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165E0" w:rsidRDefault="00892FC1">
      <w:pPr>
        <w:jc w:val="both"/>
        <w:rPr>
          <w:rFonts w:ascii="Arial" w:cs="Arial" w:hAnsi="Arial"/>
        </w:rPr>
      </w:pPr>
      <w:r w:rsidRPr="00892FC1">
        <w:rPr>
          <w:rFonts w:ascii="Arial" w:cs="Arial" w:hAnsi="Arial"/>
          <w:noProof/>
        </w:rPr>
        <w:drawing>
          <wp:inline distB="0" distL="0" distR="0" distT="0">
            <wp:extent cx="1552575" cy="952500"/>
            <wp:effectExtent b="0" l="0" r="9525" t="0"/>
            <wp:docPr descr="C:\Dossiers FP RH\VYNEX\Logo Vynex\vynexNEW.png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Dossiers FP RH\VYNEX\Logo Vynex\vynexNEW.png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E0" w:rsidRDefault="002165E0">
      <w:pPr>
        <w:jc w:val="both"/>
        <w:rPr>
          <w:rFonts w:ascii="Arial" w:cs="Arial" w:hAnsi="Arial"/>
        </w:rPr>
      </w:pPr>
    </w:p>
    <w:p w:rsidR="002165E0" w:rsidRDefault="002165E0">
      <w:pPr>
        <w:jc w:val="both"/>
        <w:rPr>
          <w:rFonts w:ascii="Arial" w:cs="Arial" w:hAnsi="Arial"/>
        </w:rPr>
      </w:pPr>
    </w:p>
    <w:p w:rsidR="002165E0" w:rsidRDefault="002165E0">
      <w:pPr>
        <w:jc w:val="both"/>
        <w:rPr>
          <w:rFonts w:ascii="Arial" w:cs="Arial" w:hAnsi="Arial"/>
        </w:rPr>
      </w:pPr>
    </w:p>
    <w:p w:rsidR="002165E0" w:rsidRDefault="002165E0">
      <w:pPr>
        <w:jc w:val="both"/>
        <w:rPr>
          <w:rFonts w:ascii="Arial" w:cs="Arial" w:hAnsi="Arial"/>
        </w:rPr>
      </w:pPr>
    </w:p>
    <w:p w:rsidR="002165E0" w:rsidRDefault="00C7360D">
      <w:pPr>
        <w:pStyle w:val="Titre1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PROCES VERBAL DE L’ACCORD ANNUEL D’ENTREPRISE</w:t>
      </w:r>
    </w:p>
    <w:p w:rsidR="002165E0" w:rsidRDefault="002165E0">
      <w:pPr>
        <w:jc w:val="both"/>
        <w:rPr>
          <w:rFonts w:ascii="Arial" w:cs="Arial" w:hAnsi="Arial"/>
        </w:rPr>
      </w:pPr>
    </w:p>
    <w:p w:rsidR="00C7360D" w:rsidRDefault="00C7360D">
      <w:pPr>
        <w:jc w:val="both"/>
        <w:rPr>
          <w:rFonts w:ascii="Arial" w:cs="Arial" w:hAnsi="Arial"/>
        </w:rPr>
      </w:pPr>
    </w:p>
    <w:p w:rsidP="00C7360D" w:rsidR="002165E0" w:rsidRDefault="00C7360D" w:rsidRPr="001E47CC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A l’issue de la réunion en date du 10 janvier 2022 de la négociation annuelle obligatoire prévue aux articles L 2242 et suivants du code du travail, il est établi le présent procès-verbal d’accord </w:t>
      </w:r>
      <w:r w:rsidRPr="001E47CC">
        <w:rPr>
          <w:rFonts w:ascii="Arial" w:cs="Arial" w:hAnsi="Arial"/>
        </w:rPr>
        <w:t xml:space="preserve">(qui fera l’objet d’un dépôt dans les conditions prévues par le même article du </w:t>
      </w:r>
      <w:r w:rsidRPr="00AA58CB">
        <w:rPr>
          <w:rFonts w:ascii="Arial" w:cs="Arial" w:hAnsi="Arial"/>
        </w:rPr>
        <w:t>Code et qui donnera lieu à un affichage</w:t>
      </w:r>
      <w:r w:rsidR="00355A73">
        <w:rPr>
          <w:rFonts w:ascii="Arial" w:cs="Arial" w:hAnsi="Arial"/>
        </w:rPr>
        <w:t xml:space="preserve"> sur tous les </w:t>
      </w:r>
      <w:r w:rsidRPr="00AA58CB">
        <w:rPr>
          <w:rFonts w:ascii="Arial" w:cs="Arial" w:hAnsi="Arial"/>
        </w:rPr>
        <w:t>sites de la société)</w:t>
      </w:r>
      <w:r>
        <w:rPr>
          <w:rFonts w:ascii="Arial" w:cs="Arial" w:hAnsi="Arial"/>
        </w:rPr>
        <w:t xml:space="preserve"> entre les organisations syndicales présentes et la direction de l’entreprise.</w:t>
      </w:r>
      <w:r w:rsidR="00135BE6" w:rsidRPr="001E47CC">
        <w:rPr>
          <w:rFonts w:ascii="Arial" w:cs="Arial" w:hAnsi="Arial"/>
        </w:rPr>
        <w:t xml:space="preserve"> </w:t>
      </w:r>
    </w:p>
    <w:p w:rsidR="002165E0" w:rsidRDefault="002165E0" w:rsidRPr="000F7CD3">
      <w:pPr>
        <w:jc w:val="both"/>
        <w:rPr>
          <w:rFonts w:ascii="Arial" w:cs="Arial" w:hAnsi="Arial"/>
          <w:sz w:val="10"/>
          <w:szCs w:val="10"/>
        </w:rPr>
      </w:pPr>
    </w:p>
    <w:p w:rsidR="002165E0" w:rsidRDefault="00135BE6" w:rsidRPr="001E47CC">
      <w:pPr>
        <w:jc w:val="both"/>
        <w:rPr>
          <w:rFonts w:ascii="Arial" w:cs="Arial" w:hAnsi="Arial"/>
          <w:b/>
          <w:i/>
        </w:rPr>
      </w:pPr>
      <w:r w:rsidRPr="001E47CC">
        <w:rPr>
          <w:rFonts w:ascii="Arial" w:cs="Arial" w:hAnsi="Arial"/>
          <w:b/>
          <w:i/>
        </w:rPr>
        <w:t xml:space="preserve">ARTICLE 1 – </w:t>
      </w:r>
      <w:r w:rsidR="0032521F">
        <w:rPr>
          <w:rFonts w:ascii="Arial" w:cs="Arial" w:hAnsi="Arial"/>
          <w:b/>
          <w:i/>
        </w:rPr>
        <w:t>E</w:t>
      </w:r>
      <w:r w:rsidRPr="001E47CC">
        <w:rPr>
          <w:rFonts w:ascii="Arial" w:cs="Arial" w:hAnsi="Arial"/>
          <w:b/>
          <w:i/>
        </w:rPr>
        <w:t>tat des propositions respectives des parties.</w:t>
      </w:r>
    </w:p>
    <w:p w:rsidR="002165E0" w:rsidRDefault="002165E0" w:rsidRPr="001E47CC">
      <w:pPr>
        <w:jc w:val="both"/>
        <w:rPr>
          <w:rFonts w:ascii="Arial" w:cs="Arial" w:hAnsi="Arial"/>
          <w:sz w:val="10"/>
        </w:rPr>
      </w:pPr>
    </w:p>
    <w:p w:rsidR="002165E0" w:rsidRDefault="00135BE6" w:rsidRPr="001E47CC">
      <w:pPr>
        <w:jc w:val="both"/>
        <w:rPr>
          <w:rFonts w:ascii="Arial" w:cs="Arial" w:hAnsi="Arial"/>
        </w:rPr>
      </w:pPr>
      <w:r w:rsidRPr="001E47CC">
        <w:rPr>
          <w:rFonts w:ascii="Arial" w:cs="Arial" w:hAnsi="Arial"/>
          <w:b/>
          <w:u w:val="single"/>
        </w:rPr>
        <w:t>1.1 – Les Organisations Syndicales :</w:t>
      </w:r>
    </w:p>
    <w:p w:rsidR="002165E0" w:rsidRDefault="00135BE6" w:rsidRPr="001E47CC">
      <w:pPr>
        <w:numPr>
          <w:ilvl w:val="0"/>
          <w:numId w:val="1"/>
        </w:numPr>
        <w:jc w:val="both"/>
        <w:rPr>
          <w:rFonts w:ascii="Arial" w:cs="Arial" w:hAnsi="Arial"/>
        </w:rPr>
      </w:pPr>
      <w:r w:rsidRPr="001E47CC">
        <w:rPr>
          <w:rFonts w:ascii="Arial" w:cs="Arial" w:hAnsi="Arial"/>
        </w:rPr>
        <w:t>Délégation Syndicale  CFDT</w:t>
      </w:r>
      <w:r w:rsidR="0094753D" w:rsidRPr="001E47CC">
        <w:rPr>
          <w:rFonts w:ascii="Arial" w:cs="Arial" w:hAnsi="Arial"/>
        </w:rPr>
        <w:t>.</w:t>
      </w:r>
    </w:p>
    <w:p w:rsidR="0094753D" w:rsidRDefault="0094753D" w:rsidRPr="001E47CC">
      <w:pPr>
        <w:numPr>
          <w:ilvl w:val="0"/>
          <w:numId w:val="1"/>
        </w:numPr>
        <w:jc w:val="both"/>
        <w:rPr>
          <w:rFonts w:ascii="Arial" w:cs="Arial" w:hAnsi="Arial"/>
        </w:rPr>
      </w:pPr>
      <w:r w:rsidRPr="001E47CC">
        <w:rPr>
          <w:rFonts w:ascii="Arial" w:cs="Arial" w:hAnsi="Arial"/>
        </w:rPr>
        <w:t>Délégation Syndicale  CSN / CFE-CGC.</w:t>
      </w:r>
    </w:p>
    <w:p w:rsidR="002165E0" w:rsidRDefault="002165E0" w:rsidRPr="009771D4">
      <w:pPr>
        <w:jc w:val="both"/>
        <w:rPr>
          <w:rFonts w:ascii="Arial" w:cs="Arial" w:hAnsi="Arial"/>
          <w:sz w:val="10"/>
          <w:szCs w:val="10"/>
        </w:rPr>
      </w:pPr>
    </w:p>
    <w:p w:rsidR="002165E0" w:rsidRDefault="00135BE6" w:rsidRPr="001E47CC">
      <w:pPr>
        <w:jc w:val="both"/>
        <w:rPr>
          <w:rFonts w:ascii="Arial" w:cs="Arial" w:hAnsi="Arial"/>
        </w:rPr>
      </w:pPr>
      <w:r w:rsidRPr="001E47CC">
        <w:rPr>
          <w:rFonts w:ascii="Arial" w:cs="Arial" w:hAnsi="Arial"/>
        </w:rPr>
        <w:t>Les propositions</w:t>
      </w:r>
      <w:r w:rsidR="00355A73">
        <w:rPr>
          <w:rFonts w:ascii="Arial" w:cs="Arial" w:hAnsi="Arial"/>
        </w:rPr>
        <w:t xml:space="preserve"> communes</w:t>
      </w:r>
      <w:r w:rsidRPr="001E47CC">
        <w:rPr>
          <w:rFonts w:ascii="Arial" w:cs="Arial" w:hAnsi="Arial"/>
        </w:rPr>
        <w:t xml:space="preserve"> des Délégations Syndicales ont été les suivantes :</w:t>
      </w:r>
    </w:p>
    <w:p w:rsidP="00355A73" w:rsidR="00CA42FC" w:rsidRDefault="007B39B5" w:rsidRPr="00355A73">
      <w:pPr>
        <w:pStyle w:val="Paragraphedeliste"/>
        <w:numPr>
          <w:ilvl w:val="0"/>
          <w:numId w:val="2"/>
        </w:numPr>
        <w:jc w:val="both"/>
        <w:rPr>
          <w:rFonts w:ascii="Arial" w:cs="Arial" w:hAnsi="Arial"/>
        </w:rPr>
      </w:pPr>
      <w:r w:rsidRPr="00C7360D">
        <w:rPr>
          <w:rFonts w:ascii="Arial" w:cs="Arial" w:hAnsi="Arial"/>
        </w:rPr>
        <w:t>Augmentation</w:t>
      </w:r>
      <w:r w:rsidR="00C7360D">
        <w:rPr>
          <w:rFonts w:ascii="Arial" w:cs="Arial" w:hAnsi="Arial"/>
        </w:rPr>
        <w:t xml:space="preserve"> collective de 3,5</w:t>
      </w:r>
      <w:r w:rsidR="007B4708">
        <w:rPr>
          <w:rFonts w:ascii="Arial" w:cs="Arial" w:hAnsi="Arial"/>
        </w:rPr>
        <w:t xml:space="preserve"> </w:t>
      </w:r>
      <w:r w:rsidRPr="00C7360D">
        <w:rPr>
          <w:rFonts w:ascii="Arial" w:cs="Arial" w:hAnsi="Arial"/>
        </w:rPr>
        <w:t>% avec effet rétroactif au 1</w:t>
      </w:r>
      <w:r w:rsidRPr="00C7360D">
        <w:rPr>
          <w:rFonts w:ascii="Arial" w:cs="Arial" w:hAnsi="Arial"/>
          <w:vertAlign w:val="superscript"/>
        </w:rPr>
        <w:t>er</w:t>
      </w:r>
      <w:r w:rsidR="00C7360D">
        <w:rPr>
          <w:rFonts w:ascii="Arial" w:cs="Arial" w:hAnsi="Arial"/>
        </w:rPr>
        <w:t xml:space="preserve"> janvier 2022 + 0,5</w:t>
      </w:r>
      <w:r w:rsidR="007B4708">
        <w:rPr>
          <w:rFonts w:ascii="Arial" w:cs="Arial" w:hAnsi="Arial"/>
        </w:rPr>
        <w:t xml:space="preserve"> </w:t>
      </w:r>
      <w:r w:rsidR="00C7360D">
        <w:rPr>
          <w:rFonts w:ascii="Arial" w:cs="Arial" w:hAnsi="Arial"/>
        </w:rPr>
        <w:t xml:space="preserve">% </w:t>
      </w:r>
      <w:r w:rsidR="00355A73">
        <w:rPr>
          <w:rFonts w:ascii="Arial" w:cs="Arial" w:hAnsi="Arial"/>
        </w:rPr>
        <w:t>pour les coefficients compris entre 710 et 750 de la convention collective de la Plasturgie.</w:t>
      </w:r>
    </w:p>
    <w:p w:rsidP="00331DFC" w:rsidR="00354F82" w:rsidRDefault="00354F82" w:rsidRPr="00F24B50">
      <w:pPr>
        <w:pStyle w:val="Paragraphedeliste"/>
        <w:numPr>
          <w:ilvl w:val="0"/>
          <w:numId w:val="2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Revalorisation du for</w:t>
      </w:r>
      <w:r w:rsidR="008B1567">
        <w:rPr>
          <w:rFonts w:ascii="Arial" w:cs="Arial" w:hAnsi="Arial"/>
        </w:rPr>
        <w:t>fait soirée étape des V.R.P de 6 € (de 87 € à 93</w:t>
      </w:r>
      <w:r>
        <w:rPr>
          <w:rFonts w:ascii="Arial" w:cs="Arial" w:hAnsi="Arial"/>
        </w:rPr>
        <w:t xml:space="preserve"> € la soirée étape)</w:t>
      </w:r>
      <w:r w:rsidR="00CA7FAB">
        <w:rPr>
          <w:rFonts w:ascii="Arial" w:cs="Arial" w:hAnsi="Arial"/>
        </w:rPr>
        <w:t xml:space="preserve"> </w:t>
      </w:r>
      <w:r w:rsidR="007B39B5">
        <w:rPr>
          <w:rFonts w:ascii="Arial" w:cs="Arial" w:hAnsi="Arial"/>
        </w:rPr>
        <w:t>- hors frais taxe de séjour et frais sanitaires liés à la COVID 19.</w:t>
      </w:r>
    </w:p>
    <w:p w:rsidP="00677224" w:rsidR="008C5BA3" w:rsidRDefault="00355A73">
      <w:pPr>
        <w:pStyle w:val="Paragraphedeliste"/>
        <w:numPr>
          <w:ilvl w:val="0"/>
          <w:numId w:val="2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Revalorisation de la prime de froid sur le site de </w:t>
      </w:r>
      <w:proofErr w:type="spellStart"/>
      <w:r>
        <w:rPr>
          <w:rFonts w:ascii="Arial" w:cs="Arial" w:hAnsi="Arial"/>
        </w:rPr>
        <w:t>Blagny</w:t>
      </w:r>
      <w:proofErr w:type="spellEnd"/>
      <w:r>
        <w:rPr>
          <w:rFonts w:ascii="Arial" w:cs="Arial" w:hAnsi="Arial"/>
        </w:rPr>
        <w:t>.</w:t>
      </w:r>
    </w:p>
    <w:p w:rsidP="00CA7FAB" w:rsidR="008C5BA3" w:rsidRDefault="008C5BA3" w:rsidRPr="00CA7FAB">
      <w:pPr>
        <w:pStyle w:val="Paragraphedeliste"/>
        <w:ind w:left="360"/>
        <w:jc w:val="both"/>
        <w:rPr>
          <w:rFonts w:ascii="Arial" w:cs="Arial" w:hAnsi="Arial"/>
        </w:rPr>
      </w:pPr>
    </w:p>
    <w:p w:rsidP="00677224" w:rsidR="00677224" w:rsidRDefault="00677224" w:rsidRPr="000F7CD3">
      <w:pPr>
        <w:pStyle w:val="Paragraphedeliste"/>
        <w:ind w:left="360"/>
        <w:jc w:val="both"/>
        <w:rPr>
          <w:rFonts w:ascii="Arial" w:cs="Arial" w:hAnsi="Arial"/>
          <w:sz w:val="10"/>
          <w:szCs w:val="10"/>
        </w:rPr>
      </w:pPr>
    </w:p>
    <w:p w:rsidP="00D713BB" w:rsidR="002165E0" w:rsidRDefault="00135BE6" w:rsidRPr="001E47CC">
      <w:pPr>
        <w:jc w:val="both"/>
        <w:rPr>
          <w:rFonts w:ascii="Arial" w:cs="Arial" w:hAnsi="Arial"/>
          <w:b/>
          <w:u w:val="single"/>
        </w:rPr>
      </w:pPr>
      <w:r w:rsidRPr="001E47CC">
        <w:rPr>
          <w:rFonts w:ascii="Arial" w:cs="Arial" w:hAnsi="Arial"/>
          <w:b/>
          <w:u w:val="single"/>
        </w:rPr>
        <w:t>1.2 – La Direction :</w:t>
      </w:r>
      <w:r w:rsidR="007A5356" w:rsidRPr="001E47CC">
        <w:rPr>
          <w:rFonts w:ascii="Arial" w:cs="Arial" w:hAnsi="Arial"/>
          <w:b/>
          <w:u w:val="single"/>
        </w:rPr>
        <w:t xml:space="preserve"> </w:t>
      </w:r>
    </w:p>
    <w:p w:rsidR="002165E0" w:rsidRDefault="001A71C1" w:rsidRPr="001E47CC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La</w:t>
      </w:r>
      <w:r w:rsidR="00135BE6" w:rsidRPr="001E47CC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proposition de la Direction a été la suivante</w:t>
      </w:r>
      <w:r w:rsidR="00135BE6" w:rsidRPr="001E47CC">
        <w:rPr>
          <w:rFonts w:ascii="Arial" w:cs="Arial" w:hAnsi="Arial"/>
        </w:rPr>
        <w:t> :</w:t>
      </w:r>
    </w:p>
    <w:p w:rsidP="00355A73" w:rsidR="00CA7FAB" w:rsidRDefault="00DD502C" w:rsidRPr="00355A73">
      <w:pPr>
        <w:numPr>
          <w:ilvl w:val="0"/>
          <w:numId w:val="2"/>
        </w:numPr>
        <w:jc w:val="both"/>
        <w:rPr>
          <w:rFonts w:ascii="Arial" w:cs="Arial" w:hAnsi="Arial"/>
        </w:rPr>
      </w:pPr>
      <w:r w:rsidRPr="001E47CC">
        <w:rPr>
          <w:rFonts w:ascii="Arial" w:cs="Arial" w:hAnsi="Arial"/>
        </w:rPr>
        <w:t>A</w:t>
      </w:r>
      <w:r w:rsidR="00355A73">
        <w:rPr>
          <w:rFonts w:ascii="Arial" w:cs="Arial" w:hAnsi="Arial"/>
        </w:rPr>
        <w:t>ugmentation collective de 2,8</w:t>
      </w:r>
      <w:r>
        <w:rPr>
          <w:rFonts w:ascii="Arial" w:cs="Arial" w:hAnsi="Arial"/>
        </w:rPr>
        <w:t xml:space="preserve"> % </w:t>
      </w:r>
      <w:r w:rsidRPr="001E47CC">
        <w:rPr>
          <w:rFonts w:ascii="Arial" w:cs="Arial" w:hAnsi="Arial"/>
        </w:rPr>
        <w:t>avec effet rétroactif au 1</w:t>
      </w:r>
      <w:r w:rsidRPr="001E47CC">
        <w:rPr>
          <w:rFonts w:ascii="Arial" w:cs="Arial" w:hAnsi="Arial"/>
          <w:vertAlign w:val="superscript"/>
        </w:rPr>
        <w:t>er</w:t>
      </w:r>
      <w:r w:rsidR="00355A73">
        <w:rPr>
          <w:rFonts w:ascii="Arial" w:cs="Arial" w:hAnsi="Arial"/>
        </w:rPr>
        <w:t xml:space="preserve"> janvier 2022.</w:t>
      </w:r>
    </w:p>
    <w:p w:rsidP="00CA7FAB" w:rsidR="00CA7FAB" w:rsidRDefault="00CA7FAB">
      <w:pPr>
        <w:pStyle w:val="Paragraphedeliste"/>
        <w:ind w:left="360"/>
        <w:jc w:val="both"/>
        <w:rPr>
          <w:rFonts w:ascii="Arial" w:cs="Arial" w:hAnsi="Arial"/>
        </w:rPr>
      </w:pPr>
    </w:p>
    <w:p w:rsidP="00264659" w:rsidR="00CF7805" w:rsidRDefault="00CF7805" w:rsidRPr="000F7CD3">
      <w:pPr>
        <w:jc w:val="both"/>
        <w:rPr>
          <w:rFonts w:ascii="Arial" w:cs="Arial" w:hAnsi="Arial"/>
          <w:sz w:val="10"/>
          <w:szCs w:val="10"/>
        </w:rPr>
      </w:pPr>
    </w:p>
    <w:p w:rsidR="002165E0" w:rsidRDefault="00135BE6" w:rsidRPr="001E47CC">
      <w:pPr>
        <w:jc w:val="both"/>
        <w:rPr>
          <w:rFonts w:ascii="Arial" w:cs="Arial" w:hAnsi="Arial"/>
          <w:b/>
          <w:i/>
        </w:rPr>
      </w:pPr>
      <w:r w:rsidRPr="001E47CC">
        <w:rPr>
          <w:rFonts w:ascii="Arial" w:cs="Arial" w:hAnsi="Arial"/>
          <w:b/>
          <w:i/>
        </w:rPr>
        <w:t>ARTICLE 2 – Mesures</w:t>
      </w:r>
      <w:r w:rsidR="00355A73">
        <w:rPr>
          <w:rFonts w:ascii="Arial" w:cs="Arial" w:hAnsi="Arial"/>
          <w:b/>
          <w:i/>
        </w:rPr>
        <w:t xml:space="preserve"> conclues d’un commun accord.</w:t>
      </w:r>
    </w:p>
    <w:p w:rsidR="00CA7FAB" w:rsidRDefault="00CA7FAB">
      <w:pPr>
        <w:pStyle w:val="Corpsdetexte"/>
        <w:rPr>
          <w:rFonts w:ascii="Arial" w:cs="Arial" w:hAnsi="Arial"/>
          <w:sz w:val="20"/>
        </w:rPr>
      </w:pPr>
    </w:p>
    <w:p w:rsidP="00A53B77" w:rsidR="00CA7FAB" w:rsidRDefault="00CA7FAB">
      <w:pPr>
        <w:numPr>
          <w:ilvl w:val="0"/>
          <w:numId w:val="2"/>
        </w:numPr>
        <w:jc w:val="both"/>
        <w:rPr>
          <w:rFonts w:ascii="Arial" w:cs="Arial" w:hAnsi="Arial"/>
        </w:rPr>
      </w:pPr>
      <w:r w:rsidRPr="001E47CC">
        <w:rPr>
          <w:rFonts w:ascii="Arial" w:cs="Arial" w:hAnsi="Arial"/>
        </w:rPr>
        <w:t>A</w:t>
      </w:r>
      <w:r>
        <w:rPr>
          <w:rFonts w:ascii="Arial" w:cs="Arial" w:hAnsi="Arial"/>
        </w:rPr>
        <w:t>ugmentation coll</w:t>
      </w:r>
      <w:r w:rsidR="001A71C1">
        <w:rPr>
          <w:rFonts w:ascii="Arial" w:cs="Arial" w:hAnsi="Arial"/>
        </w:rPr>
        <w:t>ective de 2,</w:t>
      </w:r>
      <w:r w:rsidR="00355A73">
        <w:rPr>
          <w:rFonts w:ascii="Arial" w:cs="Arial" w:hAnsi="Arial"/>
        </w:rPr>
        <w:t>8</w:t>
      </w:r>
      <w:r>
        <w:rPr>
          <w:rFonts w:ascii="Arial" w:cs="Arial" w:hAnsi="Arial"/>
        </w:rPr>
        <w:t xml:space="preserve"> % </w:t>
      </w:r>
      <w:r w:rsidRPr="001E47CC">
        <w:rPr>
          <w:rFonts w:ascii="Arial" w:cs="Arial" w:hAnsi="Arial"/>
        </w:rPr>
        <w:t>avec effet rétroactif au 1</w:t>
      </w:r>
      <w:r w:rsidRPr="001E47CC">
        <w:rPr>
          <w:rFonts w:ascii="Arial" w:cs="Arial" w:hAnsi="Arial"/>
          <w:vertAlign w:val="superscript"/>
        </w:rPr>
        <w:t>er</w:t>
      </w:r>
      <w:r w:rsidR="00355A73">
        <w:rPr>
          <w:rFonts w:ascii="Arial" w:cs="Arial" w:hAnsi="Arial"/>
        </w:rPr>
        <w:t xml:space="preserve"> janvier 2022</w:t>
      </w:r>
      <w:r w:rsidR="00A53B77">
        <w:rPr>
          <w:rFonts w:ascii="Arial" w:cs="Arial" w:hAnsi="Arial"/>
        </w:rPr>
        <w:t>.</w:t>
      </w:r>
    </w:p>
    <w:p w:rsidP="00A53B77" w:rsidR="00355A73" w:rsidRDefault="00355A73" w:rsidRPr="00A53B77">
      <w:pPr>
        <w:numPr>
          <w:ilvl w:val="0"/>
          <w:numId w:val="2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Revalorisation du forfait soirée étape des V.R.P de 6 € (de 87 € à 93 € la soirée étape)</w:t>
      </w:r>
      <w:r w:rsidR="009C19DD">
        <w:rPr>
          <w:rFonts w:ascii="Arial" w:cs="Arial" w:hAnsi="Arial"/>
        </w:rPr>
        <w:t xml:space="preserve"> à compter du 1</w:t>
      </w:r>
      <w:r w:rsidR="009C19DD" w:rsidRPr="009C19DD">
        <w:rPr>
          <w:rFonts w:ascii="Arial" w:cs="Arial" w:hAnsi="Arial"/>
          <w:vertAlign w:val="superscript"/>
        </w:rPr>
        <w:t>er</w:t>
      </w:r>
      <w:r w:rsidR="009C19DD">
        <w:rPr>
          <w:rFonts w:ascii="Arial" w:cs="Arial" w:hAnsi="Arial"/>
        </w:rPr>
        <w:t xml:space="preserve"> janvier 2022</w:t>
      </w:r>
      <w:r>
        <w:rPr>
          <w:rFonts w:ascii="Arial" w:cs="Arial" w:hAnsi="Arial"/>
        </w:rPr>
        <w:t xml:space="preserve"> - hors frais taxe de séjour et frais sanitaires liés à la COVID 19.</w:t>
      </w:r>
    </w:p>
    <w:p w:rsidP="00CA7FAB" w:rsidR="00CA7FAB" w:rsidRDefault="00CA7FAB">
      <w:pPr>
        <w:pStyle w:val="Paragraphedeliste"/>
        <w:numPr>
          <w:ilvl w:val="0"/>
          <w:numId w:val="2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Augment</w:t>
      </w:r>
      <w:r w:rsidR="00355A73">
        <w:rPr>
          <w:rFonts w:ascii="Arial" w:cs="Arial" w:hAnsi="Arial"/>
        </w:rPr>
        <w:t>ation de la prime de froid annuel</w:t>
      </w:r>
      <w:r w:rsidR="009C19DD">
        <w:rPr>
          <w:rFonts w:ascii="Arial" w:cs="Arial" w:hAnsi="Arial"/>
        </w:rPr>
        <w:t>le</w:t>
      </w:r>
      <w:r w:rsidR="00355A73">
        <w:rPr>
          <w:rFonts w:ascii="Arial" w:cs="Arial" w:hAnsi="Arial"/>
        </w:rPr>
        <w:t xml:space="preserve"> d’un montant forfaitaire de 50</w:t>
      </w:r>
      <w:r w:rsidR="007B4708">
        <w:rPr>
          <w:rFonts w:ascii="Arial" w:cs="Arial" w:hAnsi="Arial"/>
        </w:rPr>
        <w:t xml:space="preserve"> </w:t>
      </w:r>
      <w:r w:rsidR="00355A73">
        <w:rPr>
          <w:rFonts w:ascii="Arial" w:cs="Arial" w:hAnsi="Arial"/>
        </w:rPr>
        <w:t>€</w:t>
      </w:r>
      <w:r w:rsidR="009C19DD">
        <w:rPr>
          <w:rFonts w:ascii="Arial" w:cs="Arial" w:hAnsi="Arial"/>
        </w:rPr>
        <w:t xml:space="preserve"> brut à compter de 2022 (année de versement).</w:t>
      </w:r>
    </w:p>
    <w:p w:rsidP="00355A73" w:rsidR="00CA7FAB" w:rsidRDefault="00CA7FAB" w:rsidRPr="00F24B50">
      <w:pPr>
        <w:pStyle w:val="Paragraphedeliste"/>
        <w:ind w:left="360"/>
        <w:jc w:val="both"/>
        <w:rPr>
          <w:rFonts w:ascii="Arial" w:cs="Arial" w:hAnsi="Arial"/>
        </w:rPr>
      </w:pPr>
    </w:p>
    <w:p w:rsidP="00CA7FAB" w:rsidR="00682EE3" w:rsidRDefault="00682EE3" w:rsidRPr="00CA7FAB">
      <w:pPr>
        <w:jc w:val="both"/>
        <w:rPr>
          <w:rFonts w:ascii="Arial" w:cs="Arial" w:hAnsi="Arial"/>
        </w:rPr>
      </w:pPr>
    </w:p>
    <w:p w:rsidP="00682EE3" w:rsidR="00682EE3" w:rsidRDefault="00682EE3" w:rsidRPr="006A100D">
      <w:pPr>
        <w:jc w:val="both"/>
        <w:rPr>
          <w:rFonts w:ascii="Arial" w:cs="Arial" w:hAnsi="Arial"/>
        </w:rPr>
      </w:pPr>
    </w:p>
    <w:p w:rsidR="002165E0" w:rsidRDefault="00135BE6">
      <w:pPr>
        <w:pStyle w:val="Corpsdetexte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ab/>
        <w:t xml:space="preserve">                                                                  </w:t>
      </w:r>
      <w:r w:rsidR="00CA7FAB">
        <w:rPr>
          <w:rFonts w:ascii="Arial" w:cs="Arial" w:hAnsi="Arial"/>
          <w:sz w:val="20"/>
        </w:rPr>
        <w:t xml:space="preserve">            Fait à </w:t>
      </w:r>
      <w:proofErr w:type="spellStart"/>
      <w:r w:rsidR="00CA7FAB">
        <w:rPr>
          <w:rFonts w:ascii="Arial" w:cs="Arial" w:hAnsi="Arial"/>
          <w:sz w:val="20"/>
        </w:rPr>
        <w:t>Thelonne</w:t>
      </w:r>
      <w:proofErr w:type="spellEnd"/>
      <w:r w:rsidR="00CA7FAB">
        <w:rPr>
          <w:rFonts w:ascii="Arial" w:cs="Arial" w:hAnsi="Arial"/>
          <w:sz w:val="20"/>
        </w:rPr>
        <w:t>, le 1</w:t>
      </w:r>
      <w:r w:rsidR="00355A73">
        <w:rPr>
          <w:rFonts w:ascii="Arial" w:cs="Arial" w:hAnsi="Arial"/>
          <w:sz w:val="20"/>
        </w:rPr>
        <w:t>0 janvier 2022</w:t>
      </w:r>
      <w:r w:rsidR="00B75EBE">
        <w:rPr>
          <w:rFonts w:ascii="Arial" w:cs="Arial" w:hAnsi="Arial"/>
          <w:sz w:val="20"/>
        </w:rPr>
        <w:t>.</w:t>
      </w:r>
    </w:p>
    <w:p w:rsidR="002165E0" w:rsidRDefault="002165E0">
      <w:pPr>
        <w:pStyle w:val="Corpsdetexte"/>
        <w:rPr>
          <w:rFonts w:ascii="Arial" w:cs="Arial" w:hAnsi="Arial"/>
          <w:sz w:val="20"/>
        </w:rPr>
      </w:pPr>
    </w:p>
    <w:p w:rsidR="002165E0" w:rsidRDefault="005220D9">
      <w:pPr>
        <w:jc w:val="both"/>
        <w:rPr>
          <w:rFonts w:ascii="Arial" w:cs="Arial" w:hAnsi="Arial"/>
        </w:rPr>
      </w:pPr>
      <w:proofErr w:type="spellStart"/>
      <w:r>
        <w:rPr>
          <w:rFonts w:ascii="Arial" w:cs="Arial" w:hAnsi="Arial"/>
        </w:rPr>
        <w:t>xxxxxxxxxxxxxxxxxx</w:t>
      </w:r>
      <w:proofErr w:type="spellEnd"/>
      <w:r w:rsidR="00C3405F">
        <w:rPr>
          <w:rFonts w:ascii="Arial" w:cs="Arial" w:hAnsi="Arial"/>
        </w:rPr>
        <w:t xml:space="preserve">               </w:t>
      </w:r>
      <w:r w:rsidR="00135BE6">
        <w:rPr>
          <w:rFonts w:ascii="Arial" w:cs="Arial" w:hAnsi="Arial"/>
        </w:rPr>
        <w:t xml:space="preserve">                                                          Pour La Direction</w:t>
      </w:r>
    </w:p>
    <w:p w:rsidR="002165E0" w:rsidRDefault="00C3405F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Déléguée Syndicale CFDT</w:t>
      </w:r>
      <w:r w:rsidR="00135BE6">
        <w:rPr>
          <w:rFonts w:ascii="Arial" w:cs="Arial" w:hAnsi="Arial"/>
        </w:rPr>
        <w:t xml:space="preserve">                                 </w:t>
      </w:r>
      <w:r>
        <w:rPr>
          <w:rFonts w:ascii="Arial" w:cs="Arial" w:hAnsi="Arial"/>
        </w:rPr>
        <w:t xml:space="preserve">                            </w:t>
      </w:r>
      <w:r w:rsidR="00986726">
        <w:rPr>
          <w:rFonts w:ascii="Arial" w:cs="Arial" w:hAnsi="Arial"/>
        </w:rPr>
        <w:t xml:space="preserve">  </w:t>
      </w:r>
      <w:proofErr w:type="spellStart"/>
      <w:r w:rsidR="005220D9">
        <w:rPr>
          <w:rFonts w:ascii="Arial" w:cs="Arial" w:hAnsi="Arial"/>
        </w:rPr>
        <w:t>xxxxxxxxxxxxxxxxxxxx</w:t>
      </w:r>
      <w:proofErr w:type="spellEnd"/>
    </w:p>
    <w:p w:rsidR="002165E0" w:rsidRDefault="00135BE6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                                                                                            Directeur Administratif et Financier</w:t>
      </w:r>
      <w:r w:rsidR="00C3405F">
        <w:rPr>
          <w:rFonts w:ascii="Arial" w:cs="Arial" w:hAnsi="Arial"/>
        </w:rPr>
        <w:t xml:space="preserve"> Groupe</w:t>
      </w:r>
    </w:p>
    <w:p w:rsidR="002165E0" w:rsidRDefault="00135BE6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ab/>
        <w:t xml:space="preserve">                                                                               </w:t>
      </w:r>
      <w:r w:rsidR="00C3405F">
        <w:rPr>
          <w:rFonts w:ascii="Arial" w:cs="Arial" w:hAnsi="Arial"/>
        </w:rPr>
        <w:t xml:space="preserve"> </w:t>
      </w:r>
    </w:p>
    <w:p w:rsidP="00354357" w:rsidR="00355A73" w:rsidRDefault="00355A73">
      <w:pPr>
        <w:jc w:val="both"/>
        <w:rPr>
          <w:rFonts w:ascii="Arial" w:cs="Arial" w:hAnsi="Arial"/>
        </w:rPr>
      </w:pPr>
    </w:p>
    <w:p w:rsidP="00354357" w:rsidR="00355A73" w:rsidRDefault="00355A73">
      <w:pPr>
        <w:jc w:val="both"/>
        <w:rPr>
          <w:rFonts w:ascii="Arial" w:cs="Arial" w:hAnsi="Arial"/>
        </w:rPr>
      </w:pPr>
    </w:p>
    <w:p w:rsidP="00354357" w:rsidR="00355A73" w:rsidRDefault="00355A73">
      <w:pPr>
        <w:jc w:val="both"/>
        <w:rPr>
          <w:rFonts w:ascii="Arial" w:cs="Arial" w:hAnsi="Arial"/>
        </w:rPr>
      </w:pPr>
    </w:p>
    <w:p w:rsidP="00354357" w:rsidR="00355A73" w:rsidRDefault="00355A73">
      <w:pPr>
        <w:jc w:val="both"/>
        <w:rPr>
          <w:rFonts w:ascii="Arial" w:cs="Arial" w:hAnsi="Arial"/>
        </w:rPr>
      </w:pPr>
    </w:p>
    <w:p w:rsidP="00354357" w:rsidR="00354357" w:rsidRDefault="005220D9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xxxxxxxxxxxxxxxxxxxxxxxxxxxx</w:t>
      </w:r>
      <w:bookmarkStart w:id="0" w:name="_GoBack"/>
      <w:bookmarkEnd w:id="0"/>
    </w:p>
    <w:p w:rsidR="00C6688B" w:rsidRDefault="00354357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Délégué Syndical CSN / CFE – CGC.</w:t>
      </w:r>
      <w:r w:rsidR="00F24B50">
        <w:rPr>
          <w:rFonts w:ascii="Arial" w:cs="Arial" w:hAnsi="Arial"/>
        </w:rPr>
        <w:t xml:space="preserve"> </w:t>
      </w:r>
    </w:p>
    <w:p w:rsidR="002165E0" w:rsidRDefault="002165E0">
      <w:pPr>
        <w:jc w:val="both"/>
        <w:rPr>
          <w:rFonts w:ascii="Arial" w:cs="Arial" w:hAnsi="Arial"/>
        </w:rPr>
      </w:pPr>
    </w:p>
    <w:sectPr w:rsidR="002165E0">
      <w:footerReference r:id="rId8" w:type="default"/>
      <w:pgSz w:h="16838" w:w="11906"/>
      <w:pgMar w:bottom="907" w:footer="720" w:gutter="0" w:header="720" w:left="1418" w:right="1418" w:top="119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C5E" w:rsidRDefault="00BF1C5E">
      <w:r>
        <w:separator/>
      </w:r>
    </w:p>
  </w:endnote>
  <w:endnote w:type="continuationSeparator" w:id="0">
    <w:p w:rsidR="00BF1C5E" w:rsidRDefault="00BF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75EBE" w:rsidRDefault="00B75EBE">
    <w:pPr>
      <w:pStyle w:val="Pieddepage"/>
      <w:jc w:val="right"/>
    </w:pPr>
    <w:r>
      <w:t>P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220D9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5220D9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BF1C5E" w:rsidRDefault="00BF1C5E">
      <w:r>
        <w:separator/>
      </w:r>
    </w:p>
  </w:footnote>
  <w:footnote w:id="0" w:type="continuationSeparator">
    <w:p w:rsidR="00BF1C5E" w:rsidRDefault="00BF1C5E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76107CE"/>
    <w:multiLevelType w:val="singleLevel"/>
    <w:tmpl w:val="4F68A55C"/>
    <w:lvl w:ilvl="0">
      <w:start w:val="1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abstractNum w15:restartNumberingAfterBreak="0" w:abstractNumId="1">
    <w:nsid w:val="265421A4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">
    <w:nsid w:val="514B611A"/>
    <w:multiLevelType w:val="singleLevel"/>
    <w:tmpl w:val="040C0001"/>
    <w:lvl w:ilvl="0"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B5"/>
    <w:rsid w:val="000256EE"/>
    <w:rsid w:val="00025F08"/>
    <w:rsid w:val="000278B9"/>
    <w:rsid w:val="0004134C"/>
    <w:rsid w:val="00053C1B"/>
    <w:rsid w:val="000751D3"/>
    <w:rsid w:val="000844AD"/>
    <w:rsid w:val="000B4A16"/>
    <w:rsid w:val="000C1477"/>
    <w:rsid w:val="000C7FC5"/>
    <w:rsid w:val="000F7CD3"/>
    <w:rsid w:val="0010742E"/>
    <w:rsid w:val="00112B42"/>
    <w:rsid w:val="00113998"/>
    <w:rsid w:val="00135BE6"/>
    <w:rsid w:val="00135E6E"/>
    <w:rsid w:val="00163CA1"/>
    <w:rsid w:val="00194835"/>
    <w:rsid w:val="001A71C1"/>
    <w:rsid w:val="001D7673"/>
    <w:rsid w:val="001E47CC"/>
    <w:rsid w:val="001E4D18"/>
    <w:rsid w:val="002165E0"/>
    <w:rsid w:val="0025440B"/>
    <w:rsid w:val="00262BBF"/>
    <w:rsid w:val="00264659"/>
    <w:rsid w:val="00297745"/>
    <w:rsid w:val="0029790A"/>
    <w:rsid w:val="002A3769"/>
    <w:rsid w:val="002C4F2F"/>
    <w:rsid w:val="0032521F"/>
    <w:rsid w:val="003259F0"/>
    <w:rsid w:val="00331DFC"/>
    <w:rsid w:val="00337574"/>
    <w:rsid w:val="00342179"/>
    <w:rsid w:val="00354357"/>
    <w:rsid w:val="00354F82"/>
    <w:rsid w:val="00355A73"/>
    <w:rsid w:val="00371BAE"/>
    <w:rsid w:val="003813BF"/>
    <w:rsid w:val="003B3116"/>
    <w:rsid w:val="003C4B9E"/>
    <w:rsid w:val="00423D33"/>
    <w:rsid w:val="004311FE"/>
    <w:rsid w:val="004560B0"/>
    <w:rsid w:val="00465604"/>
    <w:rsid w:val="00494757"/>
    <w:rsid w:val="00496ED7"/>
    <w:rsid w:val="004A6ABA"/>
    <w:rsid w:val="004B1008"/>
    <w:rsid w:val="004D501D"/>
    <w:rsid w:val="004D521F"/>
    <w:rsid w:val="004F05B5"/>
    <w:rsid w:val="00517783"/>
    <w:rsid w:val="005220D9"/>
    <w:rsid w:val="005267F2"/>
    <w:rsid w:val="0053685A"/>
    <w:rsid w:val="00542BD2"/>
    <w:rsid w:val="00551B39"/>
    <w:rsid w:val="005630AF"/>
    <w:rsid w:val="00597200"/>
    <w:rsid w:val="005A74FD"/>
    <w:rsid w:val="005C1E6F"/>
    <w:rsid w:val="005C6BBC"/>
    <w:rsid w:val="005D6578"/>
    <w:rsid w:val="0060690D"/>
    <w:rsid w:val="0061614B"/>
    <w:rsid w:val="00621C08"/>
    <w:rsid w:val="00627E71"/>
    <w:rsid w:val="0064344E"/>
    <w:rsid w:val="00646156"/>
    <w:rsid w:val="00677224"/>
    <w:rsid w:val="00682E2A"/>
    <w:rsid w:val="00682EE3"/>
    <w:rsid w:val="00684C0F"/>
    <w:rsid w:val="00685407"/>
    <w:rsid w:val="00685FD6"/>
    <w:rsid w:val="00693BFB"/>
    <w:rsid w:val="006A100D"/>
    <w:rsid w:val="006C244D"/>
    <w:rsid w:val="006E1254"/>
    <w:rsid w:val="00726BFB"/>
    <w:rsid w:val="007423AF"/>
    <w:rsid w:val="00752F52"/>
    <w:rsid w:val="00761578"/>
    <w:rsid w:val="00784B62"/>
    <w:rsid w:val="007A5356"/>
    <w:rsid w:val="007B39B5"/>
    <w:rsid w:val="007B4708"/>
    <w:rsid w:val="007B48A8"/>
    <w:rsid w:val="007E4AC1"/>
    <w:rsid w:val="007F3BB3"/>
    <w:rsid w:val="00822BFB"/>
    <w:rsid w:val="00852B69"/>
    <w:rsid w:val="00877BFF"/>
    <w:rsid w:val="00882CD6"/>
    <w:rsid w:val="00892FC1"/>
    <w:rsid w:val="008B1567"/>
    <w:rsid w:val="008C4D20"/>
    <w:rsid w:val="008C5BA3"/>
    <w:rsid w:val="00902CE8"/>
    <w:rsid w:val="00905692"/>
    <w:rsid w:val="00905995"/>
    <w:rsid w:val="00915A36"/>
    <w:rsid w:val="00930DF9"/>
    <w:rsid w:val="00945E6D"/>
    <w:rsid w:val="0094753D"/>
    <w:rsid w:val="00956085"/>
    <w:rsid w:val="00956644"/>
    <w:rsid w:val="009771D4"/>
    <w:rsid w:val="00986726"/>
    <w:rsid w:val="00996BB9"/>
    <w:rsid w:val="009A01E5"/>
    <w:rsid w:val="009B767F"/>
    <w:rsid w:val="009C0999"/>
    <w:rsid w:val="009C19DD"/>
    <w:rsid w:val="009C2952"/>
    <w:rsid w:val="009D373B"/>
    <w:rsid w:val="00A06CA3"/>
    <w:rsid w:val="00A53B77"/>
    <w:rsid w:val="00A54788"/>
    <w:rsid w:val="00A56E69"/>
    <w:rsid w:val="00A82D70"/>
    <w:rsid w:val="00AA58CB"/>
    <w:rsid w:val="00AE6BD3"/>
    <w:rsid w:val="00B17E30"/>
    <w:rsid w:val="00B215B0"/>
    <w:rsid w:val="00B23793"/>
    <w:rsid w:val="00B419ED"/>
    <w:rsid w:val="00B75EBE"/>
    <w:rsid w:val="00B80F32"/>
    <w:rsid w:val="00BC0240"/>
    <w:rsid w:val="00BF1C5E"/>
    <w:rsid w:val="00C01CE9"/>
    <w:rsid w:val="00C26870"/>
    <w:rsid w:val="00C3405F"/>
    <w:rsid w:val="00C604D8"/>
    <w:rsid w:val="00C611E5"/>
    <w:rsid w:val="00C63657"/>
    <w:rsid w:val="00C6688B"/>
    <w:rsid w:val="00C7360D"/>
    <w:rsid w:val="00C7576D"/>
    <w:rsid w:val="00C8196E"/>
    <w:rsid w:val="00C82BF9"/>
    <w:rsid w:val="00C8732E"/>
    <w:rsid w:val="00C97DE1"/>
    <w:rsid w:val="00CA42FC"/>
    <w:rsid w:val="00CA7FAB"/>
    <w:rsid w:val="00CB67B5"/>
    <w:rsid w:val="00CC2DBB"/>
    <w:rsid w:val="00CC66D3"/>
    <w:rsid w:val="00CE553F"/>
    <w:rsid w:val="00CF2235"/>
    <w:rsid w:val="00CF7805"/>
    <w:rsid w:val="00D17731"/>
    <w:rsid w:val="00D2675C"/>
    <w:rsid w:val="00D713BB"/>
    <w:rsid w:val="00D82718"/>
    <w:rsid w:val="00D97C15"/>
    <w:rsid w:val="00DB6C67"/>
    <w:rsid w:val="00DC24B3"/>
    <w:rsid w:val="00DD502C"/>
    <w:rsid w:val="00E1281D"/>
    <w:rsid w:val="00E36351"/>
    <w:rsid w:val="00E77C91"/>
    <w:rsid w:val="00EA4641"/>
    <w:rsid w:val="00EC2627"/>
    <w:rsid w:val="00EC4DD6"/>
    <w:rsid w:val="00ED0FDD"/>
    <w:rsid w:val="00EF7ACB"/>
    <w:rsid w:val="00F24B50"/>
    <w:rsid w:val="00F2568D"/>
    <w:rsid w:val="00F46FEC"/>
    <w:rsid w:val="00F5279E"/>
    <w:rsid w:val="00FA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5:docId w15:val="{1DFE4430-9DBA-4D47-B819-643E80D6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qFormat/>
    <w:pPr>
      <w:keepNext/>
      <w:jc w:val="center"/>
      <w:outlineLvl w:val="0"/>
    </w:pPr>
    <w:rPr>
      <w:b/>
      <w:sz w:val="30"/>
      <w:u w:val="single"/>
    </w:rPr>
  </w:style>
  <w:style w:styleId="Titre2" w:type="paragraph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semiHidden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semiHidden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semiHidden/>
  </w:style>
  <w:style w:styleId="Corpsdetexte" w:type="paragraph">
    <w:name w:val="Body Text"/>
    <w:basedOn w:val="Normal"/>
    <w:semiHidden/>
    <w:pPr>
      <w:jc w:val="both"/>
    </w:pPr>
    <w:rPr>
      <w:sz w:val="24"/>
    </w:rPr>
  </w:style>
  <w:style w:styleId="Paragraphedeliste" w:type="paragraph">
    <w:name w:val="List Paragraph"/>
    <w:basedOn w:val="Normal"/>
    <w:uiPriority w:val="34"/>
    <w:qFormat/>
    <w:rsid w:val="00331DFC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7576D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7576D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1970</Characters>
  <Application>Microsoft Office Word</Application>
  <DocSecurity>0</DocSecurity>
  <Lines>16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PROCES VERBAL DE DESACCORD</vt:lpstr>
    </vt:vector>
  </TitlesOfParts>
  <Company>VYNEX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2022-03-17T07:32:00Z</dcterms:created>
  <cp:lastPrinted>2022-01-10T14:45:00Z</cp:lastPrinted>
  <dcterms:modified xsi:type="dcterms:W3CDTF">2022-03-17T07:32:00Z</dcterms:modified>
  <cp:revision>3</cp:revision>
  <dc:title>PROCES VERBAL DE DESACCORD</dc:title>
</cp:coreProperties>
</file>