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D2C4E8D" w14:textId="5BF81B83" w:rsidP="00AE1375" w:rsidR="000156BD" w:rsidRDefault="000156BD">
      <w:pPr>
        <w:tabs>
          <w:tab w:pos="3542" w:val="center"/>
          <w:tab w:pos="4646" w:val="left"/>
          <w:tab w:pos="6290" w:val="center"/>
        </w:tabs>
        <w:ind w:right="1302"/>
        <w:rPr>
          <w:b/>
          <w:sz w:val="22"/>
          <w:u w:val="double"/>
          <w:lang w:val="fr-FR"/>
        </w:rPr>
      </w:pPr>
    </w:p>
    <w:p w14:paraId="07CE62C0" w14:textId="77777777" w:rsidP="000156BD" w:rsidR="000156BD" w:rsidRDefault="000156BD">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b/>
          <w:sz w:val="22"/>
          <w:u w:val="double"/>
          <w:lang w:val="fr-FR"/>
        </w:rPr>
      </w:pPr>
    </w:p>
    <w:p w14:paraId="13AF05F7"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u w:val="double"/>
          <w:lang w:val="fr-FR"/>
        </w:rPr>
      </w:pPr>
    </w:p>
    <w:p w14:paraId="3C84A0A2" w14:textId="695D6283"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lang w:val="fr-FR"/>
        </w:rPr>
      </w:pPr>
    </w:p>
    <w:p w14:paraId="471340C4"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48A877D8"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020A6EBE"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65471742"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73542D92"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7F652EC6"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67C06221"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5A818419"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35B59371" w14:textId="3F46EB5C" w:rsidP="000156BD" w:rsidR="000156BD" w:rsidRDefault="000156BD">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1EBFF214" w14:textId="77777777" w:rsidP="000156BD" w:rsidR="00AE1375" w:rsidRDefault="00AE1375"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11E62028" w14:textId="3B42CF36" w:rsidP="000156BD" w:rsidR="000156BD" w:rsidRDefault="000156BD">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0D141925" w14:textId="5AA4B5F9" w:rsidP="000156BD" w:rsidR="00AE1375" w:rsidRDefault="00AE1375">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7BE5F076" w14:textId="77777777" w:rsidP="000156BD" w:rsidR="00AE1375" w:rsidRDefault="00AE1375">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6A52183F" w14:textId="77777777" w:rsidP="000156BD" w:rsidR="00AE1375" w:rsidRDefault="00AE1375"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446C6AA9"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0E449DDB"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79688078"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3915785A"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07B6D8CF"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0CA834F3"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u w:val="double"/>
          <w:lang w:val="fr-FR"/>
        </w:rPr>
      </w:pPr>
    </w:p>
    <w:p w14:paraId="2C040726" w14:textId="77777777" w:rsidP="000156BD" w:rsidR="000156BD" w:rsidRDefault="000156BD" w:rsidRPr="00EE3363">
      <w:pPr>
        <w:pBdr>
          <w:top w:color="000000" w:space="1" w:sz="2" w:val="single"/>
          <w:left w:color="000000" w:space="4" w:sz="2" w:val="single"/>
          <w:bottom w:color="000000" w:space="1" w:sz="2" w:val="single"/>
          <w:right w:color="000000" w:space="4" w:sz="2" w:val="single"/>
        </w:pBdr>
        <w:shd w:color="auto" w:fill="FFFFFF" w:val="pct12"/>
        <w:tabs>
          <w:tab w:pos="3542" w:val="center"/>
          <w:tab w:pos="4646" w:val="left"/>
          <w:tab w:pos="6290" w:val="center"/>
        </w:tabs>
        <w:ind w:left="1134" w:right="1302"/>
        <w:jc w:val="center"/>
        <w:rPr>
          <w:rFonts w:ascii="Calibri" w:hAnsi="Calibri"/>
          <w:b/>
          <w:sz w:val="22"/>
          <w:szCs w:val="22"/>
          <w:lang w:val="fr-FR"/>
        </w:rPr>
      </w:pPr>
      <w:r w:rsidRPr="00EE3363">
        <w:rPr>
          <w:rFonts w:ascii="Calibri" w:hAnsi="Calibri"/>
          <w:b/>
          <w:caps/>
          <w:sz w:val="22"/>
          <w:szCs w:val="22"/>
          <w:lang w:val="fr-FR"/>
        </w:rPr>
        <w:t>A</w:t>
      </w:r>
      <w:r w:rsidRPr="00EE3363">
        <w:rPr>
          <w:rFonts w:ascii="Calibri" w:hAnsi="Calibri"/>
          <w:b/>
          <w:sz w:val="22"/>
          <w:szCs w:val="22"/>
          <w:lang w:val="fr-FR"/>
        </w:rPr>
        <w:t>CCORD D’ENTREPRISE</w:t>
      </w:r>
    </w:p>
    <w:p w14:paraId="3193117A"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72123289"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3F299AF8"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3A2AF6D5"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1D4C21F2"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0CBF0F38"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18B783B4"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5344583F" w14:textId="77777777" w:rsidP="000156BD" w:rsidR="00492F13" w:rsidRDefault="00492F13"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7FFA4A24" w14:textId="77777777" w:rsidP="000156BD" w:rsidR="00492F13" w:rsidRDefault="00492F13"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3FFB3E70" w14:textId="77777777" w:rsidP="000156BD" w:rsidR="00492F13" w:rsidRDefault="00492F13"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2497362A" w14:textId="77777777" w:rsidP="000156BD" w:rsidR="00492F13" w:rsidRDefault="00492F13"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5805BD2D" w14:textId="77777777" w:rsidP="000156BD" w:rsidR="00492F13" w:rsidRDefault="00492F13"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6F3751F8" w14:textId="77777777" w:rsidP="000156BD" w:rsidR="00492F13" w:rsidRDefault="00492F13"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38508324"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03C3D339"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0A8AEEB4"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0EF41D53"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4615B9E4"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4A893745"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0D1A2AEF"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3FEDD6A2"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224FED74"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6F55447E"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35318F4F"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49539527"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268DCFA3"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29636B38" w14:textId="77777777" w:rsidP="000156BD" w:rsidR="000156BD" w:rsidRDefault="000156BD" w:rsidRPr="007413A1">
      <w:pPr>
        <w:pBdr>
          <w:top w:color="000000" w:space="1" w:sz="2" w:val="single"/>
          <w:left w:color="000000" w:space="4" w:sz="2" w:val="single"/>
          <w:bottom w:color="000000" w:space="1" w:sz="2" w:val="single"/>
          <w:right w:color="000000" w:space="4" w:sz="2" w:val="single"/>
        </w:pBdr>
        <w:shd w:color="auto" w:fill="FFFFFF" w:val="pct12"/>
        <w:tabs>
          <w:tab w:pos="-569" w:val="left"/>
          <w:tab w:pos="394" w:val="left"/>
          <w:tab w:pos="961" w:val="left"/>
          <w:tab w:pos="2095" w:val="center"/>
          <w:tab w:pos="4646" w:val="left"/>
          <w:tab w:pos="6290" w:val="center"/>
        </w:tabs>
        <w:ind w:left="1134" w:right="1302"/>
        <w:jc w:val="center"/>
        <w:rPr>
          <w:rFonts w:ascii="Calibri" w:hAnsi="Calibri"/>
          <w:b/>
          <w:sz w:val="22"/>
          <w:u w:val="double"/>
          <w:lang w:val="fr-FR"/>
        </w:rPr>
      </w:pPr>
    </w:p>
    <w:p w14:paraId="6615165D" w14:textId="77777777" w:rsidP="000156BD" w:rsidR="000156BD" w:rsidRDefault="000156BD" w:rsidRPr="007413A1">
      <w:pPr>
        <w:shd w:color="auto" w:fill="FFFFFF" w:val="clear"/>
        <w:tabs>
          <w:tab w:pos="3390" w:val="center"/>
          <w:tab w:pos="3924" w:val="left"/>
          <w:tab w:pos="4644" w:val="left"/>
          <w:tab w:pos="5364" w:val="left"/>
          <w:tab w:pos="6084" w:val="left"/>
          <w:tab w:pos="6804" w:val="left"/>
          <w:tab w:pos="7524" w:val="left"/>
        </w:tabs>
        <w:ind w:left="-396" w:right="-1022"/>
        <w:jc w:val="both"/>
        <w:rPr>
          <w:rFonts w:ascii="Calibri" w:hAnsi="Calibri"/>
          <w:b/>
          <w:sz w:val="22"/>
          <w:u w:val="double"/>
          <w:lang w:val="fr-FR"/>
        </w:rPr>
      </w:pPr>
    </w:p>
    <w:p w14:paraId="5207D184"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sz w:val="22"/>
          <w:szCs w:val="22"/>
          <w:lang w:val="fr-FR"/>
        </w:rPr>
      </w:pPr>
      <w:r w:rsidRPr="00955C7F">
        <w:rPr>
          <w:rFonts w:ascii="Calibri" w:hAnsi="Calibri"/>
          <w:b/>
          <w:sz w:val="22"/>
          <w:szCs w:val="22"/>
          <w:u w:val="single"/>
          <w:lang w:val="fr-FR"/>
        </w:rPr>
        <w:lastRenderedPageBreak/>
        <w:t>ENTRE LES SOUSSIGNE</w:t>
      </w:r>
      <w:r w:rsidR="00492F13" w:rsidRPr="00955C7F">
        <w:rPr>
          <w:rFonts w:ascii="Calibri" w:hAnsi="Calibri"/>
          <w:b/>
          <w:sz w:val="22"/>
          <w:szCs w:val="22"/>
          <w:u w:val="single"/>
          <w:lang w:val="fr-FR"/>
        </w:rPr>
        <w:t>E</w:t>
      </w:r>
      <w:r w:rsidRPr="00955C7F">
        <w:rPr>
          <w:rFonts w:ascii="Calibri" w:hAnsi="Calibri"/>
          <w:b/>
          <w:sz w:val="22"/>
          <w:szCs w:val="22"/>
          <w:u w:val="single"/>
          <w:lang w:val="fr-FR"/>
        </w:rPr>
        <w:t>S</w:t>
      </w:r>
      <w:r w:rsidRPr="00955C7F">
        <w:rPr>
          <w:rFonts w:ascii="Calibri" w:hAnsi="Calibri"/>
          <w:b/>
          <w:sz w:val="22"/>
          <w:szCs w:val="22"/>
          <w:lang w:val="fr-FR"/>
        </w:rPr>
        <w:t xml:space="preserve"> :</w:t>
      </w:r>
    </w:p>
    <w:p w14:paraId="10FD85BB"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sz w:val="22"/>
          <w:szCs w:val="22"/>
          <w:lang w:val="fr-FR"/>
        </w:rPr>
      </w:pPr>
    </w:p>
    <w:p w14:paraId="69000310" w14:textId="3E99369F" w:rsidP="000156BD" w:rsidR="000156BD" w:rsidRDefault="000156BD" w:rsidRPr="00955C7F">
      <w:pPr>
        <w:pBdr>
          <w:top w:color="FFFFFF" w:space="0" w:sz="6" w:val="single"/>
          <w:left w:color="FFFFFF" w:space="0" w:sz="6" w:val="single"/>
          <w:bottom w:color="FFFFFF" w:space="0" w:sz="6" w:val="single"/>
          <w:right w:color="FFFFFF" w:space="0" w:sz="6" w:val="single"/>
        </w:pBdr>
        <w:tabs>
          <w:tab w:pos="0" w:val="left"/>
          <w:tab w:pos="105" w:val="left"/>
          <w:tab w:pos="321" w:val="left"/>
          <w:tab w:pos="1041" w:val="left"/>
          <w:tab w:pos="1761" w:val="left"/>
          <w:tab w:pos="2481" w:val="left"/>
          <w:tab w:pos="3201" w:val="left"/>
          <w:tab w:pos="3921" w:val="left"/>
          <w:tab w:pos="4641" w:val="left"/>
          <w:tab w:pos="5361" w:val="left"/>
          <w:tab w:pos="6081" w:val="left"/>
          <w:tab w:pos="6801" w:val="left"/>
          <w:tab w:pos="7521" w:val="left"/>
        </w:tabs>
        <w:ind w:right="-3"/>
        <w:rPr>
          <w:rFonts w:ascii="Calibri" w:hAnsi="Calibri"/>
          <w:sz w:val="22"/>
          <w:szCs w:val="22"/>
          <w:lang w:val="fr-FR"/>
        </w:rPr>
      </w:pPr>
      <w:r w:rsidRPr="00955C7F">
        <w:rPr>
          <w:rFonts w:ascii="Calibri" w:hAnsi="Calibri"/>
          <w:b/>
          <w:sz w:val="22"/>
          <w:szCs w:val="22"/>
          <w:lang w:val="fr-FR"/>
        </w:rPr>
        <w:t xml:space="preserve">La </w:t>
      </w:r>
      <w:r w:rsidR="00A07ED7" w:rsidRPr="00955C7F">
        <w:rPr>
          <w:rFonts w:ascii="Calibri" w:hAnsi="Calibri"/>
          <w:b/>
          <w:sz w:val="22"/>
          <w:szCs w:val="22"/>
          <w:lang w:val="fr-FR"/>
        </w:rPr>
        <w:t xml:space="preserve">Société </w:t>
      </w:r>
    </w:p>
    <w:p w14:paraId="40827C7E" w14:textId="7D19F70D" w:rsidP="000156BD" w:rsidR="000156BD" w:rsidRDefault="000156BD" w:rsidRPr="00955C7F">
      <w:pPr>
        <w:pBdr>
          <w:top w:color="FFFFFF" w:space="0" w:sz="6" w:val="single"/>
          <w:left w:color="FFFFFF" w:space="0" w:sz="6" w:val="single"/>
          <w:bottom w:color="FFFFFF" w:space="0" w:sz="6" w:val="single"/>
          <w:right w:color="FFFFFF" w:space="0" w:sz="6" w:val="single"/>
        </w:pBdr>
        <w:tabs>
          <w:tab w:pos="0" w:val="left"/>
          <w:tab w:pos="105" w:val="left"/>
          <w:tab w:pos="321" w:val="left"/>
          <w:tab w:pos="1041" w:val="left"/>
          <w:tab w:pos="1761" w:val="left"/>
          <w:tab w:pos="2481" w:val="left"/>
          <w:tab w:pos="3201" w:val="left"/>
          <w:tab w:pos="3921" w:val="left"/>
          <w:tab w:pos="4641" w:val="left"/>
          <w:tab w:pos="5361" w:val="left"/>
          <w:tab w:pos="6081" w:val="left"/>
          <w:tab w:pos="6801" w:val="left"/>
          <w:tab w:pos="7521" w:val="left"/>
        </w:tabs>
        <w:ind w:right="-3"/>
        <w:rPr>
          <w:rFonts w:ascii="Calibri" w:hAnsi="Calibri"/>
          <w:sz w:val="22"/>
          <w:szCs w:val="22"/>
          <w:lang w:val="fr-FR"/>
        </w:rPr>
      </w:pPr>
      <w:r w:rsidRPr="00955C7F">
        <w:rPr>
          <w:rFonts w:ascii="Calibri" w:hAnsi="Calibri"/>
          <w:sz w:val="22"/>
          <w:szCs w:val="22"/>
          <w:lang w:val="fr-FR"/>
        </w:rPr>
        <w:t xml:space="preserve">Société par </w:t>
      </w:r>
      <w:r w:rsidR="00EE3363" w:rsidRPr="00955C7F">
        <w:rPr>
          <w:rFonts w:ascii="Calibri" w:hAnsi="Calibri"/>
          <w:sz w:val="22"/>
          <w:szCs w:val="22"/>
          <w:lang w:val="fr-FR"/>
        </w:rPr>
        <w:t>a</w:t>
      </w:r>
      <w:r w:rsidRPr="00955C7F">
        <w:rPr>
          <w:rFonts w:ascii="Calibri" w:hAnsi="Calibri"/>
          <w:sz w:val="22"/>
          <w:szCs w:val="22"/>
          <w:lang w:val="fr-FR"/>
        </w:rPr>
        <w:t xml:space="preserve">ctions </w:t>
      </w:r>
      <w:r w:rsidR="00EE3363" w:rsidRPr="00955C7F">
        <w:rPr>
          <w:rFonts w:ascii="Calibri" w:hAnsi="Calibri"/>
          <w:sz w:val="22"/>
          <w:szCs w:val="22"/>
          <w:lang w:val="fr-FR"/>
        </w:rPr>
        <w:t>s</w:t>
      </w:r>
      <w:r w:rsidRPr="00955C7F">
        <w:rPr>
          <w:rFonts w:ascii="Calibri" w:hAnsi="Calibri"/>
          <w:sz w:val="22"/>
          <w:szCs w:val="22"/>
          <w:lang w:val="fr-FR"/>
        </w:rPr>
        <w:t xml:space="preserve">implifiée au capital de </w:t>
      </w:r>
    </w:p>
    <w:p w14:paraId="68EEB507" w14:textId="55706D08" w:rsidP="000156BD" w:rsidR="000156BD" w:rsidRDefault="000156BD" w:rsidRPr="00955C7F">
      <w:pPr>
        <w:pBdr>
          <w:top w:color="FFFFFF" w:space="0" w:sz="6" w:val="single"/>
          <w:left w:color="FFFFFF" w:space="0" w:sz="6" w:val="single"/>
          <w:bottom w:color="FFFFFF" w:space="0" w:sz="6" w:val="single"/>
          <w:right w:color="FFFFFF" w:space="0" w:sz="6" w:val="single"/>
        </w:pBdr>
        <w:tabs>
          <w:tab w:pos="0" w:val="left"/>
          <w:tab w:pos="105" w:val="left"/>
          <w:tab w:pos="321" w:val="left"/>
          <w:tab w:pos="1041" w:val="left"/>
          <w:tab w:pos="1761" w:val="left"/>
          <w:tab w:pos="2481" w:val="left"/>
          <w:tab w:pos="3201" w:val="left"/>
          <w:tab w:pos="3921" w:val="left"/>
          <w:tab w:pos="4641" w:val="left"/>
          <w:tab w:pos="5361" w:val="left"/>
          <w:tab w:pos="6081" w:val="left"/>
          <w:tab w:pos="6801" w:val="left"/>
          <w:tab w:pos="7521" w:val="left"/>
        </w:tabs>
        <w:ind w:right="-3"/>
        <w:rPr>
          <w:rFonts w:ascii="Calibri" w:hAnsi="Calibri"/>
          <w:sz w:val="22"/>
          <w:szCs w:val="22"/>
          <w:lang w:val="fr-FR"/>
        </w:rPr>
      </w:pPr>
      <w:proofErr w:type="gramStart"/>
      <w:r w:rsidRPr="00955C7F">
        <w:rPr>
          <w:rFonts w:ascii="Calibri" w:hAnsi="Calibri"/>
          <w:sz w:val="22"/>
          <w:szCs w:val="22"/>
          <w:lang w:val="fr-FR"/>
        </w:rPr>
        <w:t>dont</w:t>
      </w:r>
      <w:proofErr w:type="gramEnd"/>
      <w:r w:rsidRPr="00955C7F">
        <w:rPr>
          <w:rFonts w:ascii="Calibri" w:hAnsi="Calibri"/>
          <w:sz w:val="22"/>
          <w:szCs w:val="22"/>
          <w:lang w:val="fr-FR"/>
        </w:rPr>
        <w:t xml:space="preserve"> le siège social est </w:t>
      </w:r>
      <w:r w:rsidR="00A07ED7" w:rsidRPr="00955C7F">
        <w:rPr>
          <w:rFonts w:ascii="Calibri" w:hAnsi="Calibri"/>
          <w:sz w:val="22"/>
          <w:szCs w:val="22"/>
          <w:lang w:val="fr-FR"/>
        </w:rPr>
        <w:t>sis</w:t>
      </w:r>
    </w:p>
    <w:p w14:paraId="28A3C3C8" w14:textId="77777777" w:rsidP="000156BD" w:rsidR="000156BD" w:rsidRDefault="000156BD" w:rsidRPr="00955C7F">
      <w:pPr>
        <w:pBdr>
          <w:top w:color="FFFFFF" w:space="0" w:sz="6" w:val="single"/>
          <w:left w:color="FFFFFF" w:space="0" w:sz="6" w:val="single"/>
          <w:bottom w:color="FFFFFF" w:space="0" w:sz="6" w:val="single"/>
          <w:right w:color="FFFFFF" w:space="0" w:sz="6" w:val="single"/>
        </w:pBdr>
        <w:tabs>
          <w:tab w:pos="0" w:val="left"/>
          <w:tab w:pos="105" w:val="left"/>
          <w:tab w:pos="321" w:val="left"/>
          <w:tab w:pos="1041" w:val="left"/>
          <w:tab w:pos="1761" w:val="left"/>
          <w:tab w:pos="2481" w:val="left"/>
          <w:tab w:pos="3201" w:val="left"/>
          <w:tab w:pos="3921" w:val="left"/>
          <w:tab w:pos="4641" w:val="left"/>
          <w:tab w:pos="5361" w:val="left"/>
          <w:tab w:pos="6081" w:val="left"/>
          <w:tab w:pos="6801" w:val="left"/>
          <w:tab w:pos="7521" w:val="left"/>
        </w:tabs>
        <w:ind w:right="-3"/>
        <w:rPr>
          <w:rFonts w:ascii="Calibri" w:hAnsi="Calibri"/>
          <w:sz w:val="22"/>
          <w:szCs w:val="22"/>
          <w:lang w:val="fr-FR"/>
        </w:rPr>
      </w:pPr>
    </w:p>
    <w:p w14:paraId="2D9A9B43" w14:textId="292766DE" w:rsidP="00CE4D51" w:rsidR="00865B38" w:rsidRDefault="000156BD" w:rsidRPr="00955C7F">
      <w:pPr>
        <w:jc w:val="both"/>
        <w:rPr>
          <w:rFonts w:ascii="Calibri" w:hAnsi="Calibri"/>
          <w:sz w:val="22"/>
          <w:szCs w:val="22"/>
          <w:lang w:val="fr-FR"/>
        </w:rPr>
      </w:pPr>
      <w:r w:rsidRPr="00955C7F">
        <w:rPr>
          <w:rFonts w:ascii="Calibri" w:hAnsi="Calibri"/>
          <w:sz w:val="22"/>
          <w:szCs w:val="22"/>
          <w:lang w:val="fr-FR"/>
        </w:rPr>
        <w:t xml:space="preserve">Ladite Société représentée par </w:t>
      </w:r>
      <w:r w:rsidR="00A07ED7">
        <w:rPr>
          <w:rFonts w:ascii="Calibri" w:hAnsi="Calibri"/>
          <w:sz w:val="22"/>
          <w:szCs w:val="22"/>
          <w:lang w:val="fr-FR"/>
        </w:rPr>
        <w:t xml:space="preserve">son Président </w:t>
      </w:r>
      <w:r w:rsidR="00865B38" w:rsidRPr="00955C7F">
        <w:rPr>
          <w:rFonts w:ascii="Calibri" w:hAnsi="Calibri"/>
          <w:sz w:val="22"/>
          <w:szCs w:val="22"/>
          <w:lang w:val="fr-FR"/>
        </w:rPr>
        <w:t>la société</w:t>
      </w:r>
      <w:r w:rsidR="001B6C52">
        <w:rPr>
          <w:rFonts w:ascii="Calibri" w:hAnsi="Calibri"/>
          <w:sz w:val="22"/>
          <w:szCs w:val="22"/>
          <w:lang w:val="fr-FR"/>
        </w:rPr>
        <w:t>…</w:t>
      </w:r>
      <w:r w:rsidR="00A07ED7">
        <w:rPr>
          <w:rFonts w:ascii="Calibri" w:hAnsi="Calibri"/>
          <w:sz w:val="22"/>
          <w:szCs w:val="22"/>
          <w:lang w:val="fr-FR"/>
        </w:rPr>
        <w:t xml:space="preserve">, elle-même </w:t>
      </w:r>
      <w:r w:rsidR="00865B38" w:rsidRPr="00955C7F">
        <w:rPr>
          <w:rFonts w:ascii="Calibri" w:hAnsi="Calibri"/>
          <w:sz w:val="22"/>
          <w:szCs w:val="22"/>
          <w:lang w:val="fr-FR"/>
        </w:rPr>
        <w:t>repr</w:t>
      </w:r>
      <w:r w:rsidR="00CE4D51" w:rsidRPr="00955C7F">
        <w:rPr>
          <w:rFonts w:ascii="Calibri" w:hAnsi="Calibri"/>
          <w:sz w:val="22"/>
          <w:szCs w:val="22"/>
          <w:lang w:val="fr-FR"/>
        </w:rPr>
        <w:t xml:space="preserve">ésentée par son gérant </w:t>
      </w:r>
    </w:p>
    <w:p w14:paraId="1F431762" w14:textId="77777777" w:rsidP="006F2843" w:rsidR="000156BD" w:rsidRDefault="000156BD" w:rsidRPr="00955C7F">
      <w:pPr>
        <w:pBdr>
          <w:top w:color="FFFFFF" w:space="0" w:sz="6" w:val="single"/>
          <w:left w:color="FFFFFF" w:space="0" w:sz="6" w:val="single"/>
          <w:bottom w:color="FFFFFF" w:space="2" w:sz="6" w:val="single"/>
          <w:right w:color="FFFFFF" w:space="0" w:sz="6" w:val="single"/>
        </w:pBdr>
        <w:tabs>
          <w:tab w:pos="0" w:val="left"/>
          <w:tab w:pos="1545" w:val="left"/>
          <w:tab w:pos="1762" w:val="left"/>
          <w:tab w:pos="2482" w:val="left"/>
          <w:tab w:pos="3202" w:val="left"/>
          <w:tab w:pos="3922" w:val="left"/>
          <w:tab w:pos="4642" w:val="left"/>
          <w:tab w:pos="5362" w:val="left"/>
          <w:tab w:pos="6082" w:val="left"/>
          <w:tab w:pos="6802" w:val="left"/>
          <w:tab w:pos="7522" w:val="left"/>
        </w:tabs>
        <w:ind w:right="-3"/>
        <w:rPr>
          <w:rFonts w:ascii="Calibri" w:hAnsi="Calibri"/>
          <w:sz w:val="22"/>
          <w:szCs w:val="22"/>
          <w:lang w:val="fr-FR"/>
        </w:rPr>
      </w:pPr>
    </w:p>
    <w:p w14:paraId="6BE4CD5C"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sz w:val="22"/>
          <w:szCs w:val="22"/>
          <w:lang w:val="fr-FR"/>
        </w:rPr>
      </w:pPr>
    </w:p>
    <w:p w14:paraId="43A73C8E" w14:textId="77777777" w:rsidP="00A41061" w:rsidR="000156BD" w:rsidRDefault="000156BD" w:rsidRPr="00955C7F">
      <w:pPr>
        <w:tabs>
          <w:tab w:pos="5387" w:val="left"/>
          <w:tab w:pos="5670" w:val="left"/>
          <w:tab w:pos="5954" w:val="left"/>
          <w:tab w:pos="6586" w:val="left"/>
          <w:tab w:pos="6802" w:val="left"/>
          <w:tab w:pos="7522" w:val="left"/>
        </w:tabs>
        <w:ind w:firstLine="284" w:left="-284" w:right="1272"/>
        <w:jc w:val="center"/>
        <w:rPr>
          <w:rFonts w:ascii="Calibri" w:hAnsi="Calibri"/>
          <w:sz w:val="22"/>
          <w:szCs w:val="22"/>
          <w:u w:val="single"/>
          <w:lang w:val="fr-FR"/>
        </w:rPr>
      </w:pPr>
      <w:r w:rsidRPr="00955C7F">
        <w:rPr>
          <w:rFonts w:ascii="Calibri" w:hAnsi="Calibri"/>
          <w:b/>
          <w:sz w:val="22"/>
          <w:szCs w:val="22"/>
          <w:lang w:val="fr-FR"/>
        </w:rPr>
        <w:t xml:space="preserve">                                                                                               </w:t>
      </w:r>
      <w:r w:rsidR="00247473" w:rsidRPr="00955C7F">
        <w:rPr>
          <w:rFonts w:ascii="Calibri" w:hAnsi="Calibri"/>
          <w:b/>
          <w:sz w:val="22"/>
          <w:szCs w:val="22"/>
          <w:lang w:val="fr-FR"/>
        </w:rPr>
        <w:t xml:space="preserve"> </w:t>
      </w:r>
      <w:r w:rsidRPr="00955C7F">
        <w:rPr>
          <w:rFonts w:ascii="Calibri" w:hAnsi="Calibri"/>
          <w:b/>
          <w:sz w:val="22"/>
          <w:szCs w:val="22"/>
          <w:u w:val="single"/>
          <w:lang w:val="fr-FR"/>
        </w:rPr>
        <w:t>D’UNE PART</w:t>
      </w:r>
    </w:p>
    <w:p w14:paraId="01CAF06D"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b/>
          <w:sz w:val="22"/>
          <w:szCs w:val="22"/>
          <w:u w:val="single"/>
          <w:lang w:val="fr-FR"/>
        </w:rPr>
      </w:pPr>
    </w:p>
    <w:p w14:paraId="61763B18" w14:textId="77777777" w:rsidP="000156BD" w:rsidR="00683E1E" w:rsidRDefault="00683E1E"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b/>
          <w:sz w:val="22"/>
          <w:szCs w:val="22"/>
          <w:u w:val="single"/>
          <w:lang w:val="fr-FR"/>
        </w:rPr>
      </w:pPr>
    </w:p>
    <w:p w14:paraId="0FC5FC17"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sz w:val="22"/>
          <w:szCs w:val="22"/>
          <w:lang w:val="fr-FR"/>
        </w:rPr>
      </w:pPr>
      <w:r w:rsidRPr="00955C7F">
        <w:rPr>
          <w:rFonts w:ascii="Calibri" w:hAnsi="Calibri"/>
          <w:b/>
          <w:sz w:val="22"/>
          <w:szCs w:val="22"/>
          <w:u w:val="single"/>
          <w:lang w:val="fr-FR"/>
        </w:rPr>
        <w:t>ET</w:t>
      </w:r>
      <w:r w:rsidRPr="00955C7F">
        <w:rPr>
          <w:rFonts w:ascii="Calibri" w:hAnsi="Calibri"/>
          <w:b/>
          <w:sz w:val="22"/>
          <w:szCs w:val="22"/>
          <w:lang w:val="fr-FR"/>
        </w:rPr>
        <w:t xml:space="preserve"> :</w:t>
      </w:r>
    </w:p>
    <w:p w14:paraId="3964A5D8"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right="26"/>
        <w:jc w:val="both"/>
        <w:rPr>
          <w:rFonts w:ascii="Calibri" w:hAnsi="Calibri"/>
          <w:sz w:val="22"/>
          <w:szCs w:val="22"/>
          <w:lang w:val="fr-FR"/>
        </w:rPr>
      </w:pPr>
    </w:p>
    <w:p w14:paraId="653B1EBE" w14:textId="77777777" w:rsidP="000156BD" w:rsidR="000156BD" w:rsidRDefault="000156BD" w:rsidRPr="00955C7F">
      <w:pPr>
        <w:tabs>
          <w:tab w:pos="118" w:val="left"/>
          <w:tab w:pos="514" w:val="left"/>
          <w:tab w:pos="2482" w:val="left"/>
          <w:tab w:pos="3202" w:val="left"/>
          <w:tab w:pos="3922" w:val="left"/>
          <w:tab w:pos="4642" w:val="left"/>
          <w:tab w:pos="5362" w:val="left"/>
          <w:tab w:pos="6082" w:val="left"/>
          <w:tab w:pos="6802" w:val="left"/>
          <w:tab w:pos="7522" w:val="left"/>
          <w:tab w:pos="8242" w:val="left"/>
        </w:tabs>
        <w:ind w:right="26"/>
        <w:jc w:val="both"/>
        <w:rPr>
          <w:rFonts w:ascii="Calibri" w:hAnsi="Calibri"/>
          <w:b/>
          <w:sz w:val="22"/>
          <w:szCs w:val="22"/>
          <w:lang w:val="fr-FR"/>
        </w:rPr>
      </w:pPr>
    </w:p>
    <w:p w14:paraId="28173F9C" w14:textId="4ED1B6CA" w:rsidP="000156BD" w:rsidR="000156BD" w:rsidRDefault="000156BD" w:rsidRPr="00955C7F">
      <w:pPr>
        <w:tabs>
          <w:tab w:pos="118" w:val="left"/>
          <w:tab w:pos="514" w:val="left"/>
          <w:tab w:pos="2482" w:val="left"/>
          <w:tab w:pos="3202" w:val="left"/>
          <w:tab w:pos="3922" w:val="left"/>
          <w:tab w:pos="4642" w:val="left"/>
          <w:tab w:pos="5362" w:val="left"/>
          <w:tab w:pos="6082" w:val="left"/>
          <w:tab w:pos="6802" w:val="left"/>
          <w:tab w:pos="7522" w:val="left"/>
          <w:tab w:pos="8242" w:val="left"/>
        </w:tabs>
        <w:ind w:right="26"/>
        <w:jc w:val="both"/>
        <w:rPr>
          <w:rFonts w:ascii="Calibri" w:hAnsi="Calibri"/>
          <w:sz w:val="22"/>
          <w:szCs w:val="22"/>
          <w:lang w:val="fr-FR"/>
        </w:rPr>
      </w:pPr>
      <w:r w:rsidRPr="00955C7F">
        <w:rPr>
          <w:rFonts w:ascii="Calibri" w:hAnsi="Calibri"/>
          <w:b/>
          <w:sz w:val="22"/>
          <w:szCs w:val="22"/>
          <w:lang w:val="fr-FR"/>
        </w:rPr>
        <w:t xml:space="preserve">L’organisation syndicale, </w:t>
      </w:r>
      <w:r w:rsidRPr="00955C7F">
        <w:rPr>
          <w:rFonts w:ascii="Calibri" w:hAnsi="Calibri"/>
          <w:sz w:val="22"/>
          <w:szCs w:val="22"/>
          <w:lang w:val="fr-FR"/>
        </w:rPr>
        <w:t>représen</w:t>
      </w:r>
      <w:r w:rsidR="00CE4D51" w:rsidRPr="00955C7F">
        <w:rPr>
          <w:rFonts w:ascii="Calibri" w:hAnsi="Calibri"/>
          <w:sz w:val="22"/>
          <w:szCs w:val="22"/>
          <w:lang w:val="fr-FR"/>
        </w:rPr>
        <w:t xml:space="preserve">tée par </w:t>
      </w:r>
      <w:r w:rsidRPr="00955C7F">
        <w:rPr>
          <w:rFonts w:ascii="Calibri" w:hAnsi="Calibri"/>
          <w:sz w:val="22"/>
          <w:szCs w:val="22"/>
          <w:lang w:val="fr-FR"/>
        </w:rPr>
        <w:t>en sa qualité de délégué</w:t>
      </w:r>
      <w:r w:rsidR="000531EF" w:rsidRPr="00955C7F">
        <w:rPr>
          <w:rFonts w:ascii="Calibri" w:hAnsi="Calibri"/>
          <w:sz w:val="22"/>
          <w:szCs w:val="22"/>
          <w:lang w:val="fr-FR"/>
        </w:rPr>
        <w:t>e</w:t>
      </w:r>
      <w:r w:rsidRPr="00955C7F">
        <w:rPr>
          <w:rFonts w:ascii="Calibri" w:hAnsi="Calibri"/>
          <w:sz w:val="22"/>
          <w:szCs w:val="22"/>
          <w:lang w:val="fr-FR"/>
        </w:rPr>
        <w:t xml:space="preserve"> syndical</w:t>
      </w:r>
      <w:r w:rsidR="000531EF" w:rsidRPr="00955C7F">
        <w:rPr>
          <w:rFonts w:ascii="Calibri" w:hAnsi="Calibri"/>
          <w:sz w:val="22"/>
          <w:szCs w:val="22"/>
          <w:lang w:val="fr-FR"/>
        </w:rPr>
        <w:t>e</w:t>
      </w:r>
      <w:r w:rsidRPr="00955C7F">
        <w:rPr>
          <w:rFonts w:ascii="Calibri" w:hAnsi="Calibri"/>
          <w:sz w:val="22"/>
          <w:szCs w:val="22"/>
          <w:lang w:val="fr-FR"/>
        </w:rPr>
        <w:t xml:space="preserve"> et dûment habilité</w:t>
      </w:r>
      <w:r w:rsidR="000531EF" w:rsidRPr="00955C7F">
        <w:rPr>
          <w:rFonts w:ascii="Calibri" w:hAnsi="Calibri"/>
          <w:sz w:val="22"/>
          <w:szCs w:val="22"/>
          <w:lang w:val="fr-FR"/>
        </w:rPr>
        <w:t>e</w:t>
      </w:r>
      <w:r w:rsidRPr="00955C7F">
        <w:rPr>
          <w:rFonts w:ascii="Calibri" w:hAnsi="Calibri"/>
          <w:sz w:val="22"/>
          <w:szCs w:val="22"/>
          <w:lang w:val="fr-FR"/>
        </w:rPr>
        <w:t xml:space="preserve"> aux fins de signature du présent accord</w:t>
      </w:r>
    </w:p>
    <w:p w14:paraId="77AF958D" w14:textId="5316D68F" w:rsidP="000156BD" w:rsidR="000156BD" w:rsidRDefault="000156BD">
      <w:pPr>
        <w:tabs>
          <w:tab w:pos="6240" w:val="left"/>
          <w:tab w:pos="6802" w:val="left"/>
          <w:tab w:pos="7522" w:val="left"/>
        </w:tabs>
        <w:ind w:firstLine="4" w:right="26"/>
        <w:jc w:val="right"/>
        <w:rPr>
          <w:rFonts w:ascii="Calibri" w:hAnsi="Calibri"/>
          <w:sz w:val="22"/>
          <w:szCs w:val="22"/>
          <w:lang w:val="fr-FR"/>
        </w:rPr>
      </w:pPr>
    </w:p>
    <w:p w14:paraId="2E31FE12" w14:textId="77777777" w:rsidP="000156BD" w:rsidR="00AE1375" w:rsidRDefault="00AE1375" w:rsidRPr="00955C7F">
      <w:pPr>
        <w:tabs>
          <w:tab w:pos="6240" w:val="left"/>
          <w:tab w:pos="6802" w:val="left"/>
          <w:tab w:pos="7522" w:val="left"/>
        </w:tabs>
        <w:ind w:firstLine="4" w:right="26"/>
        <w:jc w:val="right"/>
        <w:rPr>
          <w:rFonts w:ascii="Calibri" w:hAnsi="Calibri"/>
          <w:b/>
          <w:sz w:val="22"/>
          <w:szCs w:val="22"/>
          <w:lang w:val="fr-FR"/>
        </w:rPr>
      </w:pPr>
    </w:p>
    <w:p w14:paraId="2609322B" w14:textId="77777777" w:rsidP="00247473" w:rsidR="000156BD" w:rsidRDefault="00247473" w:rsidRPr="00955C7F">
      <w:pPr>
        <w:tabs>
          <w:tab w:pos="5812" w:val="left"/>
          <w:tab w:pos="6802" w:val="left"/>
          <w:tab w:pos="7522" w:val="left"/>
        </w:tabs>
        <w:ind w:firstLine="4" w:right="1272"/>
        <w:jc w:val="center"/>
        <w:rPr>
          <w:rFonts w:ascii="Calibri" w:hAnsi="Calibri"/>
          <w:sz w:val="22"/>
          <w:szCs w:val="22"/>
          <w:u w:val="single"/>
          <w:lang w:val="fr-FR"/>
        </w:rPr>
      </w:pPr>
      <w:r w:rsidRPr="00955C7F">
        <w:rPr>
          <w:rFonts w:ascii="Calibri" w:hAnsi="Calibri"/>
          <w:b/>
          <w:sz w:val="22"/>
          <w:szCs w:val="22"/>
          <w:lang w:val="fr-FR"/>
        </w:rPr>
        <w:t xml:space="preserve">                                                                                                      </w:t>
      </w:r>
      <w:r w:rsidR="000156BD" w:rsidRPr="00955C7F">
        <w:rPr>
          <w:rFonts w:ascii="Calibri" w:hAnsi="Calibri"/>
          <w:b/>
          <w:sz w:val="22"/>
          <w:szCs w:val="22"/>
          <w:u w:val="single"/>
          <w:lang w:val="fr-FR"/>
        </w:rPr>
        <w:t>D’AUTRE PART</w:t>
      </w:r>
    </w:p>
    <w:p w14:paraId="49D65D7C" w14:textId="77777777" w:rsidP="000156BD" w:rsidR="000156BD" w:rsidRDefault="000156BD" w:rsidRPr="00955C7F">
      <w:pPr>
        <w:tabs>
          <w:tab w:pos="106" w:val="left"/>
          <w:tab w:pos="322" w:val="left"/>
          <w:tab w:pos="1042" w:val="left"/>
          <w:tab w:pos="1762" w:val="left"/>
          <w:tab w:pos="2482" w:val="left"/>
          <w:tab w:pos="3202" w:val="left"/>
          <w:tab w:pos="3922" w:val="left"/>
          <w:tab w:pos="4642" w:val="left"/>
          <w:tab w:pos="5362" w:val="left"/>
          <w:tab w:pos="6082" w:val="left"/>
          <w:tab w:pos="6802" w:val="left"/>
          <w:tab w:pos="7522" w:val="left"/>
        </w:tabs>
        <w:ind w:left="-398" w:right="-1016"/>
        <w:jc w:val="right"/>
        <w:rPr>
          <w:rFonts w:ascii="Calibri" w:hAnsi="Calibri"/>
          <w:sz w:val="22"/>
          <w:szCs w:val="22"/>
          <w:lang w:val="fr-FR"/>
        </w:rPr>
      </w:pPr>
    </w:p>
    <w:p w14:paraId="3FCD2AEC" w14:textId="4940E3BB" w:rsidP="000156BD" w:rsidR="00BD7D3A" w:rsidRDefault="00BD7D3A">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u w:val="single"/>
          <w:lang w:val="fr-FR"/>
        </w:rPr>
      </w:pPr>
    </w:p>
    <w:p w14:paraId="596D59B2" w14:textId="77777777" w:rsidP="000156BD" w:rsidR="00AE1375" w:rsidRDefault="00AE1375"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u w:val="single"/>
          <w:lang w:val="fr-FR"/>
        </w:rPr>
      </w:pPr>
    </w:p>
    <w:p w14:paraId="3CF48783" w14:textId="77777777" w:rsidP="000156BD" w:rsidR="000156BD" w:rsidRDefault="000156BD"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lang w:val="fr-FR"/>
        </w:rPr>
      </w:pPr>
      <w:r w:rsidRPr="00955C7F">
        <w:rPr>
          <w:rFonts w:ascii="Calibri" w:hAnsi="Calibri"/>
          <w:b/>
          <w:sz w:val="22"/>
          <w:szCs w:val="22"/>
          <w:u w:val="single"/>
          <w:lang w:val="fr-FR"/>
        </w:rPr>
        <w:t>ET APRES AVOIR EXPOSE</w:t>
      </w:r>
      <w:r w:rsidRPr="00955C7F">
        <w:rPr>
          <w:rFonts w:ascii="Calibri" w:hAnsi="Calibri"/>
          <w:b/>
          <w:sz w:val="22"/>
          <w:szCs w:val="22"/>
          <w:lang w:val="fr-FR"/>
        </w:rPr>
        <w:t> :</w:t>
      </w:r>
    </w:p>
    <w:p w14:paraId="0BFF7606" w14:textId="77777777" w:rsidP="000156BD" w:rsidR="000156BD" w:rsidRDefault="000156BD"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lang w:val="fr-FR"/>
        </w:rPr>
      </w:pPr>
    </w:p>
    <w:p w14:paraId="625F77F4" w14:textId="617938B4" w:rsidP="000156BD" w:rsidR="000156BD" w:rsidRDefault="000156BD" w:rsidRPr="00955C7F">
      <w:pPr>
        <w:pStyle w:val="Corpsdetexte2"/>
        <w:rPr>
          <w:rFonts w:ascii="Calibri" w:hAnsi="Calibri"/>
          <w:szCs w:val="22"/>
        </w:rPr>
      </w:pPr>
      <w:r w:rsidRPr="00955C7F">
        <w:rPr>
          <w:rFonts w:ascii="Calibri" w:hAnsi="Calibri"/>
          <w:b/>
          <w:bCs/>
          <w:szCs w:val="22"/>
        </w:rPr>
        <w:t xml:space="preserve">1°/ </w:t>
      </w:r>
      <w:r w:rsidRPr="00955C7F">
        <w:rPr>
          <w:rFonts w:ascii="Calibri" w:hAnsi="Calibri"/>
          <w:szCs w:val="22"/>
        </w:rPr>
        <w:t>Conformément aux dispositions de</w:t>
      </w:r>
      <w:r w:rsidR="00BD7D3A" w:rsidRPr="00955C7F">
        <w:rPr>
          <w:rFonts w:ascii="Calibri" w:hAnsi="Calibri"/>
          <w:szCs w:val="22"/>
        </w:rPr>
        <w:t xml:space="preserve">s </w:t>
      </w:r>
      <w:r w:rsidRPr="00955C7F">
        <w:rPr>
          <w:rFonts w:ascii="Calibri" w:hAnsi="Calibri"/>
          <w:szCs w:val="22"/>
        </w:rPr>
        <w:t>article</w:t>
      </w:r>
      <w:r w:rsidR="00BD7D3A" w:rsidRPr="00955C7F">
        <w:rPr>
          <w:rFonts w:ascii="Calibri" w:hAnsi="Calibri"/>
          <w:szCs w:val="22"/>
        </w:rPr>
        <w:t>s</w:t>
      </w:r>
      <w:r w:rsidRPr="00955C7F">
        <w:rPr>
          <w:rFonts w:ascii="Calibri" w:hAnsi="Calibri"/>
          <w:szCs w:val="22"/>
        </w:rPr>
        <w:t xml:space="preserve"> L.2242-1 </w:t>
      </w:r>
      <w:r w:rsidR="00BD7D3A" w:rsidRPr="00955C7F">
        <w:rPr>
          <w:rFonts w:ascii="Calibri" w:hAnsi="Calibri"/>
          <w:szCs w:val="22"/>
        </w:rPr>
        <w:t xml:space="preserve">et L.2242-13 </w:t>
      </w:r>
      <w:r w:rsidRPr="00955C7F">
        <w:rPr>
          <w:rFonts w:ascii="Calibri" w:hAnsi="Calibri"/>
          <w:szCs w:val="22"/>
        </w:rPr>
        <w:t xml:space="preserve">du Code du travail, la société et </w:t>
      </w:r>
      <w:r w:rsidR="0072187E" w:rsidRPr="00955C7F">
        <w:rPr>
          <w:rFonts w:ascii="Calibri" w:hAnsi="Calibri"/>
          <w:szCs w:val="22"/>
        </w:rPr>
        <w:t>l’organisation</w:t>
      </w:r>
      <w:r w:rsidRPr="00955C7F">
        <w:rPr>
          <w:rFonts w:ascii="Calibri" w:hAnsi="Calibri"/>
          <w:szCs w:val="22"/>
        </w:rPr>
        <w:t xml:space="preserve"> syndicale représentative </w:t>
      </w:r>
      <w:r w:rsidR="00A674D2" w:rsidRPr="00955C7F">
        <w:rPr>
          <w:rFonts w:ascii="Calibri" w:hAnsi="Calibri"/>
          <w:szCs w:val="22"/>
        </w:rPr>
        <w:t xml:space="preserve">ont mené durant </w:t>
      </w:r>
      <w:r w:rsidR="000531EF" w:rsidRPr="00955C7F">
        <w:rPr>
          <w:rFonts w:ascii="Calibri" w:hAnsi="Calibri"/>
          <w:szCs w:val="22"/>
        </w:rPr>
        <w:t>le</w:t>
      </w:r>
      <w:r w:rsidR="00BD7D3A" w:rsidRPr="00955C7F">
        <w:rPr>
          <w:rFonts w:ascii="Calibri" w:hAnsi="Calibri"/>
          <w:szCs w:val="22"/>
        </w:rPr>
        <w:t>s</w:t>
      </w:r>
      <w:r w:rsidR="000531EF" w:rsidRPr="00955C7F">
        <w:rPr>
          <w:rFonts w:ascii="Calibri" w:hAnsi="Calibri"/>
          <w:szCs w:val="22"/>
        </w:rPr>
        <w:t xml:space="preserve"> mois de </w:t>
      </w:r>
      <w:r w:rsidR="00310889">
        <w:rPr>
          <w:rFonts w:ascii="Calibri" w:hAnsi="Calibri"/>
          <w:szCs w:val="22"/>
        </w:rPr>
        <w:t>février et mars</w:t>
      </w:r>
      <w:r w:rsidR="00BD7D3A" w:rsidRPr="00955C7F">
        <w:rPr>
          <w:rFonts w:ascii="Calibri" w:hAnsi="Calibri"/>
          <w:szCs w:val="22"/>
        </w:rPr>
        <w:t xml:space="preserve"> 202</w:t>
      </w:r>
      <w:r w:rsidR="005B1BFB">
        <w:rPr>
          <w:rFonts w:ascii="Calibri" w:hAnsi="Calibri"/>
          <w:szCs w:val="22"/>
        </w:rPr>
        <w:t>2</w:t>
      </w:r>
      <w:r w:rsidR="00BD7D3A" w:rsidRPr="00955C7F">
        <w:rPr>
          <w:rFonts w:ascii="Calibri" w:hAnsi="Calibri"/>
          <w:szCs w:val="22"/>
        </w:rPr>
        <w:t>,</w:t>
      </w:r>
      <w:r w:rsidR="00055919" w:rsidRPr="00955C7F">
        <w:rPr>
          <w:rFonts w:ascii="Calibri" w:hAnsi="Calibri"/>
          <w:szCs w:val="22"/>
        </w:rPr>
        <w:t xml:space="preserve"> une négociation</w:t>
      </w:r>
      <w:r w:rsidRPr="00955C7F">
        <w:rPr>
          <w:rFonts w:ascii="Calibri" w:hAnsi="Calibri"/>
          <w:szCs w:val="22"/>
        </w:rPr>
        <w:t xml:space="preserve"> portant </w:t>
      </w:r>
      <w:r w:rsidR="009A0431" w:rsidRPr="00955C7F">
        <w:rPr>
          <w:rFonts w:ascii="Calibri" w:hAnsi="Calibri"/>
          <w:szCs w:val="22"/>
        </w:rPr>
        <w:t xml:space="preserve">sur les matières qui y sont visées et </w:t>
      </w:r>
      <w:r w:rsidRPr="00955C7F">
        <w:rPr>
          <w:rFonts w:ascii="Calibri" w:hAnsi="Calibri"/>
          <w:szCs w:val="22"/>
        </w:rPr>
        <w:t>notam</w:t>
      </w:r>
      <w:r w:rsidR="00B577B2" w:rsidRPr="00955C7F">
        <w:rPr>
          <w:rFonts w:ascii="Calibri" w:hAnsi="Calibri"/>
          <w:szCs w:val="22"/>
        </w:rPr>
        <w:t xml:space="preserve">ment sur </w:t>
      </w:r>
      <w:r w:rsidR="00946859" w:rsidRPr="00955C7F">
        <w:rPr>
          <w:rFonts w:ascii="Calibri" w:hAnsi="Calibri"/>
          <w:szCs w:val="22"/>
        </w:rPr>
        <w:t>la rémunération</w:t>
      </w:r>
      <w:r w:rsidR="00E76ABD" w:rsidRPr="00955C7F">
        <w:rPr>
          <w:rFonts w:ascii="Calibri" w:hAnsi="Calibri"/>
          <w:szCs w:val="22"/>
        </w:rPr>
        <w:t xml:space="preserve"> (</w:t>
      </w:r>
      <w:r w:rsidR="00B577B2" w:rsidRPr="00955C7F">
        <w:rPr>
          <w:rFonts w:ascii="Calibri" w:hAnsi="Calibri"/>
          <w:szCs w:val="22"/>
        </w:rPr>
        <w:t>les salaires effectifs</w:t>
      </w:r>
      <w:r w:rsidR="00E76ABD" w:rsidRPr="00955C7F">
        <w:rPr>
          <w:rFonts w:ascii="Calibri" w:hAnsi="Calibri"/>
          <w:szCs w:val="22"/>
        </w:rPr>
        <w:t>, le temps de travail et le partage de la valeur ajoutée)</w:t>
      </w:r>
      <w:r w:rsidRPr="00955C7F">
        <w:rPr>
          <w:rFonts w:ascii="Calibri" w:hAnsi="Calibri"/>
          <w:szCs w:val="22"/>
        </w:rPr>
        <w:t>.</w:t>
      </w:r>
    </w:p>
    <w:p w14:paraId="0389B931" w14:textId="77777777" w:rsidP="000156BD" w:rsidR="000156BD" w:rsidRDefault="000156BD"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sz w:val="22"/>
          <w:szCs w:val="22"/>
          <w:lang w:val="fr-FR"/>
        </w:rPr>
      </w:pPr>
    </w:p>
    <w:p w14:paraId="55922F57" w14:textId="330AA996" w:rsidP="000156BD" w:rsidR="000156BD" w:rsidRDefault="00A82318" w:rsidRPr="00955C7F">
      <w:pPr>
        <w:tabs>
          <w:tab w:pos="5580" w:val="left"/>
        </w:tabs>
        <w:jc w:val="both"/>
        <w:rPr>
          <w:rFonts w:ascii="Calibri" w:hAnsi="Calibri"/>
          <w:sz w:val="22"/>
          <w:szCs w:val="22"/>
          <w:lang w:val="fr-FR"/>
        </w:rPr>
      </w:pPr>
      <w:r w:rsidRPr="00955C7F">
        <w:rPr>
          <w:rFonts w:ascii="Calibri" w:hAnsi="Calibri"/>
          <w:b/>
          <w:bCs/>
          <w:sz w:val="22"/>
          <w:szCs w:val="22"/>
          <w:lang w:val="fr-FR"/>
        </w:rPr>
        <w:t>2</w:t>
      </w:r>
      <w:r w:rsidR="000156BD" w:rsidRPr="00955C7F">
        <w:rPr>
          <w:rFonts w:ascii="Calibri" w:hAnsi="Calibri"/>
          <w:b/>
          <w:bCs/>
          <w:sz w:val="22"/>
          <w:szCs w:val="22"/>
          <w:lang w:val="fr-FR"/>
        </w:rPr>
        <w:t>°/</w:t>
      </w:r>
      <w:r w:rsidR="000156BD" w:rsidRPr="00955C7F">
        <w:rPr>
          <w:rFonts w:ascii="Calibri" w:hAnsi="Calibri"/>
          <w:sz w:val="22"/>
          <w:szCs w:val="22"/>
          <w:lang w:val="fr-FR"/>
        </w:rPr>
        <w:t xml:space="preserve"> Au terme de cette négociation, la société et l</w:t>
      </w:r>
      <w:r w:rsidR="00041EFF" w:rsidRPr="00955C7F">
        <w:rPr>
          <w:rFonts w:ascii="Calibri" w:hAnsi="Calibri"/>
          <w:sz w:val="22"/>
          <w:szCs w:val="22"/>
          <w:lang w:val="fr-FR"/>
        </w:rPr>
        <w:t>’</w:t>
      </w:r>
      <w:r w:rsidR="000156BD" w:rsidRPr="00955C7F">
        <w:rPr>
          <w:rFonts w:ascii="Calibri" w:hAnsi="Calibri"/>
          <w:sz w:val="22"/>
          <w:szCs w:val="22"/>
          <w:lang w:val="fr-FR"/>
        </w:rPr>
        <w:t xml:space="preserve">organisation syndicale </w:t>
      </w:r>
      <w:proofErr w:type="spellStart"/>
      <w:r w:rsidR="000156BD" w:rsidRPr="00955C7F">
        <w:rPr>
          <w:rFonts w:ascii="Calibri" w:hAnsi="Calibri"/>
          <w:sz w:val="22"/>
          <w:szCs w:val="22"/>
          <w:lang w:val="fr-FR"/>
        </w:rPr>
        <w:t>Confé</w:t>
      </w:r>
      <w:proofErr w:type="spellEnd"/>
      <w:r w:rsidR="000156BD" w:rsidRPr="00955C7F">
        <w:rPr>
          <w:rFonts w:ascii="Calibri" w:hAnsi="Calibri"/>
          <w:sz w:val="22"/>
          <w:szCs w:val="22"/>
          <w:lang w:val="fr-FR"/>
        </w:rPr>
        <w:t xml:space="preserve"> se sont accordées et ont entendu formaliser leur accord dans le cadre des présentes.</w:t>
      </w:r>
    </w:p>
    <w:p w14:paraId="642F12B1" w14:textId="2966D663" w:rsidP="000156BD" w:rsidR="000156BD" w:rsidRDefault="000156BD">
      <w:pPr>
        <w:tabs>
          <w:tab w:pos="616" w:val="left"/>
          <w:tab w:pos="832" w:val="left"/>
          <w:tab w:pos="1552" w:val="left"/>
          <w:tab w:pos="2127" w:val="left"/>
        </w:tabs>
        <w:jc w:val="both"/>
        <w:rPr>
          <w:rFonts w:ascii="Calibri" w:hAnsi="Calibri"/>
          <w:sz w:val="22"/>
          <w:szCs w:val="22"/>
          <w:lang w:val="fr-FR"/>
        </w:rPr>
      </w:pPr>
    </w:p>
    <w:p w14:paraId="693B5E97" w14:textId="77777777" w:rsidP="000156BD" w:rsidR="00AE1375" w:rsidRDefault="00AE1375" w:rsidRPr="00955C7F">
      <w:pPr>
        <w:tabs>
          <w:tab w:pos="616" w:val="left"/>
          <w:tab w:pos="832" w:val="left"/>
          <w:tab w:pos="1552" w:val="left"/>
          <w:tab w:pos="2127" w:val="left"/>
        </w:tabs>
        <w:jc w:val="both"/>
        <w:rPr>
          <w:rFonts w:ascii="Calibri" w:hAnsi="Calibri"/>
          <w:sz w:val="22"/>
          <w:szCs w:val="22"/>
          <w:lang w:val="fr-FR"/>
        </w:rPr>
      </w:pPr>
    </w:p>
    <w:p w14:paraId="7CECF454" w14:textId="77777777" w:rsidP="009A0431" w:rsidR="000156BD" w:rsidRDefault="000156BD"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u w:val="single"/>
          <w:lang w:val="fr-FR"/>
        </w:rPr>
      </w:pPr>
      <w:r w:rsidRPr="00955C7F">
        <w:rPr>
          <w:rFonts w:ascii="Calibri" w:hAnsi="Calibri"/>
          <w:b/>
          <w:sz w:val="22"/>
          <w:szCs w:val="22"/>
          <w:u w:val="single"/>
          <w:lang w:val="fr-FR"/>
        </w:rPr>
        <w:t>IL A ETE NEGOCIE, CONVENU ET ARRETE CE QUI SUIT A TITRE D’ACCORD D’ENTREPRISE</w:t>
      </w:r>
      <w:r w:rsidR="009A0431" w:rsidRPr="00955C7F">
        <w:rPr>
          <w:rFonts w:ascii="Calibri" w:hAnsi="Calibri"/>
          <w:b/>
          <w:sz w:val="22"/>
          <w:szCs w:val="22"/>
          <w:lang w:val="fr-FR"/>
        </w:rPr>
        <w:t> :</w:t>
      </w:r>
    </w:p>
    <w:p w14:paraId="2966272A" w14:textId="25A8C3C3" w:rsidP="000156BD" w:rsidR="00F402E0" w:rsidRDefault="00F402E0">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lang w:val="fr-FR"/>
        </w:rPr>
      </w:pPr>
    </w:p>
    <w:p w14:paraId="566AE1CF" w14:textId="77777777" w:rsidP="000156BD" w:rsidR="00AE1375" w:rsidRDefault="00AE1375"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lang w:val="fr-FR"/>
        </w:rPr>
      </w:pPr>
    </w:p>
    <w:p w14:paraId="4EF9386B" w14:textId="77777777" w:rsidP="000156BD" w:rsidR="008C1919" w:rsidRDefault="008C1919" w:rsidRPr="008C1919">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sz w:val="22"/>
          <w:szCs w:val="22"/>
          <w:u w:val="single"/>
          <w:lang w:val="fr-FR"/>
        </w:rPr>
      </w:pPr>
      <w:r w:rsidRPr="008C1919">
        <w:rPr>
          <w:rFonts w:ascii="Calibri" w:hAnsi="Calibri"/>
          <w:b/>
          <w:sz w:val="22"/>
          <w:szCs w:val="22"/>
          <w:u w:val="single"/>
          <w:lang w:val="fr-FR"/>
        </w:rPr>
        <w:t>Article 1 : Rémunération – Temps de travail – Valeur ajoutée – Dispositions salariales</w:t>
      </w:r>
    </w:p>
    <w:p w14:paraId="49F6499F" w14:textId="77777777" w:rsidP="000156BD" w:rsidR="008C1919" w:rsidRDefault="008C1919">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sz w:val="22"/>
          <w:szCs w:val="22"/>
          <w:lang w:val="fr-FR"/>
        </w:rPr>
      </w:pPr>
    </w:p>
    <w:p w14:paraId="0873300F" w14:textId="7A561DD2" w:rsidP="005B1BFB" w:rsidR="00B100EF" w:rsidRDefault="00A674D2" w:rsidRPr="00310889">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sz w:val="22"/>
          <w:szCs w:val="22"/>
          <w:lang w:val="fr-FR"/>
        </w:rPr>
      </w:pPr>
      <w:r w:rsidRPr="00955C7F">
        <w:rPr>
          <w:rFonts w:ascii="Calibri" w:hAnsi="Calibri"/>
          <w:sz w:val="22"/>
          <w:szCs w:val="22"/>
          <w:lang w:val="fr-FR"/>
        </w:rPr>
        <w:t>Dans le cadre de ce bloc de négociation</w:t>
      </w:r>
      <w:r w:rsidR="00247473" w:rsidRPr="00955C7F">
        <w:rPr>
          <w:rFonts w:ascii="Calibri" w:hAnsi="Calibri"/>
          <w:sz w:val="22"/>
          <w:szCs w:val="22"/>
          <w:lang w:val="fr-FR"/>
        </w:rPr>
        <w:t xml:space="preserve"> et conformément à l’accord d’entreprise conclu par les parties soussignées le </w:t>
      </w:r>
      <w:r w:rsidR="007F35C4">
        <w:rPr>
          <w:rFonts w:ascii="Calibri" w:hAnsi="Calibri"/>
          <w:sz w:val="22"/>
          <w:szCs w:val="22"/>
          <w:lang w:val="fr-FR"/>
        </w:rPr>
        <w:t>31 janvier</w:t>
      </w:r>
      <w:r w:rsidR="008C1919">
        <w:rPr>
          <w:rFonts w:ascii="Calibri" w:hAnsi="Calibri"/>
          <w:sz w:val="22"/>
          <w:szCs w:val="22"/>
          <w:lang w:val="fr-FR"/>
        </w:rPr>
        <w:t xml:space="preserve"> 2022</w:t>
      </w:r>
      <w:r w:rsidRPr="00955C7F">
        <w:rPr>
          <w:rFonts w:ascii="Calibri" w:hAnsi="Calibri"/>
          <w:sz w:val="22"/>
          <w:szCs w:val="22"/>
          <w:lang w:val="fr-FR"/>
        </w:rPr>
        <w:t xml:space="preserve">, </w:t>
      </w:r>
      <w:r w:rsidR="009A0431" w:rsidRPr="00955C7F">
        <w:rPr>
          <w:rFonts w:ascii="Calibri" w:hAnsi="Calibri"/>
          <w:sz w:val="22"/>
          <w:szCs w:val="22"/>
          <w:lang w:val="fr-FR"/>
        </w:rPr>
        <w:t xml:space="preserve">les </w:t>
      </w:r>
      <w:r w:rsidR="00C34659" w:rsidRPr="00955C7F">
        <w:rPr>
          <w:rFonts w:ascii="Calibri" w:hAnsi="Calibri"/>
          <w:sz w:val="22"/>
          <w:szCs w:val="22"/>
          <w:lang w:val="fr-FR"/>
        </w:rPr>
        <w:t xml:space="preserve">thèmes </w:t>
      </w:r>
      <w:r w:rsidR="00B100EF" w:rsidRPr="00955C7F">
        <w:rPr>
          <w:rFonts w:ascii="Calibri" w:hAnsi="Calibri"/>
          <w:sz w:val="22"/>
          <w:szCs w:val="22"/>
          <w:lang w:val="fr-FR"/>
        </w:rPr>
        <w:t>suivants ont été discutés par les partenaires sociaux :</w:t>
      </w:r>
      <w:r w:rsidR="005B1BFB">
        <w:rPr>
          <w:rFonts w:ascii="Calibri" w:hAnsi="Calibri"/>
          <w:sz w:val="22"/>
          <w:szCs w:val="22"/>
          <w:lang w:val="fr-FR"/>
        </w:rPr>
        <w:t xml:space="preserve"> </w:t>
      </w:r>
      <w:r w:rsidR="00155777">
        <w:rPr>
          <w:rFonts w:ascii="Calibri" w:hAnsi="Calibri"/>
          <w:sz w:val="22"/>
          <w:szCs w:val="22"/>
          <w:lang w:val="fr-FR"/>
        </w:rPr>
        <w:t>l</w:t>
      </w:r>
      <w:r w:rsidR="00B100EF" w:rsidRPr="00955C7F">
        <w:rPr>
          <w:rFonts w:ascii="Calibri" w:hAnsi="Calibri"/>
          <w:sz w:val="22"/>
          <w:szCs w:val="22"/>
          <w:lang w:val="fr-FR"/>
        </w:rPr>
        <w:t xml:space="preserve">es salaires effectifs, le temps de travail et le partage de la valeur ajoutée </w:t>
      </w:r>
      <w:r w:rsidR="005B1BFB" w:rsidRPr="00955C7F">
        <w:rPr>
          <w:rFonts w:ascii="Calibri" w:hAnsi="Calibri"/>
          <w:sz w:val="22"/>
          <w:szCs w:val="22"/>
          <w:lang w:val="fr-FR"/>
        </w:rPr>
        <w:t>dan</w:t>
      </w:r>
      <w:r w:rsidR="005B1BFB">
        <w:rPr>
          <w:rFonts w:ascii="Calibri" w:hAnsi="Calibri"/>
          <w:sz w:val="22"/>
          <w:szCs w:val="22"/>
          <w:lang w:val="fr-FR"/>
        </w:rPr>
        <w:t>s l’entreprise</w:t>
      </w:r>
      <w:r w:rsidR="00B100EF" w:rsidRPr="00310889">
        <w:rPr>
          <w:rFonts w:ascii="Calibri" w:hAnsi="Calibri"/>
          <w:sz w:val="22"/>
          <w:szCs w:val="22"/>
          <w:lang w:val="fr-FR"/>
        </w:rPr>
        <w:t>.</w:t>
      </w:r>
    </w:p>
    <w:p w14:paraId="46075404" w14:textId="77777777" w:rsidP="00B100EF" w:rsidR="00B100EF" w:rsidRDefault="00B100EF"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sz w:val="22"/>
          <w:szCs w:val="22"/>
          <w:lang w:val="fr-FR"/>
        </w:rPr>
      </w:pPr>
    </w:p>
    <w:p w14:paraId="0E9FF9E2" w14:textId="5D65B776" w:rsidP="00AE1375" w:rsidR="005B1BFB" w:rsidRDefault="00B100EF" w:rsidRPr="00AE1375">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sz w:val="22"/>
          <w:szCs w:val="22"/>
          <w:lang w:val="fr-FR"/>
        </w:rPr>
      </w:pPr>
      <w:r w:rsidRPr="00955C7F">
        <w:rPr>
          <w:rFonts w:ascii="Calibri" w:hAnsi="Calibri"/>
          <w:sz w:val="22"/>
          <w:szCs w:val="22"/>
          <w:lang w:val="fr-FR"/>
        </w:rPr>
        <w:t>En suite de cette discussion il a été convenu et arrêté ce qui suit.</w:t>
      </w:r>
    </w:p>
    <w:p w14:paraId="2A4202D5" w14:textId="6A790B44" w:rsidP="00B100EF" w:rsidR="000156BD" w:rsidRDefault="00AE1375" w:rsidRPr="00955C7F">
      <w:pPr>
        <w:pStyle w:val="Titre4"/>
        <w:spacing w:after="0" w:before="0"/>
        <w:rPr>
          <w:rFonts w:ascii="Calibri" w:hAnsi="Calibri"/>
          <w:i w:val="0"/>
          <w:iCs/>
          <w:sz w:val="22"/>
          <w:szCs w:val="22"/>
          <w:lang w:val="fr-FR"/>
        </w:rPr>
      </w:pPr>
      <w:r>
        <w:rPr>
          <w:rFonts w:ascii="Calibri" w:hAnsi="Calibri"/>
          <w:i w:val="0"/>
          <w:iCs/>
          <w:sz w:val="22"/>
          <w:szCs w:val="22"/>
          <w:u w:val="single"/>
          <w:lang w:val="fr-FR"/>
        </w:rPr>
        <w:br w:type="page"/>
      </w:r>
      <w:r w:rsidR="000156BD" w:rsidRPr="00955C7F">
        <w:rPr>
          <w:rFonts w:ascii="Calibri" w:hAnsi="Calibri"/>
          <w:i w:val="0"/>
          <w:iCs/>
          <w:sz w:val="22"/>
          <w:szCs w:val="22"/>
          <w:u w:val="single"/>
          <w:lang w:val="fr-FR"/>
        </w:rPr>
        <w:lastRenderedPageBreak/>
        <w:t xml:space="preserve">Article </w:t>
      </w:r>
      <w:r w:rsidR="002548DE">
        <w:rPr>
          <w:rFonts w:ascii="Calibri" w:hAnsi="Calibri"/>
          <w:i w:val="0"/>
          <w:iCs/>
          <w:sz w:val="22"/>
          <w:szCs w:val="22"/>
          <w:u w:val="single"/>
          <w:lang w:val="fr-FR"/>
        </w:rPr>
        <w:t>2</w:t>
      </w:r>
      <w:r w:rsidR="000156BD" w:rsidRPr="00955C7F">
        <w:rPr>
          <w:rFonts w:ascii="Calibri" w:hAnsi="Calibri"/>
          <w:i w:val="0"/>
          <w:iCs/>
          <w:sz w:val="22"/>
          <w:szCs w:val="22"/>
          <w:u w:val="single"/>
          <w:lang w:val="fr-FR"/>
        </w:rPr>
        <w:t> : R</w:t>
      </w:r>
      <w:r w:rsidR="00C34659" w:rsidRPr="00955C7F">
        <w:rPr>
          <w:rFonts w:ascii="Calibri" w:hAnsi="Calibri"/>
          <w:i w:val="0"/>
          <w:iCs/>
          <w:sz w:val="22"/>
          <w:szCs w:val="22"/>
          <w:u w:val="single"/>
          <w:lang w:val="fr-FR"/>
        </w:rPr>
        <w:t>émunération </w:t>
      </w:r>
      <w:r w:rsidR="008C1919">
        <w:rPr>
          <w:rFonts w:ascii="Calibri" w:hAnsi="Calibri"/>
          <w:i w:val="0"/>
          <w:iCs/>
          <w:sz w:val="22"/>
          <w:szCs w:val="22"/>
          <w:u w:val="single"/>
          <w:lang w:val="fr-FR"/>
        </w:rPr>
        <w:t>- R</w:t>
      </w:r>
      <w:r w:rsidR="000156BD" w:rsidRPr="00955C7F">
        <w:rPr>
          <w:rFonts w:ascii="Calibri" w:hAnsi="Calibri"/>
          <w:i w:val="0"/>
          <w:iCs/>
          <w:sz w:val="22"/>
          <w:szCs w:val="22"/>
          <w:u w:val="single"/>
          <w:lang w:val="fr-FR"/>
        </w:rPr>
        <w:t>evalorisation collective</w:t>
      </w:r>
      <w:r w:rsidR="00C34659" w:rsidRPr="00955C7F">
        <w:rPr>
          <w:rFonts w:ascii="Calibri" w:hAnsi="Calibri"/>
          <w:i w:val="0"/>
          <w:iCs/>
          <w:sz w:val="22"/>
          <w:szCs w:val="22"/>
          <w:u w:val="single"/>
          <w:lang w:val="fr-FR"/>
        </w:rPr>
        <w:t xml:space="preserve"> </w:t>
      </w:r>
    </w:p>
    <w:p w14:paraId="417373E7" w14:textId="77777777" w:rsidP="000156BD" w:rsidR="000156BD" w:rsidRDefault="000156BD" w:rsidRPr="00955C7F">
      <w:pPr>
        <w:jc w:val="both"/>
        <w:rPr>
          <w:rFonts w:ascii="Calibri" w:hAnsi="Calibri"/>
          <w:sz w:val="22"/>
          <w:szCs w:val="22"/>
          <w:lang w:val="fr-FR"/>
        </w:rPr>
      </w:pPr>
    </w:p>
    <w:p w14:paraId="05324C8C" w14:textId="3C74329C" w:rsidP="00310889" w:rsidR="008C1919" w:rsidRDefault="008C1919">
      <w:pPr>
        <w:jc w:val="both"/>
        <w:rPr>
          <w:rFonts w:ascii="Calibri" w:hAnsi="Calibri"/>
          <w:sz w:val="22"/>
          <w:szCs w:val="22"/>
          <w:lang w:val="fr-FR"/>
        </w:rPr>
      </w:pPr>
      <w:r w:rsidRPr="008C1919">
        <w:rPr>
          <w:rFonts w:ascii="Calibri" w:hAnsi="Calibri"/>
          <w:b/>
          <w:bCs/>
          <w:sz w:val="22"/>
          <w:szCs w:val="22"/>
          <w:u w:val="single"/>
          <w:lang w:val="fr-FR"/>
        </w:rPr>
        <w:t>1-1</w:t>
      </w:r>
      <w:r w:rsidRPr="008C1919">
        <w:rPr>
          <w:rFonts w:ascii="Calibri" w:hAnsi="Calibri"/>
          <w:b/>
          <w:bCs/>
          <w:sz w:val="22"/>
          <w:szCs w:val="22"/>
          <w:lang w:val="fr-FR"/>
        </w:rPr>
        <w:t> :</w:t>
      </w:r>
      <w:r>
        <w:rPr>
          <w:rFonts w:ascii="Calibri" w:hAnsi="Calibri"/>
          <w:sz w:val="22"/>
          <w:szCs w:val="22"/>
          <w:lang w:val="fr-FR"/>
        </w:rPr>
        <w:t xml:space="preserve"> </w:t>
      </w:r>
      <w:r w:rsidR="00310889" w:rsidRPr="00A41061">
        <w:rPr>
          <w:rFonts w:ascii="Calibri" w:hAnsi="Calibri"/>
          <w:sz w:val="22"/>
          <w:szCs w:val="22"/>
          <w:lang w:val="fr-FR"/>
        </w:rPr>
        <w:t>Sans préjudice de l’application des accords de branche opposables à la société et des dispositions réglementaires relatives au SMIC, le salaire brut mensuel de base versé aux salariés de la société visé</w:t>
      </w:r>
      <w:r w:rsidR="005B1BFB">
        <w:rPr>
          <w:rFonts w:ascii="Calibri" w:hAnsi="Calibri"/>
          <w:sz w:val="22"/>
          <w:szCs w:val="22"/>
          <w:lang w:val="fr-FR"/>
        </w:rPr>
        <w:t>s</w:t>
      </w:r>
      <w:r w:rsidR="00310889" w:rsidRPr="00A41061">
        <w:rPr>
          <w:rFonts w:ascii="Calibri" w:hAnsi="Calibri"/>
          <w:sz w:val="22"/>
          <w:szCs w:val="22"/>
          <w:lang w:val="fr-FR"/>
        </w:rPr>
        <w:t xml:space="preserve"> </w:t>
      </w:r>
      <w:r w:rsidR="005B1BFB">
        <w:rPr>
          <w:rFonts w:ascii="Calibri" w:hAnsi="Calibri"/>
          <w:sz w:val="22"/>
          <w:szCs w:val="22"/>
          <w:lang w:val="fr-FR"/>
        </w:rPr>
        <w:t>à l’article 1-2</w:t>
      </w:r>
      <w:r w:rsidR="00310889" w:rsidRPr="00A41061">
        <w:rPr>
          <w:rFonts w:ascii="Calibri" w:hAnsi="Calibri"/>
          <w:sz w:val="22"/>
          <w:szCs w:val="22"/>
          <w:lang w:val="fr-FR"/>
        </w:rPr>
        <w:t>, est revalorisé</w:t>
      </w:r>
      <w:r>
        <w:rPr>
          <w:rFonts w:ascii="Calibri" w:hAnsi="Calibri"/>
          <w:sz w:val="22"/>
          <w:szCs w:val="22"/>
          <w:lang w:val="fr-FR"/>
        </w:rPr>
        <w:t xml:space="preserve"> à compter du 1</w:t>
      </w:r>
      <w:r w:rsidRPr="008C1919">
        <w:rPr>
          <w:rFonts w:ascii="Calibri" w:hAnsi="Calibri"/>
          <w:sz w:val="22"/>
          <w:szCs w:val="22"/>
          <w:vertAlign w:val="superscript"/>
          <w:lang w:val="fr-FR"/>
        </w:rPr>
        <w:t>er</w:t>
      </w:r>
      <w:r>
        <w:rPr>
          <w:rFonts w:ascii="Calibri" w:hAnsi="Calibri"/>
          <w:sz w:val="22"/>
          <w:szCs w:val="22"/>
          <w:lang w:val="fr-FR"/>
        </w:rPr>
        <w:t xml:space="preserve"> avril 2022 :</w:t>
      </w:r>
    </w:p>
    <w:p w14:paraId="75AF5259" w14:textId="77777777" w:rsidP="00310889" w:rsidR="008C1919" w:rsidRDefault="008C1919">
      <w:pPr>
        <w:jc w:val="both"/>
        <w:rPr>
          <w:rFonts w:ascii="Calibri" w:hAnsi="Calibri"/>
          <w:sz w:val="22"/>
          <w:szCs w:val="22"/>
          <w:lang w:val="fr-FR"/>
        </w:rPr>
      </w:pPr>
    </w:p>
    <w:p w14:paraId="61F72913" w14:textId="77777777" w:rsidP="008C1919" w:rsidR="00310889" w:rsidRDefault="00310889">
      <w:pPr>
        <w:numPr>
          <w:ilvl w:val="0"/>
          <w:numId w:val="22"/>
        </w:numPr>
        <w:jc w:val="both"/>
        <w:rPr>
          <w:rFonts w:ascii="Calibri" w:hAnsi="Calibri"/>
          <w:sz w:val="22"/>
          <w:szCs w:val="22"/>
          <w:lang w:val="fr-FR"/>
        </w:rPr>
      </w:pPr>
      <w:proofErr w:type="gramStart"/>
      <w:r w:rsidRPr="00A41061">
        <w:rPr>
          <w:rFonts w:ascii="Calibri" w:hAnsi="Calibri"/>
          <w:sz w:val="22"/>
          <w:szCs w:val="22"/>
          <w:lang w:val="fr-FR"/>
        </w:rPr>
        <w:t>de</w:t>
      </w:r>
      <w:proofErr w:type="gramEnd"/>
      <w:r w:rsidRPr="00A41061">
        <w:rPr>
          <w:rFonts w:ascii="Calibri" w:hAnsi="Calibri"/>
          <w:sz w:val="22"/>
          <w:szCs w:val="22"/>
          <w:lang w:val="fr-FR"/>
        </w:rPr>
        <w:t> 3</w:t>
      </w:r>
      <w:r w:rsidR="008C1919">
        <w:rPr>
          <w:rFonts w:ascii="Calibri" w:hAnsi="Calibri"/>
          <w:sz w:val="22"/>
          <w:szCs w:val="22"/>
          <w:lang w:val="fr-FR"/>
        </w:rPr>
        <w:t>,5</w:t>
      </w:r>
      <w:r w:rsidRPr="00A41061">
        <w:rPr>
          <w:rFonts w:ascii="Calibri" w:hAnsi="Calibri"/>
          <w:sz w:val="22"/>
          <w:szCs w:val="22"/>
          <w:lang w:val="fr-FR"/>
        </w:rPr>
        <w:t xml:space="preserve"> % </w:t>
      </w:r>
      <w:r w:rsidR="008C1919">
        <w:rPr>
          <w:rFonts w:ascii="Calibri" w:hAnsi="Calibri"/>
          <w:sz w:val="22"/>
          <w:szCs w:val="22"/>
          <w:lang w:val="fr-FR"/>
        </w:rPr>
        <w:t>pour tous les salariés justifiant d’une ancienneté de services continus au sein de la société inférieure à 6 ans à la date du 1</w:t>
      </w:r>
      <w:r w:rsidR="008C1919" w:rsidRPr="008C1919">
        <w:rPr>
          <w:rFonts w:ascii="Calibri" w:hAnsi="Calibri"/>
          <w:sz w:val="22"/>
          <w:szCs w:val="22"/>
          <w:vertAlign w:val="superscript"/>
          <w:lang w:val="fr-FR"/>
        </w:rPr>
        <w:t>er</w:t>
      </w:r>
      <w:r w:rsidR="008C1919">
        <w:rPr>
          <w:rFonts w:ascii="Calibri" w:hAnsi="Calibri"/>
          <w:sz w:val="22"/>
          <w:szCs w:val="22"/>
          <w:lang w:val="fr-FR"/>
        </w:rPr>
        <w:t xml:space="preserve"> janvier 2022 ;</w:t>
      </w:r>
    </w:p>
    <w:p w14:paraId="61EFAAC5" w14:textId="77777777" w:rsidP="008C1919" w:rsidR="008C1919" w:rsidRDefault="008C1919" w:rsidRPr="00A41061">
      <w:pPr>
        <w:numPr>
          <w:ilvl w:val="0"/>
          <w:numId w:val="22"/>
        </w:numPr>
        <w:jc w:val="both"/>
        <w:rPr>
          <w:rFonts w:ascii="Calibri" w:hAnsi="Calibri"/>
          <w:sz w:val="22"/>
          <w:szCs w:val="22"/>
          <w:lang w:val="fr-FR"/>
        </w:rPr>
      </w:pPr>
      <w:proofErr w:type="gramStart"/>
      <w:r>
        <w:rPr>
          <w:rFonts w:ascii="Calibri" w:hAnsi="Calibri"/>
          <w:sz w:val="22"/>
          <w:szCs w:val="22"/>
          <w:lang w:val="fr-FR"/>
        </w:rPr>
        <w:t>de</w:t>
      </w:r>
      <w:proofErr w:type="gramEnd"/>
      <w:r>
        <w:rPr>
          <w:rFonts w:ascii="Calibri" w:hAnsi="Calibri"/>
          <w:sz w:val="22"/>
          <w:szCs w:val="22"/>
          <w:lang w:val="fr-FR"/>
        </w:rPr>
        <w:t xml:space="preserve"> 6,5 % pour tous les salariés visés à l’article 1-2 justifiant d’une ancienneté de services continus au sein de la société </w:t>
      </w:r>
      <w:r w:rsidR="00155777">
        <w:rPr>
          <w:rFonts w:ascii="Calibri" w:hAnsi="Calibri"/>
          <w:sz w:val="22"/>
          <w:szCs w:val="22"/>
          <w:lang w:val="fr-FR"/>
        </w:rPr>
        <w:t xml:space="preserve">égale ou </w:t>
      </w:r>
      <w:r>
        <w:rPr>
          <w:rFonts w:ascii="Calibri" w:hAnsi="Calibri"/>
          <w:sz w:val="22"/>
          <w:szCs w:val="22"/>
          <w:lang w:val="fr-FR"/>
        </w:rPr>
        <w:t>supérieure à 6 ans à la date du 1</w:t>
      </w:r>
      <w:r w:rsidRPr="008C1919">
        <w:rPr>
          <w:rFonts w:ascii="Calibri" w:hAnsi="Calibri"/>
          <w:sz w:val="22"/>
          <w:szCs w:val="22"/>
          <w:vertAlign w:val="superscript"/>
          <w:lang w:val="fr-FR"/>
        </w:rPr>
        <w:t>er</w:t>
      </w:r>
      <w:r>
        <w:rPr>
          <w:rFonts w:ascii="Calibri" w:hAnsi="Calibri"/>
          <w:sz w:val="22"/>
          <w:szCs w:val="22"/>
          <w:lang w:val="fr-FR"/>
        </w:rPr>
        <w:t xml:space="preserve"> janvier 2022.</w:t>
      </w:r>
    </w:p>
    <w:p w14:paraId="427744D9" w14:textId="77777777" w:rsidP="00310889" w:rsidR="00310889" w:rsidRDefault="00310889" w:rsidRPr="00A41061">
      <w:pPr>
        <w:jc w:val="both"/>
        <w:rPr>
          <w:rFonts w:ascii="Calibri" w:hAnsi="Calibri"/>
          <w:sz w:val="22"/>
          <w:szCs w:val="22"/>
          <w:lang w:val="fr-FR"/>
        </w:rPr>
      </w:pPr>
    </w:p>
    <w:p w14:paraId="74990747" w14:textId="50C65A3F" w:rsidP="00310889" w:rsidR="008C1919" w:rsidRDefault="008C1919">
      <w:pPr>
        <w:jc w:val="both"/>
        <w:rPr>
          <w:rFonts w:ascii="Calibri" w:hAnsi="Calibri"/>
          <w:sz w:val="22"/>
          <w:szCs w:val="22"/>
          <w:lang w:val="fr-FR"/>
        </w:rPr>
      </w:pPr>
      <w:r w:rsidRPr="008C1919">
        <w:rPr>
          <w:rFonts w:ascii="Calibri" w:hAnsi="Calibri"/>
          <w:b/>
          <w:bCs/>
          <w:sz w:val="22"/>
          <w:szCs w:val="22"/>
          <w:u w:val="single"/>
          <w:lang w:val="fr-FR"/>
        </w:rPr>
        <w:t>1-2</w:t>
      </w:r>
      <w:r w:rsidRPr="008C1919">
        <w:rPr>
          <w:rFonts w:ascii="Calibri" w:hAnsi="Calibri"/>
          <w:b/>
          <w:bCs/>
          <w:sz w:val="22"/>
          <w:szCs w:val="22"/>
          <w:lang w:val="fr-FR"/>
        </w:rPr>
        <w:t> :</w:t>
      </w:r>
      <w:r>
        <w:rPr>
          <w:rFonts w:ascii="Calibri" w:hAnsi="Calibri"/>
          <w:sz w:val="22"/>
          <w:szCs w:val="22"/>
          <w:lang w:val="fr-FR"/>
        </w:rPr>
        <w:t xml:space="preserve"> </w:t>
      </w:r>
      <w:r w:rsidR="00310889" w:rsidRPr="00A41061">
        <w:rPr>
          <w:rFonts w:ascii="Calibri" w:hAnsi="Calibri"/>
          <w:sz w:val="22"/>
          <w:szCs w:val="22"/>
          <w:lang w:val="fr-FR"/>
        </w:rPr>
        <w:t xml:space="preserve">Cette revalorisation collective sera appliquée à tous les salariés inscrits à l’effectif de la société au </w:t>
      </w:r>
      <w:r>
        <w:rPr>
          <w:rFonts w:ascii="Calibri" w:hAnsi="Calibri"/>
          <w:sz w:val="22"/>
          <w:szCs w:val="22"/>
          <w:lang w:val="fr-FR"/>
        </w:rPr>
        <w:t>1</w:t>
      </w:r>
      <w:r w:rsidRPr="008C1919">
        <w:rPr>
          <w:rFonts w:ascii="Calibri" w:hAnsi="Calibri"/>
          <w:sz w:val="22"/>
          <w:szCs w:val="22"/>
          <w:vertAlign w:val="superscript"/>
          <w:lang w:val="fr-FR"/>
        </w:rPr>
        <w:t>er</w:t>
      </w:r>
      <w:r>
        <w:rPr>
          <w:rFonts w:ascii="Calibri" w:hAnsi="Calibri"/>
          <w:sz w:val="22"/>
          <w:szCs w:val="22"/>
          <w:lang w:val="fr-FR"/>
        </w:rPr>
        <w:t xml:space="preserve"> janvier</w:t>
      </w:r>
      <w:r w:rsidR="00310889" w:rsidRPr="00A41061">
        <w:rPr>
          <w:rFonts w:ascii="Calibri" w:hAnsi="Calibri"/>
          <w:sz w:val="22"/>
          <w:szCs w:val="22"/>
          <w:lang w:val="fr-FR"/>
        </w:rPr>
        <w:t xml:space="preserve"> 202</w:t>
      </w:r>
      <w:r>
        <w:rPr>
          <w:rFonts w:ascii="Calibri" w:hAnsi="Calibri"/>
          <w:sz w:val="22"/>
          <w:szCs w:val="22"/>
          <w:lang w:val="fr-FR"/>
        </w:rPr>
        <w:t>2</w:t>
      </w:r>
      <w:r w:rsidR="00155777">
        <w:rPr>
          <w:rFonts w:ascii="Calibri" w:hAnsi="Calibri"/>
          <w:sz w:val="22"/>
          <w:szCs w:val="22"/>
          <w:lang w:val="fr-FR"/>
        </w:rPr>
        <w:t xml:space="preserve">, quelle que soit la nature de leur contrat de travail et leur temps de travail, </w:t>
      </w:r>
      <w:r>
        <w:rPr>
          <w:rFonts w:ascii="Calibri" w:hAnsi="Calibri"/>
          <w:sz w:val="22"/>
          <w:szCs w:val="22"/>
          <w:lang w:val="fr-FR"/>
        </w:rPr>
        <w:t>appartenant aux catégories professionnelles suivantes, à l’exclusion des salariés occupant la fonction de « </w:t>
      </w:r>
      <w:r w:rsidR="005B1BFB">
        <w:rPr>
          <w:rFonts w:ascii="Calibri" w:hAnsi="Calibri"/>
          <w:sz w:val="22"/>
          <w:szCs w:val="22"/>
          <w:lang w:val="fr-FR"/>
        </w:rPr>
        <w:t>C</w:t>
      </w:r>
      <w:r>
        <w:rPr>
          <w:rFonts w:ascii="Calibri" w:hAnsi="Calibri"/>
          <w:sz w:val="22"/>
          <w:szCs w:val="22"/>
          <w:lang w:val="fr-FR"/>
        </w:rPr>
        <w:t xml:space="preserve">ommercial </w:t>
      </w:r>
      <w:r w:rsidR="005B1BFB">
        <w:rPr>
          <w:rFonts w:ascii="Calibri" w:hAnsi="Calibri"/>
          <w:sz w:val="22"/>
          <w:szCs w:val="22"/>
          <w:lang w:val="fr-FR"/>
        </w:rPr>
        <w:t>I</w:t>
      </w:r>
      <w:r>
        <w:rPr>
          <w:rFonts w:ascii="Calibri" w:hAnsi="Calibri"/>
          <w:sz w:val="22"/>
          <w:szCs w:val="22"/>
          <w:lang w:val="fr-FR"/>
        </w:rPr>
        <w:t xml:space="preserve">tinérant » : </w:t>
      </w:r>
    </w:p>
    <w:p w14:paraId="2DB935D1" w14:textId="77777777" w:rsidP="00310889" w:rsidR="008C1919" w:rsidRDefault="008C1919">
      <w:pPr>
        <w:jc w:val="both"/>
        <w:rPr>
          <w:rFonts w:ascii="Calibri" w:hAnsi="Calibri"/>
          <w:sz w:val="22"/>
          <w:szCs w:val="22"/>
          <w:lang w:val="fr-FR"/>
        </w:rPr>
      </w:pPr>
    </w:p>
    <w:p w14:paraId="355252B1" w14:textId="77777777" w:rsidP="008C1919" w:rsidR="008C1919" w:rsidRDefault="00310889">
      <w:pPr>
        <w:numPr>
          <w:ilvl w:val="0"/>
          <w:numId w:val="23"/>
        </w:numPr>
        <w:jc w:val="both"/>
        <w:rPr>
          <w:rFonts w:ascii="Calibri" w:hAnsi="Calibri"/>
          <w:sz w:val="22"/>
          <w:szCs w:val="22"/>
          <w:lang w:val="fr-FR"/>
        </w:rPr>
      </w:pPr>
      <w:r w:rsidRPr="00A41061">
        <w:rPr>
          <w:rFonts w:ascii="Calibri" w:hAnsi="Calibri"/>
          <w:sz w:val="22"/>
          <w:szCs w:val="22"/>
          <w:lang w:val="fr-FR"/>
        </w:rPr>
        <w:t>Ouvriers</w:t>
      </w:r>
      <w:r w:rsidR="008C1919">
        <w:rPr>
          <w:rFonts w:ascii="Calibri" w:hAnsi="Calibri"/>
          <w:sz w:val="22"/>
          <w:szCs w:val="22"/>
          <w:lang w:val="fr-FR"/>
        </w:rPr>
        <w:t> ;</w:t>
      </w:r>
    </w:p>
    <w:p w14:paraId="323B19E2" w14:textId="77777777" w:rsidP="008C1919" w:rsidR="008C1919" w:rsidRDefault="00310889">
      <w:pPr>
        <w:numPr>
          <w:ilvl w:val="0"/>
          <w:numId w:val="23"/>
        </w:numPr>
        <w:jc w:val="both"/>
        <w:rPr>
          <w:rFonts w:ascii="Calibri" w:hAnsi="Calibri"/>
          <w:sz w:val="22"/>
          <w:szCs w:val="22"/>
          <w:lang w:val="fr-FR"/>
        </w:rPr>
      </w:pPr>
      <w:r w:rsidRPr="00A41061">
        <w:rPr>
          <w:rFonts w:ascii="Calibri" w:hAnsi="Calibri"/>
          <w:sz w:val="22"/>
          <w:szCs w:val="22"/>
          <w:lang w:val="fr-FR"/>
        </w:rPr>
        <w:t>Employés</w:t>
      </w:r>
      <w:r w:rsidR="008C1919">
        <w:rPr>
          <w:rFonts w:ascii="Calibri" w:hAnsi="Calibri"/>
          <w:sz w:val="22"/>
          <w:szCs w:val="22"/>
          <w:lang w:val="fr-FR"/>
        </w:rPr>
        <w:t> ;</w:t>
      </w:r>
    </w:p>
    <w:p w14:paraId="205CB4D1" w14:textId="77777777" w:rsidP="008C1919" w:rsidR="00310889" w:rsidRDefault="00310889" w:rsidRPr="00A41061">
      <w:pPr>
        <w:numPr>
          <w:ilvl w:val="0"/>
          <w:numId w:val="23"/>
        </w:numPr>
        <w:jc w:val="both"/>
        <w:rPr>
          <w:rFonts w:ascii="Calibri" w:hAnsi="Calibri"/>
          <w:sz w:val="22"/>
          <w:szCs w:val="22"/>
          <w:lang w:val="fr-FR"/>
        </w:rPr>
      </w:pPr>
      <w:r w:rsidRPr="00A41061">
        <w:rPr>
          <w:rFonts w:ascii="Calibri" w:hAnsi="Calibri"/>
          <w:sz w:val="22"/>
          <w:szCs w:val="22"/>
          <w:lang w:val="fr-FR"/>
        </w:rPr>
        <w:t>Agents de maîtrise</w:t>
      </w:r>
      <w:r w:rsidR="008C1919">
        <w:rPr>
          <w:rFonts w:ascii="Calibri" w:hAnsi="Calibri"/>
          <w:sz w:val="22"/>
          <w:szCs w:val="22"/>
          <w:lang w:val="fr-FR"/>
        </w:rPr>
        <w:t>.</w:t>
      </w:r>
    </w:p>
    <w:p w14:paraId="1F9174DE" w14:textId="78F6251C" w:rsidP="00310889" w:rsidR="00310889" w:rsidRDefault="00310889">
      <w:pPr>
        <w:jc w:val="both"/>
        <w:rPr>
          <w:rFonts w:ascii="Calibri" w:hAnsi="Calibri"/>
          <w:szCs w:val="24"/>
          <w:lang w:val="fr-FR"/>
        </w:rPr>
      </w:pPr>
    </w:p>
    <w:p w14:paraId="2A3D324E" w14:textId="77777777" w:rsidP="002548DE" w:rsidR="002548DE" w:rsidRDefault="00310889">
      <w:pPr>
        <w:jc w:val="both"/>
        <w:rPr>
          <w:rFonts w:ascii="Calibri" w:hAnsi="Calibri"/>
          <w:b/>
          <w:szCs w:val="24"/>
          <w:u w:val="single"/>
          <w:lang w:val="fr-FR"/>
        </w:rPr>
      </w:pPr>
      <w:r w:rsidRPr="007413A1">
        <w:rPr>
          <w:rFonts w:ascii="Calibri" w:hAnsi="Calibri"/>
          <w:b/>
          <w:szCs w:val="24"/>
          <w:u w:val="single"/>
          <w:lang w:val="fr-FR"/>
        </w:rPr>
        <w:t xml:space="preserve">Article </w:t>
      </w:r>
      <w:r w:rsidR="002548DE">
        <w:rPr>
          <w:rFonts w:ascii="Calibri" w:hAnsi="Calibri"/>
          <w:b/>
          <w:szCs w:val="24"/>
          <w:u w:val="single"/>
          <w:lang w:val="fr-FR"/>
        </w:rPr>
        <w:t>3</w:t>
      </w:r>
      <w:r w:rsidRPr="007413A1">
        <w:rPr>
          <w:rFonts w:ascii="Calibri" w:hAnsi="Calibri"/>
          <w:b/>
          <w:szCs w:val="24"/>
          <w:u w:val="single"/>
          <w:lang w:val="fr-FR"/>
        </w:rPr>
        <w:t xml:space="preserve"> : </w:t>
      </w:r>
      <w:r w:rsidR="002548DE">
        <w:rPr>
          <w:rFonts w:ascii="Calibri" w:hAnsi="Calibri"/>
          <w:b/>
          <w:szCs w:val="24"/>
          <w:u w:val="single"/>
          <w:lang w:val="fr-FR"/>
        </w:rPr>
        <w:t>Dispositions générales</w:t>
      </w:r>
    </w:p>
    <w:p w14:paraId="08BFA305" w14:textId="77777777" w:rsidP="002548DE" w:rsidR="002548DE" w:rsidRDefault="002548DE">
      <w:pPr>
        <w:jc w:val="both"/>
        <w:rPr>
          <w:rFonts w:ascii="Calibri" w:hAnsi="Calibri"/>
          <w:b/>
          <w:szCs w:val="24"/>
          <w:u w:val="single"/>
          <w:lang w:val="fr-FR"/>
        </w:rPr>
      </w:pPr>
    </w:p>
    <w:p w14:paraId="3ADDB1A3" w14:textId="77777777" w:rsidP="002548DE" w:rsidR="000156BD" w:rsidRDefault="002548DE" w:rsidRPr="002548DE">
      <w:pPr>
        <w:jc w:val="both"/>
        <w:rPr>
          <w:rFonts w:ascii="Calibri" w:hAnsi="Calibri"/>
          <w:b/>
          <w:i/>
          <w:iCs/>
          <w:szCs w:val="24"/>
          <w:u w:val="single"/>
          <w:lang w:val="fr-FR"/>
        </w:rPr>
      </w:pPr>
      <w:r w:rsidRPr="002548DE">
        <w:rPr>
          <w:rFonts w:ascii="Calibri" w:hAnsi="Calibri"/>
          <w:b/>
          <w:i/>
          <w:iCs/>
          <w:szCs w:val="24"/>
          <w:u w:val="single"/>
          <w:lang w:val="fr-FR"/>
        </w:rPr>
        <w:t xml:space="preserve">3-1 : </w:t>
      </w:r>
      <w:r w:rsidR="000156BD" w:rsidRPr="002548DE">
        <w:rPr>
          <w:rFonts w:ascii="Calibri" w:hAnsi="Calibri"/>
          <w:b/>
          <w:i/>
          <w:iCs/>
          <w:sz w:val="22"/>
          <w:szCs w:val="22"/>
          <w:u w:val="single"/>
          <w:lang w:val="fr-FR"/>
        </w:rPr>
        <w:t>Champ d’application</w:t>
      </w:r>
    </w:p>
    <w:p w14:paraId="65F4843E" w14:textId="77777777" w:rsidP="000156BD" w:rsidR="00497F01" w:rsidRDefault="00497F01" w:rsidRPr="00955C7F">
      <w:pPr>
        <w:rPr>
          <w:rFonts w:ascii="Calibri" w:hAnsi="Calibri"/>
          <w:sz w:val="22"/>
          <w:szCs w:val="22"/>
          <w:lang w:val="fr-FR"/>
        </w:rPr>
      </w:pPr>
    </w:p>
    <w:p w14:paraId="70822A0B" w14:textId="6480F8FA" w:rsidP="000156BD" w:rsidR="000156BD" w:rsidRDefault="000156BD" w:rsidRPr="00955C7F">
      <w:pPr>
        <w:jc w:val="both"/>
        <w:rPr>
          <w:rFonts w:ascii="Calibri" w:hAnsi="Calibri"/>
          <w:sz w:val="22"/>
          <w:szCs w:val="22"/>
          <w:lang w:val="fr-FR"/>
        </w:rPr>
      </w:pPr>
      <w:r w:rsidRPr="00955C7F">
        <w:rPr>
          <w:rFonts w:ascii="Calibri" w:hAnsi="Calibri"/>
          <w:sz w:val="22"/>
          <w:szCs w:val="22"/>
          <w:lang w:val="fr-FR"/>
        </w:rPr>
        <w:t>Le présent accord s’applique au sein de toute la société prise dans tous ses établissements actuels et futurs pour l’ensemble de son activité.</w:t>
      </w:r>
    </w:p>
    <w:p w14:paraId="4C93DAF0" w14:textId="77777777" w:rsidP="000156BD" w:rsidR="004C5153" w:rsidRDefault="004C5153" w:rsidRPr="00955C7F">
      <w:pPr>
        <w:jc w:val="both"/>
        <w:rPr>
          <w:rFonts w:ascii="Calibri" w:hAnsi="Calibri"/>
          <w:sz w:val="22"/>
          <w:szCs w:val="22"/>
          <w:lang w:val="fr-FR"/>
        </w:rPr>
      </w:pPr>
    </w:p>
    <w:p w14:paraId="5F42F53D" w14:textId="77777777" w:rsidP="000156BD" w:rsidR="000156BD" w:rsidRDefault="002548DE" w:rsidRPr="002548DE">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
          <w:i/>
          <w:sz w:val="22"/>
          <w:szCs w:val="22"/>
          <w:u w:val="single"/>
          <w:lang w:val="fr-FR"/>
        </w:rPr>
      </w:pPr>
      <w:r w:rsidRPr="002548DE">
        <w:rPr>
          <w:rFonts w:ascii="Calibri" w:hAnsi="Calibri"/>
          <w:b/>
          <w:i/>
          <w:sz w:val="22"/>
          <w:szCs w:val="22"/>
          <w:u w:val="single"/>
          <w:lang w:val="fr-FR"/>
        </w:rPr>
        <w:t xml:space="preserve">3-2 : </w:t>
      </w:r>
      <w:r w:rsidR="000156BD" w:rsidRPr="002548DE">
        <w:rPr>
          <w:rFonts w:ascii="Calibri" w:hAnsi="Calibri"/>
          <w:b/>
          <w:i/>
          <w:sz w:val="22"/>
          <w:szCs w:val="22"/>
          <w:u w:val="single"/>
          <w:lang w:val="fr-FR"/>
        </w:rPr>
        <w:t>Durée</w:t>
      </w:r>
      <w:r w:rsidR="00B324B9" w:rsidRPr="002548DE">
        <w:rPr>
          <w:rFonts w:ascii="Calibri" w:hAnsi="Calibri"/>
          <w:b/>
          <w:i/>
          <w:sz w:val="22"/>
          <w:szCs w:val="22"/>
          <w:u w:val="single"/>
          <w:lang w:val="fr-FR"/>
        </w:rPr>
        <w:t xml:space="preserve"> </w:t>
      </w:r>
      <w:r w:rsidR="000156BD" w:rsidRPr="002548DE">
        <w:rPr>
          <w:rFonts w:ascii="Calibri" w:hAnsi="Calibri"/>
          <w:b/>
          <w:i/>
          <w:sz w:val="22"/>
          <w:szCs w:val="22"/>
          <w:u w:val="single"/>
          <w:lang w:val="fr-FR"/>
        </w:rPr>
        <w:t>-</w:t>
      </w:r>
      <w:r w:rsidR="00B324B9" w:rsidRPr="002548DE">
        <w:rPr>
          <w:rFonts w:ascii="Calibri" w:hAnsi="Calibri"/>
          <w:b/>
          <w:i/>
          <w:sz w:val="22"/>
          <w:szCs w:val="22"/>
          <w:u w:val="single"/>
          <w:lang w:val="fr-FR"/>
        </w:rPr>
        <w:t xml:space="preserve"> </w:t>
      </w:r>
      <w:r w:rsidR="000156BD" w:rsidRPr="002548DE">
        <w:rPr>
          <w:rFonts w:ascii="Calibri" w:hAnsi="Calibri"/>
          <w:b/>
          <w:i/>
          <w:sz w:val="22"/>
          <w:szCs w:val="22"/>
          <w:u w:val="single"/>
          <w:lang w:val="fr-FR"/>
        </w:rPr>
        <w:t>R</w:t>
      </w:r>
      <w:r w:rsidR="00492F13" w:rsidRPr="002548DE">
        <w:rPr>
          <w:rFonts w:ascii="Calibri" w:hAnsi="Calibri"/>
          <w:b/>
          <w:i/>
          <w:sz w:val="22"/>
          <w:szCs w:val="22"/>
          <w:u w:val="single"/>
          <w:lang w:val="fr-FR"/>
        </w:rPr>
        <w:t>évision</w:t>
      </w:r>
    </w:p>
    <w:p w14:paraId="26C70D03" w14:textId="77777777" w:rsidP="000156BD" w:rsidR="000156BD" w:rsidRDefault="000156BD" w:rsidRPr="00955C7F">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rPr>
          <w:rFonts w:ascii="Calibri" w:hAnsi="Calibri"/>
          <w:bCs/>
          <w:sz w:val="22"/>
          <w:szCs w:val="22"/>
          <w:lang w:val="fr-FR"/>
        </w:rPr>
      </w:pPr>
    </w:p>
    <w:p w14:paraId="3D4AFC7D" w14:textId="77777777" w:rsidP="000156BD" w:rsidR="000156BD" w:rsidRDefault="000156BD" w:rsidRPr="00955C7F">
      <w:pPr>
        <w:jc w:val="both"/>
        <w:rPr>
          <w:rFonts w:ascii="Calibri" w:hAnsi="Calibri"/>
          <w:sz w:val="22"/>
          <w:szCs w:val="22"/>
          <w:lang w:val="fr-FR"/>
        </w:rPr>
      </w:pPr>
      <w:r w:rsidRPr="00955C7F">
        <w:rPr>
          <w:rFonts w:ascii="Calibri" w:hAnsi="Calibri"/>
          <w:sz w:val="22"/>
          <w:szCs w:val="22"/>
          <w:lang w:val="fr-FR"/>
        </w:rPr>
        <w:t xml:space="preserve">Le présent accord est conclu pour une durée déterminée </w:t>
      </w:r>
      <w:r w:rsidR="00B324B9" w:rsidRPr="00955C7F">
        <w:rPr>
          <w:rFonts w:ascii="Calibri" w:hAnsi="Calibri"/>
          <w:sz w:val="22"/>
          <w:szCs w:val="22"/>
          <w:lang w:val="fr-FR"/>
        </w:rPr>
        <w:t xml:space="preserve">d’un an </w:t>
      </w:r>
      <w:r w:rsidRPr="00955C7F">
        <w:rPr>
          <w:rFonts w:ascii="Calibri" w:hAnsi="Calibri"/>
          <w:sz w:val="22"/>
          <w:szCs w:val="22"/>
          <w:lang w:val="fr-FR"/>
        </w:rPr>
        <w:t xml:space="preserve">à compter </w:t>
      </w:r>
      <w:r w:rsidR="00B324B9" w:rsidRPr="00955C7F">
        <w:rPr>
          <w:rFonts w:ascii="Calibri" w:hAnsi="Calibri"/>
          <w:sz w:val="22"/>
          <w:szCs w:val="22"/>
          <w:lang w:val="fr-FR"/>
        </w:rPr>
        <w:t>du 1</w:t>
      </w:r>
      <w:r w:rsidR="00B324B9" w:rsidRPr="00955C7F">
        <w:rPr>
          <w:rFonts w:ascii="Calibri" w:hAnsi="Calibri"/>
          <w:sz w:val="22"/>
          <w:szCs w:val="22"/>
          <w:vertAlign w:val="superscript"/>
          <w:lang w:val="fr-FR"/>
        </w:rPr>
        <w:t>er</w:t>
      </w:r>
      <w:r w:rsidR="00B324B9" w:rsidRPr="00955C7F">
        <w:rPr>
          <w:rFonts w:ascii="Calibri" w:hAnsi="Calibri"/>
          <w:sz w:val="22"/>
          <w:szCs w:val="22"/>
          <w:lang w:val="fr-FR"/>
        </w:rPr>
        <w:t xml:space="preserve"> janvier 20</w:t>
      </w:r>
      <w:r w:rsidR="001C0681" w:rsidRPr="00955C7F">
        <w:rPr>
          <w:rFonts w:ascii="Calibri" w:hAnsi="Calibri"/>
          <w:sz w:val="22"/>
          <w:szCs w:val="22"/>
          <w:lang w:val="fr-FR"/>
        </w:rPr>
        <w:t>2</w:t>
      </w:r>
      <w:r w:rsidR="002548DE">
        <w:rPr>
          <w:rFonts w:ascii="Calibri" w:hAnsi="Calibri"/>
          <w:sz w:val="22"/>
          <w:szCs w:val="22"/>
          <w:lang w:val="fr-FR"/>
        </w:rPr>
        <w:t>2</w:t>
      </w:r>
      <w:r w:rsidR="00290910" w:rsidRPr="00955C7F">
        <w:rPr>
          <w:rFonts w:ascii="Calibri" w:hAnsi="Calibri"/>
          <w:sz w:val="22"/>
          <w:szCs w:val="22"/>
          <w:lang w:val="fr-FR"/>
        </w:rPr>
        <w:t xml:space="preserve"> jusqu’au 31 décembre 20</w:t>
      </w:r>
      <w:r w:rsidR="001C0681" w:rsidRPr="00955C7F">
        <w:rPr>
          <w:rFonts w:ascii="Calibri" w:hAnsi="Calibri"/>
          <w:sz w:val="22"/>
          <w:szCs w:val="22"/>
          <w:lang w:val="fr-FR"/>
        </w:rPr>
        <w:t>2</w:t>
      </w:r>
      <w:r w:rsidR="002548DE">
        <w:rPr>
          <w:rFonts w:ascii="Calibri" w:hAnsi="Calibri"/>
          <w:sz w:val="22"/>
          <w:szCs w:val="22"/>
          <w:lang w:val="fr-FR"/>
        </w:rPr>
        <w:t>2</w:t>
      </w:r>
      <w:r w:rsidR="00290910" w:rsidRPr="00955C7F">
        <w:rPr>
          <w:rFonts w:ascii="Calibri" w:hAnsi="Calibri"/>
          <w:sz w:val="22"/>
          <w:szCs w:val="22"/>
          <w:lang w:val="fr-FR"/>
        </w:rPr>
        <w:t>.</w:t>
      </w:r>
    </w:p>
    <w:p w14:paraId="00C51D6F" w14:textId="77777777" w:rsidP="000156BD" w:rsidR="000156BD" w:rsidRDefault="000156BD" w:rsidRPr="00955C7F">
      <w:pPr>
        <w:pBdr>
          <w:top w:color="FFFFFF" w:space="0" w:sz="6" w:val="single"/>
          <w:left w:color="FFFFFF" w:space="0" w:sz="6" w:val="single"/>
          <w:bottom w:color="FFFFFF" w:space="0" w:sz="6" w:val="single"/>
          <w:right w:color="FFFFFF" w:space="0" w:sz="6" w:val="single"/>
        </w:pBdr>
        <w:tabs>
          <w:tab w:pos="-142" w:val="left"/>
          <w:tab w:pos="679" w:val="left"/>
          <w:tab w:pos="1528" w:val="left"/>
          <w:tab w:pos="2095" w:val="left"/>
          <w:tab w:pos="2839" w:val="left"/>
          <w:tab w:pos="3559" w:val="left"/>
          <w:tab w:pos="4279" w:val="left"/>
          <w:tab w:pos="4999" w:val="left"/>
          <w:tab w:pos="5719" w:val="left"/>
          <w:tab w:pos="6439" w:val="left"/>
          <w:tab w:pos="7159" w:val="left"/>
          <w:tab w:pos="7879" w:val="left"/>
          <w:tab w:pos="8599" w:val="left"/>
        </w:tabs>
        <w:jc w:val="both"/>
        <w:rPr>
          <w:rFonts w:ascii="Calibri" w:hAnsi="Calibri"/>
          <w:sz w:val="22"/>
          <w:szCs w:val="22"/>
          <w:lang w:val="fr-FR"/>
        </w:rPr>
      </w:pPr>
    </w:p>
    <w:p w14:paraId="2506CC85" w14:textId="77777777" w:rsidP="00B324B9" w:rsidR="00B324B9" w:rsidRDefault="00B324B9">
      <w:pPr>
        <w:spacing w:line="276" w:lineRule="auto"/>
        <w:rPr>
          <w:rFonts w:ascii="Calibri" w:eastAsia="Calibri" w:hAnsi="Calibri"/>
          <w:sz w:val="22"/>
          <w:szCs w:val="22"/>
          <w:lang w:val="fr-FR"/>
        </w:rPr>
      </w:pPr>
      <w:r w:rsidRPr="00955C7F">
        <w:rPr>
          <w:rFonts w:ascii="Calibri" w:eastAsia="Calibri" w:hAnsi="Calibri"/>
          <w:sz w:val="22"/>
          <w:szCs w:val="22"/>
          <w:lang w:val="fr-FR"/>
        </w:rPr>
        <w:t>Toute personne habilitée par les dispositions législatives à demander la révision de tout ou partie du présent accord, pourra le faire selon les modalités suivantes :</w:t>
      </w:r>
    </w:p>
    <w:p w14:paraId="10E0CFB4" w14:textId="77777777" w:rsidP="00B324B9" w:rsidR="00A41061" w:rsidRDefault="00A41061" w:rsidRPr="00955C7F">
      <w:pPr>
        <w:spacing w:line="276" w:lineRule="auto"/>
        <w:rPr>
          <w:rFonts w:ascii="Calibri" w:eastAsia="Calibri" w:hAnsi="Calibri"/>
          <w:sz w:val="22"/>
          <w:szCs w:val="22"/>
          <w:lang w:val="fr-FR"/>
        </w:rPr>
      </w:pPr>
    </w:p>
    <w:p w14:paraId="1B8CF303" w14:textId="77777777" w:rsidP="00B324B9" w:rsidR="00B324B9" w:rsidRDefault="00B324B9" w:rsidRPr="00955C7F">
      <w:pPr>
        <w:widowControl/>
        <w:numPr>
          <w:ilvl w:val="0"/>
          <w:numId w:val="18"/>
        </w:numPr>
        <w:spacing w:line="276" w:lineRule="auto"/>
        <w:contextualSpacing/>
        <w:jc w:val="both"/>
        <w:rPr>
          <w:rFonts w:ascii="Calibri" w:eastAsia="Calibri" w:hAnsi="Calibri"/>
          <w:sz w:val="22"/>
          <w:szCs w:val="22"/>
          <w:lang w:val="fr-FR"/>
        </w:rPr>
      </w:pPr>
      <w:proofErr w:type="gramStart"/>
      <w:r w:rsidRPr="00955C7F">
        <w:rPr>
          <w:rFonts w:ascii="Calibri" w:eastAsia="Calibri" w:hAnsi="Calibri"/>
          <w:sz w:val="22"/>
          <w:szCs w:val="22"/>
          <w:lang w:val="fr-FR"/>
        </w:rPr>
        <w:t>toute</w:t>
      </w:r>
      <w:proofErr w:type="gramEnd"/>
      <w:r w:rsidRPr="00955C7F">
        <w:rPr>
          <w:rFonts w:ascii="Calibri" w:eastAsia="Calibri" w:hAnsi="Calibri"/>
          <w:sz w:val="22"/>
          <w:szCs w:val="22"/>
          <w:lang w:val="fr-FR"/>
        </w:rPr>
        <w:t xml:space="preserve"> demande de révision doit être adressée par lettre recommandée avec accusé de réception ou par lettre remise en main propre contre récépissé aux parties signataires présentes dans l’entreprise au moment de la demande et comporter, outre l’indication des dispositions dont la révision est demandée, des propositions de remplacement ;</w:t>
      </w:r>
    </w:p>
    <w:p w14:paraId="09538848" w14:textId="77777777" w:rsidP="00683E1E" w:rsidR="00683E1E" w:rsidRDefault="00683E1E" w:rsidRPr="00955C7F">
      <w:pPr>
        <w:widowControl/>
        <w:spacing w:line="276" w:lineRule="auto"/>
        <w:ind w:left="720"/>
        <w:contextualSpacing/>
        <w:jc w:val="both"/>
        <w:rPr>
          <w:rFonts w:ascii="Calibri" w:eastAsia="Calibri" w:hAnsi="Calibri"/>
          <w:sz w:val="22"/>
          <w:szCs w:val="22"/>
          <w:lang w:val="fr-FR"/>
        </w:rPr>
      </w:pPr>
    </w:p>
    <w:p w14:paraId="649FE73E" w14:textId="77777777" w:rsidP="00B324B9" w:rsidR="00B324B9" w:rsidRDefault="00B324B9" w:rsidRPr="00955C7F">
      <w:pPr>
        <w:widowControl/>
        <w:numPr>
          <w:ilvl w:val="0"/>
          <w:numId w:val="18"/>
        </w:numPr>
        <w:spacing w:line="276" w:lineRule="auto"/>
        <w:contextualSpacing/>
        <w:jc w:val="both"/>
        <w:rPr>
          <w:rFonts w:ascii="Calibri" w:eastAsia="Calibri" w:hAnsi="Calibri"/>
          <w:sz w:val="22"/>
          <w:szCs w:val="22"/>
          <w:lang w:val="fr-FR"/>
        </w:rPr>
      </w:pPr>
      <w:proofErr w:type="gramStart"/>
      <w:r w:rsidRPr="00955C7F">
        <w:rPr>
          <w:rFonts w:ascii="Calibri" w:eastAsia="Calibri" w:hAnsi="Calibri"/>
          <w:sz w:val="22"/>
          <w:szCs w:val="22"/>
          <w:lang w:val="fr-FR"/>
        </w:rPr>
        <w:t>au</w:t>
      </w:r>
      <w:proofErr w:type="gramEnd"/>
      <w:r w:rsidRPr="00955C7F">
        <w:rPr>
          <w:rFonts w:ascii="Calibri" w:eastAsia="Calibri" w:hAnsi="Calibri"/>
          <w:sz w:val="22"/>
          <w:szCs w:val="22"/>
          <w:lang w:val="fr-FR"/>
        </w:rPr>
        <w:t xml:space="preserve"> plus tard dans un délai de deux mois suivant la réception de cette demande, une négociation est ouverte en vue de la rédaction d’un nouveau texte ;</w:t>
      </w:r>
    </w:p>
    <w:p w14:paraId="657716BE" w14:textId="77777777" w:rsidP="00683E1E" w:rsidR="00683E1E" w:rsidRDefault="00683E1E" w:rsidRPr="00955C7F">
      <w:pPr>
        <w:widowControl/>
        <w:spacing w:line="276" w:lineRule="auto"/>
        <w:ind w:left="720"/>
        <w:contextualSpacing/>
        <w:jc w:val="both"/>
        <w:rPr>
          <w:rFonts w:ascii="Calibri" w:eastAsia="Calibri" w:hAnsi="Calibri"/>
          <w:sz w:val="22"/>
          <w:szCs w:val="22"/>
          <w:lang w:val="fr-FR"/>
        </w:rPr>
      </w:pPr>
    </w:p>
    <w:p w14:paraId="24B057AF" w14:textId="77777777" w:rsidP="00B324B9" w:rsidR="00B324B9" w:rsidRDefault="00B324B9" w:rsidRPr="00955C7F">
      <w:pPr>
        <w:widowControl/>
        <w:numPr>
          <w:ilvl w:val="0"/>
          <w:numId w:val="18"/>
        </w:numPr>
        <w:spacing w:line="276" w:lineRule="auto"/>
        <w:contextualSpacing/>
        <w:jc w:val="both"/>
        <w:rPr>
          <w:rFonts w:ascii="Calibri" w:eastAsia="Calibri" w:hAnsi="Calibri"/>
          <w:sz w:val="22"/>
          <w:szCs w:val="22"/>
          <w:lang w:val="fr-FR"/>
        </w:rPr>
      </w:pPr>
      <w:proofErr w:type="gramStart"/>
      <w:r w:rsidRPr="00955C7F">
        <w:rPr>
          <w:rFonts w:ascii="Calibri" w:eastAsia="Calibri" w:hAnsi="Calibri"/>
          <w:sz w:val="22"/>
          <w:szCs w:val="22"/>
          <w:lang w:val="fr-FR"/>
        </w:rPr>
        <w:t>les</w:t>
      </w:r>
      <w:proofErr w:type="gramEnd"/>
      <w:r w:rsidRPr="00955C7F">
        <w:rPr>
          <w:rFonts w:ascii="Calibri" w:eastAsia="Calibri" w:hAnsi="Calibri"/>
          <w:sz w:val="22"/>
          <w:szCs w:val="22"/>
          <w:lang w:val="fr-FR"/>
        </w:rPr>
        <w:t xml:space="preserve"> dispositions de l’accord dont la révision est demandée restent en vigueur jusqu’à la conclusion d’un nouvel accord ;</w:t>
      </w:r>
    </w:p>
    <w:p w14:paraId="1C209431" w14:textId="77777777" w:rsidP="00683E1E" w:rsidR="00683E1E" w:rsidRDefault="00683E1E" w:rsidRPr="00955C7F">
      <w:pPr>
        <w:widowControl/>
        <w:spacing w:line="276" w:lineRule="auto"/>
        <w:ind w:left="720"/>
        <w:contextualSpacing/>
        <w:jc w:val="both"/>
        <w:rPr>
          <w:rFonts w:ascii="Calibri" w:eastAsia="Calibri" w:hAnsi="Calibri"/>
          <w:sz w:val="22"/>
          <w:szCs w:val="22"/>
          <w:lang w:val="fr-FR"/>
        </w:rPr>
      </w:pPr>
    </w:p>
    <w:p w14:paraId="7B12FA5D" w14:textId="2F66F019" w:rsidP="00AE1375" w:rsidR="00B324B9" w:rsidRDefault="00B324B9" w:rsidRPr="00AE1375">
      <w:pPr>
        <w:widowControl/>
        <w:numPr>
          <w:ilvl w:val="0"/>
          <w:numId w:val="18"/>
        </w:numPr>
        <w:spacing w:line="276" w:lineRule="auto"/>
        <w:contextualSpacing/>
        <w:jc w:val="both"/>
        <w:rPr>
          <w:rFonts w:ascii="Calibri" w:eastAsia="Calibri" w:hAnsi="Calibri"/>
          <w:sz w:val="22"/>
          <w:szCs w:val="22"/>
          <w:lang w:val="fr-FR"/>
        </w:rPr>
      </w:pPr>
      <w:proofErr w:type="gramStart"/>
      <w:r w:rsidRPr="00955C7F">
        <w:rPr>
          <w:rFonts w:ascii="Calibri" w:eastAsia="Calibri" w:hAnsi="Calibri"/>
          <w:sz w:val="22"/>
          <w:szCs w:val="22"/>
          <w:lang w:val="fr-FR"/>
        </w:rPr>
        <w:t>les</w:t>
      </w:r>
      <w:proofErr w:type="gramEnd"/>
      <w:r w:rsidRPr="00955C7F">
        <w:rPr>
          <w:rFonts w:ascii="Calibri" w:eastAsia="Calibri" w:hAnsi="Calibri"/>
          <w:sz w:val="22"/>
          <w:szCs w:val="22"/>
          <w:lang w:val="fr-FR"/>
        </w:rPr>
        <w:t xml:space="preserve"> dispositions de l’avenant portant révision, se substituent de plein droit à celles de l’accord qu’elles modifient et sont opposables à l’</w:t>
      </w:r>
      <w:r w:rsidR="001C0681" w:rsidRPr="00955C7F">
        <w:rPr>
          <w:rFonts w:ascii="Calibri" w:eastAsia="Calibri" w:hAnsi="Calibri"/>
          <w:sz w:val="22"/>
          <w:szCs w:val="22"/>
          <w:lang w:val="fr-FR"/>
        </w:rPr>
        <w:t>e</w:t>
      </w:r>
      <w:r w:rsidRPr="00955C7F">
        <w:rPr>
          <w:rFonts w:ascii="Calibri" w:eastAsia="Calibri" w:hAnsi="Calibri"/>
          <w:sz w:val="22"/>
          <w:szCs w:val="22"/>
          <w:lang w:val="fr-FR"/>
        </w:rPr>
        <w:t>ntreprise et aux salariés liés par l’accord, soit à la date qui aura été expressément convenue, soit à défaut à partir du jour qui suivra son dépôt. </w:t>
      </w:r>
    </w:p>
    <w:p w14:paraId="221BCCB4" w14:textId="77777777" w:rsidP="00B324B9" w:rsidR="000156BD" w:rsidRDefault="00FD0335" w:rsidRPr="002548DE">
      <w:pPr>
        <w:pStyle w:val="Corpsdetexte3"/>
        <w:tabs>
          <w:tab w:pos="566" w:val="clear"/>
          <w:tab w:pos="849" w:val="clear"/>
          <w:tab w:pos="1416" w:val="clear"/>
          <w:tab w:pos="2160" w:val="clear"/>
          <w:tab w:pos="-142" w:val="left"/>
          <w:tab w:pos="679" w:val="left"/>
          <w:tab w:pos="1528" w:val="left"/>
          <w:tab w:pos="2095" w:val="left"/>
          <w:tab w:pos="2839" w:val="left"/>
          <w:tab w:pos="3559" w:val="left"/>
          <w:tab w:pos="4279" w:val="left"/>
          <w:tab w:pos="4999" w:val="left"/>
          <w:tab w:pos="5719" w:val="left"/>
          <w:tab w:pos="6439" w:val="left"/>
          <w:tab w:pos="7159" w:val="left"/>
          <w:tab w:pos="7879" w:val="left"/>
          <w:tab w:pos="8599" w:val="left"/>
        </w:tabs>
        <w:rPr>
          <w:rFonts w:ascii="Calibri" w:hAnsi="Calibri"/>
          <w:b/>
          <w:i/>
          <w:szCs w:val="22"/>
          <w:u w:val="single"/>
        </w:rPr>
      </w:pPr>
      <w:r w:rsidRPr="002548DE">
        <w:rPr>
          <w:rFonts w:ascii="Calibri" w:hAnsi="Calibri"/>
          <w:b/>
          <w:i/>
          <w:szCs w:val="22"/>
          <w:u w:val="single"/>
        </w:rPr>
        <w:lastRenderedPageBreak/>
        <w:t>3</w:t>
      </w:r>
      <w:r w:rsidR="002548DE" w:rsidRPr="002548DE">
        <w:rPr>
          <w:rFonts w:ascii="Calibri" w:hAnsi="Calibri"/>
          <w:b/>
          <w:i/>
          <w:szCs w:val="22"/>
          <w:u w:val="single"/>
        </w:rPr>
        <w:t xml:space="preserve"> -3</w:t>
      </w:r>
      <w:r w:rsidR="00683E1E" w:rsidRPr="002548DE">
        <w:rPr>
          <w:rFonts w:ascii="Calibri" w:hAnsi="Calibri"/>
          <w:b/>
          <w:i/>
          <w:szCs w:val="22"/>
          <w:u w:val="single"/>
        </w:rPr>
        <w:t xml:space="preserve"> </w:t>
      </w:r>
      <w:r w:rsidR="000156BD" w:rsidRPr="002548DE">
        <w:rPr>
          <w:rFonts w:ascii="Calibri" w:hAnsi="Calibri"/>
          <w:b/>
          <w:i/>
          <w:szCs w:val="22"/>
          <w:u w:val="single"/>
        </w:rPr>
        <w:t>: Dépôt-Affichage</w:t>
      </w:r>
    </w:p>
    <w:p w14:paraId="1F88E63E" w14:textId="77777777" w:rsidP="000156BD" w:rsidR="00972A53" w:rsidRDefault="00972A53" w:rsidRPr="00955C7F">
      <w:pPr>
        <w:pBdr>
          <w:top w:color="FFFFFF" w:space="0" w:sz="6" w:val="single"/>
          <w:left w:color="FFFFFF" w:space="0" w:sz="6" w:val="single"/>
          <w:bottom w:color="FFFFFF" w:space="0" w:sz="6" w:val="single"/>
          <w:right w:color="FFFFFF" w:space="0" w:sz="6" w:val="single"/>
        </w:pBdr>
        <w:tabs>
          <w:tab w:pos="222" w:val="left"/>
          <w:tab w:pos="677" w:val="left"/>
          <w:tab w:pos="1527" w:val="left"/>
          <w:tab w:pos="2271" w:val="left"/>
          <w:tab w:pos="2991" w:val="left"/>
          <w:tab w:pos="3711" w:val="left"/>
          <w:tab w:pos="4431" w:val="left"/>
          <w:tab w:pos="5151" w:val="left"/>
          <w:tab w:pos="5871" w:val="left"/>
          <w:tab w:pos="6591" w:val="left"/>
          <w:tab w:pos="7311" w:val="left"/>
          <w:tab w:pos="8031" w:val="left"/>
        </w:tabs>
        <w:ind w:left="111"/>
        <w:rPr>
          <w:rFonts w:ascii="Calibri" w:hAnsi="Calibri"/>
          <w:b/>
          <w:sz w:val="22"/>
          <w:szCs w:val="22"/>
          <w:u w:val="single"/>
          <w:lang w:val="fr-FR"/>
        </w:rPr>
      </w:pPr>
    </w:p>
    <w:p w14:paraId="61F58B9F" w14:textId="42DC83B5" w:rsidP="000156BD" w:rsidR="000156BD" w:rsidRDefault="000156BD" w:rsidRPr="00955C7F">
      <w:pPr>
        <w:pStyle w:val="Corpsdetexte3"/>
        <w:rPr>
          <w:rFonts w:ascii="Calibri" w:hAnsi="Calibri"/>
          <w:szCs w:val="22"/>
        </w:rPr>
      </w:pPr>
      <w:r w:rsidRPr="00955C7F">
        <w:rPr>
          <w:rFonts w:ascii="Calibri" w:hAnsi="Calibri"/>
          <w:szCs w:val="22"/>
        </w:rPr>
        <w:t xml:space="preserve">Le présent accord sera affiché dans les locaux de la société et pour chacun de ses établissements, sur les panneaux réservés aux communications de la direction. </w:t>
      </w:r>
    </w:p>
    <w:p w14:paraId="23FA4E52" w14:textId="77777777" w:rsidP="000156BD" w:rsidR="00B64ACB" w:rsidRDefault="00B64ACB" w:rsidRPr="00955C7F">
      <w:pPr>
        <w:pStyle w:val="Corpsdetexte3"/>
        <w:rPr>
          <w:rFonts w:ascii="Calibri" w:hAnsi="Calibri"/>
          <w:szCs w:val="22"/>
        </w:rPr>
      </w:pPr>
    </w:p>
    <w:p w14:paraId="549B676B" w14:textId="388AC077" w:rsidP="00683E1E" w:rsidR="00DA4936" w:rsidRDefault="00DA4936" w:rsidRPr="00955C7F">
      <w:pPr>
        <w:spacing w:after="240"/>
        <w:jc w:val="both"/>
        <w:rPr>
          <w:rFonts w:ascii="Calibri" w:hAnsi="Calibri"/>
          <w:iCs/>
          <w:snapToGrid/>
          <w:sz w:val="22"/>
          <w:szCs w:val="22"/>
          <w:lang w:val="fr-FR"/>
        </w:rPr>
      </w:pPr>
      <w:r w:rsidRPr="00955C7F">
        <w:rPr>
          <w:rFonts w:ascii="Calibri" w:hAnsi="Calibri"/>
          <w:iCs/>
          <w:snapToGrid/>
          <w:sz w:val="22"/>
          <w:szCs w:val="22"/>
          <w:lang w:val="fr-FR"/>
        </w:rPr>
        <w:t>En application du décret n°2018-362 du 15 mai 2018 relatif à la procédure de dépôt des accords collectifs, les formalités de dépôt seront effectuées par le représentant légal de</w:t>
      </w:r>
      <w:r w:rsidR="00C74077" w:rsidRPr="00955C7F">
        <w:rPr>
          <w:rFonts w:ascii="Calibri" w:hAnsi="Calibri"/>
          <w:iCs/>
          <w:snapToGrid/>
          <w:sz w:val="22"/>
          <w:szCs w:val="22"/>
          <w:lang w:val="fr-FR"/>
        </w:rPr>
        <w:t xml:space="preserve"> la société</w:t>
      </w:r>
      <w:r w:rsidR="00683E1E" w:rsidRPr="00955C7F">
        <w:rPr>
          <w:rFonts w:ascii="Calibri" w:hAnsi="Calibri"/>
          <w:iCs/>
          <w:snapToGrid/>
          <w:sz w:val="22"/>
          <w:szCs w:val="22"/>
          <w:lang w:val="fr-FR"/>
        </w:rPr>
        <w:t xml:space="preserve"> qui </w:t>
      </w:r>
      <w:r w:rsidRPr="00955C7F">
        <w:rPr>
          <w:rFonts w:ascii="Calibri" w:hAnsi="Calibri"/>
          <w:iCs/>
          <w:snapToGrid/>
          <w:sz w:val="22"/>
          <w:szCs w:val="22"/>
          <w:lang w:val="fr-FR"/>
        </w:rPr>
        <w:t>déposera l’accord collectif sur la plateforme nationale "</w:t>
      </w:r>
      <w:proofErr w:type="spellStart"/>
      <w:r w:rsidRPr="00955C7F">
        <w:rPr>
          <w:rFonts w:ascii="Calibri" w:hAnsi="Calibri"/>
          <w:iCs/>
          <w:snapToGrid/>
          <w:sz w:val="22"/>
          <w:szCs w:val="22"/>
          <w:lang w:val="fr-FR"/>
        </w:rPr>
        <w:t>TéléAccords</w:t>
      </w:r>
      <w:proofErr w:type="spellEnd"/>
      <w:r w:rsidRPr="00955C7F">
        <w:rPr>
          <w:rFonts w:ascii="Calibri" w:hAnsi="Calibri"/>
          <w:iCs/>
          <w:snapToGrid/>
          <w:sz w:val="22"/>
          <w:szCs w:val="22"/>
          <w:lang w:val="fr-FR"/>
        </w:rPr>
        <w:t xml:space="preserve">" à l’adresse suivante : </w:t>
      </w:r>
      <w:hyperlink r:id="rId8" w:history="1">
        <w:r w:rsidR="003C52C0" w:rsidRPr="0040707D">
          <w:rPr>
            <w:rStyle w:val="Lienhypertexte"/>
            <w:rFonts w:ascii="Calibri" w:hAnsi="Calibri"/>
            <w:iCs/>
            <w:snapToGrid/>
            <w:sz w:val="22"/>
            <w:szCs w:val="22"/>
            <w:lang w:val="fr-FR"/>
          </w:rPr>
          <w:t>www.teleaccords.travail-emploi.gouv.fr</w:t>
        </w:r>
      </w:hyperlink>
      <w:r w:rsidR="003C52C0">
        <w:rPr>
          <w:rFonts w:ascii="Calibri" w:hAnsi="Calibri"/>
          <w:iCs/>
          <w:snapToGrid/>
          <w:sz w:val="22"/>
          <w:szCs w:val="22"/>
          <w:lang w:val="fr-FR"/>
        </w:rPr>
        <w:t xml:space="preserve"> </w:t>
      </w:r>
      <w:r w:rsidRPr="00955C7F">
        <w:rPr>
          <w:rFonts w:ascii="Calibri" w:hAnsi="Calibri"/>
          <w:iCs/>
          <w:snapToGrid/>
          <w:sz w:val="22"/>
          <w:szCs w:val="22"/>
          <w:lang w:val="fr-FR"/>
        </w:rPr>
        <w:t>.</w:t>
      </w:r>
    </w:p>
    <w:p w14:paraId="68DB6696" w14:textId="20B59E62" w:rsidP="00DA4936" w:rsidR="00DA4936" w:rsidRDefault="00DA4936" w:rsidRPr="00955C7F">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snapToGrid w:val="0"/>
        <w:jc w:val="both"/>
        <w:rPr>
          <w:rFonts w:ascii="Calibri" w:hAnsi="Calibri"/>
          <w:snapToGrid/>
          <w:sz w:val="22"/>
          <w:szCs w:val="22"/>
          <w:lang w:val="fr-FR"/>
        </w:rPr>
      </w:pPr>
      <w:r w:rsidRPr="00955C7F">
        <w:rPr>
          <w:rFonts w:ascii="Calibri" w:hAnsi="Calibri"/>
          <w:iCs/>
          <w:snapToGrid/>
          <w:sz w:val="22"/>
          <w:szCs w:val="22"/>
          <w:lang w:val="fr-FR"/>
        </w:rPr>
        <w:t>Le déposant adressera un exemplaire de l’</w:t>
      </w:r>
      <w:r w:rsidR="00683E1E" w:rsidRPr="00955C7F">
        <w:rPr>
          <w:rFonts w:ascii="Calibri" w:hAnsi="Calibri"/>
          <w:iCs/>
          <w:snapToGrid/>
          <w:sz w:val="22"/>
          <w:szCs w:val="22"/>
          <w:lang w:val="fr-FR"/>
        </w:rPr>
        <w:t>a</w:t>
      </w:r>
      <w:r w:rsidRPr="00955C7F">
        <w:rPr>
          <w:rFonts w:ascii="Calibri" w:hAnsi="Calibri"/>
          <w:iCs/>
          <w:snapToGrid/>
          <w:sz w:val="22"/>
          <w:szCs w:val="22"/>
          <w:lang w:val="fr-FR"/>
        </w:rPr>
        <w:t xml:space="preserve">ccord au secrétariat greffe du conseil de prud'hommes </w:t>
      </w:r>
      <w:proofErr w:type="gramStart"/>
      <w:r w:rsidRPr="00955C7F">
        <w:rPr>
          <w:rFonts w:ascii="Calibri" w:hAnsi="Calibri"/>
          <w:snapToGrid/>
          <w:sz w:val="22"/>
          <w:szCs w:val="22"/>
          <w:lang w:val="fr-FR"/>
        </w:rPr>
        <w:t>de en</w:t>
      </w:r>
      <w:proofErr w:type="gramEnd"/>
      <w:r w:rsidRPr="00955C7F">
        <w:rPr>
          <w:rFonts w:ascii="Calibri" w:hAnsi="Calibri"/>
          <w:snapToGrid/>
          <w:sz w:val="22"/>
          <w:szCs w:val="22"/>
          <w:lang w:val="fr-FR"/>
        </w:rPr>
        <w:t xml:space="preserve"> un exemplaire original.</w:t>
      </w:r>
    </w:p>
    <w:p w14:paraId="43FB65DA" w14:textId="77777777" w:rsidP="00DA4936" w:rsidR="00DA4936" w:rsidRDefault="00DA4936" w:rsidRPr="00955C7F">
      <w:pPr>
        <w:widowControl/>
        <w:spacing w:line="260" w:lineRule="atLeast"/>
        <w:jc w:val="both"/>
        <w:rPr>
          <w:rFonts w:ascii="Calibri" w:hAnsi="Calibri"/>
          <w:snapToGrid/>
          <w:sz w:val="22"/>
          <w:szCs w:val="22"/>
          <w:lang w:val="fr-FR"/>
        </w:rPr>
      </w:pPr>
    </w:p>
    <w:p w14:paraId="1E7F427A" w14:textId="7289D118" w:rsidP="00DA4936" w:rsidR="00DA4936" w:rsidRDefault="00DA4936" w:rsidRPr="00955C7F">
      <w:pPr>
        <w:widowControl/>
        <w:spacing w:line="260" w:lineRule="atLeast"/>
        <w:jc w:val="both"/>
        <w:rPr>
          <w:rFonts w:ascii="Calibri" w:hAnsi="Calibri"/>
          <w:snapToGrid/>
          <w:sz w:val="22"/>
          <w:szCs w:val="22"/>
          <w:lang w:val="fr-FR"/>
        </w:rPr>
      </w:pPr>
      <w:r w:rsidRPr="00955C7F">
        <w:rPr>
          <w:rFonts w:ascii="Calibri" w:hAnsi="Calibri"/>
          <w:snapToGrid/>
          <w:sz w:val="22"/>
          <w:szCs w:val="22"/>
          <w:lang w:val="fr-FR"/>
        </w:rPr>
        <w:t xml:space="preserve">Un exemplaire du présent accord sera remis par la </w:t>
      </w:r>
      <w:r w:rsidR="00683E1E" w:rsidRPr="00955C7F">
        <w:rPr>
          <w:rFonts w:ascii="Calibri" w:hAnsi="Calibri"/>
          <w:snapToGrid/>
          <w:sz w:val="22"/>
          <w:szCs w:val="22"/>
          <w:lang w:val="fr-FR"/>
        </w:rPr>
        <w:t>d</w:t>
      </w:r>
      <w:r w:rsidRPr="00955C7F">
        <w:rPr>
          <w:rFonts w:ascii="Calibri" w:hAnsi="Calibri"/>
          <w:snapToGrid/>
          <w:sz w:val="22"/>
          <w:szCs w:val="22"/>
          <w:lang w:val="fr-FR"/>
        </w:rPr>
        <w:t xml:space="preserve">irection de la société aux représentants du personnel dans le respect des dispositions de l’article R. 2262-2 du </w:t>
      </w:r>
      <w:r w:rsidR="00683E1E" w:rsidRPr="00955C7F">
        <w:rPr>
          <w:rFonts w:ascii="Calibri" w:hAnsi="Calibri"/>
          <w:snapToGrid/>
          <w:sz w:val="22"/>
          <w:szCs w:val="22"/>
          <w:lang w:val="fr-FR"/>
        </w:rPr>
        <w:t>C</w:t>
      </w:r>
      <w:r w:rsidRPr="00955C7F">
        <w:rPr>
          <w:rFonts w:ascii="Calibri" w:hAnsi="Calibri"/>
          <w:snapToGrid/>
          <w:sz w:val="22"/>
          <w:szCs w:val="22"/>
          <w:lang w:val="fr-FR"/>
        </w:rPr>
        <w:t>ode du travail.</w:t>
      </w:r>
    </w:p>
    <w:p w14:paraId="1325F37A" w14:textId="77777777" w:rsidP="00DA4936" w:rsidR="004C5153" w:rsidRDefault="004C5153" w:rsidRPr="00955C7F">
      <w:pPr>
        <w:jc w:val="both"/>
        <w:rPr>
          <w:rFonts w:ascii="Calibri" w:hAnsi="Calibri"/>
          <w:sz w:val="22"/>
          <w:szCs w:val="22"/>
          <w:lang w:val="fr-FR"/>
        </w:rPr>
      </w:pPr>
    </w:p>
    <w:p w14:paraId="31FA48CB" w14:textId="77777777" w:rsidP="00497F01" w:rsidR="00055919" w:rsidRDefault="00FD0335" w:rsidRPr="00955C7F">
      <w:pPr>
        <w:jc w:val="both"/>
        <w:rPr>
          <w:rFonts w:ascii="Calibri" w:hAnsi="Calibri"/>
          <w:sz w:val="22"/>
          <w:szCs w:val="22"/>
          <w:lang w:val="fr-FR"/>
        </w:rPr>
      </w:pPr>
      <w:r w:rsidRPr="00955C7F">
        <w:rPr>
          <w:rFonts w:ascii="Calibri" w:hAnsi="Calibri"/>
          <w:sz w:val="22"/>
          <w:szCs w:val="22"/>
          <w:lang w:val="fr-FR"/>
        </w:rPr>
        <w:t>En outre, les salariés seront collectivement informés de l’accord négocié et conclu par voie d’affichage sur les panneaux réservés aux communications destinées au personnel, et il figurera sur la notice d’information remise à l’embauche sur les textes conventionnels applicables dans l’entreprise, conformément aux articles L. 2262-</w:t>
      </w:r>
      <w:r w:rsidR="00A41061" w:rsidRPr="00955C7F">
        <w:rPr>
          <w:rFonts w:ascii="Calibri" w:hAnsi="Calibri"/>
          <w:sz w:val="22"/>
          <w:szCs w:val="22"/>
          <w:lang w:val="fr-FR"/>
        </w:rPr>
        <w:t xml:space="preserve">5, </w:t>
      </w:r>
      <w:r w:rsidRPr="00955C7F">
        <w:rPr>
          <w:rFonts w:ascii="Calibri" w:hAnsi="Calibri"/>
          <w:sz w:val="22"/>
          <w:szCs w:val="22"/>
          <w:lang w:val="fr-FR"/>
        </w:rPr>
        <w:t xml:space="preserve">R. 2262-1 et R. 2262-3 du </w:t>
      </w:r>
      <w:r w:rsidR="003C1D3E" w:rsidRPr="00955C7F">
        <w:rPr>
          <w:rFonts w:ascii="Calibri" w:hAnsi="Calibri"/>
          <w:sz w:val="22"/>
          <w:szCs w:val="22"/>
          <w:lang w:val="fr-FR"/>
        </w:rPr>
        <w:t>C</w:t>
      </w:r>
      <w:r w:rsidRPr="00955C7F">
        <w:rPr>
          <w:rFonts w:ascii="Calibri" w:hAnsi="Calibri"/>
          <w:sz w:val="22"/>
          <w:szCs w:val="22"/>
          <w:lang w:val="fr-FR"/>
        </w:rPr>
        <w:t>ode du travail</w:t>
      </w:r>
      <w:r w:rsidR="00497F01" w:rsidRPr="00955C7F">
        <w:rPr>
          <w:rFonts w:ascii="Calibri" w:hAnsi="Calibri"/>
          <w:sz w:val="22"/>
          <w:szCs w:val="22"/>
          <w:lang w:val="fr-FR"/>
        </w:rPr>
        <w:t>.</w:t>
      </w:r>
    </w:p>
    <w:p w14:paraId="1ED8B24D" w14:textId="1B15BE0F" w:rsidP="00497F01" w:rsidR="00683E1E" w:rsidRDefault="00683E1E">
      <w:pPr>
        <w:jc w:val="both"/>
        <w:rPr>
          <w:rFonts w:ascii="Calibri" w:hAnsi="Calibri"/>
          <w:sz w:val="22"/>
          <w:szCs w:val="22"/>
          <w:lang w:val="fr-FR"/>
        </w:rPr>
      </w:pPr>
    </w:p>
    <w:p w14:paraId="2C290A29" w14:textId="3D779006" w:rsidP="00497F01" w:rsidR="00AE1375" w:rsidRDefault="00AE1375">
      <w:pPr>
        <w:jc w:val="both"/>
        <w:rPr>
          <w:rFonts w:ascii="Calibri" w:hAnsi="Calibri"/>
          <w:sz w:val="22"/>
          <w:szCs w:val="22"/>
          <w:lang w:val="fr-FR"/>
        </w:rPr>
      </w:pPr>
    </w:p>
    <w:p w14:paraId="2EDD1ACF" w14:textId="735A4EDD" w:rsidP="00497F01" w:rsidR="00AE1375" w:rsidRDefault="00AE1375">
      <w:pPr>
        <w:jc w:val="both"/>
        <w:rPr>
          <w:rFonts w:ascii="Calibri" w:hAnsi="Calibri"/>
          <w:sz w:val="22"/>
          <w:szCs w:val="22"/>
          <w:lang w:val="fr-FR"/>
        </w:rPr>
      </w:pPr>
    </w:p>
    <w:p w14:paraId="6A90620E" w14:textId="400E90F9" w:rsidP="00497F01" w:rsidR="00AE1375" w:rsidRDefault="00AE1375">
      <w:pPr>
        <w:jc w:val="both"/>
        <w:rPr>
          <w:rFonts w:ascii="Calibri" w:hAnsi="Calibri"/>
          <w:sz w:val="22"/>
          <w:szCs w:val="22"/>
          <w:lang w:val="fr-FR"/>
        </w:rPr>
      </w:pPr>
    </w:p>
    <w:p w14:paraId="09DC6ACA" w14:textId="67F9820D" w:rsidP="00497F01" w:rsidR="00AE1375" w:rsidRDefault="00AE1375">
      <w:pPr>
        <w:jc w:val="both"/>
        <w:rPr>
          <w:rFonts w:ascii="Calibri" w:hAnsi="Calibri"/>
          <w:sz w:val="22"/>
          <w:szCs w:val="22"/>
          <w:lang w:val="fr-FR"/>
        </w:rPr>
      </w:pPr>
    </w:p>
    <w:p w14:paraId="69FF0F2D" w14:textId="77777777" w:rsidP="00497F01" w:rsidR="00AE1375" w:rsidRDefault="00AE1375" w:rsidRPr="00955C7F">
      <w:pPr>
        <w:jc w:val="both"/>
        <w:rPr>
          <w:rFonts w:ascii="Calibri" w:hAnsi="Calibri"/>
          <w:sz w:val="22"/>
          <w:szCs w:val="22"/>
          <w:lang w:val="fr-FR"/>
        </w:rPr>
      </w:pPr>
    </w:p>
    <w:p w14:paraId="7A3CF9CD" w14:textId="77777777" w:rsidP="000156BD" w:rsidR="000156BD" w:rsidRDefault="000156BD" w:rsidRPr="00955C7F">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ind w:left="4395"/>
        <w:jc w:val="both"/>
        <w:rPr>
          <w:rFonts w:ascii="Calibri" w:hAnsi="Calibri"/>
          <w:b/>
          <w:bCs/>
          <w:sz w:val="22"/>
          <w:szCs w:val="22"/>
          <w:lang w:val="fr-FR"/>
        </w:rPr>
      </w:pPr>
      <w:r w:rsidRPr="00955C7F">
        <w:rPr>
          <w:rFonts w:ascii="Calibri" w:hAnsi="Calibri"/>
          <w:b/>
          <w:bCs/>
          <w:sz w:val="22"/>
          <w:szCs w:val="22"/>
          <w:lang w:val="fr-FR"/>
        </w:rPr>
        <w:t>Fait à BOZOULS</w:t>
      </w:r>
    </w:p>
    <w:p w14:paraId="104838C5" w14:textId="72485615" w:rsidP="000156BD" w:rsidR="000156BD" w:rsidRDefault="000156BD" w:rsidRPr="00955C7F">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ind w:left="4395"/>
        <w:jc w:val="both"/>
        <w:rPr>
          <w:rFonts w:ascii="Calibri" w:hAnsi="Calibri"/>
          <w:b/>
          <w:bCs/>
          <w:sz w:val="22"/>
          <w:szCs w:val="22"/>
          <w:lang w:val="fr-FR"/>
        </w:rPr>
      </w:pPr>
      <w:r w:rsidRPr="00955C7F">
        <w:rPr>
          <w:rFonts w:ascii="Calibri" w:hAnsi="Calibri"/>
          <w:b/>
          <w:bCs/>
          <w:sz w:val="22"/>
          <w:szCs w:val="22"/>
          <w:lang w:val="fr-FR"/>
        </w:rPr>
        <w:t xml:space="preserve">Le </w:t>
      </w:r>
      <w:r w:rsidR="003C52C0">
        <w:rPr>
          <w:rFonts w:ascii="Calibri" w:hAnsi="Calibri"/>
          <w:b/>
          <w:sz w:val="22"/>
          <w:szCs w:val="22"/>
          <w:lang w:val="fr-FR"/>
        </w:rPr>
        <w:t>6</w:t>
      </w:r>
      <w:r w:rsidR="00A32B38" w:rsidRPr="00A32B38">
        <w:rPr>
          <w:rFonts w:ascii="Calibri" w:hAnsi="Calibri"/>
          <w:b/>
          <w:sz w:val="22"/>
          <w:szCs w:val="22"/>
          <w:lang w:val="fr-FR"/>
        </w:rPr>
        <w:t xml:space="preserve"> </w:t>
      </w:r>
      <w:r w:rsidR="003C52C0">
        <w:rPr>
          <w:rFonts w:ascii="Calibri" w:hAnsi="Calibri"/>
          <w:b/>
          <w:sz w:val="22"/>
          <w:szCs w:val="22"/>
          <w:lang w:val="fr-FR"/>
        </w:rPr>
        <w:t>avril</w:t>
      </w:r>
      <w:r w:rsidR="00A32B38" w:rsidRPr="00A32B38">
        <w:rPr>
          <w:rFonts w:ascii="Calibri" w:hAnsi="Calibri"/>
          <w:b/>
          <w:sz w:val="22"/>
          <w:szCs w:val="22"/>
          <w:lang w:val="fr-FR"/>
        </w:rPr>
        <w:t xml:space="preserve"> 2022</w:t>
      </w:r>
    </w:p>
    <w:p w14:paraId="3DB68474" w14:textId="77777777" w:rsidP="000156BD" w:rsidR="000156BD" w:rsidRDefault="000156BD" w:rsidRPr="00955C7F">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ind w:left="4395"/>
        <w:jc w:val="both"/>
        <w:rPr>
          <w:rFonts w:ascii="Calibri" w:hAnsi="Calibri"/>
          <w:b/>
          <w:bCs/>
          <w:sz w:val="22"/>
          <w:szCs w:val="22"/>
          <w:lang w:val="fr-FR"/>
        </w:rPr>
      </w:pPr>
      <w:r w:rsidRPr="00955C7F">
        <w:rPr>
          <w:rFonts w:ascii="Calibri" w:hAnsi="Calibri"/>
          <w:b/>
          <w:bCs/>
          <w:sz w:val="22"/>
          <w:szCs w:val="22"/>
          <w:lang w:val="fr-FR"/>
        </w:rPr>
        <w:t>En cinq exemplaires originaux</w:t>
      </w:r>
    </w:p>
    <w:p w14:paraId="1E043A66" w14:textId="77777777" w:rsidP="0024196E" w:rsidR="00055919" w:rsidRDefault="000156BD" w:rsidRPr="00955C7F">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ind w:left="4395"/>
        <w:jc w:val="both"/>
        <w:rPr>
          <w:rFonts w:ascii="Calibri" w:hAnsi="Calibri"/>
          <w:b/>
          <w:bCs/>
          <w:sz w:val="22"/>
          <w:szCs w:val="22"/>
          <w:lang w:val="fr-FR"/>
        </w:rPr>
      </w:pPr>
      <w:r w:rsidRPr="00955C7F">
        <w:rPr>
          <w:rFonts w:ascii="Calibri" w:hAnsi="Calibri"/>
          <w:b/>
          <w:bCs/>
          <w:sz w:val="22"/>
          <w:szCs w:val="22"/>
          <w:lang w:val="fr-FR"/>
        </w:rPr>
        <w:t>Comprenant chacun</w:t>
      </w:r>
      <w:r w:rsidR="00A41061">
        <w:rPr>
          <w:rFonts w:ascii="Calibri" w:hAnsi="Calibri"/>
          <w:b/>
          <w:bCs/>
          <w:sz w:val="22"/>
          <w:szCs w:val="22"/>
          <w:lang w:val="fr-FR"/>
        </w:rPr>
        <w:t xml:space="preserve"> </w:t>
      </w:r>
      <w:r w:rsidR="008E0A49">
        <w:rPr>
          <w:rFonts w:ascii="Calibri" w:hAnsi="Calibri"/>
          <w:b/>
          <w:bCs/>
          <w:sz w:val="22"/>
          <w:szCs w:val="22"/>
          <w:lang w:val="fr-FR"/>
        </w:rPr>
        <w:t>4</w:t>
      </w:r>
      <w:r w:rsidRPr="00955C7F">
        <w:rPr>
          <w:rFonts w:ascii="Calibri" w:hAnsi="Calibri"/>
          <w:b/>
          <w:bCs/>
          <w:sz w:val="22"/>
          <w:szCs w:val="22"/>
          <w:lang w:val="fr-FR"/>
        </w:rPr>
        <w:t xml:space="preserve"> pages</w:t>
      </w:r>
    </w:p>
    <w:p w14:paraId="23410FE2" w14:textId="77777777" w:rsidP="0024196E" w:rsidR="004C5153" w:rsidRDefault="004C5153">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ind w:left="4395"/>
        <w:jc w:val="both"/>
        <w:rPr>
          <w:rFonts w:ascii="Calibri" w:hAnsi="Calibri"/>
          <w:b/>
          <w:bCs/>
          <w:sz w:val="22"/>
          <w:szCs w:val="22"/>
          <w:lang w:val="fr-FR"/>
        </w:rPr>
      </w:pPr>
    </w:p>
    <w:p w14:paraId="4C0ECFB0" w14:textId="77777777" w:rsidP="0024196E" w:rsidR="00683E1E" w:rsidRDefault="00683E1E" w:rsidRPr="00955C7F">
      <w:pPr>
        <w:pBdr>
          <w:top w:color="FFFFFF" w:space="0" w:sz="6" w:val="single"/>
          <w:left w:color="FFFFFF" w:space="0" w:sz="6" w:val="single"/>
          <w:bottom w:color="FFFFFF" w:space="0" w:sz="6" w:val="single"/>
          <w:right w:color="FFFFFF" w:space="0" w:sz="6" w:val="single"/>
        </w:pBdr>
        <w:tabs>
          <w:tab w:pos="849" w:val="left"/>
          <w:tab w:pos="1416" w:val="left"/>
          <w:tab w:pos="1813" w:val="left"/>
          <w:tab w:pos="2880" w:val="left"/>
          <w:tab w:pos="3600" w:val="left"/>
          <w:tab w:pos="4320" w:val="left"/>
          <w:tab w:pos="5040" w:val="left"/>
          <w:tab w:pos="5760" w:val="left"/>
          <w:tab w:pos="6480" w:val="left"/>
          <w:tab w:pos="7200" w:val="left"/>
          <w:tab w:pos="7920" w:val="left"/>
        </w:tabs>
        <w:ind w:left="4395"/>
        <w:jc w:val="both"/>
        <w:rPr>
          <w:rFonts w:ascii="Calibri" w:hAnsi="Calibri"/>
          <w:b/>
          <w:bCs/>
          <w:sz w:val="22"/>
          <w:szCs w:val="22"/>
          <w:lang w:val="fr-FR"/>
        </w:rPr>
      </w:pPr>
    </w:p>
    <w:tbl>
      <w:tblPr>
        <w:tblW w:type="dxa" w:w="8812"/>
        <w:tblLayout w:type="fixed"/>
        <w:tblCellMar>
          <w:left w:type="dxa" w:w="70"/>
          <w:right w:type="dxa" w:w="70"/>
        </w:tblCellMar>
        <w:tblLook w:firstColumn="0" w:firstRow="0" w:lastColumn="0" w:lastRow="0" w:noHBand="0" w:noVBand="0" w:val="0000"/>
      </w:tblPr>
      <w:tblGrid>
        <w:gridCol w:w="4406"/>
        <w:gridCol w:w="4406"/>
      </w:tblGrid>
      <w:tr w14:paraId="1322E912" w14:textId="77777777" w:rsidR="000156BD" w:rsidRPr="00955C7F" w:rsidTr="00A32B38">
        <w:tc>
          <w:tcPr>
            <w:tcW w:type="dxa" w:w="4406"/>
            <w:vAlign w:val="center"/>
          </w:tcPr>
          <w:p w14:paraId="46E2FD4D" w14:textId="1993873C" w:rsidP="00A32B38" w:rsidR="000156BD" w:rsidRDefault="000156BD" w:rsidRPr="00955C7F">
            <w:pPr>
              <w:tabs>
                <w:tab w:pos="993"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
                <w:bCs/>
                <w:sz w:val="22"/>
                <w:szCs w:val="22"/>
                <w:lang w:val="fr-FR"/>
              </w:rPr>
            </w:pPr>
            <w:r w:rsidRPr="00955C7F">
              <w:rPr>
                <w:rFonts w:ascii="Calibri" w:hAnsi="Calibri"/>
                <w:b/>
                <w:bCs/>
                <w:sz w:val="22"/>
                <w:szCs w:val="22"/>
                <w:lang w:val="fr-FR"/>
              </w:rPr>
              <w:t xml:space="preserve">Pour le Syndicat </w:t>
            </w:r>
          </w:p>
        </w:tc>
        <w:tc>
          <w:tcPr>
            <w:tcW w:type="dxa" w:w="4406"/>
            <w:vAlign w:val="center"/>
          </w:tcPr>
          <w:p w14:paraId="0D1C562E" w14:textId="2C27681A" w:rsidP="00A32B38" w:rsidR="000156BD" w:rsidRDefault="000156BD" w:rsidRPr="00955C7F">
            <w:pPr>
              <w:pStyle w:val="Titre5"/>
              <w:spacing w:before="0"/>
              <w:rPr>
                <w:rFonts w:ascii="Calibri" w:hAnsi="Calibri"/>
                <w:b/>
                <w:i w:val="0"/>
                <w:sz w:val="22"/>
                <w:szCs w:val="22"/>
                <w:lang w:val="fr-FR"/>
              </w:rPr>
            </w:pPr>
            <w:r w:rsidRPr="00955C7F">
              <w:rPr>
                <w:rFonts w:ascii="Calibri" w:hAnsi="Calibri"/>
                <w:b/>
                <w:i w:val="0"/>
                <w:sz w:val="22"/>
                <w:szCs w:val="22"/>
                <w:lang w:val="fr-FR"/>
              </w:rPr>
              <w:t xml:space="preserve">Pour la Société </w:t>
            </w:r>
          </w:p>
        </w:tc>
      </w:tr>
      <w:tr w14:paraId="22AE94FB" w14:textId="77777777" w:rsidR="000156BD" w:rsidRPr="00955C7F" w:rsidTr="00055919">
        <w:tc>
          <w:tcPr>
            <w:tcW w:type="dxa" w:w="4406"/>
          </w:tcPr>
          <w:p w14:paraId="3D542085" w14:textId="102F19F3" w:rsidP="005E4CE7" w:rsidR="000156BD" w:rsidRDefault="000156BD" w:rsidRPr="00955C7F">
            <w:pPr>
              <w:tabs>
                <w:tab w:pos="962"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
                <w:bCs/>
                <w:sz w:val="22"/>
                <w:szCs w:val="22"/>
                <w:lang w:val="fr-FR"/>
              </w:rPr>
            </w:pPr>
            <w:r w:rsidRPr="00955C7F">
              <w:rPr>
                <w:rFonts w:ascii="Calibri" w:hAnsi="Calibri"/>
                <w:b/>
                <w:bCs/>
                <w:sz w:val="22"/>
                <w:szCs w:val="22"/>
                <w:lang w:val="fr-FR"/>
              </w:rPr>
              <w:t>L</w:t>
            </w:r>
            <w:r w:rsidR="00A41061">
              <w:rPr>
                <w:rFonts w:ascii="Calibri" w:hAnsi="Calibri"/>
                <w:b/>
                <w:bCs/>
                <w:sz w:val="22"/>
                <w:szCs w:val="22"/>
                <w:lang w:val="fr-FR"/>
              </w:rPr>
              <w:t>a</w:t>
            </w:r>
            <w:r w:rsidRPr="00955C7F">
              <w:rPr>
                <w:rFonts w:ascii="Calibri" w:hAnsi="Calibri"/>
                <w:b/>
                <w:bCs/>
                <w:sz w:val="22"/>
                <w:szCs w:val="22"/>
                <w:lang w:val="fr-FR"/>
              </w:rPr>
              <w:t xml:space="preserve"> Délégué</w:t>
            </w:r>
            <w:r w:rsidR="00A41061">
              <w:rPr>
                <w:rFonts w:ascii="Calibri" w:hAnsi="Calibri"/>
                <w:b/>
                <w:bCs/>
                <w:sz w:val="22"/>
                <w:szCs w:val="22"/>
                <w:lang w:val="fr-FR"/>
              </w:rPr>
              <w:t>e</w:t>
            </w:r>
            <w:r w:rsidRPr="00955C7F">
              <w:rPr>
                <w:rFonts w:ascii="Calibri" w:hAnsi="Calibri"/>
                <w:b/>
                <w:bCs/>
                <w:sz w:val="22"/>
                <w:szCs w:val="22"/>
                <w:lang w:val="fr-FR"/>
              </w:rPr>
              <w:t xml:space="preserve"> syndical</w:t>
            </w:r>
            <w:r w:rsidR="00A41061">
              <w:rPr>
                <w:rFonts w:ascii="Calibri" w:hAnsi="Calibri"/>
                <w:b/>
                <w:bCs/>
                <w:sz w:val="22"/>
                <w:szCs w:val="22"/>
                <w:lang w:val="fr-FR"/>
              </w:rPr>
              <w:t>e</w:t>
            </w:r>
          </w:p>
          <w:p w14:paraId="28467CE0" w14:textId="671FA8AA" w:rsidP="00A41061" w:rsidR="000156BD" w:rsidRDefault="00783D7D" w:rsidRPr="00955C7F">
            <w:pPr>
              <w:tabs>
                <w:tab w:pos="962"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Cs/>
                <w:sz w:val="22"/>
                <w:szCs w:val="22"/>
                <w:lang w:val="fr-FR"/>
              </w:rPr>
            </w:pPr>
            <w:r w:rsidRPr="00955C7F">
              <w:rPr>
                <w:rFonts w:ascii="Calibri" w:hAnsi="Calibri"/>
                <w:b/>
                <w:bCs/>
                <w:sz w:val="22"/>
                <w:szCs w:val="22"/>
                <w:lang w:val="fr-FR"/>
              </w:rPr>
              <w:t xml:space="preserve"> </w:t>
            </w:r>
            <w:r w:rsidR="000156BD" w:rsidRPr="00955C7F">
              <w:rPr>
                <w:rFonts w:ascii="Calibri" w:hAnsi="Calibri"/>
                <w:bCs/>
                <w:sz w:val="22"/>
                <w:szCs w:val="22"/>
                <w:lang w:val="fr-FR"/>
              </w:rPr>
              <w:t>(1)</w:t>
            </w:r>
          </w:p>
          <w:p w14:paraId="33315BF1" w14:textId="77777777" w:rsidP="005E4CE7" w:rsidR="000156BD" w:rsidRDefault="000156BD" w:rsidRPr="00955C7F">
            <w:pPr>
              <w:tabs>
                <w:tab w:pos="962"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
                <w:bCs/>
                <w:sz w:val="22"/>
                <w:szCs w:val="22"/>
                <w:lang w:val="fr-FR"/>
              </w:rPr>
            </w:pPr>
          </w:p>
        </w:tc>
        <w:tc>
          <w:tcPr>
            <w:tcW w:type="dxa" w:w="4406"/>
          </w:tcPr>
          <w:p w14:paraId="07A0F9BB" w14:textId="77777777" w:rsidP="00A32B38" w:rsidR="000156BD" w:rsidRDefault="001C3F51" w:rsidRPr="00955C7F">
            <w:pPr>
              <w:tabs>
                <w:tab w:pos="962"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
                <w:bCs/>
                <w:sz w:val="22"/>
                <w:szCs w:val="22"/>
                <w:lang w:val="fr-FR"/>
              </w:rPr>
            </w:pPr>
            <w:r w:rsidRPr="00955C7F">
              <w:rPr>
                <w:rFonts w:ascii="Calibri" w:hAnsi="Calibri"/>
                <w:b/>
                <w:bCs/>
                <w:sz w:val="22"/>
                <w:szCs w:val="22"/>
                <w:lang w:val="fr-FR"/>
              </w:rPr>
              <w:t>La Présidente</w:t>
            </w:r>
          </w:p>
          <w:p w14:paraId="459931DB" w14:textId="7ED173F3" w:rsidP="00A32B38" w:rsidR="001C3F51" w:rsidRDefault="001C3F51" w:rsidRPr="00955C7F">
            <w:pPr>
              <w:tabs>
                <w:tab w:pos="962"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Cs/>
                <w:sz w:val="22"/>
                <w:szCs w:val="22"/>
                <w:lang w:val="fr-FR"/>
              </w:rPr>
            </w:pPr>
            <w:r w:rsidRPr="00955C7F">
              <w:rPr>
                <w:rFonts w:ascii="Calibri" w:hAnsi="Calibri"/>
                <w:bCs/>
                <w:sz w:val="22"/>
                <w:szCs w:val="22"/>
                <w:lang w:val="fr-FR"/>
              </w:rPr>
              <w:t xml:space="preserve">La société </w:t>
            </w:r>
          </w:p>
          <w:p w14:paraId="211A7DDF" w14:textId="77777777" w:rsidP="00A32B38" w:rsidR="001C3F51" w:rsidRDefault="001C3F51" w:rsidRPr="00955C7F">
            <w:pPr>
              <w:tabs>
                <w:tab w:pos="962" w:val="left"/>
                <w:tab w:pos="1189" w:val="left"/>
                <w:tab w:pos="1926" w:val="left"/>
                <w:tab w:pos="2992" w:val="left"/>
                <w:tab w:pos="3712" w:val="left"/>
                <w:tab w:pos="4432" w:val="left"/>
                <w:tab w:pos="5152" w:val="left"/>
                <w:tab w:pos="5872" w:val="left"/>
                <w:tab w:pos="6592" w:val="left"/>
                <w:tab w:pos="7312" w:val="left"/>
                <w:tab w:pos="8032" w:val="left"/>
              </w:tabs>
              <w:rPr>
                <w:rFonts w:ascii="Calibri" w:hAnsi="Calibri"/>
                <w:bCs/>
                <w:sz w:val="22"/>
                <w:szCs w:val="22"/>
                <w:lang w:val="fr-FR"/>
              </w:rPr>
            </w:pPr>
            <w:r w:rsidRPr="00955C7F">
              <w:rPr>
                <w:rFonts w:ascii="Calibri" w:hAnsi="Calibri"/>
                <w:bCs/>
                <w:sz w:val="22"/>
                <w:szCs w:val="22"/>
                <w:lang w:val="fr-FR"/>
              </w:rPr>
              <w:t>Représentée par son gérant</w:t>
            </w:r>
          </w:p>
          <w:p w14:paraId="6820A363" w14:textId="3637E687" w:rsidP="00A32B38" w:rsidR="00EE3363" w:rsidRDefault="000156BD">
            <w:pPr>
              <w:rPr>
                <w:rFonts w:ascii="Calibri" w:hAnsi="Calibri"/>
                <w:bCs/>
                <w:sz w:val="22"/>
                <w:szCs w:val="22"/>
                <w:lang w:val="fr-FR"/>
              </w:rPr>
            </w:pPr>
            <w:r w:rsidRPr="00955C7F">
              <w:rPr>
                <w:rFonts w:ascii="Calibri" w:hAnsi="Calibri"/>
                <w:bCs/>
                <w:sz w:val="22"/>
                <w:szCs w:val="22"/>
                <w:lang w:val="fr-FR"/>
              </w:rPr>
              <w:t xml:space="preserve"> (1)</w:t>
            </w:r>
          </w:p>
          <w:p w14:paraId="0919A844" w14:textId="77777777" w:rsidP="00A32B38" w:rsidR="00A32B38" w:rsidRDefault="00A32B38">
            <w:pPr>
              <w:rPr>
                <w:rFonts w:ascii="Calibri" w:hAnsi="Calibri"/>
                <w:bCs/>
                <w:sz w:val="22"/>
                <w:szCs w:val="22"/>
                <w:lang w:val="fr-FR"/>
              </w:rPr>
            </w:pPr>
          </w:p>
          <w:p w14:paraId="495A9080" w14:textId="77777777" w:rsidP="00A32B38" w:rsidR="00A32B38" w:rsidRDefault="00A32B38">
            <w:pPr>
              <w:rPr>
                <w:rFonts w:ascii="Calibri" w:hAnsi="Calibri"/>
                <w:bCs/>
                <w:sz w:val="22"/>
                <w:szCs w:val="22"/>
                <w:lang w:val="fr-FR"/>
              </w:rPr>
            </w:pPr>
          </w:p>
          <w:p w14:paraId="1A71DDA0" w14:textId="5C1B6361" w:rsidP="00A32B38" w:rsidR="00A32B38" w:rsidRDefault="00A32B38">
            <w:pPr>
              <w:rPr>
                <w:rFonts w:ascii="Calibri" w:hAnsi="Calibri"/>
                <w:bCs/>
                <w:sz w:val="22"/>
                <w:szCs w:val="22"/>
                <w:lang w:val="fr-FR"/>
              </w:rPr>
            </w:pPr>
          </w:p>
          <w:p w14:paraId="21C074E7" w14:textId="6F5194A3" w:rsidP="00A32B38" w:rsidR="003C52C0" w:rsidRDefault="003C52C0">
            <w:pPr>
              <w:rPr>
                <w:rFonts w:ascii="Calibri" w:hAnsi="Calibri"/>
                <w:bCs/>
                <w:sz w:val="22"/>
                <w:szCs w:val="22"/>
                <w:lang w:val="fr-FR"/>
              </w:rPr>
            </w:pPr>
          </w:p>
          <w:p w14:paraId="27C01F70" w14:textId="1082C6A9" w:rsidP="00A32B38" w:rsidR="003C52C0" w:rsidRDefault="003C52C0">
            <w:pPr>
              <w:rPr>
                <w:rFonts w:ascii="Calibri" w:hAnsi="Calibri"/>
                <w:bCs/>
                <w:sz w:val="22"/>
                <w:szCs w:val="22"/>
                <w:lang w:val="fr-FR"/>
              </w:rPr>
            </w:pPr>
          </w:p>
          <w:p w14:paraId="040BF300" w14:textId="597603EA" w:rsidP="00A32B38" w:rsidR="003C52C0" w:rsidRDefault="003C52C0">
            <w:pPr>
              <w:rPr>
                <w:rFonts w:ascii="Calibri" w:hAnsi="Calibri"/>
                <w:bCs/>
                <w:sz w:val="22"/>
                <w:szCs w:val="22"/>
                <w:lang w:val="fr-FR"/>
              </w:rPr>
            </w:pPr>
          </w:p>
          <w:p w14:paraId="1F811BB3" w14:textId="371066E3" w:rsidP="00A32B38" w:rsidR="003C52C0" w:rsidRDefault="003C52C0">
            <w:pPr>
              <w:rPr>
                <w:rFonts w:ascii="Calibri" w:hAnsi="Calibri"/>
                <w:bCs/>
                <w:sz w:val="22"/>
                <w:szCs w:val="22"/>
                <w:lang w:val="fr-FR"/>
              </w:rPr>
            </w:pPr>
          </w:p>
          <w:p w14:paraId="0B47E989" w14:textId="60D6E2CB" w:rsidP="00A32B38" w:rsidR="003C52C0" w:rsidRDefault="003C52C0">
            <w:pPr>
              <w:rPr>
                <w:rFonts w:ascii="Calibri" w:hAnsi="Calibri"/>
                <w:bCs/>
                <w:sz w:val="22"/>
                <w:szCs w:val="22"/>
                <w:lang w:val="fr-FR"/>
              </w:rPr>
            </w:pPr>
          </w:p>
          <w:p w14:paraId="2EC75E2A" w14:textId="3174319F" w:rsidP="00A32B38" w:rsidR="003C52C0" w:rsidRDefault="003C52C0">
            <w:pPr>
              <w:rPr>
                <w:rFonts w:ascii="Calibri" w:hAnsi="Calibri"/>
                <w:bCs/>
                <w:sz w:val="22"/>
                <w:szCs w:val="22"/>
                <w:lang w:val="fr-FR"/>
              </w:rPr>
            </w:pPr>
          </w:p>
          <w:p w14:paraId="585EB626" w14:textId="77777777" w:rsidP="00A32B38" w:rsidR="003C52C0" w:rsidRDefault="003C52C0">
            <w:pPr>
              <w:rPr>
                <w:rFonts w:ascii="Calibri" w:hAnsi="Calibri"/>
                <w:bCs/>
                <w:sz w:val="22"/>
                <w:szCs w:val="22"/>
                <w:lang w:val="fr-FR"/>
              </w:rPr>
            </w:pPr>
          </w:p>
          <w:p w14:paraId="230CDD15" w14:textId="77777777" w:rsidP="00A32B38" w:rsidR="00A32B38" w:rsidRDefault="00A32B38">
            <w:pPr>
              <w:rPr>
                <w:rFonts w:ascii="Calibri" w:hAnsi="Calibri"/>
                <w:bCs/>
                <w:sz w:val="22"/>
                <w:szCs w:val="22"/>
                <w:lang w:val="fr-FR"/>
              </w:rPr>
            </w:pPr>
          </w:p>
          <w:p w14:paraId="105B894A" w14:textId="3F8A2135" w:rsidP="00A32B38" w:rsidR="00A32B38" w:rsidRDefault="00A32B38" w:rsidRPr="00955C7F">
            <w:pPr>
              <w:rPr>
                <w:rFonts w:ascii="Calibri" w:hAnsi="Calibri"/>
                <w:sz w:val="22"/>
                <w:szCs w:val="22"/>
                <w:lang w:val="fr-FR"/>
              </w:rPr>
            </w:pPr>
          </w:p>
        </w:tc>
      </w:tr>
    </w:tbl>
    <w:p w14:paraId="1E962466" w14:textId="77777777" w:rsidP="00497F01" w:rsidR="004C5153" w:rsidRDefault="004C5153">
      <w:pPr>
        <w:tabs>
          <w:tab w:pos="960" w:val="left"/>
          <w:tab w:pos="1189" w:val="left"/>
          <w:tab w:pos="1926" w:val="left"/>
          <w:tab w:pos="2992" w:val="left"/>
          <w:tab w:pos="3712" w:val="left"/>
          <w:tab w:pos="4432" w:val="left"/>
          <w:tab w:pos="5152" w:val="left"/>
          <w:tab w:pos="5872" w:val="left"/>
          <w:tab w:pos="6592" w:val="left"/>
          <w:tab w:pos="7312" w:val="left"/>
          <w:tab w:pos="8032" w:val="left"/>
        </w:tabs>
        <w:jc w:val="both"/>
        <w:rPr>
          <w:i/>
          <w:sz w:val="22"/>
          <w:szCs w:val="22"/>
          <w:lang w:val="fr-FR"/>
        </w:rPr>
      </w:pPr>
    </w:p>
    <w:p w14:paraId="00FF0DEA" w14:textId="77777777" w:rsidP="00497F01" w:rsidR="000156BD" w:rsidRDefault="000156BD" w:rsidRPr="007413A1">
      <w:pPr>
        <w:tabs>
          <w:tab w:pos="960" w:val="left"/>
          <w:tab w:pos="1189" w:val="left"/>
          <w:tab w:pos="1926" w:val="left"/>
          <w:tab w:pos="2992" w:val="left"/>
          <w:tab w:pos="3712" w:val="left"/>
          <w:tab w:pos="4432" w:val="left"/>
          <w:tab w:pos="5152" w:val="left"/>
          <w:tab w:pos="5872" w:val="left"/>
          <w:tab w:pos="6592" w:val="left"/>
          <w:tab w:pos="7312" w:val="left"/>
          <w:tab w:pos="8032" w:val="left"/>
        </w:tabs>
        <w:jc w:val="both"/>
        <w:rPr>
          <w:rFonts w:ascii="Calibri" w:hAnsi="Calibri"/>
          <w:i/>
          <w:sz w:val="22"/>
          <w:szCs w:val="22"/>
          <w:lang w:val="fr-FR"/>
        </w:rPr>
      </w:pPr>
      <w:r w:rsidRPr="007413A1">
        <w:rPr>
          <w:rFonts w:ascii="Calibri" w:hAnsi="Calibri"/>
          <w:i/>
          <w:sz w:val="22"/>
          <w:szCs w:val="22"/>
          <w:lang w:val="fr-FR"/>
        </w:rPr>
        <w:t>(1)</w:t>
      </w:r>
      <w:r w:rsidRPr="007413A1">
        <w:rPr>
          <w:rFonts w:ascii="Calibri" w:hAnsi="Calibri"/>
          <w:bCs/>
          <w:i/>
          <w:sz w:val="22"/>
          <w:szCs w:val="22"/>
          <w:lang w:val="fr-FR"/>
        </w:rPr>
        <w:t xml:space="preserve"> Signature précédée de la mention manuscrite « BON POUR ACCORD ». De plus, chaque page devra être paraphée par chacune des parties</w:t>
      </w:r>
      <w:r w:rsidR="006427AB" w:rsidRPr="007413A1">
        <w:rPr>
          <w:rFonts w:ascii="Calibri" w:hAnsi="Calibri"/>
          <w:bCs/>
          <w:i/>
          <w:sz w:val="22"/>
          <w:szCs w:val="22"/>
          <w:lang w:val="fr-FR"/>
        </w:rPr>
        <w:t>.</w:t>
      </w:r>
    </w:p>
    <w:sectPr w:rsidR="000156BD" w:rsidRPr="007413A1" w:rsidSect="00AE1375">
      <w:footerReference r:id="rId9" w:type="even"/>
      <w:footerReference r:id="rId10" w:type="default"/>
      <w:headerReference r:id="rId11" w:type="first"/>
      <w:endnotePr>
        <w:numFmt w:val="decimal"/>
      </w:endnotePr>
      <w:pgSz w:h="16837" w:w="11905"/>
      <w:pgMar w:bottom="993" w:footer="542" w:gutter="0" w:header="1276" w:left="2155" w:right="1107" w:top="1258"/>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4675" w14:textId="77777777" w:rsidR="006B08DE" w:rsidRDefault="006B08DE">
      <w:r>
        <w:separator/>
      </w:r>
    </w:p>
  </w:endnote>
  <w:endnote w:type="continuationSeparator" w:id="0">
    <w:p w14:paraId="63F293B5" w14:textId="77777777" w:rsidR="006B08DE" w:rsidRDefault="006B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8AC0A14" w14:textId="77777777" w:rsidR="001C3F51" w:rsidRDefault="001C3F51">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B0B58A3" w14:textId="77777777" w:rsidR="001C3F51" w:rsidRDefault="001C3F51">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59DE85" w14:textId="77777777" w:rsidR="001C3F51" w:rsidRDefault="001C3F51">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C1D3E">
      <w:rPr>
        <w:rStyle w:val="Numrodepage"/>
        <w:noProof/>
      </w:rPr>
      <w:t>2</w:t>
    </w:r>
    <w:r>
      <w:rPr>
        <w:rStyle w:val="Numrodepage"/>
      </w:rPr>
      <w:fldChar w:fldCharType="end"/>
    </w:r>
  </w:p>
  <w:p w14:paraId="33BA5D99" w14:textId="77777777" w:rsidR="001C3F51" w:rsidRDefault="001C3F51">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3C5679B" w14:textId="77777777" w:rsidR="006B08DE" w:rsidRDefault="006B08DE">
      <w:r>
        <w:separator/>
      </w:r>
    </w:p>
  </w:footnote>
  <w:footnote w:id="0" w:type="continuationSeparator">
    <w:p w14:paraId="2CBBE2A0" w14:textId="77777777" w:rsidR="006B08DE" w:rsidRDefault="006B08D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B972871" w14:textId="0C0D7A29" w:rsidR="001C3F51" w:rsidRDefault="00FA2221">
    <w:pPr>
      <w:pStyle w:val="En-tte"/>
    </w:pPr>
    <w:r>
      <w:rPr>
        <w:noProof/>
      </w:rPr>
      <mc:AlternateContent>
        <mc:Choice Requires="wps">
          <w:drawing>
            <wp:anchor allowOverlap="1" behindDoc="1" distB="0" distL="114300" distR="114300" distT="0" layoutInCell="0" locked="0" relativeHeight="251657728" simplePos="0" wp14:anchorId="30C18DB7" wp14:editId="6565C398">
              <wp:simplePos x="0" y="0"/>
              <wp:positionH relativeFrom="column">
                <wp:posOffset>1030605</wp:posOffset>
              </wp:positionH>
              <wp:positionV relativeFrom="page">
                <wp:posOffset>4165600</wp:posOffset>
              </wp:positionV>
              <wp:extent cx="3642995" cy="1174115"/>
              <wp:effectExtent b="851535" l="0" r="0" t="993775"/>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57495">
                        <a:off x="0" y="0"/>
                        <a:ext cx="3642995" cy="117411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DA2C786" w14:textId="77777777" w:rsidP="00FA2221" w:rsidR="00FA2221" w:rsidRDefault="00FA2221">
                          <w:pPr>
                            <w:jc w:val="center"/>
                            <w:rPr>
                              <w:rFonts w:ascii="Arial Black" w:hAnsi="Arial Black"/>
                              <w:color w:val="969696"/>
                              <w:spacing w:val="360"/>
                              <w:sz w:val="72"/>
                              <w:szCs w:val="72"/>
                              <w14:textFill>
                                <w14:solidFill>
                                  <w14:srgbClr w14:val="969696">
                                    <w14:alpha w14:val="50000"/>
                                  </w14:srgbClr>
                                </w14:solidFill>
                              </w14:textFill>
                            </w:rPr>
                          </w:pPr>
                          <w:proofErr w:type="spellStart"/>
                          <w:r>
                            <w:rPr>
                              <w:rFonts w:ascii="Arial Black" w:hAnsi="Arial Black"/>
                              <w:color w:val="969696"/>
                              <w:spacing w:val="360"/>
                              <w:sz w:val="72"/>
                              <w:szCs w:val="72"/>
                              <w14:textFill>
                                <w14:solidFill>
                                  <w14:srgbClr w14:val="969696">
                                    <w14:alpha w14:val="50000"/>
                                  </w14:srgbClr>
                                </w14:solidFill>
                              </w14:textFill>
                            </w:rPr>
                            <w:t>Projet</w:t>
                          </w:r>
                          <w:proofErr w:type="spellEnd"/>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30C18DB7">
              <v:stroke joinstyle="miter"/>
              <v:path gradientshapeok="t" o:connecttype="rect"/>
            </v:shapetype>
            <v:shape filled="f" id="WordArt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UsmG9wEAAMUDAAAOAAAAZHJzL2Uyb0RvYy54bWysU8Fu2zAMvQ/YPwi6N7azpF2NOEXWrrt0 W4Fm6FmR5NibJWqUEjt/P0pxk2K9DfNBsCjq8T3yaXEzmI7tNfoWbMWLSc6ZthJUa7cV/7G+v/jI mQ/CKtGB1RU/aM9vlu/fLXpX6ik00CmNjECsL3tX8SYEV2aZl402wk/AaUuHNaARgba4zRSKntBN l03z/DLrAZVDkNp7it4dD/ky4de1luF7XXsdWFdx4hbSimndxDVbLkS5ReGaVo40xD+wMKK1VPQE dSeCYDts30CZViJ4qMNEgsmgrlupkwZSU+R/qXlqhNNJCzXHu1Ob/P+Dld/2T+4RWRg+wUADTCK8 ewD5yzMLt42wW71ChL7RQlHhgp/Cid764GisKbrWQ/isWupxEfua9c6XI36chy99rLTpv4KiK2IX IFUbajQMga5dTGfzq9n1PIWpN4wY0dAOp0FRASYp+OFyNr2mPCbprCiuZkUxTyVFGdHiIBz68EWD YfGn4khOSLBi/+BDZHdOGalGdkeeYdgMlBIpb0AdiHRPDqm4/70TqKkBO3MLZChSXSOYZ7LgCpPs l8rr4VmgG2sHov3YvTgkEUhWUcwKEzuhfhKQ6ch4e9GxeU7fqGZMHskeUeNd71bUvvs2KTnzHJWQ V5LA0dfRjK/3Kev8+pZ/AAAA//8DAFBLAwQUAAYACAAAACEAUHpvBuIAAAALAQAADwAAAGRycy9k b3ducmV2LnhtbEyPTUvEMBCG74L/IYzgRdzE7VrX2nRRQRcPCq4f4C1txrbYTEqT3VZ/vbMnvc3L PLwf+WpyndjhEFpPGs5mCgRS5W1LtYbXl7vTJYgQDVnTeUIN3xhgVRwe5CazfqRn3G1iLdiEQmY0 NDH2mZShatCZMPM9Ev8+/eBMZDnU0g5mZHPXyblSqXSmJU5oTI+3DVZfm63TUN48ffw8LMYT8sn0 1pTvj2t1H7U+Ppqur0BEnOIfDPv6XB0K7lT6LdkgOtbpPGFUQ3qe8igmLpL9UWpYLtQlyCKX/zcU vwAAAP//AwBQSwECLQAUAAYACAAAACEAtoM4kv4AAADhAQAAEwAAAAAAAAAAAAAAAAAAAAAAW0Nv bnRlbnRfVHlwZXNdLnhtbFBLAQItABQABgAIAAAAIQA4/SH/1gAAAJQBAAALAAAAAAAAAAAAAAAA AC8BAABfcmVscy8ucmVsc1BLAQItABQABgAIAAAAIQCOUsmG9wEAAMUDAAAOAAAAAAAAAAAAAAAA AC4CAABkcnMvZTJvRG9jLnhtbFBLAQItABQABgAIAAAAIQBQem8G4gAAAAsBAAAPAAAAAAAAAAAA AAAAAFEEAABkcnMvZG93bnJldi54bWxQSwUGAAAAAAQABADzAAAAYAUAAAAA " o:spid="_x0000_s1026" stroked="f" style="position:absolute;margin-left:81.15pt;margin-top:328pt;width:286.85pt;height:92.45pt;rotation:-2684240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type="#_x0000_t202">
              <v:stroke joinstyle="round"/>
              <o:lock shapetype="t" v:ext="edit"/>
              <v:textbox style="mso-fit-shape-to-text:t">
                <w:txbxContent>
                  <w:p w14:paraId="1DA2C786" w14:textId="77777777" w:rsidP="00FA2221" w:rsidR="00FA2221" w:rsidRDefault="00FA2221">
                    <w:pPr>
                      <w:jc w:val="center"/>
                      <w:rPr>
                        <w:rFonts w:ascii="Arial Black" w:hAnsi="Arial Black"/>
                        <w:color w:val="969696"/>
                        <w:spacing w:val="360"/>
                        <w:sz w:val="72"/>
                        <w:szCs w:val="72"/>
                        <w14:textFill>
                          <w14:solidFill>
                            <w14:srgbClr w14:val="969696">
                              <w14:alpha w14:val="50000"/>
                            </w14:srgbClr>
                          </w14:solidFill>
                        </w14:textFill>
                      </w:rPr>
                    </w:pPr>
                    <w:proofErr w:type="spellStart"/>
                    <w:r>
                      <w:rPr>
                        <w:rFonts w:ascii="Arial Black" w:hAnsi="Arial Black"/>
                        <w:color w:val="969696"/>
                        <w:spacing w:val="360"/>
                        <w:sz w:val="72"/>
                        <w:szCs w:val="72"/>
                        <w14:textFill>
                          <w14:solidFill>
                            <w14:srgbClr w14:val="969696">
                              <w14:alpha w14:val="50000"/>
                            </w14:srgbClr>
                          </w14:solidFill>
                        </w14:textFill>
                      </w:rPr>
                      <w:t>Projet</w:t>
                    </w:r>
                    <w:proofErr w:type="spellEnd"/>
                  </w:p>
                </w:txbxContent>
              </v:textbox>
              <w10:wrap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7F62A1C"/>
    <w:multiLevelType w:val="hybridMultilevel"/>
    <w:tmpl w:val="8FAC46F2"/>
    <w:lvl w:ilvl="0" w:tplc="E21288E8">
      <w:start w:val="30"/>
      <w:numFmt w:val="decimal"/>
      <w:lvlText w:val="%1"/>
      <w:lvlJc w:val="left"/>
      <w:pPr>
        <w:ind w:hanging="360" w:left="1494"/>
      </w:pPr>
      <w:rPr>
        <w:rFonts w:hint="default"/>
      </w:rPr>
    </w:lvl>
    <w:lvl w:ilvl="1" w:tentative="1" w:tplc="040C0019">
      <w:start w:val="1"/>
      <w:numFmt w:val="lowerLetter"/>
      <w:lvlText w:val="%2."/>
      <w:lvlJc w:val="left"/>
      <w:pPr>
        <w:ind w:hanging="360" w:left="2214"/>
      </w:pPr>
    </w:lvl>
    <w:lvl w:ilvl="2" w:tentative="1" w:tplc="040C001B">
      <w:start w:val="1"/>
      <w:numFmt w:val="lowerRoman"/>
      <w:lvlText w:val="%3."/>
      <w:lvlJc w:val="right"/>
      <w:pPr>
        <w:ind w:hanging="180" w:left="2934"/>
      </w:pPr>
    </w:lvl>
    <w:lvl w:ilvl="3" w:tentative="1" w:tplc="040C000F">
      <w:start w:val="1"/>
      <w:numFmt w:val="decimal"/>
      <w:lvlText w:val="%4."/>
      <w:lvlJc w:val="left"/>
      <w:pPr>
        <w:ind w:hanging="360" w:left="3654"/>
      </w:pPr>
    </w:lvl>
    <w:lvl w:ilvl="4" w:tentative="1" w:tplc="040C0019">
      <w:start w:val="1"/>
      <w:numFmt w:val="lowerLetter"/>
      <w:lvlText w:val="%5."/>
      <w:lvlJc w:val="left"/>
      <w:pPr>
        <w:ind w:hanging="360" w:left="4374"/>
      </w:pPr>
    </w:lvl>
    <w:lvl w:ilvl="5" w:tentative="1" w:tplc="040C001B">
      <w:start w:val="1"/>
      <w:numFmt w:val="lowerRoman"/>
      <w:lvlText w:val="%6."/>
      <w:lvlJc w:val="right"/>
      <w:pPr>
        <w:ind w:hanging="180" w:left="5094"/>
      </w:pPr>
    </w:lvl>
    <w:lvl w:ilvl="6" w:tentative="1" w:tplc="040C000F">
      <w:start w:val="1"/>
      <w:numFmt w:val="decimal"/>
      <w:lvlText w:val="%7."/>
      <w:lvlJc w:val="left"/>
      <w:pPr>
        <w:ind w:hanging="360" w:left="5814"/>
      </w:pPr>
    </w:lvl>
    <w:lvl w:ilvl="7" w:tentative="1" w:tplc="040C0019">
      <w:start w:val="1"/>
      <w:numFmt w:val="lowerLetter"/>
      <w:lvlText w:val="%8."/>
      <w:lvlJc w:val="left"/>
      <w:pPr>
        <w:ind w:hanging="360" w:left="6534"/>
      </w:pPr>
    </w:lvl>
    <w:lvl w:ilvl="8" w:tentative="1" w:tplc="040C001B">
      <w:start w:val="1"/>
      <w:numFmt w:val="lowerRoman"/>
      <w:lvlText w:val="%9."/>
      <w:lvlJc w:val="right"/>
      <w:pPr>
        <w:ind w:hanging="180" w:left="7254"/>
      </w:pPr>
    </w:lvl>
  </w:abstractNum>
  <w:abstractNum w15:restartNumberingAfterBreak="0" w:abstractNumId="1">
    <w:nsid w:val="093851D2"/>
    <w:multiLevelType w:val="multilevel"/>
    <w:tmpl w:val="702EF980"/>
    <w:lvl w:ilvl="0">
      <w:start w:val="1"/>
      <w:numFmt w:val="decimal"/>
      <w:lvlText w:val="%1"/>
      <w:lvlJc w:val="left"/>
      <w:pPr>
        <w:ind w:hanging="435" w:left="435"/>
      </w:pPr>
      <w:rPr>
        <w:rFonts w:hint="default"/>
      </w:rPr>
    </w:lvl>
    <w:lvl w:ilvl="1">
      <w:start w:val="1"/>
      <w:numFmt w:val="decimal"/>
      <w:lvlText w:val="%1-%2"/>
      <w:lvlJc w:val="left"/>
      <w:pPr>
        <w:ind w:hanging="435" w:left="43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
    <w:nsid w:val="0DD853F4"/>
    <w:multiLevelType w:val="hybridMultilevel"/>
    <w:tmpl w:val="214EF902"/>
    <w:lvl w:ilvl="0" w:tplc="669A8A76">
      <w:numFmt w:val="bullet"/>
      <w:lvlText w:val="-"/>
      <w:lvlJc w:val="righ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74C7DC6"/>
    <w:multiLevelType w:val="hybridMultilevel"/>
    <w:tmpl w:val="FFFFFFFF"/>
    <w:lvl w:ilvl="0" w:tplc="2084B220">
      <w:start w:val="1"/>
      <w:numFmt w:val="bullet"/>
      <w:lvlText w:val="-"/>
      <w:lvlJc w:val="left"/>
      <w:pPr>
        <w:ind w:hanging="360" w:left="1069"/>
      </w:pPr>
      <w:rPr>
        <w:rFonts w:ascii="Sylfaen" w:cs="Sylfaen" w:hAnsi="Sylfaen"/>
      </w:rPr>
    </w:lvl>
    <w:lvl w:ilvl="1" w:tplc="040C0003">
      <w:start w:val="1"/>
      <w:numFmt w:val="bullet"/>
      <w:lvlText w:val="o"/>
      <w:lvlJc w:val="left"/>
      <w:pPr>
        <w:ind w:hanging="360" w:left="1789"/>
      </w:pPr>
      <w:rPr>
        <w:rFonts w:ascii="Courier New" w:cs="Courier New" w:hAnsi="Courier New"/>
      </w:rPr>
    </w:lvl>
    <w:lvl w:ilvl="2" w:tplc="040C0005">
      <w:start w:val="1"/>
      <w:numFmt w:val="bullet"/>
      <w:lvlText w:val="§"/>
      <w:lvlJc w:val="left"/>
      <w:pPr>
        <w:ind w:hanging="360" w:left="2509"/>
      </w:pPr>
      <w:rPr>
        <w:rFonts w:ascii="Wingdings" w:cs="Wingdings" w:hAnsi="Wingdings"/>
      </w:rPr>
    </w:lvl>
    <w:lvl w:ilvl="3" w:tplc="040C0001">
      <w:start w:val="1"/>
      <w:numFmt w:val="bullet"/>
      <w:lvlText w:val="·"/>
      <w:lvlJc w:val="left"/>
      <w:pPr>
        <w:ind w:hanging="360" w:left="3229"/>
      </w:pPr>
      <w:rPr>
        <w:rFonts w:ascii="Symbol" w:cs="Symbol" w:hAnsi="Symbol"/>
      </w:rPr>
    </w:lvl>
    <w:lvl w:ilvl="4" w:tplc="040C0003">
      <w:start w:val="1"/>
      <w:numFmt w:val="bullet"/>
      <w:lvlText w:val="o"/>
      <w:lvlJc w:val="left"/>
      <w:pPr>
        <w:ind w:hanging="360" w:left="3949"/>
      </w:pPr>
      <w:rPr>
        <w:rFonts w:ascii="Courier New" w:cs="Courier New" w:hAnsi="Courier New"/>
      </w:rPr>
    </w:lvl>
    <w:lvl w:ilvl="5" w:tplc="040C0005">
      <w:start w:val="1"/>
      <w:numFmt w:val="bullet"/>
      <w:lvlText w:val="§"/>
      <w:lvlJc w:val="left"/>
      <w:pPr>
        <w:ind w:hanging="360" w:left="4669"/>
      </w:pPr>
      <w:rPr>
        <w:rFonts w:ascii="Wingdings" w:cs="Wingdings" w:hAnsi="Wingdings"/>
      </w:rPr>
    </w:lvl>
    <w:lvl w:ilvl="6" w:tplc="040C0001">
      <w:start w:val="1"/>
      <w:numFmt w:val="bullet"/>
      <w:lvlText w:val="·"/>
      <w:lvlJc w:val="left"/>
      <w:pPr>
        <w:ind w:hanging="360" w:left="5389"/>
      </w:pPr>
      <w:rPr>
        <w:rFonts w:ascii="Symbol" w:cs="Symbol" w:hAnsi="Symbol"/>
      </w:rPr>
    </w:lvl>
    <w:lvl w:ilvl="7" w:tplc="040C0003">
      <w:start w:val="1"/>
      <w:numFmt w:val="bullet"/>
      <w:lvlText w:val="o"/>
      <w:lvlJc w:val="left"/>
      <w:pPr>
        <w:ind w:hanging="360" w:left="6109"/>
      </w:pPr>
      <w:rPr>
        <w:rFonts w:ascii="Courier New" w:cs="Courier New" w:hAnsi="Courier New"/>
      </w:rPr>
    </w:lvl>
    <w:lvl w:ilvl="8" w:tplc="040C0005">
      <w:start w:val="1"/>
      <w:numFmt w:val="bullet"/>
      <w:lvlText w:val="§"/>
      <w:lvlJc w:val="left"/>
      <w:pPr>
        <w:ind w:hanging="360" w:left="6829"/>
      </w:pPr>
      <w:rPr>
        <w:rFonts w:ascii="Wingdings" w:cs="Wingdings" w:hAnsi="Wingdings"/>
      </w:rPr>
    </w:lvl>
  </w:abstractNum>
  <w:abstractNum w15:restartNumberingAfterBreak="0" w:abstractNumId="4">
    <w:nsid w:val="19F20272"/>
    <w:multiLevelType w:val="hybridMultilevel"/>
    <w:tmpl w:val="06D45732"/>
    <w:lvl w:ilvl="0" w:tplc="2084B220">
      <w:start w:val="1"/>
      <w:numFmt w:val="bullet"/>
      <w:lvlText w:val="-"/>
      <w:lvlJc w:val="left"/>
      <w:pPr>
        <w:ind w:hanging="360" w:left="720"/>
      </w:pPr>
      <w:rPr>
        <w:rFonts w:ascii="Sylfaen" w:cs="Sylfaen" w:hAnsi="Sylfaen"/>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24F7927"/>
    <w:multiLevelType w:val="hybridMultilevel"/>
    <w:tmpl w:val="EB8A9590"/>
    <w:lvl w:ilvl="0" w:tplc="E2846932">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2DF6CFD"/>
    <w:multiLevelType w:val="hybridMultilevel"/>
    <w:tmpl w:val="E6804B58"/>
    <w:lvl w:ilvl="0" w:tplc="040C0001">
      <w:start w:val="1"/>
      <w:numFmt w:val="bullet"/>
      <w:lvlText w:val=""/>
      <w:lvlJc w:val="left"/>
      <w:pPr>
        <w:ind w:hanging="360" w:left="1494"/>
      </w:pPr>
      <w:rPr>
        <w:rFonts w:ascii="Symbol" w:hAnsi="Symbol"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7">
    <w:nsid w:val="2C6F6B8F"/>
    <w:multiLevelType w:val="hybridMultilevel"/>
    <w:tmpl w:val="35A207F6"/>
    <w:lvl w:ilvl="0" w:tplc="4444328E">
      <w:start w:val="3"/>
      <w:numFmt w:val="bullet"/>
      <w:lvlText w:val="-"/>
      <w:lvlJc w:val="left"/>
      <w:pPr>
        <w:tabs>
          <w:tab w:pos="874" w:val="num"/>
        </w:tabs>
        <w:ind w:hanging="360" w:left="874"/>
      </w:pPr>
      <w:rPr>
        <w:rFonts w:ascii="Times New Roman" w:cs="Times New Roman" w:eastAsia="Times New Roman" w:hAnsi="Times New Roman" w:hint="default"/>
      </w:rPr>
    </w:lvl>
    <w:lvl w:ilvl="1" w:tentative="1" w:tplc="040C0003">
      <w:start w:val="1"/>
      <w:numFmt w:val="bullet"/>
      <w:lvlText w:val="o"/>
      <w:lvlJc w:val="left"/>
      <w:pPr>
        <w:tabs>
          <w:tab w:pos="1594" w:val="num"/>
        </w:tabs>
        <w:ind w:hanging="360" w:left="1594"/>
      </w:pPr>
      <w:rPr>
        <w:rFonts w:ascii="Courier New" w:hAnsi="Courier New" w:hint="default"/>
      </w:rPr>
    </w:lvl>
    <w:lvl w:ilvl="2" w:tentative="1" w:tplc="040C0005">
      <w:start w:val="1"/>
      <w:numFmt w:val="bullet"/>
      <w:lvlText w:val=""/>
      <w:lvlJc w:val="left"/>
      <w:pPr>
        <w:tabs>
          <w:tab w:pos="2314" w:val="num"/>
        </w:tabs>
        <w:ind w:hanging="360" w:left="2314"/>
      </w:pPr>
      <w:rPr>
        <w:rFonts w:ascii="Wingdings" w:hAnsi="Wingdings" w:hint="default"/>
      </w:rPr>
    </w:lvl>
    <w:lvl w:ilvl="3" w:tentative="1" w:tplc="040C0001">
      <w:start w:val="1"/>
      <w:numFmt w:val="bullet"/>
      <w:lvlText w:val=""/>
      <w:lvlJc w:val="left"/>
      <w:pPr>
        <w:tabs>
          <w:tab w:pos="3034" w:val="num"/>
        </w:tabs>
        <w:ind w:hanging="360" w:left="3034"/>
      </w:pPr>
      <w:rPr>
        <w:rFonts w:ascii="Symbol" w:hAnsi="Symbol" w:hint="default"/>
      </w:rPr>
    </w:lvl>
    <w:lvl w:ilvl="4" w:tentative="1" w:tplc="040C0003">
      <w:start w:val="1"/>
      <w:numFmt w:val="bullet"/>
      <w:lvlText w:val="o"/>
      <w:lvlJc w:val="left"/>
      <w:pPr>
        <w:tabs>
          <w:tab w:pos="3754" w:val="num"/>
        </w:tabs>
        <w:ind w:hanging="360" w:left="3754"/>
      </w:pPr>
      <w:rPr>
        <w:rFonts w:ascii="Courier New" w:hAnsi="Courier New" w:hint="default"/>
      </w:rPr>
    </w:lvl>
    <w:lvl w:ilvl="5" w:tentative="1" w:tplc="040C0005">
      <w:start w:val="1"/>
      <w:numFmt w:val="bullet"/>
      <w:lvlText w:val=""/>
      <w:lvlJc w:val="left"/>
      <w:pPr>
        <w:tabs>
          <w:tab w:pos="4474" w:val="num"/>
        </w:tabs>
        <w:ind w:hanging="360" w:left="4474"/>
      </w:pPr>
      <w:rPr>
        <w:rFonts w:ascii="Wingdings" w:hAnsi="Wingdings" w:hint="default"/>
      </w:rPr>
    </w:lvl>
    <w:lvl w:ilvl="6" w:tentative="1" w:tplc="040C0001">
      <w:start w:val="1"/>
      <w:numFmt w:val="bullet"/>
      <w:lvlText w:val=""/>
      <w:lvlJc w:val="left"/>
      <w:pPr>
        <w:tabs>
          <w:tab w:pos="5194" w:val="num"/>
        </w:tabs>
        <w:ind w:hanging="360" w:left="5194"/>
      </w:pPr>
      <w:rPr>
        <w:rFonts w:ascii="Symbol" w:hAnsi="Symbol" w:hint="default"/>
      </w:rPr>
    </w:lvl>
    <w:lvl w:ilvl="7" w:tentative="1" w:tplc="040C0003">
      <w:start w:val="1"/>
      <w:numFmt w:val="bullet"/>
      <w:lvlText w:val="o"/>
      <w:lvlJc w:val="left"/>
      <w:pPr>
        <w:tabs>
          <w:tab w:pos="5914" w:val="num"/>
        </w:tabs>
        <w:ind w:hanging="360" w:left="5914"/>
      </w:pPr>
      <w:rPr>
        <w:rFonts w:ascii="Courier New" w:hAnsi="Courier New" w:hint="default"/>
      </w:rPr>
    </w:lvl>
    <w:lvl w:ilvl="8" w:tentative="1" w:tplc="040C0005">
      <w:start w:val="1"/>
      <w:numFmt w:val="bullet"/>
      <w:lvlText w:val=""/>
      <w:lvlJc w:val="left"/>
      <w:pPr>
        <w:tabs>
          <w:tab w:pos="6634" w:val="num"/>
        </w:tabs>
        <w:ind w:hanging="360" w:left="6634"/>
      </w:pPr>
      <w:rPr>
        <w:rFonts w:ascii="Wingdings" w:hAnsi="Wingdings" w:hint="default"/>
      </w:rPr>
    </w:lvl>
  </w:abstractNum>
  <w:abstractNum w15:restartNumberingAfterBreak="0" w:abstractNumId="8">
    <w:nsid w:val="2EC32D73"/>
    <w:multiLevelType w:val="multilevel"/>
    <w:tmpl w:val="800017E6"/>
    <w:lvl w:ilvl="0">
      <w:start w:val="1"/>
      <w:numFmt w:val="decimal"/>
      <w:lvlText w:val="%1"/>
      <w:lvlJc w:val="left"/>
      <w:pPr>
        <w:ind w:hanging="435" w:left="435"/>
      </w:pPr>
      <w:rPr>
        <w:rFonts w:hint="default"/>
      </w:rPr>
    </w:lvl>
    <w:lvl w:ilvl="1">
      <w:start w:val="1"/>
      <w:numFmt w:val="decimal"/>
      <w:lvlText w:val="%1-%2"/>
      <w:lvlJc w:val="left"/>
      <w:pPr>
        <w:ind w:hanging="435" w:left="43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36336DFE"/>
    <w:multiLevelType w:val="hybridMultilevel"/>
    <w:tmpl w:val="6E0087D0"/>
    <w:lvl w:ilvl="0" w:tplc="C91478A6">
      <w:start w:val="1"/>
      <w:numFmt w:val="bullet"/>
      <w:lvlText w:val="-"/>
      <w:lvlJc w:val="left"/>
      <w:pPr>
        <w:tabs>
          <w:tab w:pos="2085" w:val="num"/>
        </w:tabs>
        <w:ind w:hanging="360" w:left="2085"/>
      </w:pPr>
      <w:rPr>
        <w:rFonts w:ascii="Times New Roman" w:cs="Times New Roman" w:eastAsia="Times New Roman" w:hAnsi="Times New Roman" w:hint="default"/>
      </w:rPr>
    </w:lvl>
    <w:lvl w:ilvl="1" w:tplc="5B22B0B4">
      <w:start w:val="1"/>
      <w:numFmt w:val="bullet"/>
      <w:lvlText w:val=""/>
      <w:lvlJc w:val="left"/>
      <w:pPr>
        <w:tabs>
          <w:tab w:pos="1882" w:val="num"/>
        </w:tabs>
        <w:ind w:hanging="397" w:left="1882"/>
      </w:pPr>
      <w:rPr>
        <w:rFonts w:ascii="Wingdings 2" w:hAnsi="Wingdings 2" w:hint="default"/>
        <w:sz w:val="20"/>
      </w:rPr>
    </w:lvl>
    <w:lvl w:ilvl="2" w:tentative="1" w:tplc="040C0005">
      <w:start w:val="1"/>
      <w:numFmt w:val="bullet"/>
      <w:lvlText w:val=""/>
      <w:lvlJc w:val="left"/>
      <w:pPr>
        <w:tabs>
          <w:tab w:pos="2565" w:val="num"/>
        </w:tabs>
        <w:ind w:hanging="360" w:left="2565"/>
      </w:pPr>
      <w:rPr>
        <w:rFonts w:ascii="Wingdings" w:hAnsi="Wingdings" w:hint="default"/>
      </w:rPr>
    </w:lvl>
    <w:lvl w:ilvl="3" w:tentative="1" w:tplc="040C0001">
      <w:start w:val="1"/>
      <w:numFmt w:val="bullet"/>
      <w:lvlText w:val=""/>
      <w:lvlJc w:val="left"/>
      <w:pPr>
        <w:tabs>
          <w:tab w:pos="3285" w:val="num"/>
        </w:tabs>
        <w:ind w:hanging="360" w:left="3285"/>
      </w:pPr>
      <w:rPr>
        <w:rFonts w:ascii="Symbol" w:hAnsi="Symbol" w:hint="default"/>
      </w:rPr>
    </w:lvl>
    <w:lvl w:ilvl="4" w:tentative="1" w:tplc="040C0003">
      <w:start w:val="1"/>
      <w:numFmt w:val="bullet"/>
      <w:lvlText w:val="o"/>
      <w:lvlJc w:val="left"/>
      <w:pPr>
        <w:tabs>
          <w:tab w:pos="4005" w:val="num"/>
        </w:tabs>
        <w:ind w:hanging="360" w:left="4005"/>
      </w:pPr>
      <w:rPr>
        <w:rFonts w:ascii="Courier New" w:hAnsi="Courier New" w:hint="default"/>
      </w:rPr>
    </w:lvl>
    <w:lvl w:ilvl="5" w:tentative="1" w:tplc="040C0005">
      <w:start w:val="1"/>
      <w:numFmt w:val="bullet"/>
      <w:lvlText w:val=""/>
      <w:lvlJc w:val="left"/>
      <w:pPr>
        <w:tabs>
          <w:tab w:pos="4725" w:val="num"/>
        </w:tabs>
        <w:ind w:hanging="360" w:left="4725"/>
      </w:pPr>
      <w:rPr>
        <w:rFonts w:ascii="Wingdings" w:hAnsi="Wingdings" w:hint="default"/>
      </w:rPr>
    </w:lvl>
    <w:lvl w:ilvl="6" w:tentative="1" w:tplc="040C0001">
      <w:start w:val="1"/>
      <w:numFmt w:val="bullet"/>
      <w:lvlText w:val=""/>
      <w:lvlJc w:val="left"/>
      <w:pPr>
        <w:tabs>
          <w:tab w:pos="5445" w:val="num"/>
        </w:tabs>
        <w:ind w:hanging="360" w:left="5445"/>
      </w:pPr>
      <w:rPr>
        <w:rFonts w:ascii="Symbol" w:hAnsi="Symbol" w:hint="default"/>
      </w:rPr>
    </w:lvl>
    <w:lvl w:ilvl="7" w:tentative="1" w:tplc="040C0003">
      <w:start w:val="1"/>
      <w:numFmt w:val="bullet"/>
      <w:lvlText w:val="o"/>
      <w:lvlJc w:val="left"/>
      <w:pPr>
        <w:tabs>
          <w:tab w:pos="6165" w:val="num"/>
        </w:tabs>
        <w:ind w:hanging="360" w:left="6165"/>
      </w:pPr>
      <w:rPr>
        <w:rFonts w:ascii="Courier New" w:hAnsi="Courier New" w:hint="default"/>
      </w:rPr>
    </w:lvl>
    <w:lvl w:ilvl="8" w:tentative="1" w:tplc="040C0005">
      <w:start w:val="1"/>
      <w:numFmt w:val="bullet"/>
      <w:lvlText w:val=""/>
      <w:lvlJc w:val="left"/>
      <w:pPr>
        <w:tabs>
          <w:tab w:pos="6885" w:val="num"/>
        </w:tabs>
        <w:ind w:hanging="360" w:left="6885"/>
      </w:pPr>
      <w:rPr>
        <w:rFonts w:ascii="Wingdings" w:hAnsi="Wingdings" w:hint="default"/>
      </w:rPr>
    </w:lvl>
  </w:abstractNum>
  <w:abstractNum w15:restartNumberingAfterBreak="0" w:abstractNumId="10">
    <w:nsid w:val="36EB1FB0"/>
    <w:multiLevelType w:val="multilevel"/>
    <w:tmpl w:val="A4445408"/>
    <w:lvl w:ilvl="0">
      <w:start w:val="1"/>
      <w:numFmt w:val="decimal"/>
      <w:lvlText w:val="%1"/>
      <w:lvlJc w:val="left"/>
      <w:pPr>
        <w:ind w:hanging="420" w:left="420"/>
      </w:pPr>
      <w:rPr>
        <w:rFonts w:hint="default"/>
        <w:b/>
      </w:rPr>
    </w:lvl>
    <w:lvl w:ilvl="1">
      <w:start w:val="1"/>
      <w:numFmt w:val="decimal"/>
      <w:lvlText w:val="%1.%2"/>
      <w:lvlJc w:val="left"/>
      <w:pPr>
        <w:ind w:hanging="420" w:left="42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720" w:left="72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080" w:left="108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440" w:left="1440"/>
      </w:pPr>
      <w:rPr>
        <w:rFonts w:hint="default"/>
        <w:b/>
      </w:rPr>
    </w:lvl>
    <w:lvl w:ilvl="8">
      <w:start w:val="1"/>
      <w:numFmt w:val="decimal"/>
      <w:lvlText w:val="%1.%2.%3.%4.%5.%6.%7.%8.%9"/>
      <w:lvlJc w:val="left"/>
      <w:pPr>
        <w:ind w:hanging="1800" w:left="1800"/>
      </w:pPr>
      <w:rPr>
        <w:rFonts w:hint="default"/>
        <w:b/>
      </w:rPr>
    </w:lvl>
  </w:abstractNum>
  <w:abstractNum w15:restartNumberingAfterBreak="0" w:abstractNumId="11">
    <w:nsid w:val="3D227217"/>
    <w:multiLevelType w:val="hybridMultilevel"/>
    <w:tmpl w:val="42CE650A"/>
    <w:lvl w:ilvl="0" w:tplc="669A8A76">
      <w:numFmt w:val="bullet"/>
      <w:lvlText w:val="-"/>
      <w:lvlJc w:val="right"/>
      <w:pPr>
        <w:ind w:hanging="360" w:left="786"/>
      </w:pPr>
      <w:rPr>
        <w:rFonts w:ascii="Times New Roman" w:cs="Times New Roman" w:eastAsia="Times New Roman" w:hAnsi="Times New Roman"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2">
    <w:nsid w:val="402053DA"/>
    <w:multiLevelType w:val="hybridMultilevel"/>
    <w:tmpl w:val="FFFFFFFF"/>
    <w:lvl w:ilvl="0" w:tplc="8070C198">
      <w:start w:val="2"/>
      <w:numFmt w:val="bullet"/>
      <w:lvlText w:val="-"/>
      <w:lvlJc w:val="left"/>
      <w:pPr>
        <w:ind w:hanging="360" w:left="1069"/>
      </w:pPr>
      <w:rPr>
        <w:rFonts w:ascii="Times New Roman" w:cs="Times New Roman" w:hAnsi="Times New Roman"/>
      </w:rPr>
    </w:lvl>
    <w:lvl w:ilvl="1" w:tplc="040C0003">
      <w:start w:val="1"/>
      <w:numFmt w:val="bullet"/>
      <w:lvlText w:val="o"/>
      <w:lvlJc w:val="left"/>
      <w:pPr>
        <w:ind w:hanging="360" w:left="1789"/>
      </w:pPr>
      <w:rPr>
        <w:rFonts w:ascii="Courier New" w:cs="Courier New" w:hAnsi="Courier New"/>
      </w:rPr>
    </w:lvl>
    <w:lvl w:ilvl="2" w:tplc="040C0005">
      <w:start w:val="1"/>
      <w:numFmt w:val="bullet"/>
      <w:lvlText w:val="§"/>
      <w:lvlJc w:val="left"/>
      <w:pPr>
        <w:ind w:hanging="360" w:left="2509"/>
      </w:pPr>
      <w:rPr>
        <w:rFonts w:ascii="Wingdings" w:cs="Wingdings" w:hAnsi="Wingdings"/>
      </w:rPr>
    </w:lvl>
    <w:lvl w:ilvl="3" w:tplc="040C0001">
      <w:start w:val="1"/>
      <w:numFmt w:val="bullet"/>
      <w:lvlText w:val="·"/>
      <w:lvlJc w:val="left"/>
      <w:pPr>
        <w:ind w:hanging="360" w:left="3229"/>
      </w:pPr>
      <w:rPr>
        <w:rFonts w:ascii="Symbol" w:cs="Symbol" w:hAnsi="Symbol"/>
      </w:rPr>
    </w:lvl>
    <w:lvl w:ilvl="4" w:tplc="040C0003">
      <w:start w:val="1"/>
      <w:numFmt w:val="bullet"/>
      <w:lvlText w:val="o"/>
      <w:lvlJc w:val="left"/>
      <w:pPr>
        <w:ind w:hanging="360" w:left="3949"/>
      </w:pPr>
      <w:rPr>
        <w:rFonts w:ascii="Courier New" w:cs="Courier New" w:hAnsi="Courier New"/>
      </w:rPr>
    </w:lvl>
    <w:lvl w:ilvl="5" w:tplc="040C0005">
      <w:start w:val="1"/>
      <w:numFmt w:val="bullet"/>
      <w:lvlText w:val="§"/>
      <w:lvlJc w:val="left"/>
      <w:pPr>
        <w:ind w:hanging="360" w:left="4669"/>
      </w:pPr>
      <w:rPr>
        <w:rFonts w:ascii="Wingdings" w:cs="Wingdings" w:hAnsi="Wingdings"/>
      </w:rPr>
    </w:lvl>
    <w:lvl w:ilvl="6" w:tplc="040C0001">
      <w:start w:val="1"/>
      <w:numFmt w:val="bullet"/>
      <w:lvlText w:val="·"/>
      <w:lvlJc w:val="left"/>
      <w:pPr>
        <w:ind w:hanging="360" w:left="5389"/>
      </w:pPr>
      <w:rPr>
        <w:rFonts w:ascii="Symbol" w:cs="Symbol" w:hAnsi="Symbol"/>
      </w:rPr>
    </w:lvl>
    <w:lvl w:ilvl="7" w:tplc="040C0003">
      <w:start w:val="1"/>
      <w:numFmt w:val="bullet"/>
      <w:lvlText w:val="o"/>
      <w:lvlJc w:val="left"/>
      <w:pPr>
        <w:ind w:hanging="360" w:left="6109"/>
      </w:pPr>
      <w:rPr>
        <w:rFonts w:ascii="Courier New" w:cs="Courier New" w:hAnsi="Courier New"/>
      </w:rPr>
    </w:lvl>
    <w:lvl w:ilvl="8" w:tplc="040C0005">
      <w:start w:val="1"/>
      <w:numFmt w:val="bullet"/>
      <w:lvlText w:val="§"/>
      <w:lvlJc w:val="left"/>
      <w:pPr>
        <w:ind w:hanging="360" w:left="6829"/>
      </w:pPr>
      <w:rPr>
        <w:rFonts w:ascii="Wingdings" w:cs="Wingdings" w:hAnsi="Wingdings"/>
      </w:rPr>
    </w:lvl>
  </w:abstractNum>
  <w:abstractNum w15:restartNumberingAfterBreak="0" w:abstractNumId="13">
    <w:nsid w:val="480A72A7"/>
    <w:multiLevelType w:val="hybridMultilevel"/>
    <w:tmpl w:val="A1EA17F0"/>
    <w:lvl w:ilvl="0" w:tplc="82521E52">
      <w:start w:val="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82C0351"/>
    <w:multiLevelType w:val="hybridMultilevel"/>
    <w:tmpl w:val="8BCA67C0"/>
    <w:lvl w:ilvl="0" w:tplc="21AAF5F0">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4AB66E4F"/>
    <w:multiLevelType w:val="hybridMultilevel"/>
    <w:tmpl w:val="6EC87DEA"/>
    <w:lvl w:ilvl="0" w:tplc="12E09200">
      <w:numFmt w:val="bullet"/>
      <w:lvlText w:val="-"/>
      <w:lvlJc w:val="left"/>
      <w:pPr>
        <w:tabs>
          <w:tab w:pos="720" w:val="num"/>
        </w:tabs>
        <w:ind w:hanging="360" w:left="720"/>
      </w:pPr>
      <w:rPr>
        <w:rFonts w:ascii="Times New Roman" w:cs="Times New Roman" w:eastAsia="Times New Roman" w:hAnsi="Times New Roman" w:hint="default"/>
      </w:rPr>
    </w:lvl>
    <w:lvl w:ilvl="1" w:tplc="118EF414">
      <w:start w:val="14"/>
      <w:numFmt w:val="bullet"/>
      <w:lvlText w:val=""/>
      <w:lvlJc w:val="left"/>
      <w:pPr>
        <w:tabs>
          <w:tab w:pos="2655" w:val="num"/>
        </w:tabs>
        <w:ind w:hanging="1575" w:left="2655"/>
      </w:pPr>
      <w:rPr>
        <w:rFonts w:ascii="Symbol" w:cs="Times New Roman" w:eastAsia="Times New Roman" w:hAnsi="Symbol"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4FE2591A"/>
    <w:multiLevelType w:val="hybridMultilevel"/>
    <w:tmpl w:val="1F263BEA"/>
    <w:lvl w:ilvl="0" w:tplc="82521E52">
      <w:start w:val="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4340FA4"/>
    <w:multiLevelType w:val="hybridMultilevel"/>
    <w:tmpl w:val="6E0087D0"/>
    <w:lvl w:ilvl="0" w:tplc="C91478A6">
      <w:start w:val="1"/>
      <w:numFmt w:val="bullet"/>
      <w:lvlText w:val="-"/>
      <w:lvlJc w:val="left"/>
      <w:pPr>
        <w:tabs>
          <w:tab w:pos="2085" w:val="num"/>
        </w:tabs>
        <w:ind w:hanging="360" w:left="2085"/>
      </w:pPr>
      <w:rPr>
        <w:rFonts w:ascii="Times New Roman" w:cs="Times New Roman" w:eastAsia="Times New Roman" w:hAnsi="Times New Roman" w:hint="default"/>
      </w:rPr>
    </w:lvl>
    <w:lvl w:ilvl="1" w:tplc="5B22B0B4">
      <w:start w:val="1"/>
      <w:numFmt w:val="bullet"/>
      <w:lvlText w:val=""/>
      <w:lvlJc w:val="left"/>
      <w:pPr>
        <w:tabs>
          <w:tab w:pos="1882" w:val="num"/>
        </w:tabs>
        <w:ind w:hanging="397" w:left="1882"/>
      </w:pPr>
      <w:rPr>
        <w:rFonts w:ascii="Wingdings 2" w:hAnsi="Wingdings 2" w:hint="default"/>
        <w:sz w:val="20"/>
      </w:rPr>
    </w:lvl>
    <w:lvl w:ilvl="2" w:tentative="1" w:tplc="040C0005">
      <w:start w:val="1"/>
      <w:numFmt w:val="bullet"/>
      <w:lvlText w:val=""/>
      <w:lvlJc w:val="left"/>
      <w:pPr>
        <w:tabs>
          <w:tab w:pos="2565" w:val="num"/>
        </w:tabs>
        <w:ind w:hanging="360" w:left="2565"/>
      </w:pPr>
      <w:rPr>
        <w:rFonts w:ascii="Wingdings" w:hAnsi="Wingdings" w:hint="default"/>
      </w:rPr>
    </w:lvl>
    <w:lvl w:ilvl="3" w:tentative="1" w:tplc="040C0001">
      <w:start w:val="1"/>
      <w:numFmt w:val="bullet"/>
      <w:lvlText w:val=""/>
      <w:lvlJc w:val="left"/>
      <w:pPr>
        <w:tabs>
          <w:tab w:pos="3285" w:val="num"/>
        </w:tabs>
        <w:ind w:hanging="360" w:left="3285"/>
      </w:pPr>
      <w:rPr>
        <w:rFonts w:ascii="Symbol" w:hAnsi="Symbol" w:hint="default"/>
      </w:rPr>
    </w:lvl>
    <w:lvl w:ilvl="4" w:tentative="1" w:tplc="040C0003">
      <w:start w:val="1"/>
      <w:numFmt w:val="bullet"/>
      <w:lvlText w:val="o"/>
      <w:lvlJc w:val="left"/>
      <w:pPr>
        <w:tabs>
          <w:tab w:pos="4005" w:val="num"/>
        </w:tabs>
        <w:ind w:hanging="360" w:left="4005"/>
      </w:pPr>
      <w:rPr>
        <w:rFonts w:ascii="Courier New" w:hAnsi="Courier New" w:hint="default"/>
      </w:rPr>
    </w:lvl>
    <w:lvl w:ilvl="5" w:tentative="1" w:tplc="040C0005">
      <w:start w:val="1"/>
      <w:numFmt w:val="bullet"/>
      <w:lvlText w:val=""/>
      <w:lvlJc w:val="left"/>
      <w:pPr>
        <w:tabs>
          <w:tab w:pos="4725" w:val="num"/>
        </w:tabs>
        <w:ind w:hanging="360" w:left="4725"/>
      </w:pPr>
      <w:rPr>
        <w:rFonts w:ascii="Wingdings" w:hAnsi="Wingdings" w:hint="default"/>
      </w:rPr>
    </w:lvl>
    <w:lvl w:ilvl="6" w:tentative="1" w:tplc="040C0001">
      <w:start w:val="1"/>
      <w:numFmt w:val="bullet"/>
      <w:lvlText w:val=""/>
      <w:lvlJc w:val="left"/>
      <w:pPr>
        <w:tabs>
          <w:tab w:pos="5445" w:val="num"/>
        </w:tabs>
        <w:ind w:hanging="360" w:left="5445"/>
      </w:pPr>
      <w:rPr>
        <w:rFonts w:ascii="Symbol" w:hAnsi="Symbol" w:hint="default"/>
      </w:rPr>
    </w:lvl>
    <w:lvl w:ilvl="7" w:tentative="1" w:tplc="040C0003">
      <w:start w:val="1"/>
      <w:numFmt w:val="bullet"/>
      <w:lvlText w:val="o"/>
      <w:lvlJc w:val="left"/>
      <w:pPr>
        <w:tabs>
          <w:tab w:pos="6165" w:val="num"/>
        </w:tabs>
        <w:ind w:hanging="360" w:left="6165"/>
      </w:pPr>
      <w:rPr>
        <w:rFonts w:ascii="Courier New" w:hAnsi="Courier New" w:hint="default"/>
      </w:rPr>
    </w:lvl>
    <w:lvl w:ilvl="8" w:tentative="1" w:tplc="040C0005">
      <w:start w:val="1"/>
      <w:numFmt w:val="bullet"/>
      <w:lvlText w:val=""/>
      <w:lvlJc w:val="left"/>
      <w:pPr>
        <w:tabs>
          <w:tab w:pos="6885" w:val="num"/>
        </w:tabs>
        <w:ind w:hanging="360" w:left="6885"/>
      </w:pPr>
      <w:rPr>
        <w:rFonts w:ascii="Wingdings" w:hAnsi="Wingdings" w:hint="default"/>
      </w:rPr>
    </w:lvl>
  </w:abstractNum>
  <w:abstractNum w15:restartNumberingAfterBreak="0" w:abstractNumId="18">
    <w:nsid w:val="55891E6C"/>
    <w:multiLevelType w:val="hybridMultilevel"/>
    <w:tmpl w:val="8A74F51E"/>
    <w:lvl w:ilvl="0" w:tplc="2084B220">
      <w:start w:val="1"/>
      <w:numFmt w:val="bullet"/>
      <w:lvlText w:val="-"/>
      <w:lvlJc w:val="left"/>
      <w:pPr>
        <w:ind w:hanging="360" w:left="720"/>
      </w:pPr>
      <w:rPr>
        <w:rFonts w:ascii="Sylfaen" w:cs="Sylfaen" w:hAnsi="Sylfaen"/>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EDA0C4B"/>
    <w:multiLevelType w:val="hybridMultilevel"/>
    <w:tmpl w:val="54FCB660"/>
    <w:lvl w:ilvl="0" w:tplc="5B22C2B0">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2093893"/>
    <w:multiLevelType w:val="hybridMultilevel"/>
    <w:tmpl w:val="4A587CF4"/>
    <w:lvl w:ilvl="0" w:tplc="C91478A6">
      <w:start w:val="1"/>
      <w:numFmt w:val="bullet"/>
      <w:lvlText w:val="-"/>
      <w:lvlJc w:val="left"/>
      <w:pPr>
        <w:tabs>
          <w:tab w:pos="1680" w:val="num"/>
        </w:tabs>
        <w:ind w:hanging="360" w:left="1680"/>
      </w:pPr>
      <w:rPr>
        <w:rFonts w:ascii="Times New Roman" w:cs="Times New Roman" w:eastAsia="Times New Roman" w:hAnsi="Times New Roman" w:hint="default"/>
      </w:rPr>
    </w:lvl>
    <w:lvl w:ilvl="1" w:tplc="7F5C56CC">
      <w:numFmt w:val="bullet"/>
      <w:lvlText w:val="-"/>
      <w:lvlJc w:val="left"/>
      <w:pPr>
        <w:tabs>
          <w:tab w:pos="1440" w:val="num"/>
        </w:tabs>
        <w:ind w:hanging="360" w:left="1440"/>
      </w:pPr>
      <w:rPr>
        <w:rFonts w:ascii="Times New Roman" w:cs="Times New Roman" w:eastAsia="Times New Roman" w:hAnsi="Times New Roman"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6CAB1A57"/>
    <w:multiLevelType w:val="hybridMultilevel"/>
    <w:tmpl w:val="53A8CC76"/>
    <w:lvl w:ilvl="0" w:tplc="82521E52">
      <w:start w:val="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CFA0683"/>
    <w:multiLevelType w:val="hybridMultilevel"/>
    <w:tmpl w:val="0AC2359C"/>
    <w:lvl w:ilvl="0" w:tplc="040C0001">
      <w:start w:val="1"/>
      <w:numFmt w:val="bullet"/>
      <w:lvlText w:val=""/>
      <w:lvlJc w:val="left"/>
      <w:pPr>
        <w:ind w:hanging="360" w:left="1854"/>
      </w:pPr>
      <w:rPr>
        <w:rFonts w:ascii="Symbol" w:hAnsi="Symbol" w:hint="default"/>
      </w:rPr>
    </w:lvl>
    <w:lvl w:ilvl="1" w:tentative="1" w:tplc="040C0003">
      <w:start w:val="1"/>
      <w:numFmt w:val="bullet"/>
      <w:lvlText w:val="o"/>
      <w:lvlJc w:val="left"/>
      <w:pPr>
        <w:ind w:hanging="360" w:left="2574"/>
      </w:pPr>
      <w:rPr>
        <w:rFonts w:ascii="Courier New" w:cs="Courier New" w:hAnsi="Courier New" w:hint="default"/>
      </w:rPr>
    </w:lvl>
    <w:lvl w:ilvl="2" w:tentative="1" w:tplc="040C0005">
      <w:start w:val="1"/>
      <w:numFmt w:val="bullet"/>
      <w:lvlText w:val=""/>
      <w:lvlJc w:val="left"/>
      <w:pPr>
        <w:ind w:hanging="360" w:left="3294"/>
      </w:pPr>
      <w:rPr>
        <w:rFonts w:ascii="Wingdings" w:hAnsi="Wingdings" w:hint="default"/>
      </w:rPr>
    </w:lvl>
    <w:lvl w:ilvl="3" w:tentative="1" w:tplc="040C0001">
      <w:start w:val="1"/>
      <w:numFmt w:val="bullet"/>
      <w:lvlText w:val=""/>
      <w:lvlJc w:val="left"/>
      <w:pPr>
        <w:ind w:hanging="360" w:left="4014"/>
      </w:pPr>
      <w:rPr>
        <w:rFonts w:ascii="Symbol" w:hAnsi="Symbol" w:hint="default"/>
      </w:rPr>
    </w:lvl>
    <w:lvl w:ilvl="4" w:tentative="1" w:tplc="040C0003">
      <w:start w:val="1"/>
      <w:numFmt w:val="bullet"/>
      <w:lvlText w:val="o"/>
      <w:lvlJc w:val="left"/>
      <w:pPr>
        <w:ind w:hanging="360" w:left="4734"/>
      </w:pPr>
      <w:rPr>
        <w:rFonts w:ascii="Courier New" w:cs="Courier New" w:hAnsi="Courier New" w:hint="default"/>
      </w:rPr>
    </w:lvl>
    <w:lvl w:ilvl="5" w:tentative="1" w:tplc="040C0005">
      <w:start w:val="1"/>
      <w:numFmt w:val="bullet"/>
      <w:lvlText w:val=""/>
      <w:lvlJc w:val="left"/>
      <w:pPr>
        <w:ind w:hanging="360" w:left="5454"/>
      </w:pPr>
      <w:rPr>
        <w:rFonts w:ascii="Wingdings" w:hAnsi="Wingdings" w:hint="default"/>
      </w:rPr>
    </w:lvl>
    <w:lvl w:ilvl="6" w:tentative="1" w:tplc="040C0001">
      <w:start w:val="1"/>
      <w:numFmt w:val="bullet"/>
      <w:lvlText w:val=""/>
      <w:lvlJc w:val="left"/>
      <w:pPr>
        <w:ind w:hanging="360" w:left="6174"/>
      </w:pPr>
      <w:rPr>
        <w:rFonts w:ascii="Symbol" w:hAnsi="Symbol" w:hint="default"/>
      </w:rPr>
    </w:lvl>
    <w:lvl w:ilvl="7" w:tentative="1" w:tplc="040C0003">
      <w:start w:val="1"/>
      <w:numFmt w:val="bullet"/>
      <w:lvlText w:val="o"/>
      <w:lvlJc w:val="left"/>
      <w:pPr>
        <w:ind w:hanging="360" w:left="6894"/>
      </w:pPr>
      <w:rPr>
        <w:rFonts w:ascii="Courier New" w:cs="Courier New" w:hAnsi="Courier New" w:hint="default"/>
      </w:rPr>
    </w:lvl>
    <w:lvl w:ilvl="8" w:tentative="1" w:tplc="040C0005">
      <w:start w:val="1"/>
      <w:numFmt w:val="bullet"/>
      <w:lvlText w:val=""/>
      <w:lvlJc w:val="left"/>
      <w:pPr>
        <w:ind w:hanging="360" w:left="7614"/>
      </w:pPr>
      <w:rPr>
        <w:rFonts w:ascii="Wingdings" w:hAnsi="Wingdings" w:hint="default"/>
      </w:rPr>
    </w:lvl>
  </w:abstractNum>
  <w:num w:numId="1">
    <w:abstractNumId w:val="20"/>
  </w:num>
  <w:num w:numId="2">
    <w:abstractNumId w:val="17"/>
  </w:num>
  <w:num w:numId="3">
    <w:abstractNumId w:val="9"/>
  </w:num>
  <w:num w:numId="4">
    <w:abstractNumId w:val="7"/>
  </w:num>
  <w:num w:numId="5">
    <w:abstractNumId w:val="1"/>
  </w:num>
  <w:num w:numId="6">
    <w:abstractNumId w:val="8"/>
  </w:num>
  <w:num w:numId="7">
    <w:abstractNumId w:val="12"/>
  </w:num>
  <w:num w:numId="8">
    <w:abstractNumId w:val="3"/>
  </w:num>
  <w:num w:numId="9">
    <w:abstractNumId w:val="19"/>
  </w:num>
  <w:num w:numId="10">
    <w:abstractNumId w:val="14"/>
  </w:num>
  <w:num w:numId="11">
    <w:abstractNumId w:val="13"/>
  </w:num>
  <w:num w:numId="12">
    <w:abstractNumId w:val="15"/>
  </w:num>
  <w:num w:numId="13">
    <w:abstractNumId w:val="0"/>
  </w:num>
  <w:num w:numId="14">
    <w:abstractNumId w:val="6"/>
  </w:num>
  <w:num w:numId="15">
    <w:abstractNumId w:val="22"/>
  </w:num>
  <w:num w:numId="16">
    <w:abstractNumId w:val="21"/>
  </w:num>
  <w:num w:numId="17">
    <w:abstractNumId w:val="16"/>
  </w:num>
  <w:num w:numId="18">
    <w:abstractNumId w:val="5"/>
  </w:num>
  <w:num w:numId="19">
    <w:abstractNumId w:val="10"/>
  </w:num>
  <w:num w:numId="20">
    <w:abstractNumId w:val="11"/>
  </w:num>
  <w:num w:numId="21">
    <w:abstractNumId w:val="2"/>
  </w:num>
  <w:num w:numId="22">
    <w:abstractNumId w:val="4"/>
  </w:num>
  <w:num w:numId="23">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7169" v:ext="edi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D"/>
    <w:rsid w:val="000006E6"/>
    <w:rsid w:val="00004118"/>
    <w:rsid w:val="000074C4"/>
    <w:rsid w:val="00015121"/>
    <w:rsid w:val="00015385"/>
    <w:rsid w:val="000156BD"/>
    <w:rsid w:val="00021105"/>
    <w:rsid w:val="0003577B"/>
    <w:rsid w:val="000357CD"/>
    <w:rsid w:val="00041EFF"/>
    <w:rsid w:val="00045FD1"/>
    <w:rsid w:val="00046711"/>
    <w:rsid w:val="00052A27"/>
    <w:rsid w:val="000531EF"/>
    <w:rsid w:val="00055919"/>
    <w:rsid w:val="0006348E"/>
    <w:rsid w:val="0007037C"/>
    <w:rsid w:val="00073232"/>
    <w:rsid w:val="000745DF"/>
    <w:rsid w:val="00074E72"/>
    <w:rsid w:val="000761AA"/>
    <w:rsid w:val="00094CF0"/>
    <w:rsid w:val="000A0F80"/>
    <w:rsid w:val="000A1D7C"/>
    <w:rsid w:val="000A72FA"/>
    <w:rsid w:val="000D79CA"/>
    <w:rsid w:val="000E20C4"/>
    <w:rsid w:val="000E7A95"/>
    <w:rsid w:val="000F29DD"/>
    <w:rsid w:val="001005B5"/>
    <w:rsid w:val="0010398C"/>
    <w:rsid w:val="0010537A"/>
    <w:rsid w:val="0011729D"/>
    <w:rsid w:val="00122115"/>
    <w:rsid w:val="001303F4"/>
    <w:rsid w:val="00130B0D"/>
    <w:rsid w:val="00131FBD"/>
    <w:rsid w:val="00142548"/>
    <w:rsid w:val="00144747"/>
    <w:rsid w:val="00145204"/>
    <w:rsid w:val="00146309"/>
    <w:rsid w:val="00155777"/>
    <w:rsid w:val="00161DB9"/>
    <w:rsid w:val="00172ABB"/>
    <w:rsid w:val="00175696"/>
    <w:rsid w:val="001874E5"/>
    <w:rsid w:val="0018797E"/>
    <w:rsid w:val="00192D7C"/>
    <w:rsid w:val="001A0681"/>
    <w:rsid w:val="001B0008"/>
    <w:rsid w:val="001B69D4"/>
    <w:rsid w:val="001B6C52"/>
    <w:rsid w:val="001C0681"/>
    <w:rsid w:val="001C3F51"/>
    <w:rsid w:val="001C69F1"/>
    <w:rsid w:val="001D021A"/>
    <w:rsid w:val="001D14D4"/>
    <w:rsid w:val="001E0369"/>
    <w:rsid w:val="001F2140"/>
    <w:rsid w:val="001F5B97"/>
    <w:rsid w:val="001F7C9A"/>
    <w:rsid w:val="00224028"/>
    <w:rsid w:val="002403BA"/>
    <w:rsid w:val="00241156"/>
    <w:rsid w:val="0024196E"/>
    <w:rsid w:val="0024472F"/>
    <w:rsid w:val="0024667E"/>
    <w:rsid w:val="00247473"/>
    <w:rsid w:val="00247D96"/>
    <w:rsid w:val="00253C03"/>
    <w:rsid w:val="002548DE"/>
    <w:rsid w:val="002553F6"/>
    <w:rsid w:val="00263D69"/>
    <w:rsid w:val="002645BF"/>
    <w:rsid w:val="00267B2F"/>
    <w:rsid w:val="002703D0"/>
    <w:rsid w:val="00272AFB"/>
    <w:rsid w:val="00273A86"/>
    <w:rsid w:val="002770C7"/>
    <w:rsid w:val="002847D7"/>
    <w:rsid w:val="00290910"/>
    <w:rsid w:val="002B0A33"/>
    <w:rsid w:val="002B6F41"/>
    <w:rsid w:val="002D1C05"/>
    <w:rsid w:val="002E4A2E"/>
    <w:rsid w:val="002E4BE7"/>
    <w:rsid w:val="002E504D"/>
    <w:rsid w:val="002E7AA8"/>
    <w:rsid w:val="002F1CEB"/>
    <w:rsid w:val="002F65EA"/>
    <w:rsid w:val="00305B32"/>
    <w:rsid w:val="00307006"/>
    <w:rsid w:val="00310889"/>
    <w:rsid w:val="00311691"/>
    <w:rsid w:val="00311EB6"/>
    <w:rsid w:val="00317C92"/>
    <w:rsid w:val="00335C25"/>
    <w:rsid w:val="00340242"/>
    <w:rsid w:val="00342820"/>
    <w:rsid w:val="00343A4C"/>
    <w:rsid w:val="00345FA2"/>
    <w:rsid w:val="003654A1"/>
    <w:rsid w:val="00374C0F"/>
    <w:rsid w:val="00380112"/>
    <w:rsid w:val="00387108"/>
    <w:rsid w:val="003A2607"/>
    <w:rsid w:val="003A71B9"/>
    <w:rsid w:val="003B204F"/>
    <w:rsid w:val="003C1D3E"/>
    <w:rsid w:val="003C2EDA"/>
    <w:rsid w:val="003C3A6F"/>
    <w:rsid w:val="003C4D2C"/>
    <w:rsid w:val="003C52C0"/>
    <w:rsid w:val="003D47F1"/>
    <w:rsid w:val="003D6856"/>
    <w:rsid w:val="003E02FD"/>
    <w:rsid w:val="003E046B"/>
    <w:rsid w:val="003E3E23"/>
    <w:rsid w:val="003F31A2"/>
    <w:rsid w:val="003F4333"/>
    <w:rsid w:val="003F6ED3"/>
    <w:rsid w:val="00400395"/>
    <w:rsid w:val="00412957"/>
    <w:rsid w:val="004332C1"/>
    <w:rsid w:val="004444E0"/>
    <w:rsid w:val="0045455D"/>
    <w:rsid w:val="00456BF0"/>
    <w:rsid w:val="00464167"/>
    <w:rsid w:val="00464704"/>
    <w:rsid w:val="00471C59"/>
    <w:rsid w:val="004725DF"/>
    <w:rsid w:val="00476740"/>
    <w:rsid w:val="004807D7"/>
    <w:rsid w:val="00487562"/>
    <w:rsid w:val="00492F13"/>
    <w:rsid w:val="00497F01"/>
    <w:rsid w:val="004B05AA"/>
    <w:rsid w:val="004B16DE"/>
    <w:rsid w:val="004B70CA"/>
    <w:rsid w:val="004C5153"/>
    <w:rsid w:val="004D572E"/>
    <w:rsid w:val="004E5549"/>
    <w:rsid w:val="004E7C79"/>
    <w:rsid w:val="00500C5A"/>
    <w:rsid w:val="00504B28"/>
    <w:rsid w:val="00506299"/>
    <w:rsid w:val="0050650D"/>
    <w:rsid w:val="00507053"/>
    <w:rsid w:val="00507D1A"/>
    <w:rsid w:val="00517429"/>
    <w:rsid w:val="00524806"/>
    <w:rsid w:val="00525979"/>
    <w:rsid w:val="00536DD7"/>
    <w:rsid w:val="0054062A"/>
    <w:rsid w:val="00540FDD"/>
    <w:rsid w:val="0054707F"/>
    <w:rsid w:val="00547802"/>
    <w:rsid w:val="005573D1"/>
    <w:rsid w:val="00575DA3"/>
    <w:rsid w:val="00584B4A"/>
    <w:rsid w:val="00594373"/>
    <w:rsid w:val="005979AA"/>
    <w:rsid w:val="005A32AF"/>
    <w:rsid w:val="005B1BFB"/>
    <w:rsid w:val="005B265F"/>
    <w:rsid w:val="005B3D0A"/>
    <w:rsid w:val="005C0B31"/>
    <w:rsid w:val="005C3AE6"/>
    <w:rsid w:val="005C3F8D"/>
    <w:rsid w:val="005E4CE7"/>
    <w:rsid w:val="005F112C"/>
    <w:rsid w:val="005F4F7C"/>
    <w:rsid w:val="005F5CF7"/>
    <w:rsid w:val="005F6896"/>
    <w:rsid w:val="00600C16"/>
    <w:rsid w:val="00603D55"/>
    <w:rsid w:val="00627F91"/>
    <w:rsid w:val="006427AB"/>
    <w:rsid w:val="00643A30"/>
    <w:rsid w:val="0065776C"/>
    <w:rsid w:val="0066690C"/>
    <w:rsid w:val="00683E1E"/>
    <w:rsid w:val="006B08DE"/>
    <w:rsid w:val="006B4D29"/>
    <w:rsid w:val="006C1AEE"/>
    <w:rsid w:val="006C1D8A"/>
    <w:rsid w:val="006C34D5"/>
    <w:rsid w:val="006D3136"/>
    <w:rsid w:val="006D502F"/>
    <w:rsid w:val="006D6C62"/>
    <w:rsid w:val="006E005A"/>
    <w:rsid w:val="006E67A0"/>
    <w:rsid w:val="006F09A4"/>
    <w:rsid w:val="006F2843"/>
    <w:rsid w:val="006F6EF1"/>
    <w:rsid w:val="007037B3"/>
    <w:rsid w:val="007204B0"/>
    <w:rsid w:val="0072187E"/>
    <w:rsid w:val="00724555"/>
    <w:rsid w:val="00725172"/>
    <w:rsid w:val="00736B93"/>
    <w:rsid w:val="007413A1"/>
    <w:rsid w:val="0074353A"/>
    <w:rsid w:val="007451D7"/>
    <w:rsid w:val="0074753B"/>
    <w:rsid w:val="00765383"/>
    <w:rsid w:val="00783D7D"/>
    <w:rsid w:val="00787481"/>
    <w:rsid w:val="0079395F"/>
    <w:rsid w:val="007A20AC"/>
    <w:rsid w:val="007A6DE0"/>
    <w:rsid w:val="007B0AB8"/>
    <w:rsid w:val="007C1DE6"/>
    <w:rsid w:val="007C58DB"/>
    <w:rsid w:val="007D5343"/>
    <w:rsid w:val="007E65A3"/>
    <w:rsid w:val="007E73CF"/>
    <w:rsid w:val="007F0220"/>
    <w:rsid w:val="007F2943"/>
    <w:rsid w:val="007F35C4"/>
    <w:rsid w:val="007F4872"/>
    <w:rsid w:val="00800C64"/>
    <w:rsid w:val="00804197"/>
    <w:rsid w:val="00806DFE"/>
    <w:rsid w:val="00825CE0"/>
    <w:rsid w:val="00833158"/>
    <w:rsid w:val="00837DF8"/>
    <w:rsid w:val="00844D76"/>
    <w:rsid w:val="00844EF8"/>
    <w:rsid w:val="008547BC"/>
    <w:rsid w:val="00857E0F"/>
    <w:rsid w:val="00865B38"/>
    <w:rsid w:val="00883ACF"/>
    <w:rsid w:val="0089165B"/>
    <w:rsid w:val="00893274"/>
    <w:rsid w:val="008C1919"/>
    <w:rsid w:val="008C29A0"/>
    <w:rsid w:val="008D1C9F"/>
    <w:rsid w:val="008D40D0"/>
    <w:rsid w:val="008E000C"/>
    <w:rsid w:val="008E0A49"/>
    <w:rsid w:val="008E2F3B"/>
    <w:rsid w:val="008E42BE"/>
    <w:rsid w:val="008F59D1"/>
    <w:rsid w:val="009162F7"/>
    <w:rsid w:val="009225ED"/>
    <w:rsid w:val="00923E34"/>
    <w:rsid w:val="0092595E"/>
    <w:rsid w:val="00933E48"/>
    <w:rsid w:val="00937D1D"/>
    <w:rsid w:val="00946859"/>
    <w:rsid w:val="00954CF0"/>
    <w:rsid w:val="00955C7F"/>
    <w:rsid w:val="00972A53"/>
    <w:rsid w:val="009811FA"/>
    <w:rsid w:val="00986B5B"/>
    <w:rsid w:val="00987410"/>
    <w:rsid w:val="00987DE2"/>
    <w:rsid w:val="00991CAC"/>
    <w:rsid w:val="009A0431"/>
    <w:rsid w:val="009A13F7"/>
    <w:rsid w:val="009A3899"/>
    <w:rsid w:val="009C0DE5"/>
    <w:rsid w:val="009C285E"/>
    <w:rsid w:val="009C6EB3"/>
    <w:rsid w:val="009E43DA"/>
    <w:rsid w:val="009E6FD7"/>
    <w:rsid w:val="009F06EA"/>
    <w:rsid w:val="009F51F8"/>
    <w:rsid w:val="009F5687"/>
    <w:rsid w:val="00A0048E"/>
    <w:rsid w:val="00A045CC"/>
    <w:rsid w:val="00A07ED7"/>
    <w:rsid w:val="00A177C7"/>
    <w:rsid w:val="00A1780F"/>
    <w:rsid w:val="00A22E4B"/>
    <w:rsid w:val="00A32B38"/>
    <w:rsid w:val="00A32FA0"/>
    <w:rsid w:val="00A353D0"/>
    <w:rsid w:val="00A35D2A"/>
    <w:rsid w:val="00A37047"/>
    <w:rsid w:val="00A40600"/>
    <w:rsid w:val="00A4065C"/>
    <w:rsid w:val="00A41061"/>
    <w:rsid w:val="00A674D2"/>
    <w:rsid w:val="00A717E8"/>
    <w:rsid w:val="00A742C6"/>
    <w:rsid w:val="00A82318"/>
    <w:rsid w:val="00A8548E"/>
    <w:rsid w:val="00AB19DD"/>
    <w:rsid w:val="00AB1BAD"/>
    <w:rsid w:val="00AB6EB0"/>
    <w:rsid w:val="00AD3A4C"/>
    <w:rsid w:val="00AE1375"/>
    <w:rsid w:val="00AE190C"/>
    <w:rsid w:val="00AF1224"/>
    <w:rsid w:val="00B05D27"/>
    <w:rsid w:val="00B07772"/>
    <w:rsid w:val="00B100EF"/>
    <w:rsid w:val="00B15DDE"/>
    <w:rsid w:val="00B20C28"/>
    <w:rsid w:val="00B30825"/>
    <w:rsid w:val="00B30845"/>
    <w:rsid w:val="00B324B9"/>
    <w:rsid w:val="00B36F05"/>
    <w:rsid w:val="00B37A57"/>
    <w:rsid w:val="00B42646"/>
    <w:rsid w:val="00B5372D"/>
    <w:rsid w:val="00B558DD"/>
    <w:rsid w:val="00B577B2"/>
    <w:rsid w:val="00B64ACB"/>
    <w:rsid w:val="00B71257"/>
    <w:rsid w:val="00B86A13"/>
    <w:rsid w:val="00B875D1"/>
    <w:rsid w:val="00BA045B"/>
    <w:rsid w:val="00BA34C6"/>
    <w:rsid w:val="00BA4B3D"/>
    <w:rsid w:val="00BA56B5"/>
    <w:rsid w:val="00BA6790"/>
    <w:rsid w:val="00BB554B"/>
    <w:rsid w:val="00BD7D3A"/>
    <w:rsid w:val="00BE3E9D"/>
    <w:rsid w:val="00BE469E"/>
    <w:rsid w:val="00BF605F"/>
    <w:rsid w:val="00BF6C83"/>
    <w:rsid w:val="00C00294"/>
    <w:rsid w:val="00C00802"/>
    <w:rsid w:val="00C00CB4"/>
    <w:rsid w:val="00C122BB"/>
    <w:rsid w:val="00C16950"/>
    <w:rsid w:val="00C22D14"/>
    <w:rsid w:val="00C25BA6"/>
    <w:rsid w:val="00C27FAB"/>
    <w:rsid w:val="00C34659"/>
    <w:rsid w:val="00C374DB"/>
    <w:rsid w:val="00C5442B"/>
    <w:rsid w:val="00C61A89"/>
    <w:rsid w:val="00C73697"/>
    <w:rsid w:val="00C74077"/>
    <w:rsid w:val="00C75143"/>
    <w:rsid w:val="00C825D2"/>
    <w:rsid w:val="00C91E00"/>
    <w:rsid w:val="00C95AC6"/>
    <w:rsid w:val="00CA5647"/>
    <w:rsid w:val="00CA7F9C"/>
    <w:rsid w:val="00CC6662"/>
    <w:rsid w:val="00CD4627"/>
    <w:rsid w:val="00CE4D51"/>
    <w:rsid w:val="00CE7198"/>
    <w:rsid w:val="00D02ABC"/>
    <w:rsid w:val="00D03F0C"/>
    <w:rsid w:val="00D16A8D"/>
    <w:rsid w:val="00D16EB9"/>
    <w:rsid w:val="00D20A02"/>
    <w:rsid w:val="00D224DA"/>
    <w:rsid w:val="00D33509"/>
    <w:rsid w:val="00D33C03"/>
    <w:rsid w:val="00D3748D"/>
    <w:rsid w:val="00D44DA7"/>
    <w:rsid w:val="00D50091"/>
    <w:rsid w:val="00D506F4"/>
    <w:rsid w:val="00D53F7F"/>
    <w:rsid w:val="00D548D2"/>
    <w:rsid w:val="00D76F5F"/>
    <w:rsid w:val="00DA3B5D"/>
    <w:rsid w:val="00DA4936"/>
    <w:rsid w:val="00DA4979"/>
    <w:rsid w:val="00DB007D"/>
    <w:rsid w:val="00DC3EE6"/>
    <w:rsid w:val="00DC406C"/>
    <w:rsid w:val="00DD2D89"/>
    <w:rsid w:val="00DD75A9"/>
    <w:rsid w:val="00DE5447"/>
    <w:rsid w:val="00DF37A9"/>
    <w:rsid w:val="00DF66FC"/>
    <w:rsid w:val="00E02111"/>
    <w:rsid w:val="00E119F1"/>
    <w:rsid w:val="00E2430F"/>
    <w:rsid w:val="00E35F0E"/>
    <w:rsid w:val="00E37339"/>
    <w:rsid w:val="00E401A0"/>
    <w:rsid w:val="00E46C06"/>
    <w:rsid w:val="00E47593"/>
    <w:rsid w:val="00E50462"/>
    <w:rsid w:val="00E60449"/>
    <w:rsid w:val="00E64AC9"/>
    <w:rsid w:val="00E71A5F"/>
    <w:rsid w:val="00E76ABD"/>
    <w:rsid w:val="00E93F10"/>
    <w:rsid w:val="00E94383"/>
    <w:rsid w:val="00EB539E"/>
    <w:rsid w:val="00EB6AAA"/>
    <w:rsid w:val="00EC77DC"/>
    <w:rsid w:val="00ED57F3"/>
    <w:rsid w:val="00ED5BD8"/>
    <w:rsid w:val="00EE3363"/>
    <w:rsid w:val="00EE7A0C"/>
    <w:rsid w:val="00F05E68"/>
    <w:rsid w:val="00F06A0B"/>
    <w:rsid w:val="00F1785F"/>
    <w:rsid w:val="00F20AD2"/>
    <w:rsid w:val="00F2218B"/>
    <w:rsid w:val="00F23D9F"/>
    <w:rsid w:val="00F402E0"/>
    <w:rsid w:val="00F513D7"/>
    <w:rsid w:val="00F527CC"/>
    <w:rsid w:val="00F53070"/>
    <w:rsid w:val="00F617BB"/>
    <w:rsid w:val="00F6355D"/>
    <w:rsid w:val="00F753FB"/>
    <w:rsid w:val="00F8169F"/>
    <w:rsid w:val="00F822FD"/>
    <w:rsid w:val="00F94577"/>
    <w:rsid w:val="00F949FF"/>
    <w:rsid w:val="00F96249"/>
    <w:rsid w:val="00FA0D74"/>
    <w:rsid w:val="00FA1E3F"/>
    <w:rsid w:val="00FA2221"/>
    <w:rsid w:val="00FA35E1"/>
    <w:rsid w:val="00FC3CE5"/>
    <w:rsid w:val="00FD0335"/>
    <w:rsid w:val="00FF05F6"/>
    <w:rsid w:val="00FF16CA"/>
    <w:rsid w:val="00FF65C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7169" v:ext="edit"/>
    <o:shapelayout v:ext="edit">
      <o:idmap data="1" v:ext="edit"/>
    </o:shapelayout>
  </w:shapeDefaults>
  <w:decimalSymbol w:val=","/>
  <w:listSeparator w:val=";"/>
  <w14:docId w14:val="4FB146AE"/>
  <w15:chartTrackingRefBased/>
  <w15:docId w15:val="{8E94074B-9DC1-4922-BE79-34EE59C4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iPriority="99"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67A0"/>
    <w:pPr>
      <w:widowControl w:val="0"/>
    </w:pPr>
    <w:rPr>
      <w:snapToGrid w:val="0"/>
      <w:sz w:val="24"/>
      <w:lang w:val="en-US"/>
    </w:rPr>
  </w:style>
  <w:style w:styleId="Titre2" w:type="paragraph">
    <w:name w:val="heading 2"/>
    <w:basedOn w:val="Normal"/>
    <w:next w:val="Normal"/>
    <w:link w:val="Titre2Car"/>
    <w:semiHidden/>
    <w:unhideWhenUsed/>
    <w:qFormat/>
    <w:rsid w:val="00BA34C6"/>
    <w:pPr>
      <w:keepNext/>
      <w:spacing w:after="60" w:before="240"/>
      <w:outlineLvl w:val="1"/>
    </w:pPr>
    <w:rPr>
      <w:rFonts w:ascii="Cambria" w:hAnsi="Cambria"/>
      <w:b/>
      <w:bCs/>
      <w:i/>
      <w:iCs/>
      <w:sz w:val="28"/>
      <w:szCs w:val="28"/>
    </w:rPr>
  </w:style>
  <w:style w:styleId="Titre3" w:type="paragraph">
    <w:name w:val="heading 3"/>
    <w:basedOn w:val="Normal"/>
    <w:next w:val="Normal"/>
    <w:qFormat/>
    <w:rsid w:val="000156BD"/>
    <w:pPr>
      <w:keepNext/>
      <w:spacing w:after="60" w:before="240" w:line="260" w:lineRule="atLeast"/>
      <w:outlineLvl w:val="2"/>
    </w:pPr>
    <w:rPr>
      <w:b/>
    </w:rPr>
  </w:style>
  <w:style w:styleId="Titre4" w:type="paragraph">
    <w:name w:val="heading 4"/>
    <w:basedOn w:val="Normal"/>
    <w:next w:val="Normal"/>
    <w:qFormat/>
    <w:rsid w:val="000156BD"/>
    <w:pPr>
      <w:keepNext/>
      <w:spacing w:after="60" w:before="240" w:line="260" w:lineRule="atLeast"/>
      <w:outlineLvl w:val="3"/>
    </w:pPr>
    <w:rPr>
      <w:b/>
      <w:i/>
    </w:rPr>
  </w:style>
  <w:style w:styleId="Titre5" w:type="paragraph">
    <w:name w:val="heading 5"/>
    <w:basedOn w:val="Normal"/>
    <w:next w:val="Normal"/>
    <w:qFormat/>
    <w:rsid w:val="000156BD"/>
    <w:pPr>
      <w:spacing w:after="60" w:before="240" w:line="260" w:lineRule="atLeast"/>
      <w:outlineLvl w:val="4"/>
    </w:pPr>
    <w:rPr>
      <w:i/>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0156BD"/>
    <w:pPr>
      <w:tabs>
        <w:tab w:pos="4536" w:val="center"/>
        <w:tab w:pos="9072" w:val="right"/>
      </w:tabs>
    </w:pPr>
  </w:style>
  <w:style w:styleId="Numrodepage" w:type="character">
    <w:name w:val="page number"/>
    <w:basedOn w:val="Policepardfaut"/>
    <w:rsid w:val="000156BD"/>
  </w:style>
  <w:style w:styleId="En-tte" w:type="paragraph">
    <w:name w:val="header"/>
    <w:basedOn w:val="Normal"/>
    <w:rsid w:val="000156BD"/>
    <w:pPr>
      <w:tabs>
        <w:tab w:pos="4536" w:val="center"/>
        <w:tab w:pos="9072" w:val="right"/>
      </w:tabs>
    </w:pPr>
  </w:style>
  <w:style w:styleId="Corpsdetexte2" w:type="paragraph">
    <w:name w:val="Body Text 2"/>
    <w:basedOn w:val="Normal"/>
    <w:rsid w:val="000156BD"/>
    <w:pPr>
      <w:tabs>
        <w:tab w:pos="616" w:val="left"/>
        <w:tab w:pos="832" w:val="left"/>
        <w:tab w:pos="1552" w:val="left"/>
        <w:tab w:pos="2272" w:val="left"/>
        <w:tab w:pos="2992" w:val="left"/>
        <w:tab w:pos="3712" w:val="left"/>
        <w:tab w:pos="4432" w:val="left"/>
        <w:tab w:pos="5152" w:val="left"/>
        <w:tab w:pos="5872" w:val="left"/>
        <w:tab w:pos="6592" w:val="left"/>
        <w:tab w:pos="7312" w:val="left"/>
        <w:tab w:pos="8032" w:val="left"/>
      </w:tabs>
      <w:jc w:val="both"/>
    </w:pPr>
    <w:rPr>
      <w:sz w:val="22"/>
      <w:lang w:val="fr-FR"/>
    </w:rPr>
  </w:style>
  <w:style w:styleId="Corpsdetexte3" w:type="paragraph">
    <w:name w:val="Body Text 3"/>
    <w:basedOn w:val="Normal"/>
    <w:rsid w:val="000156BD"/>
    <w:pPr>
      <w:pBdr>
        <w:top w:color="FFFFFF" w:space="0" w:sz="6" w:val="single"/>
        <w:left w:color="FFFFFF" w:space="0" w:sz="6" w:val="single"/>
        <w:bottom w:color="FFFFFF" w:space="0" w:sz="6" w:val="single"/>
        <w:right w:color="FFFFFF" w:space="0" w:sz="6" w:val="single"/>
      </w:pBdr>
      <w:tabs>
        <w:tab w:pos="566" w:val="left"/>
        <w:tab w:pos="849" w:val="left"/>
        <w:tab w:pos="1416" w:val="left"/>
        <w:tab w:pos="2160" w:val="left"/>
      </w:tabs>
      <w:jc w:val="both"/>
    </w:pPr>
    <w:rPr>
      <w:sz w:val="22"/>
      <w:lang w:val="fr-FR"/>
    </w:rPr>
  </w:style>
  <w:style w:customStyle="1" w:styleId="Titre2Car" w:type="character">
    <w:name w:val="Titre 2 Car"/>
    <w:link w:val="Titre2"/>
    <w:semiHidden/>
    <w:rsid w:val="00BA34C6"/>
    <w:rPr>
      <w:rFonts w:ascii="Cambria" w:cs="Times New Roman" w:eastAsia="Times New Roman" w:hAnsi="Cambria"/>
      <w:b/>
      <w:bCs/>
      <w:i/>
      <w:iCs/>
      <w:snapToGrid w:val="0"/>
      <w:sz w:val="28"/>
      <w:szCs w:val="28"/>
      <w:lang w:val="en-US"/>
    </w:rPr>
  </w:style>
  <w:style w:styleId="Corpsdetexte" w:type="paragraph">
    <w:name w:val="Body Text"/>
    <w:basedOn w:val="Normal"/>
    <w:link w:val="CorpsdetexteCar"/>
    <w:rsid w:val="00BA34C6"/>
    <w:pPr>
      <w:spacing w:after="120"/>
    </w:pPr>
  </w:style>
  <w:style w:customStyle="1" w:styleId="CorpsdetexteCar" w:type="character">
    <w:name w:val="Corps de texte Car"/>
    <w:link w:val="Corpsdetexte"/>
    <w:rsid w:val="00BA34C6"/>
    <w:rPr>
      <w:snapToGrid w:val="0"/>
      <w:sz w:val="24"/>
      <w:lang w:val="en-US"/>
    </w:rPr>
  </w:style>
  <w:style w:styleId="Textedebulles" w:type="paragraph">
    <w:name w:val="Balloon Text"/>
    <w:basedOn w:val="Normal"/>
    <w:link w:val="TextedebullesCar"/>
    <w:rsid w:val="0072187E"/>
    <w:rPr>
      <w:rFonts w:ascii="Tahoma" w:cs="Tahoma" w:hAnsi="Tahoma"/>
      <w:sz w:val="16"/>
      <w:szCs w:val="16"/>
    </w:rPr>
  </w:style>
  <w:style w:customStyle="1" w:styleId="TextedebullesCar" w:type="character">
    <w:name w:val="Texte de bulles Car"/>
    <w:link w:val="Textedebulles"/>
    <w:rsid w:val="0072187E"/>
    <w:rPr>
      <w:rFonts w:ascii="Tahoma" w:cs="Tahoma" w:hAnsi="Tahoma"/>
      <w:snapToGrid w:val="0"/>
      <w:sz w:val="16"/>
      <w:szCs w:val="16"/>
      <w:lang w:val="en-US"/>
    </w:rPr>
  </w:style>
  <w:style w:styleId="Paragraphedeliste" w:type="paragraph">
    <w:name w:val="List Paragraph"/>
    <w:basedOn w:val="Normal"/>
    <w:uiPriority w:val="34"/>
    <w:qFormat/>
    <w:rsid w:val="001A0681"/>
    <w:pPr>
      <w:widowControl/>
      <w:ind w:left="720"/>
    </w:pPr>
    <w:rPr>
      <w:rFonts w:ascii="Calibri" w:eastAsia="Calibri" w:hAnsi="Calibri"/>
      <w:snapToGrid/>
      <w:sz w:val="22"/>
      <w:szCs w:val="22"/>
      <w:lang w:eastAsia="en-US" w:val="fr-FR"/>
    </w:rPr>
  </w:style>
  <w:style w:styleId="Lienhypertexte" w:type="character">
    <w:name w:val="Hyperlink"/>
    <w:uiPriority w:val="99"/>
    <w:rsid w:val="00837DF8"/>
    <w:rPr>
      <w:rFonts w:ascii="Times New Roman" w:hAnsi="Times New Roman"/>
      <w:color w:val="0000FF"/>
      <w:u w:val="single"/>
    </w:rPr>
  </w:style>
  <w:style w:styleId="Tableausimple1" w:type="table">
    <w:name w:val="Table Simple 1"/>
    <w:basedOn w:val="TableauNormal"/>
    <w:uiPriority w:val="99"/>
    <w:rsid w:val="00340242"/>
    <w:pPr>
      <w:autoSpaceDE w:val="0"/>
      <w:autoSpaceDN w:val="0"/>
      <w:adjustRightInd w:val="0"/>
    </w:pPr>
    <w:rPr>
      <w:sz w:val="24"/>
      <w:szCs w:val="24"/>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0"/>
        <w:right w:type="dxa" w:w="0"/>
      </w:tblCellMar>
    </w:tblPr>
  </w:style>
  <w:style w:styleId="Grilledutableau" w:type="table">
    <w:name w:val="Table Grid"/>
    <w:basedOn w:val="TableauNormal"/>
    <w:rsid w:val="009A043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entionnonrsolue" w:type="character">
    <w:name w:val="Unresolved Mention"/>
    <w:basedOn w:val="Policepardfaut"/>
    <w:uiPriority w:val="99"/>
    <w:semiHidden/>
    <w:unhideWhenUsed/>
    <w:rsid w:val="003C52C0"/>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1096">
      <w:bodyDiv w:val="1"/>
      <w:marLeft w:val="0"/>
      <w:marRight w:val="0"/>
      <w:marTop w:val="0"/>
      <w:marBottom w:val="0"/>
      <w:divBdr>
        <w:top w:val="none" w:sz="0" w:space="0" w:color="auto"/>
        <w:left w:val="none" w:sz="0" w:space="0" w:color="auto"/>
        <w:bottom w:val="none" w:sz="0" w:space="0" w:color="auto"/>
        <w:right w:val="none" w:sz="0" w:space="0" w:color="auto"/>
      </w:divBdr>
    </w:div>
    <w:div w:id="671951570">
      <w:bodyDiv w:val="1"/>
      <w:marLeft w:val="0"/>
      <w:marRight w:val="0"/>
      <w:marTop w:val="0"/>
      <w:marBottom w:val="0"/>
      <w:divBdr>
        <w:top w:val="none" w:sz="0" w:space="0" w:color="auto"/>
        <w:left w:val="none" w:sz="0" w:space="0" w:color="auto"/>
        <w:bottom w:val="none" w:sz="0" w:space="0" w:color="auto"/>
        <w:right w:val="none" w:sz="0" w:space="0" w:color="auto"/>
      </w:divBdr>
    </w:div>
    <w:div w:id="905644435">
      <w:bodyDiv w:val="1"/>
      <w:marLeft w:val="0"/>
      <w:marRight w:val="0"/>
      <w:marTop w:val="0"/>
      <w:marBottom w:val="0"/>
      <w:divBdr>
        <w:top w:val="none" w:sz="0" w:space="0" w:color="auto"/>
        <w:left w:val="none" w:sz="0" w:space="0" w:color="auto"/>
        <w:bottom w:val="none" w:sz="0" w:space="0" w:color="auto"/>
        <w:right w:val="none" w:sz="0" w:space="0" w:color="auto"/>
      </w:divBdr>
    </w:div>
    <w:div w:id="907153206">
      <w:bodyDiv w:val="1"/>
      <w:marLeft w:val="0"/>
      <w:marRight w:val="0"/>
      <w:marTop w:val="0"/>
      <w:marBottom w:val="0"/>
      <w:divBdr>
        <w:top w:val="none" w:sz="0" w:space="0" w:color="auto"/>
        <w:left w:val="none" w:sz="0" w:space="0" w:color="auto"/>
        <w:bottom w:val="none" w:sz="0" w:space="0" w:color="auto"/>
        <w:right w:val="none" w:sz="0" w:space="0" w:color="auto"/>
      </w:divBdr>
    </w:div>
    <w:div w:id="1044674951">
      <w:bodyDiv w:val="1"/>
      <w:marLeft w:val="0"/>
      <w:marRight w:val="0"/>
      <w:marTop w:val="0"/>
      <w:marBottom w:val="0"/>
      <w:divBdr>
        <w:top w:val="none" w:sz="0" w:space="0" w:color="auto"/>
        <w:left w:val="none" w:sz="0" w:space="0" w:color="auto"/>
        <w:bottom w:val="none" w:sz="0" w:space="0" w:color="auto"/>
        <w:right w:val="none" w:sz="0" w:space="0" w:color="auto"/>
      </w:divBdr>
    </w:div>
    <w:div w:id="1259630553">
      <w:bodyDiv w:val="1"/>
      <w:marLeft w:val="0"/>
      <w:marRight w:val="0"/>
      <w:marTop w:val="0"/>
      <w:marBottom w:val="0"/>
      <w:divBdr>
        <w:top w:val="none" w:sz="0" w:space="0" w:color="auto"/>
        <w:left w:val="none" w:sz="0" w:space="0" w:color="auto"/>
        <w:bottom w:val="none" w:sz="0" w:space="0" w:color="auto"/>
        <w:right w:val="none" w:sz="0" w:space="0" w:color="auto"/>
      </w:divBdr>
    </w:div>
    <w:div w:id="1385983358">
      <w:bodyDiv w:val="1"/>
      <w:marLeft w:val="0"/>
      <w:marRight w:val="0"/>
      <w:marTop w:val="0"/>
      <w:marBottom w:val="0"/>
      <w:divBdr>
        <w:top w:val="none" w:sz="0" w:space="0" w:color="auto"/>
        <w:left w:val="none" w:sz="0" w:space="0" w:color="auto"/>
        <w:bottom w:val="none" w:sz="0" w:space="0" w:color="auto"/>
        <w:right w:val="none" w:sz="0" w:space="0" w:color="auto"/>
      </w:divBdr>
    </w:div>
    <w:div w:id="20963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1.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B01D-5561-4646-8348-7D49B552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892</Words>
  <Characters>4974</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
    </vt:vector>
  </TitlesOfParts>
  <Company>FIDAL</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2022-04-06T12:42:00Z</dcterms:created>
  <cp:lastPrinted>2022-03-28T17:43:00Z</cp:lastPrinted>
  <dcterms:modified xsi:type="dcterms:W3CDTF">2022-04-06T12:42:00Z</dcterms:modified>
  <cp:revision>2</cp:revision>
</cp:coreProperties>
</file>