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CD165A" w:rsidR="00CD165A" w:rsidRDefault="00CD165A" w:rsidRPr="006173B2">
      <w:pPr>
        <w:pStyle w:val="Corpsdetexte"/>
        <w:spacing w:line="276" w:lineRule="auto"/>
        <w:rPr>
          <w:rFonts w:ascii="Calibri" w:cs="Calibri" w:hAnsi="Calibri"/>
          <w:snapToGrid w:val="0"/>
          <w:sz w:val="22"/>
          <w:szCs w:val="22"/>
        </w:rPr>
      </w:pPr>
    </w:p>
    <w:p w:rsidP="00CD165A" w:rsidR="00CD165A" w:rsidRDefault="00CD165A" w:rsidRPr="006173B2">
      <w:pPr>
        <w:pBdr>
          <w:top w:color="F26D64" w:space="5" w:sz="18" w:val="single"/>
          <w:left w:color="F26D64" w:space="4" w:sz="18" w:val="single"/>
          <w:bottom w:color="F26D64" w:space="0" w:sz="18" w:val="single"/>
          <w:right w:color="F26D64" w:space="4" w:sz="18" w:val="single"/>
        </w:pBdr>
        <w:tabs>
          <w:tab w:pos="5400" w:val="left"/>
        </w:tabs>
        <w:spacing w:line="276" w:lineRule="auto"/>
        <w:jc w:val="center"/>
        <w:rPr>
          <w:rFonts w:ascii="Calibri" w:cs="Calibri" w:hAnsi="Calibri"/>
          <w:b/>
          <w:sz w:val="28"/>
          <w:szCs w:val="28"/>
        </w:rPr>
      </w:pPr>
    </w:p>
    <w:p w:rsidP="00A131D8" w:rsidR="00CD165A" w:rsidRDefault="00A131D8">
      <w:pPr>
        <w:pBdr>
          <w:top w:color="F26D64" w:space="5" w:sz="18" w:val="single"/>
          <w:left w:color="F26D64" w:space="4" w:sz="18" w:val="single"/>
          <w:bottom w:color="F26D64" w:space="0" w:sz="18" w:val="single"/>
          <w:right w:color="F26D64" w:space="4" w:sz="18" w:val="single"/>
        </w:pBdr>
        <w:tabs>
          <w:tab w:pos="5400" w:val="left"/>
        </w:tabs>
        <w:spacing w:line="276" w:lineRule="auto"/>
        <w:jc w:val="center"/>
        <w:rPr>
          <w:rFonts w:ascii="Calibri" w:cs="Calibri" w:hAnsi="Calibri"/>
          <w:b/>
          <w:sz w:val="28"/>
          <w:szCs w:val="28"/>
        </w:rPr>
      </w:pPr>
      <w:r>
        <w:rPr>
          <w:rFonts w:ascii="Calibri" w:cs="Calibri" w:hAnsi="Calibri"/>
          <w:b/>
          <w:sz w:val="28"/>
          <w:szCs w:val="28"/>
        </w:rPr>
        <w:t xml:space="preserve">ACCORD </w:t>
      </w:r>
      <w:r w:rsidR="00CD165A" w:rsidRPr="006173B2">
        <w:rPr>
          <w:rFonts w:ascii="Calibri" w:cs="Calibri" w:hAnsi="Calibri"/>
          <w:b/>
          <w:sz w:val="28"/>
          <w:szCs w:val="28"/>
        </w:rPr>
        <w:t>N.A.O</w:t>
      </w:r>
      <w:r w:rsidR="00804A41">
        <w:rPr>
          <w:rFonts w:ascii="Calibri" w:cs="Calibri" w:hAnsi="Calibri"/>
          <w:b/>
          <w:sz w:val="28"/>
          <w:szCs w:val="28"/>
        </w:rPr>
        <w:t>.</w:t>
      </w:r>
      <w:r w:rsidR="0012674B">
        <w:rPr>
          <w:rFonts w:ascii="Calibri" w:cs="Calibri" w:hAnsi="Calibri"/>
          <w:b/>
          <w:sz w:val="28"/>
          <w:szCs w:val="28"/>
        </w:rPr>
        <w:t xml:space="preserve"> POUR L’ANNEE 2023</w:t>
      </w:r>
    </w:p>
    <w:p w:rsidP="00A131D8" w:rsidR="00687027" w:rsidRDefault="00687027" w:rsidRPr="006173B2">
      <w:pPr>
        <w:pBdr>
          <w:top w:color="F26D64" w:space="5" w:sz="18" w:val="single"/>
          <w:left w:color="F26D64" w:space="4" w:sz="18" w:val="single"/>
          <w:bottom w:color="F26D64" w:space="0" w:sz="18" w:val="single"/>
          <w:right w:color="F26D64" w:space="4" w:sz="18" w:val="single"/>
        </w:pBdr>
        <w:tabs>
          <w:tab w:pos="5400" w:val="left"/>
        </w:tabs>
        <w:spacing w:line="276" w:lineRule="auto"/>
        <w:jc w:val="center"/>
        <w:rPr>
          <w:rFonts w:ascii="Calibri" w:cs="Calibri" w:hAnsi="Calibri"/>
          <w:b/>
          <w:sz w:val="28"/>
          <w:szCs w:val="28"/>
        </w:rPr>
      </w:pPr>
      <w:r>
        <w:rPr>
          <w:rFonts w:ascii="Calibri" w:cs="Calibri" w:hAnsi="Calibri"/>
          <w:b/>
          <w:sz w:val="28"/>
          <w:szCs w:val="28"/>
        </w:rPr>
        <w:t>AU SEIN DE CENEXI HSC</w:t>
      </w:r>
    </w:p>
    <w:p w:rsidP="00CD165A" w:rsidR="00CD165A" w:rsidRDefault="00CD165A" w:rsidRPr="006173B2">
      <w:pPr>
        <w:pBdr>
          <w:top w:color="F26D64" w:space="5" w:sz="18" w:val="single"/>
          <w:left w:color="F26D64" w:space="4" w:sz="18" w:val="single"/>
          <w:bottom w:color="F26D64" w:space="0" w:sz="18" w:val="single"/>
          <w:right w:color="F26D64" w:space="4" w:sz="18" w:val="single"/>
        </w:pBdr>
        <w:tabs>
          <w:tab w:pos="5400" w:val="left"/>
        </w:tabs>
        <w:spacing w:line="276" w:lineRule="auto"/>
        <w:jc w:val="center"/>
        <w:rPr>
          <w:rFonts w:ascii="Calibri" w:cs="Calibri" w:hAnsi="Calibri"/>
          <w:b/>
          <w:sz w:val="28"/>
          <w:szCs w:val="28"/>
        </w:rPr>
      </w:pPr>
    </w:p>
    <w:p w:rsidP="00CD165A" w:rsidR="00CD165A" w:rsidRDefault="00CD165A" w:rsidRPr="006173B2">
      <w:pPr>
        <w:pStyle w:val="Corpsdetexte"/>
        <w:spacing w:line="276" w:lineRule="auto"/>
        <w:rPr>
          <w:rFonts w:ascii="Calibri" w:cs="Calibri" w:hAnsi="Calibri"/>
          <w:snapToGrid w:val="0"/>
          <w:sz w:val="22"/>
          <w:szCs w:val="22"/>
        </w:rPr>
      </w:pPr>
    </w:p>
    <w:p w:rsidP="00CD165A" w:rsidR="00CD165A" w:rsidRDefault="00CD165A" w:rsidRPr="00CD165A">
      <w:pPr>
        <w:rPr>
          <w:rFonts w:asciiTheme="minorHAnsi" w:cstheme="minorHAnsi" w:eastAsia="Calibri" w:hAnsiTheme="minorHAnsi"/>
          <w:b/>
          <w:bCs/>
          <w:sz w:val="22"/>
          <w:szCs w:val="22"/>
        </w:rPr>
      </w:pPr>
    </w:p>
    <w:p w:rsidP="00CD165A" w:rsidR="00FA5A22" w:rsidRDefault="00FA5A22" w:rsidRPr="00CD165A">
      <w:pPr>
        <w:rPr>
          <w:rFonts w:asciiTheme="minorHAnsi" w:cstheme="minorHAnsi" w:eastAsia="Calibri" w:hAnsiTheme="minorHAnsi"/>
          <w:b/>
          <w:bCs/>
          <w:sz w:val="22"/>
          <w:szCs w:val="22"/>
        </w:rPr>
      </w:pPr>
    </w:p>
    <w:p w:rsidP="00CD165A" w:rsidR="00CD165A" w:rsidRDefault="00CD165A" w:rsidRPr="006173B2">
      <w:pPr>
        <w:spacing w:line="276" w:lineRule="auto"/>
        <w:jc w:val="both"/>
        <w:rPr>
          <w:rFonts w:ascii="Calibri" w:cs="Calibri" w:hAnsi="Calibri"/>
          <w:sz w:val="22"/>
          <w:szCs w:val="22"/>
        </w:rPr>
      </w:pPr>
    </w:p>
    <w:p w:rsidP="00CD165A" w:rsidR="00CD165A" w:rsidRDefault="00CD165A" w:rsidRPr="006173B2">
      <w:pPr>
        <w:spacing w:line="276" w:lineRule="auto"/>
        <w:ind w:right="720"/>
        <w:jc w:val="both"/>
        <w:rPr>
          <w:rFonts w:ascii="Calibri" w:cs="Calibri" w:hAnsi="Calibri"/>
          <w:caps/>
          <w:sz w:val="22"/>
          <w:szCs w:val="22"/>
          <w:u w:val="single"/>
        </w:rPr>
      </w:pPr>
      <w:r w:rsidRPr="006173B2">
        <w:rPr>
          <w:rFonts w:ascii="Calibri" w:cs="Calibri" w:hAnsi="Calibri"/>
          <w:caps/>
          <w:sz w:val="22"/>
          <w:szCs w:val="22"/>
          <w:u w:val="single"/>
        </w:rPr>
        <w:t>Entre :</w:t>
      </w:r>
    </w:p>
    <w:p w:rsidP="00CD165A" w:rsidR="00CD165A" w:rsidRDefault="00CD165A">
      <w:pPr>
        <w:jc w:val="both"/>
        <w:rPr>
          <w:rFonts w:asciiTheme="minorHAnsi" w:cstheme="minorHAnsi" w:eastAsia="Calibri" w:hAnsiTheme="minorHAnsi"/>
          <w:b/>
          <w:bCs/>
          <w:sz w:val="22"/>
          <w:szCs w:val="22"/>
        </w:rPr>
      </w:pPr>
    </w:p>
    <w:p w:rsidP="00CD165A" w:rsidR="00FA5A22" w:rsidRDefault="00FA5A22">
      <w:pPr>
        <w:jc w:val="both"/>
        <w:rPr>
          <w:rFonts w:asciiTheme="minorHAnsi" w:cstheme="minorHAnsi" w:eastAsia="Calibri" w:hAnsiTheme="minorHAnsi"/>
          <w:bCs/>
          <w:sz w:val="22"/>
          <w:szCs w:val="22"/>
        </w:rPr>
      </w:pPr>
      <w:r w:rsidRPr="00CD165A">
        <w:rPr>
          <w:rFonts w:asciiTheme="minorHAnsi" w:cstheme="minorHAnsi" w:eastAsia="Calibri" w:hAnsiTheme="minorHAnsi"/>
          <w:b/>
          <w:bCs/>
          <w:sz w:val="22"/>
          <w:szCs w:val="22"/>
        </w:rPr>
        <w:t xml:space="preserve">La Société </w:t>
      </w:r>
      <w:r w:rsidR="004A08C1" w:rsidRPr="00CD165A">
        <w:rPr>
          <w:rFonts w:asciiTheme="minorHAnsi" w:cstheme="minorHAnsi" w:eastAsia="Calibri" w:hAnsiTheme="minorHAnsi"/>
          <w:b/>
          <w:bCs/>
          <w:sz w:val="22"/>
          <w:szCs w:val="22"/>
        </w:rPr>
        <w:t>CENEXI HSC</w:t>
      </w:r>
      <w:r w:rsidRPr="00CD165A">
        <w:rPr>
          <w:rFonts w:asciiTheme="minorHAnsi" w:cstheme="minorHAnsi" w:eastAsia="Calibri" w:hAnsiTheme="minorHAnsi"/>
          <w:bCs/>
          <w:sz w:val="22"/>
          <w:szCs w:val="22"/>
        </w:rPr>
        <w:t xml:space="preserve">, Société par actions simplifiées immatriculée au registre du commerce et des sociétés de </w:t>
      </w:r>
      <w:r w:rsidR="004A08C1" w:rsidRPr="00CD165A">
        <w:rPr>
          <w:rFonts w:asciiTheme="minorHAnsi" w:cstheme="minorHAnsi" w:eastAsia="Calibri" w:hAnsiTheme="minorHAnsi"/>
          <w:bCs/>
          <w:sz w:val="22"/>
          <w:szCs w:val="22"/>
        </w:rPr>
        <w:t>Caen</w:t>
      </w:r>
      <w:r w:rsidRPr="00CD165A">
        <w:rPr>
          <w:rFonts w:asciiTheme="minorHAnsi" w:cstheme="minorHAnsi" w:eastAsia="Calibri" w:hAnsiTheme="minorHAnsi"/>
          <w:bCs/>
          <w:sz w:val="22"/>
          <w:szCs w:val="22"/>
        </w:rPr>
        <w:t xml:space="preserve"> sous le numéro </w:t>
      </w:r>
      <w:r w:rsidR="004A08C1" w:rsidRPr="00CD165A">
        <w:rPr>
          <w:rFonts w:asciiTheme="minorHAnsi" w:cstheme="minorHAnsi" w:eastAsia="Calibri" w:hAnsiTheme="minorHAnsi"/>
          <w:bCs/>
          <w:sz w:val="22"/>
          <w:szCs w:val="22"/>
        </w:rPr>
        <w:t>820 324 622</w:t>
      </w:r>
      <w:r w:rsidRPr="00CD165A">
        <w:rPr>
          <w:rFonts w:asciiTheme="minorHAnsi" w:cstheme="minorHAnsi" w:eastAsia="Calibri" w:hAnsiTheme="minorHAnsi"/>
          <w:bCs/>
          <w:sz w:val="22"/>
          <w:szCs w:val="22"/>
        </w:rPr>
        <w:t>,</w:t>
      </w:r>
      <w:r w:rsidRPr="00CD165A">
        <w:rPr>
          <w:rFonts w:asciiTheme="minorHAnsi" w:cstheme="minorHAnsi" w:eastAsia="Calibri" w:hAnsiTheme="minorHAnsi"/>
          <w:b/>
          <w:bCs/>
          <w:sz w:val="22"/>
          <w:szCs w:val="22"/>
        </w:rPr>
        <w:t xml:space="preserve"> </w:t>
      </w:r>
      <w:r w:rsidRPr="00CD165A">
        <w:rPr>
          <w:rFonts w:asciiTheme="minorHAnsi" w:cstheme="minorHAnsi" w:eastAsia="Calibri" w:hAnsiTheme="minorHAnsi"/>
          <w:bCs/>
          <w:sz w:val="22"/>
          <w:szCs w:val="22"/>
        </w:rPr>
        <w:t xml:space="preserve">dont le siège social est situé </w:t>
      </w:r>
      <w:r w:rsidR="004A08C1" w:rsidRPr="00CD165A">
        <w:rPr>
          <w:rFonts w:asciiTheme="minorHAnsi" w:cstheme="minorHAnsi" w:eastAsia="Calibri" w:hAnsiTheme="minorHAnsi"/>
          <w:bCs/>
          <w:sz w:val="22"/>
          <w:szCs w:val="22"/>
        </w:rPr>
        <w:t>2, rue L</w:t>
      </w:r>
      <w:r w:rsidR="0012674B">
        <w:rPr>
          <w:rFonts w:asciiTheme="minorHAnsi" w:cstheme="minorHAnsi" w:eastAsia="Calibri" w:hAnsiTheme="minorHAnsi"/>
          <w:bCs/>
          <w:sz w:val="22"/>
          <w:szCs w:val="22"/>
        </w:rPr>
        <w:t>ouis Pasteur – 14200 Hérouville-</w:t>
      </w:r>
      <w:r w:rsidR="004A08C1" w:rsidRPr="00CD165A">
        <w:rPr>
          <w:rFonts w:asciiTheme="minorHAnsi" w:cstheme="minorHAnsi" w:eastAsia="Calibri" w:hAnsiTheme="minorHAnsi"/>
          <w:bCs/>
          <w:sz w:val="22"/>
          <w:szCs w:val="22"/>
        </w:rPr>
        <w:t>Saint-Clair</w:t>
      </w:r>
      <w:r w:rsidR="0012674B">
        <w:rPr>
          <w:rFonts w:asciiTheme="minorHAnsi" w:cstheme="minorHAnsi" w:eastAsia="Calibri" w:hAnsiTheme="minorHAnsi"/>
          <w:bCs/>
          <w:sz w:val="22"/>
          <w:szCs w:val="22"/>
        </w:rPr>
        <w:t>,</w:t>
      </w:r>
    </w:p>
    <w:p w:rsidP="00CD165A" w:rsidR="0012674B" w:rsidRDefault="0012674B" w:rsidRPr="00CD165A">
      <w:pPr>
        <w:jc w:val="both"/>
        <w:rPr>
          <w:rFonts w:asciiTheme="minorHAnsi" w:cstheme="minorHAnsi" w:eastAsia="Calibri" w:hAnsiTheme="minorHAnsi"/>
          <w:bCs/>
          <w:sz w:val="22"/>
          <w:szCs w:val="22"/>
        </w:rPr>
      </w:pPr>
    </w:p>
    <w:p w:rsidP="00CD165A" w:rsidR="00FA5A22" w:rsidRDefault="00FA5A22" w:rsidRPr="00CD165A">
      <w:pPr>
        <w:jc w:val="both"/>
        <w:rPr>
          <w:rFonts w:asciiTheme="minorHAnsi" w:cstheme="minorHAnsi" w:eastAsia="Calibri" w:hAnsiTheme="minorHAnsi"/>
          <w:bCs/>
          <w:sz w:val="22"/>
          <w:szCs w:val="22"/>
        </w:rPr>
      </w:pPr>
      <w:r w:rsidRPr="00CD165A">
        <w:rPr>
          <w:rFonts w:asciiTheme="minorHAnsi" w:cstheme="minorHAnsi" w:eastAsia="Calibri" w:hAnsiTheme="minorHAnsi"/>
          <w:bCs/>
          <w:sz w:val="22"/>
          <w:szCs w:val="22"/>
        </w:rPr>
        <w:t xml:space="preserve">Représentée par </w:t>
      </w:r>
      <w:r w:rsidR="00B56210" w:rsidRPr="00CD165A">
        <w:rPr>
          <w:rFonts w:asciiTheme="minorHAnsi" w:cstheme="minorHAnsi" w:eastAsia="Calibri" w:hAnsiTheme="minorHAnsi"/>
          <w:bCs/>
          <w:sz w:val="22"/>
          <w:szCs w:val="22"/>
        </w:rPr>
        <w:t xml:space="preserve">Monsieur </w:t>
      </w:r>
      <w:r w:rsidR="00172C46">
        <w:rPr>
          <w:rFonts w:asciiTheme="minorHAnsi" w:cstheme="minorHAnsi" w:eastAsia="Calibri" w:hAnsiTheme="minorHAnsi"/>
          <w:bCs/>
          <w:sz w:val="22"/>
          <w:szCs w:val="22"/>
        </w:rPr>
        <w:tab/>
      </w:r>
      <w:r w:rsidR="00172C46">
        <w:rPr>
          <w:rFonts w:asciiTheme="minorHAnsi" w:cstheme="minorHAnsi" w:eastAsia="Calibri" w:hAnsiTheme="minorHAnsi"/>
          <w:bCs/>
          <w:sz w:val="22"/>
          <w:szCs w:val="22"/>
        </w:rPr>
        <w:tab/>
      </w:r>
      <w:r w:rsidRPr="00CD165A">
        <w:rPr>
          <w:rFonts w:asciiTheme="minorHAnsi" w:cstheme="minorHAnsi" w:eastAsia="Calibri" w:hAnsiTheme="minorHAnsi"/>
          <w:bCs/>
          <w:sz w:val="22"/>
          <w:szCs w:val="22"/>
        </w:rPr>
        <w:t xml:space="preserve">, agissant en sa qualité </w:t>
      </w:r>
      <w:r w:rsidR="004A08C1" w:rsidRPr="00CD165A">
        <w:rPr>
          <w:rFonts w:asciiTheme="minorHAnsi" w:cstheme="minorHAnsi" w:eastAsia="Calibri" w:hAnsiTheme="minorHAnsi"/>
          <w:bCs/>
          <w:sz w:val="22"/>
          <w:szCs w:val="22"/>
        </w:rPr>
        <w:t xml:space="preserve">de </w:t>
      </w:r>
      <w:r w:rsidR="00B56210" w:rsidRPr="00CD165A">
        <w:rPr>
          <w:rFonts w:asciiTheme="minorHAnsi" w:cstheme="minorHAnsi" w:eastAsia="Calibri" w:hAnsiTheme="minorHAnsi"/>
          <w:bCs/>
          <w:sz w:val="22"/>
          <w:szCs w:val="22"/>
        </w:rPr>
        <w:t>Directeur de</w:t>
      </w:r>
      <w:r w:rsidR="00804A41">
        <w:rPr>
          <w:rFonts w:asciiTheme="minorHAnsi" w:cstheme="minorHAnsi" w:eastAsia="Calibri" w:hAnsiTheme="minorHAnsi"/>
          <w:bCs/>
          <w:sz w:val="22"/>
          <w:szCs w:val="22"/>
        </w:rPr>
        <w:t xml:space="preserve"> Site,</w:t>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p>
    <w:p w:rsidP="00CD165A" w:rsidR="00CD165A" w:rsidRDefault="00CD165A" w:rsidRPr="006173B2">
      <w:pPr>
        <w:spacing w:line="220" w:lineRule="atLeast"/>
        <w:jc w:val="right"/>
        <w:rPr>
          <w:rFonts w:ascii="Calibri" w:cs="Calibri" w:hAnsi="Calibri"/>
          <w:b/>
          <w:sz w:val="22"/>
          <w:szCs w:val="22"/>
        </w:rPr>
      </w:pPr>
      <w:r w:rsidRPr="006173B2">
        <w:rPr>
          <w:rFonts w:ascii="Calibri" w:cs="Calibri" w:hAnsi="Calibri"/>
          <w:b/>
          <w:sz w:val="22"/>
          <w:szCs w:val="22"/>
        </w:rPr>
        <w:t>D’une part,</w:t>
      </w:r>
    </w:p>
    <w:p w:rsidP="00CD165A" w:rsidR="00CD165A" w:rsidRDefault="00CD165A" w:rsidRPr="006173B2">
      <w:pPr>
        <w:spacing w:line="276" w:lineRule="auto"/>
        <w:jc w:val="both"/>
        <w:rPr>
          <w:rFonts w:ascii="Calibri" w:cs="Calibri" w:hAnsi="Calibri"/>
          <w:sz w:val="22"/>
          <w:szCs w:val="22"/>
        </w:rPr>
      </w:pPr>
    </w:p>
    <w:p w:rsidP="00CD165A" w:rsidR="00CD165A" w:rsidRDefault="00CD165A" w:rsidRPr="006173B2">
      <w:pPr>
        <w:spacing w:line="276" w:lineRule="auto"/>
        <w:ind w:right="720"/>
        <w:jc w:val="both"/>
        <w:rPr>
          <w:rFonts w:ascii="Calibri" w:cs="Calibri" w:hAnsi="Calibri"/>
          <w:caps/>
          <w:sz w:val="22"/>
          <w:szCs w:val="22"/>
          <w:u w:val="single"/>
        </w:rPr>
      </w:pPr>
      <w:r>
        <w:rPr>
          <w:rFonts w:ascii="Calibri" w:cs="Calibri" w:hAnsi="Calibri"/>
          <w:caps/>
          <w:sz w:val="22"/>
          <w:szCs w:val="22"/>
          <w:u w:val="single"/>
        </w:rPr>
        <w:t>ET</w:t>
      </w:r>
      <w:r w:rsidRPr="006173B2">
        <w:rPr>
          <w:rFonts w:ascii="Calibri" w:cs="Calibri" w:hAnsi="Calibri"/>
          <w:caps/>
          <w:sz w:val="22"/>
          <w:szCs w:val="22"/>
          <w:u w:val="single"/>
        </w:rPr>
        <w:t xml:space="preserve"> :</w:t>
      </w:r>
    </w:p>
    <w:p w:rsidP="00CD165A" w:rsidR="00CD165A" w:rsidRDefault="00CD165A">
      <w:pPr>
        <w:jc w:val="both"/>
        <w:rPr>
          <w:rFonts w:asciiTheme="minorHAnsi" w:cstheme="minorHAnsi" w:eastAsia="Calibri" w:hAnsiTheme="minorHAnsi"/>
          <w:b/>
          <w:bCs/>
          <w:sz w:val="22"/>
          <w:szCs w:val="22"/>
        </w:rPr>
      </w:pPr>
    </w:p>
    <w:p w:rsidP="00CD165A" w:rsidR="00FA5A22" w:rsidRDefault="00CD165A" w:rsidRPr="00CD165A">
      <w:pPr>
        <w:jc w:val="both"/>
        <w:rPr>
          <w:rFonts w:asciiTheme="minorHAnsi" w:cstheme="minorHAnsi" w:eastAsia="Calibri" w:hAnsiTheme="minorHAnsi"/>
          <w:b/>
          <w:bCs/>
          <w:sz w:val="22"/>
          <w:szCs w:val="22"/>
        </w:rPr>
      </w:pPr>
      <w:r>
        <w:rPr>
          <w:rFonts w:asciiTheme="minorHAnsi" w:cstheme="minorHAnsi" w:eastAsia="Calibri" w:hAnsiTheme="minorHAnsi"/>
          <w:b/>
          <w:bCs/>
          <w:sz w:val="22"/>
          <w:szCs w:val="22"/>
        </w:rPr>
        <w:t>L</w:t>
      </w:r>
      <w:r w:rsidR="00FA5A22" w:rsidRPr="00CD165A">
        <w:rPr>
          <w:rFonts w:asciiTheme="minorHAnsi" w:cstheme="minorHAnsi" w:eastAsia="Calibri" w:hAnsiTheme="minorHAnsi"/>
          <w:b/>
          <w:bCs/>
          <w:sz w:val="22"/>
          <w:szCs w:val="22"/>
        </w:rPr>
        <w:t>es Organisations Syndicales représen</w:t>
      </w:r>
      <w:r>
        <w:rPr>
          <w:rFonts w:asciiTheme="minorHAnsi" w:cstheme="minorHAnsi" w:eastAsia="Calibri" w:hAnsiTheme="minorHAnsi"/>
          <w:b/>
          <w:bCs/>
          <w:sz w:val="22"/>
          <w:szCs w:val="22"/>
        </w:rPr>
        <w:t>tatives au sein de la</w:t>
      </w:r>
      <w:r w:rsidR="00431CBC">
        <w:rPr>
          <w:rFonts w:asciiTheme="minorHAnsi" w:cstheme="minorHAnsi" w:eastAsia="Calibri" w:hAnsiTheme="minorHAnsi"/>
          <w:b/>
          <w:bCs/>
          <w:sz w:val="22"/>
          <w:szCs w:val="22"/>
        </w:rPr>
        <w:t xml:space="preserve"> Société</w:t>
      </w:r>
      <w:r>
        <w:rPr>
          <w:rFonts w:asciiTheme="minorHAnsi" w:cstheme="minorHAnsi" w:eastAsia="Calibri" w:hAnsiTheme="minorHAnsi"/>
          <w:b/>
          <w:bCs/>
          <w:sz w:val="22"/>
          <w:szCs w:val="22"/>
        </w:rPr>
        <w:t xml:space="preserve"> CENEXI HSC </w:t>
      </w:r>
      <w:r w:rsidR="00FA5A22" w:rsidRPr="00CD165A">
        <w:rPr>
          <w:rFonts w:asciiTheme="minorHAnsi" w:cstheme="minorHAnsi" w:eastAsia="Calibri" w:hAnsiTheme="minorHAnsi"/>
          <w:b/>
          <w:bCs/>
          <w:sz w:val="22"/>
          <w:szCs w:val="22"/>
        </w:rPr>
        <w:t xml:space="preserve">: </w:t>
      </w:r>
    </w:p>
    <w:p w:rsidP="00CD165A" w:rsidR="00CD165A" w:rsidRDefault="00CD165A">
      <w:pPr>
        <w:jc w:val="both"/>
        <w:rPr>
          <w:rFonts w:asciiTheme="minorHAnsi" w:cstheme="minorHAnsi" w:eastAsia="Calibri" w:hAnsiTheme="minorHAnsi"/>
          <w:bCs/>
          <w:sz w:val="22"/>
          <w:szCs w:val="22"/>
        </w:rPr>
      </w:pPr>
    </w:p>
    <w:p w:rsidP="00CD165A" w:rsidR="00FA5A22" w:rsidRDefault="00FA5A22" w:rsidRPr="00CD165A">
      <w:pPr>
        <w:jc w:val="both"/>
        <w:rPr>
          <w:rFonts w:asciiTheme="minorHAnsi" w:cstheme="minorHAnsi" w:eastAsia="Calibri" w:hAnsiTheme="minorHAnsi"/>
          <w:bCs/>
          <w:sz w:val="22"/>
          <w:szCs w:val="22"/>
        </w:rPr>
      </w:pPr>
      <w:r w:rsidRPr="00CD165A">
        <w:rPr>
          <w:rFonts w:asciiTheme="minorHAnsi" w:cstheme="minorHAnsi" w:eastAsia="Calibri" w:hAnsiTheme="minorHAnsi"/>
          <w:bCs/>
          <w:sz w:val="22"/>
          <w:szCs w:val="22"/>
        </w:rPr>
        <w:t xml:space="preserve">La Confédération Française </w:t>
      </w:r>
      <w:r w:rsidR="00374F99">
        <w:rPr>
          <w:rFonts w:asciiTheme="minorHAnsi" w:cstheme="minorHAnsi" w:eastAsia="Calibri" w:hAnsiTheme="minorHAnsi"/>
          <w:bCs/>
          <w:sz w:val="22"/>
          <w:szCs w:val="22"/>
        </w:rPr>
        <w:t xml:space="preserve">Démocratique </w:t>
      </w:r>
      <w:r w:rsidRPr="00CD165A">
        <w:rPr>
          <w:rFonts w:asciiTheme="minorHAnsi" w:cstheme="minorHAnsi" w:eastAsia="Calibri" w:hAnsiTheme="minorHAnsi"/>
          <w:bCs/>
          <w:sz w:val="22"/>
          <w:szCs w:val="22"/>
        </w:rPr>
        <w:t>du Travail (CFDT),</w:t>
      </w:r>
    </w:p>
    <w:p w:rsidP="00CD165A" w:rsidR="00FA5A22" w:rsidRDefault="00FA5A22" w:rsidRPr="00CD165A">
      <w:pPr>
        <w:jc w:val="both"/>
        <w:rPr>
          <w:rFonts w:asciiTheme="minorHAnsi" w:cstheme="minorHAnsi" w:eastAsia="Calibri" w:hAnsiTheme="minorHAnsi"/>
          <w:bCs/>
          <w:sz w:val="22"/>
          <w:szCs w:val="22"/>
        </w:rPr>
      </w:pPr>
      <w:r w:rsidRPr="00CD165A">
        <w:rPr>
          <w:rFonts w:asciiTheme="minorHAnsi" w:cstheme="minorHAnsi" w:eastAsia="Calibri" w:hAnsiTheme="minorHAnsi"/>
          <w:bCs/>
          <w:sz w:val="22"/>
          <w:szCs w:val="22"/>
        </w:rPr>
        <w:t>Représentée par </w:t>
      </w:r>
      <w:r w:rsidR="00804A41">
        <w:rPr>
          <w:rFonts w:asciiTheme="minorHAnsi" w:cstheme="minorHAnsi" w:eastAsia="Calibri" w:hAnsiTheme="minorHAnsi"/>
          <w:bCs/>
          <w:sz w:val="22"/>
          <w:szCs w:val="22"/>
        </w:rPr>
        <w:t>M</w:t>
      </w:r>
      <w:r w:rsidR="004A08C1" w:rsidRPr="00CD165A">
        <w:rPr>
          <w:rFonts w:asciiTheme="minorHAnsi" w:cstheme="minorHAnsi" w:eastAsia="Calibri" w:hAnsiTheme="minorHAnsi"/>
          <w:bCs/>
          <w:sz w:val="22"/>
          <w:szCs w:val="22"/>
        </w:rPr>
        <w:t xml:space="preserve">adame </w:t>
      </w:r>
      <w:r w:rsidR="00172C46">
        <w:rPr>
          <w:rFonts w:asciiTheme="minorHAnsi" w:cstheme="minorHAnsi" w:eastAsia="Calibri" w:hAnsiTheme="minorHAnsi"/>
          <w:bCs/>
          <w:sz w:val="22"/>
          <w:szCs w:val="22"/>
        </w:rPr>
        <w:tab/>
      </w:r>
      <w:r w:rsidR="00172C46">
        <w:rPr>
          <w:rFonts w:asciiTheme="minorHAnsi" w:cstheme="minorHAnsi" w:eastAsia="Calibri" w:hAnsiTheme="minorHAnsi"/>
          <w:bCs/>
          <w:sz w:val="22"/>
          <w:szCs w:val="22"/>
        </w:rPr>
        <w:tab/>
      </w:r>
      <w:r w:rsidRPr="00CD165A">
        <w:rPr>
          <w:rFonts w:asciiTheme="minorHAnsi" w:cstheme="minorHAnsi" w:eastAsia="Calibri" w:hAnsiTheme="minorHAnsi"/>
          <w:bCs/>
          <w:sz w:val="22"/>
          <w:szCs w:val="22"/>
        </w:rPr>
        <w:t>,  déléguée Syndicale dûment mandatée à cet effet,</w:t>
      </w:r>
    </w:p>
    <w:p w:rsidP="00CD165A" w:rsidR="00FA5A22" w:rsidRDefault="00FA5A22" w:rsidRPr="00CD165A">
      <w:pPr>
        <w:jc w:val="both"/>
        <w:rPr>
          <w:rFonts w:asciiTheme="minorHAnsi" w:cstheme="minorHAnsi" w:eastAsia="Calibri" w:hAnsiTheme="minorHAnsi"/>
          <w:bCs/>
          <w:sz w:val="22"/>
          <w:szCs w:val="22"/>
        </w:rPr>
      </w:pPr>
    </w:p>
    <w:p w:rsidP="00CD165A" w:rsidR="00FA5A22" w:rsidRDefault="00FA5A22" w:rsidRPr="00CD165A">
      <w:pPr>
        <w:jc w:val="both"/>
        <w:rPr>
          <w:rFonts w:asciiTheme="minorHAnsi" w:cstheme="minorHAnsi" w:eastAsia="Calibri" w:hAnsiTheme="minorHAnsi"/>
          <w:bCs/>
          <w:sz w:val="22"/>
          <w:szCs w:val="22"/>
        </w:rPr>
      </w:pPr>
      <w:r w:rsidRPr="00CD165A">
        <w:rPr>
          <w:rFonts w:asciiTheme="minorHAnsi" w:cstheme="minorHAnsi" w:eastAsia="Calibri" w:hAnsiTheme="minorHAnsi"/>
          <w:bCs/>
          <w:sz w:val="22"/>
          <w:szCs w:val="22"/>
        </w:rPr>
        <w:t xml:space="preserve">La Confédération Française de l'Encadrement - Confédération Générale </w:t>
      </w:r>
      <w:r w:rsidRPr="00CD165A">
        <w:rPr>
          <w:rFonts w:asciiTheme="minorHAnsi" w:cstheme="minorHAnsi" w:eastAsia="Calibri" w:hAnsiTheme="minorHAnsi"/>
          <w:bCs/>
          <w:sz w:val="22"/>
          <w:szCs w:val="22"/>
        </w:rPr>
        <w:br/>
        <w:t>des Cadres (CFE-CGC),</w:t>
      </w:r>
    </w:p>
    <w:p w:rsidP="00CD165A" w:rsidR="00FA5A22" w:rsidRDefault="00FA5A22" w:rsidRPr="00CD165A">
      <w:pPr>
        <w:jc w:val="both"/>
        <w:rPr>
          <w:rFonts w:asciiTheme="minorHAnsi" w:cstheme="minorHAnsi" w:eastAsia="Calibri" w:hAnsiTheme="minorHAnsi"/>
          <w:bCs/>
          <w:sz w:val="22"/>
          <w:szCs w:val="22"/>
        </w:rPr>
      </w:pPr>
      <w:r w:rsidRPr="00CD165A">
        <w:rPr>
          <w:rFonts w:asciiTheme="minorHAnsi" w:cstheme="minorHAnsi" w:eastAsia="Calibri" w:hAnsiTheme="minorHAnsi"/>
          <w:bCs/>
          <w:sz w:val="22"/>
          <w:szCs w:val="22"/>
        </w:rPr>
        <w:t xml:space="preserve">Représentée par </w:t>
      </w:r>
      <w:r w:rsidR="00804A41">
        <w:rPr>
          <w:rFonts w:asciiTheme="minorHAnsi" w:cstheme="minorHAnsi" w:eastAsia="Calibri" w:hAnsiTheme="minorHAnsi"/>
          <w:bCs/>
          <w:sz w:val="22"/>
          <w:szCs w:val="22"/>
        </w:rPr>
        <w:t>M</w:t>
      </w:r>
      <w:r w:rsidR="004A08C1" w:rsidRPr="00CD165A">
        <w:rPr>
          <w:rFonts w:asciiTheme="minorHAnsi" w:cstheme="minorHAnsi" w:eastAsia="Calibri" w:hAnsiTheme="minorHAnsi"/>
          <w:bCs/>
          <w:sz w:val="22"/>
          <w:szCs w:val="22"/>
        </w:rPr>
        <w:t xml:space="preserve">onsieur </w:t>
      </w:r>
      <w:r w:rsidR="00172C46">
        <w:rPr>
          <w:rFonts w:asciiTheme="minorHAnsi" w:cstheme="minorHAnsi" w:eastAsia="Calibri" w:hAnsiTheme="minorHAnsi"/>
          <w:bCs/>
          <w:sz w:val="22"/>
          <w:szCs w:val="22"/>
        </w:rPr>
        <w:tab/>
      </w:r>
      <w:r w:rsidR="00172C46">
        <w:rPr>
          <w:rFonts w:asciiTheme="minorHAnsi" w:cstheme="minorHAnsi" w:eastAsia="Calibri" w:hAnsiTheme="minorHAnsi"/>
          <w:bCs/>
          <w:sz w:val="22"/>
          <w:szCs w:val="22"/>
        </w:rPr>
        <w:tab/>
      </w:r>
      <w:r w:rsidRPr="00CD165A">
        <w:rPr>
          <w:rFonts w:asciiTheme="minorHAnsi" w:cstheme="minorHAnsi" w:eastAsia="Calibri" w:hAnsiTheme="minorHAnsi"/>
          <w:bCs/>
          <w:sz w:val="22"/>
          <w:szCs w:val="22"/>
        </w:rPr>
        <w:t>, délégué Syndical dûment mandaté à cet effet,</w:t>
      </w:r>
    </w:p>
    <w:p w:rsidP="00CD165A" w:rsidR="00FA5A22" w:rsidRDefault="00FA5A22" w:rsidRPr="00CD165A">
      <w:pPr>
        <w:jc w:val="both"/>
        <w:rPr>
          <w:rFonts w:asciiTheme="minorHAnsi" w:cstheme="minorHAnsi" w:eastAsia="Calibri" w:hAnsiTheme="minorHAnsi"/>
          <w:bCs/>
          <w:sz w:val="22"/>
          <w:szCs w:val="22"/>
        </w:rPr>
      </w:pPr>
    </w:p>
    <w:p w:rsidP="00CD165A" w:rsidR="00FA5A22" w:rsidRDefault="00FA5A22" w:rsidRPr="00CD165A">
      <w:pPr>
        <w:jc w:val="both"/>
        <w:rPr>
          <w:rFonts w:asciiTheme="minorHAnsi" w:cstheme="minorHAnsi" w:eastAsia="Calibri" w:hAnsiTheme="minorHAnsi"/>
          <w:bCs/>
          <w:sz w:val="22"/>
          <w:szCs w:val="22"/>
        </w:rPr>
      </w:pPr>
      <w:r w:rsidRPr="00CD165A">
        <w:rPr>
          <w:rFonts w:asciiTheme="minorHAnsi" w:cstheme="minorHAnsi" w:eastAsia="Calibri" w:hAnsiTheme="minorHAnsi"/>
          <w:bCs/>
          <w:sz w:val="22"/>
          <w:szCs w:val="22"/>
        </w:rPr>
        <w:t>La Confédération Générale du Travail (CGT),</w:t>
      </w:r>
    </w:p>
    <w:p w:rsidP="00CD165A" w:rsidR="00FA5A22" w:rsidRDefault="00FA5A22" w:rsidRPr="00CD165A">
      <w:pPr>
        <w:jc w:val="both"/>
        <w:rPr>
          <w:rFonts w:asciiTheme="minorHAnsi" w:cstheme="minorHAnsi" w:eastAsia="Calibri" w:hAnsiTheme="minorHAnsi"/>
          <w:bCs/>
          <w:sz w:val="22"/>
          <w:szCs w:val="22"/>
        </w:rPr>
      </w:pPr>
      <w:r w:rsidRPr="00CD165A">
        <w:rPr>
          <w:rFonts w:asciiTheme="minorHAnsi" w:cstheme="minorHAnsi" w:eastAsia="Calibri" w:hAnsiTheme="minorHAnsi"/>
          <w:bCs/>
          <w:sz w:val="22"/>
          <w:szCs w:val="22"/>
        </w:rPr>
        <w:t xml:space="preserve">Représentée par </w:t>
      </w:r>
      <w:r w:rsidR="00804A41">
        <w:rPr>
          <w:rFonts w:asciiTheme="minorHAnsi" w:cstheme="minorHAnsi" w:eastAsia="Calibri" w:hAnsiTheme="minorHAnsi"/>
          <w:bCs/>
          <w:sz w:val="22"/>
          <w:szCs w:val="22"/>
        </w:rPr>
        <w:t>M</w:t>
      </w:r>
      <w:r w:rsidR="004A08C1" w:rsidRPr="00CD165A">
        <w:rPr>
          <w:rFonts w:asciiTheme="minorHAnsi" w:cstheme="minorHAnsi" w:eastAsia="Calibri" w:hAnsiTheme="minorHAnsi"/>
          <w:bCs/>
          <w:sz w:val="22"/>
          <w:szCs w:val="22"/>
        </w:rPr>
        <w:t xml:space="preserve">onsieur </w:t>
      </w:r>
      <w:r w:rsidR="00172C46">
        <w:rPr>
          <w:rFonts w:asciiTheme="minorHAnsi" w:cstheme="minorHAnsi" w:eastAsia="Calibri" w:hAnsiTheme="minorHAnsi"/>
          <w:bCs/>
          <w:sz w:val="22"/>
          <w:szCs w:val="22"/>
        </w:rPr>
        <w:tab/>
      </w:r>
      <w:r w:rsidR="00172C46">
        <w:rPr>
          <w:rFonts w:asciiTheme="minorHAnsi" w:cstheme="minorHAnsi" w:eastAsia="Calibri" w:hAnsiTheme="minorHAnsi"/>
          <w:bCs/>
          <w:sz w:val="22"/>
          <w:szCs w:val="22"/>
        </w:rPr>
        <w:tab/>
      </w:r>
      <w:r w:rsidRPr="00CD165A">
        <w:rPr>
          <w:rFonts w:asciiTheme="minorHAnsi" w:cstheme="minorHAnsi" w:eastAsia="Calibri" w:hAnsiTheme="minorHAnsi"/>
          <w:bCs/>
          <w:sz w:val="22"/>
          <w:szCs w:val="22"/>
        </w:rPr>
        <w:t>, délégué syndical, dûment mandaté à cet effet,</w:t>
      </w:r>
    </w:p>
    <w:p w:rsidP="00CD165A" w:rsidR="00FA5A22" w:rsidRDefault="00FA5A22" w:rsidRPr="00CD165A">
      <w:pPr>
        <w:jc w:val="both"/>
        <w:rPr>
          <w:rFonts w:asciiTheme="minorHAnsi" w:cstheme="minorHAnsi" w:eastAsia="Calibri" w:hAnsiTheme="minorHAnsi"/>
          <w:b/>
          <w:sz w:val="22"/>
          <w:szCs w:val="22"/>
        </w:rPr>
      </w:pP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t xml:space="preserve">          </w:t>
      </w:r>
      <w:r w:rsidRPr="00CD165A">
        <w:rPr>
          <w:rFonts w:asciiTheme="minorHAnsi" w:cstheme="minorHAnsi" w:eastAsia="Calibri" w:hAnsiTheme="minorHAnsi"/>
          <w:b/>
          <w:sz w:val="22"/>
          <w:szCs w:val="22"/>
        </w:rPr>
        <w:tab/>
      </w:r>
      <w:r w:rsidRPr="00CD165A">
        <w:rPr>
          <w:rFonts w:asciiTheme="minorHAnsi" w:cstheme="minorHAnsi" w:eastAsia="Calibri" w:hAnsiTheme="minorHAnsi"/>
          <w:b/>
          <w:sz w:val="22"/>
          <w:szCs w:val="22"/>
        </w:rPr>
        <w:tab/>
      </w:r>
    </w:p>
    <w:p w:rsidP="00CD165A" w:rsidR="00FA5A22" w:rsidRDefault="00FA5A22" w:rsidRPr="00CD165A">
      <w:pPr>
        <w:ind w:left="7788"/>
        <w:jc w:val="both"/>
        <w:rPr>
          <w:rFonts w:asciiTheme="minorHAnsi" w:cstheme="minorHAnsi" w:eastAsia="Calibri" w:hAnsiTheme="minorHAnsi"/>
          <w:b/>
          <w:sz w:val="22"/>
          <w:szCs w:val="22"/>
        </w:rPr>
      </w:pPr>
      <w:r w:rsidRPr="00CD165A">
        <w:rPr>
          <w:rFonts w:asciiTheme="minorHAnsi" w:cstheme="minorHAnsi" w:eastAsia="Calibri" w:hAnsiTheme="minorHAnsi"/>
          <w:b/>
          <w:sz w:val="22"/>
          <w:szCs w:val="22"/>
        </w:rPr>
        <w:t xml:space="preserve">D’autre part, </w:t>
      </w:r>
    </w:p>
    <w:p w:rsidP="00CD165A" w:rsidR="00D04869" w:rsidRDefault="00D04869">
      <w:pPr>
        <w:rPr>
          <w:rFonts w:asciiTheme="minorHAnsi" w:cstheme="minorHAnsi" w:eastAsia="Calibri" w:hAnsiTheme="minorHAnsi"/>
          <w:b/>
          <w:sz w:val="22"/>
          <w:szCs w:val="22"/>
        </w:rPr>
      </w:pPr>
    </w:p>
    <w:p w:rsidP="00CD165A" w:rsidR="00CD165A" w:rsidRDefault="00CD165A" w:rsidRPr="006173B2">
      <w:pPr>
        <w:spacing w:line="276" w:lineRule="auto"/>
        <w:rPr>
          <w:rFonts w:ascii="Calibri" w:cs="Calibri" w:hAnsi="Calibri"/>
          <w:sz w:val="22"/>
          <w:szCs w:val="22"/>
        </w:rPr>
      </w:pPr>
      <w:r w:rsidRPr="006173B2">
        <w:rPr>
          <w:rFonts w:ascii="Calibri" w:cs="Calibri" w:hAnsi="Calibri"/>
          <w:sz w:val="22"/>
          <w:szCs w:val="22"/>
        </w:rPr>
        <w:t>Ci-après désignées « les parties »,</w:t>
      </w:r>
    </w:p>
    <w:p w:rsidP="00CD165A" w:rsidR="00CD165A" w:rsidRDefault="00CD165A">
      <w:pPr>
        <w:rPr>
          <w:rFonts w:asciiTheme="minorHAnsi" w:cstheme="minorHAnsi" w:eastAsia="Calibri" w:hAnsiTheme="minorHAnsi"/>
          <w:b/>
          <w:sz w:val="22"/>
          <w:szCs w:val="22"/>
        </w:rPr>
      </w:pPr>
    </w:p>
    <w:p w:rsidP="00CD165A" w:rsidR="00CD165A" w:rsidRDefault="00CD165A">
      <w:pPr>
        <w:rPr>
          <w:rFonts w:asciiTheme="minorHAnsi" w:cstheme="minorHAnsi" w:eastAsia="Calibri" w:hAnsiTheme="minorHAnsi"/>
          <w:b/>
          <w:sz w:val="22"/>
          <w:szCs w:val="22"/>
        </w:rPr>
      </w:pPr>
    </w:p>
    <w:p w:rsidP="00CD165A" w:rsidR="00CD165A" w:rsidRDefault="00CD165A">
      <w:pPr>
        <w:rPr>
          <w:rFonts w:asciiTheme="minorHAnsi" w:cstheme="minorHAnsi" w:eastAsia="Calibri" w:hAnsiTheme="minorHAnsi"/>
          <w:b/>
          <w:sz w:val="22"/>
          <w:szCs w:val="22"/>
        </w:rPr>
      </w:pPr>
    </w:p>
    <w:p w:rsidP="00CD165A" w:rsidR="00CD165A" w:rsidRDefault="00CD165A">
      <w:pPr>
        <w:rPr>
          <w:rFonts w:asciiTheme="minorHAnsi" w:cstheme="minorHAnsi" w:eastAsia="Calibri" w:hAnsiTheme="minorHAnsi"/>
          <w:b/>
          <w:sz w:val="22"/>
          <w:szCs w:val="22"/>
        </w:rPr>
      </w:pPr>
    </w:p>
    <w:p w:rsidP="00CD165A" w:rsidR="00CD165A" w:rsidRDefault="00CD165A">
      <w:pPr>
        <w:rPr>
          <w:rFonts w:asciiTheme="minorHAnsi" w:cstheme="minorHAnsi" w:eastAsia="Calibri" w:hAnsiTheme="minorHAnsi"/>
          <w:b/>
          <w:sz w:val="22"/>
          <w:szCs w:val="22"/>
        </w:rPr>
      </w:pPr>
    </w:p>
    <w:p w:rsidP="00CD165A" w:rsidR="00CD165A" w:rsidRDefault="00CD165A">
      <w:pPr>
        <w:rPr>
          <w:rFonts w:asciiTheme="minorHAnsi" w:cstheme="minorHAnsi" w:eastAsia="Calibri" w:hAnsiTheme="minorHAnsi"/>
          <w:b/>
          <w:sz w:val="22"/>
          <w:szCs w:val="22"/>
        </w:rPr>
      </w:pPr>
    </w:p>
    <w:p w:rsidP="00CD165A" w:rsidR="00CD165A" w:rsidRDefault="00CD165A">
      <w:pPr>
        <w:rPr>
          <w:rFonts w:asciiTheme="minorHAnsi" w:cstheme="minorHAnsi" w:eastAsia="Calibri" w:hAnsiTheme="minorHAnsi"/>
          <w:b/>
          <w:sz w:val="22"/>
          <w:szCs w:val="22"/>
        </w:rPr>
      </w:pPr>
    </w:p>
    <w:p w:rsidP="00CD165A" w:rsidR="00CD165A" w:rsidRDefault="00CD165A">
      <w:pPr>
        <w:rPr>
          <w:rFonts w:asciiTheme="minorHAnsi" w:cstheme="minorHAnsi" w:eastAsia="Calibri" w:hAnsiTheme="minorHAnsi"/>
          <w:b/>
          <w:sz w:val="22"/>
          <w:szCs w:val="22"/>
        </w:rPr>
      </w:pPr>
    </w:p>
    <w:p w:rsidP="00CD165A" w:rsidR="00CD165A" w:rsidRDefault="00CD165A" w:rsidRPr="006173B2">
      <w:pPr>
        <w:pStyle w:val="En-ttedetabledesmatires"/>
        <w:jc w:val="center"/>
        <w:rPr>
          <w:rFonts w:ascii="Calibri" w:cs="Calibri" w:hAnsi="Calibri"/>
          <w:b/>
          <w:color w:val="F26D64"/>
        </w:rPr>
      </w:pPr>
      <w:r w:rsidRPr="006173B2">
        <w:rPr>
          <w:rFonts w:ascii="Calibri" w:cs="Calibri" w:hAnsi="Calibri"/>
          <w:b/>
          <w:color w:val="F26D64"/>
        </w:rPr>
        <w:lastRenderedPageBreak/>
        <w:t>Sommaire</w:t>
      </w:r>
    </w:p>
    <w:p w:rsidP="0002661E" w:rsidR="0002661E" w:rsidRDefault="0002661E" w:rsidRPr="00C54F1F">
      <w:pPr>
        <w:pStyle w:val="TM1"/>
        <w:tabs>
          <w:tab w:leader="dot" w:pos="9062" w:val="right"/>
        </w:tabs>
        <w:spacing w:after="0" w:before="0" w:line="276" w:lineRule="auto"/>
        <w:rPr>
          <w:rFonts w:cs="Calibri"/>
          <w:sz w:val="24"/>
          <w:szCs w:val="22"/>
        </w:rPr>
      </w:pPr>
    </w:p>
    <w:p w:rsidR="00553891" w:rsidRDefault="00CD165A" w:rsidRPr="00553891">
      <w:pPr>
        <w:pStyle w:val="TM1"/>
        <w:tabs>
          <w:tab w:leader="dot" w:pos="9062" w:val="right"/>
        </w:tabs>
        <w:rPr>
          <w:rFonts w:asciiTheme="minorHAnsi" w:cstheme="minorHAnsi" w:eastAsiaTheme="minorEastAsia" w:hAnsiTheme="minorHAnsi"/>
          <w:b w:val="0"/>
          <w:bCs w:val="0"/>
          <w:noProof/>
          <w:sz w:val="22"/>
          <w:szCs w:val="22"/>
        </w:rPr>
      </w:pPr>
      <w:r w:rsidRPr="00553891">
        <w:rPr>
          <w:rFonts w:cs="Calibri"/>
          <w:sz w:val="22"/>
          <w:szCs w:val="22"/>
        </w:rPr>
        <w:fldChar w:fldCharType="begin"/>
      </w:r>
      <w:r w:rsidRPr="00553891">
        <w:rPr>
          <w:rFonts w:cs="Calibri"/>
          <w:sz w:val="22"/>
          <w:szCs w:val="22"/>
        </w:rPr>
        <w:instrText xml:space="preserve"> TOC \o "1-3" \h \z \u </w:instrText>
      </w:r>
      <w:r w:rsidRPr="00553891">
        <w:rPr>
          <w:rFonts w:cs="Calibri"/>
          <w:sz w:val="22"/>
          <w:szCs w:val="22"/>
        </w:rPr>
        <w:fldChar w:fldCharType="separate"/>
      </w:r>
      <w:hyperlink w:anchor="_Toc128067053" w:history="1">
        <w:r w:rsidR="00553891" w:rsidRPr="00553891">
          <w:rPr>
            <w:rStyle w:val="Lienhypertexte"/>
            <w:rFonts w:asciiTheme="minorHAnsi" w:cstheme="minorHAnsi" w:hAnsiTheme="minorHAnsi"/>
            <w:noProof/>
            <w:sz w:val="22"/>
            <w:szCs w:val="22"/>
          </w:rPr>
          <w:t>Titre I - Dispositions générales</w:t>
        </w:r>
        <w:r w:rsidR="00553891" w:rsidRPr="00553891">
          <w:rPr>
            <w:rFonts w:asciiTheme="minorHAnsi" w:cstheme="minorHAnsi" w:hAnsiTheme="minorHAnsi"/>
            <w:noProof/>
            <w:webHidden/>
            <w:sz w:val="22"/>
            <w:szCs w:val="22"/>
          </w:rPr>
          <w:tab/>
        </w:r>
        <w:r w:rsidR="00553891" w:rsidRPr="00553891">
          <w:rPr>
            <w:rFonts w:asciiTheme="minorHAnsi" w:cstheme="minorHAnsi" w:hAnsiTheme="minorHAnsi"/>
            <w:noProof/>
            <w:webHidden/>
            <w:sz w:val="22"/>
            <w:szCs w:val="22"/>
          </w:rPr>
          <w:fldChar w:fldCharType="begin"/>
        </w:r>
        <w:r w:rsidR="00553891" w:rsidRPr="00553891">
          <w:rPr>
            <w:rFonts w:asciiTheme="minorHAnsi" w:cstheme="minorHAnsi" w:hAnsiTheme="minorHAnsi"/>
            <w:noProof/>
            <w:webHidden/>
            <w:sz w:val="22"/>
            <w:szCs w:val="22"/>
          </w:rPr>
          <w:instrText xml:space="preserve"> PAGEREF _Toc128067053 \h </w:instrText>
        </w:r>
        <w:r w:rsidR="00553891" w:rsidRPr="00553891">
          <w:rPr>
            <w:rFonts w:asciiTheme="minorHAnsi" w:cstheme="minorHAnsi" w:hAnsiTheme="minorHAnsi"/>
            <w:noProof/>
            <w:webHidden/>
            <w:sz w:val="22"/>
            <w:szCs w:val="22"/>
          </w:rPr>
        </w:r>
        <w:r w:rsidR="00553891" w:rsidRPr="00553891">
          <w:rPr>
            <w:rFonts w:asciiTheme="minorHAnsi" w:cstheme="minorHAnsi" w:hAnsiTheme="minorHAnsi"/>
            <w:noProof/>
            <w:webHidden/>
            <w:sz w:val="22"/>
            <w:szCs w:val="22"/>
          </w:rPr>
          <w:fldChar w:fldCharType="separate"/>
        </w:r>
        <w:r w:rsidR="00553891" w:rsidRPr="00553891">
          <w:rPr>
            <w:rFonts w:asciiTheme="minorHAnsi" w:cstheme="minorHAnsi" w:hAnsiTheme="minorHAnsi"/>
            <w:noProof/>
            <w:webHidden/>
            <w:sz w:val="22"/>
            <w:szCs w:val="22"/>
          </w:rPr>
          <w:t>4</w:t>
        </w:r>
        <w:r w:rsidR="00553891" w:rsidRPr="00553891">
          <w:rPr>
            <w:rFonts w:asciiTheme="minorHAnsi" w:cstheme="minorHAnsi" w:hAnsiTheme="minorHAnsi"/>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54" w:history="1">
        <w:r w:rsidR="00553891" w:rsidRPr="00553891">
          <w:rPr>
            <w:rStyle w:val="Lienhypertexte"/>
            <w:rFonts w:asciiTheme="minorHAnsi" w:cstheme="minorHAnsi" w:hAnsiTheme="minorHAnsi"/>
            <w:b/>
            <w:i w:val="0"/>
            <w:noProof/>
            <w:sz w:val="22"/>
            <w:szCs w:val="22"/>
          </w:rPr>
          <w:t>Article 1 – Objet de l’accord</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_Toc128067054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4</w:t>
        </w:r>
        <w:r w:rsidR="00553891" w:rsidRPr="00553891">
          <w:rPr>
            <w:rFonts w:asciiTheme="minorHAnsi" w:cstheme="minorHAnsi" w:hAnsiTheme="minorHAnsi"/>
            <w:i w:val="0"/>
            <w:noProof/>
            <w:webHidden/>
            <w:sz w:val="22"/>
            <w:szCs w:val="22"/>
          </w:rPr>
          <w:fldChar w:fldCharType="end"/>
        </w:r>
      </w:hyperlink>
    </w:p>
    <w:p w:rsidP="00553891" w:rsidR="00553891" w:rsidRDefault="00172C46" w:rsidRPr="00553891">
      <w:pPr>
        <w:pStyle w:val="TM2"/>
        <w:tabs>
          <w:tab w:leader="dot" w:pos="9062" w:val="right"/>
        </w:tabs>
        <w:rPr>
          <w:rStyle w:val="Lienhypertexte"/>
          <w:rFonts w:asciiTheme="minorHAnsi" w:cstheme="minorHAnsi" w:hAnsiTheme="minorHAnsi"/>
          <w:i w:val="0"/>
          <w:noProof/>
          <w:sz w:val="22"/>
          <w:szCs w:val="22"/>
        </w:rPr>
      </w:pPr>
      <w:hyperlink w:anchor="_Toc128067055" w:history="1">
        <w:r w:rsidR="00553891" w:rsidRPr="00553891">
          <w:rPr>
            <w:rStyle w:val="Lienhypertexte"/>
            <w:rFonts w:asciiTheme="minorHAnsi" w:cstheme="minorHAnsi" w:hAnsiTheme="minorHAnsi"/>
            <w:b/>
            <w:i w:val="0"/>
            <w:noProof/>
            <w:sz w:val="22"/>
            <w:szCs w:val="22"/>
          </w:rPr>
          <w:t>Article 2 – Champ d’application</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_Toc128067055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4</w:t>
        </w:r>
        <w:r w:rsidR="00553891" w:rsidRPr="00553891">
          <w:rPr>
            <w:rFonts w:asciiTheme="minorHAnsi" w:cstheme="minorHAnsi" w:hAnsiTheme="minorHAnsi"/>
            <w:i w:val="0"/>
            <w:noProof/>
            <w:webHidden/>
            <w:sz w:val="22"/>
            <w:szCs w:val="22"/>
          </w:rPr>
          <w:fldChar w:fldCharType="end"/>
        </w:r>
      </w:hyperlink>
    </w:p>
    <w:p w:rsidP="00553891" w:rsidR="00553891" w:rsidRDefault="00553891" w:rsidRPr="00553891">
      <w:pPr>
        <w:pStyle w:val="TM2"/>
        <w:tabs>
          <w:tab w:leader="dot" w:pos="9062" w:val="right"/>
        </w:tabs>
        <w:ind w:left="0"/>
        <w:rPr>
          <w:rStyle w:val="Lienhypertexte"/>
          <w:rFonts w:asciiTheme="minorHAnsi" w:cstheme="minorHAnsi" w:hAnsiTheme="minorHAnsi"/>
          <w:i w:val="0"/>
          <w:noProof/>
          <w:sz w:val="22"/>
          <w:szCs w:val="22"/>
        </w:rPr>
      </w:pPr>
    </w:p>
    <w:p w:rsidP="00553891" w:rsidR="00553891" w:rsidRDefault="00172C46" w:rsidRPr="00553891">
      <w:pPr>
        <w:pStyle w:val="TM2"/>
        <w:tabs>
          <w:tab w:leader="dot" w:pos="9062" w:val="right"/>
        </w:tabs>
        <w:ind w:left="0"/>
        <w:rPr>
          <w:rFonts w:asciiTheme="minorHAnsi" w:cstheme="minorHAnsi" w:eastAsiaTheme="minorEastAsia" w:hAnsiTheme="minorHAnsi"/>
          <w:i w:val="0"/>
          <w:iCs w:val="0"/>
          <w:noProof/>
          <w:sz w:val="22"/>
          <w:szCs w:val="22"/>
        </w:rPr>
      </w:pPr>
      <w:hyperlink w:anchor="_Toc128067056" w:history="1">
        <w:r w:rsidR="00553891" w:rsidRPr="00553891">
          <w:rPr>
            <w:rStyle w:val="Lienhypertexte"/>
            <w:rFonts w:asciiTheme="minorHAnsi" w:cstheme="minorHAnsi" w:hAnsiTheme="minorHAnsi"/>
            <w:b/>
            <w:i w:val="0"/>
            <w:noProof/>
            <w:sz w:val="22"/>
            <w:szCs w:val="22"/>
          </w:rPr>
          <w:t>Titre II – Mesures salariales et complémentaires</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_Toc128067056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5</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57" w:history="1">
        <w:r w:rsidR="00553891" w:rsidRPr="00553891">
          <w:rPr>
            <w:rStyle w:val="Lienhypertexte"/>
            <w:rFonts w:asciiTheme="minorHAnsi" w:cstheme="minorHAnsi" w:hAnsiTheme="minorHAnsi"/>
            <w:b/>
            <w:i w:val="0"/>
            <w:noProof/>
            <w:sz w:val="22"/>
            <w:szCs w:val="22"/>
          </w:rPr>
          <w:t>Article 3 - Augmentations de salaire</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_Toc128067057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5</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58" w:history="1">
        <w:r w:rsidR="00553891" w:rsidRPr="00553891">
          <w:rPr>
            <w:rStyle w:val="Lienhypertexte"/>
            <w:rFonts w:asciiTheme="minorHAnsi" w:cstheme="minorHAnsi" w:hAnsiTheme="minorHAnsi"/>
            <w:i w:val="0"/>
            <w:noProof/>
            <w:sz w:val="22"/>
            <w:szCs w:val="22"/>
          </w:rPr>
          <w:t>3.1 – Augmentation générale</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_Toc128067058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5</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59" w:history="1">
        <w:r w:rsidR="00553891" w:rsidRPr="00553891">
          <w:rPr>
            <w:rStyle w:val="Lienhypertexte"/>
            <w:rFonts w:asciiTheme="minorHAnsi" w:cstheme="minorHAnsi" w:hAnsiTheme="minorHAnsi"/>
            <w:i w:val="0"/>
            <w:noProof/>
            <w:sz w:val="22"/>
            <w:szCs w:val="22"/>
          </w:rPr>
          <w:t>3.2 – Augmentations inversement proportionnelles</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_Toc128067059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5</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0" w:history="1">
        <w:r w:rsidR="00553891" w:rsidRPr="00553891">
          <w:rPr>
            <w:rStyle w:val="Lienhypertexte"/>
            <w:rFonts w:asciiTheme="minorHAnsi" w:cstheme="minorHAnsi" w:hAnsiTheme="minorHAnsi"/>
            <w:i w:val="0"/>
            <w:noProof/>
            <w:sz w:val="22"/>
            <w:szCs w:val="22"/>
          </w:rPr>
          <w:t>3.3 – Notion de « talon »</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_Toc128067060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5</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1" w:history="1">
        <w:r w:rsidR="00553891" w:rsidRPr="00553891">
          <w:rPr>
            <w:rStyle w:val="Lienhypertexte"/>
            <w:rFonts w:asciiTheme="minorHAnsi" w:cstheme="minorHAnsi" w:hAnsiTheme="minorHAnsi"/>
            <w:i w:val="0"/>
            <w:noProof/>
            <w:sz w:val="22"/>
            <w:szCs w:val="22"/>
          </w:rPr>
          <w:t>3.4 – Augmentations individuelles</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_Toc128067061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5</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2" w:history="1">
        <w:r w:rsidR="00553891" w:rsidRPr="00553891">
          <w:rPr>
            <w:rStyle w:val="Lienhypertexte"/>
            <w:rFonts w:asciiTheme="minorHAnsi" w:cstheme="minorHAnsi" w:hAnsiTheme="minorHAnsi"/>
            <w:b/>
            <w:i w:val="0"/>
            <w:noProof/>
            <w:sz w:val="22"/>
            <w:szCs w:val="22"/>
          </w:rPr>
          <w:t>Article 4 – Mesures complémentaires</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_Toc128067062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6</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3" w:history="1">
        <w:r w:rsidR="00553891" w:rsidRPr="00553891">
          <w:rPr>
            <w:rStyle w:val="Lienhypertexte"/>
            <w:rFonts w:asciiTheme="minorHAnsi" w:cstheme="minorHAnsi" w:hAnsiTheme="minorHAnsi"/>
            <w:i w:val="0"/>
            <w:noProof/>
            <w:sz w:val="22"/>
            <w:szCs w:val="22"/>
          </w:rPr>
          <w:t>4.1 – Suivi du Plan de formation 2023</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_Toc128067063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6</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4" w:history="1">
        <w:r w:rsidR="00553891" w:rsidRPr="00553891">
          <w:rPr>
            <w:rStyle w:val="Lienhypertexte"/>
            <w:rFonts w:asciiTheme="minorHAnsi" w:cstheme="minorHAnsi" w:hAnsiTheme="minorHAnsi"/>
            <w:i w:val="0"/>
            <w:noProof/>
            <w:sz w:val="22"/>
            <w:szCs w:val="22"/>
          </w:rPr>
          <w:t>4.2 – Solutions d’alimentation du PEG</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_Toc128067064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6</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5" w:history="1">
        <w:r w:rsidR="00553891" w:rsidRPr="00553891">
          <w:rPr>
            <w:rStyle w:val="Lienhypertexte"/>
            <w:rFonts w:asciiTheme="minorHAnsi" w:cstheme="minorHAnsi" w:hAnsiTheme="minorHAnsi"/>
            <w:i w:val="0"/>
            <w:noProof/>
            <w:sz w:val="22"/>
            <w:szCs w:val="22"/>
          </w:rPr>
          <w:t>4.3 – Accord d’entreprise relatif au Compte Epargne Temps</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_Toc128067065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6</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6" w:history="1">
        <w:r w:rsidR="00553891" w:rsidRPr="00553891">
          <w:rPr>
            <w:rStyle w:val="Lienhypertexte"/>
            <w:rFonts w:asciiTheme="minorHAnsi" w:cstheme="minorHAnsi" w:hAnsiTheme="minorHAnsi"/>
            <w:i w:val="0"/>
            <w:noProof/>
            <w:sz w:val="22"/>
            <w:szCs w:val="22"/>
          </w:rPr>
          <w:t>4.4 – Réunions mensuelles d’information</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_Toc128067066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6</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7" w:history="1">
        <w:r w:rsidR="00553891" w:rsidRPr="00553891">
          <w:rPr>
            <w:rStyle w:val="Lienhypertexte"/>
            <w:rFonts w:asciiTheme="minorHAnsi" w:cstheme="minorHAnsi" w:hAnsiTheme="minorHAnsi"/>
            <w:i w:val="0"/>
            <w:noProof/>
            <w:sz w:val="22"/>
            <w:szCs w:val="22"/>
          </w:rPr>
          <w:t>4.5 – Journées « enfant malade » et « enfant hospitalisé »</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_Toc128067067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6</w:t>
        </w:r>
        <w:r w:rsidR="00553891" w:rsidRPr="00553891">
          <w:rPr>
            <w:rFonts w:asciiTheme="minorHAnsi" w:cstheme="minorHAnsi" w:hAnsiTheme="minorHAnsi"/>
            <w:i w:val="0"/>
            <w:noProof/>
            <w:webHidden/>
            <w:sz w:val="22"/>
            <w:szCs w:val="22"/>
          </w:rPr>
          <w:fldChar w:fldCharType="end"/>
        </w:r>
      </w:hyperlink>
    </w:p>
    <w:p w:rsidP="00553891" w:rsidR="00553891" w:rsidRDefault="00553891" w:rsidRPr="00553891">
      <w:pPr>
        <w:pStyle w:val="TM2"/>
        <w:tabs>
          <w:tab w:leader="dot" w:pos="9062" w:val="right"/>
        </w:tabs>
        <w:ind w:left="0"/>
        <w:rPr>
          <w:rStyle w:val="Lienhypertexte"/>
          <w:rFonts w:asciiTheme="minorHAnsi" w:cstheme="minorHAnsi" w:hAnsiTheme="minorHAnsi"/>
          <w:i w:val="0"/>
          <w:noProof/>
          <w:sz w:val="22"/>
          <w:szCs w:val="22"/>
        </w:rPr>
      </w:pPr>
    </w:p>
    <w:p w:rsidP="00553891" w:rsidR="00553891" w:rsidRDefault="00172C46" w:rsidRPr="00553891">
      <w:pPr>
        <w:pStyle w:val="TM2"/>
        <w:tabs>
          <w:tab w:leader="dot" w:pos="9062" w:val="right"/>
        </w:tabs>
        <w:ind w:left="0"/>
        <w:rPr>
          <w:rFonts w:asciiTheme="minorHAnsi" w:cstheme="minorHAnsi" w:eastAsiaTheme="minorEastAsia" w:hAnsiTheme="minorHAnsi"/>
          <w:i w:val="0"/>
          <w:iCs w:val="0"/>
          <w:noProof/>
          <w:sz w:val="22"/>
          <w:szCs w:val="22"/>
        </w:rPr>
      </w:pPr>
      <w:hyperlink w:anchor="_Toc128067068" w:history="1">
        <w:r w:rsidR="00553891" w:rsidRPr="00553891">
          <w:rPr>
            <w:rStyle w:val="Lienhypertexte"/>
            <w:rFonts w:asciiTheme="minorHAnsi" w:cstheme="minorHAnsi" w:hAnsiTheme="minorHAnsi"/>
            <w:b/>
            <w:i w:val="0"/>
            <w:noProof/>
            <w:sz w:val="22"/>
            <w:szCs w:val="22"/>
          </w:rPr>
          <w:t>Titre III – Dispositions finales</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_Toc128067068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7</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69" w:history="1">
        <w:r w:rsidR="00553891" w:rsidRPr="00553891">
          <w:rPr>
            <w:rStyle w:val="Lienhypertexte"/>
            <w:rFonts w:asciiTheme="minorHAnsi" w:cstheme="minorHAnsi" w:hAnsiTheme="minorHAnsi"/>
            <w:b/>
            <w:i w:val="0"/>
            <w:noProof/>
            <w:sz w:val="22"/>
            <w:szCs w:val="22"/>
          </w:rPr>
          <w:t>Article 5 – Durée et date d’entrée en vigueur</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_Toc128067069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7</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70" w:history="1">
        <w:r w:rsidR="00553891" w:rsidRPr="00553891">
          <w:rPr>
            <w:rStyle w:val="Lienhypertexte"/>
            <w:rFonts w:asciiTheme="minorHAnsi" w:cstheme="minorHAnsi" w:hAnsiTheme="minorHAnsi"/>
            <w:b/>
            <w:i w:val="0"/>
            <w:noProof/>
            <w:sz w:val="22"/>
            <w:szCs w:val="22"/>
          </w:rPr>
          <w:t>Article 6 – Synthèse des augmentations consenties</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_Toc128067070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7</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71" w:history="1">
        <w:r w:rsidR="00553891" w:rsidRPr="00553891">
          <w:rPr>
            <w:rStyle w:val="Lienhypertexte"/>
            <w:rFonts w:asciiTheme="minorHAnsi" w:cstheme="minorHAnsi" w:hAnsiTheme="minorHAnsi"/>
            <w:b/>
            <w:i w:val="0"/>
            <w:noProof/>
            <w:sz w:val="22"/>
            <w:szCs w:val="22"/>
          </w:rPr>
          <w:t>Article 7 – Révision et dénonciation</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_Toc128067071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7</w:t>
        </w:r>
        <w:r w:rsidR="00553891" w:rsidRPr="00553891">
          <w:rPr>
            <w:rFonts w:asciiTheme="minorHAnsi" w:cstheme="minorHAnsi" w:hAnsiTheme="minorHAnsi"/>
            <w:i w:val="0"/>
            <w:noProof/>
            <w:webHidden/>
            <w:sz w:val="22"/>
            <w:szCs w:val="22"/>
          </w:rPr>
          <w:fldChar w:fldCharType="end"/>
        </w:r>
      </w:hyperlink>
    </w:p>
    <w:p w:rsidR="00553891" w:rsidRDefault="00172C46" w:rsidRPr="00553891">
      <w:pPr>
        <w:pStyle w:val="TM2"/>
        <w:tabs>
          <w:tab w:leader="dot" w:pos="9062" w:val="right"/>
        </w:tabs>
        <w:rPr>
          <w:rFonts w:asciiTheme="minorHAnsi" w:cstheme="minorHAnsi" w:eastAsiaTheme="minorEastAsia" w:hAnsiTheme="minorHAnsi"/>
          <w:i w:val="0"/>
          <w:iCs w:val="0"/>
          <w:noProof/>
          <w:sz w:val="22"/>
          <w:szCs w:val="22"/>
        </w:rPr>
      </w:pPr>
      <w:hyperlink w:anchor="_Toc128067072" w:history="1">
        <w:r w:rsidR="00553891" w:rsidRPr="00553891">
          <w:rPr>
            <w:rStyle w:val="Lienhypertexte"/>
            <w:rFonts w:asciiTheme="minorHAnsi" w:cstheme="minorHAnsi" w:hAnsiTheme="minorHAnsi"/>
            <w:b/>
            <w:i w:val="0"/>
            <w:noProof/>
            <w:sz w:val="22"/>
            <w:szCs w:val="22"/>
          </w:rPr>
          <w:t>Article 8 – Formalités de dépôt et publicité</w:t>
        </w:r>
        <w:r w:rsidR="00553891" w:rsidRPr="00553891">
          <w:rPr>
            <w:rFonts w:asciiTheme="minorHAnsi" w:cstheme="minorHAnsi" w:hAnsiTheme="minorHAnsi"/>
            <w:i w:val="0"/>
            <w:noProof/>
            <w:webHidden/>
            <w:sz w:val="22"/>
            <w:szCs w:val="22"/>
          </w:rPr>
          <w:tab/>
        </w:r>
        <w:r w:rsidR="00553891" w:rsidRPr="00553891">
          <w:rPr>
            <w:rFonts w:asciiTheme="minorHAnsi" w:cstheme="minorHAnsi" w:hAnsiTheme="minorHAnsi"/>
            <w:i w:val="0"/>
            <w:noProof/>
            <w:webHidden/>
            <w:sz w:val="22"/>
            <w:szCs w:val="22"/>
          </w:rPr>
          <w:fldChar w:fldCharType="begin"/>
        </w:r>
        <w:r w:rsidR="00553891" w:rsidRPr="00553891">
          <w:rPr>
            <w:rFonts w:asciiTheme="minorHAnsi" w:cstheme="minorHAnsi" w:hAnsiTheme="minorHAnsi"/>
            <w:i w:val="0"/>
            <w:noProof/>
            <w:webHidden/>
            <w:sz w:val="22"/>
            <w:szCs w:val="22"/>
          </w:rPr>
          <w:instrText xml:space="preserve"> PAGEREF _Toc128067072 \h </w:instrText>
        </w:r>
        <w:r w:rsidR="00553891" w:rsidRPr="00553891">
          <w:rPr>
            <w:rFonts w:asciiTheme="minorHAnsi" w:cstheme="minorHAnsi" w:hAnsiTheme="minorHAnsi"/>
            <w:i w:val="0"/>
            <w:noProof/>
            <w:webHidden/>
            <w:sz w:val="22"/>
            <w:szCs w:val="22"/>
          </w:rPr>
        </w:r>
        <w:r w:rsidR="00553891" w:rsidRPr="00553891">
          <w:rPr>
            <w:rFonts w:asciiTheme="minorHAnsi" w:cstheme="minorHAnsi" w:hAnsiTheme="minorHAnsi"/>
            <w:i w:val="0"/>
            <w:noProof/>
            <w:webHidden/>
            <w:sz w:val="22"/>
            <w:szCs w:val="22"/>
          </w:rPr>
          <w:fldChar w:fldCharType="separate"/>
        </w:r>
        <w:r w:rsidR="00553891" w:rsidRPr="00553891">
          <w:rPr>
            <w:rFonts w:asciiTheme="minorHAnsi" w:cstheme="minorHAnsi" w:hAnsiTheme="minorHAnsi"/>
            <w:i w:val="0"/>
            <w:noProof/>
            <w:webHidden/>
            <w:sz w:val="22"/>
            <w:szCs w:val="22"/>
          </w:rPr>
          <w:t>7</w:t>
        </w:r>
        <w:r w:rsidR="00553891" w:rsidRPr="00553891">
          <w:rPr>
            <w:rFonts w:asciiTheme="minorHAnsi" w:cstheme="minorHAnsi" w:hAnsiTheme="minorHAnsi"/>
            <w:i w:val="0"/>
            <w:noProof/>
            <w:webHidden/>
            <w:sz w:val="22"/>
            <w:szCs w:val="22"/>
          </w:rPr>
          <w:fldChar w:fldCharType="end"/>
        </w:r>
      </w:hyperlink>
    </w:p>
    <w:p w:rsidP="0002661E" w:rsidR="00CD165A" w:rsidRDefault="00CD165A">
      <w:pPr>
        <w:spacing w:line="276" w:lineRule="auto"/>
        <w:jc w:val="both"/>
        <w:rPr>
          <w:rFonts w:asciiTheme="minorHAnsi" w:cstheme="minorHAnsi" w:eastAsia="Calibri" w:hAnsiTheme="minorHAnsi"/>
          <w:bCs/>
          <w:sz w:val="22"/>
          <w:szCs w:val="22"/>
        </w:rPr>
      </w:pPr>
      <w:r w:rsidRPr="00553891">
        <w:rPr>
          <w:rFonts w:ascii="Calibri" w:cs="Calibri" w:hAnsi="Calibri"/>
          <w:b/>
          <w:bCs/>
          <w:sz w:val="22"/>
          <w:szCs w:val="22"/>
        </w:rPr>
        <w:fldChar w:fldCharType="end"/>
      </w:r>
    </w:p>
    <w:p w:rsidP="00F36BB7" w:rsidR="00CD165A" w:rsidRDefault="00CD165A">
      <w:pPr>
        <w:spacing w:line="360" w:lineRule="auto"/>
        <w:jc w:val="both"/>
        <w:rPr>
          <w:rFonts w:asciiTheme="minorHAnsi" w:cstheme="minorHAnsi" w:eastAsia="Calibri" w:hAnsiTheme="minorHAnsi"/>
          <w:bCs/>
          <w:sz w:val="22"/>
          <w:szCs w:val="22"/>
        </w:rPr>
      </w:pPr>
    </w:p>
    <w:p w:rsidP="00CD165A" w:rsidR="00CD165A" w:rsidRDefault="00CD165A">
      <w:pPr>
        <w:jc w:val="both"/>
        <w:rPr>
          <w:rFonts w:asciiTheme="minorHAnsi" w:cstheme="minorHAnsi" w:eastAsia="Calibri" w:hAnsiTheme="minorHAnsi"/>
          <w:bCs/>
          <w:sz w:val="22"/>
          <w:szCs w:val="22"/>
        </w:rPr>
      </w:pPr>
      <w:r>
        <w:rPr>
          <w:rFonts w:asciiTheme="minorHAnsi" w:cstheme="minorHAnsi" w:eastAsia="Calibri" w:hAnsiTheme="minorHAnsi"/>
          <w:bCs/>
          <w:sz w:val="22"/>
          <w:szCs w:val="22"/>
        </w:rPr>
        <w:br w:type="page"/>
      </w:r>
    </w:p>
    <w:p w:rsidP="008E41C8" w:rsidR="00CD165A" w:rsidRDefault="00704618" w:rsidRPr="008E41C8">
      <w:pPr>
        <w:pStyle w:val="En-ttedetabledesmatires"/>
        <w:jc w:val="center"/>
        <w:rPr>
          <w:rFonts w:ascii="Calibri" w:cs="Calibri" w:hAnsi="Calibri"/>
          <w:b/>
          <w:color w:val="F26D64"/>
        </w:rPr>
      </w:pPr>
      <w:r>
        <w:rPr>
          <w:rFonts w:ascii="Calibri" w:cs="Calibri" w:hAnsi="Calibri"/>
          <w:b/>
          <w:color w:val="F26D64"/>
        </w:rPr>
        <w:lastRenderedPageBreak/>
        <w:t>Préambule</w:t>
      </w:r>
    </w:p>
    <w:p w:rsidP="00CD165A" w:rsidR="00451CEC" w:rsidRDefault="00451CEC">
      <w:pPr>
        <w:jc w:val="both"/>
        <w:rPr>
          <w:rFonts w:asciiTheme="minorHAnsi" w:cstheme="minorHAnsi" w:eastAsia="Calibri" w:hAnsiTheme="minorHAnsi"/>
          <w:bCs/>
          <w:sz w:val="22"/>
          <w:szCs w:val="22"/>
        </w:rPr>
      </w:pPr>
    </w:p>
    <w:p w:rsidP="00451CEC" w:rsidR="00451CEC" w:rsidRDefault="00451CEC" w:rsidRPr="006173B2">
      <w:pPr>
        <w:spacing w:line="276" w:lineRule="auto"/>
        <w:jc w:val="both"/>
        <w:rPr>
          <w:rFonts w:ascii="Calibri" w:cs="Calibri" w:hAnsi="Calibri"/>
          <w:sz w:val="22"/>
          <w:szCs w:val="22"/>
        </w:rPr>
      </w:pPr>
      <w:r w:rsidRPr="006173B2">
        <w:rPr>
          <w:rFonts w:ascii="Calibri" w:cs="Calibri" w:hAnsi="Calibri"/>
          <w:sz w:val="22"/>
          <w:szCs w:val="22"/>
        </w:rPr>
        <w:t xml:space="preserve">Depuis le mois de </w:t>
      </w:r>
      <w:r w:rsidR="0012674B">
        <w:rPr>
          <w:rFonts w:ascii="Calibri" w:cs="Calibri" w:hAnsi="Calibri"/>
          <w:sz w:val="22"/>
          <w:szCs w:val="22"/>
        </w:rPr>
        <w:t>décembre 2022</w:t>
      </w:r>
      <w:r w:rsidRPr="006173B2">
        <w:rPr>
          <w:rFonts w:ascii="Calibri" w:cs="Calibri" w:hAnsi="Calibri"/>
          <w:sz w:val="22"/>
          <w:szCs w:val="22"/>
        </w:rPr>
        <w:t xml:space="preserve">, les Organisations Syndicales représentatives du </w:t>
      </w:r>
      <w:r w:rsidR="00804A41">
        <w:rPr>
          <w:rFonts w:ascii="Calibri" w:cs="Calibri" w:hAnsi="Calibri"/>
          <w:sz w:val="22"/>
          <w:szCs w:val="22"/>
        </w:rPr>
        <w:t>P</w:t>
      </w:r>
      <w:r w:rsidRPr="006173B2">
        <w:rPr>
          <w:rFonts w:ascii="Calibri" w:cs="Calibri" w:hAnsi="Calibri"/>
          <w:sz w:val="22"/>
          <w:szCs w:val="22"/>
        </w:rPr>
        <w:t>ersonnel et la Direction ont engagé la négociation annuelle obligatoire au sein de l’entreprise afin de trouver un a</w:t>
      </w:r>
      <w:r w:rsidR="0012674B">
        <w:rPr>
          <w:rFonts w:ascii="Calibri" w:cs="Calibri" w:hAnsi="Calibri"/>
          <w:sz w:val="22"/>
          <w:szCs w:val="22"/>
        </w:rPr>
        <w:t>ccord salarial pour l’année 2023</w:t>
      </w:r>
      <w:r w:rsidRPr="006173B2">
        <w:rPr>
          <w:rFonts w:ascii="Calibri" w:cs="Calibri" w:hAnsi="Calibri"/>
          <w:sz w:val="22"/>
          <w:szCs w:val="22"/>
        </w:rPr>
        <w:t xml:space="preserve">. </w:t>
      </w:r>
    </w:p>
    <w:p w:rsidP="00CD165A" w:rsidR="00451CEC" w:rsidRDefault="00451CEC">
      <w:pPr>
        <w:jc w:val="both"/>
        <w:rPr>
          <w:rFonts w:asciiTheme="minorHAnsi" w:cstheme="minorHAnsi" w:eastAsia="Calibri" w:hAnsiTheme="minorHAnsi"/>
          <w:bCs/>
          <w:sz w:val="22"/>
          <w:szCs w:val="22"/>
        </w:rPr>
      </w:pPr>
    </w:p>
    <w:p w:rsidP="00451CEC" w:rsidR="00451CEC" w:rsidRDefault="00451CEC" w:rsidRPr="006173B2">
      <w:pPr>
        <w:spacing w:line="276" w:lineRule="auto"/>
        <w:jc w:val="both"/>
        <w:rPr>
          <w:rFonts w:ascii="Calibri" w:cs="Calibri" w:hAnsi="Calibri"/>
          <w:sz w:val="22"/>
          <w:szCs w:val="22"/>
        </w:rPr>
      </w:pPr>
      <w:r w:rsidRPr="006173B2">
        <w:rPr>
          <w:rFonts w:ascii="Calibri" w:cs="Calibri" w:hAnsi="Calibri"/>
          <w:sz w:val="22"/>
          <w:szCs w:val="22"/>
        </w:rPr>
        <w:t>Le contexte économique exceptionnel marqué par une forte inflation a été dans l’esprit de chacune des parties tout au long de cette négociation. Ce</w:t>
      </w:r>
      <w:r w:rsidR="00804A41">
        <w:rPr>
          <w:rFonts w:ascii="Calibri" w:cs="Calibri" w:hAnsi="Calibri"/>
          <w:sz w:val="22"/>
          <w:szCs w:val="22"/>
        </w:rPr>
        <w:t xml:space="preserve">lle-ci </w:t>
      </w:r>
      <w:r w:rsidR="008D6A74">
        <w:rPr>
          <w:rFonts w:ascii="Calibri" w:cs="Calibri" w:hAnsi="Calibri"/>
          <w:sz w:val="22"/>
          <w:szCs w:val="22"/>
        </w:rPr>
        <w:t>s’est déroulée sur cinq</w:t>
      </w:r>
      <w:r w:rsidRPr="006173B2">
        <w:rPr>
          <w:rFonts w:ascii="Calibri" w:cs="Calibri" w:hAnsi="Calibri"/>
          <w:sz w:val="22"/>
          <w:szCs w:val="22"/>
        </w:rPr>
        <w:t xml:space="preserve"> réunions au cours desquelles les Organisations Syndicales et la Direction ont pu échanger sur les enjeux économiques et sociaux de l’entreprise. Ces réunions ont eu lieu les </w:t>
      </w:r>
      <w:r w:rsidR="0012674B">
        <w:rPr>
          <w:rFonts w:ascii="Calibri" w:cs="Calibri" w:hAnsi="Calibri"/>
          <w:sz w:val="22"/>
          <w:szCs w:val="22"/>
        </w:rPr>
        <w:t>14 déce</w:t>
      </w:r>
      <w:r w:rsidR="008D6A74">
        <w:rPr>
          <w:rFonts w:ascii="Calibri" w:cs="Calibri" w:hAnsi="Calibri"/>
          <w:sz w:val="22"/>
          <w:szCs w:val="22"/>
        </w:rPr>
        <w:t>mbre 2022, 18 et 26  janvier,</w:t>
      </w:r>
      <w:r w:rsidR="0012674B">
        <w:rPr>
          <w:rFonts w:ascii="Calibri" w:cs="Calibri" w:hAnsi="Calibri"/>
          <w:sz w:val="22"/>
          <w:szCs w:val="22"/>
        </w:rPr>
        <w:t xml:space="preserve"> 2</w:t>
      </w:r>
      <w:r w:rsidR="008D6A74">
        <w:rPr>
          <w:rFonts w:ascii="Calibri" w:cs="Calibri" w:hAnsi="Calibri"/>
          <w:sz w:val="22"/>
          <w:szCs w:val="22"/>
        </w:rPr>
        <w:t xml:space="preserve"> et 15</w:t>
      </w:r>
      <w:r w:rsidR="0012674B">
        <w:rPr>
          <w:rFonts w:ascii="Calibri" w:cs="Calibri" w:hAnsi="Calibri"/>
          <w:sz w:val="22"/>
          <w:szCs w:val="22"/>
        </w:rPr>
        <w:t xml:space="preserve"> février 2023</w:t>
      </w:r>
      <w:r>
        <w:rPr>
          <w:rFonts w:ascii="Calibri" w:cs="Calibri" w:hAnsi="Calibri"/>
          <w:sz w:val="22"/>
          <w:szCs w:val="22"/>
        </w:rPr>
        <w:t xml:space="preserve">. </w:t>
      </w:r>
      <w:r w:rsidRPr="006173B2">
        <w:rPr>
          <w:rFonts w:ascii="Calibri" w:cs="Calibri" w:hAnsi="Calibri"/>
          <w:sz w:val="22"/>
          <w:szCs w:val="22"/>
        </w:rPr>
        <w:t xml:space="preserve"> </w:t>
      </w:r>
    </w:p>
    <w:p w:rsidP="00451CEC" w:rsidR="00CD165A" w:rsidRDefault="00CD165A" w:rsidRPr="00451CEC">
      <w:pPr>
        <w:jc w:val="both"/>
        <w:rPr>
          <w:rFonts w:asciiTheme="minorHAnsi" w:cstheme="minorHAnsi" w:eastAsia="Calibri" w:hAnsiTheme="minorHAnsi"/>
          <w:bCs/>
          <w:sz w:val="22"/>
          <w:szCs w:val="22"/>
        </w:rPr>
      </w:pPr>
    </w:p>
    <w:p w:rsidP="004A6439" w:rsidR="004A6439" w:rsidRDefault="00431CBC" w:rsidRPr="006173B2">
      <w:pPr>
        <w:spacing w:line="276" w:lineRule="auto"/>
        <w:jc w:val="both"/>
        <w:rPr>
          <w:rFonts w:ascii="Calibri" w:cs="Calibri" w:hAnsi="Calibri"/>
          <w:sz w:val="22"/>
          <w:szCs w:val="22"/>
        </w:rPr>
      </w:pPr>
      <w:r>
        <w:rPr>
          <w:rFonts w:ascii="Calibri" w:cs="Calibri" w:hAnsi="Calibri"/>
          <w:sz w:val="22"/>
          <w:szCs w:val="22"/>
        </w:rPr>
        <w:t xml:space="preserve">Les mesures qui découlent de ces négociations </w:t>
      </w:r>
      <w:r w:rsidR="004A6439" w:rsidRPr="006173B2">
        <w:rPr>
          <w:rFonts w:ascii="Calibri" w:cs="Calibri" w:hAnsi="Calibri"/>
          <w:sz w:val="22"/>
          <w:szCs w:val="22"/>
        </w:rPr>
        <w:t xml:space="preserve">témoignent de l’effort consenti par tous afin de tenir compte des attentes des salariés et de la situation économique de l’entreprise. </w:t>
      </w:r>
    </w:p>
    <w:p w:rsidP="00CD165A" w:rsidR="00CD165A" w:rsidRDefault="00CD165A" w:rsidRPr="00CD165A">
      <w:pPr>
        <w:jc w:val="both"/>
        <w:rPr>
          <w:rFonts w:asciiTheme="minorHAnsi" w:cstheme="minorHAnsi" w:eastAsia="Calibri" w:hAnsiTheme="minorHAnsi"/>
          <w:bCs/>
          <w:sz w:val="22"/>
          <w:szCs w:val="22"/>
        </w:rPr>
      </w:pPr>
      <w:r>
        <w:rPr>
          <w:rFonts w:asciiTheme="minorHAnsi" w:cstheme="minorHAnsi" w:eastAsia="Calibri" w:hAnsiTheme="minorHAnsi"/>
          <w:bCs/>
          <w:sz w:val="22"/>
          <w:szCs w:val="22"/>
        </w:rPr>
        <w:br w:type="page"/>
      </w:r>
    </w:p>
    <w:p w:rsidP="00451CEC" w:rsidR="00451CEC" w:rsidRDefault="00CD165A">
      <w:pPr>
        <w:pStyle w:val="Titre1"/>
        <w:jc w:val="center"/>
        <w:rPr>
          <w:rFonts w:ascii="Calibri" w:cs="Calibri" w:hAnsi="Calibri"/>
          <w:b/>
          <w:i/>
          <w:color w:val="F26D64"/>
        </w:rPr>
      </w:pPr>
      <w:bookmarkStart w:id="0" w:name="_Toc128067053"/>
      <w:r w:rsidRPr="006173B2">
        <w:rPr>
          <w:rFonts w:ascii="Calibri" w:cs="Calibri" w:hAnsi="Calibri"/>
          <w:b/>
          <w:i/>
          <w:color w:val="F26D64"/>
        </w:rPr>
        <w:lastRenderedPageBreak/>
        <w:t>Titre I - Dispositions générales</w:t>
      </w:r>
      <w:bookmarkEnd w:id="0"/>
    </w:p>
    <w:p w:rsidP="00451CEC" w:rsidR="00451CEC" w:rsidRDefault="00451CEC"/>
    <w:p w:rsidP="00451CEC" w:rsidR="0012674B" w:rsidRDefault="0012674B" w:rsidRPr="00451CEC"/>
    <w:p w:rsidP="00CD165A" w:rsidR="00CD165A" w:rsidRDefault="00CD165A" w:rsidRPr="006173B2">
      <w:pPr>
        <w:pStyle w:val="Titre2"/>
        <w:rPr>
          <w:rFonts w:ascii="Calibri" w:cs="Calibri" w:hAnsi="Calibri"/>
          <w:b/>
          <w:i/>
          <w:color w:val="F26D64"/>
        </w:rPr>
      </w:pPr>
      <w:bookmarkStart w:id="1" w:name="_Toc128067054"/>
      <w:r w:rsidRPr="006173B2">
        <w:rPr>
          <w:rFonts w:ascii="Calibri" w:cs="Calibri" w:hAnsi="Calibri"/>
          <w:b/>
          <w:i/>
          <w:color w:val="F26D64"/>
        </w:rPr>
        <w:t xml:space="preserve">Article 1 – Objet de </w:t>
      </w:r>
      <w:r>
        <w:rPr>
          <w:rFonts w:ascii="Calibri" w:cs="Calibri" w:hAnsi="Calibri"/>
          <w:b/>
          <w:i/>
          <w:color w:val="F26D64"/>
        </w:rPr>
        <w:t>l</w:t>
      </w:r>
      <w:r w:rsidR="004A6439">
        <w:rPr>
          <w:rFonts w:ascii="Calibri" w:cs="Calibri" w:hAnsi="Calibri"/>
          <w:b/>
          <w:i/>
          <w:color w:val="F26D64"/>
        </w:rPr>
        <w:t>’accord</w:t>
      </w:r>
      <w:bookmarkEnd w:id="1"/>
    </w:p>
    <w:p w:rsidP="00CD165A" w:rsidR="00CD165A" w:rsidRDefault="00CD165A" w:rsidRPr="006173B2">
      <w:pPr>
        <w:spacing w:line="276" w:lineRule="auto"/>
        <w:jc w:val="both"/>
        <w:rPr>
          <w:rFonts w:ascii="Calibri" w:cs="Calibri" w:hAnsi="Calibri"/>
          <w:b/>
          <w:color w:val="FFC000"/>
          <w:szCs w:val="24"/>
          <w:u w:val="single"/>
        </w:rPr>
      </w:pPr>
    </w:p>
    <w:p w:rsidP="004A6439" w:rsidR="004A6439" w:rsidRDefault="004A6439" w:rsidRPr="006173B2">
      <w:pPr>
        <w:shd w:color="auto" w:fill="FFFFFF" w:val="clear"/>
        <w:spacing w:line="276" w:lineRule="auto"/>
        <w:jc w:val="both"/>
        <w:rPr>
          <w:rFonts w:ascii="Calibri" w:cs="Calibri" w:hAnsi="Calibri"/>
          <w:sz w:val="22"/>
        </w:rPr>
      </w:pPr>
      <w:r w:rsidRPr="006173B2">
        <w:rPr>
          <w:rFonts w:ascii="Calibri" w:cs="Calibri" w:hAnsi="Calibri"/>
          <w:sz w:val="22"/>
        </w:rPr>
        <w:t>Le présent accord est conclu conformément aux dispositions légales en vigueur, découlant de l’Ordonnance n°2017-1385 du 22 septembre 2017 relative au renforcement de la négociation collective, et conformément aux dispositions conventionnelles en vigueur (convention collective de l’industrie pharmaceutique).</w:t>
      </w:r>
    </w:p>
    <w:p w:rsidP="004A6439" w:rsidR="004A6439" w:rsidRDefault="004A6439" w:rsidRPr="006173B2">
      <w:pPr>
        <w:shd w:color="auto" w:fill="FFFFFF" w:val="clear"/>
        <w:spacing w:line="276" w:lineRule="auto"/>
        <w:jc w:val="both"/>
        <w:rPr>
          <w:rFonts w:ascii="Calibri" w:cs="Calibri" w:hAnsi="Calibri"/>
          <w:sz w:val="22"/>
        </w:rPr>
      </w:pPr>
    </w:p>
    <w:p w:rsidP="00CD165A" w:rsidR="00CD165A" w:rsidRDefault="0012674B">
      <w:pPr>
        <w:shd w:color="auto" w:fill="FFFFFF" w:val="clear"/>
        <w:spacing w:line="276" w:lineRule="auto"/>
        <w:jc w:val="both"/>
        <w:rPr>
          <w:rFonts w:ascii="Calibri" w:cs="Calibri" w:hAnsi="Calibri"/>
          <w:sz w:val="22"/>
        </w:rPr>
      </w:pPr>
      <w:r>
        <w:rPr>
          <w:rFonts w:ascii="Calibri" w:cs="Calibri" w:hAnsi="Calibri"/>
          <w:sz w:val="22"/>
        </w:rPr>
        <w:t>Le présent accord concl</w:t>
      </w:r>
      <w:r w:rsidR="004A6439" w:rsidRPr="006173B2">
        <w:rPr>
          <w:rFonts w:ascii="Calibri" w:cs="Calibri" w:hAnsi="Calibri"/>
          <w:sz w:val="22"/>
        </w:rPr>
        <w:t>u entre les Parties a</w:t>
      </w:r>
      <w:r>
        <w:rPr>
          <w:rFonts w:ascii="Calibri" w:cs="Calibri" w:hAnsi="Calibri"/>
          <w:sz w:val="22"/>
        </w:rPr>
        <w:t xml:space="preserve"> notamment</w:t>
      </w:r>
      <w:r w:rsidR="004A6439" w:rsidRPr="006173B2">
        <w:rPr>
          <w:rFonts w:ascii="Calibri" w:cs="Calibri" w:hAnsi="Calibri"/>
          <w:sz w:val="22"/>
        </w:rPr>
        <w:t xml:space="preserve"> pour objectif de définir l’évolution de la rémunération dans le cadre de la négociation annuelle obligatoire prévue à l’article L2242-2 du Code du travail.</w:t>
      </w:r>
    </w:p>
    <w:p w:rsidP="00CD165A" w:rsidR="0012674B" w:rsidRDefault="0012674B" w:rsidRPr="006173B2">
      <w:pPr>
        <w:shd w:color="auto" w:fill="FFFFFF" w:val="clear"/>
        <w:spacing w:line="276" w:lineRule="auto"/>
        <w:jc w:val="both"/>
        <w:rPr>
          <w:rFonts w:ascii="Calibri" w:cs="Calibri" w:hAnsi="Calibri"/>
          <w:sz w:val="22"/>
        </w:rPr>
      </w:pPr>
    </w:p>
    <w:p w:rsidP="00CD165A" w:rsidR="00CD165A" w:rsidRDefault="00CD165A" w:rsidRPr="006173B2">
      <w:pPr>
        <w:pStyle w:val="Titre2"/>
        <w:rPr>
          <w:rFonts w:ascii="Calibri" w:cs="Calibri" w:hAnsi="Calibri"/>
          <w:b/>
          <w:i/>
          <w:color w:val="F26D64"/>
        </w:rPr>
      </w:pPr>
      <w:bookmarkStart w:id="2" w:name="_Toc128067055"/>
      <w:r w:rsidRPr="006173B2">
        <w:rPr>
          <w:rFonts w:ascii="Calibri" w:cs="Calibri" w:hAnsi="Calibri"/>
          <w:b/>
          <w:i/>
          <w:color w:val="F26D64"/>
        </w:rPr>
        <w:t>Article 2 – Champ d’application</w:t>
      </w:r>
      <w:bookmarkEnd w:id="2"/>
      <w:r w:rsidRPr="006173B2">
        <w:rPr>
          <w:rFonts w:ascii="Calibri" w:cs="Calibri" w:hAnsi="Calibri"/>
          <w:b/>
          <w:i/>
          <w:color w:val="F26D64"/>
        </w:rPr>
        <w:t xml:space="preserve"> </w:t>
      </w:r>
    </w:p>
    <w:p w:rsidP="00CD165A" w:rsidR="00CD165A" w:rsidRDefault="00CD165A" w:rsidRPr="006173B2">
      <w:pPr>
        <w:shd w:color="auto" w:fill="FFFFFF" w:val="clear"/>
        <w:spacing w:line="276" w:lineRule="auto"/>
        <w:jc w:val="both"/>
        <w:rPr>
          <w:rFonts w:ascii="Calibri" w:cs="Calibri" w:hAnsi="Calibri"/>
          <w:sz w:val="22"/>
        </w:rPr>
      </w:pPr>
    </w:p>
    <w:p w:rsidP="004A6439" w:rsidR="004A6439" w:rsidRDefault="004A6439" w:rsidRPr="00007795">
      <w:pPr>
        <w:shd w:color="auto" w:fill="FFFFFF" w:val="clear"/>
        <w:spacing w:line="276" w:lineRule="auto"/>
        <w:jc w:val="both"/>
        <w:rPr>
          <w:rFonts w:ascii="Calibri" w:cs="Calibri" w:hAnsi="Calibri"/>
          <w:sz w:val="22"/>
        </w:rPr>
      </w:pPr>
      <w:r w:rsidRPr="006173B2">
        <w:rPr>
          <w:rFonts w:ascii="Calibri" w:cs="Calibri" w:hAnsi="Calibri"/>
          <w:sz w:val="22"/>
        </w:rPr>
        <w:t>Les dispositions du présen</w:t>
      </w:r>
      <w:r w:rsidR="0012674B">
        <w:rPr>
          <w:rFonts w:ascii="Calibri" w:cs="Calibri" w:hAnsi="Calibri"/>
          <w:sz w:val="22"/>
        </w:rPr>
        <w:t>t accord s’appliquent aux</w:t>
      </w:r>
      <w:r w:rsidR="00C30E80">
        <w:rPr>
          <w:rFonts w:ascii="Calibri" w:cs="Calibri" w:hAnsi="Calibri"/>
          <w:sz w:val="22"/>
        </w:rPr>
        <w:t xml:space="preserve"> salariés </w:t>
      </w:r>
      <w:r w:rsidR="00FB5E8E">
        <w:rPr>
          <w:rFonts w:ascii="Calibri" w:cs="Calibri" w:hAnsi="Calibri"/>
          <w:sz w:val="22"/>
        </w:rPr>
        <w:t xml:space="preserve">figurant à l’effectif </w:t>
      </w:r>
      <w:r w:rsidR="00C30E80">
        <w:rPr>
          <w:rFonts w:ascii="Calibri" w:cs="Calibri" w:hAnsi="Calibri"/>
          <w:sz w:val="22"/>
        </w:rPr>
        <w:t>de la Société</w:t>
      </w:r>
      <w:r w:rsidRPr="006173B2">
        <w:rPr>
          <w:rFonts w:ascii="Calibri" w:cs="Calibri" w:hAnsi="Calibri"/>
          <w:sz w:val="22"/>
        </w:rPr>
        <w:t xml:space="preserve"> </w:t>
      </w:r>
      <w:proofErr w:type="spellStart"/>
      <w:r w:rsidRPr="006173B2">
        <w:rPr>
          <w:rFonts w:ascii="Calibri" w:cs="Calibri" w:hAnsi="Calibri"/>
          <w:sz w:val="22"/>
        </w:rPr>
        <w:t>Cenexi</w:t>
      </w:r>
      <w:proofErr w:type="spellEnd"/>
      <w:r w:rsidRPr="006173B2">
        <w:rPr>
          <w:rFonts w:ascii="Calibri" w:cs="Calibri" w:hAnsi="Calibri"/>
          <w:sz w:val="22"/>
        </w:rPr>
        <w:t xml:space="preserve"> </w:t>
      </w:r>
      <w:r w:rsidR="00F42260">
        <w:rPr>
          <w:rFonts w:ascii="Calibri" w:cs="Calibri" w:hAnsi="Calibri"/>
          <w:sz w:val="22"/>
        </w:rPr>
        <w:t>HSC</w:t>
      </w:r>
      <w:r w:rsidR="00FB5E8E">
        <w:rPr>
          <w:rFonts w:ascii="Calibri" w:cs="Calibri" w:hAnsi="Calibri"/>
          <w:sz w:val="22"/>
        </w:rPr>
        <w:t xml:space="preserve"> à la date du 1</w:t>
      </w:r>
      <w:r w:rsidR="00FB5E8E" w:rsidRPr="00FB5E8E">
        <w:rPr>
          <w:rFonts w:ascii="Calibri" w:cs="Calibri" w:hAnsi="Calibri"/>
          <w:sz w:val="22"/>
          <w:vertAlign w:val="superscript"/>
        </w:rPr>
        <w:t>er</w:t>
      </w:r>
      <w:r w:rsidR="00FB5E8E">
        <w:rPr>
          <w:rFonts w:ascii="Calibri" w:cs="Calibri" w:hAnsi="Calibri"/>
          <w:sz w:val="22"/>
        </w:rPr>
        <w:t xml:space="preserve"> janvier 2023</w:t>
      </w:r>
      <w:r w:rsidR="0012674B">
        <w:rPr>
          <w:rFonts w:ascii="Calibri" w:cs="Calibri" w:hAnsi="Calibri"/>
          <w:sz w:val="22"/>
        </w:rPr>
        <w:t xml:space="preserve">, du </w:t>
      </w:r>
      <w:r w:rsidR="0012674B" w:rsidRPr="00007795">
        <w:rPr>
          <w:rFonts w:ascii="Calibri" w:cs="Calibri" w:hAnsi="Calibri"/>
          <w:sz w:val="22"/>
        </w:rPr>
        <w:t>groupe 1 au groupe 9</w:t>
      </w:r>
      <w:r w:rsidRPr="00007795">
        <w:rPr>
          <w:rFonts w:ascii="Calibri" w:cs="Calibri" w:hAnsi="Calibri"/>
          <w:sz w:val="22"/>
        </w:rPr>
        <w:t xml:space="preserve"> inclus, quelle que soit la nature de leur contrat de travail</w:t>
      </w:r>
      <w:r w:rsidR="00C54F1F" w:rsidRPr="00007795">
        <w:rPr>
          <w:rFonts w:ascii="Calibri" w:cs="Calibri" w:hAnsi="Calibri"/>
          <w:sz w:val="22"/>
        </w:rPr>
        <w:t>, incluant les intérimaires pour les mesures qui leur sont applicables</w:t>
      </w:r>
      <w:r w:rsidR="00FF4ECB">
        <w:rPr>
          <w:rFonts w:ascii="Calibri" w:cs="Calibri" w:hAnsi="Calibri"/>
          <w:sz w:val="22"/>
        </w:rPr>
        <w:t xml:space="preserve"> (3.1, 3.2 et 3.3)</w:t>
      </w:r>
      <w:r w:rsidRPr="00007795">
        <w:rPr>
          <w:rFonts w:ascii="Calibri" w:cs="Calibri" w:hAnsi="Calibri"/>
          <w:sz w:val="22"/>
        </w:rPr>
        <w:t xml:space="preserve">. </w:t>
      </w:r>
    </w:p>
    <w:p w:rsidP="004A6439" w:rsidR="004A6439" w:rsidRDefault="004A6439" w:rsidRPr="00007795">
      <w:pPr>
        <w:shd w:color="auto" w:fill="FFFFFF" w:val="clear"/>
        <w:spacing w:line="276" w:lineRule="auto"/>
        <w:jc w:val="both"/>
        <w:rPr>
          <w:rFonts w:ascii="Calibri" w:cs="Calibri" w:hAnsi="Calibri"/>
          <w:sz w:val="22"/>
        </w:rPr>
      </w:pPr>
    </w:p>
    <w:p w:rsidP="004A6439" w:rsidR="004A6439" w:rsidRDefault="004A6439" w:rsidRPr="006173B2">
      <w:pPr>
        <w:shd w:color="auto" w:fill="FFFFFF" w:val="clear"/>
        <w:spacing w:line="276" w:lineRule="auto"/>
        <w:jc w:val="both"/>
        <w:rPr>
          <w:rFonts w:ascii="Calibri" w:cs="Calibri" w:hAnsi="Calibri"/>
          <w:sz w:val="22"/>
        </w:rPr>
      </w:pPr>
      <w:r w:rsidRPr="00007795">
        <w:rPr>
          <w:rFonts w:ascii="Calibri" w:cs="Calibri" w:hAnsi="Calibri"/>
          <w:sz w:val="22"/>
        </w:rPr>
        <w:t>Toutefois, une condition d’ancienneté et</w:t>
      </w:r>
      <w:r w:rsidRPr="006173B2">
        <w:rPr>
          <w:rFonts w:ascii="Calibri" w:cs="Calibri" w:hAnsi="Calibri"/>
          <w:sz w:val="22"/>
        </w:rPr>
        <w:t>/ou de statut pourra être requise selon certains cas prévus dans l’accord.</w:t>
      </w:r>
    </w:p>
    <w:p w:rsidP="004A6439" w:rsidR="004A6439" w:rsidRDefault="004A6439" w:rsidRPr="006173B2">
      <w:pPr>
        <w:shd w:color="auto" w:fill="FFFFFF" w:val="clear"/>
        <w:spacing w:line="276" w:lineRule="auto"/>
        <w:jc w:val="both"/>
        <w:rPr>
          <w:rFonts w:ascii="Calibri" w:cs="Calibri" w:hAnsi="Calibri"/>
          <w:sz w:val="22"/>
        </w:rPr>
      </w:pPr>
    </w:p>
    <w:p w:rsidP="004A6439" w:rsidR="00F42260" w:rsidRDefault="004A6439">
      <w:pPr>
        <w:shd w:color="auto" w:fill="FFFFFF" w:val="clear"/>
        <w:spacing w:line="276" w:lineRule="auto"/>
        <w:jc w:val="both"/>
        <w:rPr>
          <w:rFonts w:ascii="Calibri" w:cs="Calibri" w:hAnsi="Calibri"/>
          <w:sz w:val="22"/>
        </w:rPr>
      </w:pPr>
      <w:r w:rsidRPr="006173B2">
        <w:rPr>
          <w:rFonts w:ascii="Calibri" w:cs="Calibri" w:hAnsi="Calibri"/>
          <w:sz w:val="22"/>
        </w:rPr>
        <w:t>Les sommes éventuellement citées dans le présent accord sont brutes, sauf exceptions spécifiées.</w:t>
      </w:r>
    </w:p>
    <w:p w:rsidP="004A6439" w:rsidR="00804A41" w:rsidRDefault="00804A41">
      <w:pPr>
        <w:shd w:color="auto" w:fill="FFFFFF" w:val="clear"/>
        <w:spacing w:line="276" w:lineRule="auto"/>
        <w:jc w:val="both"/>
        <w:rPr>
          <w:rFonts w:ascii="Calibri" w:cs="Calibri" w:hAnsi="Calibri"/>
          <w:sz w:val="22"/>
        </w:rPr>
      </w:pPr>
    </w:p>
    <w:p w:rsidP="004A6439" w:rsidR="0012674B" w:rsidRDefault="0012674B">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8D6A74" w:rsidRDefault="008D6A74">
      <w:pPr>
        <w:shd w:color="auto" w:fill="FFFFFF" w:val="clear"/>
        <w:spacing w:line="276" w:lineRule="auto"/>
        <w:jc w:val="both"/>
        <w:rPr>
          <w:rFonts w:ascii="Calibri" w:cs="Calibri" w:hAnsi="Calibri"/>
          <w:sz w:val="22"/>
        </w:rPr>
      </w:pPr>
    </w:p>
    <w:p w:rsidP="004A6439" w:rsidR="002C582A" w:rsidRDefault="002C582A">
      <w:pPr>
        <w:shd w:color="auto" w:fill="FFFFFF" w:val="clear"/>
        <w:spacing w:line="276" w:lineRule="auto"/>
        <w:jc w:val="both"/>
        <w:rPr>
          <w:rFonts w:ascii="Calibri" w:cs="Calibri" w:hAnsi="Calibri"/>
          <w:sz w:val="22"/>
        </w:rPr>
      </w:pPr>
    </w:p>
    <w:p w:rsidP="004A6439" w:rsidR="002C582A" w:rsidRDefault="002C582A" w:rsidRPr="006173B2">
      <w:pPr>
        <w:shd w:color="auto" w:fill="FFFFFF" w:val="clear"/>
        <w:spacing w:line="276" w:lineRule="auto"/>
        <w:jc w:val="both"/>
        <w:rPr>
          <w:rFonts w:ascii="Calibri" w:cs="Calibri" w:hAnsi="Calibri"/>
          <w:sz w:val="22"/>
        </w:rPr>
      </w:pPr>
    </w:p>
    <w:p w:rsidP="00CD165A" w:rsidR="00CD165A" w:rsidRDefault="00CD165A" w:rsidRPr="006173B2">
      <w:pPr>
        <w:pStyle w:val="Titre1"/>
        <w:jc w:val="center"/>
        <w:rPr>
          <w:rFonts w:ascii="Calibri" w:cs="Calibri" w:hAnsi="Calibri"/>
          <w:b/>
          <w:i/>
          <w:color w:val="F26D64"/>
        </w:rPr>
      </w:pPr>
      <w:bookmarkStart w:id="3" w:name="_Toc128067056"/>
      <w:r w:rsidRPr="006173B2">
        <w:rPr>
          <w:rFonts w:ascii="Calibri" w:cs="Calibri" w:hAnsi="Calibri"/>
          <w:b/>
          <w:i/>
          <w:color w:val="F26D64"/>
        </w:rPr>
        <w:lastRenderedPageBreak/>
        <w:t>Titre II – Mesures</w:t>
      </w:r>
      <w:r w:rsidR="00180286">
        <w:rPr>
          <w:rFonts w:ascii="Calibri" w:cs="Calibri" w:hAnsi="Calibri"/>
          <w:b/>
          <w:i/>
          <w:color w:val="F26D64"/>
        </w:rPr>
        <w:t xml:space="preserve"> salariales et complémentaires</w:t>
      </w:r>
      <w:bookmarkEnd w:id="3"/>
    </w:p>
    <w:p w:rsidP="00CD165A" w:rsidR="00CD165A" w:rsidRDefault="00CD165A"/>
    <w:p w:rsidP="00CD165A" w:rsidR="0012674B" w:rsidRDefault="0012674B" w:rsidRPr="00B7635D"/>
    <w:p w:rsidP="00451CEC" w:rsidR="00451CEC" w:rsidRDefault="00CD165A" w:rsidRPr="00451CEC">
      <w:pPr>
        <w:pStyle w:val="Titre2"/>
        <w:rPr>
          <w:rFonts w:ascii="Calibri" w:cs="Calibri" w:hAnsi="Calibri"/>
          <w:b/>
          <w:i/>
          <w:color w:val="F26D64"/>
          <w:sz w:val="22"/>
        </w:rPr>
      </w:pPr>
      <w:bookmarkStart w:id="4" w:name="_Toc128067057"/>
      <w:r w:rsidRPr="006173B2">
        <w:rPr>
          <w:rFonts w:ascii="Calibri" w:cs="Calibri" w:hAnsi="Calibri"/>
          <w:b/>
          <w:i/>
          <w:color w:val="F26D64"/>
        </w:rPr>
        <w:t xml:space="preserve">Article </w:t>
      </w:r>
      <w:r w:rsidR="00C54F1F">
        <w:rPr>
          <w:rFonts w:ascii="Calibri" w:cs="Calibri" w:hAnsi="Calibri"/>
          <w:b/>
          <w:i/>
          <w:color w:val="F26D64"/>
        </w:rPr>
        <w:t>3</w:t>
      </w:r>
      <w:r w:rsidRPr="006173B2">
        <w:rPr>
          <w:rFonts w:ascii="Calibri" w:cs="Calibri" w:hAnsi="Calibri"/>
          <w:b/>
          <w:i/>
          <w:color w:val="F26D64"/>
        </w:rPr>
        <w:t> - Augmentations de salaire</w:t>
      </w:r>
      <w:bookmarkEnd w:id="4"/>
      <w:r w:rsidRPr="006173B2">
        <w:rPr>
          <w:rFonts w:ascii="Calibri" w:cs="Calibri" w:hAnsi="Calibri"/>
          <w:b/>
          <w:i/>
          <w:color w:val="F26D64"/>
        </w:rPr>
        <w:t xml:space="preserve"> </w:t>
      </w:r>
    </w:p>
    <w:p w:rsidP="00CD165A" w:rsidR="00F06236" w:rsidRDefault="00F06236" w:rsidRPr="00CD165A">
      <w:pPr>
        <w:jc w:val="both"/>
        <w:rPr>
          <w:rFonts w:asciiTheme="minorHAnsi" w:cstheme="minorHAnsi" w:eastAsia="Calibri" w:hAnsiTheme="minorHAnsi"/>
          <w:b/>
          <w:bCs/>
          <w:sz w:val="22"/>
          <w:szCs w:val="22"/>
          <w:u w:val="single"/>
        </w:rPr>
      </w:pPr>
    </w:p>
    <w:p w:rsidP="005330C6" w:rsidR="00B72932" w:rsidRDefault="004A6439">
      <w:pPr>
        <w:shd w:color="auto" w:fill="FFFFFF" w:val="clear"/>
        <w:spacing w:line="276" w:lineRule="auto"/>
        <w:jc w:val="both"/>
        <w:rPr>
          <w:rFonts w:ascii="Calibri" w:cs="Calibri" w:hAnsi="Calibri"/>
          <w:sz w:val="22"/>
        </w:rPr>
      </w:pPr>
      <w:r w:rsidRPr="006173B2">
        <w:rPr>
          <w:rFonts w:ascii="Calibri" w:cs="Calibri" w:hAnsi="Calibri"/>
          <w:sz w:val="22"/>
        </w:rPr>
        <w:t xml:space="preserve">Les Parties sont convenues qu’au vu du contexte économique exceptionnel, un effort particulier doit être </w:t>
      </w:r>
      <w:r w:rsidRPr="008D6A74">
        <w:rPr>
          <w:rFonts w:ascii="Calibri" w:cs="Calibri" w:hAnsi="Calibri"/>
          <w:sz w:val="22"/>
        </w:rPr>
        <w:t>entrepris sur les augmentations. A ce titre, il est octroyé des augmentations générales</w:t>
      </w:r>
      <w:r w:rsidR="00F1290D" w:rsidRPr="008D6A74">
        <w:rPr>
          <w:rFonts w:ascii="Calibri" w:cs="Calibri" w:hAnsi="Calibri"/>
          <w:sz w:val="22"/>
        </w:rPr>
        <w:t xml:space="preserve"> et dites « inversement proportionnelles »</w:t>
      </w:r>
      <w:r w:rsidRPr="008D6A74">
        <w:rPr>
          <w:rFonts w:ascii="Calibri" w:cs="Calibri" w:hAnsi="Calibri"/>
          <w:sz w:val="22"/>
        </w:rPr>
        <w:t xml:space="preserve"> en concordance avec la conjoncture économique </w:t>
      </w:r>
      <w:r w:rsidR="0012674B" w:rsidRPr="008D6A74">
        <w:rPr>
          <w:rFonts w:ascii="Calibri" w:cs="Calibri" w:hAnsi="Calibri"/>
          <w:sz w:val="22"/>
        </w:rPr>
        <w:t xml:space="preserve">observée </w:t>
      </w:r>
      <w:r w:rsidR="00B56A67">
        <w:rPr>
          <w:rFonts w:ascii="Calibri" w:cs="Calibri" w:hAnsi="Calibri"/>
          <w:sz w:val="22"/>
        </w:rPr>
        <w:t xml:space="preserve">en </w:t>
      </w:r>
      <w:r w:rsidRPr="006173B2">
        <w:rPr>
          <w:rFonts w:ascii="Calibri" w:cs="Calibri" w:hAnsi="Calibri"/>
          <w:sz w:val="22"/>
        </w:rPr>
        <w:t>2022</w:t>
      </w:r>
      <w:r>
        <w:rPr>
          <w:rFonts w:ascii="Calibri" w:cs="Calibri" w:hAnsi="Calibri"/>
          <w:sz w:val="22"/>
        </w:rPr>
        <w:t xml:space="preserve">. </w:t>
      </w:r>
    </w:p>
    <w:p w:rsidP="00CD165A" w:rsidR="0012674B" w:rsidRDefault="0012674B" w:rsidRPr="00CD165A">
      <w:pPr>
        <w:jc w:val="both"/>
        <w:rPr>
          <w:rFonts w:asciiTheme="minorHAnsi" w:cstheme="minorHAnsi" w:eastAsia="Calibri" w:hAnsiTheme="minorHAnsi"/>
          <w:bCs/>
          <w:sz w:val="22"/>
          <w:szCs w:val="22"/>
        </w:rPr>
      </w:pPr>
    </w:p>
    <w:p w:rsidP="00451CEC" w:rsidR="00451CEC" w:rsidRDefault="00C54F1F" w:rsidRPr="005330C6">
      <w:pPr>
        <w:pStyle w:val="Titre2"/>
        <w:spacing w:line="276" w:lineRule="auto"/>
        <w:ind w:firstLine="567"/>
        <w:rPr>
          <w:rFonts w:ascii="Calibri" w:cs="Calibri" w:hAnsi="Calibri"/>
          <w:i/>
          <w:color w:val="F26D64"/>
        </w:rPr>
      </w:pPr>
      <w:bookmarkStart w:id="5" w:name="_Toc128067058"/>
      <w:r>
        <w:rPr>
          <w:rFonts w:ascii="Calibri" w:cs="Calibri" w:hAnsi="Calibri"/>
          <w:i/>
          <w:color w:val="F26D64"/>
        </w:rPr>
        <w:t>3</w:t>
      </w:r>
      <w:r w:rsidR="00451CEC" w:rsidRPr="005330C6">
        <w:rPr>
          <w:rFonts w:ascii="Calibri" w:cs="Calibri" w:hAnsi="Calibri"/>
          <w:i/>
          <w:color w:val="F26D64"/>
        </w:rPr>
        <w:t>.1 – Augmentation</w:t>
      </w:r>
      <w:r w:rsidR="0012674B" w:rsidRPr="005330C6">
        <w:rPr>
          <w:rFonts w:ascii="Calibri" w:cs="Calibri" w:hAnsi="Calibri"/>
          <w:i/>
          <w:color w:val="F26D64"/>
        </w:rPr>
        <w:t xml:space="preserve"> générale</w:t>
      </w:r>
      <w:bookmarkEnd w:id="5"/>
    </w:p>
    <w:p w:rsidP="00451CEC" w:rsidR="00451CEC" w:rsidRDefault="00451CEC">
      <w:pPr>
        <w:spacing w:line="276" w:lineRule="auto"/>
        <w:jc w:val="both"/>
        <w:rPr>
          <w:rFonts w:ascii="Calibri" w:cs="Arial" w:hAnsi="Calibri"/>
          <w:sz w:val="22"/>
          <w:szCs w:val="22"/>
        </w:rPr>
      </w:pPr>
    </w:p>
    <w:p w:rsidP="00451CEC" w:rsidR="002C582A" w:rsidRDefault="0012674B">
      <w:pPr>
        <w:spacing w:line="276" w:lineRule="auto"/>
        <w:jc w:val="both"/>
        <w:rPr>
          <w:rFonts w:ascii="Calibri" w:cs="Calibri" w:hAnsi="Calibri"/>
          <w:sz w:val="22"/>
          <w:szCs w:val="22"/>
        </w:rPr>
      </w:pPr>
      <w:r>
        <w:rPr>
          <w:rFonts w:ascii="Calibri" w:cs="Calibri" w:hAnsi="Calibri"/>
          <w:sz w:val="22"/>
          <w:szCs w:val="22"/>
        </w:rPr>
        <w:t xml:space="preserve">Une augmentation générale de </w:t>
      </w:r>
      <w:r w:rsidR="008D6A74">
        <w:rPr>
          <w:rFonts w:ascii="Calibri" w:cs="Calibri" w:hAnsi="Calibri"/>
          <w:sz w:val="22"/>
          <w:szCs w:val="22"/>
        </w:rPr>
        <w:t>3%</w:t>
      </w:r>
      <w:r w:rsidR="00451CEC" w:rsidRPr="006173B2">
        <w:rPr>
          <w:rFonts w:ascii="Calibri" w:cs="Calibri" w:hAnsi="Calibri"/>
          <w:sz w:val="22"/>
          <w:szCs w:val="22"/>
        </w:rPr>
        <w:t xml:space="preserve"> sera octroyée à tou</w:t>
      </w:r>
      <w:r>
        <w:rPr>
          <w:rFonts w:ascii="Calibri" w:cs="Calibri" w:hAnsi="Calibri"/>
          <w:sz w:val="22"/>
          <w:szCs w:val="22"/>
        </w:rPr>
        <w:t>s les salariés des groupes 1 à 9</w:t>
      </w:r>
      <w:r w:rsidR="00451CEC" w:rsidRPr="006173B2">
        <w:rPr>
          <w:rFonts w:ascii="Calibri" w:cs="Calibri" w:hAnsi="Calibri"/>
          <w:sz w:val="22"/>
          <w:szCs w:val="22"/>
        </w:rPr>
        <w:t>.</w:t>
      </w:r>
    </w:p>
    <w:p w:rsidP="00451CEC" w:rsidR="00451CEC" w:rsidRDefault="00451CEC">
      <w:pPr>
        <w:spacing w:line="276" w:lineRule="auto"/>
        <w:jc w:val="both"/>
        <w:rPr>
          <w:rFonts w:ascii="Calibri" w:cs="Calibri" w:hAnsi="Calibri"/>
          <w:sz w:val="22"/>
          <w:szCs w:val="22"/>
        </w:rPr>
      </w:pPr>
      <w:r w:rsidRPr="006173B2">
        <w:rPr>
          <w:rFonts w:ascii="Calibri" w:cs="Calibri" w:hAnsi="Calibri"/>
          <w:sz w:val="22"/>
          <w:szCs w:val="22"/>
        </w:rPr>
        <w:t>Ces augmentat</w:t>
      </w:r>
      <w:r>
        <w:rPr>
          <w:rFonts w:ascii="Calibri" w:cs="Calibri" w:hAnsi="Calibri"/>
          <w:sz w:val="22"/>
          <w:szCs w:val="22"/>
        </w:rPr>
        <w:t>ions seront rétroactives au 1</w:t>
      </w:r>
      <w:r w:rsidRPr="00903AD5">
        <w:rPr>
          <w:rFonts w:ascii="Calibri" w:cs="Calibri" w:hAnsi="Calibri"/>
          <w:sz w:val="22"/>
          <w:szCs w:val="22"/>
          <w:vertAlign w:val="superscript"/>
        </w:rPr>
        <w:t>er</w:t>
      </w:r>
      <w:r>
        <w:rPr>
          <w:rFonts w:ascii="Calibri" w:cs="Calibri" w:hAnsi="Calibri"/>
          <w:sz w:val="22"/>
          <w:szCs w:val="22"/>
        </w:rPr>
        <w:t xml:space="preserve"> janvier</w:t>
      </w:r>
      <w:r w:rsidR="00F943ED">
        <w:rPr>
          <w:rFonts w:ascii="Calibri" w:cs="Calibri" w:hAnsi="Calibri"/>
          <w:sz w:val="22"/>
          <w:szCs w:val="22"/>
        </w:rPr>
        <w:t xml:space="preserve"> 2023</w:t>
      </w:r>
      <w:r w:rsidRPr="006173B2">
        <w:rPr>
          <w:rFonts w:ascii="Calibri" w:cs="Calibri" w:hAnsi="Calibri"/>
          <w:sz w:val="22"/>
          <w:szCs w:val="22"/>
        </w:rPr>
        <w:t>.</w:t>
      </w:r>
    </w:p>
    <w:p w:rsidP="00451CEC" w:rsidR="00AC2E80" w:rsidRDefault="00AC2E80" w:rsidRPr="006173B2">
      <w:pPr>
        <w:spacing w:line="276" w:lineRule="auto"/>
        <w:jc w:val="both"/>
        <w:rPr>
          <w:rFonts w:ascii="Calibri" w:cs="Calibri" w:hAnsi="Calibri"/>
          <w:sz w:val="22"/>
          <w:szCs w:val="22"/>
        </w:rPr>
      </w:pPr>
    </w:p>
    <w:p w:rsidP="008F5D24" w:rsidR="008F5D24" w:rsidRDefault="00C54F1F" w:rsidRPr="005330C6">
      <w:pPr>
        <w:pStyle w:val="Titre2"/>
        <w:spacing w:line="276" w:lineRule="auto"/>
        <w:ind w:firstLine="567"/>
        <w:rPr>
          <w:rFonts w:ascii="Calibri" w:cs="Calibri" w:hAnsi="Calibri"/>
          <w:i/>
          <w:color w:val="F26D64"/>
        </w:rPr>
      </w:pPr>
      <w:bookmarkStart w:id="6" w:name="_Toc128067059"/>
      <w:r>
        <w:rPr>
          <w:rFonts w:ascii="Calibri" w:cs="Calibri" w:hAnsi="Calibri"/>
          <w:i/>
          <w:color w:val="F26D64"/>
        </w:rPr>
        <w:t>3</w:t>
      </w:r>
      <w:r w:rsidR="008F5D24" w:rsidRPr="005330C6">
        <w:rPr>
          <w:rFonts w:ascii="Calibri" w:cs="Calibri" w:hAnsi="Calibri"/>
          <w:i/>
          <w:color w:val="F26D64"/>
        </w:rPr>
        <w:t>.2 – Augmentations inversement proportionnelles</w:t>
      </w:r>
      <w:bookmarkEnd w:id="6"/>
    </w:p>
    <w:p w:rsidP="008F5D24" w:rsidR="008F5D24" w:rsidRDefault="008F5D24">
      <w:pPr>
        <w:spacing w:line="276" w:lineRule="auto"/>
        <w:jc w:val="both"/>
        <w:rPr>
          <w:rFonts w:ascii="Trebuchet MS" w:hAnsi="Trebuchet MS"/>
          <w:b/>
          <w:color w:val="FFC000"/>
          <w:szCs w:val="24"/>
          <w:u w:val="single"/>
        </w:rPr>
      </w:pPr>
    </w:p>
    <w:p w:rsidP="00F943ED" w:rsidR="002C582A" w:rsidRDefault="008F5D24">
      <w:pPr>
        <w:spacing w:line="276" w:lineRule="auto"/>
        <w:jc w:val="both"/>
        <w:rPr>
          <w:rFonts w:ascii="Calibri" w:cs="Calibri" w:hAnsi="Calibri"/>
          <w:sz w:val="22"/>
          <w:szCs w:val="22"/>
        </w:rPr>
      </w:pPr>
      <w:r>
        <w:rPr>
          <w:rFonts w:ascii="Calibri" w:cs="Calibri" w:hAnsi="Calibri"/>
          <w:sz w:val="22"/>
          <w:szCs w:val="22"/>
        </w:rPr>
        <w:t>Outre l’augmentation générale définit ci-avant, les salariés</w:t>
      </w:r>
      <w:r w:rsidR="00C136A6">
        <w:rPr>
          <w:rFonts w:ascii="Calibri" w:cs="Calibri" w:hAnsi="Calibri"/>
          <w:sz w:val="22"/>
          <w:szCs w:val="22"/>
        </w:rPr>
        <w:t xml:space="preserve"> des groupes 1 à 9</w:t>
      </w:r>
      <w:r>
        <w:rPr>
          <w:rFonts w:ascii="Calibri" w:cs="Calibri" w:hAnsi="Calibri"/>
          <w:sz w:val="22"/>
          <w:szCs w:val="22"/>
        </w:rPr>
        <w:t xml:space="preserve"> bénéficieront d’augmentations de salaire dont le montant brut mensuel, en valeur absolue, sera calculé d’après la formule suivante :</w:t>
      </w:r>
      <w:r w:rsidR="00502D6B">
        <w:rPr>
          <w:rFonts w:ascii="Calibri" w:cs="Calibri" w:hAnsi="Calibri"/>
          <w:sz w:val="22"/>
          <w:szCs w:val="22"/>
        </w:rPr>
        <w:t xml:space="preserve"> </w:t>
      </w:r>
      <w:r>
        <w:rPr>
          <w:rFonts w:ascii="Calibri" w:cs="Calibri" w:hAnsi="Calibri"/>
          <w:sz w:val="22"/>
          <w:szCs w:val="22"/>
        </w:rPr>
        <w:t xml:space="preserve">(4500 - salaire de base) </w:t>
      </w:r>
      <w:r w:rsidRPr="008D6A74">
        <w:rPr>
          <w:rFonts w:ascii="Calibri" w:cs="Calibri" w:hAnsi="Calibri"/>
          <w:sz w:val="22"/>
          <w:szCs w:val="22"/>
        </w:rPr>
        <w:t xml:space="preserve">* </w:t>
      </w:r>
      <w:r w:rsidR="00F943ED" w:rsidRPr="008D6A74">
        <w:rPr>
          <w:rFonts w:ascii="Calibri" w:cs="Calibri" w:hAnsi="Calibri"/>
          <w:sz w:val="22"/>
          <w:szCs w:val="22"/>
        </w:rPr>
        <w:t>1,85%.</w:t>
      </w:r>
    </w:p>
    <w:p w:rsidP="00F943ED" w:rsidR="008F5D24" w:rsidRDefault="00F943ED">
      <w:pPr>
        <w:spacing w:line="276" w:lineRule="auto"/>
        <w:jc w:val="both"/>
        <w:rPr>
          <w:rFonts w:ascii="Calibri" w:cs="Calibri" w:hAnsi="Calibri"/>
          <w:sz w:val="22"/>
          <w:szCs w:val="22"/>
        </w:rPr>
      </w:pPr>
      <w:r>
        <w:rPr>
          <w:rFonts w:ascii="Calibri" w:cs="Calibri" w:hAnsi="Calibri"/>
          <w:sz w:val="22"/>
          <w:szCs w:val="22"/>
        </w:rPr>
        <w:t xml:space="preserve">Ces augmentations, assorties d’un talon à hauteur de 10 €, seront appliqués avec effet rétroactif </w:t>
      </w:r>
      <w:r w:rsidR="005944B3">
        <w:rPr>
          <w:rFonts w:ascii="Calibri" w:cs="Calibri" w:hAnsi="Calibri"/>
          <w:sz w:val="22"/>
          <w:szCs w:val="22"/>
        </w:rPr>
        <w:t>au 1</w:t>
      </w:r>
      <w:r w:rsidR="005944B3" w:rsidRPr="005944B3">
        <w:rPr>
          <w:rFonts w:ascii="Calibri" w:cs="Calibri" w:hAnsi="Calibri"/>
          <w:sz w:val="22"/>
          <w:szCs w:val="22"/>
          <w:vertAlign w:val="superscript"/>
        </w:rPr>
        <w:t>er</w:t>
      </w:r>
      <w:r>
        <w:rPr>
          <w:rFonts w:ascii="Calibri" w:cs="Calibri" w:hAnsi="Calibri"/>
          <w:sz w:val="22"/>
          <w:szCs w:val="22"/>
        </w:rPr>
        <w:t xml:space="preserve"> janvier 2023.</w:t>
      </w:r>
    </w:p>
    <w:p w:rsidP="00F943ED" w:rsidR="003B56B2" w:rsidRDefault="003B56B2">
      <w:pPr>
        <w:spacing w:line="276" w:lineRule="auto"/>
        <w:jc w:val="both"/>
        <w:rPr>
          <w:rFonts w:ascii="Calibri" w:cs="Calibri" w:hAnsi="Calibri"/>
          <w:sz w:val="22"/>
          <w:szCs w:val="22"/>
        </w:rPr>
      </w:pPr>
    </w:p>
    <w:p w:rsidP="003B56B2" w:rsidR="003B56B2" w:rsidRDefault="003B56B2" w:rsidRPr="005330C6">
      <w:pPr>
        <w:pStyle w:val="Titre2"/>
        <w:spacing w:line="276" w:lineRule="auto"/>
        <w:ind w:firstLine="567"/>
        <w:rPr>
          <w:rFonts w:ascii="Calibri" w:cs="Calibri" w:hAnsi="Calibri"/>
          <w:i/>
          <w:color w:val="F26D64"/>
        </w:rPr>
      </w:pPr>
      <w:bookmarkStart w:id="7" w:name="_Toc128067060"/>
      <w:r>
        <w:rPr>
          <w:rFonts w:ascii="Calibri" w:cs="Calibri" w:hAnsi="Calibri"/>
          <w:i/>
          <w:color w:val="F26D64"/>
        </w:rPr>
        <w:t>3</w:t>
      </w:r>
      <w:r w:rsidR="00DB154E">
        <w:rPr>
          <w:rFonts w:ascii="Calibri" w:cs="Calibri" w:hAnsi="Calibri"/>
          <w:i/>
          <w:color w:val="F26D64"/>
        </w:rPr>
        <w:t>.3</w:t>
      </w:r>
      <w:r w:rsidRPr="005330C6">
        <w:rPr>
          <w:rFonts w:ascii="Calibri" w:cs="Calibri" w:hAnsi="Calibri"/>
          <w:i/>
          <w:color w:val="F26D64"/>
        </w:rPr>
        <w:t xml:space="preserve"> – </w:t>
      </w:r>
      <w:r>
        <w:rPr>
          <w:rFonts w:ascii="Calibri" w:cs="Calibri" w:hAnsi="Calibri"/>
          <w:i/>
          <w:color w:val="F26D64"/>
        </w:rPr>
        <w:t>Notion de « talon »</w:t>
      </w:r>
      <w:bookmarkEnd w:id="7"/>
    </w:p>
    <w:p w:rsidP="003B56B2" w:rsidR="003B56B2" w:rsidRDefault="003B56B2">
      <w:pPr>
        <w:spacing w:line="276" w:lineRule="auto"/>
        <w:jc w:val="both"/>
        <w:rPr>
          <w:rFonts w:ascii="Trebuchet MS" w:hAnsi="Trebuchet MS"/>
          <w:b/>
          <w:color w:val="FFC000"/>
          <w:szCs w:val="24"/>
          <w:u w:val="single"/>
        </w:rPr>
      </w:pPr>
    </w:p>
    <w:p w:rsidP="003B56B2" w:rsidR="003B56B2" w:rsidRDefault="003B56B2" w:rsidRPr="00B56A67">
      <w:pPr>
        <w:spacing w:line="276" w:lineRule="auto"/>
        <w:jc w:val="both"/>
        <w:rPr>
          <w:rFonts w:ascii="Calibri" w:cs="Calibri" w:hAnsi="Calibri"/>
          <w:sz w:val="22"/>
          <w:szCs w:val="22"/>
        </w:rPr>
      </w:pPr>
      <w:r>
        <w:rPr>
          <w:rFonts w:ascii="Calibri" w:cs="Calibri" w:hAnsi="Calibri"/>
          <w:sz w:val="22"/>
          <w:szCs w:val="22"/>
        </w:rPr>
        <w:t>Les parties conviennent que la somme des augmentations générales et dites « i</w:t>
      </w:r>
      <w:r w:rsidR="00061F56">
        <w:rPr>
          <w:rFonts w:ascii="Calibri" w:cs="Calibri" w:hAnsi="Calibri"/>
          <w:sz w:val="22"/>
          <w:szCs w:val="22"/>
        </w:rPr>
        <w:t>nversement proportionnelles » (3.1 et 3</w:t>
      </w:r>
      <w:r>
        <w:rPr>
          <w:rFonts w:ascii="Calibri" w:cs="Calibri" w:hAnsi="Calibri"/>
          <w:sz w:val="22"/>
          <w:szCs w:val="22"/>
        </w:rPr>
        <w:t>.2) devra a minima correspondre à une réévaluation du salaire de base de 110 € par mois (pour un salarié à temps plein). Dans le cas contraire, il sera procédé à une augmentation complémentaire en conséquence.</w:t>
      </w:r>
    </w:p>
    <w:p w:rsidP="00F943ED" w:rsidR="008D6A74" w:rsidRDefault="008D6A74" w:rsidRPr="00F943ED">
      <w:pPr>
        <w:spacing w:line="276" w:lineRule="auto"/>
        <w:jc w:val="both"/>
        <w:rPr>
          <w:rFonts w:ascii="Calibri" w:cs="Calibri" w:hAnsi="Calibri"/>
          <w:sz w:val="22"/>
          <w:szCs w:val="22"/>
        </w:rPr>
      </w:pPr>
    </w:p>
    <w:p w:rsidP="00F943ED" w:rsidR="00F943ED" w:rsidRDefault="00C54F1F" w:rsidRPr="005330C6">
      <w:pPr>
        <w:pStyle w:val="Titre2"/>
        <w:spacing w:line="276" w:lineRule="auto"/>
        <w:ind w:firstLine="567"/>
        <w:rPr>
          <w:rFonts w:ascii="Calibri" w:cs="Calibri" w:hAnsi="Calibri"/>
          <w:i/>
          <w:color w:val="F26D64"/>
        </w:rPr>
      </w:pPr>
      <w:bookmarkStart w:id="8" w:name="_Toc128067061"/>
      <w:r>
        <w:rPr>
          <w:rFonts w:ascii="Calibri" w:cs="Calibri" w:hAnsi="Calibri"/>
          <w:i/>
          <w:color w:val="F26D64"/>
        </w:rPr>
        <w:t>3</w:t>
      </w:r>
      <w:r w:rsidR="00DB154E">
        <w:rPr>
          <w:rFonts w:ascii="Calibri" w:cs="Calibri" w:hAnsi="Calibri"/>
          <w:i/>
          <w:color w:val="F26D64"/>
        </w:rPr>
        <w:t>.4</w:t>
      </w:r>
      <w:r w:rsidR="00F943ED" w:rsidRPr="005330C6">
        <w:rPr>
          <w:rFonts w:ascii="Calibri" w:cs="Calibri" w:hAnsi="Calibri"/>
          <w:i/>
          <w:color w:val="F26D64"/>
        </w:rPr>
        <w:t xml:space="preserve"> – Augmentations individuelles</w:t>
      </w:r>
      <w:bookmarkEnd w:id="8"/>
    </w:p>
    <w:p w:rsidP="00F943ED" w:rsidR="00F943ED" w:rsidRDefault="00F943ED">
      <w:pPr>
        <w:spacing w:line="276" w:lineRule="auto"/>
        <w:jc w:val="both"/>
        <w:rPr>
          <w:rFonts w:ascii="Trebuchet MS" w:hAnsi="Trebuchet MS"/>
          <w:b/>
          <w:color w:val="FFC000"/>
          <w:szCs w:val="24"/>
          <w:u w:val="single"/>
        </w:rPr>
      </w:pPr>
    </w:p>
    <w:p w:rsidP="002C582A" w:rsidR="00F943ED" w:rsidRDefault="008D0E31">
      <w:pPr>
        <w:spacing w:line="276" w:lineRule="auto"/>
        <w:jc w:val="both"/>
        <w:rPr>
          <w:rFonts w:asciiTheme="minorHAnsi" w:cstheme="minorBidi" w:eastAsiaTheme="minorHAnsi" w:hAnsiTheme="minorHAnsi"/>
          <w:sz w:val="22"/>
          <w:szCs w:val="22"/>
        </w:rPr>
      </w:pPr>
      <w:r>
        <w:rPr>
          <w:rFonts w:ascii="Calibri" w:cs="Calibri" w:hAnsi="Calibri"/>
          <w:sz w:val="22"/>
          <w:szCs w:val="22"/>
        </w:rPr>
        <w:t>De plus,</w:t>
      </w:r>
      <w:r w:rsidR="00F943ED">
        <w:rPr>
          <w:rFonts w:ascii="Calibri" w:cs="Calibri" w:hAnsi="Calibri"/>
          <w:sz w:val="22"/>
          <w:szCs w:val="22"/>
        </w:rPr>
        <w:t xml:space="preserve"> un </w:t>
      </w:r>
      <w:r w:rsidR="00F943ED" w:rsidRPr="008D6A74">
        <w:rPr>
          <w:rFonts w:ascii="Calibri" w:cs="Calibri" w:hAnsi="Calibri"/>
          <w:sz w:val="22"/>
          <w:szCs w:val="22"/>
        </w:rPr>
        <w:t>budget de 1% sera</w:t>
      </w:r>
      <w:r w:rsidR="00F943ED">
        <w:rPr>
          <w:rFonts w:ascii="Calibri" w:cs="Calibri" w:hAnsi="Calibri"/>
          <w:sz w:val="22"/>
          <w:szCs w:val="22"/>
        </w:rPr>
        <w:t xml:space="preserve"> </w:t>
      </w:r>
      <w:r w:rsidR="005944B3">
        <w:rPr>
          <w:rFonts w:ascii="Calibri" w:cs="Calibri" w:hAnsi="Calibri"/>
          <w:sz w:val="22"/>
          <w:szCs w:val="22"/>
        </w:rPr>
        <w:t>réparti sous forme</w:t>
      </w:r>
      <w:r w:rsidR="00F943ED">
        <w:rPr>
          <w:rFonts w:ascii="Calibri" w:cs="Calibri" w:hAnsi="Calibri"/>
          <w:sz w:val="22"/>
          <w:szCs w:val="22"/>
        </w:rPr>
        <w:t xml:space="preserve"> d’augmentations individuelles </w:t>
      </w:r>
      <w:r w:rsidR="005944B3">
        <w:rPr>
          <w:rFonts w:ascii="Calibri" w:cs="Calibri" w:hAnsi="Calibri"/>
          <w:sz w:val="22"/>
          <w:szCs w:val="22"/>
        </w:rPr>
        <w:t>attribuées au mérite.</w:t>
      </w:r>
      <w:r w:rsidR="002C582A">
        <w:rPr>
          <w:rFonts w:ascii="Calibri" w:cs="Calibri" w:hAnsi="Calibri"/>
          <w:sz w:val="22"/>
          <w:szCs w:val="22"/>
        </w:rPr>
        <w:t xml:space="preserve"> </w:t>
      </w:r>
      <w:r w:rsidR="00F943ED" w:rsidRPr="00F943ED">
        <w:rPr>
          <w:rFonts w:asciiTheme="minorHAnsi" w:cstheme="minorBidi" w:eastAsiaTheme="minorHAnsi" w:hAnsiTheme="minorHAnsi"/>
          <w:sz w:val="22"/>
          <w:szCs w:val="22"/>
        </w:rPr>
        <w:t>L’attribution de</w:t>
      </w:r>
      <w:r>
        <w:rPr>
          <w:rFonts w:asciiTheme="minorHAnsi" w:cstheme="minorBidi" w:eastAsiaTheme="minorHAnsi" w:hAnsiTheme="minorHAnsi"/>
          <w:sz w:val="22"/>
          <w:szCs w:val="22"/>
        </w:rPr>
        <w:t xml:space="preserve"> ce</w:t>
      </w:r>
      <w:r w:rsidR="00F943ED" w:rsidRPr="00F943ED">
        <w:rPr>
          <w:rFonts w:asciiTheme="minorHAnsi" w:cstheme="minorBidi" w:eastAsiaTheme="minorHAnsi" w:hAnsiTheme="minorHAnsi"/>
          <w:sz w:val="22"/>
          <w:szCs w:val="22"/>
        </w:rPr>
        <w:t>s augmentations individuelles sera définie conjointement entre les Managers, le Responsable</w:t>
      </w:r>
      <w:r w:rsidR="008F13BB">
        <w:rPr>
          <w:rFonts w:asciiTheme="minorHAnsi" w:cstheme="minorBidi" w:eastAsiaTheme="minorHAnsi" w:hAnsiTheme="minorHAnsi"/>
          <w:sz w:val="22"/>
          <w:szCs w:val="22"/>
        </w:rPr>
        <w:t xml:space="preserve"> RH et la D</w:t>
      </w:r>
      <w:r w:rsidR="00F943ED" w:rsidRPr="00F943ED">
        <w:rPr>
          <w:rFonts w:asciiTheme="minorHAnsi" w:cstheme="minorBidi" w:eastAsiaTheme="minorHAnsi" w:hAnsiTheme="minorHAnsi"/>
          <w:sz w:val="22"/>
          <w:szCs w:val="22"/>
        </w:rPr>
        <w:t>irection.</w:t>
      </w:r>
      <w:r w:rsidR="008F13BB">
        <w:rPr>
          <w:rFonts w:asciiTheme="minorHAnsi" w:cstheme="minorBidi" w:eastAsiaTheme="minorHAnsi" w:hAnsiTheme="minorHAnsi"/>
          <w:sz w:val="22"/>
          <w:szCs w:val="22"/>
        </w:rPr>
        <w:t xml:space="preserve"> </w:t>
      </w:r>
      <w:r w:rsidR="00F943ED" w:rsidRPr="00F943ED">
        <w:rPr>
          <w:rFonts w:asciiTheme="minorHAnsi" w:cstheme="minorBidi" w:eastAsiaTheme="minorHAnsi" w:hAnsiTheme="minorHAnsi"/>
          <w:sz w:val="22"/>
          <w:szCs w:val="22"/>
        </w:rPr>
        <w:t>Pour ce faire, il sera essentiellement tenu compte de la performance des collabo</w:t>
      </w:r>
      <w:r w:rsidR="008F13BB">
        <w:rPr>
          <w:rFonts w:asciiTheme="minorHAnsi" w:cstheme="minorBidi" w:eastAsiaTheme="minorHAnsi" w:hAnsiTheme="minorHAnsi"/>
          <w:sz w:val="22"/>
          <w:szCs w:val="22"/>
        </w:rPr>
        <w:t xml:space="preserve">rateurs au cours de l’année 2022. </w:t>
      </w:r>
      <w:r w:rsidR="00F943ED" w:rsidRPr="00F943ED">
        <w:rPr>
          <w:rFonts w:asciiTheme="minorHAnsi" w:cstheme="minorBidi" w:eastAsiaTheme="minorHAnsi" w:hAnsiTheme="minorHAnsi"/>
          <w:sz w:val="22"/>
          <w:szCs w:val="22"/>
        </w:rPr>
        <w:t>Cette analyse devra, en tout état de cause, être réalisée indépendamment des éventuelles périodes d’absence des salariés concernés.</w:t>
      </w:r>
    </w:p>
    <w:p w:rsidP="005944B3" w:rsidR="00007795" w:rsidRDefault="00995C97">
      <w:pPr>
        <w:jc w:val="both"/>
        <w:rPr>
          <w:rFonts w:asciiTheme="minorHAnsi" w:cstheme="minorBidi" w:eastAsiaTheme="minorHAnsi" w:hAnsiTheme="minorHAnsi"/>
          <w:sz w:val="22"/>
          <w:szCs w:val="22"/>
        </w:rPr>
      </w:pPr>
      <w:r>
        <w:rPr>
          <w:rFonts w:ascii="Calibri" w:cs="Calibri" w:hAnsi="Calibri"/>
          <w:sz w:val="22"/>
          <w:szCs w:val="22"/>
        </w:rPr>
        <w:t>Ces augmentations seront rétroactives au 1</w:t>
      </w:r>
      <w:r w:rsidRPr="008F13BB">
        <w:rPr>
          <w:rFonts w:ascii="Calibri" w:cs="Calibri" w:hAnsi="Calibri"/>
          <w:sz w:val="22"/>
          <w:szCs w:val="22"/>
          <w:vertAlign w:val="superscript"/>
        </w:rPr>
        <w:t>er</w:t>
      </w:r>
      <w:r>
        <w:rPr>
          <w:rFonts w:ascii="Calibri" w:cs="Calibri" w:hAnsi="Calibri"/>
          <w:sz w:val="22"/>
          <w:szCs w:val="22"/>
        </w:rPr>
        <w:t xml:space="preserve"> janvier 2023.</w:t>
      </w:r>
    </w:p>
    <w:p w:rsidP="005944B3" w:rsidR="00995C97" w:rsidRDefault="00995C97">
      <w:pPr>
        <w:jc w:val="both"/>
        <w:rPr>
          <w:rFonts w:asciiTheme="minorHAnsi" w:cstheme="minorBidi" w:eastAsiaTheme="minorHAnsi" w:hAnsiTheme="minorHAnsi"/>
          <w:sz w:val="22"/>
          <w:szCs w:val="22"/>
        </w:rPr>
      </w:pPr>
    </w:p>
    <w:p w:rsidP="00995C97" w:rsidR="00007795" w:rsidRDefault="00007795">
      <w:pPr>
        <w:jc w:val="both"/>
        <w:rPr>
          <w:rFonts w:asciiTheme="minorHAnsi" w:cstheme="minorBidi" w:eastAsiaTheme="minorHAnsi" w:hAnsiTheme="minorHAnsi"/>
          <w:sz w:val="22"/>
          <w:szCs w:val="22"/>
        </w:rPr>
      </w:pPr>
      <w:r>
        <w:rPr>
          <w:rFonts w:asciiTheme="minorHAnsi" w:cstheme="minorBidi" w:eastAsiaTheme="minorHAnsi" w:hAnsiTheme="minorHAnsi"/>
          <w:sz w:val="22"/>
          <w:szCs w:val="22"/>
        </w:rPr>
        <w:t xml:space="preserve">Une attention particulière sera portée par les Managers et le </w:t>
      </w:r>
      <w:r w:rsidR="002C582A">
        <w:rPr>
          <w:rFonts w:asciiTheme="minorHAnsi" w:cstheme="minorBidi" w:eastAsiaTheme="minorHAnsi" w:hAnsiTheme="minorHAnsi"/>
          <w:sz w:val="22"/>
          <w:szCs w:val="22"/>
        </w:rPr>
        <w:t>Responsable</w:t>
      </w:r>
      <w:r>
        <w:rPr>
          <w:rFonts w:asciiTheme="minorHAnsi" w:cstheme="minorBidi" w:eastAsiaTheme="minorHAnsi" w:hAnsiTheme="minorHAnsi"/>
          <w:sz w:val="22"/>
          <w:szCs w:val="22"/>
        </w:rPr>
        <w:t xml:space="preserve"> RH aux salariés dont le cumul de des augmentations définies dans le présent accord n’atteindrait pas la somme de 120 € en valeur absol</w:t>
      </w:r>
      <w:r w:rsidR="00995C97">
        <w:rPr>
          <w:rFonts w:asciiTheme="minorHAnsi" w:cstheme="minorBidi" w:eastAsiaTheme="minorHAnsi" w:hAnsiTheme="minorHAnsi"/>
          <w:sz w:val="22"/>
          <w:szCs w:val="22"/>
        </w:rPr>
        <w:t xml:space="preserve">ue. Il s’agit là de tendre vers une certaine équivalence entre ces augmentations et </w:t>
      </w:r>
      <w:r>
        <w:rPr>
          <w:rFonts w:asciiTheme="minorHAnsi" w:cstheme="minorBidi" w:eastAsiaTheme="minorHAnsi" w:hAnsiTheme="minorHAnsi"/>
          <w:sz w:val="22"/>
          <w:szCs w:val="22"/>
        </w:rPr>
        <w:t>la revalorisation du SMIC observée depuis novembre 2021.</w:t>
      </w:r>
      <w:bookmarkStart w:id="9" w:name="_Toc109147618"/>
      <w:bookmarkStart w:id="10" w:name="_Toc109294014"/>
    </w:p>
    <w:p w:rsidP="00995C97" w:rsidR="002C582A" w:rsidRDefault="002C582A" w:rsidRPr="00995C97">
      <w:pPr>
        <w:jc w:val="both"/>
        <w:rPr>
          <w:rFonts w:asciiTheme="minorHAnsi" w:cstheme="minorBidi" w:eastAsiaTheme="minorHAnsi" w:hAnsiTheme="minorHAnsi"/>
          <w:sz w:val="22"/>
          <w:szCs w:val="22"/>
        </w:rPr>
      </w:pPr>
    </w:p>
    <w:p w:rsidP="00F42260" w:rsidR="00F42260" w:rsidRDefault="00F42260">
      <w:pPr>
        <w:pStyle w:val="Titre2"/>
        <w:jc w:val="both"/>
        <w:rPr>
          <w:rFonts w:ascii="Calibri" w:cs="Calibri" w:hAnsi="Calibri"/>
          <w:b/>
          <w:i/>
          <w:color w:val="F26D64"/>
        </w:rPr>
      </w:pPr>
      <w:bookmarkStart w:id="11" w:name="_Toc128067062"/>
      <w:r w:rsidRPr="00CD16A2">
        <w:rPr>
          <w:rFonts w:ascii="Calibri" w:cs="Calibri" w:hAnsi="Calibri"/>
          <w:b/>
          <w:i/>
          <w:color w:val="F26D64"/>
        </w:rPr>
        <w:lastRenderedPageBreak/>
        <w:t xml:space="preserve">Article </w:t>
      </w:r>
      <w:r w:rsidR="00C54F1F">
        <w:rPr>
          <w:rFonts w:ascii="Calibri" w:cs="Calibri" w:hAnsi="Calibri"/>
          <w:b/>
          <w:i/>
          <w:color w:val="F26D64"/>
        </w:rPr>
        <w:t>4</w:t>
      </w:r>
      <w:r w:rsidRPr="00CD16A2">
        <w:rPr>
          <w:rFonts w:ascii="Calibri" w:cs="Calibri" w:hAnsi="Calibri"/>
          <w:b/>
          <w:i/>
          <w:color w:val="F26D64"/>
        </w:rPr>
        <w:t xml:space="preserve"> – </w:t>
      </w:r>
      <w:bookmarkEnd w:id="9"/>
      <w:bookmarkEnd w:id="10"/>
      <w:r w:rsidR="00180286">
        <w:rPr>
          <w:rFonts w:ascii="Calibri" w:cs="Calibri" w:hAnsi="Calibri"/>
          <w:b/>
          <w:i/>
          <w:color w:val="F26D64"/>
        </w:rPr>
        <w:t>Mesures complémentaires</w:t>
      </w:r>
      <w:bookmarkEnd w:id="11"/>
      <w:r>
        <w:rPr>
          <w:rFonts w:ascii="Calibri" w:cs="Calibri" w:hAnsi="Calibri"/>
          <w:b/>
          <w:i/>
          <w:color w:val="F26D64"/>
        </w:rPr>
        <w:t xml:space="preserve"> </w:t>
      </w:r>
    </w:p>
    <w:p w:rsidP="00F42260" w:rsidR="00F42260" w:rsidRDefault="00F42260">
      <w:pPr>
        <w:jc w:val="both"/>
        <w:rPr>
          <w:rFonts w:eastAsia="Calibri"/>
        </w:rPr>
      </w:pPr>
    </w:p>
    <w:p w:rsidP="00F42260" w:rsidR="008F5D24" w:rsidRDefault="00180286">
      <w:pPr>
        <w:spacing w:line="276" w:lineRule="auto"/>
        <w:jc w:val="both"/>
        <w:rPr>
          <w:rFonts w:asciiTheme="minorHAnsi" w:eastAsia="Calibri" w:hAnsiTheme="minorHAnsi"/>
          <w:bCs/>
          <w:sz w:val="22"/>
          <w:szCs w:val="22"/>
        </w:rPr>
      </w:pPr>
      <w:r>
        <w:rPr>
          <w:rFonts w:asciiTheme="minorHAnsi" w:eastAsia="Calibri" w:hAnsiTheme="minorHAnsi"/>
          <w:bCs/>
          <w:sz w:val="22"/>
          <w:szCs w:val="22"/>
        </w:rPr>
        <w:t xml:space="preserve">Au-delà des mesures salariales détaillées </w:t>
      </w:r>
      <w:r w:rsidR="008D0E31">
        <w:rPr>
          <w:rFonts w:asciiTheme="minorHAnsi" w:eastAsia="Calibri" w:hAnsiTheme="minorHAnsi"/>
          <w:bCs/>
          <w:sz w:val="22"/>
          <w:szCs w:val="22"/>
        </w:rPr>
        <w:t>en article 1</w:t>
      </w:r>
      <w:r>
        <w:rPr>
          <w:rFonts w:asciiTheme="minorHAnsi" w:eastAsia="Calibri" w:hAnsiTheme="minorHAnsi"/>
          <w:bCs/>
          <w:sz w:val="22"/>
          <w:szCs w:val="22"/>
        </w:rPr>
        <w:t>, les Parties sont convenues d’appliquer les mesures complémentaires suivantes.</w:t>
      </w:r>
    </w:p>
    <w:p w:rsidP="00F42260" w:rsidR="008D6A74" w:rsidRDefault="008D6A74">
      <w:pPr>
        <w:spacing w:line="276" w:lineRule="auto"/>
        <w:jc w:val="both"/>
        <w:rPr>
          <w:rFonts w:asciiTheme="minorHAnsi" w:eastAsia="Calibri" w:hAnsiTheme="minorHAnsi"/>
          <w:bCs/>
          <w:sz w:val="22"/>
          <w:szCs w:val="22"/>
        </w:rPr>
      </w:pPr>
    </w:p>
    <w:p w:rsidP="00180286" w:rsidR="00180286" w:rsidRDefault="00C54F1F" w:rsidRPr="005330C6">
      <w:pPr>
        <w:pStyle w:val="Titre2"/>
        <w:spacing w:line="276" w:lineRule="auto"/>
        <w:ind w:firstLine="567"/>
        <w:rPr>
          <w:rFonts w:ascii="Calibri" w:cs="Calibri" w:hAnsi="Calibri"/>
          <w:i/>
          <w:color w:val="F26D64"/>
        </w:rPr>
      </w:pPr>
      <w:bookmarkStart w:id="12" w:name="_Toc128067063"/>
      <w:r>
        <w:rPr>
          <w:rFonts w:ascii="Calibri" w:cs="Calibri" w:hAnsi="Calibri"/>
          <w:i/>
          <w:color w:val="F26D64"/>
        </w:rPr>
        <w:t>4</w:t>
      </w:r>
      <w:r w:rsidR="00180286" w:rsidRPr="005330C6">
        <w:rPr>
          <w:rFonts w:ascii="Calibri" w:cs="Calibri" w:hAnsi="Calibri"/>
          <w:i/>
          <w:color w:val="F26D64"/>
        </w:rPr>
        <w:t>.</w:t>
      </w:r>
      <w:r w:rsidR="008D6A74">
        <w:rPr>
          <w:rFonts w:ascii="Calibri" w:cs="Calibri" w:hAnsi="Calibri"/>
          <w:i/>
          <w:color w:val="F26D64"/>
        </w:rPr>
        <w:t>1</w:t>
      </w:r>
      <w:r w:rsidR="00180286" w:rsidRPr="005330C6">
        <w:rPr>
          <w:rFonts w:ascii="Calibri" w:cs="Calibri" w:hAnsi="Calibri"/>
          <w:i/>
          <w:color w:val="F26D64"/>
        </w:rPr>
        <w:t xml:space="preserve"> – </w:t>
      </w:r>
      <w:r w:rsidR="005330C6" w:rsidRPr="005330C6">
        <w:rPr>
          <w:rFonts w:ascii="Calibri" w:cs="Calibri" w:hAnsi="Calibri"/>
          <w:i/>
          <w:color w:val="F26D64"/>
        </w:rPr>
        <w:t>Suivi du Plan de formation 2023</w:t>
      </w:r>
      <w:bookmarkEnd w:id="12"/>
    </w:p>
    <w:p w:rsidP="00180286" w:rsidR="00180286" w:rsidRDefault="00180286">
      <w:pPr>
        <w:spacing w:line="276" w:lineRule="auto"/>
        <w:jc w:val="both"/>
        <w:rPr>
          <w:rFonts w:ascii="Trebuchet MS" w:hAnsi="Trebuchet MS"/>
          <w:b/>
          <w:color w:val="FFC000"/>
          <w:szCs w:val="24"/>
          <w:u w:val="single"/>
        </w:rPr>
      </w:pPr>
    </w:p>
    <w:p w:rsidP="00180286" w:rsidR="00180286" w:rsidRDefault="00830DFF">
      <w:pPr>
        <w:spacing w:line="276" w:lineRule="auto"/>
        <w:jc w:val="both"/>
        <w:rPr>
          <w:rFonts w:asciiTheme="minorHAnsi" w:eastAsia="Calibri" w:hAnsiTheme="minorHAnsi"/>
          <w:bCs/>
          <w:sz w:val="22"/>
          <w:szCs w:val="22"/>
        </w:rPr>
      </w:pPr>
      <w:r>
        <w:rPr>
          <w:rFonts w:ascii="Calibri" w:cs="Calibri" w:hAnsi="Calibri"/>
          <w:sz w:val="22"/>
          <w:szCs w:val="22"/>
        </w:rPr>
        <w:t>De manière à assurer un suivi plus étroit du déploiement du Plan de formation 2023, la commission formation du CSE se réunira quatre fois dans l’année au lieu des deux fois ju</w:t>
      </w:r>
      <w:r w:rsidR="00320D7B">
        <w:rPr>
          <w:rFonts w:ascii="Calibri" w:cs="Calibri" w:hAnsi="Calibri"/>
          <w:sz w:val="22"/>
          <w:szCs w:val="22"/>
        </w:rPr>
        <w:t xml:space="preserve">squ’alors programmées. Ces </w:t>
      </w:r>
      <w:r>
        <w:rPr>
          <w:rFonts w:ascii="Calibri" w:cs="Calibri" w:hAnsi="Calibri"/>
          <w:sz w:val="22"/>
          <w:szCs w:val="22"/>
        </w:rPr>
        <w:t>réunions supplémentaires seront inscrites au calendrier social sur les mois de juin et septembre.</w:t>
      </w:r>
    </w:p>
    <w:p w:rsidP="00F42260" w:rsidR="00180286" w:rsidRDefault="00180286">
      <w:pPr>
        <w:spacing w:line="276" w:lineRule="auto"/>
        <w:jc w:val="both"/>
        <w:rPr>
          <w:rFonts w:asciiTheme="minorHAnsi" w:eastAsia="Calibri" w:hAnsiTheme="minorHAnsi"/>
          <w:bCs/>
          <w:sz w:val="22"/>
          <w:szCs w:val="22"/>
        </w:rPr>
      </w:pPr>
    </w:p>
    <w:p w:rsidP="005330C6" w:rsidR="005330C6" w:rsidRDefault="00C54F1F" w:rsidRPr="005330C6">
      <w:pPr>
        <w:pStyle w:val="Titre2"/>
        <w:spacing w:line="276" w:lineRule="auto"/>
        <w:ind w:firstLine="567"/>
        <w:rPr>
          <w:rFonts w:ascii="Calibri" w:cs="Calibri" w:hAnsi="Calibri"/>
          <w:i/>
          <w:color w:val="F26D64"/>
        </w:rPr>
      </w:pPr>
      <w:bookmarkStart w:id="13" w:name="_Toc128067064"/>
      <w:r>
        <w:rPr>
          <w:rFonts w:ascii="Calibri" w:cs="Calibri" w:hAnsi="Calibri"/>
          <w:i/>
          <w:color w:val="F26D64"/>
        </w:rPr>
        <w:t>4</w:t>
      </w:r>
      <w:r w:rsidR="008D6A74">
        <w:rPr>
          <w:rFonts w:ascii="Calibri" w:cs="Calibri" w:hAnsi="Calibri"/>
          <w:i/>
          <w:color w:val="F26D64"/>
        </w:rPr>
        <w:t>.2</w:t>
      </w:r>
      <w:r w:rsidR="005330C6" w:rsidRPr="005330C6">
        <w:rPr>
          <w:rFonts w:ascii="Calibri" w:cs="Calibri" w:hAnsi="Calibri"/>
          <w:i/>
          <w:color w:val="F26D64"/>
        </w:rPr>
        <w:t xml:space="preserve"> – Solutions d’alimentation du PEG</w:t>
      </w:r>
      <w:bookmarkEnd w:id="13"/>
    </w:p>
    <w:p w:rsidP="005330C6" w:rsidR="005330C6" w:rsidRDefault="005330C6">
      <w:pPr>
        <w:spacing w:line="276" w:lineRule="auto"/>
        <w:jc w:val="both"/>
        <w:rPr>
          <w:rFonts w:ascii="Trebuchet MS" w:hAnsi="Trebuchet MS"/>
          <w:b/>
          <w:color w:val="FFC000"/>
          <w:szCs w:val="24"/>
          <w:u w:val="single"/>
        </w:rPr>
      </w:pPr>
    </w:p>
    <w:p w:rsidP="005330C6" w:rsidR="005330C6" w:rsidRDefault="00830DFF">
      <w:pPr>
        <w:spacing w:line="276" w:lineRule="auto"/>
        <w:jc w:val="both"/>
        <w:rPr>
          <w:rFonts w:ascii="Calibri" w:cs="Calibri" w:hAnsi="Calibri"/>
          <w:sz w:val="22"/>
          <w:szCs w:val="22"/>
        </w:rPr>
      </w:pPr>
      <w:r>
        <w:rPr>
          <w:rFonts w:ascii="Calibri" w:cs="Calibri" w:hAnsi="Calibri"/>
          <w:sz w:val="22"/>
          <w:szCs w:val="22"/>
        </w:rPr>
        <w:t>Les parties conviennent de se rencontrer au cours du 1</w:t>
      </w:r>
      <w:r w:rsidRPr="00830DFF">
        <w:rPr>
          <w:rFonts w:ascii="Calibri" w:cs="Calibri" w:hAnsi="Calibri"/>
          <w:sz w:val="22"/>
          <w:szCs w:val="22"/>
          <w:vertAlign w:val="superscript"/>
        </w:rPr>
        <w:t>er</w:t>
      </w:r>
      <w:r>
        <w:rPr>
          <w:rFonts w:ascii="Calibri" w:cs="Calibri" w:hAnsi="Calibri"/>
          <w:sz w:val="22"/>
          <w:szCs w:val="22"/>
        </w:rPr>
        <w:t xml:space="preserve"> trimestre de l’année 2023 pour tenter de parvenir à la signature d’un avenant à l’accord d’intéressement en vigueur sur le site. Ce projet d’avenant aura pour objet de permettre le placement des sommes issues de cet accord sur les FCPE du Plan Epargne Groupe ; PEG auquel le site d’Hérouville-Saint-Clair est nouvellement adhérent.</w:t>
      </w:r>
    </w:p>
    <w:p w:rsidP="005330C6" w:rsidR="00830DFF" w:rsidRDefault="00830DFF">
      <w:pPr>
        <w:spacing w:line="276" w:lineRule="auto"/>
        <w:jc w:val="both"/>
        <w:rPr>
          <w:rFonts w:ascii="Calibri" w:cs="Calibri" w:hAnsi="Calibri"/>
          <w:sz w:val="22"/>
          <w:szCs w:val="22"/>
        </w:rPr>
      </w:pPr>
    </w:p>
    <w:p w:rsidP="005330C6" w:rsidR="00830DFF" w:rsidRDefault="00830DFF">
      <w:pPr>
        <w:spacing w:line="276" w:lineRule="auto"/>
        <w:jc w:val="both"/>
        <w:rPr>
          <w:rFonts w:asciiTheme="minorHAnsi" w:eastAsia="Calibri" w:hAnsiTheme="minorHAnsi"/>
          <w:bCs/>
          <w:sz w:val="22"/>
          <w:szCs w:val="22"/>
        </w:rPr>
      </w:pPr>
      <w:r>
        <w:rPr>
          <w:rFonts w:ascii="Calibri" w:cs="Calibri" w:hAnsi="Calibri"/>
          <w:sz w:val="22"/>
          <w:szCs w:val="22"/>
        </w:rPr>
        <w:t>De plus, la Direction s’engage à communiquer auprès de l’ensemble des collaborateurs du site</w:t>
      </w:r>
      <w:r w:rsidR="00D37A27">
        <w:rPr>
          <w:rFonts w:ascii="Calibri" w:cs="Calibri" w:hAnsi="Calibri"/>
          <w:sz w:val="22"/>
          <w:szCs w:val="22"/>
        </w:rPr>
        <w:t xml:space="preserve"> le détail des solutions existantes pour l’alimentation du PEG (participation, intéressement, versements volontaires, abondement, etc.).</w:t>
      </w:r>
    </w:p>
    <w:p w:rsidP="00F42260" w:rsidR="00180286" w:rsidRDefault="00180286">
      <w:pPr>
        <w:spacing w:line="276" w:lineRule="auto"/>
        <w:jc w:val="both"/>
        <w:rPr>
          <w:rFonts w:asciiTheme="minorHAnsi" w:eastAsia="Calibri" w:hAnsiTheme="minorHAnsi"/>
          <w:bCs/>
          <w:sz w:val="22"/>
          <w:szCs w:val="22"/>
        </w:rPr>
      </w:pPr>
    </w:p>
    <w:p w:rsidP="005330C6" w:rsidR="005330C6" w:rsidRDefault="00C54F1F" w:rsidRPr="005330C6">
      <w:pPr>
        <w:pStyle w:val="Titre2"/>
        <w:spacing w:line="276" w:lineRule="auto"/>
        <w:ind w:firstLine="567"/>
        <w:rPr>
          <w:rFonts w:ascii="Calibri" w:cs="Calibri" w:hAnsi="Calibri"/>
          <w:i/>
          <w:color w:val="F26D64"/>
        </w:rPr>
      </w:pPr>
      <w:bookmarkStart w:id="14" w:name="_Toc128067065"/>
      <w:r>
        <w:rPr>
          <w:rFonts w:ascii="Calibri" w:cs="Calibri" w:hAnsi="Calibri"/>
          <w:i/>
          <w:color w:val="F26D64"/>
        </w:rPr>
        <w:t>4</w:t>
      </w:r>
      <w:r w:rsidR="008D6A74">
        <w:rPr>
          <w:rFonts w:ascii="Calibri" w:cs="Calibri" w:hAnsi="Calibri"/>
          <w:i/>
          <w:color w:val="F26D64"/>
        </w:rPr>
        <w:t>.3</w:t>
      </w:r>
      <w:r w:rsidR="005330C6" w:rsidRPr="005330C6">
        <w:rPr>
          <w:rFonts w:ascii="Calibri" w:cs="Calibri" w:hAnsi="Calibri"/>
          <w:i/>
          <w:color w:val="F26D64"/>
        </w:rPr>
        <w:t xml:space="preserve"> – Accord d’entreprise relatif au Compte Epargne Temps</w:t>
      </w:r>
      <w:bookmarkEnd w:id="14"/>
    </w:p>
    <w:p w:rsidP="005330C6" w:rsidR="005330C6" w:rsidRDefault="005330C6">
      <w:pPr>
        <w:spacing w:line="276" w:lineRule="auto"/>
        <w:jc w:val="both"/>
        <w:rPr>
          <w:rFonts w:ascii="Trebuchet MS" w:hAnsi="Trebuchet MS"/>
          <w:b/>
          <w:color w:val="FFC000"/>
          <w:szCs w:val="24"/>
          <w:u w:val="single"/>
        </w:rPr>
      </w:pPr>
    </w:p>
    <w:p w:rsidP="005330C6" w:rsidR="005330C6" w:rsidRDefault="008F14AA">
      <w:pPr>
        <w:spacing w:line="276" w:lineRule="auto"/>
        <w:jc w:val="both"/>
        <w:rPr>
          <w:rFonts w:asciiTheme="minorHAnsi" w:eastAsia="Calibri" w:hAnsiTheme="minorHAnsi"/>
          <w:bCs/>
          <w:sz w:val="22"/>
          <w:szCs w:val="22"/>
        </w:rPr>
      </w:pPr>
      <w:r>
        <w:rPr>
          <w:rFonts w:ascii="Calibri" w:cs="Calibri" w:hAnsi="Calibri"/>
          <w:sz w:val="22"/>
          <w:szCs w:val="22"/>
        </w:rPr>
        <w:t>Les Parties conviennent de se rencontrer au cours du 1</w:t>
      </w:r>
      <w:r w:rsidRPr="008F14AA">
        <w:rPr>
          <w:rFonts w:ascii="Calibri" w:cs="Calibri" w:hAnsi="Calibri"/>
          <w:sz w:val="22"/>
          <w:szCs w:val="22"/>
          <w:vertAlign w:val="superscript"/>
        </w:rPr>
        <w:t>er</w:t>
      </w:r>
      <w:r>
        <w:rPr>
          <w:rFonts w:ascii="Calibri" w:cs="Calibri" w:hAnsi="Calibri"/>
          <w:sz w:val="22"/>
          <w:szCs w:val="22"/>
        </w:rPr>
        <w:t xml:space="preserve"> </w:t>
      </w:r>
      <w:r w:rsidR="004815E6">
        <w:rPr>
          <w:rFonts w:ascii="Calibri" w:cs="Calibri" w:hAnsi="Calibri"/>
          <w:sz w:val="22"/>
          <w:szCs w:val="22"/>
        </w:rPr>
        <w:t>semestre</w:t>
      </w:r>
      <w:r w:rsidR="00320D7B">
        <w:rPr>
          <w:rFonts w:ascii="Calibri" w:cs="Calibri" w:hAnsi="Calibri"/>
          <w:sz w:val="22"/>
          <w:szCs w:val="22"/>
        </w:rPr>
        <w:t xml:space="preserve"> 2023</w:t>
      </w:r>
      <w:r>
        <w:rPr>
          <w:rFonts w:ascii="Calibri" w:cs="Calibri" w:hAnsi="Calibri"/>
          <w:sz w:val="22"/>
          <w:szCs w:val="22"/>
        </w:rPr>
        <w:t xml:space="preserve"> pour juger de l’opportunité de </w:t>
      </w:r>
      <w:r w:rsidR="00C220BD">
        <w:rPr>
          <w:rFonts w:ascii="Calibri" w:cs="Calibri" w:hAnsi="Calibri"/>
          <w:sz w:val="22"/>
          <w:szCs w:val="22"/>
        </w:rPr>
        <w:t>procéder à la révision de</w:t>
      </w:r>
      <w:r>
        <w:rPr>
          <w:rFonts w:ascii="Calibri" w:cs="Calibri" w:hAnsi="Calibri"/>
          <w:sz w:val="22"/>
          <w:szCs w:val="22"/>
        </w:rPr>
        <w:t xml:space="preserve"> l’accord d’entreprise relatif au Compte Epargne Temps signé le 22 mars 2019.</w:t>
      </w:r>
    </w:p>
    <w:p w:rsidP="00F42260" w:rsidR="00180286" w:rsidRDefault="00180286">
      <w:pPr>
        <w:spacing w:line="276" w:lineRule="auto"/>
        <w:jc w:val="both"/>
        <w:rPr>
          <w:rFonts w:asciiTheme="minorHAnsi" w:eastAsia="Calibri" w:hAnsiTheme="minorHAnsi"/>
          <w:bCs/>
          <w:sz w:val="22"/>
          <w:szCs w:val="22"/>
        </w:rPr>
      </w:pPr>
    </w:p>
    <w:p w:rsidP="005330C6" w:rsidR="005330C6" w:rsidRDefault="00C54F1F" w:rsidRPr="005330C6">
      <w:pPr>
        <w:pStyle w:val="Titre2"/>
        <w:spacing w:line="276" w:lineRule="auto"/>
        <w:ind w:firstLine="567"/>
        <w:rPr>
          <w:rFonts w:ascii="Calibri" w:cs="Calibri" w:hAnsi="Calibri"/>
          <w:i/>
          <w:color w:val="F26D64"/>
        </w:rPr>
      </w:pPr>
      <w:bookmarkStart w:id="15" w:name="_Toc128067066"/>
      <w:r>
        <w:rPr>
          <w:rFonts w:ascii="Calibri" w:cs="Calibri" w:hAnsi="Calibri"/>
          <w:i/>
          <w:color w:val="F26D64"/>
        </w:rPr>
        <w:t>4</w:t>
      </w:r>
      <w:r w:rsidR="005330C6" w:rsidRPr="005330C6">
        <w:rPr>
          <w:rFonts w:ascii="Calibri" w:cs="Calibri" w:hAnsi="Calibri"/>
          <w:i/>
          <w:color w:val="F26D64"/>
        </w:rPr>
        <w:t>.</w:t>
      </w:r>
      <w:r w:rsidR="008D6A74">
        <w:rPr>
          <w:rFonts w:ascii="Calibri" w:cs="Calibri" w:hAnsi="Calibri"/>
          <w:i/>
          <w:color w:val="F26D64"/>
        </w:rPr>
        <w:t>4</w:t>
      </w:r>
      <w:r w:rsidR="005330C6" w:rsidRPr="005330C6">
        <w:rPr>
          <w:rFonts w:ascii="Calibri" w:cs="Calibri" w:hAnsi="Calibri"/>
          <w:i/>
          <w:color w:val="F26D64"/>
        </w:rPr>
        <w:t xml:space="preserve"> – Réunions mensuelles d’information</w:t>
      </w:r>
      <w:bookmarkEnd w:id="15"/>
    </w:p>
    <w:p w:rsidP="005330C6" w:rsidR="005330C6" w:rsidRDefault="005330C6">
      <w:pPr>
        <w:spacing w:line="276" w:lineRule="auto"/>
        <w:jc w:val="both"/>
        <w:rPr>
          <w:rFonts w:ascii="Trebuchet MS" w:hAnsi="Trebuchet MS"/>
          <w:b/>
          <w:color w:val="FFC000"/>
          <w:szCs w:val="24"/>
          <w:u w:val="single"/>
        </w:rPr>
      </w:pPr>
    </w:p>
    <w:p w:rsidP="005330C6" w:rsidR="005330C6" w:rsidRDefault="008D0E31">
      <w:pPr>
        <w:spacing w:line="276" w:lineRule="auto"/>
        <w:jc w:val="both"/>
        <w:rPr>
          <w:rFonts w:ascii="Calibri" w:cs="Calibri" w:hAnsi="Calibri"/>
          <w:sz w:val="22"/>
          <w:szCs w:val="22"/>
        </w:rPr>
      </w:pPr>
      <w:r>
        <w:rPr>
          <w:rFonts w:ascii="Calibri" w:cs="Calibri" w:hAnsi="Calibri"/>
          <w:sz w:val="22"/>
          <w:szCs w:val="22"/>
        </w:rPr>
        <w:t xml:space="preserve">En écho à la démarche de prévention des </w:t>
      </w:r>
      <w:r w:rsidR="001924B9">
        <w:rPr>
          <w:rFonts w:ascii="Calibri" w:cs="Calibri" w:hAnsi="Calibri"/>
          <w:sz w:val="22"/>
          <w:szCs w:val="22"/>
        </w:rPr>
        <w:t>RPS</w:t>
      </w:r>
      <w:r>
        <w:rPr>
          <w:rFonts w:ascii="Calibri" w:cs="Calibri" w:hAnsi="Calibri"/>
          <w:sz w:val="22"/>
          <w:szCs w:val="22"/>
        </w:rPr>
        <w:t xml:space="preserve"> conduite sur le site, les Parties conviennent que seront organisées des réunions mensuelles au sein de chacun des services de façon à permettre un temps d’échange sur les problématiques rencontrées et les opportunités d’action à mettre en œuvre.</w:t>
      </w:r>
    </w:p>
    <w:p w:rsidP="00F42260" w:rsidR="005330C6" w:rsidRDefault="005330C6">
      <w:pPr>
        <w:spacing w:line="276" w:lineRule="auto"/>
        <w:jc w:val="both"/>
        <w:rPr>
          <w:rFonts w:asciiTheme="minorHAnsi" w:eastAsia="Calibri" w:hAnsiTheme="minorHAnsi"/>
          <w:bCs/>
          <w:sz w:val="22"/>
          <w:szCs w:val="22"/>
        </w:rPr>
      </w:pPr>
    </w:p>
    <w:p w:rsidP="00320D7B" w:rsidR="00320D7B" w:rsidRDefault="00C54F1F" w:rsidRPr="005330C6">
      <w:pPr>
        <w:pStyle w:val="Titre2"/>
        <w:spacing w:line="276" w:lineRule="auto"/>
        <w:ind w:firstLine="567"/>
        <w:rPr>
          <w:rFonts w:ascii="Calibri" w:cs="Calibri" w:hAnsi="Calibri"/>
          <w:i/>
          <w:color w:val="F26D64"/>
        </w:rPr>
      </w:pPr>
      <w:bookmarkStart w:id="16" w:name="_Toc128067067"/>
      <w:r>
        <w:rPr>
          <w:rFonts w:ascii="Calibri" w:cs="Calibri" w:hAnsi="Calibri"/>
          <w:i/>
          <w:color w:val="F26D64"/>
        </w:rPr>
        <w:t>4</w:t>
      </w:r>
      <w:r w:rsidR="00320D7B" w:rsidRPr="005330C6">
        <w:rPr>
          <w:rFonts w:ascii="Calibri" w:cs="Calibri" w:hAnsi="Calibri"/>
          <w:i/>
          <w:color w:val="F26D64"/>
        </w:rPr>
        <w:t>.</w:t>
      </w:r>
      <w:r w:rsidR="00320D7B">
        <w:rPr>
          <w:rFonts w:ascii="Calibri" w:cs="Calibri" w:hAnsi="Calibri"/>
          <w:i/>
          <w:color w:val="F26D64"/>
        </w:rPr>
        <w:t>5</w:t>
      </w:r>
      <w:r w:rsidR="00320D7B" w:rsidRPr="005330C6">
        <w:rPr>
          <w:rFonts w:ascii="Calibri" w:cs="Calibri" w:hAnsi="Calibri"/>
          <w:i/>
          <w:color w:val="F26D64"/>
        </w:rPr>
        <w:t xml:space="preserve"> – </w:t>
      </w:r>
      <w:r w:rsidR="00320D7B">
        <w:rPr>
          <w:rFonts w:ascii="Calibri" w:cs="Calibri" w:hAnsi="Calibri"/>
          <w:i/>
          <w:color w:val="F26D64"/>
        </w:rPr>
        <w:t>Journées « enfant malade » et « enfant hospitalisé »</w:t>
      </w:r>
      <w:bookmarkEnd w:id="16"/>
    </w:p>
    <w:p w:rsidP="00320D7B" w:rsidR="00320D7B" w:rsidRDefault="00320D7B">
      <w:pPr>
        <w:spacing w:line="276" w:lineRule="auto"/>
        <w:jc w:val="both"/>
        <w:rPr>
          <w:rFonts w:ascii="Trebuchet MS" w:hAnsi="Trebuchet MS"/>
          <w:b/>
          <w:color w:val="FFC000"/>
          <w:szCs w:val="24"/>
          <w:u w:val="single"/>
        </w:rPr>
      </w:pPr>
    </w:p>
    <w:p w:rsidP="00320D7B" w:rsidR="00320D7B" w:rsidRDefault="00320D7B">
      <w:pPr>
        <w:spacing w:line="276" w:lineRule="auto"/>
        <w:jc w:val="both"/>
        <w:rPr>
          <w:rFonts w:ascii="Calibri" w:cs="Calibri" w:hAnsi="Calibri"/>
          <w:sz w:val="22"/>
          <w:szCs w:val="22"/>
        </w:rPr>
      </w:pPr>
      <w:r>
        <w:rPr>
          <w:rFonts w:ascii="Calibri" w:cs="Calibri" w:hAnsi="Calibri"/>
          <w:sz w:val="22"/>
          <w:szCs w:val="22"/>
        </w:rPr>
        <w:t>Les journées d’absence autorisée pour enfant malade ou enfant hospitalisé, telles que figurant dans l’accord relatif aux éléments de rémunération signé le 10 juin 2022</w:t>
      </w:r>
      <w:r w:rsidR="001924B9">
        <w:rPr>
          <w:rFonts w:ascii="Calibri" w:cs="Calibri" w:hAnsi="Calibri"/>
          <w:sz w:val="22"/>
          <w:szCs w:val="22"/>
        </w:rPr>
        <w:t xml:space="preserve">, pourront désormais être utilisées indépendamment du nom de l’enfant considéré. Cela suppose, par exemple, qu’un </w:t>
      </w:r>
      <w:r w:rsidR="00C220BD">
        <w:rPr>
          <w:rFonts w:ascii="Calibri" w:cs="Calibri" w:hAnsi="Calibri"/>
          <w:sz w:val="22"/>
          <w:szCs w:val="22"/>
        </w:rPr>
        <w:t>salarié</w:t>
      </w:r>
      <w:r w:rsidR="001924B9">
        <w:rPr>
          <w:rFonts w:ascii="Calibri" w:cs="Calibri" w:hAnsi="Calibri"/>
          <w:sz w:val="22"/>
          <w:szCs w:val="22"/>
        </w:rPr>
        <w:t xml:space="preserve"> ayant 3 enfants pourrait disposer de 6 jours « enfant malade » pour un seul d’entre eux.</w:t>
      </w:r>
    </w:p>
    <w:p w:rsidP="00F42260" w:rsidR="008D6A74" w:rsidRDefault="008D6A74" w:rsidRPr="00320D7B">
      <w:pPr>
        <w:spacing w:line="276" w:lineRule="auto"/>
        <w:jc w:val="both"/>
        <w:rPr>
          <w:rFonts w:asciiTheme="minorHAnsi" w:eastAsia="Calibri" w:hAnsiTheme="minorHAnsi"/>
          <w:bCs/>
          <w:sz w:val="22"/>
          <w:szCs w:val="22"/>
        </w:rPr>
      </w:pPr>
    </w:p>
    <w:p w:rsidP="00F42260" w:rsidR="008D6A74" w:rsidRDefault="008D6A74">
      <w:pPr>
        <w:spacing w:line="276" w:lineRule="auto"/>
        <w:jc w:val="both"/>
        <w:rPr>
          <w:rFonts w:asciiTheme="minorHAnsi" w:eastAsia="Calibri" w:hAnsiTheme="minorHAnsi"/>
          <w:bCs/>
          <w:sz w:val="22"/>
          <w:szCs w:val="22"/>
        </w:rPr>
      </w:pPr>
    </w:p>
    <w:p w:rsidP="00290714" w:rsidR="009034B9" w:rsidRDefault="009034B9" w:rsidRPr="00290714">
      <w:pPr>
        <w:spacing w:line="276" w:lineRule="auto"/>
        <w:jc w:val="both"/>
        <w:rPr>
          <w:rFonts w:asciiTheme="minorHAnsi" w:eastAsia="Calibri" w:hAnsiTheme="minorHAnsi"/>
          <w:bCs/>
          <w:sz w:val="22"/>
          <w:szCs w:val="22"/>
        </w:rPr>
      </w:pPr>
    </w:p>
    <w:p w:rsidP="009034B9" w:rsidR="009034B9" w:rsidRDefault="009034B9" w:rsidRPr="006173B2">
      <w:pPr>
        <w:pStyle w:val="Titre2"/>
        <w:jc w:val="center"/>
        <w:rPr>
          <w:rFonts w:ascii="Calibri" w:cs="Calibri" w:hAnsi="Calibri"/>
          <w:b/>
          <w:i/>
          <w:color w:val="F26D64"/>
          <w:sz w:val="56"/>
        </w:rPr>
      </w:pPr>
      <w:bookmarkStart w:id="17" w:name="_Toc128067068"/>
      <w:r w:rsidRPr="006173B2">
        <w:rPr>
          <w:rFonts w:ascii="Calibri" w:cs="Calibri" w:hAnsi="Calibri"/>
          <w:b/>
          <w:i/>
          <w:color w:val="F26D64"/>
          <w:sz w:val="32"/>
        </w:rPr>
        <w:lastRenderedPageBreak/>
        <w:t>Titre III – Dispositions finales</w:t>
      </w:r>
      <w:bookmarkEnd w:id="17"/>
    </w:p>
    <w:p w:rsidP="009034B9" w:rsidR="009034B9" w:rsidRDefault="009034B9">
      <w:pPr>
        <w:rPr>
          <w:rFonts w:ascii="Calibri" w:cs="Calibri" w:hAnsi="Calibri"/>
          <w:color w:val="F26D64"/>
        </w:rPr>
      </w:pPr>
    </w:p>
    <w:p w:rsidP="009034B9" w:rsidR="00813C3C" w:rsidRDefault="00813C3C" w:rsidRPr="006173B2">
      <w:pPr>
        <w:rPr>
          <w:rFonts w:ascii="Calibri" w:cs="Calibri" w:hAnsi="Calibri"/>
          <w:color w:val="F26D64"/>
        </w:rPr>
      </w:pPr>
    </w:p>
    <w:p w:rsidP="004A6439" w:rsidR="004A6439" w:rsidRDefault="00C54F1F" w:rsidRPr="006173B2">
      <w:pPr>
        <w:pStyle w:val="Titre2"/>
        <w:rPr>
          <w:rFonts w:ascii="Calibri" w:cs="Calibri" w:hAnsi="Calibri"/>
          <w:b/>
          <w:i/>
          <w:color w:val="F26D64"/>
          <w:sz w:val="28"/>
        </w:rPr>
      </w:pPr>
      <w:bookmarkStart w:id="18" w:name="_Toc98510459"/>
      <w:bookmarkStart w:id="19" w:name="_Toc128067069"/>
      <w:r>
        <w:rPr>
          <w:rFonts w:ascii="Calibri" w:cs="Calibri" w:hAnsi="Calibri"/>
          <w:b/>
          <w:i/>
          <w:color w:val="F26D64"/>
        </w:rPr>
        <w:t>Article 5</w:t>
      </w:r>
      <w:r w:rsidR="004A6439" w:rsidRPr="006173B2">
        <w:rPr>
          <w:rFonts w:ascii="Calibri" w:cs="Calibri" w:hAnsi="Calibri"/>
          <w:b/>
          <w:i/>
          <w:color w:val="F26D64"/>
        </w:rPr>
        <w:t xml:space="preserve"> – Durée et date d’entrée en vigueur</w:t>
      </w:r>
      <w:bookmarkEnd w:id="18"/>
      <w:bookmarkEnd w:id="19"/>
      <w:r w:rsidR="004A6439" w:rsidRPr="006173B2">
        <w:rPr>
          <w:rFonts w:ascii="Calibri" w:cs="Calibri" w:hAnsi="Calibri"/>
          <w:b/>
          <w:i/>
          <w:color w:val="F26D64"/>
        </w:rPr>
        <w:t xml:space="preserve"> </w:t>
      </w:r>
    </w:p>
    <w:p w:rsidP="004A6439" w:rsidR="004A6439" w:rsidRDefault="004A6439" w:rsidRPr="006173B2">
      <w:pPr>
        <w:spacing w:line="276" w:lineRule="auto"/>
        <w:jc w:val="both"/>
        <w:rPr>
          <w:rFonts w:ascii="Calibri" w:cs="Calibri" w:eastAsia="Calibri" w:hAnsi="Calibri"/>
          <w:sz w:val="22"/>
          <w:szCs w:val="22"/>
        </w:rPr>
      </w:pPr>
    </w:p>
    <w:p w:rsidP="004A6439" w:rsidR="00007795" w:rsidRDefault="004A6439">
      <w:pPr>
        <w:spacing w:line="276" w:lineRule="auto"/>
        <w:jc w:val="both"/>
        <w:rPr>
          <w:rFonts w:ascii="Calibri" w:cs="Calibri" w:eastAsia="Calibri" w:hAnsi="Calibri"/>
          <w:sz w:val="22"/>
          <w:szCs w:val="22"/>
        </w:rPr>
      </w:pPr>
      <w:r w:rsidRPr="006173B2">
        <w:rPr>
          <w:rFonts w:ascii="Calibri" w:cs="Calibri" w:eastAsia="Calibri" w:hAnsi="Calibri"/>
          <w:sz w:val="22"/>
          <w:szCs w:val="22"/>
        </w:rPr>
        <w:t>Le présent accord est conclu pour une durée indéterminée,</w:t>
      </w:r>
      <w:r w:rsidR="007F3EAF">
        <w:rPr>
          <w:rFonts w:ascii="Calibri" w:cs="Calibri" w:eastAsia="Calibri" w:hAnsi="Calibri"/>
          <w:sz w:val="22"/>
          <w:szCs w:val="22"/>
        </w:rPr>
        <w:t xml:space="preserve"> sauf mention contraire</w:t>
      </w:r>
      <w:r w:rsidRPr="006173B2">
        <w:rPr>
          <w:rFonts w:ascii="Calibri" w:cs="Calibri" w:eastAsia="Calibri" w:hAnsi="Calibri"/>
          <w:sz w:val="22"/>
          <w:szCs w:val="22"/>
        </w:rPr>
        <w:t>. Il prendra effet à compter du lendemain de son dépôt auprès de la DREETS.</w:t>
      </w:r>
    </w:p>
    <w:p w:rsidP="004A6439" w:rsidR="00007795" w:rsidRDefault="00007795">
      <w:pPr>
        <w:spacing w:line="276" w:lineRule="auto"/>
        <w:jc w:val="both"/>
        <w:rPr>
          <w:rFonts w:ascii="Calibri" w:cs="Calibri" w:eastAsia="Calibri" w:hAnsi="Calibri"/>
          <w:sz w:val="22"/>
          <w:szCs w:val="22"/>
        </w:rPr>
      </w:pPr>
    </w:p>
    <w:p w:rsidP="00007795" w:rsidR="00007795" w:rsidRDefault="00007795" w:rsidRPr="006173B2">
      <w:pPr>
        <w:pStyle w:val="Titre2"/>
        <w:rPr>
          <w:rFonts w:ascii="Calibri" w:cs="Calibri" w:hAnsi="Calibri"/>
          <w:b/>
          <w:i/>
          <w:color w:val="F26D64"/>
          <w:sz w:val="28"/>
        </w:rPr>
      </w:pPr>
      <w:bookmarkStart w:id="20" w:name="_Toc128067070"/>
      <w:r>
        <w:rPr>
          <w:rFonts w:ascii="Calibri" w:cs="Calibri" w:hAnsi="Calibri"/>
          <w:b/>
          <w:i/>
          <w:color w:val="F26D64"/>
        </w:rPr>
        <w:t>Article 6</w:t>
      </w:r>
      <w:r w:rsidRPr="006173B2">
        <w:rPr>
          <w:rFonts w:ascii="Calibri" w:cs="Calibri" w:hAnsi="Calibri"/>
          <w:b/>
          <w:i/>
          <w:color w:val="F26D64"/>
        </w:rPr>
        <w:t xml:space="preserve"> – </w:t>
      </w:r>
      <w:r w:rsidR="002C582A">
        <w:rPr>
          <w:rFonts w:ascii="Calibri" w:cs="Calibri" w:hAnsi="Calibri"/>
          <w:b/>
          <w:i/>
          <w:color w:val="F26D64"/>
        </w:rPr>
        <w:t>Synthèse des augmentations consenties</w:t>
      </w:r>
      <w:bookmarkEnd w:id="20"/>
    </w:p>
    <w:p w:rsidP="00007795" w:rsidR="00007795" w:rsidRDefault="00007795" w:rsidRPr="006173B2">
      <w:pPr>
        <w:spacing w:line="276" w:lineRule="auto"/>
        <w:jc w:val="both"/>
        <w:rPr>
          <w:rFonts w:ascii="Calibri" w:cs="Calibri" w:eastAsia="Calibri" w:hAnsi="Calibri"/>
          <w:sz w:val="22"/>
          <w:szCs w:val="22"/>
        </w:rPr>
      </w:pPr>
    </w:p>
    <w:p w:rsidP="004A6439" w:rsidR="004A6439" w:rsidRDefault="002C582A">
      <w:pPr>
        <w:spacing w:line="276" w:lineRule="auto"/>
        <w:jc w:val="both"/>
        <w:rPr>
          <w:rFonts w:ascii="Calibri" w:cs="Calibri" w:eastAsia="Calibri" w:hAnsi="Calibri"/>
          <w:sz w:val="22"/>
          <w:szCs w:val="22"/>
        </w:rPr>
      </w:pPr>
      <w:r>
        <w:rPr>
          <w:rFonts w:ascii="Calibri" w:cs="Calibri" w:eastAsia="Calibri" w:hAnsi="Calibri"/>
          <w:sz w:val="22"/>
          <w:szCs w:val="22"/>
        </w:rPr>
        <w:t>Une synthèse statistique des augmentations de salaire réalisées dans le cadre du présent accord sera présentée aux Délégués Syndicaux dans le mois suivant leur application.</w:t>
      </w:r>
    </w:p>
    <w:p w:rsidP="004A6439" w:rsidR="000B0059" w:rsidRDefault="000B0059" w:rsidRPr="006173B2">
      <w:pPr>
        <w:spacing w:line="276" w:lineRule="auto"/>
        <w:jc w:val="both"/>
        <w:rPr>
          <w:rFonts w:ascii="Calibri" w:cs="Calibri" w:eastAsia="Calibri" w:hAnsi="Calibri"/>
          <w:sz w:val="22"/>
          <w:szCs w:val="22"/>
        </w:rPr>
      </w:pPr>
    </w:p>
    <w:p w:rsidP="004A6439" w:rsidR="004A6439" w:rsidRDefault="002C582A" w:rsidRPr="006173B2">
      <w:pPr>
        <w:pStyle w:val="Titre2"/>
        <w:rPr>
          <w:rFonts w:ascii="Calibri" w:cs="Calibri" w:hAnsi="Calibri"/>
          <w:b/>
          <w:i/>
          <w:color w:val="F26D64"/>
        </w:rPr>
      </w:pPr>
      <w:bookmarkStart w:id="21" w:name="_Toc98510461"/>
      <w:bookmarkStart w:id="22" w:name="_Toc128067071"/>
      <w:r>
        <w:rPr>
          <w:rFonts w:ascii="Calibri" w:cs="Calibri" w:hAnsi="Calibri"/>
          <w:b/>
          <w:i/>
          <w:color w:val="F26D64"/>
        </w:rPr>
        <w:t>Article 7</w:t>
      </w:r>
      <w:r w:rsidR="004A6439" w:rsidRPr="006173B2">
        <w:rPr>
          <w:rFonts w:ascii="Calibri" w:cs="Calibri" w:hAnsi="Calibri"/>
          <w:b/>
          <w:i/>
          <w:color w:val="F26D64"/>
        </w:rPr>
        <w:t xml:space="preserve"> – Révision et dénonciation</w:t>
      </w:r>
      <w:bookmarkEnd w:id="21"/>
      <w:bookmarkEnd w:id="22"/>
      <w:r w:rsidR="004A6439" w:rsidRPr="006173B2">
        <w:rPr>
          <w:rFonts w:ascii="Calibri" w:cs="Calibri" w:hAnsi="Calibri"/>
          <w:b/>
          <w:i/>
          <w:color w:val="F26D64"/>
        </w:rPr>
        <w:t xml:space="preserve"> </w:t>
      </w:r>
    </w:p>
    <w:p w:rsidP="004A6439" w:rsidR="004A6439" w:rsidRDefault="004A6439" w:rsidRPr="006173B2">
      <w:pPr>
        <w:spacing w:line="276" w:lineRule="auto"/>
        <w:jc w:val="both"/>
        <w:rPr>
          <w:rFonts w:ascii="Calibri" w:cs="Calibri" w:eastAsia="Calibri" w:hAnsi="Calibri"/>
          <w:sz w:val="22"/>
          <w:szCs w:val="22"/>
        </w:rPr>
      </w:pPr>
    </w:p>
    <w:p w:rsidP="004A6439" w:rsidR="004A6439" w:rsidRDefault="004A6439" w:rsidRPr="006173B2">
      <w:pPr>
        <w:spacing w:line="276" w:lineRule="auto"/>
        <w:jc w:val="both"/>
        <w:rPr>
          <w:rFonts w:ascii="Calibri" w:cs="Calibri" w:eastAsia="Calibri" w:hAnsi="Calibri"/>
          <w:sz w:val="22"/>
          <w:szCs w:val="22"/>
        </w:rPr>
      </w:pPr>
      <w:r w:rsidRPr="006173B2">
        <w:rPr>
          <w:rFonts w:ascii="Calibri" w:cs="Calibri" w:eastAsia="Calibri" w:hAnsi="Calibri"/>
          <w:sz w:val="22"/>
          <w:szCs w:val="22"/>
        </w:rPr>
        <w:t>Chaque partie peut demander la révision de tout ou partie du présent Accord, dans les conditions prévues par la loi aux articles L2261-7-1 du Code du travail selon les modalités suivantes. Toute demande de révision devra être adressée par lettre recommandée avec avis de réception aux autres parties signataires et comporter l’indication des dispositions dont la révision est demandée.</w:t>
      </w:r>
      <w:r w:rsidR="008D6A74">
        <w:rPr>
          <w:rFonts w:ascii="Calibri" w:cs="Calibri" w:eastAsia="Calibri" w:hAnsi="Calibri"/>
          <w:sz w:val="22"/>
          <w:szCs w:val="22"/>
        </w:rPr>
        <w:t xml:space="preserve"> </w:t>
      </w:r>
      <w:r w:rsidRPr="006173B2">
        <w:rPr>
          <w:rFonts w:ascii="Calibri" w:cs="Calibri" w:eastAsia="Calibri" w:hAnsi="Calibri"/>
          <w:sz w:val="22"/>
          <w:szCs w:val="22"/>
        </w:rPr>
        <w:t>Le plus rapidement possible et au plus tard dans un délai de trois mois suivant la réception de cette lettre, les parties aux présent Accord devront ouvrir une négociation en vue de la rédaction d’un nouveau texte.</w:t>
      </w:r>
    </w:p>
    <w:p w:rsidP="004A6439" w:rsidR="004A6439" w:rsidRDefault="004A6439" w:rsidRPr="006173B2">
      <w:pPr>
        <w:spacing w:line="276" w:lineRule="auto"/>
        <w:ind w:left="930"/>
        <w:jc w:val="both"/>
        <w:rPr>
          <w:rFonts w:ascii="Calibri" w:cs="Calibri" w:eastAsia="Calibri" w:hAnsi="Calibri"/>
          <w:sz w:val="22"/>
          <w:szCs w:val="22"/>
        </w:rPr>
      </w:pPr>
    </w:p>
    <w:p w:rsidP="004A6439" w:rsidR="008D6A74" w:rsidRDefault="004A6439">
      <w:pPr>
        <w:spacing w:line="276" w:lineRule="auto"/>
        <w:jc w:val="both"/>
        <w:rPr>
          <w:rFonts w:ascii="Calibri" w:cs="Calibri" w:eastAsia="Calibri" w:hAnsi="Calibri"/>
          <w:sz w:val="22"/>
          <w:szCs w:val="22"/>
        </w:rPr>
      </w:pPr>
      <w:r w:rsidRPr="006173B2">
        <w:rPr>
          <w:rFonts w:ascii="Calibri" w:cs="Calibri" w:eastAsia="Calibri" w:hAnsi="Calibri"/>
          <w:sz w:val="22"/>
          <w:szCs w:val="22"/>
        </w:rPr>
        <w:t>Conformément à l’article L2261-9 du Code du travail, le présent Accord pourra également être dénoncé par chacune des parties signataires, sous réserve d’un préavis de trois mois.</w:t>
      </w:r>
      <w:r w:rsidR="008D6A74">
        <w:rPr>
          <w:rFonts w:ascii="Calibri" w:cs="Calibri" w:eastAsia="Calibri" w:hAnsi="Calibri"/>
          <w:sz w:val="22"/>
          <w:szCs w:val="22"/>
        </w:rPr>
        <w:t xml:space="preserve"> </w:t>
      </w:r>
      <w:r w:rsidRPr="006173B2">
        <w:rPr>
          <w:rFonts w:ascii="Calibri" w:cs="Calibri" w:eastAsia="Calibri" w:hAnsi="Calibri"/>
          <w:sz w:val="22"/>
          <w:szCs w:val="22"/>
        </w:rPr>
        <w:t>Cette dénonciation devra être notifiée par son auteur à l’ensemble des signataires par courrier recommandé.</w:t>
      </w:r>
      <w:r w:rsidR="008D6A74">
        <w:rPr>
          <w:rFonts w:ascii="Calibri" w:cs="Calibri" w:eastAsia="Calibri" w:hAnsi="Calibri"/>
          <w:sz w:val="22"/>
          <w:szCs w:val="22"/>
        </w:rPr>
        <w:t xml:space="preserve"> </w:t>
      </w:r>
      <w:r w:rsidRPr="006173B2">
        <w:rPr>
          <w:rFonts w:ascii="Calibri" w:cs="Calibri" w:eastAsia="Calibri" w:hAnsi="Calibri"/>
          <w:sz w:val="22"/>
          <w:szCs w:val="22"/>
        </w:rPr>
        <w:t>Da</w:t>
      </w:r>
      <w:r w:rsidR="007F3EAF">
        <w:rPr>
          <w:rFonts w:ascii="Calibri" w:cs="Calibri" w:eastAsia="Calibri" w:hAnsi="Calibri"/>
          <w:sz w:val="22"/>
          <w:szCs w:val="22"/>
        </w:rPr>
        <w:t>ns ce cas, la Direction et les Organisations S</w:t>
      </w:r>
      <w:r w:rsidRPr="006173B2">
        <w:rPr>
          <w:rFonts w:ascii="Calibri" w:cs="Calibri" w:eastAsia="Calibri" w:hAnsi="Calibri"/>
          <w:sz w:val="22"/>
          <w:szCs w:val="22"/>
        </w:rPr>
        <w:t>yndicales représentatives se réuniront pendant la durée du préavis pour discuter les possibilités d’un nouvel accord.</w:t>
      </w:r>
    </w:p>
    <w:p w:rsidP="004A6439" w:rsidR="008D6A74" w:rsidRDefault="008D6A74" w:rsidRPr="006173B2">
      <w:pPr>
        <w:spacing w:line="276" w:lineRule="auto"/>
        <w:jc w:val="both"/>
        <w:rPr>
          <w:rFonts w:ascii="Calibri" w:cs="Calibri" w:eastAsia="Calibri" w:hAnsi="Calibri"/>
          <w:sz w:val="22"/>
          <w:szCs w:val="22"/>
        </w:rPr>
      </w:pPr>
    </w:p>
    <w:p w:rsidP="004A6439" w:rsidR="004A6439" w:rsidRDefault="002C582A" w:rsidRPr="006173B2">
      <w:pPr>
        <w:pStyle w:val="Titre2"/>
        <w:rPr>
          <w:rFonts w:ascii="Calibri" w:cs="Calibri" w:hAnsi="Calibri"/>
          <w:b/>
          <w:i/>
          <w:color w:val="F26D64"/>
        </w:rPr>
      </w:pPr>
      <w:bookmarkStart w:id="23" w:name="_Toc98510462"/>
      <w:bookmarkStart w:id="24" w:name="_Toc128067072"/>
      <w:r>
        <w:rPr>
          <w:rFonts w:ascii="Calibri" w:cs="Calibri" w:hAnsi="Calibri"/>
          <w:b/>
          <w:i/>
          <w:color w:val="F26D64"/>
        </w:rPr>
        <w:t>Article 8</w:t>
      </w:r>
      <w:r w:rsidR="004A6439" w:rsidRPr="006173B2">
        <w:rPr>
          <w:rFonts w:ascii="Calibri" w:cs="Calibri" w:hAnsi="Calibri"/>
          <w:b/>
          <w:i/>
          <w:color w:val="F26D64"/>
        </w:rPr>
        <w:t xml:space="preserve"> – Formalités de dépôt et publicité</w:t>
      </w:r>
      <w:bookmarkEnd w:id="23"/>
      <w:bookmarkEnd w:id="24"/>
      <w:r w:rsidR="004A6439" w:rsidRPr="006173B2">
        <w:rPr>
          <w:rFonts w:ascii="Calibri" w:cs="Calibri" w:hAnsi="Calibri"/>
          <w:b/>
          <w:i/>
          <w:color w:val="F26D64"/>
        </w:rPr>
        <w:t xml:space="preserve"> </w:t>
      </w:r>
    </w:p>
    <w:p w:rsidP="004A6439" w:rsidR="004A6439" w:rsidRDefault="004A6439" w:rsidRPr="006173B2">
      <w:pPr>
        <w:spacing w:line="276" w:lineRule="auto"/>
        <w:jc w:val="both"/>
        <w:rPr>
          <w:rFonts w:ascii="Calibri" w:cs="Calibri" w:eastAsia="Calibri" w:hAnsi="Calibri"/>
          <w:sz w:val="22"/>
          <w:szCs w:val="22"/>
        </w:rPr>
      </w:pPr>
    </w:p>
    <w:p w:rsidP="004A6439" w:rsidR="004A6439" w:rsidRDefault="004A6439" w:rsidRPr="006173B2">
      <w:pPr>
        <w:jc w:val="both"/>
        <w:rPr>
          <w:rFonts w:ascii="Calibri" w:cs="Calibri" w:eastAsia="Calibri" w:hAnsi="Calibri"/>
          <w:sz w:val="22"/>
          <w:szCs w:val="22"/>
        </w:rPr>
      </w:pPr>
      <w:r w:rsidRPr="006173B2">
        <w:rPr>
          <w:rFonts w:ascii="Calibri" w:cs="Calibri" w:eastAsia="Calibri" w:hAnsi="Calibri"/>
          <w:sz w:val="22"/>
          <w:szCs w:val="22"/>
        </w:rPr>
        <w:t>En application de l'article L. 2231-5 du Code du travail, le présent accord est notifié à l'ensemble des Organisations Syndicales représentatives par lettre recommandée avec accusé de réception ou remise en main propre contre récépissé.</w:t>
      </w:r>
    </w:p>
    <w:p w:rsidP="004A6439" w:rsidR="004A6439" w:rsidRDefault="004A6439" w:rsidRPr="006173B2">
      <w:pPr>
        <w:jc w:val="both"/>
        <w:rPr>
          <w:rFonts w:ascii="Calibri" w:cs="Calibri" w:eastAsia="Calibri" w:hAnsi="Calibri"/>
          <w:sz w:val="22"/>
          <w:szCs w:val="22"/>
        </w:rPr>
      </w:pPr>
    </w:p>
    <w:p w:rsidP="004A6439" w:rsidR="004A6439" w:rsidRDefault="004A6439">
      <w:pPr>
        <w:jc w:val="both"/>
        <w:rPr>
          <w:rFonts w:ascii="Calibri" w:cs="Calibri" w:eastAsia="Calibri" w:hAnsi="Calibri"/>
          <w:sz w:val="22"/>
          <w:szCs w:val="22"/>
        </w:rPr>
      </w:pPr>
      <w:r w:rsidRPr="006173B2">
        <w:rPr>
          <w:rFonts w:ascii="Calibri" w:cs="Calibri" w:eastAsia="Calibri" w:hAnsi="Calibri"/>
          <w:sz w:val="22"/>
          <w:szCs w:val="22"/>
        </w:rPr>
        <w:t xml:space="preserve">Conformément aux articles D2231-2 et D2231-4 du Code du travail, le présent Accord sera déposé par la Société sur la plateforme de </w:t>
      </w:r>
      <w:proofErr w:type="spellStart"/>
      <w:r w:rsidRPr="006173B2">
        <w:rPr>
          <w:rFonts w:ascii="Calibri" w:cs="Calibri" w:eastAsia="Calibri" w:hAnsi="Calibri"/>
          <w:sz w:val="22"/>
          <w:szCs w:val="22"/>
        </w:rPr>
        <w:t>téléprocédure</w:t>
      </w:r>
      <w:proofErr w:type="spellEnd"/>
      <w:r w:rsidRPr="006173B2">
        <w:rPr>
          <w:rFonts w:ascii="Calibri" w:cs="Calibri" w:eastAsia="Calibri" w:hAnsi="Calibri"/>
          <w:sz w:val="22"/>
          <w:szCs w:val="22"/>
        </w:rPr>
        <w:t xml:space="preserve"> du ministère du travail. Un exemplaire sera remis a</w:t>
      </w:r>
      <w:r w:rsidR="00585B2A">
        <w:rPr>
          <w:rFonts w:ascii="Calibri" w:cs="Calibri" w:eastAsia="Calibri" w:hAnsi="Calibri"/>
          <w:sz w:val="22"/>
          <w:szCs w:val="22"/>
        </w:rPr>
        <w:t>u Greffe du Conseil de P</w:t>
      </w:r>
      <w:r w:rsidRPr="006173B2">
        <w:rPr>
          <w:rFonts w:ascii="Calibri" w:cs="Calibri" w:eastAsia="Calibri" w:hAnsi="Calibri"/>
          <w:sz w:val="22"/>
          <w:szCs w:val="22"/>
        </w:rPr>
        <w:t xml:space="preserve">rud'hommes de </w:t>
      </w:r>
      <w:r>
        <w:rPr>
          <w:rFonts w:ascii="Calibri" w:cs="Calibri" w:eastAsia="Calibri" w:hAnsi="Calibri"/>
          <w:sz w:val="22"/>
          <w:szCs w:val="22"/>
        </w:rPr>
        <w:t>Caen</w:t>
      </w:r>
      <w:r w:rsidRPr="006173B2">
        <w:rPr>
          <w:rFonts w:ascii="Calibri" w:cs="Calibri" w:eastAsia="Calibri" w:hAnsi="Calibri"/>
          <w:sz w:val="22"/>
          <w:szCs w:val="22"/>
        </w:rPr>
        <w:t>.</w:t>
      </w:r>
    </w:p>
    <w:p w:rsidP="004A6439" w:rsidR="000B0059" w:rsidRDefault="000B0059" w:rsidRPr="006173B2">
      <w:pPr>
        <w:jc w:val="both"/>
        <w:rPr>
          <w:rFonts w:ascii="Calibri" w:cs="Calibri" w:eastAsia="Calibri" w:hAnsi="Calibri"/>
          <w:sz w:val="22"/>
          <w:szCs w:val="22"/>
        </w:rPr>
      </w:pPr>
    </w:p>
    <w:p w:rsidP="004A6439" w:rsidR="004A6439" w:rsidRDefault="004A6439" w:rsidRPr="006173B2">
      <w:pPr>
        <w:jc w:val="both"/>
        <w:rPr>
          <w:rFonts w:ascii="Calibri" w:cs="Calibri" w:eastAsia="Calibri" w:hAnsi="Calibri"/>
          <w:sz w:val="22"/>
          <w:szCs w:val="22"/>
        </w:rPr>
      </w:pPr>
      <w:r w:rsidRPr="006173B2">
        <w:rPr>
          <w:rFonts w:ascii="Calibri" w:cs="Calibri" w:eastAsia="Calibri" w:hAnsi="Calibri"/>
          <w:sz w:val="22"/>
          <w:szCs w:val="22"/>
        </w:rPr>
        <w:t>Le présent Accord sera, conformément aux dispositions légales, après anonymisation des noms et prénoms des négociateurs et signataires, rendu public et versé dans la base de données nationale des accords collectifs.</w:t>
      </w:r>
    </w:p>
    <w:p w:rsidP="004A6439" w:rsidR="004A6439" w:rsidRDefault="004A6439" w:rsidRPr="006173B2">
      <w:pPr>
        <w:jc w:val="both"/>
        <w:rPr>
          <w:rFonts w:ascii="Calibri" w:cs="Calibri" w:eastAsia="Calibri" w:hAnsi="Calibri"/>
          <w:sz w:val="22"/>
          <w:szCs w:val="22"/>
        </w:rPr>
      </w:pPr>
    </w:p>
    <w:p w:rsidP="004A6439" w:rsidR="004A6439" w:rsidRDefault="004A6439" w:rsidRPr="006173B2">
      <w:pPr>
        <w:jc w:val="both"/>
        <w:rPr>
          <w:rFonts w:ascii="Calibri" w:cs="Calibri" w:hAnsi="Calibri"/>
          <w:sz w:val="22"/>
          <w:szCs w:val="22"/>
        </w:rPr>
      </w:pPr>
      <w:r w:rsidRPr="006173B2">
        <w:rPr>
          <w:rFonts w:ascii="Calibri" w:cs="Calibri" w:eastAsia="Calibri" w:hAnsi="Calibri"/>
          <w:sz w:val="22"/>
          <w:szCs w:val="22"/>
        </w:rPr>
        <w:t xml:space="preserve">Le personnel sera informé par voie d’affichage </w:t>
      </w:r>
      <w:r w:rsidRPr="006173B2">
        <w:rPr>
          <w:rFonts w:ascii="Calibri" w:cs="Calibri" w:hAnsi="Calibri"/>
          <w:sz w:val="22"/>
          <w:szCs w:val="22"/>
        </w:rPr>
        <w:t>ou par tout autre moyen de communication habituellement utilisé au sein de la Société.</w:t>
      </w:r>
    </w:p>
    <w:p w:rsidP="000B0059" w:rsidR="008D6A74" w:rsidRDefault="007F3EAF">
      <w:pPr>
        <w:rPr>
          <w:rFonts w:asciiTheme="minorHAnsi" w:cstheme="minorHAnsi" w:eastAsia="Calibri" w:hAnsiTheme="minorHAnsi"/>
          <w:bCs/>
          <w:sz w:val="22"/>
          <w:szCs w:val="22"/>
        </w:rPr>
      </w:pPr>
      <w:r>
        <w:rPr>
          <w:rFonts w:asciiTheme="minorHAnsi" w:cstheme="minorHAnsi" w:eastAsia="Calibri" w:hAnsiTheme="minorHAnsi"/>
          <w:bCs/>
          <w:sz w:val="22"/>
          <w:szCs w:val="22"/>
        </w:rPr>
        <w:lastRenderedPageBreak/>
        <w:t>Fait à Hérouville-</w:t>
      </w:r>
      <w:r w:rsidR="0035139A" w:rsidRPr="00CD165A">
        <w:rPr>
          <w:rFonts w:asciiTheme="minorHAnsi" w:cstheme="minorHAnsi" w:eastAsia="Calibri" w:hAnsiTheme="minorHAnsi"/>
          <w:bCs/>
          <w:sz w:val="22"/>
          <w:szCs w:val="22"/>
        </w:rPr>
        <w:t>Saint-Clair,</w:t>
      </w:r>
      <w:r w:rsidR="00585B2A">
        <w:rPr>
          <w:rFonts w:asciiTheme="minorHAnsi" w:cstheme="minorHAnsi" w:eastAsia="Calibri" w:hAnsiTheme="minorHAnsi"/>
          <w:bCs/>
          <w:sz w:val="22"/>
          <w:szCs w:val="22"/>
        </w:rPr>
        <w:t xml:space="preserve"> </w:t>
      </w:r>
      <w:r w:rsidR="00B81930" w:rsidRPr="00CD165A">
        <w:rPr>
          <w:rFonts w:asciiTheme="minorHAnsi" w:cstheme="minorHAnsi" w:eastAsia="Calibri" w:hAnsiTheme="minorHAnsi"/>
          <w:bCs/>
          <w:sz w:val="22"/>
          <w:szCs w:val="22"/>
        </w:rPr>
        <w:t xml:space="preserve">le </w:t>
      </w:r>
      <w:r w:rsidR="001924B9">
        <w:rPr>
          <w:rFonts w:asciiTheme="minorHAnsi" w:cstheme="minorHAnsi" w:eastAsia="Calibri" w:hAnsiTheme="minorHAnsi"/>
          <w:bCs/>
          <w:sz w:val="22"/>
          <w:szCs w:val="22"/>
        </w:rPr>
        <w:t>24</w:t>
      </w:r>
      <w:r w:rsidR="00B81930" w:rsidRPr="00CD165A">
        <w:rPr>
          <w:rFonts w:asciiTheme="minorHAnsi" w:cstheme="minorHAnsi" w:eastAsia="Calibri" w:hAnsiTheme="minorHAnsi"/>
          <w:bCs/>
          <w:sz w:val="22"/>
          <w:szCs w:val="22"/>
        </w:rPr>
        <w:t xml:space="preserve"> </w:t>
      </w:r>
      <w:r w:rsidR="000B0059">
        <w:rPr>
          <w:rFonts w:asciiTheme="minorHAnsi" w:cstheme="minorHAnsi" w:eastAsia="Calibri" w:hAnsiTheme="minorHAnsi"/>
          <w:bCs/>
          <w:sz w:val="22"/>
          <w:szCs w:val="22"/>
        </w:rPr>
        <w:t>février 2023</w:t>
      </w:r>
      <w:r w:rsidR="008D6A74">
        <w:rPr>
          <w:rFonts w:asciiTheme="minorHAnsi" w:cstheme="minorHAnsi" w:eastAsia="Calibri" w:hAnsiTheme="minorHAnsi"/>
          <w:bCs/>
          <w:sz w:val="22"/>
          <w:szCs w:val="22"/>
        </w:rPr>
        <w:t>,</w:t>
      </w:r>
    </w:p>
    <w:p w:rsidP="000B0059" w:rsidR="0035139A" w:rsidRDefault="008D6A74">
      <w:pPr>
        <w:rPr>
          <w:rFonts w:asciiTheme="minorHAnsi" w:cstheme="minorHAnsi" w:eastAsia="Calibri" w:hAnsiTheme="minorHAnsi"/>
          <w:bCs/>
          <w:sz w:val="22"/>
          <w:szCs w:val="22"/>
        </w:rPr>
      </w:pPr>
      <w:r>
        <w:rPr>
          <w:rFonts w:asciiTheme="minorHAnsi" w:cstheme="minorHAnsi" w:eastAsia="Calibri" w:hAnsiTheme="minorHAnsi"/>
          <w:bCs/>
          <w:sz w:val="22"/>
          <w:szCs w:val="22"/>
        </w:rPr>
        <w:t>E</w:t>
      </w:r>
      <w:r w:rsidR="0035139A" w:rsidRPr="00CD165A">
        <w:rPr>
          <w:rFonts w:asciiTheme="minorHAnsi" w:cstheme="minorHAnsi" w:eastAsia="Calibri" w:hAnsiTheme="minorHAnsi"/>
          <w:bCs/>
          <w:sz w:val="22"/>
          <w:szCs w:val="22"/>
        </w:rPr>
        <w:t xml:space="preserve">n </w:t>
      </w:r>
      <w:r w:rsidR="00585B2A">
        <w:rPr>
          <w:rFonts w:asciiTheme="minorHAnsi" w:cstheme="minorHAnsi" w:eastAsia="Calibri" w:hAnsiTheme="minorHAnsi"/>
          <w:bCs/>
          <w:sz w:val="22"/>
          <w:szCs w:val="22"/>
        </w:rPr>
        <w:t>6</w:t>
      </w:r>
      <w:r w:rsidR="00F36BB7">
        <w:rPr>
          <w:rFonts w:asciiTheme="minorHAnsi" w:cstheme="minorHAnsi" w:eastAsia="Calibri" w:hAnsiTheme="minorHAnsi"/>
          <w:bCs/>
          <w:sz w:val="22"/>
          <w:szCs w:val="22"/>
        </w:rPr>
        <w:t xml:space="preserve"> </w:t>
      </w:r>
      <w:r w:rsidR="00067ABE" w:rsidRPr="00CD165A">
        <w:rPr>
          <w:rFonts w:asciiTheme="minorHAnsi" w:cstheme="minorHAnsi" w:eastAsia="Calibri" w:hAnsiTheme="minorHAnsi"/>
          <w:bCs/>
          <w:sz w:val="22"/>
          <w:szCs w:val="22"/>
        </w:rPr>
        <w:t>exemplaires</w:t>
      </w:r>
      <w:r>
        <w:rPr>
          <w:rFonts w:asciiTheme="minorHAnsi" w:cstheme="minorHAnsi" w:eastAsia="Calibri" w:hAnsiTheme="minorHAnsi"/>
          <w:bCs/>
          <w:sz w:val="22"/>
          <w:szCs w:val="22"/>
        </w:rPr>
        <w:t>,</w:t>
      </w:r>
    </w:p>
    <w:p w:rsidP="00CD165A" w:rsidR="007170FB" w:rsidRDefault="007170FB">
      <w:pPr>
        <w:rPr>
          <w:rFonts w:asciiTheme="minorHAnsi" w:cstheme="minorHAnsi" w:eastAsia="Calibri" w:hAnsiTheme="minorHAnsi"/>
          <w:b/>
          <w:bCs/>
          <w:sz w:val="22"/>
          <w:szCs w:val="22"/>
        </w:rPr>
      </w:pPr>
    </w:p>
    <w:p w:rsidP="00CD165A" w:rsidR="007F3EAF" w:rsidRDefault="007F3EAF">
      <w:pPr>
        <w:rPr>
          <w:rFonts w:asciiTheme="minorHAnsi" w:cstheme="minorHAnsi" w:eastAsia="Calibri" w:hAnsiTheme="minorHAnsi"/>
          <w:b/>
          <w:bCs/>
          <w:sz w:val="22"/>
          <w:szCs w:val="22"/>
        </w:rPr>
      </w:pPr>
    </w:p>
    <w:p w:rsidP="00CD165A" w:rsidR="00F42260" w:rsidRDefault="00F42260">
      <w:pPr>
        <w:rPr>
          <w:rFonts w:asciiTheme="minorHAnsi" w:cstheme="minorHAnsi" w:eastAsia="Calibri" w:hAnsiTheme="minorHAnsi"/>
          <w:b/>
          <w:bCs/>
          <w:sz w:val="22"/>
          <w:szCs w:val="22"/>
        </w:rPr>
      </w:pPr>
    </w:p>
    <w:p w:rsidP="00CD165A" w:rsidR="008D6A74" w:rsidRDefault="008D6A74">
      <w:pPr>
        <w:rPr>
          <w:rFonts w:asciiTheme="minorHAnsi" w:cstheme="minorHAnsi" w:eastAsia="Calibri" w:hAnsiTheme="minorHAnsi"/>
          <w:b/>
          <w:bCs/>
          <w:sz w:val="22"/>
          <w:szCs w:val="22"/>
        </w:rPr>
      </w:pPr>
    </w:p>
    <w:p w:rsidP="00CD165A" w:rsidR="008D6A74" w:rsidRDefault="008D6A74">
      <w:pPr>
        <w:rPr>
          <w:rFonts w:asciiTheme="minorHAnsi" w:cstheme="minorHAnsi" w:eastAsia="Calibri" w:hAnsiTheme="minorHAnsi"/>
          <w:b/>
          <w:bCs/>
          <w:sz w:val="22"/>
          <w:szCs w:val="22"/>
        </w:rPr>
      </w:pPr>
    </w:p>
    <w:p w:rsidP="00CD165A" w:rsidR="008D6A74" w:rsidRDefault="008D6A74" w:rsidRPr="00CD165A">
      <w:pPr>
        <w:rPr>
          <w:rFonts w:asciiTheme="minorHAnsi" w:cstheme="minorHAnsi" w:eastAsia="Calibri" w:hAnsiTheme="minorHAnsi"/>
          <w:b/>
          <w:bCs/>
          <w:sz w:val="22"/>
          <w:szCs w:val="22"/>
        </w:rPr>
      </w:pPr>
    </w:p>
    <w:p w:rsidP="00CD165A" w:rsidR="00795A19" w:rsidRDefault="00067ABE" w:rsidRPr="008E41C8">
      <w:pPr>
        <w:rPr>
          <w:rFonts w:asciiTheme="minorHAnsi" w:cstheme="minorHAnsi" w:eastAsia="Calibri" w:hAnsiTheme="minorHAnsi"/>
          <w:b/>
          <w:bCs/>
          <w:sz w:val="22"/>
          <w:szCs w:val="22"/>
          <w:u w:val="single"/>
        </w:rPr>
      </w:pPr>
      <w:r w:rsidRPr="008E41C8">
        <w:rPr>
          <w:rFonts w:asciiTheme="minorHAnsi" w:cstheme="minorHAnsi" w:eastAsia="Calibri" w:hAnsiTheme="minorHAnsi"/>
          <w:b/>
          <w:bCs/>
          <w:sz w:val="22"/>
          <w:szCs w:val="22"/>
          <w:u w:val="single"/>
        </w:rPr>
        <w:t>P</w:t>
      </w:r>
      <w:r w:rsidR="00795A19" w:rsidRPr="008E41C8">
        <w:rPr>
          <w:rFonts w:asciiTheme="minorHAnsi" w:cstheme="minorHAnsi" w:eastAsia="Calibri" w:hAnsiTheme="minorHAnsi"/>
          <w:b/>
          <w:bCs/>
          <w:sz w:val="22"/>
          <w:szCs w:val="22"/>
          <w:u w:val="single"/>
        </w:rPr>
        <w:t xml:space="preserve">our la </w:t>
      </w:r>
      <w:r w:rsidR="008E41C8" w:rsidRPr="008E41C8">
        <w:rPr>
          <w:rFonts w:asciiTheme="minorHAnsi" w:cstheme="minorHAnsi" w:eastAsia="Calibri" w:hAnsiTheme="minorHAnsi"/>
          <w:b/>
          <w:bCs/>
          <w:sz w:val="22"/>
          <w:szCs w:val="22"/>
          <w:u w:val="single"/>
        </w:rPr>
        <w:t>Direction :</w:t>
      </w:r>
      <w:r w:rsidR="00795A19" w:rsidRPr="008E41C8">
        <w:rPr>
          <w:rFonts w:asciiTheme="minorHAnsi" w:cstheme="minorHAnsi" w:eastAsia="Calibri" w:hAnsiTheme="minorHAnsi"/>
          <w:b/>
          <w:bCs/>
          <w:sz w:val="22"/>
          <w:szCs w:val="22"/>
          <w:u w:val="single"/>
        </w:rPr>
        <w:t xml:space="preserve"> </w:t>
      </w:r>
    </w:p>
    <w:p w:rsidP="00CD165A" w:rsidR="00374F99" w:rsidRDefault="00374F99">
      <w:pPr>
        <w:jc w:val="both"/>
        <w:rPr>
          <w:rFonts w:asciiTheme="minorHAnsi" w:cstheme="minorHAnsi" w:eastAsia="Calibri" w:hAnsiTheme="minorHAnsi"/>
          <w:bCs/>
          <w:sz w:val="22"/>
          <w:szCs w:val="22"/>
        </w:rPr>
      </w:pPr>
    </w:p>
    <w:p w:rsidP="00172C46" w:rsidR="00795A19" w:rsidRDefault="00795A19" w:rsidRPr="00CD165A">
      <w:pPr>
        <w:ind w:firstLine="708" w:left="708"/>
        <w:jc w:val="both"/>
        <w:rPr>
          <w:rFonts w:asciiTheme="minorHAnsi" w:cstheme="minorHAnsi" w:eastAsia="Calibri" w:hAnsiTheme="minorHAnsi"/>
          <w:bCs/>
          <w:sz w:val="22"/>
          <w:szCs w:val="22"/>
        </w:rPr>
      </w:pPr>
    </w:p>
    <w:p w:rsidP="00CD165A" w:rsidR="00940162" w:rsidRDefault="00585B2A">
      <w:pPr>
        <w:jc w:val="both"/>
        <w:rPr>
          <w:rFonts w:asciiTheme="minorHAnsi" w:cstheme="minorHAnsi" w:eastAsia="Calibri" w:hAnsiTheme="minorHAnsi"/>
          <w:bCs/>
          <w:sz w:val="22"/>
          <w:szCs w:val="22"/>
        </w:rPr>
      </w:pPr>
      <w:r>
        <w:rPr>
          <w:rFonts w:asciiTheme="minorHAnsi" w:cstheme="minorHAnsi" w:eastAsia="Calibri" w:hAnsiTheme="minorHAnsi"/>
          <w:bCs/>
          <w:sz w:val="22"/>
          <w:szCs w:val="22"/>
        </w:rPr>
        <w:t>Directeur de Site</w:t>
      </w:r>
    </w:p>
    <w:p w:rsidP="00CD165A" w:rsidR="00940162" w:rsidRDefault="00940162" w:rsidRPr="00CD165A">
      <w:pPr>
        <w:jc w:val="both"/>
        <w:rPr>
          <w:rFonts w:asciiTheme="minorHAnsi" w:cstheme="minorHAnsi" w:eastAsia="Calibri" w:hAnsiTheme="minorHAnsi"/>
          <w:bCs/>
          <w:sz w:val="22"/>
          <w:szCs w:val="22"/>
        </w:rPr>
      </w:pPr>
    </w:p>
    <w:p w:rsidP="00CD165A" w:rsidR="008E41C8" w:rsidRDefault="00795A19">
      <w:pPr>
        <w:jc w:val="both"/>
        <w:rPr>
          <w:rFonts w:asciiTheme="minorHAnsi" w:cstheme="minorHAnsi" w:eastAsia="Calibri" w:hAnsiTheme="minorHAnsi"/>
          <w:b/>
          <w:bCs/>
          <w:sz w:val="22"/>
          <w:szCs w:val="22"/>
        </w:rPr>
      </w:pP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p>
    <w:p w:rsidP="00CD165A" w:rsidR="008D6A74" w:rsidRDefault="008D6A74">
      <w:pPr>
        <w:jc w:val="both"/>
        <w:rPr>
          <w:rFonts w:asciiTheme="minorHAnsi" w:cstheme="minorHAnsi" w:eastAsia="Calibri" w:hAnsiTheme="minorHAnsi"/>
          <w:b/>
          <w:bCs/>
          <w:sz w:val="22"/>
          <w:szCs w:val="22"/>
        </w:rPr>
      </w:pPr>
    </w:p>
    <w:p w:rsidP="00CD165A" w:rsidR="008D6A74" w:rsidRDefault="008D6A74">
      <w:pPr>
        <w:jc w:val="both"/>
        <w:rPr>
          <w:rFonts w:asciiTheme="minorHAnsi" w:cstheme="minorHAnsi" w:eastAsia="Calibri" w:hAnsiTheme="minorHAnsi"/>
          <w:b/>
          <w:bCs/>
          <w:sz w:val="22"/>
          <w:szCs w:val="22"/>
        </w:rPr>
      </w:pPr>
    </w:p>
    <w:p w:rsidP="00CD165A" w:rsidR="008D6A74" w:rsidRDefault="008D6A74">
      <w:pPr>
        <w:jc w:val="both"/>
        <w:rPr>
          <w:rFonts w:asciiTheme="minorHAnsi" w:cstheme="minorHAnsi" w:eastAsia="Calibri" w:hAnsiTheme="minorHAnsi"/>
          <w:b/>
          <w:bCs/>
          <w:sz w:val="22"/>
          <w:szCs w:val="22"/>
        </w:rPr>
      </w:pPr>
    </w:p>
    <w:p w:rsidP="00CD165A" w:rsidR="00795A19" w:rsidRDefault="00795A19" w:rsidRPr="00CD165A">
      <w:pPr>
        <w:jc w:val="both"/>
        <w:rPr>
          <w:rFonts w:asciiTheme="minorHAnsi" w:cstheme="minorHAnsi" w:eastAsia="Calibri" w:hAnsiTheme="minorHAnsi"/>
          <w:b/>
          <w:bCs/>
          <w:sz w:val="22"/>
          <w:szCs w:val="22"/>
        </w:rPr>
      </w:pP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r w:rsidRPr="00CD165A">
        <w:rPr>
          <w:rFonts w:asciiTheme="minorHAnsi" w:cstheme="minorHAnsi" w:eastAsia="Calibri" w:hAnsiTheme="minorHAnsi"/>
          <w:b/>
          <w:bCs/>
          <w:sz w:val="22"/>
          <w:szCs w:val="22"/>
        </w:rPr>
        <w:tab/>
      </w:r>
    </w:p>
    <w:p w:rsidP="00CD165A" w:rsidR="008E41C8" w:rsidRDefault="00795A19">
      <w:pPr>
        <w:jc w:val="both"/>
        <w:rPr>
          <w:rFonts w:asciiTheme="minorHAnsi" w:cstheme="minorHAnsi" w:eastAsia="Calibri" w:hAnsiTheme="minorHAnsi"/>
          <w:b/>
          <w:bCs/>
          <w:sz w:val="22"/>
          <w:szCs w:val="22"/>
          <w:u w:val="single"/>
        </w:rPr>
      </w:pPr>
      <w:r w:rsidRPr="008E41C8">
        <w:rPr>
          <w:rFonts w:asciiTheme="minorHAnsi" w:cstheme="minorHAnsi" w:eastAsia="Calibri" w:hAnsiTheme="minorHAnsi"/>
          <w:b/>
          <w:bCs/>
          <w:sz w:val="22"/>
          <w:szCs w:val="22"/>
          <w:u w:val="single"/>
        </w:rPr>
        <w:t>Pour les organisations syndicales représentatives</w:t>
      </w:r>
      <w:r w:rsidR="008E41C8" w:rsidRPr="008E41C8">
        <w:rPr>
          <w:rFonts w:asciiTheme="minorHAnsi" w:cstheme="minorHAnsi" w:eastAsia="Calibri" w:hAnsiTheme="minorHAnsi"/>
          <w:b/>
          <w:bCs/>
          <w:sz w:val="22"/>
          <w:szCs w:val="22"/>
          <w:u w:val="single"/>
        </w:rPr>
        <w:t> :</w:t>
      </w:r>
    </w:p>
    <w:p w:rsidP="00CD165A" w:rsidR="00F36BB7" w:rsidRDefault="00F36BB7" w:rsidRPr="008E41C8">
      <w:pPr>
        <w:jc w:val="both"/>
        <w:rPr>
          <w:rFonts w:asciiTheme="minorHAnsi" w:cstheme="minorHAnsi" w:eastAsia="Calibri" w:hAnsiTheme="minorHAnsi"/>
          <w:b/>
          <w:bCs/>
          <w:sz w:val="22"/>
          <w:szCs w:val="22"/>
          <w:u w:val="single"/>
        </w:rPr>
      </w:pPr>
    </w:p>
    <w:p w:rsidP="00CD165A" w:rsidR="00795A19" w:rsidRDefault="00795A19" w:rsidRPr="008E41C8">
      <w:pPr>
        <w:jc w:val="both"/>
        <w:rPr>
          <w:rFonts w:asciiTheme="minorHAnsi" w:cstheme="minorHAnsi" w:eastAsia="Calibri" w:hAnsiTheme="minorHAnsi"/>
          <w:bCs/>
          <w:i/>
          <w:sz w:val="22"/>
          <w:szCs w:val="22"/>
        </w:rPr>
      </w:pPr>
      <w:r w:rsidRPr="008E41C8">
        <w:rPr>
          <w:rFonts w:asciiTheme="minorHAnsi" w:cstheme="minorHAnsi" w:eastAsia="Calibri" w:hAnsiTheme="minorHAnsi"/>
          <w:bCs/>
          <w:i/>
          <w:sz w:val="22"/>
          <w:szCs w:val="22"/>
        </w:rPr>
        <w:t xml:space="preserve">La Confédération Française </w:t>
      </w:r>
      <w:r w:rsidR="00374F99">
        <w:rPr>
          <w:rFonts w:asciiTheme="minorHAnsi" w:cstheme="minorHAnsi" w:eastAsia="Calibri" w:hAnsiTheme="minorHAnsi"/>
          <w:bCs/>
          <w:i/>
          <w:sz w:val="22"/>
          <w:szCs w:val="22"/>
        </w:rPr>
        <w:t xml:space="preserve">Démocratique </w:t>
      </w:r>
      <w:r w:rsidRPr="008E41C8">
        <w:rPr>
          <w:rFonts w:asciiTheme="minorHAnsi" w:cstheme="minorHAnsi" w:eastAsia="Calibri" w:hAnsiTheme="minorHAnsi"/>
          <w:bCs/>
          <w:i/>
          <w:sz w:val="22"/>
          <w:szCs w:val="22"/>
        </w:rPr>
        <w:t>du Travail (CFDT),</w:t>
      </w:r>
    </w:p>
    <w:p w:rsidP="00172C46" w:rsidR="00F36BB7" w:rsidRDefault="00585B2A">
      <w:pPr>
        <w:ind w:firstLine="708" w:left="708"/>
        <w:jc w:val="both"/>
        <w:rPr>
          <w:rFonts w:asciiTheme="minorHAnsi" w:cstheme="minorHAnsi" w:eastAsia="Calibri" w:hAnsiTheme="minorHAnsi"/>
          <w:bCs/>
          <w:sz w:val="22"/>
          <w:szCs w:val="22"/>
        </w:rPr>
      </w:pPr>
      <w:r>
        <w:rPr>
          <w:rFonts w:asciiTheme="minorHAnsi" w:cstheme="minorHAnsi" w:eastAsia="Calibri" w:hAnsiTheme="minorHAnsi"/>
          <w:bCs/>
          <w:sz w:val="22"/>
          <w:szCs w:val="22"/>
        </w:rPr>
        <w:t>, D</w:t>
      </w:r>
      <w:r w:rsidR="00795A19" w:rsidRPr="008E41C8">
        <w:rPr>
          <w:rFonts w:asciiTheme="minorHAnsi" w:cstheme="minorHAnsi" w:eastAsia="Calibri" w:hAnsiTheme="minorHAnsi"/>
          <w:bCs/>
          <w:sz w:val="22"/>
          <w:szCs w:val="22"/>
        </w:rPr>
        <w:t>éléguée Syndicale</w:t>
      </w:r>
      <w:r w:rsidR="00067ABE" w:rsidRPr="008E41C8">
        <w:rPr>
          <w:rFonts w:asciiTheme="minorHAnsi" w:cstheme="minorHAnsi" w:eastAsia="Calibri" w:hAnsiTheme="minorHAnsi"/>
          <w:bCs/>
          <w:sz w:val="22"/>
          <w:szCs w:val="22"/>
        </w:rPr>
        <w:t> :</w:t>
      </w:r>
    </w:p>
    <w:p w:rsidP="00CD165A" w:rsidR="00F36BB7" w:rsidRDefault="00F36BB7">
      <w:pPr>
        <w:jc w:val="both"/>
        <w:rPr>
          <w:rFonts w:asciiTheme="minorHAnsi" w:cstheme="minorHAnsi" w:eastAsia="Calibri" w:hAnsiTheme="minorHAnsi"/>
          <w:bCs/>
          <w:sz w:val="22"/>
          <w:szCs w:val="22"/>
        </w:rPr>
      </w:pPr>
    </w:p>
    <w:p w:rsidP="00CD165A" w:rsidR="00F36BB7" w:rsidRDefault="00F36BB7">
      <w:pPr>
        <w:jc w:val="both"/>
        <w:rPr>
          <w:rFonts w:asciiTheme="minorHAnsi" w:cstheme="minorHAnsi" w:eastAsia="Calibri" w:hAnsiTheme="minorHAnsi"/>
          <w:bCs/>
          <w:sz w:val="22"/>
          <w:szCs w:val="22"/>
        </w:rPr>
      </w:pPr>
    </w:p>
    <w:p w:rsidP="00CD165A" w:rsidR="00F42260" w:rsidRDefault="00F42260">
      <w:pPr>
        <w:jc w:val="both"/>
        <w:rPr>
          <w:rFonts w:asciiTheme="minorHAnsi" w:cstheme="minorHAnsi" w:eastAsia="Calibri" w:hAnsiTheme="minorHAnsi"/>
          <w:bCs/>
          <w:sz w:val="22"/>
          <w:szCs w:val="22"/>
        </w:rPr>
      </w:pPr>
    </w:p>
    <w:p w:rsidP="00CD165A" w:rsidR="008D6A74" w:rsidRDefault="008D6A74">
      <w:pPr>
        <w:jc w:val="both"/>
        <w:rPr>
          <w:rFonts w:asciiTheme="minorHAnsi" w:cstheme="minorHAnsi" w:eastAsia="Calibri" w:hAnsiTheme="minorHAnsi"/>
          <w:bCs/>
          <w:sz w:val="22"/>
          <w:szCs w:val="22"/>
        </w:rPr>
      </w:pPr>
    </w:p>
    <w:p w:rsidP="00CD165A" w:rsidR="008D6A74" w:rsidRDefault="008D6A74">
      <w:pPr>
        <w:jc w:val="both"/>
        <w:rPr>
          <w:rFonts w:asciiTheme="minorHAnsi" w:cstheme="minorHAnsi" w:eastAsia="Calibri" w:hAnsiTheme="minorHAnsi"/>
          <w:bCs/>
          <w:sz w:val="22"/>
          <w:szCs w:val="22"/>
        </w:rPr>
      </w:pPr>
    </w:p>
    <w:p w:rsidP="00CD165A" w:rsidR="008D6A74" w:rsidRDefault="008D6A74">
      <w:pPr>
        <w:jc w:val="both"/>
        <w:rPr>
          <w:rFonts w:asciiTheme="minorHAnsi" w:cstheme="minorHAnsi" w:eastAsia="Calibri" w:hAnsiTheme="minorHAnsi"/>
          <w:bCs/>
          <w:sz w:val="22"/>
          <w:szCs w:val="22"/>
        </w:rPr>
      </w:pPr>
    </w:p>
    <w:p w:rsidP="00CD165A" w:rsidR="00795A19" w:rsidRDefault="00795A19" w:rsidRPr="008E41C8">
      <w:pPr>
        <w:rPr>
          <w:rFonts w:asciiTheme="minorHAnsi" w:cstheme="minorHAnsi" w:eastAsia="Calibri" w:hAnsiTheme="minorHAnsi"/>
          <w:bCs/>
          <w:i/>
          <w:sz w:val="22"/>
          <w:szCs w:val="22"/>
        </w:rPr>
      </w:pPr>
      <w:r w:rsidRPr="008E41C8">
        <w:rPr>
          <w:rFonts w:asciiTheme="minorHAnsi" w:cstheme="minorHAnsi" w:eastAsia="Calibri" w:hAnsiTheme="minorHAnsi"/>
          <w:bCs/>
          <w:i/>
          <w:sz w:val="22"/>
          <w:szCs w:val="22"/>
        </w:rPr>
        <w:t>La Confédération Française de l'Encadr</w:t>
      </w:r>
      <w:r w:rsidR="00585B2A">
        <w:rPr>
          <w:rFonts w:asciiTheme="minorHAnsi" w:cstheme="minorHAnsi" w:eastAsia="Calibri" w:hAnsiTheme="minorHAnsi"/>
          <w:bCs/>
          <w:i/>
          <w:sz w:val="22"/>
          <w:szCs w:val="22"/>
        </w:rPr>
        <w:t xml:space="preserve">ement - Confédération Générale </w:t>
      </w:r>
      <w:r w:rsidRPr="008E41C8">
        <w:rPr>
          <w:rFonts w:asciiTheme="minorHAnsi" w:cstheme="minorHAnsi" w:eastAsia="Calibri" w:hAnsiTheme="minorHAnsi"/>
          <w:bCs/>
          <w:i/>
          <w:sz w:val="22"/>
          <w:szCs w:val="22"/>
        </w:rPr>
        <w:t>des Cadres (CFE-CGC),</w:t>
      </w:r>
    </w:p>
    <w:p w:rsidP="00172C46" w:rsidR="00F36BB7" w:rsidRDefault="00585B2A">
      <w:pPr>
        <w:ind w:firstLine="708" w:left="708"/>
        <w:jc w:val="both"/>
        <w:rPr>
          <w:rFonts w:asciiTheme="minorHAnsi" w:cstheme="minorHAnsi" w:eastAsia="Calibri" w:hAnsiTheme="minorHAnsi"/>
          <w:bCs/>
          <w:sz w:val="22"/>
          <w:szCs w:val="22"/>
        </w:rPr>
      </w:pPr>
      <w:r>
        <w:rPr>
          <w:rFonts w:asciiTheme="minorHAnsi" w:cstheme="minorHAnsi" w:eastAsia="Calibri" w:hAnsiTheme="minorHAnsi"/>
          <w:bCs/>
          <w:sz w:val="22"/>
          <w:szCs w:val="22"/>
        </w:rPr>
        <w:t>, D</w:t>
      </w:r>
      <w:r w:rsidR="00795A19" w:rsidRPr="008E41C8">
        <w:rPr>
          <w:rFonts w:asciiTheme="minorHAnsi" w:cstheme="minorHAnsi" w:eastAsia="Calibri" w:hAnsiTheme="minorHAnsi"/>
          <w:bCs/>
          <w:sz w:val="22"/>
          <w:szCs w:val="22"/>
        </w:rPr>
        <w:t>élégué Synd</w:t>
      </w:r>
      <w:r w:rsidR="00067ABE" w:rsidRPr="008E41C8">
        <w:rPr>
          <w:rFonts w:asciiTheme="minorHAnsi" w:cstheme="minorHAnsi" w:eastAsia="Calibri" w:hAnsiTheme="minorHAnsi"/>
          <w:bCs/>
          <w:sz w:val="22"/>
          <w:szCs w:val="22"/>
        </w:rPr>
        <w:t>ical :</w:t>
      </w:r>
    </w:p>
    <w:p w:rsidP="00CD165A" w:rsidR="00F36BB7" w:rsidRDefault="00F36BB7">
      <w:pPr>
        <w:jc w:val="both"/>
        <w:rPr>
          <w:rFonts w:asciiTheme="minorHAnsi" w:cstheme="minorHAnsi" w:eastAsia="Calibri" w:hAnsiTheme="minorHAnsi"/>
          <w:bCs/>
          <w:sz w:val="22"/>
          <w:szCs w:val="22"/>
        </w:rPr>
      </w:pPr>
    </w:p>
    <w:p w:rsidP="00CD165A" w:rsidR="00F36BB7" w:rsidRDefault="00F36BB7" w:rsidRPr="008E41C8">
      <w:pPr>
        <w:jc w:val="both"/>
        <w:rPr>
          <w:rFonts w:asciiTheme="minorHAnsi" w:cstheme="minorHAnsi" w:eastAsia="Calibri" w:hAnsiTheme="minorHAnsi"/>
          <w:bCs/>
          <w:sz w:val="22"/>
          <w:szCs w:val="22"/>
        </w:rPr>
      </w:pPr>
    </w:p>
    <w:p w:rsidP="00CD165A" w:rsidR="00067ABE" w:rsidRDefault="00067ABE">
      <w:pPr>
        <w:jc w:val="both"/>
        <w:rPr>
          <w:rFonts w:asciiTheme="minorHAnsi" w:cstheme="minorHAnsi" w:eastAsia="Calibri" w:hAnsiTheme="minorHAnsi"/>
          <w:bCs/>
          <w:sz w:val="22"/>
          <w:szCs w:val="22"/>
        </w:rPr>
      </w:pPr>
    </w:p>
    <w:p w:rsidP="00CD165A" w:rsidR="008D6A74" w:rsidRDefault="008D6A74">
      <w:pPr>
        <w:jc w:val="both"/>
        <w:rPr>
          <w:rFonts w:asciiTheme="minorHAnsi" w:cstheme="minorHAnsi" w:eastAsia="Calibri" w:hAnsiTheme="minorHAnsi"/>
          <w:bCs/>
          <w:sz w:val="22"/>
          <w:szCs w:val="22"/>
        </w:rPr>
      </w:pPr>
    </w:p>
    <w:p w:rsidP="00CD165A" w:rsidR="008D6A74" w:rsidRDefault="008D6A74">
      <w:pPr>
        <w:jc w:val="both"/>
        <w:rPr>
          <w:rFonts w:asciiTheme="minorHAnsi" w:cstheme="minorHAnsi" w:eastAsia="Calibri" w:hAnsiTheme="minorHAnsi"/>
          <w:bCs/>
          <w:sz w:val="22"/>
          <w:szCs w:val="22"/>
        </w:rPr>
      </w:pPr>
    </w:p>
    <w:p w:rsidP="00CD165A" w:rsidR="008D6A74" w:rsidRDefault="008D6A74">
      <w:pPr>
        <w:jc w:val="both"/>
        <w:rPr>
          <w:rFonts w:asciiTheme="minorHAnsi" w:cstheme="minorHAnsi" w:eastAsia="Calibri" w:hAnsiTheme="minorHAnsi"/>
          <w:bCs/>
          <w:sz w:val="22"/>
          <w:szCs w:val="22"/>
        </w:rPr>
      </w:pPr>
    </w:p>
    <w:p w:rsidP="00CD165A" w:rsidR="00795A19" w:rsidRDefault="00795A19" w:rsidRPr="008E41C8">
      <w:pPr>
        <w:jc w:val="both"/>
        <w:rPr>
          <w:rFonts w:asciiTheme="minorHAnsi" w:cstheme="minorHAnsi" w:eastAsia="Calibri" w:hAnsiTheme="minorHAnsi"/>
          <w:bCs/>
          <w:i/>
          <w:sz w:val="22"/>
          <w:szCs w:val="22"/>
        </w:rPr>
      </w:pPr>
      <w:r w:rsidRPr="008E41C8">
        <w:rPr>
          <w:rFonts w:asciiTheme="minorHAnsi" w:cstheme="minorHAnsi" w:eastAsia="Calibri" w:hAnsiTheme="minorHAnsi"/>
          <w:bCs/>
          <w:i/>
          <w:sz w:val="22"/>
          <w:szCs w:val="22"/>
        </w:rPr>
        <w:t>La Confédération Générale du Travail (CGT),</w:t>
      </w:r>
    </w:p>
    <w:p w:rsidP="00172C46" w:rsidR="008E41C8" w:rsidRDefault="00585B2A" w:rsidRPr="007F3EAF">
      <w:pPr>
        <w:ind w:firstLine="708" w:left="708"/>
        <w:jc w:val="both"/>
        <w:rPr>
          <w:rFonts w:asciiTheme="minorHAnsi" w:cstheme="minorHAnsi" w:eastAsia="Calibri" w:hAnsiTheme="minorHAnsi"/>
          <w:bCs/>
          <w:sz w:val="22"/>
          <w:szCs w:val="22"/>
        </w:rPr>
      </w:pPr>
      <w:bookmarkStart w:id="25" w:name="_GoBack"/>
      <w:bookmarkEnd w:id="25"/>
      <w:r>
        <w:rPr>
          <w:rFonts w:asciiTheme="minorHAnsi" w:cstheme="minorHAnsi" w:eastAsia="Calibri" w:hAnsiTheme="minorHAnsi"/>
          <w:bCs/>
          <w:sz w:val="22"/>
          <w:szCs w:val="22"/>
        </w:rPr>
        <w:t>, D</w:t>
      </w:r>
      <w:r w:rsidR="00067ABE" w:rsidRPr="008E41C8">
        <w:rPr>
          <w:rFonts w:asciiTheme="minorHAnsi" w:cstheme="minorHAnsi" w:eastAsia="Calibri" w:hAnsiTheme="minorHAnsi"/>
          <w:bCs/>
          <w:sz w:val="22"/>
          <w:szCs w:val="22"/>
        </w:rPr>
        <w:t>élégué syndical :</w:t>
      </w:r>
    </w:p>
    <w:sectPr w:rsidR="008E41C8" w:rsidRPr="007F3EAF" w:rsidSect="00CD165A">
      <w:headerReference r:id="rId9" w:type="default"/>
      <w:footerReference r:id="rId10" w:type="default"/>
      <w:pgSz w:h="16838" w:w="11906"/>
      <w:pgMar w:bottom="1417" w:footer="708" w:gutter="0" w:header="708" w:left="1417" w:right="1417" w:top="212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795" w:rsidRDefault="00007795" w:rsidP="00FA5A22">
      <w:r>
        <w:separator/>
      </w:r>
    </w:p>
  </w:endnote>
  <w:endnote w:type="continuationSeparator" w:id="0">
    <w:p w:rsidR="00007795" w:rsidRDefault="00007795" w:rsidP="00FA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ion">
    <w:altName w:val="Times New Roman"/>
    <w:charset w:val="00"/>
    <w:family w:val="auto"/>
    <w:pitch w:val="variable"/>
    <w:sig w:usb0="A000002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339126544"/>
      <w:docPartObj>
        <w:docPartGallery w:val="Page Numbers (Bottom of Page)"/>
        <w:docPartUnique/>
      </w:docPartObj>
    </w:sdtPr>
    <w:sdtEndPr>
      <w:rPr>
        <w:rFonts w:asciiTheme="minorHAnsi" w:cstheme="minorHAnsi" w:hAnsiTheme="minorHAnsi"/>
      </w:rPr>
    </w:sdtEndPr>
    <w:sdtContent>
      <w:sdt>
        <w:sdtPr>
          <w:rPr>
            <w:rFonts w:asciiTheme="minorHAnsi" w:cstheme="minorHAnsi" w:hAnsiTheme="minorHAnsi"/>
          </w:rPr>
          <w:id w:val="1728636285"/>
          <w:docPartObj>
            <w:docPartGallery w:val="Page Numbers (Top of Page)"/>
            <w:docPartUnique/>
          </w:docPartObj>
        </w:sdtPr>
        <w:sdtEndPr/>
        <w:sdtContent>
          <w:p w:rsidR="00007795" w:rsidRDefault="00007795" w:rsidRPr="008E41C8">
            <w:pPr>
              <w:pStyle w:val="Pieddepage"/>
              <w:jc w:val="center"/>
              <w:rPr>
                <w:rFonts w:asciiTheme="minorHAnsi" w:cstheme="minorHAnsi" w:hAnsiTheme="minorHAnsi"/>
              </w:rPr>
            </w:pPr>
            <w:r w:rsidRPr="008E41C8">
              <w:rPr>
                <w:rFonts w:asciiTheme="minorHAnsi" w:cstheme="minorHAnsi" w:hAnsiTheme="minorHAnsi"/>
              </w:rPr>
              <w:t xml:space="preserve">Page </w:t>
            </w:r>
            <w:r w:rsidRPr="008E41C8">
              <w:rPr>
                <w:rFonts w:asciiTheme="minorHAnsi" w:cstheme="minorHAnsi" w:hAnsiTheme="minorHAnsi"/>
                <w:b/>
                <w:bCs/>
                <w:sz w:val="24"/>
                <w:szCs w:val="24"/>
              </w:rPr>
              <w:fldChar w:fldCharType="begin"/>
            </w:r>
            <w:r w:rsidRPr="008E41C8">
              <w:rPr>
                <w:rFonts w:asciiTheme="minorHAnsi" w:cstheme="minorHAnsi" w:hAnsiTheme="minorHAnsi"/>
                <w:b/>
                <w:bCs/>
              </w:rPr>
              <w:instrText>PAGE</w:instrText>
            </w:r>
            <w:r w:rsidRPr="008E41C8">
              <w:rPr>
                <w:rFonts w:asciiTheme="minorHAnsi" w:cstheme="minorHAnsi" w:hAnsiTheme="minorHAnsi"/>
                <w:b/>
                <w:bCs/>
                <w:sz w:val="24"/>
                <w:szCs w:val="24"/>
              </w:rPr>
              <w:fldChar w:fldCharType="separate"/>
            </w:r>
            <w:r w:rsidR="00172C46">
              <w:rPr>
                <w:rFonts w:asciiTheme="minorHAnsi" w:cstheme="minorHAnsi" w:hAnsiTheme="minorHAnsi"/>
                <w:b/>
                <w:bCs/>
                <w:noProof/>
              </w:rPr>
              <w:t>8</w:t>
            </w:r>
            <w:r w:rsidRPr="008E41C8">
              <w:rPr>
                <w:rFonts w:asciiTheme="minorHAnsi" w:cstheme="minorHAnsi" w:hAnsiTheme="minorHAnsi"/>
                <w:b/>
                <w:bCs/>
                <w:sz w:val="24"/>
                <w:szCs w:val="24"/>
              </w:rPr>
              <w:fldChar w:fldCharType="end"/>
            </w:r>
            <w:r w:rsidRPr="008E41C8">
              <w:rPr>
                <w:rFonts w:asciiTheme="minorHAnsi" w:cstheme="minorHAnsi" w:hAnsiTheme="minorHAnsi"/>
              </w:rPr>
              <w:t xml:space="preserve"> sur </w:t>
            </w:r>
            <w:r w:rsidRPr="008E41C8">
              <w:rPr>
                <w:rFonts w:asciiTheme="minorHAnsi" w:cstheme="minorHAnsi" w:hAnsiTheme="minorHAnsi"/>
                <w:b/>
                <w:bCs/>
                <w:sz w:val="24"/>
                <w:szCs w:val="24"/>
              </w:rPr>
              <w:fldChar w:fldCharType="begin"/>
            </w:r>
            <w:r w:rsidRPr="008E41C8">
              <w:rPr>
                <w:rFonts w:asciiTheme="minorHAnsi" w:cstheme="minorHAnsi" w:hAnsiTheme="minorHAnsi"/>
                <w:b/>
                <w:bCs/>
              </w:rPr>
              <w:instrText>NUMPAGES</w:instrText>
            </w:r>
            <w:r w:rsidRPr="008E41C8">
              <w:rPr>
                <w:rFonts w:asciiTheme="minorHAnsi" w:cstheme="minorHAnsi" w:hAnsiTheme="minorHAnsi"/>
                <w:b/>
                <w:bCs/>
                <w:sz w:val="24"/>
                <w:szCs w:val="24"/>
              </w:rPr>
              <w:fldChar w:fldCharType="separate"/>
            </w:r>
            <w:r w:rsidR="00172C46">
              <w:rPr>
                <w:rFonts w:asciiTheme="minorHAnsi" w:cstheme="minorHAnsi" w:hAnsiTheme="minorHAnsi"/>
                <w:b/>
                <w:bCs/>
                <w:noProof/>
              </w:rPr>
              <w:t>8</w:t>
            </w:r>
            <w:r w:rsidRPr="008E41C8">
              <w:rPr>
                <w:rFonts w:asciiTheme="minorHAnsi" w:cstheme="minorHAnsi" w:hAnsiTheme="minorHAnsi"/>
                <w:b/>
                <w:bCs/>
                <w:sz w:val="24"/>
                <w:szCs w:val="24"/>
              </w:rPr>
              <w:fldChar w:fldCharType="end"/>
            </w:r>
          </w:p>
        </w:sdtContent>
      </w:sdt>
    </w:sdtContent>
  </w:sdt>
  <w:p w:rsidR="00007795" w:rsidRDefault="00007795">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FA5A22" w:rsidR="00007795" w:rsidRDefault="00007795">
      <w:r>
        <w:separator/>
      </w:r>
    </w:p>
  </w:footnote>
  <w:footnote w:id="0" w:type="continuationSeparator">
    <w:p w:rsidP="00FA5A22" w:rsidR="00007795" w:rsidRDefault="0000779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7795" w:rsidRDefault="00007795">
    <w:pPr>
      <w:pStyle w:val="En-tte"/>
    </w:pPr>
    <w:r>
      <w:rPr>
        <w:i/>
        <w:noProof/>
        <w:sz w:val="24"/>
        <w:szCs w:val="24"/>
        <w:lang w:eastAsia="fr-FR"/>
      </w:rPr>
      <w:drawing>
        <wp:inline distB="0" distL="0" distR="0" distT="0" wp14:anchorId="7BC663D8" wp14:editId="04F141BE">
          <wp:extent cx="1190625" cy="488651"/>
          <wp:effectExtent b="6985" l="0" r="0" t="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910" cy="497797"/>
                  </a:xfrm>
                  <a:prstGeom prst="rect">
                    <a:avLst/>
                  </a:prstGeom>
                  <a:noFill/>
                </pic:spPr>
              </pic:pic>
            </a:graphicData>
          </a:graphic>
        </wp:inline>
      </w:drawing>
    </w:r>
    <w:r>
      <w:rPr>
        <w:i/>
        <w:sz w:val="24"/>
        <w:szCs w:val="24"/>
      </w:rPr>
      <w:tab/>
    </w:r>
    <w:r>
      <w:rPr>
        <w:i/>
        <w:sz w:val="24"/>
        <w:szCs w:val="24"/>
      </w:rPr>
      <w:tab/>
    </w:r>
    <w:r>
      <w:rPr>
        <w:i/>
        <w:sz w:val="24"/>
        <w:szCs w:val="24"/>
      </w:rPr>
      <w:tab/>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58" o:bullet="t" style="width:11.25pt;height:11.25pt" type="#_x0000_t75">
        <v:imagedata o:title="mso61F3" r:id="rId1"/>
      </v:shape>
    </w:pict>
  </w:numPicBullet>
  <w:abstractNum w15:restartNumberingAfterBreak="0" w:abstractNumId="0">
    <w:nsid w:val="00C82B9B"/>
    <w:multiLevelType w:val="hybridMultilevel"/>
    <w:tmpl w:val="38C42A82"/>
    <w:lvl w:ilvl="0" w:tplc="18609F32">
      <w:start w:val="1"/>
      <w:numFmt w:val="bullet"/>
      <w:lvlText w:val="•"/>
      <w:lvlJc w:val="left"/>
      <w:pPr>
        <w:tabs>
          <w:tab w:pos="720" w:val="num"/>
        </w:tabs>
        <w:ind w:hanging="360" w:left="720"/>
      </w:pPr>
      <w:rPr>
        <w:rFonts w:ascii="Arial" w:hAnsi="Arial" w:hint="default"/>
      </w:rPr>
    </w:lvl>
    <w:lvl w:ilvl="1" w:tentative="1" w:tplc="B07C35BE">
      <w:start w:val="1"/>
      <w:numFmt w:val="bullet"/>
      <w:lvlText w:val="•"/>
      <w:lvlJc w:val="left"/>
      <w:pPr>
        <w:tabs>
          <w:tab w:pos="1440" w:val="num"/>
        </w:tabs>
        <w:ind w:hanging="360" w:left="1440"/>
      </w:pPr>
      <w:rPr>
        <w:rFonts w:ascii="Arial" w:hAnsi="Arial" w:hint="default"/>
      </w:rPr>
    </w:lvl>
    <w:lvl w:ilvl="2" w:tentative="1" w:tplc="14CC1374">
      <w:start w:val="1"/>
      <w:numFmt w:val="bullet"/>
      <w:lvlText w:val="•"/>
      <w:lvlJc w:val="left"/>
      <w:pPr>
        <w:tabs>
          <w:tab w:pos="2160" w:val="num"/>
        </w:tabs>
        <w:ind w:hanging="360" w:left="2160"/>
      </w:pPr>
      <w:rPr>
        <w:rFonts w:ascii="Arial" w:hAnsi="Arial" w:hint="default"/>
      </w:rPr>
    </w:lvl>
    <w:lvl w:ilvl="3" w:tentative="1" w:tplc="9C3AF9D2">
      <w:start w:val="1"/>
      <w:numFmt w:val="bullet"/>
      <w:lvlText w:val="•"/>
      <w:lvlJc w:val="left"/>
      <w:pPr>
        <w:tabs>
          <w:tab w:pos="2880" w:val="num"/>
        </w:tabs>
        <w:ind w:hanging="360" w:left="2880"/>
      </w:pPr>
      <w:rPr>
        <w:rFonts w:ascii="Arial" w:hAnsi="Arial" w:hint="default"/>
      </w:rPr>
    </w:lvl>
    <w:lvl w:ilvl="4" w:tentative="1" w:tplc="8BCCBD18">
      <w:start w:val="1"/>
      <w:numFmt w:val="bullet"/>
      <w:lvlText w:val="•"/>
      <w:lvlJc w:val="left"/>
      <w:pPr>
        <w:tabs>
          <w:tab w:pos="3600" w:val="num"/>
        </w:tabs>
        <w:ind w:hanging="360" w:left="3600"/>
      </w:pPr>
      <w:rPr>
        <w:rFonts w:ascii="Arial" w:hAnsi="Arial" w:hint="default"/>
      </w:rPr>
    </w:lvl>
    <w:lvl w:ilvl="5" w:tentative="1" w:tplc="C54A3096">
      <w:start w:val="1"/>
      <w:numFmt w:val="bullet"/>
      <w:lvlText w:val="•"/>
      <w:lvlJc w:val="left"/>
      <w:pPr>
        <w:tabs>
          <w:tab w:pos="4320" w:val="num"/>
        </w:tabs>
        <w:ind w:hanging="360" w:left="4320"/>
      </w:pPr>
      <w:rPr>
        <w:rFonts w:ascii="Arial" w:hAnsi="Arial" w:hint="default"/>
      </w:rPr>
    </w:lvl>
    <w:lvl w:ilvl="6" w:tentative="1" w:tplc="7996FEC2">
      <w:start w:val="1"/>
      <w:numFmt w:val="bullet"/>
      <w:lvlText w:val="•"/>
      <w:lvlJc w:val="left"/>
      <w:pPr>
        <w:tabs>
          <w:tab w:pos="5040" w:val="num"/>
        </w:tabs>
        <w:ind w:hanging="360" w:left="5040"/>
      </w:pPr>
      <w:rPr>
        <w:rFonts w:ascii="Arial" w:hAnsi="Arial" w:hint="default"/>
      </w:rPr>
    </w:lvl>
    <w:lvl w:ilvl="7" w:tentative="1" w:tplc="21D2E626">
      <w:start w:val="1"/>
      <w:numFmt w:val="bullet"/>
      <w:lvlText w:val="•"/>
      <w:lvlJc w:val="left"/>
      <w:pPr>
        <w:tabs>
          <w:tab w:pos="5760" w:val="num"/>
        </w:tabs>
        <w:ind w:hanging="360" w:left="5760"/>
      </w:pPr>
      <w:rPr>
        <w:rFonts w:ascii="Arial" w:hAnsi="Arial" w:hint="default"/>
      </w:rPr>
    </w:lvl>
    <w:lvl w:ilvl="8" w:tentative="1" w:tplc="DC1CA8E2">
      <w:start w:val="1"/>
      <w:numFmt w:val="bullet"/>
      <w:lvlText w:val="•"/>
      <w:lvlJc w:val="left"/>
      <w:pPr>
        <w:tabs>
          <w:tab w:pos="6480" w:val="num"/>
        </w:tabs>
        <w:ind w:hanging="360" w:left="6480"/>
      </w:pPr>
      <w:rPr>
        <w:rFonts w:ascii="Arial" w:hAnsi="Arial" w:hint="default"/>
      </w:rPr>
    </w:lvl>
  </w:abstractNum>
  <w:abstractNum w15:restartNumberingAfterBreak="0" w:abstractNumId="1">
    <w:nsid w:val="00F60671"/>
    <w:multiLevelType w:val="hybridMultilevel"/>
    <w:tmpl w:val="7F82FE82"/>
    <w:lvl w:ilvl="0" w:tplc="A91AB6F6">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246750A"/>
    <w:multiLevelType w:val="hybridMultilevel"/>
    <w:tmpl w:val="8266F618"/>
    <w:lvl w:ilvl="0" w:tplc="8C866F62">
      <w:start w:val="1"/>
      <w:numFmt w:val="bullet"/>
      <w:lvlText w:val="-"/>
      <w:lvlJc w:val="left"/>
      <w:pPr>
        <w:tabs>
          <w:tab w:pos="720" w:val="num"/>
        </w:tabs>
        <w:ind w:hanging="360" w:left="720"/>
      </w:pPr>
      <w:rPr>
        <w:rFonts w:ascii="Times New Roman" w:hAnsi="Times New Roman" w:hint="default"/>
      </w:rPr>
    </w:lvl>
    <w:lvl w:ilvl="1" w:tplc="A50433C4">
      <w:start w:val="1"/>
      <w:numFmt w:val="bullet"/>
      <w:lvlText w:val="-"/>
      <w:lvlJc w:val="left"/>
      <w:pPr>
        <w:tabs>
          <w:tab w:pos="1440" w:val="num"/>
        </w:tabs>
        <w:ind w:hanging="360" w:left="1440"/>
      </w:pPr>
      <w:rPr>
        <w:rFonts w:ascii="Times New Roman" w:hAnsi="Times New Roman" w:hint="default"/>
      </w:rPr>
    </w:lvl>
    <w:lvl w:ilvl="2" w:tplc="3E9AEA00">
      <w:start w:val="626"/>
      <w:numFmt w:val="bullet"/>
      <w:lvlText w:val=""/>
      <w:lvlJc w:val="left"/>
      <w:pPr>
        <w:tabs>
          <w:tab w:pos="2160" w:val="num"/>
        </w:tabs>
        <w:ind w:hanging="360" w:left="2160"/>
      </w:pPr>
      <w:rPr>
        <w:rFonts w:ascii="Wingdings" w:hAnsi="Wingdings" w:hint="default"/>
      </w:rPr>
    </w:lvl>
    <w:lvl w:ilvl="3" w:tentative="1" w:tplc="9AA4131C">
      <w:start w:val="1"/>
      <w:numFmt w:val="bullet"/>
      <w:lvlText w:val="-"/>
      <w:lvlJc w:val="left"/>
      <w:pPr>
        <w:tabs>
          <w:tab w:pos="2880" w:val="num"/>
        </w:tabs>
        <w:ind w:hanging="360" w:left="2880"/>
      </w:pPr>
      <w:rPr>
        <w:rFonts w:ascii="Times New Roman" w:hAnsi="Times New Roman" w:hint="default"/>
      </w:rPr>
    </w:lvl>
    <w:lvl w:ilvl="4" w:tentative="1" w:tplc="8C0AD56A">
      <w:start w:val="1"/>
      <w:numFmt w:val="bullet"/>
      <w:lvlText w:val="-"/>
      <w:lvlJc w:val="left"/>
      <w:pPr>
        <w:tabs>
          <w:tab w:pos="3600" w:val="num"/>
        </w:tabs>
        <w:ind w:hanging="360" w:left="3600"/>
      </w:pPr>
      <w:rPr>
        <w:rFonts w:ascii="Times New Roman" w:hAnsi="Times New Roman" w:hint="default"/>
      </w:rPr>
    </w:lvl>
    <w:lvl w:ilvl="5" w:tentative="1" w:tplc="D3A6205C">
      <w:start w:val="1"/>
      <w:numFmt w:val="bullet"/>
      <w:lvlText w:val="-"/>
      <w:lvlJc w:val="left"/>
      <w:pPr>
        <w:tabs>
          <w:tab w:pos="4320" w:val="num"/>
        </w:tabs>
        <w:ind w:hanging="360" w:left="4320"/>
      </w:pPr>
      <w:rPr>
        <w:rFonts w:ascii="Times New Roman" w:hAnsi="Times New Roman" w:hint="default"/>
      </w:rPr>
    </w:lvl>
    <w:lvl w:ilvl="6" w:tentative="1" w:tplc="E5C678BE">
      <w:start w:val="1"/>
      <w:numFmt w:val="bullet"/>
      <w:lvlText w:val="-"/>
      <w:lvlJc w:val="left"/>
      <w:pPr>
        <w:tabs>
          <w:tab w:pos="5040" w:val="num"/>
        </w:tabs>
        <w:ind w:hanging="360" w:left="5040"/>
      </w:pPr>
      <w:rPr>
        <w:rFonts w:ascii="Times New Roman" w:hAnsi="Times New Roman" w:hint="default"/>
      </w:rPr>
    </w:lvl>
    <w:lvl w:ilvl="7" w:tentative="1" w:tplc="714E613C">
      <w:start w:val="1"/>
      <w:numFmt w:val="bullet"/>
      <w:lvlText w:val="-"/>
      <w:lvlJc w:val="left"/>
      <w:pPr>
        <w:tabs>
          <w:tab w:pos="5760" w:val="num"/>
        </w:tabs>
        <w:ind w:hanging="360" w:left="5760"/>
      </w:pPr>
      <w:rPr>
        <w:rFonts w:ascii="Times New Roman" w:hAnsi="Times New Roman" w:hint="default"/>
      </w:rPr>
    </w:lvl>
    <w:lvl w:ilvl="8" w:tentative="1" w:tplc="96CEF296">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3">
    <w:nsid w:val="039E77E7"/>
    <w:multiLevelType w:val="hybridMultilevel"/>
    <w:tmpl w:val="A5D2F6AC"/>
    <w:lvl w:ilvl="0" w:tplc="7CB243A4">
      <w:start w:val="1"/>
      <w:numFmt w:val="bullet"/>
      <w:lvlText w:val="-"/>
      <w:lvlJc w:val="left"/>
      <w:pPr>
        <w:ind w:hanging="360" w:left="1080"/>
      </w:pPr>
      <w:rPr>
        <w:rFonts w:ascii="Times New Roman"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4">
    <w:nsid w:val="04C059CC"/>
    <w:multiLevelType w:val="hybridMultilevel"/>
    <w:tmpl w:val="4FF265AC"/>
    <w:lvl w:ilvl="0" w:tplc="09EC11CE">
      <w:start w:val="1"/>
      <w:numFmt w:val="bullet"/>
      <w:lvlText w:val="•"/>
      <w:lvlJc w:val="left"/>
      <w:pPr>
        <w:tabs>
          <w:tab w:pos="720" w:val="num"/>
        </w:tabs>
        <w:ind w:hanging="360" w:left="720"/>
      </w:pPr>
      <w:rPr>
        <w:rFonts w:ascii="Arial" w:hAnsi="Arial" w:hint="default"/>
      </w:rPr>
    </w:lvl>
    <w:lvl w:ilvl="1" w:tentative="1" w:tplc="91EC78E4">
      <w:start w:val="1"/>
      <w:numFmt w:val="bullet"/>
      <w:lvlText w:val="•"/>
      <w:lvlJc w:val="left"/>
      <w:pPr>
        <w:tabs>
          <w:tab w:pos="1440" w:val="num"/>
        </w:tabs>
        <w:ind w:hanging="360" w:left="1440"/>
      </w:pPr>
      <w:rPr>
        <w:rFonts w:ascii="Arial" w:hAnsi="Arial" w:hint="default"/>
      </w:rPr>
    </w:lvl>
    <w:lvl w:ilvl="2" w:tentative="1" w:tplc="27DEB272">
      <w:start w:val="1"/>
      <w:numFmt w:val="bullet"/>
      <w:lvlText w:val="•"/>
      <w:lvlJc w:val="left"/>
      <w:pPr>
        <w:tabs>
          <w:tab w:pos="2160" w:val="num"/>
        </w:tabs>
        <w:ind w:hanging="360" w:left="2160"/>
      </w:pPr>
      <w:rPr>
        <w:rFonts w:ascii="Arial" w:hAnsi="Arial" w:hint="default"/>
      </w:rPr>
    </w:lvl>
    <w:lvl w:ilvl="3" w:tentative="1" w:tplc="590A57F4">
      <w:start w:val="1"/>
      <w:numFmt w:val="bullet"/>
      <w:lvlText w:val="•"/>
      <w:lvlJc w:val="left"/>
      <w:pPr>
        <w:tabs>
          <w:tab w:pos="2880" w:val="num"/>
        </w:tabs>
        <w:ind w:hanging="360" w:left="2880"/>
      </w:pPr>
      <w:rPr>
        <w:rFonts w:ascii="Arial" w:hAnsi="Arial" w:hint="default"/>
      </w:rPr>
    </w:lvl>
    <w:lvl w:ilvl="4" w:tentative="1" w:tplc="A86CD982">
      <w:start w:val="1"/>
      <w:numFmt w:val="bullet"/>
      <w:lvlText w:val="•"/>
      <w:lvlJc w:val="left"/>
      <w:pPr>
        <w:tabs>
          <w:tab w:pos="3600" w:val="num"/>
        </w:tabs>
        <w:ind w:hanging="360" w:left="3600"/>
      </w:pPr>
      <w:rPr>
        <w:rFonts w:ascii="Arial" w:hAnsi="Arial" w:hint="default"/>
      </w:rPr>
    </w:lvl>
    <w:lvl w:ilvl="5" w:tentative="1" w:tplc="EDE02F4A">
      <w:start w:val="1"/>
      <w:numFmt w:val="bullet"/>
      <w:lvlText w:val="•"/>
      <w:lvlJc w:val="left"/>
      <w:pPr>
        <w:tabs>
          <w:tab w:pos="4320" w:val="num"/>
        </w:tabs>
        <w:ind w:hanging="360" w:left="4320"/>
      </w:pPr>
      <w:rPr>
        <w:rFonts w:ascii="Arial" w:hAnsi="Arial" w:hint="default"/>
      </w:rPr>
    </w:lvl>
    <w:lvl w:ilvl="6" w:tentative="1" w:tplc="86341B5C">
      <w:start w:val="1"/>
      <w:numFmt w:val="bullet"/>
      <w:lvlText w:val="•"/>
      <w:lvlJc w:val="left"/>
      <w:pPr>
        <w:tabs>
          <w:tab w:pos="5040" w:val="num"/>
        </w:tabs>
        <w:ind w:hanging="360" w:left="5040"/>
      </w:pPr>
      <w:rPr>
        <w:rFonts w:ascii="Arial" w:hAnsi="Arial" w:hint="default"/>
      </w:rPr>
    </w:lvl>
    <w:lvl w:ilvl="7" w:tentative="1" w:tplc="FD00B1B8">
      <w:start w:val="1"/>
      <w:numFmt w:val="bullet"/>
      <w:lvlText w:val="•"/>
      <w:lvlJc w:val="left"/>
      <w:pPr>
        <w:tabs>
          <w:tab w:pos="5760" w:val="num"/>
        </w:tabs>
        <w:ind w:hanging="360" w:left="5760"/>
      </w:pPr>
      <w:rPr>
        <w:rFonts w:ascii="Arial" w:hAnsi="Arial" w:hint="default"/>
      </w:rPr>
    </w:lvl>
    <w:lvl w:ilvl="8" w:tentative="1" w:tplc="6BBEF222">
      <w:start w:val="1"/>
      <w:numFmt w:val="bullet"/>
      <w:lvlText w:val="•"/>
      <w:lvlJc w:val="left"/>
      <w:pPr>
        <w:tabs>
          <w:tab w:pos="6480" w:val="num"/>
        </w:tabs>
        <w:ind w:hanging="360" w:left="6480"/>
      </w:pPr>
      <w:rPr>
        <w:rFonts w:ascii="Arial" w:hAnsi="Arial" w:hint="default"/>
      </w:rPr>
    </w:lvl>
  </w:abstractNum>
  <w:abstractNum w15:restartNumberingAfterBreak="0" w:abstractNumId="5">
    <w:nsid w:val="0629042D"/>
    <w:multiLevelType w:val="hybridMultilevel"/>
    <w:tmpl w:val="C096BD2E"/>
    <w:lvl w:ilvl="0" w:tplc="23C20AE4">
      <w:start w:val="1"/>
      <w:numFmt w:val="bullet"/>
      <w:lvlText w:val="•"/>
      <w:lvlJc w:val="left"/>
      <w:pPr>
        <w:tabs>
          <w:tab w:pos="720" w:val="num"/>
        </w:tabs>
        <w:ind w:hanging="360" w:left="720"/>
      </w:pPr>
      <w:rPr>
        <w:rFonts w:ascii="Arial" w:hAnsi="Arial" w:hint="default"/>
      </w:rPr>
    </w:lvl>
    <w:lvl w:ilvl="1" w:tentative="1" w:tplc="0F324B60">
      <w:start w:val="1"/>
      <w:numFmt w:val="bullet"/>
      <w:lvlText w:val="•"/>
      <w:lvlJc w:val="left"/>
      <w:pPr>
        <w:tabs>
          <w:tab w:pos="1440" w:val="num"/>
        </w:tabs>
        <w:ind w:hanging="360" w:left="1440"/>
      </w:pPr>
      <w:rPr>
        <w:rFonts w:ascii="Arial" w:hAnsi="Arial" w:hint="default"/>
      </w:rPr>
    </w:lvl>
    <w:lvl w:ilvl="2" w:tentative="1" w:tplc="FD66CF62">
      <w:start w:val="1"/>
      <w:numFmt w:val="bullet"/>
      <w:lvlText w:val="•"/>
      <w:lvlJc w:val="left"/>
      <w:pPr>
        <w:tabs>
          <w:tab w:pos="2160" w:val="num"/>
        </w:tabs>
        <w:ind w:hanging="360" w:left="2160"/>
      </w:pPr>
      <w:rPr>
        <w:rFonts w:ascii="Arial" w:hAnsi="Arial" w:hint="default"/>
      </w:rPr>
    </w:lvl>
    <w:lvl w:ilvl="3" w:tentative="1" w:tplc="67302A78">
      <w:start w:val="1"/>
      <w:numFmt w:val="bullet"/>
      <w:lvlText w:val="•"/>
      <w:lvlJc w:val="left"/>
      <w:pPr>
        <w:tabs>
          <w:tab w:pos="2880" w:val="num"/>
        </w:tabs>
        <w:ind w:hanging="360" w:left="2880"/>
      </w:pPr>
      <w:rPr>
        <w:rFonts w:ascii="Arial" w:hAnsi="Arial" w:hint="default"/>
      </w:rPr>
    </w:lvl>
    <w:lvl w:ilvl="4" w:tentative="1" w:tplc="89A0286A">
      <w:start w:val="1"/>
      <w:numFmt w:val="bullet"/>
      <w:lvlText w:val="•"/>
      <w:lvlJc w:val="left"/>
      <w:pPr>
        <w:tabs>
          <w:tab w:pos="3600" w:val="num"/>
        </w:tabs>
        <w:ind w:hanging="360" w:left="3600"/>
      </w:pPr>
      <w:rPr>
        <w:rFonts w:ascii="Arial" w:hAnsi="Arial" w:hint="default"/>
      </w:rPr>
    </w:lvl>
    <w:lvl w:ilvl="5" w:tentative="1" w:tplc="BAE0DA04">
      <w:start w:val="1"/>
      <w:numFmt w:val="bullet"/>
      <w:lvlText w:val="•"/>
      <w:lvlJc w:val="left"/>
      <w:pPr>
        <w:tabs>
          <w:tab w:pos="4320" w:val="num"/>
        </w:tabs>
        <w:ind w:hanging="360" w:left="4320"/>
      </w:pPr>
      <w:rPr>
        <w:rFonts w:ascii="Arial" w:hAnsi="Arial" w:hint="default"/>
      </w:rPr>
    </w:lvl>
    <w:lvl w:ilvl="6" w:tentative="1" w:tplc="6EE0E21E">
      <w:start w:val="1"/>
      <w:numFmt w:val="bullet"/>
      <w:lvlText w:val="•"/>
      <w:lvlJc w:val="left"/>
      <w:pPr>
        <w:tabs>
          <w:tab w:pos="5040" w:val="num"/>
        </w:tabs>
        <w:ind w:hanging="360" w:left="5040"/>
      </w:pPr>
      <w:rPr>
        <w:rFonts w:ascii="Arial" w:hAnsi="Arial" w:hint="default"/>
      </w:rPr>
    </w:lvl>
    <w:lvl w:ilvl="7" w:tentative="1" w:tplc="2A04300A">
      <w:start w:val="1"/>
      <w:numFmt w:val="bullet"/>
      <w:lvlText w:val="•"/>
      <w:lvlJc w:val="left"/>
      <w:pPr>
        <w:tabs>
          <w:tab w:pos="5760" w:val="num"/>
        </w:tabs>
        <w:ind w:hanging="360" w:left="5760"/>
      </w:pPr>
      <w:rPr>
        <w:rFonts w:ascii="Arial" w:hAnsi="Arial" w:hint="default"/>
      </w:rPr>
    </w:lvl>
    <w:lvl w:ilvl="8" w:tentative="1" w:tplc="48C4E2F8">
      <w:start w:val="1"/>
      <w:numFmt w:val="bullet"/>
      <w:lvlText w:val="•"/>
      <w:lvlJc w:val="left"/>
      <w:pPr>
        <w:tabs>
          <w:tab w:pos="6480" w:val="num"/>
        </w:tabs>
        <w:ind w:hanging="360" w:left="6480"/>
      </w:pPr>
      <w:rPr>
        <w:rFonts w:ascii="Arial" w:hAnsi="Arial" w:hint="default"/>
      </w:rPr>
    </w:lvl>
  </w:abstractNum>
  <w:abstractNum w15:restartNumberingAfterBreak="0" w:abstractNumId="6">
    <w:nsid w:val="0ED356A7"/>
    <w:multiLevelType w:val="hybridMultilevel"/>
    <w:tmpl w:val="1DDCE404"/>
    <w:lvl w:ilvl="0" w:tplc="0409000B">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0F6D0393"/>
    <w:multiLevelType w:val="hybridMultilevel"/>
    <w:tmpl w:val="BCFC96B4"/>
    <w:lvl w:ilvl="0" w:tplc="F7784792">
      <w:start w:val="1"/>
      <w:numFmt w:val="bullet"/>
      <w:lvlText w:val="•"/>
      <w:lvlJc w:val="left"/>
      <w:pPr>
        <w:tabs>
          <w:tab w:pos="720" w:val="num"/>
        </w:tabs>
        <w:ind w:hanging="360" w:left="720"/>
      </w:pPr>
      <w:rPr>
        <w:rFonts w:ascii="Arial" w:hAnsi="Arial" w:hint="default"/>
      </w:rPr>
    </w:lvl>
    <w:lvl w:ilvl="1" w:tentative="1" w:tplc="2E62F1A8">
      <w:start w:val="1"/>
      <w:numFmt w:val="bullet"/>
      <w:lvlText w:val="•"/>
      <w:lvlJc w:val="left"/>
      <w:pPr>
        <w:tabs>
          <w:tab w:pos="1440" w:val="num"/>
        </w:tabs>
        <w:ind w:hanging="360" w:left="1440"/>
      </w:pPr>
      <w:rPr>
        <w:rFonts w:ascii="Arial" w:hAnsi="Arial" w:hint="default"/>
      </w:rPr>
    </w:lvl>
    <w:lvl w:ilvl="2" w:tentative="1" w:tplc="4B7EB93C">
      <w:start w:val="1"/>
      <w:numFmt w:val="bullet"/>
      <w:lvlText w:val="•"/>
      <w:lvlJc w:val="left"/>
      <w:pPr>
        <w:tabs>
          <w:tab w:pos="2160" w:val="num"/>
        </w:tabs>
        <w:ind w:hanging="360" w:left="2160"/>
      </w:pPr>
      <w:rPr>
        <w:rFonts w:ascii="Arial" w:hAnsi="Arial" w:hint="default"/>
      </w:rPr>
    </w:lvl>
    <w:lvl w:ilvl="3" w:tentative="1" w:tplc="AAF64FE0">
      <w:start w:val="1"/>
      <w:numFmt w:val="bullet"/>
      <w:lvlText w:val="•"/>
      <w:lvlJc w:val="left"/>
      <w:pPr>
        <w:tabs>
          <w:tab w:pos="2880" w:val="num"/>
        </w:tabs>
        <w:ind w:hanging="360" w:left="2880"/>
      </w:pPr>
      <w:rPr>
        <w:rFonts w:ascii="Arial" w:hAnsi="Arial" w:hint="default"/>
      </w:rPr>
    </w:lvl>
    <w:lvl w:ilvl="4" w:tentative="1" w:tplc="D7E61E52">
      <w:start w:val="1"/>
      <w:numFmt w:val="bullet"/>
      <w:lvlText w:val="•"/>
      <w:lvlJc w:val="left"/>
      <w:pPr>
        <w:tabs>
          <w:tab w:pos="3600" w:val="num"/>
        </w:tabs>
        <w:ind w:hanging="360" w:left="3600"/>
      </w:pPr>
      <w:rPr>
        <w:rFonts w:ascii="Arial" w:hAnsi="Arial" w:hint="default"/>
      </w:rPr>
    </w:lvl>
    <w:lvl w:ilvl="5" w:tentative="1" w:tplc="816A2BB8">
      <w:start w:val="1"/>
      <w:numFmt w:val="bullet"/>
      <w:lvlText w:val="•"/>
      <w:lvlJc w:val="left"/>
      <w:pPr>
        <w:tabs>
          <w:tab w:pos="4320" w:val="num"/>
        </w:tabs>
        <w:ind w:hanging="360" w:left="4320"/>
      </w:pPr>
      <w:rPr>
        <w:rFonts w:ascii="Arial" w:hAnsi="Arial" w:hint="default"/>
      </w:rPr>
    </w:lvl>
    <w:lvl w:ilvl="6" w:tentative="1" w:tplc="8B8CF854">
      <w:start w:val="1"/>
      <w:numFmt w:val="bullet"/>
      <w:lvlText w:val="•"/>
      <w:lvlJc w:val="left"/>
      <w:pPr>
        <w:tabs>
          <w:tab w:pos="5040" w:val="num"/>
        </w:tabs>
        <w:ind w:hanging="360" w:left="5040"/>
      </w:pPr>
      <w:rPr>
        <w:rFonts w:ascii="Arial" w:hAnsi="Arial" w:hint="default"/>
      </w:rPr>
    </w:lvl>
    <w:lvl w:ilvl="7" w:tentative="1" w:tplc="3ADC854E">
      <w:start w:val="1"/>
      <w:numFmt w:val="bullet"/>
      <w:lvlText w:val="•"/>
      <w:lvlJc w:val="left"/>
      <w:pPr>
        <w:tabs>
          <w:tab w:pos="5760" w:val="num"/>
        </w:tabs>
        <w:ind w:hanging="360" w:left="5760"/>
      </w:pPr>
      <w:rPr>
        <w:rFonts w:ascii="Arial" w:hAnsi="Arial" w:hint="default"/>
      </w:rPr>
    </w:lvl>
    <w:lvl w:ilvl="8" w:tentative="1" w:tplc="8764ABB8">
      <w:start w:val="1"/>
      <w:numFmt w:val="bullet"/>
      <w:lvlText w:val="•"/>
      <w:lvlJc w:val="left"/>
      <w:pPr>
        <w:tabs>
          <w:tab w:pos="6480" w:val="num"/>
        </w:tabs>
        <w:ind w:hanging="360" w:left="6480"/>
      </w:pPr>
      <w:rPr>
        <w:rFonts w:ascii="Arial" w:hAnsi="Arial" w:hint="default"/>
      </w:rPr>
    </w:lvl>
  </w:abstractNum>
  <w:abstractNum w15:restartNumberingAfterBreak="0" w:abstractNumId="8">
    <w:nsid w:val="1048566C"/>
    <w:multiLevelType w:val="hybridMultilevel"/>
    <w:tmpl w:val="72B2ADFA"/>
    <w:lvl w:ilvl="0" w:tplc="FCD0443E">
      <w:start w:val="1"/>
      <w:numFmt w:val="bullet"/>
      <w:lvlText w:val="•"/>
      <w:lvlJc w:val="left"/>
      <w:pPr>
        <w:tabs>
          <w:tab w:pos="720" w:val="num"/>
        </w:tabs>
        <w:ind w:hanging="360" w:left="720"/>
      </w:pPr>
      <w:rPr>
        <w:rFonts w:ascii="Arial" w:hAnsi="Arial" w:hint="default"/>
      </w:rPr>
    </w:lvl>
    <w:lvl w:ilvl="1" w:tentative="1" w:tplc="7554A7F2">
      <w:start w:val="1"/>
      <w:numFmt w:val="bullet"/>
      <w:lvlText w:val="•"/>
      <w:lvlJc w:val="left"/>
      <w:pPr>
        <w:tabs>
          <w:tab w:pos="1440" w:val="num"/>
        </w:tabs>
        <w:ind w:hanging="360" w:left="1440"/>
      </w:pPr>
      <w:rPr>
        <w:rFonts w:ascii="Arial" w:hAnsi="Arial" w:hint="default"/>
      </w:rPr>
    </w:lvl>
    <w:lvl w:ilvl="2" w:tentative="1" w:tplc="691CC6AA">
      <w:start w:val="1"/>
      <w:numFmt w:val="bullet"/>
      <w:lvlText w:val="•"/>
      <w:lvlJc w:val="left"/>
      <w:pPr>
        <w:tabs>
          <w:tab w:pos="2160" w:val="num"/>
        </w:tabs>
        <w:ind w:hanging="360" w:left="2160"/>
      </w:pPr>
      <w:rPr>
        <w:rFonts w:ascii="Arial" w:hAnsi="Arial" w:hint="default"/>
      </w:rPr>
    </w:lvl>
    <w:lvl w:ilvl="3" w:tentative="1" w:tplc="015456C6">
      <w:start w:val="1"/>
      <w:numFmt w:val="bullet"/>
      <w:lvlText w:val="•"/>
      <w:lvlJc w:val="left"/>
      <w:pPr>
        <w:tabs>
          <w:tab w:pos="2880" w:val="num"/>
        </w:tabs>
        <w:ind w:hanging="360" w:left="2880"/>
      </w:pPr>
      <w:rPr>
        <w:rFonts w:ascii="Arial" w:hAnsi="Arial" w:hint="default"/>
      </w:rPr>
    </w:lvl>
    <w:lvl w:ilvl="4" w:tentative="1" w:tplc="579EDD32">
      <w:start w:val="1"/>
      <w:numFmt w:val="bullet"/>
      <w:lvlText w:val="•"/>
      <w:lvlJc w:val="left"/>
      <w:pPr>
        <w:tabs>
          <w:tab w:pos="3600" w:val="num"/>
        </w:tabs>
        <w:ind w:hanging="360" w:left="3600"/>
      </w:pPr>
      <w:rPr>
        <w:rFonts w:ascii="Arial" w:hAnsi="Arial" w:hint="default"/>
      </w:rPr>
    </w:lvl>
    <w:lvl w:ilvl="5" w:tentative="1" w:tplc="6298CF72">
      <w:start w:val="1"/>
      <w:numFmt w:val="bullet"/>
      <w:lvlText w:val="•"/>
      <w:lvlJc w:val="left"/>
      <w:pPr>
        <w:tabs>
          <w:tab w:pos="4320" w:val="num"/>
        </w:tabs>
        <w:ind w:hanging="360" w:left="4320"/>
      </w:pPr>
      <w:rPr>
        <w:rFonts w:ascii="Arial" w:hAnsi="Arial" w:hint="default"/>
      </w:rPr>
    </w:lvl>
    <w:lvl w:ilvl="6" w:tentative="1" w:tplc="DEB453F8">
      <w:start w:val="1"/>
      <w:numFmt w:val="bullet"/>
      <w:lvlText w:val="•"/>
      <w:lvlJc w:val="left"/>
      <w:pPr>
        <w:tabs>
          <w:tab w:pos="5040" w:val="num"/>
        </w:tabs>
        <w:ind w:hanging="360" w:left="5040"/>
      </w:pPr>
      <w:rPr>
        <w:rFonts w:ascii="Arial" w:hAnsi="Arial" w:hint="default"/>
      </w:rPr>
    </w:lvl>
    <w:lvl w:ilvl="7" w:tentative="1" w:tplc="BC00BE7A">
      <w:start w:val="1"/>
      <w:numFmt w:val="bullet"/>
      <w:lvlText w:val="•"/>
      <w:lvlJc w:val="left"/>
      <w:pPr>
        <w:tabs>
          <w:tab w:pos="5760" w:val="num"/>
        </w:tabs>
        <w:ind w:hanging="360" w:left="5760"/>
      </w:pPr>
      <w:rPr>
        <w:rFonts w:ascii="Arial" w:hAnsi="Arial" w:hint="default"/>
      </w:rPr>
    </w:lvl>
    <w:lvl w:ilvl="8" w:tentative="1" w:tplc="E47C18BE">
      <w:start w:val="1"/>
      <w:numFmt w:val="bullet"/>
      <w:lvlText w:val="•"/>
      <w:lvlJc w:val="left"/>
      <w:pPr>
        <w:tabs>
          <w:tab w:pos="6480" w:val="num"/>
        </w:tabs>
        <w:ind w:hanging="360" w:left="6480"/>
      </w:pPr>
      <w:rPr>
        <w:rFonts w:ascii="Arial" w:hAnsi="Arial" w:hint="default"/>
      </w:rPr>
    </w:lvl>
  </w:abstractNum>
  <w:abstractNum w15:restartNumberingAfterBreak="0" w:abstractNumId="9">
    <w:nsid w:val="17A36E9E"/>
    <w:multiLevelType w:val="hybridMultilevel"/>
    <w:tmpl w:val="F7E83060"/>
    <w:lvl w:ilvl="0" w:tplc="6324F158">
      <w:start w:val="1"/>
      <w:numFmt w:val="bullet"/>
      <w:lvlText w:val="•"/>
      <w:lvlJc w:val="left"/>
      <w:pPr>
        <w:tabs>
          <w:tab w:pos="720" w:val="num"/>
        </w:tabs>
        <w:ind w:hanging="360" w:left="720"/>
      </w:pPr>
      <w:rPr>
        <w:rFonts w:ascii="Arial" w:hAnsi="Arial" w:hint="default"/>
      </w:rPr>
    </w:lvl>
    <w:lvl w:ilvl="1" w:tentative="1" w:tplc="53BCE68E">
      <w:start w:val="1"/>
      <w:numFmt w:val="bullet"/>
      <w:lvlText w:val="•"/>
      <w:lvlJc w:val="left"/>
      <w:pPr>
        <w:tabs>
          <w:tab w:pos="1440" w:val="num"/>
        </w:tabs>
        <w:ind w:hanging="360" w:left="1440"/>
      </w:pPr>
      <w:rPr>
        <w:rFonts w:ascii="Arial" w:hAnsi="Arial" w:hint="default"/>
      </w:rPr>
    </w:lvl>
    <w:lvl w:ilvl="2" w:tentative="1" w:tplc="5A82A25A">
      <w:start w:val="1"/>
      <w:numFmt w:val="bullet"/>
      <w:lvlText w:val="•"/>
      <w:lvlJc w:val="left"/>
      <w:pPr>
        <w:tabs>
          <w:tab w:pos="2160" w:val="num"/>
        </w:tabs>
        <w:ind w:hanging="360" w:left="2160"/>
      </w:pPr>
      <w:rPr>
        <w:rFonts w:ascii="Arial" w:hAnsi="Arial" w:hint="default"/>
      </w:rPr>
    </w:lvl>
    <w:lvl w:ilvl="3" w:tentative="1" w:tplc="D9C2A5EC">
      <w:start w:val="1"/>
      <w:numFmt w:val="bullet"/>
      <w:lvlText w:val="•"/>
      <w:lvlJc w:val="left"/>
      <w:pPr>
        <w:tabs>
          <w:tab w:pos="2880" w:val="num"/>
        </w:tabs>
        <w:ind w:hanging="360" w:left="2880"/>
      </w:pPr>
      <w:rPr>
        <w:rFonts w:ascii="Arial" w:hAnsi="Arial" w:hint="default"/>
      </w:rPr>
    </w:lvl>
    <w:lvl w:ilvl="4" w:tentative="1" w:tplc="C92C3368">
      <w:start w:val="1"/>
      <w:numFmt w:val="bullet"/>
      <w:lvlText w:val="•"/>
      <w:lvlJc w:val="left"/>
      <w:pPr>
        <w:tabs>
          <w:tab w:pos="3600" w:val="num"/>
        </w:tabs>
        <w:ind w:hanging="360" w:left="3600"/>
      </w:pPr>
      <w:rPr>
        <w:rFonts w:ascii="Arial" w:hAnsi="Arial" w:hint="default"/>
      </w:rPr>
    </w:lvl>
    <w:lvl w:ilvl="5" w:tentative="1" w:tplc="9914F95A">
      <w:start w:val="1"/>
      <w:numFmt w:val="bullet"/>
      <w:lvlText w:val="•"/>
      <w:lvlJc w:val="left"/>
      <w:pPr>
        <w:tabs>
          <w:tab w:pos="4320" w:val="num"/>
        </w:tabs>
        <w:ind w:hanging="360" w:left="4320"/>
      </w:pPr>
      <w:rPr>
        <w:rFonts w:ascii="Arial" w:hAnsi="Arial" w:hint="default"/>
      </w:rPr>
    </w:lvl>
    <w:lvl w:ilvl="6" w:tentative="1" w:tplc="7396BC68">
      <w:start w:val="1"/>
      <w:numFmt w:val="bullet"/>
      <w:lvlText w:val="•"/>
      <w:lvlJc w:val="left"/>
      <w:pPr>
        <w:tabs>
          <w:tab w:pos="5040" w:val="num"/>
        </w:tabs>
        <w:ind w:hanging="360" w:left="5040"/>
      </w:pPr>
      <w:rPr>
        <w:rFonts w:ascii="Arial" w:hAnsi="Arial" w:hint="default"/>
      </w:rPr>
    </w:lvl>
    <w:lvl w:ilvl="7" w:tentative="1" w:tplc="85EE96DC">
      <w:start w:val="1"/>
      <w:numFmt w:val="bullet"/>
      <w:lvlText w:val="•"/>
      <w:lvlJc w:val="left"/>
      <w:pPr>
        <w:tabs>
          <w:tab w:pos="5760" w:val="num"/>
        </w:tabs>
        <w:ind w:hanging="360" w:left="5760"/>
      </w:pPr>
      <w:rPr>
        <w:rFonts w:ascii="Arial" w:hAnsi="Arial" w:hint="default"/>
      </w:rPr>
    </w:lvl>
    <w:lvl w:ilvl="8" w:tentative="1" w:tplc="12C0AFC8">
      <w:start w:val="1"/>
      <w:numFmt w:val="bullet"/>
      <w:lvlText w:val="•"/>
      <w:lvlJc w:val="left"/>
      <w:pPr>
        <w:tabs>
          <w:tab w:pos="6480" w:val="num"/>
        </w:tabs>
        <w:ind w:hanging="360" w:left="6480"/>
      </w:pPr>
      <w:rPr>
        <w:rFonts w:ascii="Arial" w:hAnsi="Arial" w:hint="default"/>
      </w:rPr>
    </w:lvl>
  </w:abstractNum>
  <w:abstractNum w15:restartNumberingAfterBreak="0" w:abstractNumId="10">
    <w:nsid w:val="1BAA6CC2"/>
    <w:multiLevelType w:val="hybridMultilevel"/>
    <w:tmpl w:val="60204628"/>
    <w:lvl w:ilvl="0" w:tplc="BA24867C">
      <w:start w:val="1"/>
      <w:numFmt w:val="bullet"/>
      <w:lvlText w:val="•"/>
      <w:lvlJc w:val="left"/>
      <w:pPr>
        <w:tabs>
          <w:tab w:pos="720" w:val="num"/>
        </w:tabs>
        <w:ind w:hanging="360" w:left="720"/>
      </w:pPr>
      <w:rPr>
        <w:rFonts w:ascii="Arial" w:hAnsi="Arial" w:hint="default"/>
      </w:rPr>
    </w:lvl>
    <w:lvl w:ilvl="1" w:tentative="1" w:tplc="E910C69C">
      <w:start w:val="1"/>
      <w:numFmt w:val="bullet"/>
      <w:lvlText w:val="•"/>
      <w:lvlJc w:val="left"/>
      <w:pPr>
        <w:tabs>
          <w:tab w:pos="1440" w:val="num"/>
        </w:tabs>
        <w:ind w:hanging="360" w:left="1440"/>
      </w:pPr>
      <w:rPr>
        <w:rFonts w:ascii="Arial" w:hAnsi="Arial" w:hint="default"/>
      </w:rPr>
    </w:lvl>
    <w:lvl w:ilvl="2" w:tentative="1" w:tplc="C5C6E1BA">
      <w:start w:val="1"/>
      <w:numFmt w:val="bullet"/>
      <w:lvlText w:val="•"/>
      <w:lvlJc w:val="left"/>
      <w:pPr>
        <w:tabs>
          <w:tab w:pos="2160" w:val="num"/>
        </w:tabs>
        <w:ind w:hanging="360" w:left="2160"/>
      </w:pPr>
      <w:rPr>
        <w:rFonts w:ascii="Arial" w:hAnsi="Arial" w:hint="default"/>
      </w:rPr>
    </w:lvl>
    <w:lvl w:ilvl="3" w:tentative="1" w:tplc="4CC6AD16">
      <w:start w:val="1"/>
      <w:numFmt w:val="bullet"/>
      <w:lvlText w:val="•"/>
      <w:lvlJc w:val="left"/>
      <w:pPr>
        <w:tabs>
          <w:tab w:pos="2880" w:val="num"/>
        </w:tabs>
        <w:ind w:hanging="360" w:left="2880"/>
      </w:pPr>
      <w:rPr>
        <w:rFonts w:ascii="Arial" w:hAnsi="Arial" w:hint="default"/>
      </w:rPr>
    </w:lvl>
    <w:lvl w:ilvl="4" w:tentative="1" w:tplc="CC266F4A">
      <w:start w:val="1"/>
      <w:numFmt w:val="bullet"/>
      <w:lvlText w:val="•"/>
      <w:lvlJc w:val="left"/>
      <w:pPr>
        <w:tabs>
          <w:tab w:pos="3600" w:val="num"/>
        </w:tabs>
        <w:ind w:hanging="360" w:left="3600"/>
      </w:pPr>
      <w:rPr>
        <w:rFonts w:ascii="Arial" w:hAnsi="Arial" w:hint="default"/>
      </w:rPr>
    </w:lvl>
    <w:lvl w:ilvl="5" w:tentative="1" w:tplc="E8660E5E">
      <w:start w:val="1"/>
      <w:numFmt w:val="bullet"/>
      <w:lvlText w:val="•"/>
      <w:lvlJc w:val="left"/>
      <w:pPr>
        <w:tabs>
          <w:tab w:pos="4320" w:val="num"/>
        </w:tabs>
        <w:ind w:hanging="360" w:left="4320"/>
      </w:pPr>
      <w:rPr>
        <w:rFonts w:ascii="Arial" w:hAnsi="Arial" w:hint="default"/>
      </w:rPr>
    </w:lvl>
    <w:lvl w:ilvl="6" w:tentative="1" w:tplc="6CA2DA1C">
      <w:start w:val="1"/>
      <w:numFmt w:val="bullet"/>
      <w:lvlText w:val="•"/>
      <w:lvlJc w:val="left"/>
      <w:pPr>
        <w:tabs>
          <w:tab w:pos="5040" w:val="num"/>
        </w:tabs>
        <w:ind w:hanging="360" w:left="5040"/>
      </w:pPr>
      <w:rPr>
        <w:rFonts w:ascii="Arial" w:hAnsi="Arial" w:hint="default"/>
      </w:rPr>
    </w:lvl>
    <w:lvl w:ilvl="7" w:tentative="1" w:tplc="E8744830">
      <w:start w:val="1"/>
      <w:numFmt w:val="bullet"/>
      <w:lvlText w:val="•"/>
      <w:lvlJc w:val="left"/>
      <w:pPr>
        <w:tabs>
          <w:tab w:pos="5760" w:val="num"/>
        </w:tabs>
        <w:ind w:hanging="360" w:left="5760"/>
      </w:pPr>
      <w:rPr>
        <w:rFonts w:ascii="Arial" w:hAnsi="Arial" w:hint="default"/>
      </w:rPr>
    </w:lvl>
    <w:lvl w:ilvl="8" w:tentative="1" w:tplc="DB74B062">
      <w:start w:val="1"/>
      <w:numFmt w:val="bullet"/>
      <w:lvlText w:val="•"/>
      <w:lvlJc w:val="left"/>
      <w:pPr>
        <w:tabs>
          <w:tab w:pos="6480" w:val="num"/>
        </w:tabs>
        <w:ind w:hanging="360" w:left="6480"/>
      </w:pPr>
      <w:rPr>
        <w:rFonts w:ascii="Arial" w:hAnsi="Arial" w:hint="default"/>
      </w:rPr>
    </w:lvl>
  </w:abstractNum>
  <w:abstractNum w15:restartNumberingAfterBreak="0" w:abstractNumId="11">
    <w:nsid w:val="221A0047"/>
    <w:multiLevelType w:val="hybridMultilevel"/>
    <w:tmpl w:val="7F2AF14A"/>
    <w:lvl w:ilvl="0" w:tplc="5070655C">
      <w:start w:val="1"/>
      <w:numFmt w:val="bullet"/>
      <w:lvlText w:val="•"/>
      <w:lvlJc w:val="left"/>
      <w:pPr>
        <w:tabs>
          <w:tab w:pos="720" w:val="num"/>
        </w:tabs>
        <w:ind w:hanging="360" w:left="720"/>
      </w:pPr>
      <w:rPr>
        <w:rFonts w:ascii="Arial" w:hAnsi="Arial" w:hint="default"/>
      </w:rPr>
    </w:lvl>
    <w:lvl w:ilvl="1" w:tentative="1" w:tplc="EA0EA2DA">
      <w:start w:val="1"/>
      <w:numFmt w:val="bullet"/>
      <w:lvlText w:val="•"/>
      <w:lvlJc w:val="left"/>
      <w:pPr>
        <w:tabs>
          <w:tab w:pos="1440" w:val="num"/>
        </w:tabs>
        <w:ind w:hanging="360" w:left="1440"/>
      </w:pPr>
      <w:rPr>
        <w:rFonts w:ascii="Arial" w:hAnsi="Arial" w:hint="default"/>
      </w:rPr>
    </w:lvl>
    <w:lvl w:ilvl="2" w:tentative="1" w:tplc="EEC834AA">
      <w:start w:val="1"/>
      <w:numFmt w:val="bullet"/>
      <w:lvlText w:val="•"/>
      <w:lvlJc w:val="left"/>
      <w:pPr>
        <w:tabs>
          <w:tab w:pos="2160" w:val="num"/>
        </w:tabs>
        <w:ind w:hanging="360" w:left="2160"/>
      </w:pPr>
      <w:rPr>
        <w:rFonts w:ascii="Arial" w:hAnsi="Arial" w:hint="default"/>
      </w:rPr>
    </w:lvl>
    <w:lvl w:ilvl="3" w:tentative="1" w:tplc="D27C9B08">
      <w:start w:val="1"/>
      <w:numFmt w:val="bullet"/>
      <w:lvlText w:val="•"/>
      <w:lvlJc w:val="left"/>
      <w:pPr>
        <w:tabs>
          <w:tab w:pos="2880" w:val="num"/>
        </w:tabs>
        <w:ind w:hanging="360" w:left="2880"/>
      </w:pPr>
      <w:rPr>
        <w:rFonts w:ascii="Arial" w:hAnsi="Arial" w:hint="default"/>
      </w:rPr>
    </w:lvl>
    <w:lvl w:ilvl="4" w:tentative="1" w:tplc="2CD0958C">
      <w:start w:val="1"/>
      <w:numFmt w:val="bullet"/>
      <w:lvlText w:val="•"/>
      <w:lvlJc w:val="left"/>
      <w:pPr>
        <w:tabs>
          <w:tab w:pos="3600" w:val="num"/>
        </w:tabs>
        <w:ind w:hanging="360" w:left="3600"/>
      </w:pPr>
      <w:rPr>
        <w:rFonts w:ascii="Arial" w:hAnsi="Arial" w:hint="default"/>
      </w:rPr>
    </w:lvl>
    <w:lvl w:ilvl="5" w:tentative="1" w:tplc="B1D4AAD4">
      <w:start w:val="1"/>
      <w:numFmt w:val="bullet"/>
      <w:lvlText w:val="•"/>
      <w:lvlJc w:val="left"/>
      <w:pPr>
        <w:tabs>
          <w:tab w:pos="4320" w:val="num"/>
        </w:tabs>
        <w:ind w:hanging="360" w:left="4320"/>
      </w:pPr>
      <w:rPr>
        <w:rFonts w:ascii="Arial" w:hAnsi="Arial" w:hint="default"/>
      </w:rPr>
    </w:lvl>
    <w:lvl w:ilvl="6" w:tentative="1" w:tplc="F31AB4D4">
      <w:start w:val="1"/>
      <w:numFmt w:val="bullet"/>
      <w:lvlText w:val="•"/>
      <w:lvlJc w:val="left"/>
      <w:pPr>
        <w:tabs>
          <w:tab w:pos="5040" w:val="num"/>
        </w:tabs>
        <w:ind w:hanging="360" w:left="5040"/>
      </w:pPr>
      <w:rPr>
        <w:rFonts w:ascii="Arial" w:hAnsi="Arial" w:hint="default"/>
      </w:rPr>
    </w:lvl>
    <w:lvl w:ilvl="7" w:tentative="1" w:tplc="A2F2B628">
      <w:start w:val="1"/>
      <w:numFmt w:val="bullet"/>
      <w:lvlText w:val="•"/>
      <w:lvlJc w:val="left"/>
      <w:pPr>
        <w:tabs>
          <w:tab w:pos="5760" w:val="num"/>
        </w:tabs>
        <w:ind w:hanging="360" w:left="5760"/>
      </w:pPr>
      <w:rPr>
        <w:rFonts w:ascii="Arial" w:hAnsi="Arial" w:hint="default"/>
      </w:rPr>
    </w:lvl>
    <w:lvl w:ilvl="8" w:tentative="1" w:tplc="910E6616">
      <w:start w:val="1"/>
      <w:numFmt w:val="bullet"/>
      <w:lvlText w:val="•"/>
      <w:lvlJc w:val="left"/>
      <w:pPr>
        <w:tabs>
          <w:tab w:pos="6480" w:val="num"/>
        </w:tabs>
        <w:ind w:hanging="360" w:left="6480"/>
      </w:pPr>
      <w:rPr>
        <w:rFonts w:ascii="Arial" w:hAnsi="Arial" w:hint="default"/>
      </w:rPr>
    </w:lvl>
  </w:abstractNum>
  <w:abstractNum w15:restartNumberingAfterBreak="0" w:abstractNumId="12">
    <w:nsid w:val="26D50509"/>
    <w:multiLevelType w:val="hybridMultilevel"/>
    <w:tmpl w:val="A15E3F88"/>
    <w:lvl w:ilvl="0" w:tplc="ACE0C2DE">
      <w:start w:val="1"/>
      <w:numFmt w:val="bullet"/>
      <w:lvlText w:val="•"/>
      <w:lvlJc w:val="left"/>
      <w:pPr>
        <w:tabs>
          <w:tab w:pos="720" w:val="num"/>
        </w:tabs>
        <w:ind w:hanging="360" w:left="720"/>
      </w:pPr>
      <w:rPr>
        <w:rFonts w:ascii="Arial" w:hAnsi="Arial" w:hint="default"/>
      </w:rPr>
    </w:lvl>
    <w:lvl w:ilvl="1" w:tentative="1" w:tplc="71D0CC3E">
      <w:start w:val="1"/>
      <w:numFmt w:val="bullet"/>
      <w:lvlText w:val="•"/>
      <w:lvlJc w:val="left"/>
      <w:pPr>
        <w:tabs>
          <w:tab w:pos="1440" w:val="num"/>
        </w:tabs>
        <w:ind w:hanging="360" w:left="1440"/>
      </w:pPr>
      <w:rPr>
        <w:rFonts w:ascii="Arial" w:hAnsi="Arial" w:hint="default"/>
      </w:rPr>
    </w:lvl>
    <w:lvl w:ilvl="2" w:tentative="1" w:tplc="E1A4ED58">
      <w:start w:val="1"/>
      <w:numFmt w:val="bullet"/>
      <w:lvlText w:val="•"/>
      <w:lvlJc w:val="left"/>
      <w:pPr>
        <w:tabs>
          <w:tab w:pos="2160" w:val="num"/>
        </w:tabs>
        <w:ind w:hanging="360" w:left="2160"/>
      </w:pPr>
      <w:rPr>
        <w:rFonts w:ascii="Arial" w:hAnsi="Arial" w:hint="default"/>
      </w:rPr>
    </w:lvl>
    <w:lvl w:ilvl="3" w:tentative="1" w:tplc="043A7334">
      <w:start w:val="1"/>
      <w:numFmt w:val="bullet"/>
      <w:lvlText w:val="•"/>
      <w:lvlJc w:val="left"/>
      <w:pPr>
        <w:tabs>
          <w:tab w:pos="2880" w:val="num"/>
        </w:tabs>
        <w:ind w:hanging="360" w:left="2880"/>
      </w:pPr>
      <w:rPr>
        <w:rFonts w:ascii="Arial" w:hAnsi="Arial" w:hint="default"/>
      </w:rPr>
    </w:lvl>
    <w:lvl w:ilvl="4" w:tentative="1" w:tplc="FE5470E4">
      <w:start w:val="1"/>
      <w:numFmt w:val="bullet"/>
      <w:lvlText w:val="•"/>
      <w:lvlJc w:val="left"/>
      <w:pPr>
        <w:tabs>
          <w:tab w:pos="3600" w:val="num"/>
        </w:tabs>
        <w:ind w:hanging="360" w:left="3600"/>
      </w:pPr>
      <w:rPr>
        <w:rFonts w:ascii="Arial" w:hAnsi="Arial" w:hint="default"/>
      </w:rPr>
    </w:lvl>
    <w:lvl w:ilvl="5" w:tentative="1" w:tplc="56B4AD60">
      <w:start w:val="1"/>
      <w:numFmt w:val="bullet"/>
      <w:lvlText w:val="•"/>
      <w:lvlJc w:val="left"/>
      <w:pPr>
        <w:tabs>
          <w:tab w:pos="4320" w:val="num"/>
        </w:tabs>
        <w:ind w:hanging="360" w:left="4320"/>
      </w:pPr>
      <w:rPr>
        <w:rFonts w:ascii="Arial" w:hAnsi="Arial" w:hint="default"/>
      </w:rPr>
    </w:lvl>
    <w:lvl w:ilvl="6" w:tentative="1" w:tplc="B03C66EA">
      <w:start w:val="1"/>
      <w:numFmt w:val="bullet"/>
      <w:lvlText w:val="•"/>
      <w:lvlJc w:val="left"/>
      <w:pPr>
        <w:tabs>
          <w:tab w:pos="5040" w:val="num"/>
        </w:tabs>
        <w:ind w:hanging="360" w:left="5040"/>
      </w:pPr>
      <w:rPr>
        <w:rFonts w:ascii="Arial" w:hAnsi="Arial" w:hint="default"/>
      </w:rPr>
    </w:lvl>
    <w:lvl w:ilvl="7" w:tentative="1" w:tplc="9A0A0F40">
      <w:start w:val="1"/>
      <w:numFmt w:val="bullet"/>
      <w:lvlText w:val="•"/>
      <w:lvlJc w:val="left"/>
      <w:pPr>
        <w:tabs>
          <w:tab w:pos="5760" w:val="num"/>
        </w:tabs>
        <w:ind w:hanging="360" w:left="5760"/>
      </w:pPr>
      <w:rPr>
        <w:rFonts w:ascii="Arial" w:hAnsi="Arial" w:hint="default"/>
      </w:rPr>
    </w:lvl>
    <w:lvl w:ilvl="8" w:tentative="1" w:tplc="7FD4875C">
      <w:start w:val="1"/>
      <w:numFmt w:val="bullet"/>
      <w:lvlText w:val="•"/>
      <w:lvlJc w:val="left"/>
      <w:pPr>
        <w:tabs>
          <w:tab w:pos="6480" w:val="num"/>
        </w:tabs>
        <w:ind w:hanging="360" w:left="6480"/>
      </w:pPr>
      <w:rPr>
        <w:rFonts w:ascii="Arial" w:hAnsi="Arial" w:hint="default"/>
      </w:rPr>
    </w:lvl>
  </w:abstractNum>
  <w:abstractNum w15:restartNumberingAfterBreak="0" w:abstractNumId="13">
    <w:nsid w:val="29985C43"/>
    <w:multiLevelType w:val="hybridMultilevel"/>
    <w:tmpl w:val="2B468F40"/>
    <w:lvl w:ilvl="0" w:tplc="040C0007">
      <w:start w:val="1"/>
      <w:numFmt w:val="bullet"/>
      <w:lvlText w:val=""/>
      <w:lvlPicBulletId w:val="0"/>
      <w:lvlJc w:val="left"/>
      <w:pPr>
        <w:ind w:hanging="360" w:left="720"/>
      </w:pPr>
      <w:rPr>
        <w:rFonts w:ascii="Symbol" w:hAnsi="Symbol" w:hint="default"/>
      </w:rPr>
    </w:lvl>
    <w:lvl w:ilvl="1" w:tplc="040C000B">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16A6653"/>
    <w:multiLevelType w:val="hybridMultilevel"/>
    <w:tmpl w:val="677A0F36"/>
    <w:lvl w:ilvl="0" w:tplc="040C0003">
      <w:start w:val="1"/>
      <w:numFmt w:val="bullet"/>
      <w:lvlText w:val="o"/>
      <w:lvlJc w:val="left"/>
      <w:pPr>
        <w:tabs>
          <w:tab w:pos="720" w:val="num"/>
        </w:tabs>
        <w:ind w:hanging="360" w:left="720"/>
      </w:pPr>
      <w:rPr>
        <w:rFonts w:ascii="Courier New" w:cs="Courier New" w:hAnsi="Courier New"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B3F15B9"/>
    <w:multiLevelType w:val="hybridMultilevel"/>
    <w:tmpl w:val="4F443BA2"/>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6">
    <w:nsid w:val="3D7C7B90"/>
    <w:multiLevelType w:val="hybridMultilevel"/>
    <w:tmpl w:val="4E7C5ADC"/>
    <w:lvl w:ilvl="0" w:tplc="00448A1A">
      <w:start w:val="1"/>
      <w:numFmt w:val="bullet"/>
      <w:lvlText w:val="•"/>
      <w:lvlJc w:val="left"/>
      <w:pPr>
        <w:tabs>
          <w:tab w:pos="720" w:val="num"/>
        </w:tabs>
        <w:ind w:hanging="360" w:left="720"/>
      </w:pPr>
      <w:rPr>
        <w:rFonts w:ascii="Arial" w:hAnsi="Arial" w:hint="default"/>
      </w:rPr>
    </w:lvl>
    <w:lvl w:ilvl="1" w:tentative="1" w:tplc="77F08ED6">
      <w:start w:val="1"/>
      <w:numFmt w:val="bullet"/>
      <w:lvlText w:val="•"/>
      <w:lvlJc w:val="left"/>
      <w:pPr>
        <w:tabs>
          <w:tab w:pos="1440" w:val="num"/>
        </w:tabs>
        <w:ind w:hanging="360" w:left="1440"/>
      </w:pPr>
      <w:rPr>
        <w:rFonts w:ascii="Arial" w:hAnsi="Arial" w:hint="default"/>
      </w:rPr>
    </w:lvl>
    <w:lvl w:ilvl="2" w:tentative="1" w:tplc="0AF2453C">
      <w:start w:val="1"/>
      <w:numFmt w:val="bullet"/>
      <w:lvlText w:val="•"/>
      <w:lvlJc w:val="left"/>
      <w:pPr>
        <w:tabs>
          <w:tab w:pos="2160" w:val="num"/>
        </w:tabs>
        <w:ind w:hanging="360" w:left="2160"/>
      </w:pPr>
      <w:rPr>
        <w:rFonts w:ascii="Arial" w:hAnsi="Arial" w:hint="default"/>
      </w:rPr>
    </w:lvl>
    <w:lvl w:ilvl="3" w:tentative="1" w:tplc="9C527C0C">
      <w:start w:val="1"/>
      <w:numFmt w:val="bullet"/>
      <w:lvlText w:val="•"/>
      <w:lvlJc w:val="left"/>
      <w:pPr>
        <w:tabs>
          <w:tab w:pos="2880" w:val="num"/>
        </w:tabs>
        <w:ind w:hanging="360" w:left="2880"/>
      </w:pPr>
      <w:rPr>
        <w:rFonts w:ascii="Arial" w:hAnsi="Arial" w:hint="default"/>
      </w:rPr>
    </w:lvl>
    <w:lvl w:ilvl="4" w:tentative="1" w:tplc="71F679A6">
      <w:start w:val="1"/>
      <w:numFmt w:val="bullet"/>
      <w:lvlText w:val="•"/>
      <w:lvlJc w:val="left"/>
      <w:pPr>
        <w:tabs>
          <w:tab w:pos="3600" w:val="num"/>
        </w:tabs>
        <w:ind w:hanging="360" w:left="3600"/>
      </w:pPr>
      <w:rPr>
        <w:rFonts w:ascii="Arial" w:hAnsi="Arial" w:hint="default"/>
      </w:rPr>
    </w:lvl>
    <w:lvl w:ilvl="5" w:tentative="1" w:tplc="7B0C06FE">
      <w:start w:val="1"/>
      <w:numFmt w:val="bullet"/>
      <w:lvlText w:val="•"/>
      <w:lvlJc w:val="left"/>
      <w:pPr>
        <w:tabs>
          <w:tab w:pos="4320" w:val="num"/>
        </w:tabs>
        <w:ind w:hanging="360" w:left="4320"/>
      </w:pPr>
      <w:rPr>
        <w:rFonts w:ascii="Arial" w:hAnsi="Arial" w:hint="default"/>
      </w:rPr>
    </w:lvl>
    <w:lvl w:ilvl="6" w:tentative="1" w:tplc="7B54DC40">
      <w:start w:val="1"/>
      <w:numFmt w:val="bullet"/>
      <w:lvlText w:val="•"/>
      <w:lvlJc w:val="left"/>
      <w:pPr>
        <w:tabs>
          <w:tab w:pos="5040" w:val="num"/>
        </w:tabs>
        <w:ind w:hanging="360" w:left="5040"/>
      </w:pPr>
      <w:rPr>
        <w:rFonts w:ascii="Arial" w:hAnsi="Arial" w:hint="default"/>
      </w:rPr>
    </w:lvl>
    <w:lvl w:ilvl="7" w:tentative="1" w:tplc="008EC4A4">
      <w:start w:val="1"/>
      <w:numFmt w:val="bullet"/>
      <w:lvlText w:val="•"/>
      <w:lvlJc w:val="left"/>
      <w:pPr>
        <w:tabs>
          <w:tab w:pos="5760" w:val="num"/>
        </w:tabs>
        <w:ind w:hanging="360" w:left="5760"/>
      </w:pPr>
      <w:rPr>
        <w:rFonts w:ascii="Arial" w:hAnsi="Arial" w:hint="default"/>
      </w:rPr>
    </w:lvl>
    <w:lvl w:ilvl="8" w:tentative="1" w:tplc="7DD25038">
      <w:start w:val="1"/>
      <w:numFmt w:val="bullet"/>
      <w:lvlText w:val="•"/>
      <w:lvlJc w:val="left"/>
      <w:pPr>
        <w:tabs>
          <w:tab w:pos="6480" w:val="num"/>
        </w:tabs>
        <w:ind w:hanging="360" w:left="6480"/>
      </w:pPr>
      <w:rPr>
        <w:rFonts w:ascii="Arial" w:hAnsi="Arial" w:hint="default"/>
      </w:rPr>
    </w:lvl>
  </w:abstractNum>
  <w:abstractNum w15:restartNumberingAfterBreak="0" w:abstractNumId="17">
    <w:nsid w:val="3E5E5E05"/>
    <w:multiLevelType w:val="hybridMultilevel"/>
    <w:tmpl w:val="5CF69BCA"/>
    <w:lvl w:ilvl="0" w:tplc="0FCA2D72">
      <w:start w:val="1"/>
      <w:numFmt w:val="bullet"/>
      <w:lvlText w:val="•"/>
      <w:lvlJc w:val="left"/>
      <w:pPr>
        <w:tabs>
          <w:tab w:pos="720" w:val="num"/>
        </w:tabs>
        <w:ind w:hanging="360" w:left="720"/>
      </w:pPr>
      <w:rPr>
        <w:rFonts w:ascii="Arial" w:hAnsi="Arial" w:hint="default"/>
      </w:rPr>
    </w:lvl>
    <w:lvl w:ilvl="1" w:tentative="1" w:tplc="F288E61E">
      <w:start w:val="1"/>
      <w:numFmt w:val="bullet"/>
      <w:lvlText w:val="•"/>
      <w:lvlJc w:val="left"/>
      <w:pPr>
        <w:tabs>
          <w:tab w:pos="1440" w:val="num"/>
        </w:tabs>
        <w:ind w:hanging="360" w:left="1440"/>
      </w:pPr>
      <w:rPr>
        <w:rFonts w:ascii="Arial" w:hAnsi="Arial" w:hint="default"/>
      </w:rPr>
    </w:lvl>
    <w:lvl w:ilvl="2" w:tentative="1" w:tplc="B11CF038">
      <w:start w:val="1"/>
      <w:numFmt w:val="bullet"/>
      <w:lvlText w:val="•"/>
      <w:lvlJc w:val="left"/>
      <w:pPr>
        <w:tabs>
          <w:tab w:pos="2160" w:val="num"/>
        </w:tabs>
        <w:ind w:hanging="360" w:left="2160"/>
      </w:pPr>
      <w:rPr>
        <w:rFonts w:ascii="Arial" w:hAnsi="Arial" w:hint="default"/>
      </w:rPr>
    </w:lvl>
    <w:lvl w:ilvl="3" w:tentative="1" w:tplc="45E2815C">
      <w:start w:val="1"/>
      <w:numFmt w:val="bullet"/>
      <w:lvlText w:val="•"/>
      <w:lvlJc w:val="left"/>
      <w:pPr>
        <w:tabs>
          <w:tab w:pos="2880" w:val="num"/>
        </w:tabs>
        <w:ind w:hanging="360" w:left="2880"/>
      </w:pPr>
      <w:rPr>
        <w:rFonts w:ascii="Arial" w:hAnsi="Arial" w:hint="default"/>
      </w:rPr>
    </w:lvl>
    <w:lvl w:ilvl="4" w:tentative="1" w:tplc="4AF04BC2">
      <w:start w:val="1"/>
      <w:numFmt w:val="bullet"/>
      <w:lvlText w:val="•"/>
      <w:lvlJc w:val="left"/>
      <w:pPr>
        <w:tabs>
          <w:tab w:pos="3600" w:val="num"/>
        </w:tabs>
        <w:ind w:hanging="360" w:left="3600"/>
      </w:pPr>
      <w:rPr>
        <w:rFonts w:ascii="Arial" w:hAnsi="Arial" w:hint="default"/>
      </w:rPr>
    </w:lvl>
    <w:lvl w:ilvl="5" w:tentative="1" w:tplc="CB866084">
      <w:start w:val="1"/>
      <w:numFmt w:val="bullet"/>
      <w:lvlText w:val="•"/>
      <w:lvlJc w:val="left"/>
      <w:pPr>
        <w:tabs>
          <w:tab w:pos="4320" w:val="num"/>
        </w:tabs>
        <w:ind w:hanging="360" w:left="4320"/>
      </w:pPr>
      <w:rPr>
        <w:rFonts w:ascii="Arial" w:hAnsi="Arial" w:hint="default"/>
      </w:rPr>
    </w:lvl>
    <w:lvl w:ilvl="6" w:tentative="1" w:tplc="08AACA0C">
      <w:start w:val="1"/>
      <w:numFmt w:val="bullet"/>
      <w:lvlText w:val="•"/>
      <w:lvlJc w:val="left"/>
      <w:pPr>
        <w:tabs>
          <w:tab w:pos="5040" w:val="num"/>
        </w:tabs>
        <w:ind w:hanging="360" w:left="5040"/>
      </w:pPr>
      <w:rPr>
        <w:rFonts w:ascii="Arial" w:hAnsi="Arial" w:hint="default"/>
      </w:rPr>
    </w:lvl>
    <w:lvl w:ilvl="7" w:tentative="1" w:tplc="D9DC4A36">
      <w:start w:val="1"/>
      <w:numFmt w:val="bullet"/>
      <w:lvlText w:val="•"/>
      <w:lvlJc w:val="left"/>
      <w:pPr>
        <w:tabs>
          <w:tab w:pos="5760" w:val="num"/>
        </w:tabs>
        <w:ind w:hanging="360" w:left="5760"/>
      </w:pPr>
      <w:rPr>
        <w:rFonts w:ascii="Arial" w:hAnsi="Arial" w:hint="default"/>
      </w:rPr>
    </w:lvl>
    <w:lvl w:ilvl="8" w:tentative="1" w:tplc="714AC2FC">
      <w:start w:val="1"/>
      <w:numFmt w:val="bullet"/>
      <w:lvlText w:val="•"/>
      <w:lvlJc w:val="left"/>
      <w:pPr>
        <w:tabs>
          <w:tab w:pos="6480" w:val="num"/>
        </w:tabs>
        <w:ind w:hanging="360" w:left="6480"/>
      </w:pPr>
      <w:rPr>
        <w:rFonts w:ascii="Arial" w:hAnsi="Arial" w:hint="default"/>
      </w:rPr>
    </w:lvl>
  </w:abstractNum>
  <w:abstractNum w15:restartNumberingAfterBreak="0" w:abstractNumId="18">
    <w:nsid w:val="42D52BE2"/>
    <w:multiLevelType w:val="hybridMultilevel"/>
    <w:tmpl w:val="89E828E4"/>
    <w:lvl w:ilvl="0" w:tplc="F648BDD2">
      <w:start w:val="1"/>
      <w:numFmt w:val="bullet"/>
      <w:lvlText w:val="•"/>
      <w:lvlJc w:val="left"/>
      <w:pPr>
        <w:tabs>
          <w:tab w:pos="720" w:val="num"/>
        </w:tabs>
        <w:ind w:hanging="360" w:left="720"/>
      </w:pPr>
      <w:rPr>
        <w:rFonts w:ascii="Arial" w:hAnsi="Arial" w:hint="default"/>
      </w:rPr>
    </w:lvl>
    <w:lvl w:ilvl="1" w:tentative="1" w:tplc="99862C8C">
      <w:start w:val="1"/>
      <w:numFmt w:val="bullet"/>
      <w:lvlText w:val="•"/>
      <w:lvlJc w:val="left"/>
      <w:pPr>
        <w:tabs>
          <w:tab w:pos="1440" w:val="num"/>
        </w:tabs>
        <w:ind w:hanging="360" w:left="1440"/>
      </w:pPr>
      <w:rPr>
        <w:rFonts w:ascii="Arial" w:hAnsi="Arial" w:hint="default"/>
      </w:rPr>
    </w:lvl>
    <w:lvl w:ilvl="2" w:tentative="1" w:tplc="803C25CA">
      <w:start w:val="1"/>
      <w:numFmt w:val="bullet"/>
      <w:lvlText w:val="•"/>
      <w:lvlJc w:val="left"/>
      <w:pPr>
        <w:tabs>
          <w:tab w:pos="2160" w:val="num"/>
        </w:tabs>
        <w:ind w:hanging="360" w:left="2160"/>
      </w:pPr>
      <w:rPr>
        <w:rFonts w:ascii="Arial" w:hAnsi="Arial" w:hint="default"/>
      </w:rPr>
    </w:lvl>
    <w:lvl w:ilvl="3" w:tentative="1" w:tplc="F9446CD6">
      <w:start w:val="1"/>
      <w:numFmt w:val="bullet"/>
      <w:lvlText w:val="•"/>
      <w:lvlJc w:val="left"/>
      <w:pPr>
        <w:tabs>
          <w:tab w:pos="2880" w:val="num"/>
        </w:tabs>
        <w:ind w:hanging="360" w:left="2880"/>
      </w:pPr>
      <w:rPr>
        <w:rFonts w:ascii="Arial" w:hAnsi="Arial" w:hint="default"/>
      </w:rPr>
    </w:lvl>
    <w:lvl w:ilvl="4" w:tentative="1" w:tplc="C6BA7EE4">
      <w:start w:val="1"/>
      <w:numFmt w:val="bullet"/>
      <w:lvlText w:val="•"/>
      <w:lvlJc w:val="left"/>
      <w:pPr>
        <w:tabs>
          <w:tab w:pos="3600" w:val="num"/>
        </w:tabs>
        <w:ind w:hanging="360" w:left="3600"/>
      </w:pPr>
      <w:rPr>
        <w:rFonts w:ascii="Arial" w:hAnsi="Arial" w:hint="default"/>
      </w:rPr>
    </w:lvl>
    <w:lvl w:ilvl="5" w:tentative="1" w:tplc="54942638">
      <w:start w:val="1"/>
      <w:numFmt w:val="bullet"/>
      <w:lvlText w:val="•"/>
      <w:lvlJc w:val="left"/>
      <w:pPr>
        <w:tabs>
          <w:tab w:pos="4320" w:val="num"/>
        </w:tabs>
        <w:ind w:hanging="360" w:left="4320"/>
      </w:pPr>
      <w:rPr>
        <w:rFonts w:ascii="Arial" w:hAnsi="Arial" w:hint="default"/>
      </w:rPr>
    </w:lvl>
    <w:lvl w:ilvl="6" w:tentative="1" w:tplc="B2D2B04E">
      <w:start w:val="1"/>
      <w:numFmt w:val="bullet"/>
      <w:lvlText w:val="•"/>
      <w:lvlJc w:val="left"/>
      <w:pPr>
        <w:tabs>
          <w:tab w:pos="5040" w:val="num"/>
        </w:tabs>
        <w:ind w:hanging="360" w:left="5040"/>
      </w:pPr>
      <w:rPr>
        <w:rFonts w:ascii="Arial" w:hAnsi="Arial" w:hint="default"/>
      </w:rPr>
    </w:lvl>
    <w:lvl w:ilvl="7" w:tentative="1" w:tplc="55C28958">
      <w:start w:val="1"/>
      <w:numFmt w:val="bullet"/>
      <w:lvlText w:val="•"/>
      <w:lvlJc w:val="left"/>
      <w:pPr>
        <w:tabs>
          <w:tab w:pos="5760" w:val="num"/>
        </w:tabs>
        <w:ind w:hanging="360" w:left="5760"/>
      </w:pPr>
      <w:rPr>
        <w:rFonts w:ascii="Arial" w:hAnsi="Arial" w:hint="default"/>
      </w:rPr>
    </w:lvl>
    <w:lvl w:ilvl="8" w:tentative="1" w:tplc="844605F0">
      <w:start w:val="1"/>
      <w:numFmt w:val="bullet"/>
      <w:lvlText w:val="•"/>
      <w:lvlJc w:val="left"/>
      <w:pPr>
        <w:tabs>
          <w:tab w:pos="6480" w:val="num"/>
        </w:tabs>
        <w:ind w:hanging="360" w:left="6480"/>
      </w:pPr>
      <w:rPr>
        <w:rFonts w:ascii="Arial" w:hAnsi="Arial" w:hint="default"/>
      </w:rPr>
    </w:lvl>
  </w:abstractNum>
  <w:abstractNum w15:restartNumberingAfterBreak="0" w:abstractNumId="19">
    <w:nsid w:val="44D01716"/>
    <w:multiLevelType w:val="hybridMultilevel"/>
    <w:tmpl w:val="AF98DEE0"/>
    <w:lvl w:ilvl="0" w:tplc="B2BA2CC4">
      <w:start w:val="1"/>
      <w:numFmt w:val="bullet"/>
      <w:lvlText w:val="•"/>
      <w:lvlJc w:val="left"/>
      <w:pPr>
        <w:tabs>
          <w:tab w:pos="720" w:val="num"/>
        </w:tabs>
        <w:ind w:hanging="360" w:left="720"/>
      </w:pPr>
      <w:rPr>
        <w:rFonts w:ascii="Arial" w:hAnsi="Arial" w:hint="default"/>
      </w:rPr>
    </w:lvl>
    <w:lvl w:ilvl="1" w:tentative="1" w:tplc="CF883704">
      <w:start w:val="1"/>
      <w:numFmt w:val="bullet"/>
      <w:lvlText w:val="•"/>
      <w:lvlJc w:val="left"/>
      <w:pPr>
        <w:tabs>
          <w:tab w:pos="1440" w:val="num"/>
        </w:tabs>
        <w:ind w:hanging="360" w:left="1440"/>
      </w:pPr>
      <w:rPr>
        <w:rFonts w:ascii="Arial" w:hAnsi="Arial" w:hint="default"/>
      </w:rPr>
    </w:lvl>
    <w:lvl w:ilvl="2" w:tentative="1" w:tplc="DD48C36E">
      <w:start w:val="1"/>
      <w:numFmt w:val="bullet"/>
      <w:lvlText w:val="•"/>
      <w:lvlJc w:val="left"/>
      <w:pPr>
        <w:tabs>
          <w:tab w:pos="2160" w:val="num"/>
        </w:tabs>
        <w:ind w:hanging="360" w:left="2160"/>
      </w:pPr>
      <w:rPr>
        <w:rFonts w:ascii="Arial" w:hAnsi="Arial" w:hint="default"/>
      </w:rPr>
    </w:lvl>
    <w:lvl w:ilvl="3" w:tentative="1" w:tplc="D7FA25C2">
      <w:start w:val="1"/>
      <w:numFmt w:val="bullet"/>
      <w:lvlText w:val="•"/>
      <w:lvlJc w:val="left"/>
      <w:pPr>
        <w:tabs>
          <w:tab w:pos="2880" w:val="num"/>
        </w:tabs>
        <w:ind w:hanging="360" w:left="2880"/>
      </w:pPr>
      <w:rPr>
        <w:rFonts w:ascii="Arial" w:hAnsi="Arial" w:hint="default"/>
      </w:rPr>
    </w:lvl>
    <w:lvl w:ilvl="4" w:tentative="1" w:tplc="CAB4D854">
      <w:start w:val="1"/>
      <w:numFmt w:val="bullet"/>
      <w:lvlText w:val="•"/>
      <w:lvlJc w:val="left"/>
      <w:pPr>
        <w:tabs>
          <w:tab w:pos="3600" w:val="num"/>
        </w:tabs>
        <w:ind w:hanging="360" w:left="3600"/>
      </w:pPr>
      <w:rPr>
        <w:rFonts w:ascii="Arial" w:hAnsi="Arial" w:hint="default"/>
      </w:rPr>
    </w:lvl>
    <w:lvl w:ilvl="5" w:tentative="1" w:tplc="9BE2BD5A">
      <w:start w:val="1"/>
      <w:numFmt w:val="bullet"/>
      <w:lvlText w:val="•"/>
      <w:lvlJc w:val="left"/>
      <w:pPr>
        <w:tabs>
          <w:tab w:pos="4320" w:val="num"/>
        </w:tabs>
        <w:ind w:hanging="360" w:left="4320"/>
      </w:pPr>
      <w:rPr>
        <w:rFonts w:ascii="Arial" w:hAnsi="Arial" w:hint="default"/>
      </w:rPr>
    </w:lvl>
    <w:lvl w:ilvl="6" w:tentative="1" w:tplc="CC5EE0BA">
      <w:start w:val="1"/>
      <w:numFmt w:val="bullet"/>
      <w:lvlText w:val="•"/>
      <w:lvlJc w:val="left"/>
      <w:pPr>
        <w:tabs>
          <w:tab w:pos="5040" w:val="num"/>
        </w:tabs>
        <w:ind w:hanging="360" w:left="5040"/>
      </w:pPr>
      <w:rPr>
        <w:rFonts w:ascii="Arial" w:hAnsi="Arial" w:hint="default"/>
      </w:rPr>
    </w:lvl>
    <w:lvl w:ilvl="7" w:tentative="1" w:tplc="E1ECA584">
      <w:start w:val="1"/>
      <w:numFmt w:val="bullet"/>
      <w:lvlText w:val="•"/>
      <w:lvlJc w:val="left"/>
      <w:pPr>
        <w:tabs>
          <w:tab w:pos="5760" w:val="num"/>
        </w:tabs>
        <w:ind w:hanging="360" w:left="5760"/>
      </w:pPr>
      <w:rPr>
        <w:rFonts w:ascii="Arial" w:hAnsi="Arial" w:hint="default"/>
      </w:rPr>
    </w:lvl>
    <w:lvl w:ilvl="8" w:tentative="1" w:tplc="5DB449DE">
      <w:start w:val="1"/>
      <w:numFmt w:val="bullet"/>
      <w:lvlText w:val="•"/>
      <w:lvlJc w:val="left"/>
      <w:pPr>
        <w:tabs>
          <w:tab w:pos="6480" w:val="num"/>
        </w:tabs>
        <w:ind w:hanging="360" w:left="6480"/>
      </w:pPr>
      <w:rPr>
        <w:rFonts w:ascii="Arial" w:hAnsi="Arial" w:hint="default"/>
      </w:rPr>
    </w:lvl>
  </w:abstractNum>
  <w:abstractNum w15:restartNumberingAfterBreak="0" w:abstractNumId="20">
    <w:nsid w:val="4DFD1CBF"/>
    <w:multiLevelType w:val="hybridMultilevel"/>
    <w:tmpl w:val="07386722"/>
    <w:lvl w:ilvl="0" w:tplc="EB7A3902">
      <w:start w:val="1"/>
      <w:numFmt w:val="bullet"/>
      <w:lvlText w:val="•"/>
      <w:lvlJc w:val="left"/>
      <w:pPr>
        <w:tabs>
          <w:tab w:pos="720" w:val="num"/>
        </w:tabs>
        <w:ind w:hanging="360" w:left="720"/>
      </w:pPr>
      <w:rPr>
        <w:rFonts w:ascii="Arial" w:hAnsi="Arial" w:hint="default"/>
      </w:rPr>
    </w:lvl>
    <w:lvl w:ilvl="1" w:tentative="1" w:tplc="84E487B2">
      <w:start w:val="1"/>
      <w:numFmt w:val="bullet"/>
      <w:lvlText w:val="•"/>
      <w:lvlJc w:val="left"/>
      <w:pPr>
        <w:tabs>
          <w:tab w:pos="1440" w:val="num"/>
        </w:tabs>
        <w:ind w:hanging="360" w:left="1440"/>
      </w:pPr>
      <w:rPr>
        <w:rFonts w:ascii="Arial" w:hAnsi="Arial" w:hint="default"/>
      </w:rPr>
    </w:lvl>
    <w:lvl w:ilvl="2" w:tentative="1" w:tplc="27880926">
      <w:start w:val="1"/>
      <w:numFmt w:val="bullet"/>
      <w:lvlText w:val="•"/>
      <w:lvlJc w:val="left"/>
      <w:pPr>
        <w:tabs>
          <w:tab w:pos="2160" w:val="num"/>
        </w:tabs>
        <w:ind w:hanging="360" w:left="2160"/>
      </w:pPr>
      <w:rPr>
        <w:rFonts w:ascii="Arial" w:hAnsi="Arial" w:hint="default"/>
      </w:rPr>
    </w:lvl>
    <w:lvl w:ilvl="3" w:tentative="1" w:tplc="4130312E">
      <w:start w:val="1"/>
      <w:numFmt w:val="bullet"/>
      <w:lvlText w:val="•"/>
      <w:lvlJc w:val="left"/>
      <w:pPr>
        <w:tabs>
          <w:tab w:pos="2880" w:val="num"/>
        </w:tabs>
        <w:ind w:hanging="360" w:left="2880"/>
      </w:pPr>
      <w:rPr>
        <w:rFonts w:ascii="Arial" w:hAnsi="Arial" w:hint="default"/>
      </w:rPr>
    </w:lvl>
    <w:lvl w:ilvl="4" w:tentative="1" w:tplc="2EC215F2">
      <w:start w:val="1"/>
      <w:numFmt w:val="bullet"/>
      <w:lvlText w:val="•"/>
      <w:lvlJc w:val="left"/>
      <w:pPr>
        <w:tabs>
          <w:tab w:pos="3600" w:val="num"/>
        </w:tabs>
        <w:ind w:hanging="360" w:left="3600"/>
      </w:pPr>
      <w:rPr>
        <w:rFonts w:ascii="Arial" w:hAnsi="Arial" w:hint="default"/>
      </w:rPr>
    </w:lvl>
    <w:lvl w:ilvl="5" w:tentative="1" w:tplc="6D62B318">
      <w:start w:val="1"/>
      <w:numFmt w:val="bullet"/>
      <w:lvlText w:val="•"/>
      <w:lvlJc w:val="left"/>
      <w:pPr>
        <w:tabs>
          <w:tab w:pos="4320" w:val="num"/>
        </w:tabs>
        <w:ind w:hanging="360" w:left="4320"/>
      </w:pPr>
      <w:rPr>
        <w:rFonts w:ascii="Arial" w:hAnsi="Arial" w:hint="default"/>
      </w:rPr>
    </w:lvl>
    <w:lvl w:ilvl="6" w:tentative="1" w:tplc="108E921C">
      <w:start w:val="1"/>
      <w:numFmt w:val="bullet"/>
      <w:lvlText w:val="•"/>
      <w:lvlJc w:val="left"/>
      <w:pPr>
        <w:tabs>
          <w:tab w:pos="5040" w:val="num"/>
        </w:tabs>
        <w:ind w:hanging="360" w:left="5040"/>
      </w:pPr>
      <w:rPr>
        <w:rFonts w:ascii="Arial" w:hAnsi="Arial" w:hint="default"/>
      </w:rPr>
    </w:lvl>
    <w:lvl w:ilvl="7" w:tentative="1" w:tplc="D54C46E8">
      <w:start w:val="1"/>
      <w:numFmt w:val="bullet"/>
      <w:lvlText w:val="•"/>
      <w:lvlJc w:val="left"/>
      <w:pPr>
        <w:tabs>
          <w:tab w:pos="5760" w:val="num"/>
        </w:tabs>
        <w:ind w:hanging="360" w:left="5760"/>
      </w:pPr>
      <w:rPr>
        <w:rFonts w:ascii="Arial" w:hAnsi="Arial" w:hint="default"/>
      </w:rPr>
    </w:lvl>
    <w:lvl w:ilvl="8" w:tentative="1" w:tplc="AE0C881E">
      <w:start w:val="1"/>
      <w:numFmt w:val="bullet"/>
      <w:lvlText w:val="•"/>
      <w:lvlJc w:val="left"/>
      <w:pPr>
        <w:tabs>
          <w:tab w:pos="6480" w:val="num"/>
        </w:tabs>
        <w:ind w:hanging="360" w:left="6480"/>
      </w:pPr>
      <w:rPr>
        <w:rFonts w:ascii="Arial" w:hAnsi="Arial" w:hint="default"/>
      </w:rPr>
    </w:lvl>
  </w:abstractNum>
  <w:abstractNum w15:restartNumberingAfterBreak="0" w:abstractNumId="21">
    <w:nsid w:val="51E90F5F"/>
    <w:multiLevelType w:val="hybridMultilevel"/>
    <w:tmpl w:val="DC066720"/>
    <w:lvl w:ilvl="0" w:tplc="8F006352">
      <w:start w:val="1"/>
      <w:numFmt w:val="bullet"/>
      <w:lvlText w:val="•"/>
      <w:lvlJc w:val="left"/>
      <w:pPr>
        <w:tabs>
          <w:tab w:pos="720" w:val="num"/>
        </w:tabs>
        <w:ind w:hanging="360" w:left="720"/>
      </w:pPr>
      <w:rPr>
        <w:rFonts w:ascii="Arial" w:hAnsi="Arial" w:hint="default"/>
      </w:rPr>
    </w:lvl>
    <w:lvl w:ilvl="1" w:tentative="1" w:tplc="DF58F0EC">
      <w:start w:val="1"/>
      <w:numFmt w:val="bullet"/>
      <w:lvlText w:val="•"/>
      <w:lvlJc w:val="left"/>
      <w:pPr>
        <w:tabs>
          <w:tab w:pos="1440" w:val="num"/>
        </w:tabs>
        <w:ind w:hanging="360" w:left="1440"/>
      </w:pPr>
      <w:rPr>
        <w:rFonts w:ascii="Arial" w:hAnsi="Arial" w:hint="default"/>
      </w:rPr>
    </w:lvl>
    <w:lvl w:ilvl="2" w:tentative="1" w:tplc="4A0AC88C">
      <w:start w:val="1"/>
      <w:numFmt w:val="bullet"/>
      <w:lvlText w:val="•"/>
      <w:lvlJc w:val="left"/>
      <w:pPr>
        <w:tabs>
          <w:tab w:pos="2160" w:val="num"/>
        </w:tabs>
        <w:ind w:hanging="360" w:left="2160"/>
      </w:pPr>
      <w:rPr>
        <w:rFonts w:ascii="Arial" w:hAnsi="Arial" w:hint="default"/>
      </w:rPr>
    </w:lvl>
    <w:lvl w:ilvl="3" w:tentative="1" w:tplc="1B82D47C">
      <w:start w:val="1"/>
      <w:numFmt w:val="bullet"/>
      <w:lvlText w:val="•"/>
      <w:lvlJc w:val="left"/>
      <w:pPr>
        <w:tabs>
          <w:tab w:pos="2880" w:val="num"/>
        </w:tabs>
        <w:ind w:hanging="360" w:left="2880"/>
      </w:pPr>
      <w:rPr>
        <w:rFonts w:ascii="Arial" w:hAnsi="Arial" w:hint="default"/>
      </w:rPr>
    </w:lvl>
    <w:lvl w:ilvl="4" w:tentative="1" w:tplc="3426FF3E">
      <w:start w:val="1"/>
      <w:numFmt w:val="bullet"/>
      <w:lvlText w:val="•"/>
      <w:lvlJc w:val="left"/>
      <w:pPr>
        <w:tabs>
          <w:tab w:pos="3600" w:val="num"/>
        </w:tabs>
        <w:ind w:hanging="360" w:left="3600"/>
      </w:pPr>
      <w:rPr>
        <w:rFonts w:ascii="Arial" w:hAnsi="Arial" w:hint="default"/>
      </w:rPr>
    </w:lvl>
    <w:lvl w:ilvl="5" w:tentative="1" w:tplc="7D0A4BB4">
      <w:start w:val="1"/>
      <w:numFmt w:val="bullet"/>
      <w:lvlText w:val="•"/>
      <w:lvlJc w:val="left"/>
      <w:pPr>
        <w:tabs>
          <w:tab w:pos="4320" w:val="num"/>
        </w:tabs>
        <w:ind w:hanging="360" w:left="4320"/>
      </w:pPr>
      <w:rPr>
        <w:rFonts w:ascii="Arial" w:hAnsi="Arial" w:hint="default"/>
      </w:rPr>
    </w:lvl>
    <w:lvl w:ilvl="6" w:tentative="1" w:tplc="A4FC052A">
      <w:start w:val="1"/>
      <w:numFmt w:val="bullet"/>
      <w:lvlText w:val="•"/>
      <w:lvlJc w:val="left"/>
      <w:pPr>
        <w:tabs>
          <w:tab w:pos="5040" w:val="num"/>
        </w:tabs>
        <w:ind w:hanging="360" w:left="5040"/>
      </w:pPr>
      <w:rPr>
        <w:rFonts w:ascii="Arial" w:hAnsi="Arial" w:hint="default"/>
      </w:rPr>
    </w:lvl>
    <w:lvl w:ilvl="7" w:tentative="1" w:tplc="8A82127E">
      <w:start w:val="1"/>
      <w:numFmt w:val="bullet"/>
      <w:lvlText w:val="•"/>
      <w:lvlJc w:val="left"/>
      <w:pPr>
        <w:tabs>
          <w:tab w:pos="5760" w:val="num"/>
        </w:tabs>
        <w:ind w:hanging="360" w:left="5760"/>
      </w:pPr>
      <w:rPr>
        <w:rFonts w:ascii="Arial" w:hAnsi="Arial" w:hint="default"/>
      </w:rPr>
    </w:lvl>
    <w:lvl w:ilvl="8" w:tentative="1" w:tplc="E2346E1C">
      <w:start w:val="1"/>
      <w:numFmt w:val="bullet"/>
      <w:lvlText w:val="•"/>
      <w:lvlJc w:val="left"/>
      <w:pPr>
        <w:tabs>
          <w:tab w:pos="6480" w:val="num"/>
        </w:tabs>
        <w:ind w:hanging="360" w:left="6480"/>
      </w:pPr>
      <w:rPr>
        <w:rFonts w:ascii="Arial" w:hAnsi="Arial" w:hint="default"/>
      </w:rPr>
    </w:lvl>
  </w:abstractNum>
  <w:abstractNum w15:restartNumberingAfterBreak="0" w:abstractNumId="22">
    <w:nsid w:val="53BD3140"/>
    <w:multiLevelType w:val="hybridMultilevel"/>
    <w:tmpl w:val="5414F820"/>
    <w:lvl w:ilvl="0" w:tplc="B02E6F26">
      <w:start w:val="1"/>
      <w:numFmt w:val="bullet"/>
      <w:lvlText w:val="•"/>
      <w:lvlJc w:val="left"/>
      <w:pPr>
        <w:tabs>
          <w:tab w:pos="720" w:val="num"/>
        </w:tabs>
        <w:ind w:hanging="360" w:left="720"/>
      </w:pPr>
      <w:rPr>
        <w:rFonts w:ascii="Arial" w:hAnsi="Arial" w:hint="default"/>
      </w:rPr>
    </w:lvl>
    <w:lvl w:ilvl="1" w:tentative="1" w:tplc="757A3FAA">
      <w:start w:val="1"/>
      <w:numFmt w:val="bullet"/>
      <w:lvlText w:val="•"/>
      <w:lvlJc w:val="left"/>
      <w:pPr>
        <w:tabs>
          <w:tab w:pos="1440" w:val="num"/>
        </w:tabs>
        <w:ind w:hanging="360" w:left="1440"/>
      </w:pPr>
      <w:rPr>
        <w:rFonts w:ascii="Arial" w:hAnsi="Arial" w:hint="default"/>
      </w:rPr>
    </w:lvl>
    <w:lvl w:ilvl="2" w:tentative="1" w:tplc="B9A8EEDC">
      <w:start w:val="1"/>
      <w:numFmt w:val="bullet"/>
      <w:lvlText w:val="•"/>
      <w:lvlJc w:val="left"/>
      <w:pPr>
        <w:tabs>
          <w:tab w:pos="2160" w:val="num"/>
        </w:tabs>
        <w:ind w:hanging="360" w:left="2160"/>
      </w:pPr>
      <w:rPr>
        <w:rFonts w:ascii="Arial" w:hAnsi="Arial" w:hint="default"/>
      </w:rPr>
    </w:lvl>
    <w:lvl w:ilvl="3" w:tentative="1" w:tplc="03785768">
      <w:start w:val="1"/>
      <w:numFmt w:val="bullet"/>
      <w:lvlText w:val="•"/>
      <w:lvlJc w:val="left"/>
      <w:pPr>
        <w:tabs>
          <w:tab w:pos="2880" w:val="num"/>
        </w:tabs>
        <w:ind w:hanging="360" w:left="2880"/>
      </w:pPr>
      <w:rPr>
        <w:rFonts w:ascii="Arial" w:hAnsi="Arial" w:hint="default"/>
      </w:rPr>
    </w:lvl>
    <w:lvl w:ilvl="4" w:tentative="1" w:tplc="874E57CC">
      <w:start w:val="1"/>
      <w:numFmt w:val="bullet"/>
      <w:lvlText w:val="•"/>
      <w:lvlJc w:val="left"/>
      <w:pPr>
        <w:tabs>
          <w:tab w:pos="3600" w:val="num"/>
        </w:tabs>
        <w:ind w:hanging="360" w:left="3600"/>
      </w:pPr>
      <w:rPr>
        <w:rFonts w:ascii="Arial" w:hAnsi="Arial" w:hint="default"/>
      </w:rPr>
    </w:lvl>
    <w:lvl w:ilvl="5" w:tentative="1" w:tplc="94A644A8">
      <w:start w:val="1"/>
      <w:numFmt w:val="bullet"/>
      <w:lvlText w:val="•"/>
      <w:lvlJc w:val="left"/>
      <w:pPr>
        <w:tabs>
          <w:tab w:pos="4320" w:val="num"/>
        </w:tabs>
        <w:ind w:hanging="360" w:left="4320"/>
      </w:pPr>
      <w:rPr>
        <w:rFonts w:ascii="Arial" w:hAnsi="Arial" w:hint="default"/>
      </w:rPr>
    </w:lvl>
    <w:lvl w:ilvl="6" w:tentative="1" w:tplc="6D62B91A">
      <w:start w:val="1"/>
      <w:numFmt w:val="bullet"/>
      <w:lvlText w:val="•"/>
      <w:lvlJc w:val="left"/>
      <w:pPr>
        <w:tabs>
          <w:tab w:pos="5040" w:val="num"/>
        </w:tabs>
        <w:ind w:hanging="360" w:left="5040"/>
      </w:pPr>
      <w:rPr>
        <w:rFonts w:ascii="Arial" w:hAnsi="Arial" w:hint="default"/>
      </w:rPr>
    </w:lvl>
    <w:lvl w:ilvl="7" w:tentative="1" w:tplc="A1EC77CE">
      <w:start w:val="1"/>
      <w:numFmt w:val="bullet"/>
      <w:lvlText w:val="•"/>
      <w:lvlJc w:val="left"/>
      <w:pPr>
        <w:tabs>
          <w:tab w:pos="5760" w:val="num"/>
        </w:tabs>
        <w:ind w:hanging="360" w:left="5760"/>
      </w:pPr>
      <w:rPr>
        <w:rFonts w:ascii="Arial" w:hAnsi="Arial" w:hint="default"/>
      </w:rPr>
    </w:lvl>
    <w:lvl w:ilvl="8" w:tentative="1" w:tplc="8F8EA580">
      <w:start w:val="1"/>
      <w:numFmt w:val="bullet"/>
      <w:lvlText w:val="•"/>
      <w:lvlJc w:val="left"/>
      <w:pPr>
        <w:tabs>
          <w:tab w:pos="6480" w:val="num"/>
        </w:tabs>
        <w:ind w:hanging="360" w:left="6480"/>
      </w:pPr>
      <w:rPr>
        <w:rFonts w:ascii="Arial" w:hAnsi="Arial" w:hint="default"/>
      </w:rPr>
    </w:lvl>
  </w:abstractNum>
  <w:abstractNum w15:restartNumberingAfterBreak="0" w:abstractNumId="23">
    <w:nsid w:val="550A215B"/>
    <w:multiLevelType w:val="hybridMultilevel"/>
    <w:tmpl w:val="AF46863E"/>
    <w:lvl w:ilvl="0" w:tplc="70A87D6C">
      <w:start w:val="1"/>
      <w:numFmt w:val="bullet"/>
      <w:lvlText w:val="-"/>
      <w:lvlJc w:val="left"/>
      <w:pPr>
        <w:tabs>
          <w:tab w:pos="720" w:val="num"/>
        </w:tabs>
        <w:ind w:hanging="360" w:left="720"/>
      </w:pPr>
      <w:rPr>
        <w:rFonts w:ascii="Times New Roman" w:hAnsi="Times New Roman" w:hint="default"/>
      </w:rPr>
    </w:lvl>
    <w:lvl w:ilvl="1" w:tplc="4036AB3E">
      <w:start w:val="1"/>
      <w:numFmt w:val="bullet"/>
      <w:lvlText w:val="-"/>
      <w:lvlJc w:val="left"/>
      <w:pPr>
        <w:tabs>
          <w:tab w:pos="1440" w:val="num"/>
        </w:tabs>
        <w:ind w:hanging="360" w:left="1440"/>
      </w:pPr>
      <w:rPr>
        <w:rFonts w:ascii="Times New Roman" w:hAnsi="Times New Roman" w:hint="default"/>
      </w:rPr>
    </w:lvl>
    <w:lvl w:ilvl="2" w:tplc="E9B8ED44">
      <w:start w:val="4291"/>
      <w:numFmt w:val="bullet"/>
      <w:lvlText w:val=""/>
      <w:lvlJc w:val="left"/>
      <w:pPr>
        <w:tabs>
          <w:tab w:pos="2160" w:val="num"/>
        </w:tabs>
        <w:ind w:hanging="360" w:left="2160"/>
      </w:pPr>
      <w:rPr>
        <w:rFonts w:ascii="Wingdings" w:hAnsi="Wingdings" w:hint="default"/>
      </w:rPr>
    </w:lvl>
    <w:lvl w:ilvl="3" w:tentative="1" w:tplc="E24E8E7C">
      <w:start w:val="1"/>
      <w:numFmt w:val="bullet"/>
      <w:lvlText w:val="-"/>
      <w:lvlJc w:val="left"/>
      <w:pPr>
        <w:tabs>
          <w:tab w:pos="2880" w:val="num"/>
        </w:tabs>
        <w:ind w:hanging="360" w:left="2880"/>
      </w:pPr>
      <w:rPr>
        <w:rFonts w:ascii="Times New Roman" w:hAnsi="Times New Roman" w:hint="default"/>
      </w:rPr>
    </w:lvl>
    <w:lvl w:ilvl="4" w:tentative="1" w:tplc="8CC8379E">
      <w:start w:val="1"/>
      <w:numFmt w:val="bullet"/>
      <w:lvlText w:val="-"/>
      <w:lvlJc w:val="left"/>
      <w:pPr>
        <w:tabs>
          <w:tab w:pos="3600" w:val="num"/>
        </w:tabs>
        <w:ind w:hanging="360" w:left="3600"/>
      </w:pPr>
      <w:rPr>
        <w:rFonts w:ascii="Times New Roman" w:hAnsi="Times New Roman" w:hint="default"/>
      </w:rPr>
    </w:lvl>
    <w:lvl w:ilvl="5" w:tentative="1" w:tplc="FEB4DCEC">
      <w:start w:val="1"/>
      <w:numFmt w:val="bullet"/>
      <w:lvlText w:val="-"/>
      <w:lvlJc w:val="left"/>
      <w:pPr>
        <w:tabs>
          <w:tab w:pos="4320" w:val="num"/>
        </w:tabs>
        <w:ind w:hanging="360" w:left="4320"/>
      </w:pPr>
      <w:rPr>
        <w:rFonts w:ascii="Times New Roman" w:hAnsi="Times New Roman" w:hint="default"/>
      </w:rPr>
    </w:lvl>
    <w:lvl w:ilvl="6" w:tentative="1" w:tplc="CB46D93C">
      <w:start w:val="1"/>
      <w:numFmt w:val="bullet"/>
      <w:lvlText w:val="-"/>
      <w:lvlJc w:val="left"/>
      <w:pPr>
        <w:tabs>
          <w:tab w:pos="5040" w:val="num"/>
        </w:tabs>
        <w:ind w:hanging="360" w:left="5040"/>
      </w:pPr>
      <w:rPr>
        <w:rFonts w:ascii="Times New Roman" w:hAnsi="Times New Roman" w:hint="default"/>
      </w:rPr>
    </w:lvl>
    <w:lvl w:ilvl="7" w:tentative="1" w:tplc="5CAA7F20">
      <w:start w:val="1"/>
      <w:numFmt w:val="bullet"/>
      <w:lvlText w:val="-"/>
      <w:lvlJc w:val="left"/>
      <w:pPr>
        <w:tabs>
          <w:tab w:pos="5760" w:val="num"/>
        </w:tabs>
        <w:ind w:hanging="360" w:left="5760"/>
      </w:pPr>
      <w:rPr>
        <w:rFonts w:ascii="Times New Roman" w:hAnsi="Times New Roman" w:hint="default"/>
      </w:rPr>
    </w:lvl>
    <w:lvl w:ilvl="8" w:tentative="1" w:tplc="8ED28F8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4">
    <w:nsid w:val="557A00FF"/>
    <w:multiLevelType w:val="hybridMultilevel"/>
    <w:tmpl w:val="DDCEBBFE"/>
    <w:lvl w:ilvl="0" w:tplc="976A58DC">
      <w:start w:val="1"/>
      <w:numFmt w:val="bullet"/>
      <w:lvlText w:val="•"/>
      <w:lvlJc w:val="left"/>
      <w:pPr>
        <w:tabs>
          <w:tab w:pos="720" w:val="num"/>
        </w:tabs>
        <w:ind w:hanging="360" w:left="720"/>
      </w:pPr>
      <w:rPr>
        <w:rFonts w:ascii="Arial" w:hAnsi="Arial" w:hint="default"/>
      </w:rPr>
    </w:lvl>
    <w:lvl w:ilvl="1" w:tentative="1" w:tplc="64EC2EB0">
      <w:start w:val="1"/>
      <w:numFmt w:val="bullet"/>
      <w:lvlText w:val="•"/>
      <w:lvlJc w:val="left"/>
      <w:pPr>
        <w:tabs>
          <w:tab w:pos="1440" w:val="num"/>
        </w:tabs>
        <w:ind w:hanging="360" w:left="1440"/>
      </w:pPr>
      <w:rPr>
        <w:rFonts w:ascii="Arial" w:hAnsi="Arial" w:hint="default"/>
      </w:rPr>
    </w:lvl>
    <w:lvl w:ilvl="2" w:tentative="1" w:tplc="87EE18C0">
      <w:start w:val="1"/>
      <w:numFmt w:val="bullet"/>
      <w:lvlText w:val="•"/>
      <w:lvlJc w:val="left"/>
      <w:pPr>
        <w:tabs>
          <w:tab w:pos="2160" w:val="num"/>
        </w:tabs>
        <w:ind w:hanging="360" w:left="2160"/>
      </w:pPr>
      <w:rPr>
        <w:rFonts w:ascii="Arial" w:hAnsi="Arial" w:hint="default"/>
      </w:rPr>
    </w:lvl>
    <w:lvl w:ilvl="3" w:tentative="1" w:tplc="E31EA06C">
      <w:start w:val="1"/>
      <w:numFmt w:val="bullet"/>
      <w:lvlText w:val="•"/>
      <w:lvlJc w:val="left"/>
      <w:pPr>
        <w:tabs>
          <w:tab w:pos="2880" w:val="num"/>
        </w:tabs>
        <w:ind w:hanging="360" w:left="2880"/>
      </w:pPr>
      <w:rPr>
        <w:rFonts w:ascii="Arial" w:hAnsi="Arial" w:hint="default"/>
      </w:rPr>
    </w:lvl>
    <w:lvl w:ilvl="4" w:tentative="1" w:tplc="CFEAC8F6">
      <w:start w:val="1"/>
      <w:numFmt w:val="bullet"/>
      <w:lvlText w:val="•"/>
      <w:lvlJc w:val="left"/>
      <w:pPr>
        <w:tabs>
          <w:tab w:pos="3600" w:val="num"/>
        </w:tabs>
        <w:ind w:hanging="360" w:left="3600"/>
      </w:pPr>
      <w:rPr>
        <w:rFonts w:ascii="Arial" w:hAnsi="Arial" w:hint="default"/>
      </w:rPr>
    </w:lvl>
    <w:lvl w:ilvl="5" w:tentative="1" w:tplc="2D9AB25C">
      <w:start w:val="1"/>
      <w:numFmt w:val="bullet"/>
      <w:lvlText w:val="•"/>
      <w:lvlJc w:val="left"/>
      <w:pPr>
        <w:tabs>
          <w:tab w:pos="4320" w:val="num"/>
        </w:tabs>
        <w:ind w:hanging="360" w:left="4320"/>
      </w:pPr>
      <w:rPr>
        <w:rFonts w:ascii="Arial" w:hAnsi="Arial" w:hint="default"/>
      </w:rPr>
    </w:lvl>
    <w:lvl w:ilvl="6" w:tentative="1" w:tplc="F29CEBA0">
      <w:start w:val="1"/>
      <w:numFmt w:val="bullet"/>
      <w:lvlText w:val="•"/>
      <w:lvlJc w:val="left"/>
      <w:pPr>
        <w:tabs>
          <w:tab w:pos="5040" w:val="num"/>
        </w:tabs>
        <w:ind w:hanging="360" w:left="5040"/>
      </w:pPr>
      <w:rPr>
        <w:rFonts w:ascii="Arial" w:hAnsi="Arial" w:hint="default"/>
      </w:rPr>
    </w:lvl>
    <w:lvl w:ilvl="7" w:tentative="1" w:tplc="DDB2A18A">
      <w:start w:val="1"/>
      <w:numFmt w:val="bullet"/>
      <w:lvlText w:val="•"/>
      <w:lvlJc w:val="left"/>
      <w:pPr>
        <w:tabs>
          <w:tab w:pos="5760" w:val="num"/>
        </w:tabs>
        <w:ind w:hanging="360" w:left="5760"/>
      </w:pPr>
      <w:rPr>
        <w:rFonts w:ascii="Arial" w:hAnsi="Arial" w:hint="default"/>
      </w:rPr>
    </w:lvl>
    <w:lvl w:ilvl="8" w:tentative="1" w:tplc="B3123422">
      <w:start w:val="1"/>
      <w:numFmt w:val="bullet"/>
      <w:lvlText w:val="•"/>
      <w:lvlJc w:val="left"/>
      <w:pPr>
        <w:tabs>
          <w:tab w:pos="6480" w:val="num"/>
        </w:tabs>
        <w:ind w:hanging="360" w:left="6480"/>
      </w:pPr>
      <w:rPr>
        <w:rFonts w:ascii="Arial" w:hAnsi="Arial" w:hint="default"/>
      </w:rPr>
    </w:lvl>
  </w:abstractNum>
  <w:abstractNum w15:restartNumberingAfterBreak="0" w:abstractNumId="25">
    <w:nsid w:val="5C061F8F"/>
    <w:multiLevelType w:val="hybridMultilevel"/>
    <w:tmpl w:val="CD9C90E4"/>
    <w:lvl w:ilvl="0" w:tplc="281AAF9E">
      <w:start w:val="1"/>
      <w:numFmt w:val="bullet"/>
      <w:lvlText w:val="•"/>
      <w:lvlJc w:val="left"/>
      <w:pPr>
        <w:tabs>
          <w:tab w:pos="720" w:val="num"/>
        </w:tabs>
        <w:ind w:hanging="360" w:left="720"/>
      </w:pPr>
      <w:rPr>
        <w:rFonts w:ascii="Arial" w:hAnsi="Arial" w:hint="default"/>
      </w:rPr>
    </w:lvl>
    <w:lvl w:ilvl="1" w:tentative="1" w:tplc="E0A6C7E4">
      <w:start w:val="1"/>
      <w:numFmt w:val="bullet"/>
      <w:lvlText w:val="•"/>
      <w:lvlJc w:val="left"/>
      <w:pPr>
        <w:tabs>
          <w:tab w:pos="1440" w:val="num"/>
        </w:tabs>
        <w:ind w:hanging="360" w:left="1440"/>
      </w:pPr>
      <w:rPr>
        <w:rFonts w:ascii="Arial" w:hAnsi="Arial" w:hint="default"/>
      </w:rPr>
    </w:lvl>
    <w:lvl w:ilvl="2" w:tentative="1" w:tplc="E9CA8750">
      <w:start w:val="1"/>
      <w:numFmt w:val="bullet"/>
      <w:lvlText w:val="•"/>
      <w:lvlJc w:val="left"/>
      <w:pPr>
        <w:tabs>
          <w:tab w:pos="2160" w:val="num"/>
        </w:tabs>
        <w:ind w:hanging="360" w:left="2160"/>
      </w:pPr>
      <w:rPr>
        <w:rFonts w:ascii="Arial" w:hAnsi="Arial" w:hint="default"/>
      </w:rPr>
    </w:lvl>
    <w:lvl w:ilvl="3" w:tentative="1" w:tplc="6DA03250">
      <w:start w:val="1"/>
      <w:numFmt w:val="bullet"/>
      <w:lvlText w:val="•"/>
      <w:lvlJc w:val="left"/>
      <w:pPr>
        <w:tabs>
          <w:tab w:pos="2880" w:val="num"/>
        </w:tabs>
        <w:ind w:hanging="360" w:left="2880"/>
      </w:pPr>
      <w:rPr>
        <w:rFonts w:ascii="Arial" w:hAnsi="Arial" w:hint="default"/>
      </w:rPr>
    </w:lvl>
    <w:lvl w:ilvl="4" w:tentative="1" w:tplc="7646CFAA">
      <w:start w:val="1"/>
      <w:numFmt w:val="bullet"/>
      <w:lvlText w:val="•"/>
      <w:lvlJc w:val="left"/>
      <w:pPr>
        <w:tabs>
          <w:tab w:pos="3600" w:val="num"/>
        </w:tabs>
        <w:ind w:hanging="360" w:left="3600"/>
      </w:pPr>
      <w:rPr>
        <w:rFonts w:ascii="Arial" w:hAnsi="Arial" w:hint="default"/>
      </w:rPr>
    </w:lvl>
    <w:lvl w:ilvl="5" w:tentative="1" w:tplc="387C5A74">
      <w:start w:val="1"/>
      <w:numFmt w:val="bullet"/>
      <w:lvlText w:val="•"/>
      <w:lvlJc w:val="left"/>
      <w:pPr>
        <w:tabs>
          <w:tab w:pos="4320" w:val="num"/>
        </w:tabs>
        <w:ind w:hanging="360" w:left="4320"/>
      </w:pPr>
      <w:rPr>
        <w:rFonts w:ascii="Arial" w:hAnsi="Arial" w:hint="default"/>
      </w:rPr>
    </w:lvl>
    <w:lvl w:ilvl="6" w:tentative="1" w:tplc="6D8886AA">
      <w:start w:val="1"/>
      <w:numFmt w:val="bullet"/>
      <w:lvlText w:val="•"/>
      <w:lvlJc w:val="left"/>
      <w:pPr>
        <w:tabs>
          <w:tab w:pos="5040" w:val="num"/>
        </w:tabs>
        <w:ind w:hanging="360" w:left="5040"/>
      </w:pPr>
      <w:rPr>
        <w:rFonts w:ascii="Arial" w:hAnsi="Arial" w:hint="default"/>
      </w:rPr>
    </w:lvl>
    <w:lvl w:ilvl="7" w:tentative="1" w:tplc="B28ACC1A">
      <w:start w:val="1"/>
      <w:numFmt w:val="bullet"/>
      <w:lvlText w:val="•"/>
      <w:lvlJc w:val="left"/>
      <w:pPr>
        <w:tabs>
          <w:tab w:pos="5760" w:val="num"/>
        </w:tabs>
        <w:ind w:hanging="360" w:left="5760"/>
      </w:pPr>
      <w:rPr>
        <w:rFonts w:ascii="Arial" w:hAnsi="Arial" w:hint="default"/>
      </w:rPr>
    </w:lvl>
    <w:lvl w:ilvl="8" w:tentative="1" w:tplc="B6BA6AE6">
      <w:start w:val="1"/>
      <w:numFmt w:val="bullet"/>
      <w:lvlText w:val="•"/>
      <w:lvlJc w:val="left"/>
      <w:pPr>
        <w:tabs>
          <w:tab w:pos="6480" w:val="num"/>
        </w:tabs>
        <w:ind w:hanging="360" w:left="6480"/>
      </w:pPr>
      <w:rPr>
        <w:rFonts w:ascii="Arial" w:hAnsi="Arial" w:hint="default"/>
      </w:rPr>
    </w:lvl>
  </w:abstractNum>
  <w:abstractNum w15:restartNumberingAfterBreak="0" w:abstractNumId="26">
    <w:nsid w:val="5F68711E"/>
    <w:multiLevelType w:val="hybridMultilevel"/>
    <w:tmpl w:val="D3E813FE"/>
    <w:lvl w:ilvl="0" w:tplc="15F83FF4">
      <w:start w:val="4"/>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60AE4FAB"/>
    <w:multiLevelType w:val="hybridMultilevel"/>
    <w:tmpl w:val="29947D66"/>
    <w:lvl w:ilvl="0" w:tplc="47642404">
      <w:start w:val="1"/>
      <w:numFmt w:val="bullet"/>
      <w:lvlText w:val="-"/>
      <w:lvlJc w:val="left"/>
      <w:pPr>
        <w:tabs>
          <w:tab w:pos="720" w:val="num"/>
        </w:tabs>
        <w:ind w:hanging="360" w:left="720"/>
      </w:pPr>
      <w:rPr>
        <w:rFonts w:ascii="Times New Roman" w:hAnsi="Times New Roman" w:hint="default"/>
      </w:rPr>
    </w:lvl>
    <w:lvl w:ilvl="1" w:tplc="12800116">
      <w:start w:val="1"/>
      <w:numFmt w:val="bullet"/>
      <w:lvlText w:val="-"/>
      <w:lvlJc w:val="left"/>
      <w:pPr>
        <w:tabs>
          <w:tab w:pos="1440" w:val="num"/>
        </w:tabs>
        <w:ind w:hanging="360" w:left="1440"/>
      </w:pPr>
      <w:rPr>
        <w:rFonts w:ascii="Times New Roman" w:hAnsi="Times New Roman" w:hint="default"/>
      </w:rPr>
    </w:lvl>
    <w:lvl w:ilvl="2" w:tentative="1" w:tplc="EDC09782">
      <w:start w:val="1"/>
      <w:numFmt w:val="bullet"/>
      <w:lvlText w:val="-"/>
      <w:lvlJc w:val="left"/>
      <w:pPr>
        <w:tabs>
          <w:tab w:pos="2160" w:val="num"/>
        </w:tabs>
        <w:ind w:hanging="360" w:left="2160"/>
      </w:pPr>
      <w:rPr>
        <w:rFonts w:ascii="Times New Roman" w:hAnsi="Times New Roman" w:hint="default"/>
      </w:rPr>
    </w:lvl>
    <w:lvl w:ilvl="3" w:tentative="1" w:tplc="D5B2AA50">
      <w:start w:val="1"/>
      <w:numFmt w:val="bullet"/>
      <w:lvlText w:val="-"/>
      <w:lvlJc w:val="left"/>
      <w:pPr>
        <w:tabs>
          <w:tab w:pos="2880" w:val="num"/>
        </w:tabs>
        <w:ind w:hanging="360" w:left="2880"/>
      </w:pPr>
      <w:rPr>
        <w:rFonts w:ascii="Times New Roman" w:hAnsi="Times New Roman" w:hint="default"/>
      </w:rPr>
    </w:lvl>
    <w:lvl w:ilvl="4" w:tentative="1" w:tplc="53D4442A">
      <w:start w:val="1"/>
      <w:numFmt w:val="bullet"/>
      <w:lvlText w:val="-"/>
      <w:lvlJc w:val="left"/>
      <w:pPr>
        <w:tabs>
          <w:tab w:pos="3600" w:val="num"/>
        </w:tabs>
        <w:ind w:hanging="360" w:left="3600"/>
      </w:pPr>
      <w:rPr>
        <w:rFonts w:ascii="Times New Roman" w:hAnsi="Times New Roman" w:hint="default"/>
      </w:rPr>
    </w:lvl>
    <w:lvl w:ilvl="5" w:tentative="1" w:tplc="58C62ADA">
      <w:start w:val="1"/>
      <w:numFmt w:val="bullet"/>
      <w:lvlText w:val="-"/>
      <w:lvlJc w:val="left"/>
      <w:pPr>
        <w:tabs>
          <w:tab w:pos="4320" w:val="num"/>
        </w:tabs>
        <w:ind w:hanging="360" w:left="4320"/>
      </w:pPr>
      <w:rPr>
        <w:rFonts w:ascii="Times New Roman" w:hAnsi="Times New Roman" w:hint="default"/>
      </w:rPr>
    </w:lvl>
    <w:lvl w:ilvl="6" w:tentative="1" w:tplc="784A3D8A">
      <w:start w:val="1"/>
      <w:numFmt w:val="bullet"/>
      <w:lvlText w:val="-"/>
      <w:lvlJc w:val="left"/>
      <w:pPr>
        <w:tabs>
          <w:tab w:pos="5040" w:val="num"/>
        </w:tabs>
        <w:ind w:hanging="360" w:left="5040"/>
      </w:pPr>
      <w:rPr>
        <w:rFonts w:ascii="Times New Roman" w:hAnsi="Times New Roman" w:hint="default"/>
      </w:rPr>
    </w:lvl>
    <w:lvl w:ilvl="7" w:tentative="1" w:tplc="34F2B91E">
      <w:start w:val="1"/>
      <w:numFmt w:val="bullet"/>
      <w:lvlText w:val="-"/>
      <w:lvlJc w:val="left"/>
      <w:pPr>
        <w:tabs>
          <w:tab w:pos="5760" w:val="num"/>
        </w:tabs>
        <w:ind w:hanging="360" w:left="5760"/>
      </w:pPr>
      <w:rPr>
        <w:rFonts w:ascii="Times New Roman" w:hAnsi="Times New Roman" w:hint="default"/>
      </w:rPr>
    </w:lvl>
    <w:lvl w:ilvl="8" w:tentative="1" w:tplc="3CCCAAC0">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8">
    <w:nsid w:val="680A0C2C"/>
    <w:multiLevelType w:val="hybridMultilevel"/>
    <w:tmpl w:val="46FED2C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86D69C9"/>
    <w:multiLevelType w:val="hybridMultilevel"/>
    <w:tmpl w:val="42AC40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A0871F3"/>
    <w:multiLevelType w:val="hybridMultilevel"/>
    <w:tmpl w:val="A57E671A"/>
    <w:lvl w:ilvl="0" w:tplc="040C0003">
      <w:start w:val="1"/>
      <w:numFmt w:val="bullet"/>
      <w:lvlText w:val="o"/>
      <w:lvlJc w:val="left"/>
      <w:pPr>
        <w:ind w:hanging="360" w:left="1440"/>
      </w:pPr>
      <w:rPr>
        <w:rFonts w:ascii="Courier New" w:cs="Courier New" w:hAnsi="Courier New" w:hint="default"/>
      </w:rPr>
    </w:lvl>
    <w:lvl w:ilvl="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1">
    <w:nsid w:val="6D00757C"/>
    <w:multiLevelType w:val="hybridMultilevel"/>
    <w:tmpl w:val="3878A62E"/>
    <w:lvl w:ilvl="0" w:tplc="5F84E798">
      <w:numFmt w:val="bullet"/>
      <w:lvlText w:val="-"/>
      <w:lvlJc w:val="left"/>
      <w:pPr>
        <w:ind w:hanging="360" w:left="1065"/>
      </w:pPr>
      <w:rPr>
        <w:rFonts w:ascii="Times New Roman" w:cs="Times New Roman" w:eastAsiaTheme="minorEastAsia"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32">
    <w:nsid w:val="6D4D6721"/>
    <w:multiLevelType w:val="hybridMultilevel"/>
    <w:tmpl w:val="40683E50"/>
    <w:lvl w:ilvl="0" w:tplc="F61C3E7C">
      <w:start w:val="1"/>
      <w:numFmt w:val="bullet"/>
      <w:lvlText w:val="•"/>
      <w:lvlJc w:val="left"/>
      <w:pPr>
        <w:tabs>
          <w:tab w:pos="720" w:val="num"/>
        </w:tabs>
        <w:ind w:hanging="360" w:left="720"/>
      </w:pPr>
      <w:rPr>
        <w:rFonts w:ascii="Arial" w:hAnsi="Arial" w:hint="default"/>
      </w:rPr>
    </w:lvl>
    <w:lvl w:ilvl="1" w:tentative="1" w:tplc="AAD65CB8">
      <w:start w:val="1"/>
      <w:numFmt w:val="bullet"/>
      <w:lvlText w:val="•"/>
      <w:lvlJc w:val="left"/>
      <w:pPr>
        <w:tabs>
          <w:tab w:pos="1440" w:val="num"/>
        </w:tabs>
        <w:ind w:hanging="360" w:left="1440"/>
      </w:pPr>
      <w:rPr>
        <w:rFonts w:ascii="Arial" w:hAnsi="Arial" w:hint="default"/>
      </w:rPr>
    </w:lvl>
    <w:lvl w:ilvl="2" w:tentative="1" w:tplc="740689F6">
      <w:start w:val="1"/>
      <w:numFmt w:val="bullet"/>
      <w:lvlText w:val="•"/>
      <w:lvlJc w:val="left"/>
      <w:pPr>
        <w:tabs>
          <w:tab w:pos="2160" w:val="num"/>
        </w:tabs>
        <w:ind w:hanging="360" w:left="2160"/>
      </w:pPr>
      <w:rPr>
        <w:rFonts w:ascii="Arial" w:hAnsi="Arial" w:hint="default"/>
      </w:rPr>
    </w:lvl>
    <w:lvl w:ilvl="3" w:tentative="1" w:tplc="4D02C8E0">
      <w:start w:val="1"/>
      <w:numFmt w:val="bullet"/>
      <w:lvlText w:val="•"/>
      <w:lvlJc w:val="left"/>
      <w:pPr>
        <w:tabs>
          <w:tab w:pos="2880" w:val="num"/>
        </w:tabs>
        <w:ind w:hanging="360" w:left="2880"/>
      </w:pPr>
      <w:rPr>
        <w:rFonts w:ascii="Arial" w:hAnsi="Arial" w:hint="default"/>
      </w:rPr>
    </w:lvl>
    <w:lvl w:ilvl="4" w:tentative="1" w:tplc="CC1AA20C">
      <w:start w:val="1"/>
      <w:numFmt w:val="bullet"/>
      <w:lvlText w:val="•"/>
      <w:lvlJc w:val="left"/>
      <w:pPr>
        <w:tabs>
          <w:tab w:pos="3600" w:val="num"/>
        </w:tabs>
        <w:ind w:hanging="360" w:left="3600"/>
      </w:pPr>
      <w:rPr>
        <w:rFonts w:ascii="Arial" w:hAnsi="Arial" w:hint="default"/>
      </w:rPr>
    </w:lvl>
    <w:lvl w:ilvl="5" w:tentative="1" w:tplc="54A47546">
      <w:start w:val="1"/>
      <w:numFmt w:val="bullet"/>
      <w:lvlText w:val="•"/>
      <w:lvlJc w:val="left"/>
      <w:pPr>
        <w:tabs>
          <w:tab w:pos="4320" w:val="num"/>
        </w:tabs>
        <w:ind w:hanging="360" w:left="4320"/>
      </w:pPr>
      <w:rPr>
        <w:rFonts w:ascii="Arial" w:hAnsi="Arial" w:hint="default"/>
      </w:rPr>
    </w:lvl>
    <w:lvl w:ilvl="6" w:tentative="1" w:tplc="935CC734">
      <w:start w:val="1"/>
      <w:numFmt w:val="bullet"/>
      <w:lvlText w:val="•"/>
      <w:lvlJc w:val="left"/>
      <w:pPr>
        <w:tabs>
          <w:tab w:pos="5040" w:val="num"/>
        </w:tabs>
        <w:ind w:hanging="360" w:left="5040"/>
      </w:pPr>
      <w:rPr>
        <w:rFonts w:ascii="Arial" w:hAnsi="Arial" w:hint="default"/>
      </w:rPr>
    </w:lvl>
    <w:lvl w:ilvl="7" w:tentative="1" w:tplc="C36A6B10">
      <w:start w:val="1"/>
      <w:numFmt w:val="bullet"/>
      <w:lvlText w:val="•"/>
      <w:lvlJc w:val="left"/>
      <w:pPr>
        <w:tabs>
          <w:tab w:pos="5760" w:val="num"/>
        </w:tabs>
        <w:ind w:hanging="360" w:left="5760"/>
      </w:pPr>
      <w:rPr>
        <w:rFonts w:ascii="Arial" w:hAnsi="Arial" w:hint="default"/>
      </w:rPr>
    </w:lvl>
    <w:lvl w:ilvl="8" w:tentative="1" w:tplc="DC702D3A">
      <w:start w:val="1"/>
      <w:numFmt w:val="bullet"/>
      <w:lvlText w:val="•"/>
      <w:lvlJc w:val="left"/>
      <w:pPr>
        <w:tabs>
          <w:tab w:pos="6480" w:val="num"/>
        </w:tabs>
        <w:ind w:hanging="360" w:left="6480"/>
      </w:pPr>
      <w:rPr>
        <w:rFonts w:ascii="Arial" w:hAnsi="Arial" w:hint="default"/>
      </w:rPr>
    </w:lvl>
  </w:abstractNum>
  <w:abstractNum w15:restartNumberingAfterBreak="0" w:abstractNumId="33">
    <w:nsid w:val="6D53675B"/>
    <w:multiLevelType w:val="singleLevel"/>
    <w:tmpl w:val="D8F25358"/>
    <w:lvl w:ilvl="0">
      <w:start w:val="7"/>
      <w:numFmt w:val="bullet"/>
      <w:lvlText w:val=""/>
      <w:lvlJc w:val="left"/>
      <w:pPr>
        <w:tabs>
          <w:tab w:pos="432" w:val="num"/>
        </w:tabs>
        <w:ind w:hanging="432" w:left="432"/>
      </w:pPr>
      <w:rPr>
        <w:rFonts w:ascii="Wingdings" w:hAnsi="Wingdings" w:hint="default"/>
        <w:b/>
        <w:i w:val="0"/>
        <w:sz w:val="24"/>
      </w:rPr>
    </w:lvl>
  </w:abstractNum>
  <w:abstractNum w15:restartNumberingAfterBreak="0" w:abstractNumId="34">
    <w:nsid w:val="6F513E8D"/>
    <w:multiLevelType w:val="hybridMultilevel"/>
    <w:tmpl w:val="D8664AF0"/>
    <w:lvl w:ilvl="0" w:tplc="653C435A">
      <w:start w:val="1"/>
      <w:numFmt w:val="bullet"/>
      <w:lvlText w:val="•"/>
      <w:lvlJc w:val="left"/>
      <w:pPr>
        <w:tabs>
          <w:tab w:pos="720" w:val="num"/>
        </w:tabs>
        <w:ind w:hanging="360" w:left="720"/>
      </w:pPr>
      <w:rPr>
        <w:rFonts w:ascii="Arial" w:hAnsi="Arial" w:hint="default"/>
      </w:rPr>
    </w:lvl>
    <w:lvl w:ilvl="1" w:tentative="1" w:tplc="48369FF0">
      <w:start w:val="1"/>
      <w:numFmt w:val="bullet"/>
      <w:lvlText w:val="•"/>
      <w:lvlJc w:val="left"/>
      <w:pPr>
        <w:tabs>
          <w:tab w:pos="1440" w:val="num"/>
        </w:tabs>
        <w:ind w:hanging="360" w:left="1440"/>
      </w:pPr>
      <w:rPr>
        <w:rFonts w:ascii="Arial" w:hAnsi="Arial" w:hint="default"/>
      </w:rPr>
    </w:lvl>
    <w:lvl w:ilvl="2" w:tentative="1" w:tplc="5E7C4F86">
      <w:start w:val="1"/>
      <w:numFmt w:val="bullet"/>
      <w:lvlText w:val="•"/>
      <w:lvlJc w:val="left"/>
      <w:pPr>
        <w:tabs>
          <w:tab w:pos="2160" w:val="num"/>
        </w:tabs>
        <w:ind w:hanging="360" w:left="2160"/>
      </w:pPr>
      <w:rPr>
        <w:rFonts w:ascii="Arial" w:hAnsi="Arial" w:hint="default"/>
      </w:rPr>
    </w:lvl>
    <w:lvl w:ilvl="3" w:tentative="1" w:tplc="3D24DA5A">
      <w:start w:val="1"/>
      <w:numFmt w:val="bullet"/>
      <w:lvlText w:val="•"/>
      <w:lvlJc w:val="left"/>
      <w:pPr>
        <w:tabs>
          <w:tab w:pos="2880" w:val="num"/>
        </w:tabs>
        <w:ind w:hanging="360" w:left="2880"/>
      </w:pPr>
      <w:rPr>
        <w:rFonts w:ascii="Arial" w:hAnsi="Arial" w:hint="default"/>
      </w:rPr>
    </w:lvl>
    <w:lvl w:ilvl="4" w:tentative="1" w:tplc="5B18007E">
      <w:start w:val="1"/>
      <w:numFmt w:val="bullet"/>
      <w:lvlText w:val="•"/>
      <w:lvlJc w:val="left"/>
      <w:pPr>
        <w:tabs>
          <w:tab w:pos="3600" w:val="num"/>
        </w:tabs>
        <w:ind w:hanging="360" w:left="3600"/>
      </w:pPr>
      <w:rPr>
        <w:rFonts w:ascii="Arial" w:hAnsi="Arial" w:hint="default"/>
      </w:rPr>
    </w:lvl>
    <w:lvl w:ilvl="5" w:tentative="1" w:tplc="562C452E">
      <w:start w:val="1"/>
      <w:numFmt w:val="bullet"/>
      <w:lvlText w:val="•"/>
      <w:lvlJc w:val="left"/>
      <w:pPr>
        <w:tabs>
          <w:tab w:pos="4320" w:val="num"/>
        </w:tabs>
        <w:ind w:hanging="360" w:left="4320"/>
      </w:pPr>
      <w:rPr>
        <w:rFonts w:ascii="Arial" w:hAnsi="Arial" w:hint="default"/>
      </w:rPr>
    </w:lvl>
    <w:lvl w:ilvl="6" w:tentative="1" w:tplc="47F4C860">
      <w:start w:val="1"/>
      <w:numFmt w:val="bullet"/>
      <w:lvlText w:val="•"/>
      <w:lvlJc w:val="left"/>
      <w:pPr>
        <w:tabs>
          <w:tab w:pos="5040" w:val="num"/>
        </w:tabs>
        <w:ind w:hanging="360" w:left="5040"/>
      </w:pPr>
      <w:rPr>
        <w:rFonts w:ascii="Arial" w:hAnsi="Arial" w:hint="default"/>
      </w:rPr>
    </w:lvl>
    <w:lvl w:ilvl="7" w:tentative="1" w:tplc="9ED8768A">
      <w:start w:val="1"/>
      <w:numFmt w:val="bullet"/>
      <w:lvlText w:val="•"/>
      <w:lvlJc w:val="left"/>
      <w:pPr>
        <w:tabs>
          <w:tab w:pos="5760" w:val="num"/>
        </w:tabs>
        <w:ind w:hanging="360" w:left="5760"/>
      </w:pPr>
      <w:rPr>
        <w:rFonts w:ascii="Arial" w:hAnsi="Arial" w:hint="default"/>
      </w:rPr>
    </w:lvl>
    <w:lvl w:ilvl="8" w:tentative="1" w:tplc="F170E866">
      <w:start w:val="1"/>
      <w:numFmt w:val="bullet"/>
      <w:lvlText w:val="•"/>
      <w:lvlJc w:val="left"/>
      <w:pPr>
        <w:tabs>
          <w:tab w:pos="6480" w:val="num"/>
        </w:tabs>
        <w:ind w:hanging="360" w:left="6480"/>
      </w:pPr>
      <w:rPr>
        <w:rFonts w:ascii="Arial" w:hAnsi="Arial" w:hint="default"/>
      </w:rPr>
    </w:lvl>
  </w:abstractNum>
  <w:abstractNum w15:restartNumberingAfterBreak="0" w:abstractNumId="35">
    <w:nsid w:val="6FA13EBF"/>
    <w:multiLevelType w:val="hybridMultilevel"/>
    <w:tmpl w:val="BAF0FC90"/>
    <w:lvl w:ilvl="0" w:tplc="ADA8790A">
      <w:start w:val="1"/>
      <w:numFmt w:val="bullet"/>
      <w:lvlText w:val="•"/>
      <w:lvlJc w:val="left"/>
      <w:pPr>
        <w:tabs>
          <w:tab w:pos="720" w:val="num"/>
        </w:tabs>
        <w:ind w:hanging="360" w:left="720"/>
      </w:pPr>
      <w:rPr>
        <w:rFonts w:ascii="Arial" w:hAnsi="Arial" w:hint="default"/>
      </w:rPr>
    </w:lvl>
    <w:lvl w:ilvl="1" w:tentative="1" w:tplc="0EB8F270">
      <w:start w:val="1"/>
      <w:numFmt w:val="bullet"/>
      <w:lvlText w:val="•"/>
      <w:lvlJc w:val="left"/>
      <w:pPr>
        <w:tabs>
          <w:tab w:pos="1440" w:val="num"/>
        </w:tabs>
        <w:ind w:hanging="360" w:left="1440"/>
      </w:pPr>
      <w:rPr>
        <w:rFonts w:ascii="Arial" w:hAnsi="Arial" w:hint="default"/>
      </w:rPr>
    </w:lvl>
    <w:lvl w:ilvl="2" w:tentative="1" w:tplc="498CE24A">
      <w:start w:val="1"/>
      <w:numFmt w:val="bullet"/>
      <w:lvlText w:val="•"/>
      <w:lvlJc w:val="left"/>
      <w:pPr>
        <w:tabs>
          <w:tab w:pos="2160" w:val="num"/>
        </w:tabs>
        <w:ind w:hanging="360" w:left="2160"/>
      </w:pPr>
      <w:rPr>
        <w:rFonts w:ascii="Arial" w:hAnsi="Arial" w:hint="default"/>
      </w:rPr>
    </w:lvl>
    <w:lvl w:ilvl="3" w:tentative="1" w:tplc="C9E26CDE">
      <w:start w:val="1"/>
      <w:numFmt w:val="bullet"/>
      <w:lvlText w:val="•"/>
      <w:lvlJc w:val="left"/>
      <w:pPr>
        <w:tabs>
          <w:tab w:pos="2880" w:val="num"/>
        </w:tabs>
        <w:ind w:hanging="360" w:left="2880"/>
      </w:pPr>
      <w:rPr>
        <w:rFonts w:ascii="Arial" w:hAnsi="Arial" w:hint="default"/>
      </w:rPr>
    </w:lvl>
    <w:lvl w:ilvl="4" w:tentative="1" w:tplc="020E4192">
      <w:start w:val="1"/>
      <w:numFmt w:val="bullet"/>
      <w:lvlText w:val="•"/>
      <w:lvlJc w:val="left"/>
      <w:pPr>
        <w:tabs>
          <w:tab w:pos="3600" w:val="num"/>
        </w:tabs>
        <w:ind w:hanging="360" w:left="3600"/>
      </w:pPr>
      <w:rPr>
        <w:rFonts w:ascii="Arial" w:hAnsi="Arial" w:hint="default"/>
      </w:rPr>
    </w:lvl>
    <w:lvl w:ilvl="5" w:tentative="1" w:tplc="E236CCD8">
      <w:start w:val="1"/>
      <w:numFmt w:val="bullet"/>
      <w:lvlText w:val="•"/>
      <w:lvlJc w:val="left"/>
      <w:pPr>
        <w:tabs>
          <w:tab w:pos="4320" w:val="num"/>
        </w:tabs>
        <w:ind w:hanging="360" w:left="4320"/>
      </w:pPr>
      <w:rPr>
        <w:rFonts w:ascii="Arial" w:hAnsi="Arial" w:hint="default"/>
      </w:rPr>
    </w:lvl>
    <w:lvl w:ilvl="6" w:tentative="1" w:tplc="02282C8C">
      <w:start w:val="1"/>
      <w:numFmt w:val="bullet"/>
      <w:lvlText w:val="•"/>
      <w:lvlJc w:val="left"/>
      <w:pPr>
        <w:tabs>
          <w:tab w:pos="5040" w:val="num"/>
        </w:tabs>
        <w:ind w:hanging="360" w:left="5040"/>
      </w:pPr>
      <w:rPr>
        <w:rFonts w:ascii="Arial" w:hAnsi="Arial" w:hint="default"/>
      </w:rPr>
    </w:lvl>
    <w:lvl w:ilvl="7" w:tentative="1" w:tplc="5EE601CE">
      <w:start w:val="1"/>
      <w:numFmt w:val="bullet"/>
      <w:lvlText w:val="•"/>
      <w:lvlJc w:val="left"/>
      <w:pPr>
        <w:tabs>
          <w:tab w:pos="5760" w:val="num"/>
        </w:tabs>
        <w:ind w:hanging="360" w:left="5760"/>
      </w:pPr>
      <w:rPr>
        <w:rFonts w:ascii="Arial" w:hAnsi="Arial" w:hint="default"/>
      </w:rPr>
    </w:lvl>
    <w:lvl w:ilvl="8" w:tentative="1" w:tplc="AFE216A2">
      <w:start w:val="1"/>
      <w:numFmt w:val="bullet"/>
      <w:lvlText w:val="•"/>
      <w:lvlJc w:val="left"/>
      <w:pPr>
        <w:tabs>
          <w:tab w:pos="6480" w:val="num"/>
        </w:tabs>
        <w:ind w:hanging="360" w:left="6480"/>
      </w:pPr>
      <w:rPr>
        <w:rFonts w:ascii="Arial" w:hAnsi="Arial" w:hint="default"/>
      </w:rPr>
    </w:lvl>
  </w:abstractNum>
  <w:abstractNum w15:restartNumberingAfterBreak="0" w:abstractNumId="36">
    <w:nsid w:val="70176148"/>
    <w:multiLevelType w:val="hybridMultilevel"/>
    <w:tmpl w:val="B7E8ACEE"/>
    <w:lvl w:ilvl="0" w:tplc="9424A50E">
      <w:start w:val="1"/>
      <w:numFmt w:val="bullet"/>
      <w:lvlText w:val="•"/>
      <w:lvlJc w:val="left"/>
      <w:pPr>
        <w:tabs>
          <w:tab w:pos="720" w:val="num"/>
        </w:tabs>
        <w:ind w:hanging="360" w:left="720"/>
      </w:pPr>
      <w:rPr>
        <w:rFonts w:ascii="Arial" w:hAnsi="Arial" w:hint="default"/>
      </w:rPr>
    </w:lvl>
    <w:lvl w:ilvl="1" w:tentative="1" w:tplc="7E587BA8">
      <w:start w:val="1"/>
      <w:numFmt w:val="bullet"/>
      <w:lvlText w:val="•"/>
      <w:lvlJc w:val="left"/>
      <w:pPr>
        <w:tabs>
          <w:tab w:pos="1440" w:val="num"/>
        </w:tabs>
        <w:ind w:hanging="360" w:left="1440"/>
      </w:pPr>
      <w:rPr>
        <w:rFonts w:ascii="Arial" w:hAnsi="Arial" w:hint="default"/>
      </w:rPr>
    </w:lvl>
    <w:lvl w:ilvl="2" w:tentative="1" w:tplc="62F84376">
      <w:start w:val="1"/>
      <w:numFmt w:val="bullet"/>
      <w:lvlText w:val="•"/>
      <w:lvlJc w:val="left"/>
      <w:pPr>
        <w:tabs>
          <w:tab w:pos="2160" w:val="num"/>
        </w:tabs>
        <w:ind w:hanging="360" w:left="2160"/>
      </w:pPr>
      <w:rPr>
        <w:rFonts w:ascii="Arial" w:hAnsi="Arial" w:hint="default"/>
      </w:rPr>
    </w:lvl>
    <w:lvl w:ilvl="3" w:tentative="1" w:tplc="8FAC3A10">
      <w:start w:val="1"/>
      <w:numFmt w:val="bullet"/>
      <w:lvlText w:val="•"/>
      <w:lvlJc w:val="left"/>
      <w:pPr>
        <w:tabs>
          <w:tab w:pos="2880" w:val="num"/>
        </w:tabs>
        <w:ind w:hanging="360" w:left="2880"/>
      </w:pPr>
      <w:rPr>
        <w:rFonts w:ascii="Arial" w:hAnsi="Arial" w:hint="default"/>
      </w:rPr>
    </w:lvl>
    <w:lvl w:ilvl="4" w:tentative="1" w:tplc="CA92E6D2">
      <w:start w:val="1"/>
      <w:numFmt w:val="bullet"/>
      <w:lvlText w:val="•"/>
      <w:lvlJc w:val="left"/>
      <w:pPr>
        <w:tabs>
          <w:tab w:pos="3600" w:val="num"/>
        </w:tabs>
        <w:ind w:hanging="360" w:left="3600"/>
      </w:pPr>
      <w:rPr>
        <w:rFonts w:ascii="Arial" w:hAnsi="Arial" w:hint="default"/>
      </w:rPr>
    </w:lvl>
    <w:lvl w:ilvl="5" w:tentative="1" w:tplc="BE64B07E">
      <w:start w:val="1"/>
      <w:numFmt w:val="bullet"/>
      <w:lvlText w:val="•"/>
      <w:lvlJc w:val="left"/>
      <w:pPr>
        <w:tabs>
          <w:tab w:pos="4320" w:val="num"/>
        </w:tabs>
        <w:ind w:hanging="360" w:left="4320"/>
      </w:pPr>
      <w:rPr>
        <w:rFonts w:ascii="Arial" w:hAnsi="Arial" w:hint="default"/>
      </w:rPr>
    </w:lvl>
    <w:lvl w:ilvl="6" w:tentative="1" w:tplc="82A0DDB6">
      <w:start w:val="1"/>
      <w:numFmt w:val="bullet"/>
      <w:lvlText w:val="•"/>
      <w:lvlJc w:val="left"/>
      <w:pPr>
        <w:tabs>
          <w:tab w:pos="5040" w:val="num"/>
        </w:tabs>
        <w:ind w:hanging="360" w:left="5040"/>
      </w:pPr>
      <w:rPr>
        <w:rFonts w:ascii="Arial" w:hAnsi="Arial" w:hint="default"/>
      </w:rPr>
    </w:lvl>
    <w:lvl w:ilvl="7" w:tentative="1" w:tplc="3C3E87E4">
      <w:start w:val="1"/>
      <w:numFmt w:val="bullet"/>
      <w:lvlText w:val="•"/>
      <w:lvlJc w:val="left"/>
      <w:pPr>
        <w:tabs>
          <w:tab w:pos="5760" w:val="num"/>
        </w:tabs>
        <w:ind w:hanging="360" w:left="5760"/>
      </w:pPr>
      <w:rPr>
        <w:rFonts w:ascii="Arial" w:hAnsi="Arial" w:hint="default"/>
      </w:rPr>
    </w:lvl>
    <w:lvl w:ilvl="8" w:tentative="1" w:tplc="AE6838E2">
      <w:start w:val="1"/>
      <w:numFmt w:val="bullet"/>
      <w:lvlText w:val="•"/>
      <w:lvlJc w:val="left"/>
      <w:pPr>
        <w:tabs>
          <w:tab w:pos="6480" w:val="num"/>
        </w:tabs>
        <w:ind w:hanging="360" w:left="6480"/>
      </w:pPr>
      <w:rPr>
        <w:rFonts w:ascii="Arial" w:hAnsi="Arial" w:hint="default"/>
      </w:rPr>
    </w:lvl>
  </w:abstractNum>
  <w:abstractNum w15:restartNumberingAfterBreak="0" w:abstractNumId="37">
    <w:nsid w:val="7CF0692B"/>
    <w:multiLevelType w:val="hybridMultilevel"/>
    <w:tmpl w:val="89503C1E"/>
    <w:lvl w:ilvl="0" w:tplc="040C0005">
      <w:start w:val="1"/>
      <w:numFmt w:val="bullet"/>
      <w:lvlText w:val=""/>
      <w:lvlJc w:val="left"/>
      <w:pPr>
        <w:ind w:hanging="360" w:left="2484"/>
      </w:pPr>
      <w:rPr>
        <w:rFonts w:ascii="Wingdings" w:hAnsi="Wingdings" w:hint="default"/>
      </w:rPr>
    </w:lvl>
    <w:lvl w:ilvl="1" w:tentative="1" w:tplc="040C0003">
      <w:start w:val="1"/>
      <w:numFmt w:val="bullet"/>
      <w:lvlText w:val="o"/>
      <w:lvlJc w:val="left"/>
      <w:pPr>
        <w:ind w:hanging="360" w:left="3204"/>
      </w:pPr>
      <w:rPr>
        <w:rFonts w:ascii="Courier New" w:cs="Courier New" w:hAnsi="Courier New" w:hint="default"/>
      </w:rPr>
    </w:lvl>
    <w:lvl w:ilvl="2" w:tentative="1" w:tplc="040C0005">
      <w:start w:val="1"/>
      <w:numFmt w:val="bullet"/>
      <w:lvlText w:val=""/>
      <w:lvlJc w:val="left"/>
      <w:pPr>
        <w:ind w:hanging="360" w:left="3924"/>
      </w:pPr>
      <w:rPr>
        <w:rFonts w:ascii="Wingdings" w:hAnsi="Wingdings" w:hint="default"/>
      </w:rPr>
    </w:lvl>
    <w:lvl w:ilvl="3" w:tentative="1" w:tplc="040C0001">
      <w:start w:val="1"/>
      <w:numFmt w:val="bullet"/>
      <w:lvlText w:val=""/>
      <w:lvlJc w:val="left"/>
      <w:pPr>
        <w:ind w:hanging="360" w:left="4644"/>
      </w:pPr>
      <w:rPr>
        <w:rFonts w:ascii="Symbol" w:hAnsi="Symbol" w:hint="default"/>
      </w:rPr>
    </w:lvl>
    <w:lvl w:ilvl="4" w:tentative="1" w:tplc="040C0003">
      <w:start w:val="1"/>
      <w:numFmt w:val="bullet"/>
      <w:lvlText w:val="o"/>
      <w:lvlJc w:val="left"/>
      <w:pPr>
        <w:ind w:hanging="360" w:left="5364"/>
      </w:pPr>
      <w:rPr>
        <w:rFonts w:ascii="Courier New" w:cs="Courier New" w:hAnsi="Courier New" w:hint="default"/>
      </w:rPr>
    </w:lvl>
    <w:lvl w:ilvl="5" w:tentative="1" w:tplc="040C0005">
      <w:start w:val="1"/>
      <w:numFmt w:val="bullet"/>
      <w:lvlText w:val=""/>
      <w:lvlJc w:val="left"/>
      <w:pPr>
        <w:ind w:hanging="360" w:left="6084"/>
      </w:pPr>
      <w:rPr>
        <w:rFonts w:ascii="Wingdings" w:hAnsi="Wingdings" w:hint="default"/>
      </w:rPr>
    </w:lvl>
    <w:lvl w:ilvl="6" w:tentative="1" w:tplc="040C0001">
      <w:start w:val="1"/>
      <w:numFmt w:val="bullet"/>
      <w:lvlText w:val=""/>
      <w:lvlJc w:val="left"/>
      <w:pPr>
        <w:ind w:hanging="360" w:left="6804"/>
      </w:pPr>
      <w:rPr>
        <w:rFonts w:ascii="Symbol" w:hAnsi="Symbol" w:hint="default"/>
      </w:rPr>
    </w:lvl>
    <w:lvl w:ilvl="7" w:tentative="1" w:tplc="040C0003">
      <w:start w:val="1"/>
      <w:numFmt w:val="bullet"/>
      <w:lvlText w:val="o"/>
      <w:lvlJc w:val="left"/>
      <w:pPr>
        <w:ind w:hanging="360" w:left="7524"/>
      </w:pPr>
      <w:rPr>
        <w:rFonts w:ascii="Courier New" w:cs="Courier New" w:hAnsi="Courier New" w:hint="default"/>
      </w:rPr>
    </w:lvl>
    <w:lvl w:ilvl="8" w:tentative="1" w:tplc="040C0005">
      <w:start w:val="1"/>
      <w:numFmt w:val="bullet"/>
      <w:lvlText w:val=""/>
      <w:lvlJc w:val="left"/>
      <w:pPr>
        <w:ind w:hanging="360" w:left="8244"/>
      </w:pPr>
      <w:rPr>
        <w:rFonts w:ascii="Wingdings" w:hAnsi="Wingdings" w:hint="default"/>
      </w:rPr>
    </w:lvl>
  </w:abstractNum>
  <w:num w:numId="1">
    <w:abstractNumId w:val="33"/>
  </w:num>
  <w:num w:numId="2">
    <w:abstractNumId w:val="1"/>
  </w:num>
  <w:num w:numId="3">
    <w:abstractNumId w:val="31"/>
  </w:num>
  <w:num w:numId="4">
    <w:abstractNumId w:val="13"/>
  </w:num>
  <w:num w:numId="5">
    <w:abstractNumId w:val="3"/>
  </w:num>
  <w:num w:numId="6">
    <w:abstractNumId w:val="30"/>
  </w:num>
  <w:num w:numId="7">
    <w:abstractNumId w:val="37"/>
  </w:num>
  <w:num w:numId="8">
    <w:abstractNumId w:val="6"/>
  </w:num>
  <w:num w:numId="9">
    <w:abstractNumId w:val="23"/>
  </w:num>
  <w:num w:numId="10">
    <w:abstractNumId w:val="27"/>
  </w:num>
  <w:num w:numId="11">
    <w:abstractNumId w:val="2"/>
  </w:num>
  <w:num w:numId="12">
    <w:abstractNumId w:val="14"/>
  </w:num>
  <w:num w:numId="13">
    <w:abstractNumId w:val="18"/>
  </w:num>
  <w:num w:numId="14">
    <w:abstractNumId w:val="21"/>
  </w:num>
  <w:num w:numId="15">
    <w:abstractNumId w:val="17"/>
  </w:num>
  <w:num w:numId="16">
    <w:abstractNumId w:val="24"/>
  </w:num>
  <w:num w:numId="17">
    <w:abstractNumId w:val="16"/>
  </w:num>
  <w:num w:numId="18">
    <w:abstractNumId w:val="35"/>
  </w:num>
  <w:num w:numId="19">
    <w:abstractNumId w:val="8"/>
  </w:num>
  <w:num w:numId="20">
    <w:abstractNumId w:val="34"/>
  </w:num>
  <w:num w:numId="21">
    <w:abstractNumId w:val="32"/>
  </w:num>
  <w:num w:numId="22">
    <w:abstractNumId w:val="19"/>
  </w:num>
  <w:num w:numId="23">
    <w:abstractNumId w:val="5"/>
  </w:num>
  <w:num w:numId="24">
    <w:abstractNumId w:val="12"/>
  </w:num>
  <w:num w:numId="25">
    <w:abstractNumId w:val="20"/>
  </w:num>
  <w:num w:numId="26">
    <w:abstractNumId w:val="25"/>
  </w:num>
  <w:num w:numId="27">
    <w:abstractNumId w:val="11"/>
  </w:num>
  <w:num w:numId="28">
    <w:abstractNumId w:val="22"/>
  </w:num>
  <w:num w:numId="29">
    <w:abstractNumId w:val="0"/>
  </w:num>
  <w:num w:numId="30">
    <w:abstractNumId w:val="36"/>
  </w:num>
  <w:num w:numId="31">
    <w:abstractNumId w:val="4"/>
  </w:num>
  <w:num w:numId="32">
    <w:abstractNumId w:val="9"/>
  </w:num>
  <w:num w:numId="33">
    <w:abstractNumId w:val="10"/>
  </w:num>
  <w:num w:numId="34">
    <w:abstractNumId w:val="7"/>
  </w:num>
  <w:num w:numId="35">
    <w:abstractNumId w:val="15"/>
  </w:num>
  <w:num w:numId="36">
    <w:abstractNumId w:val="26"/>
  </w:num>
  <w:num w:numId="37">
    <w:abstractNumId w:val="28"/>
  </w:num>
  <w:num w:numId="38">
    <w:abstractNumId w:val="2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22"/>
    <w:rsid w:val="00006D19"/>
    <w:rsid w:val="00007795"/>
    <w:rsid w:val="00025ACD"/>
    <w:rsid w:val="0002661E"/>
    <w:rsid w:val="00061F56"/>
    <w:rsid w:val="000621E1"/>
    <w:rsid w:val="00067ABE"/>
    <w:rsid w:val="000700F6"/>
    <w:rsid w:val="00095A83"/>
    <w:rsid w:val="000B0059"/>
    <w:rsid w:val="000B0AA8"/>
    <w:rsid w:val="000F0939"/>
    <w:rsid w:val="000F15D9"/>
    <w:rsid w:val="00103E52"/>
    <w:rsid w:val="00115498"/>
    <w:rsid w:val="00121181"/>
    <w:rsid w:val="0012674B"/>
    <w:rsid w:val="001511CE"/>
    <w:rsid w:val="001606DB"/>
    <w:rsid w:val="0016375F"/>
    <w:rsid w:val="00172C46"/>
    <w:rsid w:val="00180286"/>
    <w:rsid w:val="001924B9"/>
    <w:rsid w:val="001D0C1C"/>
    <w:rsid w:val="001D430E"/>
    <w:rsid w:val="001D7F92"/>
    <w:rsid w:val="002161D7"/>
    <w:rsid w:val="00235188"/>
    <w:rsid w:val="00236FA7"/>
    <w:rsid w:val="002527BD"/>
    <w:rsid w:val="00252D70"/>
    <w:rsid w:val="00254523"/>
    <w:rsid w:val="00264414"/>
    <w:rsid w:val="00290153"/>
    <w:rsid w:val="00290714"/>
    <w:rsid w:val="002A2E05"/>
    <w:rsid w:val="002A3057"/>
    <w:rsid w:val="002B25DD"/>
    <w:rsid w:val="002B7ECE"/>
    <w:rsid w:val="002C582A"/>
    <w:rsid w:val="002D1B3D"/>
    <w:rsid w:val="002D547B"/>
    <w:rsid w:val="002F682E"/>
    <w:rsid w:val="00300F59"/>
    <w:rsid w:val="00320D7B"/>
    <w:rsid w:val="0035139A"/>
    <w:rsid w:val="00374F99"/>
    <w:rsid w:val="003A7741"/>
    <w:rsid w:val="003B56B2"/>
    <w:rsid w:val="003B5A0F"/>
    <w:rsid w:val="003F62FA"/>
    <w:rsid w:val="00431CBC"/>
    <w:rsid w:val="00444453"/>
    <w:rsid w:val="00451CEC"/>
    <w:rsid w:val="00466E1B"/>
    <w:rsid w:val="004815E6"/>
    <w:rsid w:val="004A08C1"/>
    <w:rsid w:val="004A6439"/>
    <w:rsid w:val="004A7FBC"/>
    <w:rsid w:val="004C455A"/>
    <w:rsid w:val="004E2256"/>
    <w:rsid w:val="00502D6B"/>
    <w:rsid w:val="005330C6"/>
    <w:rsid w:val="00545663"/>
    <w:rsid w:val="00553891"/>
    <w:rsid w:val="0056706E"/>
    <w:rsid w:val="0057089E"/>
    <w:rsid w:val="00582433"/>
    <w:rsid w:val="00585B2A"/>
    <w:rsid w:val="005944B3"/>
    <w:rsid w:val="00594CEB"/>
    <w:rsid w:val="005A3143"/>
    <w:rsid w:val="00653746"/>
    <w:rsid w:val="006608C3"/>
    <w:rsid w:val="00665F01"/>
    <w:rsid w:val="00687027"/>
    <w:rsid w:val="006D752B"/>
    <w:rsid w:val="006E77DB"/>
    <w:rsid w:val="006F4C2A"/>
    <w:rsid w:val="00704618"/>
    <w:rsid w:val="00704D4F"/>
    <w:rsid w:val="007170FB"/>
    <w:rsid w:val="0072245B"/>
    <w:rsid w:val="0073491E"/>
    <w:rsid w:val="00750782"/>
    <w:rsid w:val="00754C3B"/>
    <w:rsid w:val="00776741"/>
    <w:rsid w:val="0079336F"/>
    <w:rsid w:val="00795A19"/>
    <w:rsid w:val="007D5513"/>
    <w:rsid w:val="007F3EAF"/>
    <w:rsid w:val="00804A41"/>
    <w:rsid w:val="00807D67"/>
    <w:rsid w:val="00813C3C"/>
    <w:rsid w:val="00830DFF"/>
    <w:rsid w:val="00863F33"/>
    <w:rsid w:val="00882FAD"/>
    <w:rsid w:val="008921E7"/>
    <w:rsid w:val="008D0E31"/>
    <w:rsid w:val="008D57A0"/>
    <w:rsid w:val="008D6A74"/>
    <w:rsid w:val="008E0560"/>
    <w:rsid w:val="008E06DE"/>
    <w:rsid w:val="008E2CF7"/>
    <w:rsid w:val="008E415E"/>
    <w:rsid w:val="008E41C8"/>
    <w:rsid w:val="008F04DD"/>
    <w:rsid w:val="008F13BB"/>
    <w:rsid w:val="008F14AA"/>
    <w:rsid w:val="008F3D95"/>
    <w:rsid w:val="008F5D24"/>
    <w:rsid w:val="0090137B"/>
    <w:rsid w:val="009034B9"/>
    <w:rsid w:val="009122E6"/>
    <w:rsid w:val="00915E92"/>
    <w:rsid w:val="0091656D"/>
    <w:rsid w:val="009239E7"/>
    <w:rsid w:val="00940162"/>
    <w:rsid w:val="0094536C"/>
    <w:rsid w:val="00947E39"/>
    <w:rsid w:val="009741D6"/>
    <w:rsid w:val="00995C97"/>
    <w:rsid w:val="009B7FF5"/>
    <w:rsid w:val="009C68BF"/>
    <w:rsid w:val="009C68F6"/>
    <w:rsid w:val="009D30C0"/>
    <w:rsid w:val="009F3FC6"/>
    <w:rsid w:val="00A131D8"/>
    <w:rsid w:val="00A17E5C"/>
    <w:rsid w:val="00A426A9"/>
    <w:rsid w:val="00AA3E22"/>
    <w:rsid w:val="00AA7F0B"/>
    <w:rsid w:val="00AC2237"/>
    <w:rsid w:val="00AC2E80"/>
    <w:rsid w:val="00B531B0"/>
    <w:rsid w:val="00B56210"/>
    <w:rsid w:val="00B56A67"/>
    <w:rsid w:val="00B56B67"/>
    <w:rsid w:val="00B6634F"/>
    <w:rsid w:val="00B72932"/>
    <w:rsid w:val="00B81930"/>
    <w:rsid w:val="00B95FC0"/>
    <w:rsid w:val="00BA3508"/>
    <w:rsid w:val="00BA6F6F"/>
    <w:rsid w:val="00BD16E6"/>
    <w:rsid w:val="00BD250A"/>
    <w:rsid w:val="00BD647A"/>
    <w:rsid w:val="00BE262F"/>
    <w:rsid w:val="00BE6194"/>
    <w:rsid w:val="00C0613B"/>
    <w:rsid w:val="00C136A6"/>
    <w:rsid w:val="00C220BD"/>
    <w:rsid w:val="00C30E80"/>
    <w:rsid w:val="00C54F1F"/>
    <w:rsid w:val="00C63B95"/>
    <w:rsid w:val="00C833A1"/>
    <w:rsid w:val="00C8578C"/>
    <w:rsid w:val="00CA49AE"/>
    <w:rsid w:val="00CC00B1"/>
    <w:rsid w:val="00CC3C6F"/>
    <w:rsid w:val="00CC6E24"/>
    <w:rsid w:val="00CD165A"/>
    <w:rsid w:val="00CD16A2"/>
    <w:rsid w:val="00CE3469"/>
    <w:rsid w:val="00CF27AA"/>
    <w:rsid w:val="00D00D20"/>
    <w:rsid w:val="00D04869"/>
    <w:rsid w:val="00D0567D"/>
    <w:rsid w:val="00D17BDE"/>
    <w:rsid w:val="00D202A5"/>
    <w:rsid w:val="00D31032"/>
    <w:rsid w:val="00D37A27"/>
    <w:rsid w:val="00D43DE6"/>
    <w:rsid w:val="00D44D69"/>
    <w:rsid w:val="00D47932"/>
    <w:rsid w:val="00D554A1"/>
    <w:rsid w:val="00DB154E"/>
    <w:rsid w:val="00E157AB"/>
    <w:rsid w:val="00E26F65"/>
    <w:rsid w:val="00E46C71"/>
    <w:rsid w:val="00E622B1"/>
    <w:rsid w:val="00E6356E"/>
    <w:rsid w:val="00E91D7D"/>
    <w:rsid w:val="00EA622E"/>
    <w:rsid w:val="00EC2A72"/>
    <w:rsid w:val="00EE52BC"/>
    <w:rsid w:val="00EF56A1"/>
    <w:rsid w:val="00EF5730"/>
    <w:rsid w:val="00F06236"/>
    <w:rsid w:val="00F1290D"/>
    <w:rsid w:val="00F36BB7"/>
    <w:rsid w:val="00F41F2A"/>
    <w:rsid w:val="00F42260"/>
    <w:rsid w:val="00F43ECF"/>
    <w:rsid w:val="00F60810"/>
    <w:rsid w:val="00F76366"/>
    <w:rsid w:val="00F86F19"/>
    <w:rsid w:val="00F901C1"/>
    <w:rsid w:val="00F943ED"/>
    <w:rsid w:val="00FA57A5"/>
    <w:rsid w:val="00FA5A22"/>
    <w:rsid w:val="00FB5E8E"/>
    <w:rsid w:val="00FB60BB"/>
    <w:rsid w:val="00FC4C60"/>
    <w:rsid w:val="00FE343D"/>
    <w:rsid w:val="00FF0D64"/>
    <w:rsid w:val="00FF4EC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docId w15:val="{97CE9ECB-D6F3-44ED-A377-70E23F17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5A22"/>
    <w:pPr>
      <w:spacing w:after="0" w:line="240" w:lineRule="auto"/>
    </w:pPr>
    <w:rPr>
      <w:rFonts w:ascii="Times New Roman" w:cs="Times New Roman" w:eastAsia="Times New Roman" w:hAnsi="Times New Roman"/>
      <w:sz w:val="20"/>
      <w:szCs w:val="20"/>
    </w:rPr>
  </w:style>
  <w:style w:styleId="Titre1" w:type="paragraph">
    <w:name w:val="heading 1"/>
    <w:basedOn w:val="Normal"/>
    <w:next w:val="Normal"/>
    <w:link w:val="Titre1Car"/>
    <w:uiPriority w:val="9"/>
    <w:qFormat/>
    <w:rsid w:val="00CD165A"/>
    <w:pPr>
      <w:keepNext/>
      <w:keepLines/>
      <w:spacing w:before="240"/>
      <w:outlineLvl w:val="0"/>
    </w:pPr>
    <w:rPr>
      <w:rFonts w:asciiTheme="majorHAnsi" w:cstheme="majorBidi" w:eastAsiaTheme="majorEastAsia" w:hAnsiTheme="majorHAnsi"/>
      <w:color w:themeColor="accent1" w:themeShade="BF" w:val="365F91"/>
      <w:sz w:val="32"/>
      <w:szCs w:val="32"/>
    </w:rPr>
  </w:style>
  <w:style w:styleId="Titre2" w:type="paragraph">
    <w:name w:val="heading 2"/>
    <w:basedOn w:val="Normal"/>
    <w:next w:val="Normal"/>
    <w:link w:val="Titre2Car"/>
    <w:uiPriority w:val="9"/>
    <w:unhideWhenUsed/>
    <w:qFormat/>
    <w:rsid w:val="00CD165A"/>
    <w:pPr>
      <w:keepNext/>
      <w:keepLines/>
      <w:spacing w:before="40"/>
      <w:outlineLvl w:val="1"/>
    </w:pPr>
    <w:rPr>
      <w:rFonts w:asciiTheme="majorHAnsi" w:cstheme="majorBidi" w:eastAsiaTheme="majorEastAsia" w:hAnsiTheme="majorHAnsi"/>
      <w:color w:themeColor="accent1" w:themeShade="BF" w:val="365F91"/>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FA5A22"/>
    <w:pPr>
      <w:tabs>
        <w:tab w:pos="4536" w:val="center"/>
        <w:tab w:pos="9072" w:val="right"/>
      </w:tabs>
    </w:pPr>
  </w:style>
  <w:style w:customStyle="1" w:styleId="En-tteCar" w:type="character">
    <w:name w:val="En-tête Car"/>
    <w:basedOn w:val="Policepardfaut"/>
    <w:link w:val="En-tte"/>
    <w:uiPriority w:val="99"/>
    <w:rsid w:val="00FA5A22"/>
  </w:style>
  <w:style w:styleId="Pieddepage" w:type="paragraph">
    <w:name w:val="footer"/>
    <w:basedOn w:val="Normal"/>
    <w:link w:val="PieddepageCar"/>
    <w:uiPriority w:val="99"/>
    <w:unhideWhenUsed/>
    <w:rsid w:val="00FA5A22"/>
    <w:pPr>
      <w:tabs>
        <w:tab w:pos="4536" w:val="center"/>
        <w:tab w:pos="9072" w:val="right"/>
      </w:tabs>
    </w:pPr>
  </w:style>
  <w:style w:customStyle="1" w:styleId="PieddepageCar" w:type="character">
    <w:name w:val="Pied de page Car"/>
    <w:basedOn w:val="Policepardfaut"/>
    <w:link w:val="Pieddepage"/>
    <w:uiPriority w:val="99"/>
    <w:rsid w:val="00FA5A22"/>
  </w:style>
  <w:style w:styleId="Textedebulles" w:type="paragraph">
    <w:name w:val="Balloon Text"/>
    <w:basedOn w:val="Normal"/>
    <w:link w:val="TextedebullesCar"/>
    <w:uiPriority w:val="99"/>
    <w:semiHidden/>
    <w:unhideWhenUsed/>
    <w:rsid w:val="00FA5A22"/>
    <w:rPr>
      <w:rFonts w:ascii="Tahoma" w:cs="Tahoma" w:hAnsi="Tahoma"/>
      <w:sz w:val="16"/>
      <w:szCs w:val="16"/>
    </w:rPr>
  </w:style>
  <w:style w:customStyle="1" w:styleId="TextedebullesCar" w:type="character">
    <w:name w:val="Texte de bulles Car"/>
    <w:basedOn w:val="Policepardfaut"/>
    <w:link w:val="Textedebulles"/>
    <w:uiPriority w:val="99"/>
    <w:semiHidden/>
    <w:rsid w:val="00FA5A22"/>
    <w:rPr>
      <w:rFonts w:ascii="Tahoma" w:cs="Tahoma" w:eastAsia="Times New Roman" w:hAnsi="Tahoma"/>
      <w:sz w:val="16"/>
      <w:szCs w:val="16"/>
    </w:rPr>
  </w:style>
  <w:style w:styleId="Paragraphedeliste" w:type="paragraph">
    <w:name w:val="List Paragraph"/>
    <w:basedOn w:val="Normal"/>
    <w:uiPriority w:val="34"/>
    <w:qFormat/>
    <w:rsid w:val="00D04869"/>
    <w:pPr>
      <w:ind w:left="720"/>
      <w:contextualSpacing/>
    </w:pPr>
  </w:style>
  <w:style w:customStyle="1" w:styleId="Body1" w:type="paragraph">
    <w:name w:val="Body 1"/>
    <w:basedOn w:val="Normal"/>
    <w:link w:val="Body1Char"/>
    <w:qFormat/>
    <w:rsid w:val="00115498"/>
    <w:pPr>
      <w:spacing w:after="210" w:line="264" w:lineRule="auto"/>
      <w:jc w:val="both"/>
    </w:pPr>
    <w:rPr>
      <w:rFonts w:ascii="Arial" w:eastAsia="Arial Unicode MS" w:hAnsi="Arial"/>
      <w:sz w:val="21"/>
      <w:szCs w:val="21"/>
      <w:lang w:eastAsia="en-GB" w:val="en-GB"/>
    </w:rPr>
  </w:style>
  <w:style w:customStyle="1" w:styleId="Body1Char" w:type="character">
    <w:name w:val="Body 1 Char"/>
    <w:basedOn w:val="Policepardfaut"/>
    <w:link w:val="Body1"/>
    <w:rsid w:val="00115498"/>
    <w:rPr>
      <w:rFonts w:ascii="Arial" w:cs="Times New Roman" w:eastAsia="Arial Unicode MS" w:hAnsi="Arial"/>
      <w:sz w:val="21"/>
      <w:szCs w:val="21"/>
      <w:lang w:eastAsia="en-GB" w:val="en-GB"/>
    </w:rPr>
  </w:style>
  <w:style w:styleId="Corpsdetexte" w:type="paragraph">
    <w:name w:val="Body Text"/>
    <w:basedOn w:val="Normal"/>
    <w:link w:val="CorpsdetexteCar"/>
    <w:rsid w:val="00CD165A"/>
    <w:pPr>
      <w:widowControl w:val="0"/>
      <w:spacing w:line="260" w:lineRule="atLeast"/>
      <w:jc w:val="both"/>
    </w:pPr>
    <w:rPr>
      <w:rFonts w:ascii="Minion" w:hAnsi="Minion"/>
      <w:sz w:val="24"/>
      <w:lang w:eastAsia="fr-FR"/>
    </w:rPr>
  </w:style>
  <w:style w:customStyle="1" w:styleId="CorpsdetexteCar" w:type="character">
    <w:name w:val="Corps de texte Car"/>
    <w:basedOn w:val="Policepardfaut"/>
    <w:link w:val="Corpsdetexte"/>
    <w:rsid w:val="00CD165A"/>
    <w:rPr>
      <w:rFonts w:ascii="Minion" w:cs="Times New Roman" w:eastAsia="Times New Roman" w:hAnsi="Minion"/>
      <w:sz w:val="24"/>
      <w:szCs w:val="20"/>
      <w:lang w:eastAsia="fr-FR"/>
    </w:rPr>
  </w:style>
  <w:style w:styleId="Lienhypertexte" w:type="character">
    <w:name w:val="Hyperlink"/>
    <w:uiPriority w:val="99"/>
    <w:rsid w:val="00CD165A"/>
    <w:rPr>
      <w:color w:val="0000FF"/>
      <w:u w:val="single"/>
    </w:rPr>
  </w:style>
  <w:style w:styleId="TM1" w:type="paragraph">
    <w:name w:val="toc 1"/>
    <w:basedOn w:val="Normal"/>
    <w:next w:val="Normal"/>
    <w:autoRedefine/>
    <w:uiPriority w:val="39"/>
    <w:rsid w:val="00CD165A"/>
    <w:pPr>
      <w:widowControl w:val="0"/>
      <w:spacing w:after="120" w:before="240" w:line="260" w:lineRule="atLeast"/>
    </w:pPr>
    <w:rPr>
      <w:rFonts w:ascii="Calibri" w:hAnsi="Calibri"/>
      <w:b/>
      <w:bCs/>
      <w:lang w:eastAsia="fr-FR"/>
    </w:rPr>
  </w:style>
  <w:style w:styleId="TM2" w:type="paragraph">
    <w:name w:val="toc 2"/>
    <w:basedOn w:val="Normal"/>
    <w:next w:val="Normal"/>
    <w:autoRedefine/>
    <w:uiPriority w:val="39"/>
    <w:rsid w:val="00CD165A"/>
    <w:pPr>
      <w:widowControl w:val="0"/>
      <w:spacing w:before="120" w:line="260" w:lineRule="atLeast"/>
      <w:ind w:left="240"/>
    </w:pPr>
    <w:rPr>
      <w:rFonts w:ascii="Calibri" w:hAnsi="Calibri"/>
      <w:i/>
      <w:iCs/>
      <w:lang w:eastAsia="fr-FR"/>
    </w:rPr>
  </w:style>
  <w:style w:customStyle="1" w:styleId="Titre1Car" w:type="character">
    <w:name w:val="Titre 1 Car"/>
    <w:basedOn w:val="Policepardfaut"/>
    <w:link w:val="Titre1"/>
    <w:uiPriority w:val="9"/>
    <w:rsid w:val="00CD165A"/>
    <w:rPr>
      <w:rFonts w:asciiTheme="majorHAnsi" w:cstheme="majorBidi" w:eastAsiaTheme="majorEastAsia" w:hAnsiTheme="majorHAnsi"/>
      <w:color w:themeColor="accent1" w:themeShade="BF" w:val="365F91"/>
      <w:sz w:val="32"/>
      <w:szCs w:val="32"/>
    </w:rPr>
  </w:style>
  <w:style w:styleId="En-ttedetabledesmatires" w:type="paragraph">
    <w:name w:val="TOC Heading"/>
    <w:basedOn w:val="Titre1"/>
    <w:next w:val="Normal"/>
    <w:uiPriority w:val="39"/>
    <w:unhideWhenUsed/>
    <w:qFormat/>
    <w:rsid w:val="00CD165A"/>
    <w:pPr>
      <w:spacing w:line="259" w:lineRule="auto"/>
      <w:outlineLvl w:val="9"/>
    </w:pPr>
    <w:rPr>
      <w:rFonts w:ascii="Calibri Light" w:cs="Times New Roman" w:eastAsia="Times New Roman" w:hAnsi="Calibri Light"/>
      <w:color w:val="2E74B5"/>
      <w:lang w:eastAsia="fr-FR"/>
    </w:rPr>
  </w:style>
  <w:style w:customStyle="1" w:styleId="Titre2Car" w:type="character">
    <w:name w:val="Titre 2 Car"/>
    <w:basedOn w:val="Policepardfaut"/>
    <w:link w:val="Titre2"/>
    <w:uiPriority w:val="9"/>
    <w:rsid w:val="00CD165A"/>
    <w:rPr>
      <w:rFonts w:asciiTheme="majorHAnsi" w:cstheme="majorBidi" w:eastAsiaTheme="majorEastAsia" w:hAnsiTheme="majorHAnsi"/>
      <w:color w:themeColor="accent1" w:themeShade="BF" w:val="365F91"/>
      <w:sz w:val="26"/>
      <w:szCs w:val="26"/>
    </w:rPr>
  </w:style>
  <w:style w:styleId="NormalWeb" w:type="paragraph">
    <w:name w:val="Normal (Web)"/>
    <w:basedOn w:val="Normal"/>
    <w:uiPriority w:val="99"/>
    <w:semiHidden/>
    <w:unhideWhenUsed/>
    <w:rsid w:val="009034B9"/>
    <w:pPr>
      <w:spacing w:after="100" w:afterAutospacing="1" w:before="100" w:beforeAutospacing="1"/>
    </w:pPr>
    <w:rPr>
      <w:sz w:val="24"/>
      <w:szCs w:val="24"/>
      <w:lang w:eastAsia="fr-FR"/>
    </w:rPr>
  </w:style>
  <w:style w:styleId="lev" w:type="character">
    <w:name w:val="Strong"/>
    <w:basedOn w:val="Policepardfaut"/>
    <w:uiPriority w:val="22"/>
    <w:qFormat/>
    <w:rsid w:val="009034B9"/>
    <w:rPr>
      <w:b/>
      <w:bCs/>
    </w:rPr>
  </w:style>
  <w:style w:customStyle="1" w:styleId="hl" w:type="character">
    <w:name w:val="hl"/>
    <w:basedOn w:val="Policepardfaut"/>
    <w:rsid w:val="009034B9"/>
  </w:style>
  <w:style w:styleId="Grilledutableau" w:type="table">
    <w:name w:val="Table Grid"/>
    <w:basedOn w:val="TableauNormal"/>
    <w:uiPriority w:val="59"/>
    <w:rsid w:val="008E41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Liste6Couleur" w:type="table">
    <w:name w:val="List Table 6 Colorful"/>
    <w:basedOn w:val="TableauNormal"/>
    <w:uiPriority w:val="51"/>
    <w:rsid w:val="002A3057"/>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3507">
      <w:bodyDiv w:val="1"/>
      <w:marLeft w:val="0"/>
      <w:marRight w:val="0"/>
      <w:marTop w:val="0"/>
      <w:marBottom w:val="0"/>
      <w:divBdr>
        <w:top w:val="none" w:sz="0" w:space="0" w:color="auto"/>
        <w:left w:val="none" w:sz="0" w:space="0" w:color="auto"/>
        <w:bottom w:val="none" w:sz="0" w:space="0" w:color="auto"/>
        <w:right w:val="none" w:sz="0" w:space="0" w:color="auto"/>
      </w:divBdr>
      <w:divsChild>
        <w:div w:id="362560237">
          <w:marLeft w:val="1166"/>
          <w:marRight w:val="0"/>
          <w:marTop w:val="0"/>
          <w:marBottom w:val="0"/>
          <w:divBdr>
            <w:top w:val="none" w:sz="0" w:space="0" w:color="auto"/>
            <w:left w:val="none" w:sz="0" w:space="0" w:color="auto"/>
            <w:bottom w:val="none" w:sz="0" w:space="0" w:color="auto"/>
            <w:right w:val="none" w:sz="0" w:space="0" w:color="auto"/>
          </w:divBdr>
        </w:div>
        <w:div w:id="12457558">
          <w:marLeft w:val="1166"/>
          <w:marRight w:val="0"/>
          <w:marTop w:val="0"/>
          <w:marBottom w:val="0"/>
          <w:divBdr>
            <w:top w:val="none" w:sz="0" w:space="0" w:color="auto"/>
            <w:left w:val="none" w:sz="0" w:space="0" w:color="auto"/>
            <w:bottom w:val="none" w:sz="0" w:space="0" w:color="auto"/>
            <w:right w:val="none" w:sz="0" w:space="0" w:color="auto"/>
          </w:divBdr>
        </w:div>
        <w:div w:id="55126206">
          <w:marLeft w:val="1886"/>
          <w:marRight w:val="0"/>
          <w:marTop w:val="0"/>
          <w:marBottom w:val="0"/>
          <w:divBdr>
            <w:top w:val="none" w:sz="0" w:space="0" w:color="auto"/>
            <w:left w:val="none" w:sz="0" w:space="0" w:color="auto"/>
            <w:bottom w:val="none" w:sz="0" w:space="0" w:color="auto"/>
            <w:right w:val="none" w:sz="0" w:space="0" w:color="auto"/>
          </w:divBdr>
        </w:div>
        <w:div w:id="1128544226">
          <w:marLeft w:val="1886"/>
          <w:marRight w:val="0"/>
          <w:marTop w:val="0"/>
          <w:marBottom w:val="0"/>
          <w:divBdr>
            <w:top w:val="none" w:sz="0" w:space="0" w:color="auto"/>
            <w:left w:val="none" w:sz="0" w:space="0" w:color="auto"/>
            <w:bottom w:val="none" w:sz="0" w:space="0" w:color="auto"/>
            <w:right w:val="none" w:sz="0" w:space="0" w:color="auto"/>
          </w:divBdr>
        </w:div>
        <w:div w:id="1604726344">
          <w:marLeft w:val="1166"/>
          <w:marRight w:val="0"/>
          <w:marTop w:val="0"/>
          <w:marBottom w:val="0"/>
          <w:divBdr>
            <w:top w:val="none" w:sz="0" w:space="0" w:color="auto"/>
            <w:left w:val="none" w:sz="0" w:space="0" w:color="auto"/>
            <w:bottom w:val="none" w:sz="0" w:space="0" w:color="auto"/>
            <w:right w:val="none" w:sz="0" w:space="0" w:color="auto"/>
          </w:divBdr>
        </w:div>
      </w:divsChild>
    </w:div>
    <w:div w:id="267474613">
      <w:bodyDiv w:val="1"/>
      <w:marLeft w:val="0"/>
      <w:marRight w:val="0"/>
      <w:marTop w:val="0"/>
      <w:marBottom w:val="0"/>
      <w:divBdr>
        <w:top w:val="none" w:sz="0" w:space="0" w:color="auto"/>
        <w:left w:val="none" w:sz="0" w:space="0" w:color="auto"/>
        <w:bottom w:val="none" w:sz="0" w:space="0" w:color="auto"/>
        <w:right w:val="none" w:sz="0" w:space="0" w:color="auto"/>
      </w:divBdr>
      <w:divsChild>
        <w:div w:id="429591346">
          <w:marLeft w:val="446"/>
          <w:marRight w:val="0"/>
          <w:marTop w:val="0"/>
          <w:marBottom w:val="0"/>
          <w:divBdr>
            <w:top w:val="none" w:sz="0" w:space="0" w:color="auto"/>
            <w:left w:val="none" w:sz="0" w:space="0" w:color="auto"/>
            <w:bottom w:val="none" w:sz="0" w:space="0" w:color="auto"/>
            <w:right w:val="none" w:sz="0" w:space="0" w:color="auto"/>
          </w:divBdr>
        </w:div>
        <w:div w:id="1983532759">
          <w:marLeft w:val="446"/>
          <w:marRight w:val="0"/>
          <w:marTop w:val="0"/>
          <w:marBottom w:val="0"/>
          <w:divBdr>
            <w:top w:val="none" w:sz="0" w:space="0" w:color="auto"/>
            <w:left w:val="none" w:sz="0" w:space="0" w:color="auto"/>
            <w:bottom w:val="none" w:sz="0" w:space="0" w:color="auto"/>
            <w:right w:val="none" w:sz="0" w:space="0" w:color="auto"/>
          </w:divBdr>
        </w:div>
        <w:div w:id="819613778">
          <w:marLeft w:val="446"/>
          <w:marRight w:val="0"/>
          <w:marTop w:val="0"/>
          <w:marBottom w:val="0"/>
          <w:divBdr>
            <w:top w:val="none" w:sz="0" w:space="0" w:color="auto"/>
            <w:left w:val="none" w:sz="0" w:space="0" w:color="auto"/>
            <w:bottom w:val="none" w:sz="0" w:space="0" w:color="auto"/>
            <w:right w:val="none" w:sz="0" w:space="0" w:color="auto"/>
          </w:divBdr>
        </w:div>
        <w:div w:id="2092045110">
          <w:marLeft w:val="446"/>
          <w:marRight w:val="0"/>
          <w:marTop w:val="0"/>
          <w:marBottom w:val="0"/>
          <w:divBdr>
            <w:top w:val="none" w:sz="0" w:space="0" w:color="auto"/>
            <w:left w:val="none" w:sz="0" w:space="0" w:color="auto"/>
            <w:bottom w:val="none" w:sz="0" w:space="0" w:color="auto"/>
            <w:right w:val="none" w:sz="0" w:space="0" w:color="auto"/>
          </w:divBdr>
        </w:div>
        <w:div w:id="796989433">
          <w:marLeft w:val="446"/>
          <w:marRight w:val="0"/>
          <w:marTop w:val="0"/>
          <w:marBottom w:val="0"/>
          <w:divBdr>
            <w:top w:val="none" w:sz="0" w:space="0" w:color="auto"/>
            <w:left w:val="none" w:sz="0" w:space="0" w:color="auto"/>
            <w:bottom w:val="none" w:sz="0" w:space="0" w:color="auto"/>
            <w:right w:val="none" w:sz="0" w:space="0" w:color="auto"/>
          </w:divBdr>
        </w:div>
        <w:div w:id="719086608">
          <w:marLeft w:val="446"/>
          <w:marRight w:val="0"/>
          <w:marTop w:val="0"/>
          <w:marBottom w:val="0"/>
          <w:divBdr>
            <w:top w:val="none" w:sz="0" w:space="0" w:color="auto"/>
            <w:left w:val="none" w:sz="0" w:space="0" w:color="auto"/>
            <w:bottom w:val="none" w:sz="0" w:space="0" w:color="auto"/>
            <w:right w:val="none" w:sz="0" w:space="0" w:color="auto"/>
          </w:divBdr>
        </w:div>
        <w:div w:id="1624648220">
          <w:marLeft w:val="446"/>
          <w:marRight w:val="0"/>
          <w:marTop w:val="0"/>
          <w:marBottom w:val="0"/>
          <w:divBdr>
            <w:top w:val="none" w:sz="0" w:space="0" w:color="auto"/>
            <w:left w:val="none" w:sz="0" w:space="0" w:color="auto"/>
            <w:bottom w:val="none" w:sz="0" w:space="0" w:color="auto"/>
            <w:right w:val="none" w:sz="0" w:space="0" w:color="auto"/>
          </w:divBdr>
        </w:div>
        <w:div w:id="1707367246">
          <w:marLeft w:val="446"/>
          <w:marRight w:val="0"/>
          <w:marTop w:val="0"/>
          <w:marBottom w:val="0"/>
          <w:divBdr>
            <w:top w:val="none" w:sz="0" w:space="0" w:color="auto"/>
            <w:left w:val="none" w:sz="0" w:space="0" w:color="auto"/>
            <w:bottom w:val="none" w:sz="0" w:space="0" w:color="auto"/>
            <w:right w:val="none" w:sz="0" w:space="0" w:color="auto"/>
          </w:divBdr>
        </w:div>
        <w:div w:id="766341993">
          <w:marLeft w:val="446"/>
          <w:marRight w:val="0"/>
          <w:marTop w:val="0"/>
          <w:marBottom w:val="0"/>
          <w:divBdr>
            <w:top w:val="none" w:sz="0" w:space="0" w:color="auto"/>
            <w:left w:val="none" w:sz="0" w:space="0" w:color="auto"/>
            <w:bottom w:val="none" w:sz="0" w:space="0" w:color="auto"/>
            <w:right w:val="none" w:sz="0" w:space="0" w:color="auto"/>
          </w:divBdr>
        </w:div>
        <w:div w:id="1802729690">
          <w:marLeft w:val="446"/>
          <w:marRight w:val="0"/>
          <w:marTop w:val="0"/>
          <w:marBottom w:val="0"/>
          <w:divBdr>
            <w:top w:val="none" w:sz="0" w:space="0" w:color="auto"/>
            <w:left w:val="none" w:sz="0" w:space="0" w:color="auto"/>
            <w:bottom w:val="none" w:sz="0" w:space="0" w:color="auto"/>
            <w:right w:val="none" w:sz="0" w:space="0" w:color="auto"/>
          </w:divBdr>
        </w:div>
        <w:div w:id="1640500763">
          <w:marLeft w:val="446"/>
          <w:marRight w:val="0"/>
          <w:marTop w:val="0"/>
          <w:marBottom w:val="0"/>
          <w:divBdr>
            <w:top w:val="none" w:sz="0" w:space="0" w:color="auto"/>
            <w:left w:val="none" w:sz="0" w:space="0" w:color="auto"/>
            <w:bottom w:val="none" w:sz="0" w:space="0" w:color="auto"/>
            <w:right w:val="none" w:sz="0" w:space="0" w:color="auto"/>
          </w:divBdr>
        </w:div>
      </w:divsChild>
    </w:div>
    <w:div w:id="288055438">
      <w:bodyDiv w:val="1"/>
      <w:marLeft w:val="0"/>
      <w:marRight w:val="0"/>
      <w:marTop w:val="0"/>
      <w:marBottom w:val="0"/>
      <w:divBdr>
        <w:top w:val="none" w:sz="0" w:space="0" w:color="auto"/>
        <w:left w:val="none" w:sz="0" w:space="0" w:color="auto"/>
        <w:bottom w:val="none" w:sz="0" w:space="0" w:color="auto"/>
        <w:right w:val="none" w:sz="0" w:space="0" w:color="auto"/>
      </w:divBdr>
    </w:div>
    <w:div w:id="325136030">
      <w:bodyDiv w:val="1"/>
      <w:marLeft w:val="0"/>
      <w:marRight w:val="0"/>
      <w:marTop w:val="0"/>
      <w:marBottom w:val="0"/>
      <w:divBdr>
        <w:top w:val="none" w:sz="0" w:space="0" w:color="auto"/>
        <w:left w:val="none" w:sz="0" w:space="0" w:color="auto"/>
        <w:bottom w:val="none" w:sz="0" w:space="0" w:color="auto"/>
        <w:right w:val="none" w:sz="0" w:space="0" w:color="auto"/>
      </w:divBdr>
      <w:divsChild>
        <w:div w:id="1003358693">
          <w:marLeft w:val="446"/>
          <w:marRight w:val="0"/>
          <w:marTop w:val="0"/>
          <w:marBottom w:val="0"/>
          <w:divBdr>
            <w:top w:val="none" w:sz="0" w:space="0" w:color="auto"/>
            <w:left w:val="none" w:sz="0" w:space="0" w:color="auto"/>
            <w:bottom w:val="none" w:sz="0" w:space="0" w:color="auto"/>
            <w:right w:val="none" w:sz="0" w:space="0" w:color="auto"/>
          </w:divBdr>
        </w:div>
      </w:divsChild>
    </w:div>
    <w:div w:id="328292809">
      <w:bodyDiv w:val="1"/>
      <w:marLeft w:val="0"/>
      <w:marRight w:val="0"/>
      <w:marTop w:val="0"/>
      <w:marBottom w:val="0"/>
      <w:divBdr>
        <w:top w:val="none" w:sz="0" w:space="0" w:color="auto"/>
        <w:left w:val="none" w:sz="0" w:space="0" w:color="auto"/>
        <w:bottom w:val="none" w:sz="0" w:space="0" w:color="auto"/>
        <w:right w:val="none" w:sz="0" w:space="0" w:color="auto"/>
      </w:divBdr>
      <w:divsChild>
        <w:div w:id="2130851660">
          <w:marLeft w:val="446"/>
          <w:marRight w:val="0"/>
          <w:marTop w:val="0"/>
          <w:marBottom w:val="0"/>
          <w:divBdr>
            <w:top w:val="none" w:sz="0" w:space="0" w:color="auto"/>
            <w:left w:val="none" w:sz="0" w:space="0" w:color="auto"/>
            <w:bottom w:val="none" w:sz="0" w:space="0" w:color="auto"/>
            <w:right w:val="none" w:sz="0" w:space="0" w:color="auto"/>
          </w:divBdr>
        </w:div>
        <w:div w:id="179778944">
          <w:marLeft w:val="446"/>
          <w:marRight w:val="0"/>
          <w:marTop w:val="0"/>
          <w:marBottom w:val="0"/>
          <w:divBdr>
            <w:top w:val="none" w:sz="0" w:space="0" w:color="auto"/>
            <w:left w:val="none" w:sz="0" w:space="0" w:color="auto"/>
            <w:bottom w:val="none" w:sz="0" w:space="0" w:color="auto"/>
            <w:right w:val="none" w:sz="0" w:space="0" w:color="auto"/>
          </w:divBdr>
        </w:div>
      </w:divsChild>
    </w:div>
    <w:div w:id="334572766">
      <w:bodyDiv w:val="1"/>
      <w:marLeft w:val="0"/>
      <w:marRight w:val="0"/>
      <w:marTop w:val="0"/>
      <w:marBottom w:val="0"/>
      <w:divBdr>
        <w:top w:val="none" w:sz="0" w:space="0" w:color="auto"/>
        <w:left w:val="none" w:sz="0" w:space="0" w:color="auto"/>
        <w:bottom w:val="none" w:sz="0" w:space="0" w:color="auto"/>
        <w:right w:val="none" w:sz="0" w:space="0" w:color="auto"/>
      </w:divBdr>
    </w:div>
    <w:div w:id="447699897">
      <w:bodyDiv w:val="1"/>
      <w:marLeft w:val="0"/>
      <w:marRight w:val="0"/>
      <w:marTop w:val="0"/>
      <w:marBottom w:val="0"/>
      <w:divBdr>
        <w:top w:val="none" w:sz="0" w:space="0" w:color="auto"/>
        <w:left w:val="none" w:sz="0" w:space="0" w:color="auto"/>
        <w:bottom w:val="none" w:sz="0" w:space="0" w:color="auto"/>
        <w:right w:val="none" w:sz="0" w:space="0" w:color="auto"/>
      </w:divBdr>
    </w:div>
    <w:div w:id="647053104">
      <w:bodyDiv w:val="1"/>
      <w:marLeft w:val="0"/>
      <w:marRight w:val="0"/>
      <w:marTop w:val="0"/>
      <w:marBottom w:val="0"/>
      <w:divBdr>
        <w:top w:val="none" w:sz="0" w:space="0" w:color="auto"/>
        <w:left w:val="none" w:sz="0" w:space="0" w:color="auto"/>
        <w:bottom w:val="none" w:sz="0" w:space="0" w:color="auto"/>
        <w:right w:val="none" w:sz="0" w:space="0" w:color="auto"/>
      </w:divBdr>
      <w:divsChild>
        <w:div w:id="1504053957">
          <w:marLeft w:val="446"/>
          <w:marRight w:val="0"/>
          <w:marTop w:val="0"/>
          <w:marBottom w:val="0"/>
          <w:divBdr>
            <w:top w:val="none" w:sz="0" w:space="0" w:color="auto"/>
            <w:left w:val="none" w:sz="0" w:space="0" w:color="auto"/>
            <w:bottom w:val="none" w:sz="0" w:space="0" w:color="auto"/>
            <w:right w:val="none" w:sz="0" w:space="0" w:color="auto"/>
          </w:divBdr>
        </w:div>
      </w:divsChild>
    </w:div>
    <w:div w:id="654653325">
      <w:bodyDiv w:val="1"/>
      <w:marLeft w:val="0"/>
      <w:marRight w:val="0"/>
      <w:marTop w:val="0"/>
      <w:marBottom w:val="0"/>
      <w:divBdr>
        <w:top w:val="none" w:sz="0" w:space="0" w:color="auto"/>
        <w:left w:val="none" w:sz="0" w:space="0" w:color="auto"/>
        <w:bottom w:val="none" w:sz="0" w:space="0" w:color="auto"/>
        <w:right w:val="none" w:sz="0" w:space="0" w:color="auto"/>
      </w:divBdr>
      <w:divsChild>
        <w:div w:id="617835862">
          <w:marLeft w:val="446"/>
          <w:marRight w:val="0"/>
          <w:marTop w:val="0"/>
          <w:marBottom w:val="0"/>
          <w:divBdr>
            <w:top w:val="none" w:sz="0" w:space="0" w:color="auto"/>
            <w:left w:val="none" w:sz="0" w:space="0" w:color="auto"/>
            <w:bottom w:val="none" w:sz="0" w:space="0" w:color="auto"/>
            <w:right w:val="none" w:sz="0" w:space="0" w:color="auto"/>
          </w:divBdr>
        </w:div>
      </w:divsChild>
    </w:div>
    <w:div w:id="684749578">
      <w:bodyDiv w:val="1"/>
      <w:marLeft w:val="0"/>
      <w:marRight w:val="0"/>
      <w:marTop w:val="0"/>
      <w:marBottom w:val="0"/>
      <w:divBdr>
        <w:top w:val="none" w:sz="0" w:space="0" w:color="auto"/>
        <w:left w:val="none" w:sz="0" w:space="0" w:color="auto"/>
        <w:bottom w:val="none" w:sz="0" w:space="0" w:color="auto"/>
        <w:right w:val="none" w:sz="0" w:space="0" w:color="auto"/>
      </w:divBdr>
    </w:div>
    <w:div w:id="819689793">
      <w:bodyDiv w:val="1"/>
      <w:marLeft w:val="0"/>
      <w:marRight w:val="0"/>
      <w:marTop w:val="0"/>
      <w:marBottom w:val="0"/>
      <w:divBdr>
        <w:top w:val="none" w:sz="0" w:space="0" w:color="auto"/>
        <w:left w:val="none" w:sz="0" w:space="0" w:color="auto"/>
        <w:bottom w:val="none" w:sz="0" w:space="0" w:color="auto"/>
        <w:right w:val="none" w:sz="0" w:space="0" w:color="auto"/>
      </w:divBdr>
      <w:divsChild>
        <w:div w:id="330136825">
          <w:marLeft w:val="446"/>
          <w:marRight w:val="0"/>
          <w:marTop w:val="0"/>
          <w:marBottom w:val="0"/>
          <w:divBdr>
            <w:top w:val="none" w:sz="0" w:space="0" w:color="auto"/>
            <w:left w:val="none" w:sz="0" w:space="0" w:color="auto"/>
            <w:bottom w:val="none" w:sz="0" w:space="0" w:color="auto"/>
            <w:right w:val="none" w:sz="0" w:space="0" w:color="auto"/>
          </w:divBdr>
        </w:div>
        <w:div w:id="576600777">
          <w:marLeft w:val="446"/>
          <w:marRight w:val="0"/>
          <w:marTop w:val="0"/>
          <w:marBottom w:val="0"/>
          <w:divBdr>
            <w:top w:val="none" w:sz="0" w:space="0" w:color="auto"/>
            <w:left w:val="none" w:sz="0" w:space="0" w:color="auto"/>
            <w:bottom w:val="none" w:sz="0" w:space="0" w:color="auto"/>
            <w:right w:val="none" w:sz="0" w:space="0" w:color="auto"/>
          </w:divBdr>
        </w:div>
        <w:div w:id="249314509">
          <w:marLeft w:val="446"/>
          <w:marRight w:val="0"/>
          <w:marTop w:val="0"/>
          <w:marBottom w:val="0"/>
          <w:divBdr>
            <w:top w:val="none" w:sz="0" w:space="0" w:color="auto"/>
            <w:left w:val="none" w:sz="0" w:space="0" w:color="auto"/>
            <w:bottom w:val="none" w:sz="0" w:space="0" w:color="auto"/>
            <w:right w:val="none" w:sz="0" w:space="0" w:color="auto"/>
          </w:divBdr>
        </w:div>
        <w:div w:id="861623489">
          <w:marLeft w:val="446"/>
          <w:marRight w:val="0"/>
          <w:marTop w:val="0"/>
          <w:marBottom w:val="0"/>
          <w:divBdr>
            <w:top w:val="none" w:sz="0" w:space="0" w:color="auto"/>
            <w:left w:val="none" w:sz="0" w:space="0" w:color="auto"/>
            <w:bottom w:val="none" w:sz="0" w:space="0" w:color="auto"/>
            <w:right w:val="none" w:sz="0" w:space="0" w:color="auto"/>
          </w:divBdr>
        </w:div>
        <w:div w:id="1604725200">
          <w:marLeft w:val="446"/>
          <w:marRight w:val="0"/>
          <w:marTop w:val="0"/>
          <w:marBottom w:val="0"/>
          <w:divBdr>
            <w:top w:val="none" w:sz="0" w:space="0" w:color="auto"/>
            <w:left w:val="none" w:sz="0" w:space="0" w:color="auto"/>
            <w:bottom w:val="none" w:sz="0" w:space="0" w:color="auto"/>
            <w:right w:val="none" w:sz="0" w:space="0" w:color="auto"/>
          </w:divBdr>
        </w:div>
        <w:div w:id="1423262443">
          <w:marLeft w:val="446"/>
          <w:marRight w:val="0"/>
          <w:marTop w:val="0"/>
          <w:marBottom w:val="0"/>
          <w:divBdr>
            <w:top w:val="none" w:sz="0" w:space="0" w:color="auto"/>
            <w:left w:val="none" w:sz="0" w:space="0" w:color="auto"/>
            <w:bottom w:val="none" w:sz="0" w:space="0" w:color="auto"/>
            <w:right w:val="none" w:sz="0" w:space="0" w:color="auto"/>
          </w:divBdr>
        </w:div>
        <w:div w:id="1733120078">
          <w:marLeft w:val="446"/>
          <w:marRight w:val="0"/>
          <w:marTop w:val="0"/>
          <w:marBottom w:val="0"/>
          <w:divBdr>
            <w:top w:val="none" w:sz="0" w:space="0" w:color="auto"/>
            <w:left w:val="none" w:sz="0" w:space="0" w:color="auto"/>
            <w:bottom w:val="none" w:sz="0" w:space="0" w:color="auto"/>
            <w:right w:val="none" w:sz="0" w:space="0" w:color="auto"/>
          </w:divBdr>
        </w:div>
        <w:div w:id="1817406856">
          <w:marLeft w:val="446"/>
          <w:marRight w:val="0"/>
          <w:marTop w:val="0"/>
          <w:marBottom w:val="0"/>
          <w:divBdr>
            <w:top w:val="none" w:sz="0" w:space="0" w:color="auto"/>
            <w:left w:val="none" w:sz="0" w:space="0" w:color="auto"/>
            <w:bottom w:val="none" w:sz="0" w:space="0" w:color="auto"/>
            <w:right w:val="none" w:sz="0" w:space="0" w:color="auto"/>
          </w:divBdr>
        </w:div>
        <w:div w:id="1698459931">
          <w:marLeft w:val="446"/>
          <w:marRight w:val="0"/>
          <w:marTop w:val="0"/>
          <w:marBottom w:val="0"/>
          <w:divBdr>
            <w:top w:val="none" w:sz="0" w:space="0" w:color="auto"/>
            <w:left w:val="none" w:sz="0" w:space="0" w:color="auto"/>
            <w:bottom w:val="none" w:sz="0" w:space="0" w:color="auto"/>
            <w:right w:val="none" w:sz="0" w:space="0" w:color="auto"/>
          </w:divBdr>
        </w:div>
        <w:div w:id="1051074495">
          <w:marLeft w:val="446"/>
          <w:marRight w:val="0"/>
          <w:marTop w:val="0"/>
          <w:marBottom w:val="0"/>
          <w:divBdr>
            <w:top w:val="none" w:sz="0" w:space="0" w:color="auto"/>
            <w:left w:val="none" w:sz="0" w:space="0" w:color="auto"/>
            <w:bottom w:val="none" w:sz="0" w:space="0" w:color="auto"/>
            <w:right w:val="none" w:sz="0" w:space="0" w:color="auto"/>
          </w:divBdr>
        </w:div>
        <w:div w:id="1424103248">
          <w:marLeft w:val="446"/>
          <w:marRight w:val="0"/>
          <w:marTop w:val="0"/>
          <w:marBottom w:val="0"/>
          <w:divBdr>
            <w:top w:val="none" w:sz="0" w:space="0" w:color="auto"/>
            <w:left w:val="none" w:sz="0" w:space="0" w:color="auto"/>
            <w:bottom w:val="none" w:sz="0" w:space="0" w:color="auto"/>
            <w:right w:val="none" w:sz="0" w:space="0" w:color="auto"/>
          </w:divBdr>
        </w:div>
        <w:div w:id="1828936445">
          <w:marLeft w:val="446"/>
          <w:marRight w:val="0"/>
          <w:marTop w:val="0"/>
          <w:marBottom w:val="0"/>
          <w:divBdr>
            <w:top w:val="none" w:sz="0" w:space="0" w:color="auto"/>
            <w:left w:val="none" w:sz="0" w:space="0" w:color="auto"/>
            <w:bottom w:val="none" w:sz="0" w:space="0" w:color="auto"/>
            <w:right w:val="none" w:sz="0" w:space="0" w:color="auto"/>
          </w:divBdr>
        </w:div>
        <w:div w:id="1775519999">
          <w:marLeft w:val="446"/>
          <w:marRight w:val="0"/>
          <w:marTop w:val="0"/>
          <w:marBottom w:val="0"/>
          <w:divBdr>
            <w:top w:val="none" w:sz="0" w:space="0" w:color="auto"/>
            <w:left w:val="none" w:sz="0" w:space="0" w:color="auto"/>
            <w:bottom w:val="none" w:sz="0" w:space="0" w:color="auto"/>
            <w:right w:val="none" w:sz="0" w:space="0" w:color="auto"/>
          </w:divBdr>
        </w:div>
        <w:div w:id="262689448">
          <w:marLeft w:val="446"/>
          <w:marRight w:val="0"/>
          <w:marTop w:val="0"/>
          <w:marBottom w:val="0"/>
          <w:divBdr>
            <w:top w:val="none" w:sz="0" w:space="0" w:color="auto"/>
            <w:left w:val="none" w:sz="0" w:space="0" w:color="auto"/>
            <w:bottom w:val="none" w:sz="0" w:space="0" w:color="auto"/>
            <w:right w:val="none" w:sz="0" w:space="0" w:color="auto"/>
          </w:divBdr>
        </w:div>
        <w:div w:id="283274645">
          <w:marLeft w:val="446"/>
          <w:marRight w:val="0"/>
          <w:marTop w:val="0"/>
          <w:marBottom w:val="0"/>
          <w:divBdr>
            <w:top w:val="none" w:sz="0" w:space="0" w:color="auto"/>
            <w:left w:val="none" w:sz="0" w:space="0" w:color="auto"/>
            <w:bottom w:val="none" w:sz="0" w:space="0" w:color="auto"/>
            <w:right w:val="none" w:sz="0" w:space="0" w:color="auto"/>
          </w:divBdr>
        </w:div>
        <w:div w:id="2038195044">
          <w:marLeft w:val="446"/>
          <w:marRight w:val="0"/>
          <w:marTop w:val="0"/>
          <w:marBottom w:val="0"/>
          <w:divBdr>
            <w:top w:val="none" w:sz="0" w:space="0" w:color="auto"/>
            <w:left w:val="none" w:sz="0" w:space="0" w:color="auto"/>
            <w:bottom w:val="none" w:sz="0" w:space="0" w:color="auto"/>
            <w:right w:val="none" w:sz="0" w:space="0" w:color="auto"/>
          </w:divBdr>
        </w:div>
      </w:divsChild>
    </w:div>
    <w:div w:id="951059483">
      <w:bodyDiv w:val="1"/>
      <w:marLeft w:val="0"/>
      <w:marRight w:val="0"/>
      <w:marTop w:val="0"/>
      <w:marBottom w:val="0"/>
      <w:divBdr>
        <w:top w:val="none" w:sz="0" w:space="0" w:color="auto"/>
        <w:left w:val="none" w:sz="0" w:space="0" w:color="auto"/>
        <w:bottom w:val="none" w:sz="0" w:space="0" w:color="auto"/>
        <w:right w:val="none" w:sz="0" w:space="0" w:color="auto"/>
      </w:divBdr>
      <w:divsChild>
        <w:div w:id="1283533525">
          <w:marLeft w:val="446"/>
          <w:marRight w:val="0"/>
          <w:marTop w:val="0"/>
          <w:marBottom w:val="0"/>
          <w:divBdr>
            <w:top w:val="none" w:sz="0" w:space="0" w:color="auto"/>
            <w:left w:val="none" w:sz="0" w:space="0" w:color="auto"/>
            <w:bottom w:val="none" w:sz="0" w:space="0" w:color="auto"/>
            <w:right w:val="none" w:sz="0" w:space="0" w:color="auto"/>
          </w:divBdr>
        </w:div>
      </w:divsChild>
    </w:div>
    <w:div w:id="1462189136">
      <w:bodyDiv w:val="1"/>
      <w:marLeft w:val="0"/>
      <w:marRight w:val="0"/>
      <w:marTop w:val="0"/>
      <w:marBottom w:val="0"/>
      <w:divBdr>
        <w:top w:val="none" w:sz="0" w:space="0" w:color="auto"/>
        <w:left w:val="none" w:sz="0" w:space="0" w:color="auto"/>
        <w:bottom w:val="none" w:sz="0" w:space="0" w:color="auto"/>
        <w:right w:val="none" w:sz="0" w:space="0" w:color="auto"/>
      </w:divBdr>
    </w:div>
    <w:div w:id="1530681610">
      <w:bodyDiv w:val="1"/>
      <w:marLeft w:val="0"/>
      <w:marRight w:val="0"/>
      <w:marTop w:val="0"/>
      <w:marBottom w:val="0"/>
      <w:divBdr>
        <w:top w:val="none" w:sz="0" w:space="0" w:color="auto"/>
        <w:left w:val="none" w:sz="0" w:space="0" w:color="auto"/>
        <w:bottom w:val="none" w:sz="0" w:space="0" w:color="auto"/>
        <w:right w:val="none" w:sz="0" w:space="0" w:color="auto"/>
      </w:divBdr>
    </w:div>
    <w:div w:id="1553231593">
      <w:bodyDiv w:val="1"/>
      <w:marLeft w:val="0"/>
      <w:marRight w:val="0"/>
      <w:marTop w:val="0"/>
      <w:marBottom w:val="0"/>
      <w:divBdr>
        <w:top w:val="none" w:sz="0" w:space="0" w:color="auto"/>
        <w:left w:val="none" w:sz="0" w:space="0" w:color="auto"/>
        <w:bottom w:val="none" w:sz="0" w:space="0" w:color="auto"/>
        <w:right w:val="none" w:sz="0" w:space="0" w:color="auto"/>
      </w:divBdr>
      <w:divsChild>
        <w:div w:id="1768652798">
          <w:marLeft w:val="446"/>
          <w:marRight w:val="0"/>
          <w:marTop w:val="0"/>
          <w:marBottom w:val="0"/>
          <w:divBdr>
            <w:top w:val="none" w:sz="0" w:space="0" w:color="auto"/>
            <w:left w:val="none" w:sz="0" w:space="0" w:color="auto"/>
            <w:bottom w:val="none" w:sz="0" w:space="0" w:color="auto"/>
            <w:right w:val="none" w:sz="0" w:space="0" w:color="auto"/>
          </w:divBdr>
        </w:div>
      </w:divsChild>
    </w:div>
    <w:div w:id="1600869665">
      <w:bodyDiv w:val="1"/>
      <w:marLeft w:val="0"/>
      <w:marRight w:val="0"/>
      <w:marTop w:val="0"/>
      <w:marBottom w:val="0"/>
      <w:divBdr>
        <w:top w:val="none" w:sz="0" w:space="0" w:color="auto"/>
        <w:left w:val="none" w:sz="0" w:space="0" w:color="auto"/>
        <w:bottom w:val="none" w:sz="0" w:space="0" w:color="auto"/>
        <w:right w:val="none" w:sz="0" w:space="0" w:color="auto"/>
      </w:divBdr>
      <w:divsChild>
        <w:div w:id="2066564473">
          <w:marLeft w:val="1166"/>
          <w:marRight w:val="0"/>
          <w:marTop w:val="0"/>
          <w:marBottom w:val="0"/>
          <w:divBdr>
            <w:top w:val="none" w:sz="0" w:space="0" w:color="auto"/>
            <w:left w:val="none" w:sz="0" w:space="0" w:color="auto"/>
            <w:bottom w:val="none" w:sz="0" w:space="0" w:color="auto"/>
            <w:right w:val="none" w:sz="0" w:space="0" w:color="auto"/>
          </w:divBdr>
        </w:div>
        <w:div w:id="712924084">
          <w:marLeft w:val="1166"/>
          <w:marRight w:val="0"/>
          <w:marTop w:val="0"/>
          <w:marBottom w:val="0"/>
          <w:divBdr>
            <w:top w:val="none" w:sz="0" w:space="0" w:color="auto"/>
            <w:left w:val="none" w:sz="0" w:space="0" w:color="auto"/>
            <w:bottom w:val="none" w:sz="0" w:space="0" w:color="auto"/>
            <w:right w:val="none" w:sz="0" w:space="0" w:color="auto"/>
          </w:divBdr>
        </w:div>
        <w:div w:id="550921678">
          <w:marLeft w:val="1886"/>
          <w:marRight w:val="0"/>
          <w:marTop w:val="0"/>
          <w:marBottom w:val="0"/>
          <w:divBdr>
            <w:top w:val="none" w:sz="0" w:space="0" w:color="auto"/>
            <w:left w:val="none" w:sz="0" w:space="0" w:color="auto"/>
            <w:bottom w:val="none" w:sz="0" w:space="0" w:color="auto"/>
            <w:right w:val="none" w:sz="0" w:space="0" w:color="auto"/>
          </w:divBdr>
        </w:div>
        <w:div w:id="1444886591">
          <w:marLeft w:val="1886"/>
          <w:marRight w:val="0"/>
          <w:marTop w:val="0"/>
          <w:marBottom w:val="0"/>
          <w:divBdr>
            <w:top w:val="none" w:sz="0" w:space="0" w:color="auto"/>
            <w:left w:val="none" w:sz="0" w:space="0" w:color="auto"/>
            <w:bottom w:val="none" w:sz="0" w:space="0" w:color="auto"/>
            <w:right w:val="none" w:sz="0" w:space="0" w:color="auto"/>
          </w:divBdr>
        </w:div>
      </w:divsChild>
    </w:div>
    <w:div w:id="1809130771">
      <w:bodyDiv w:val="1"/>
      <w:marLeft w:val="0"/>
      <w:marRight w:val="0"/>
      <w:marTop w:val="0"/>
      <w:marBottom w:val="0"/>
      <w:divBdr>
        <w:top w:val="none" w:sz="0" w:space="0" w:color="auto"/>
        <w:left w:val="none" w:sz="0" w:space="0" w:color="auto"/>
        <w:bottom w:val="none" w:sz="0" w:space="0" w:color="auto"/>
        <w:right w:val="none" w:sz="0" w:space="0" w:color="auto"/>
      </w:divBdr>
    </w:div>
    <w:div w:id="1849783133">
      <w:bodyDiv w:val="1"/>
      <w:marLeft w:val="0"/>
      <w:marRight w:val="0"/>
      <w:marTop w:val="0"/>
      <w:marBottom w:val="0"/>
      <w:divBdr>
        <w:top w:val="none" w:sz="0" w:space="0" w:color="auto"/>
        <w:left w:val="none" w:sz="0" w:space="0" w:color="auto"/>
        <w:bottom w:val="none" w:sz="0" w:space="0" w:color="auto"/>
        <w:right w:val="none" w:sz="0" w:space="0" w:color="auto"/>
      </w:divBdr>
    </w:div>
    <w:div w:id="1860657765">
      <w:bodyDiv w:val="1"/>
      <w:marLeft w:val="0"/>
      <w:marRight w:val="0"/>
      <w:marTop w:val="0"/>
      <w:marBottom w:val="0"/>
      <w:divBdr>
        <w:top w:val="none" w:sz="0" w:space="0" w:color="auto"/>
        <w:left w:val="none" w:sz="0" w:space="0" w:color="auto"/>
        <w:bottom w:val="none" w:sz="0" w:space="0" w:color="auto"/>
        <w:right w:val="none" w:sz="0" w:space="0" w:color="auto"/>
      </w:divBdr>
    </w:div>
    <w:div w:id="1902397679">
      <w:bodyDiv w:val="1"/>
      <w:marLeft w:val="0"/>
      <w:marRight w:val="0"/>
      <w:marTop w:val="0"/>
      <w:marBottom w:val="0"/>
      <w:divBdr>
        <w:top w:val="none" w:sz="0" w:space="0" w:color="auto"/>
        <w:left w:val="none" w:sz="0" w:space="0" w:color="auto"/>
        <w:bottom w:val="none" w:sz="0" w:space="0" w:color="auto"/>
        <w:right w:val="none" w:sz="0" w:space="0" w:color="auto"/>
      </w:divBdr>
      <w:divsChild>
        <w:div w:id="2060666167">
          <w:marLeft w:val="446"/>
          <w:marRight w:val="0"/>
          <w:marTop w:val="0"/>
          <w:marBottom w:val="0"/>
          <w:divBdr>
            <w:top w:val="none" w:sz="0" w:space="0" w:color="auto"/>
            <w:left w:val="none" w:sz="0" w:space="0" w:color="auto"/>
            <w:bottom w:val="none" w:sz="0" w:space="0" w:color="auto"/>
            <w:right w:val="none" w:sz="0" w:space="0" w:color="auto"/>
          </w:divBdr>
        </w:div>
      </w:divsChild>
    </w:div>
    <w:div w:id="1926379960">
      <w:bodyDiv w:val="1"/>
      <w:marLeft w:val="0"/>
      <w:marRight w:val="0"/>
      <w:marTop w:val="0"/>
      <w:marBottom w:val="0"/>
      <w:divBdr>
        <w:top w:val="none" w:sz="0" w:space="0" w:color="auto"/>
        <w:left w:val="none" w:sz="0" w:space="0" w:color="auto"/>
        <w:bottom w:val="none" w:sz="0" w:space="0" w:color="auto"/>
        <w:right w:val="none" w:sz="0" w:space="0" w:color="auto"/>
      </w:divBdr>
      <w:divsChild>
        <w:div w:id="111756140">
          <w:marLeft w:val="446"/>
          <w:marRight w:val="0"/>
          <w:marTop w:val="0"/>
          <w:marBottom w:val="0"/>
          <w:divBdr>
            <w:top w:val="none" w:sz="0" w:space="0" w:color="auto"/>
            <w:left w:val="none" w:sz="0" w:space="0" w:color="auto"/>
            <w:bottom w:val="none" w:sz="0" w:space="0" w:color="auto"/>
            <w:right w:val="none" w:sz="0" w:space="0" w:color="auto"/>
          </w:divBdr>
        </w:div>
        <w:div w:id="835344741">
          <w:marLeft w:val="446"/>
          <w:marRight w:val="0"/>
          <w:marTop w:val="0"/>
          <w:marBottom w:val="0"/>
          <w:divBdr>
            <w:top w:val="none" w:sz="0" w:space="0" w:color="auto"/>
            <w:left w:val="none" w:sz="0" w:space="0" w:color="auto"/>
            <w:bottom w:val="none" w:sz="0" w:space="0" w:color="auto"/>
            <w:right w:val="none" w:sz="0" w:space="0" w:color="auto"/>
          </w:divBdr>
        </w:div>
        <w:div w:id="462386801">
          <w:marLeft w:val="446"/>
          <w:marRight w:val="0"/>
          <w:marTop w:val="0"/>
          <w:marBottom w:val="0"/>
          <w:divBdr>
            <w:top w:val="none" w:sz="0" w:space="0" w:color="auto"/>
            <w:left w:val="none" w:sz="0" w:space="0" w:color="auto"/>
            <w:bottom w:val="none" w:sz="0" w:space="0" w:color="auto"/>
            <w:right w:val="none" w:sz="0" w:space="0" w:color="auto"/>
          </w:divBdr>
        </w:div>
      </w:divsChild>
    </w:div>
    <w:div w:id="2002004183">
      <w:bodyDiv w:val="1"/>
      <w:marLeft w:val="0"/>
      <w:marRight w:val="0"/>
      <w:marTop w:val="0"/>
      <w:marBottom w:val="0"/>
      <w:divBdr>
        <w:top w:val="none" w:sz="0" w:space="0" w:color="auto"/>
        <w:left w:val="none" w:sz="0" w:space="0" w:color="auto"/>
        <w:bottom w:val="none" w:sz="0" w:space="0" w:color="auto"/>
        <w:right w:val="none" w:sz="0" w:space="0" w:color="auto"/>
      </w:divBdr>
      <w:divsChild>
        <w:div w:id="424351378">
          <w:marLeft w:val="446"/>
          <w:marRight w:val="0"/>
          <w:marTop w:val="0"/>
          <w:marBottom w:val="0"/>
          <w:divBdr>
            <w:top w:val="none" w:sz="0" w:space="0" w:color="auto"/>
            <w:left w:val="none" w:sz="0" w:space="0" w:color="auto"/>
            <w:bottom w:val="none" w:sz="0" w:space="0" w:color="auto"/>
            <w:right w:val="none" w:sz="0" w:space="0" w:color="auto"/>
          </w:divBdr>
        </w:div>
        <w:div w:id="1901134113">
          <w:marLeft w:val="446"/>
          <w:marRight w:val="0"/>
          <w:marTop w:val="0"/>
          <w:marBottom w:val="0"/>
          <w:divBdr>
            <w:top w:val="none" w:sz="0" w:space="0" w:color="auto"/>
            <w:left w:val="none" w:sz="0" w:space="0" w:color="auto"/>
            <w:bottom w:val="none" w:sz="0" w:space="0" w:color="auto"/>
            <w:right w:val="none" w:sz="0" w:space="0" w:color="auto"/>
          </w:divBdr>
        </w:div>
        <w:div w:id="881867580">
          <w:marLeft w:val="446"/>
          <w:marRight w:val="0"/>
          <w:marTop w:val="0"/>
          <w:marBottom w:val="0"/>
          <w:divBdr>
            <w:top w:val="none" w:sz="0" w:space="0" w:color="auto"/>
            <w:left w:val="none" w:sz="0" w:space="0" w:color="auto"/>
            <w:bottom w:val="none" w:sz="0" w:space="0" w:color="auto"/>
            <w:right w:val="none" w:sz="0" w:space="0" w:color="auto"/>
          </w:divBdr>
        </w:div>
        <w:div w:id="783842961">
          <w:marLeft w:val="446"/>
          <w:marRight w:val="0"/>
          <w:marTop w:val="0"/>
          <w:marBottom w:val="0"/>
          <w:divBdr>
            <w:top w:val="none" w:sz="0" w:space="0" w:color="auto"/>
            <w:left w:val="none" w:sz="0" w:space="0" w:color="auto"/>
            <w:bottom w:val="none" w:sz="0" w:space="0" w:color="auto"/>
            <w:right w:val="none" w:sz="0" w:space="0" w:color="auto"/>
          </w:divBdr>
        </w:div>
        <w:div w:id="2119525051">
          <w:marLeft w:val="446"/>
          <w:marRight w:val="0"/>
          <w:marTop w:val="0"/>
          <w:marBottom w:val="0"/>
          <w:divBdr>
            <w:top w:val="none" w:sz="0" w:space="0" w:color="auto"/>
            <w:left w:val="none" w:sz="0" w:space="0" w:color="auto"/>
            <w:bottom w:val="none" w:sz="0" w:space="0" w:color="auto"/>
            <w:right w:val="none" w:sz="0" w:space="0" w:color="auto"/>
          </w:divBdr>
        </w:div>
        <w:div w:id="1079524061">
          <w:marLeft w:val="446"/>
          <w:marRight w:val="0"/>
          <w:marTop w:val="0"/>
          <w:marBottom w:val="0"/>
          <w:divBdr>
            <w:top w:val="none" w:sz="0" w:space="0" w:color="auto"/>
            <w:left w:val="none" w:sz="0" w:space="0" w:color="auto"/>
            <w:bottom w:val="none" w:sz="0" w:space="0" w:color="auto"/>
            <w:right w:val="none" w:sz="0" w:space="0" w:color="auto"/>
          </w:divBdr>
        </w:div>
        <w:div w:id="64573254">
          <w:marLeft w:val="446"/>
          <w:marRight w:val="0"/>
          <w:marTop w:val="0"/>
          <w:marBottom w:val="0"/>
          <w:divBdr>
            <w:top w:val="none" w:sz="0" w:space="0" w:color="auto"/>
            <w:left w:val="none" w:sz="0" w:space="0" w:color="auto"/>
            <w:bottom w:val="none" w:sz="0" w:space="0" w:color="auto"/>
            <w:right w:val="none" w:sz="0" w:space="0" w:color="auto"/>
          </w:divBdr>
        </w:div>
        <w:div w:id="331641463">
          <w:marLeft w:val="446"/>
          <w:marRight w:val="0"/>
          <w:marTop w:val="0"/>
          <w:marBottom w:val="0"/>
          <w:divBdr>
            <w:top w:val="none" w:sz="0" w:space="0" w:color="auto"/>
            <w:left w:val="none" w:sz="0" w:space="0" w:color="auto"/>
            <w:bottom w:val="none" w:sz="0" w:space="0" w:color="auto"/>
            <w:right w:val="none" w:sz="0" w:space="0" w:color="auto"/>
          </w:divBdr>
        </w:div>
        <w:div w:id="1521316495">
          <w:marLeft w:val="446"/>
          <w:marRight w:val="0"/>
          <w:marTop w:val="0"/>
          <w:marBottom w:val="0"/>
          <w:divBdr>
            <w:top w:val="none" w:sz="0" w:space="0" w:color="auto"/>
            <w:left w:val="none" w:sz="0" w:space="0" w:color="auto"/>
            <w:bottom w:val="none" w:sz="0" w:space="0" w:color="auto"/>
            <w:right w:val="none" w:sz="0" w:space="0" w:color="auto"/>
          </w:divBdr>
        </w:div>
        <w:div w:id="1596479169">
          <w:marLeft w:val="446"/>
          <w:marRight w:val="0"/>
          <w:marTop w:val="0"/>
          <w:marBottom w:val="0"/>
          <w:divBdr>
            <w:top w:val="none" w:sz="0" w:space="0" w:color="auto"/>
            <w:left w:val="none" w:sz="0" w:space="0" w:color="auto"/>
            <w:bottom w:val="none" w:sz="0" w:space="0" w:color="auto"/>
            <w:right w:val="none" w:sz="0" w:space="0" w:color="auto"/>
          </w:divBdr>
        </w:div>
        <w:div w:id="1558395145">
          <w:marLeft w:val="446"/>
          <w:marRight w:val="0"/>
          <w:marTop w:val="0"/>
          <w:marBottom w:val="0"/>
          <w:divBdr>
            <w:top w:val="none" w:sz="0" w:space="0" w:color="auto"/>
            <w:left w:val="none" w:sz="0" w:space="0" w:color="auto"/>
            <w:bottom w:val="none" w:sz="0" w:space="0" w:color="auto"/>
            <w:right w:val="none" w:sz="0" w:space="0" w:color="auto"/>
          </w:divBdr>
        </w:div>
      </w:divsChild>
    </w:div>
    <w:div w:id="2045518582">
      <w:bodyDiv w:val="1"/>
      <w:marLeft w:val="0"/>
      <w:marRight w:val="0"/>
      <w:marTop w:val="0"/>
      <w:marBottom w:val="0"/>
      <w:divBdr>
        <w:top w:val="none" w:sz="0" w:space="0" w:color="auto"/>
        <w:left w:val="none" w:sz="0" w:space="0" w:color="auto"/>
        <w:bottom w:val="none" w:sz="0" w:space="0" w:color="auto"/>
        <w:right w:val="none" w:sz="0" w:space="0" w:color="auto"/>
      </w:divBdr>
      <w:divsChild>
        <w:div w:id="312493895">
          <w:marLeft w:val="446"/>
          <w:marRight w:val="0"/>
          <w:marTop w:val="0"/>
          <w:marBottom w:val="0"/>
          <w:divBdr>
            <w:top w:val="none" w:sz="0" w:space="0" w:color="auto"/>
            <w:left w:val="none" w:sz="0" w:space="0" w:color="auto"/>
            <w:bottom w:val="none" w:sz="0" w:space="0" w:color="auto"/>
            <w:right w:val="none" w:sz="0" w:space="0" w:color="auto"/>
          </w:divBdr>
        </w:div>
      </w:divsChild>
    </w:div>
    <w:div w:id="2087259544">
      <w:bodyDiv w:val="1"/>
      <w:marLeft w:val="0"/>
      <w:marRight w:val="0"/>
      <w:marTop w:val="0"/>
      <w:marBottom w:val="0"/>
      <w:divBdr>
        <w:top w:val="none" w:sz="0" w:space="0" w:color="auto"/>
        <w:left w:val="none" w:sz="0" w:space="0" w:color="auto"/>
        <w:bottom w:val="none" w:sz="0" w:space="0" w:color="auto"/>
        <w:right w:val="none" w:sz="0" w:space="0" w:color="auto"/>
      </w:divBdr>
    </w:div>
    <w:div w:id="210995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DF50-8EDB-4B18-89A3-2D5124DE79A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08233BD-2C8E-4693-B845-712B30D0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1923</Words>
  <Characters>10581</Characters>
  <Application>Microsoft Office Word</Application>
  <DocSecurity>0</DocSecurity>
  <Lines>88</Lines>
  <Paragraphs>24</Paragraphs>
  <ScaleCrop>false</ScaleCrop>
  <HeadingPairs>
    <vt:vector baseType="variant" size="2">
      <vt:variant>
        <vt:lpstr>Titre</vt:lpstr>
      </vt:variant>
      <vt:variant>
        <vt:i4>1</vt:i4>
      </vt:variant>
    </vt:vector>
  </HeadingPairs>
  <TitlesOfParts>
    <vt:vector baseType="lpstr" size="1">
      <vt:lpstr/>
    </vt:vector>
  </TitlesOfParts>
  <Company>Merck</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2023-02-22T15:32:00Z</dcterms:created>
  <cp:lastPrinted>2018-07-11T12:55:00Z</cp:lastPrinted>
  <dcterms:modified xsi:type="dcterms:W3CDTF">2023-02-24T15:31:00Z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docIndexRef" pid="2">
    <vt:lpwstr>982c1034-c7f0-47f9-8800-9ad69277c1cc</vt:lpwstr>
  </property>
  <property fmtid="{D5CDD505-2E9C-101B-9397-08002B2CF9AE}" name="bjSaver" pid="3">
    <vt:lpwstr>6kqMe9M24lvncpZ9hIWeLoLOn63Ryi2s</vt:lpwstr>
  </property>
  <property fmtid="{D5CDD505-2E9C-101B-9397-08002B2CF9AE}" name="_NewReviewCycle" pid="4">
    <vt:lpwstr/>
  </property>
  <property fmtid="{D5CDD505-2E9C-101B-9397-08002B2CF9AE}" name="bjDocumentLabelXML" pid="5">
    <vt:lpwstr>&lt;?xml version="1.0" encoding="us-ascii"?&gt;&lt;sisl xmlns:xsi="http://www.w3.org/2001/XMLSchema-instance" xmlns:xsd="http://www.w3.org/2001/XMLSchema" sislVersion="0" policy="a10f9ac0-5937-4b4f-b459-96aedd9ed2c5" xmlns="http://www.boldonjames.com/2008/01/sie/i</vt:lpwstr>
  </property>
  <property fmtid="{D5CDD505-2E9C-101B-9397-08002B2CF9AE}" name="bjDocumentLabelXML-0" pid="6">
    <vt:lpwstr>nternal/label"&gt;&lt;element uid="9920fcc9-9f43-4d43-9e3e-b98a219cfd55" value="" /&gt;&lt;/sisl&gt;</vt:lpwstr>
  </property>
  <property fmtid="{D5CDD505-2E9C-101B-9397-08002B2CF9AE}" name="bjDocumentSecurityLabel" pid="7">
    <vt:lpwstr>Not Classified</vt:lpwstr>
  </property>
</Properties>
</file>