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4728850" w14:textId="68BE3B64" w:rsidP="00815B21" w:rsidR="00F660E7" w:rsidRDefault="00815B21">
      <w:pPr>
        <w:keepNext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before="120" w:line="240" w:lineRule="auto"/>
        <w:jc w:val="center"/>
        <w:outlineLvl w:val="1"/>
        <w:rPr>
          <w:rFonts w:ascii="Verdana" w:cs="Times New Roman" w:eastAsia="Times New Roman" w:hAnsi="Verdana"/>
          <w:b/>
          <w:lang w:eastAsia="fr-FR"/>
        </w:rPr>
      </w:pPr>
      <w:r>
        <w:rPr>
          <w:rFonts w:ascii="Verdana" w:cs="Times New Roman" w:eastAsia="Times New Roman" w:hAnsi="Verdana"/>
          <w:b/>
          <w:lang w:eastAsia="fr-FR"/>
        </w:rPr>
        <w:t>TRANSDEV POITOU CHARENTES ETABLISSEMENT D’ANGOULEME</w:t>
      </w:r>
    </w:p>
    <w:p w14:paraId="78E44125" w14:textId="7DA2C721" w:rsidP="00815B21" w:rsidR="00F660E7" w:rsidRDefault="00815B21" w:rsidRPr="000A1203">
      <w:pPr>
        <w:keepNext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before="120" w:line="240" w:lineRule="auto"/>
        <w:jc w:val="center"/>
        <w:outlineLvl w:val="1"/>
        <w:rPr>
          <w:rFonts w:ascii="Verdana" w:cs="Times New Roman" w:eastAsia="Times New Roman" w:hAnsi="Verdana"/>
          <w:b/>
          <w:lang w:eastAsia="fr-FR"/>
        </w:rPr>
      </w:pPr>
      <w:r>
        <w:rPr>
          <w:rFonts w:ascii="Verdana" w:cs="Times New Roman" w:eastAsia="Times New Roman" w:hAnsi="Verdana"/>
          <w:b/>
          <w:lang w:eastAsia="fr-FR"/>
        </w:rPr>
        <w:t xml:space="preserve">Protocole d’accord complétant les mesures anticipées dans le cadre des NAO </w:t>
      </w:r>
      <w:r w:rsidR="00F660E7" w:rsidRPr="000A1203">
        <w:rPr>
          <w:rFonts w:ascii="Verdana" w:cs="Times New Roman" w:eastAsia="Times New Roman" w:hAnsi="Verdana"/>
          <w:b/>
          <w:lang w:eastAsia="fr-FR"/>
        </w:rPr>
        <w:t>202</w:t>
      </w:r>
      <w:r w:rsidR="00E92F5D">
        <w:rPr>
          <w:rFonts w:ascii="Verdana" w:cs="Times New Roman" w:eastAsia="Times New Roman" w:hAnsi="Verdana"/>
          <w:b/>
          <w:lang w:eastAsia="fr-FR"/>
        </w:rPr>
        <w:t>3</w:t>
      </w:r>
      <w:r w:rsidR="00F660E7" w:rsidRPr="000A1203">
        <w:rPr>
          <w:rFonts w:ascii="Verdana" w:cs="Times New Roman" w:eastAsia="Times New Roman" w:hAnsi="Verdana"/>
          <w:b/>
          <w:lang w:eastAsia="fr-FR"/>
        </w:rPr>
        <w:t xml:space="preserve"> </w:t>
      </w:r>
    </w:p>
    <w:p w14:paraId="67A431B5" w14:textId="77777777" w:rsidP="00F660E7" w:rsidR="00F660E7" w:rsidRDefault="00F660E7" w:rsidRPr="000A1203">
      <w:pPr>
        <w:keepNext/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spacing w:after="0" w:before="120" w:line="240" w:lineRule="auto"/>
        <w:jc w:val="center"/>
        <w:outlineLvl w:val="1"/>
        <w:rPr>
          <w:rFonts w:ascii="Verdana" w:cs="Times New Roman" w:eastAsia="Times New Roman" w:hAnsi="Verdana"/>
          <w:b/>
          <w:lang w:eastAsia="fr-FR"/>
        </w:rPr>
      </w:pPr>
      <w:r w:rsidRPr="000A1203">
        <w:rPr>
          <w:rFonts w:ascii="Verdana" w:cs="Times New Roman" w:eastAsia="Times New Roman" w:hAnsi="Verdana"/>
          <w:b/>
          <w:lang w:eastAsia="fr-FR"/>
        </w:rPr>
        <w:t xml:space="preserve"> </w:t>
      </w:r>
    </w:p>
    <w:p w14:paraId="2113E3F8" w14:textId="77777777" w:rsidP="00F660E7" w:rsidR="00F660E7" w:rsidRDefault="00F660E7" w:rsidRPr="000A12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</w:p>
    <w:p w14:paraId="131D5433" w14:textId="77777777" w:rsidP="00F660E7" w:rsidR="00F660E7" w:rsidRDefault="00F660E7" w:rsidRPr="000A12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lang w:eastAsia="fr-FR"/>
        </w:rPr>
      </w:pPr>
    </w:p>
    <w:p w14:paraId="6733D75B" w14:textId="77777777" w:rsidP="00F660E7" w:rsidR="00F660E7" w:rsidRDefault="00F660E7" w:rsidRPr="000A1203">
      <w:pPr>
        <w:spacing w:after="0" w:line="260" w:lineRule="exact"/>
        <w:jc w:val="both"/>
        <w:rPr>
          <w:rFonts w:ascii="Verdana" w:cs="Times New Roman" w:eastAsia="Times New Roman" w:hAnsi="Verdana"/>
          <w:b/>
          <w:lang w:eastAsia="fr-FR"/>
        </w:rPr>
      </w:pPr>
      <w:r w:rsidRPr="000A1203">
        <w:rPr>
          <w:rFonts w:ascii="Verdana" w:cs="Times New Roman" w:eastAsia="Times New Roman" w:hAnsi="Verdana"/>
          <w:b/>
          <w:lang w:eastAsia="fr-FR"/>
        </w:rPr>
        <w:t>Conclu entre :</w:t>
      </w:r>
    </w:p>
    <w:p w14:paraId="4AD9AC0E" w14:textId="77777777" w:rsidP="00F660E7" w:rsidR="00F660E7" w:rsidRDefault="00F660E7" w:rsidRPr="000A1203">
      <w:pPr>
        <w:spacing w:after="0" w:line="260" w:lineRule="exact"/>
        <w:jc w:val="both"/>
        <w:rPr>
          <w:rFonts w:ascii="Verdana" w:cs="Times New Roman" w:eastAsia="Times New Roman" w:hAnsi="Verdana"/>
          <w:lang w:eastAsia="fr-FR"/>
        </w:rPr>
      </w:pPr>
    </w:p>
    <w:p w14:paraId="1BAA6171" w14:textId="77777777" w:rsidP="00F660E7" w:rsidR="00F660E7" w:rsidRDefault="00F660E7" w:rsidRPr="000A1203">
      <w:pPr>
        <w:numPr>
          <w:ilvl w:val="0"/>
          <w:numId w:val="1"/>
        </w:numPr>
        <w:spacing w:after="0" w:line="260" w:lineRule="exact"/>
        <w:jc w:val="both"/>
        <w:rPr>
          <w:rFonts w:ascii="Verdana" w:cs="Times New Roman" w:eastAsia="Times New Roman" w:hAnsi="Verdana"/>
          <w:b/>
          <w:lang w:eastAsia="fr-FR"/>
        </w:rPr>
      </w:pPr>
      <w:r w:rsidRPr="000A1203">
        <w:rPr>
          <w:rFonts w:ascii="Verdana" w:cs="Times New Roman" w:eastAsia="Times New Roman" w:hAnsi="Verdana"/>
          <w:b/>
          <w:lang w:eastAsia="fr-FR"/>
        </w:rPr>
        <w:t>CITRAM CHARENTE</w:t>
      </w:r>
    </w:p>
    <w:p w14:paraId="7268E30C" w14:textId="155C4FE6" w:rsidP="00F660E7" w:rsidR="00F660E7" w:rsidRDefault="00F660E7" w:rsidRPr="000A1203">
      <w:pPr>
        <w:spacing w:after="0" w:line="260" w:lineRule="exact"/>
        <w:ind w:left="284"/>
        <w:jc w:val="both"/>
        <w:rPr>
          <w:rFonts w:ascii="Verdana" w:cs="Times New Roman" w:eastAsia="Times New Roman" w:hAnsi="Verdana"/>
          <w:lang w:eastAsia="fr-FR"/>
        </w:rPr>
      </w:pPr>
      <w:r w:rsidRPr="000A1203">
        <w:rPr>
          <w:rFonts w:ascii="Verdana" w:cs="Times New Roman" w:eastAsia="Times New Roman" w:hAnsi="Verdana"/>
          <w:lang w:eastAsia="fr-FR"/>
        </w:rPr>
        <w:t xml:space="preserve">Représenté par </w:t>
      </w:r>
      <w:r w:rsidR="00AD1FC7">
        <w:rPr>
          <w:rFonts w:ascii="Verdana" w:cs="Times New Roman" w:eastAsia="Times New Roman" w:hAnsi="Verdana"/>
          <w:b/>
          <w:lang w:eastAsia="fr-FR"/>
        </w:rPr>
        <w:t>……………………………</w:t>
      </w:r>
      <w:r w:rsidRPr="000A1203">
        <w:rPr>
          <w:rFonts w:ascii="Verdana" w:cs="Times New Roman" w:eastAsia="Times New Roman" w:hAnsi="Verdana"/>
          <w:lang w:eastAsia="fr-FR"/>
        </w:rPr>
        <w:t>, Directeur</w:t>
      </w:r>
    </w:p>
    <w:p w14:paraId="3CDB29A3" w14:textId="77777777" w:rsidP="00F660E7" w:rsidR="00F660E7" w:rsidRDefault="00F660E7" w:rsidRPr="000A1203">
      <w:pPr>
        <w:spacing w:after="0" w:line="260" w:lineRule="exact"/>
        <w:jc w:val="right"/>
        <w:rPr>
          <w:rFonts w:ascii="Verdana" w:cs="Times New Roman" w:eastAsia="Times New Roman" w:hAnsi="Verdana"/>
          <w:b/>
          <w:lang w:eastAsia="fr-FR"/>
        </w:rPr>
      </w:pPr>
      <w:r w:rsidRPr="000A1203">
        <w:rPr>
          <w:rFonts w:ascii="Verdana" w:cs="Times New Roman" w:eastAsia="Times New Roman" w:hAnsi="Verdana"/>
          <w:b/>
          <w:lang w:eastAsia="fr-FR"/>
        </w:rPr>
        <w:t>D’une part,</w:t>
      </w:r>
    </w:p>
    <w:p w14:paraId="3ED929CE" w14:textId="77777777" w:rsidP="00F660E7" w:rsidR="00F660E7" w:rsidRDefault="00F660E7" w:rsidRPr="000A1203">
      <w:pPr>
        <w:spacing w:after="0" w:line="260" w:lineRule="exact"/>
        <w:jc w:val="both"/>
        <w:rPr>
          <w:rFonts w:ascii="Verdana" w:cs="Times New Roman" w:eastAsia="Times New Roman" w:hAnsi="Verdana"/>
          <w:b/>
          <w:lang w:eastAsia="fr-FR"/>
        </w:rPr>
      </w:pPr>
      <w:r w:rsidRPr="000A1203">
        <w:rPr>
          <w:rFonts w:ascii="Verdana" w:cs="Times New Roman" w:eastAsia="Times New Roman" w:hAnsi="Verdana"/>
          <w:b/>
          <w:lang w:eastAsia="fr-FR"/>
        </w:rPr>
        <w:t>Et :</w:t>
      </w:r>
    </w:p>
    <w:p w14:paraId="2C25AAA4" w14:textId="77777777" w:rsidP="00F660E7" w:rsidR="00F660E7" w:rsidRDefault="00F660E7" w:rsidRPr="000A1203">
      <w:pPr>
        <w:spacing w:after="0" w:line="260" w:lineRule="exact"/>
        <w:jc w:val="both"/>
        <w:rPr>
          <w:rFonts w:ascii="Verdana" w:cs="Times New Roman" w:eastAsia="Times New Roman" w:hAnsi="Verdana"/>
          <w:b/>
          <w:lang w:eastAsia="fr-FR"/>
        </w:rPr>
      </w:pPr>
    </w:p>
    <w:p w14:paraId="3C101126" w14:textId="77777777" w:rsidP="00F660E7" w:rsidR="00F660E7" w:rsidRDefault="00F660E7" w:rsidRPr="000A1203">
      <w:pPr>
        <w:numPr>
          <w:ilvl w:val="0"/>
          <w:numId w:val="1"/>
        </w:numPr>
        <w:spacing w:after="0" w:line="260" w:lineRule="exact"/>
        <w:ind w:hanging="358" w:left="358"/>
        <w:jc w:val="both"/>
        <w:rPr>
          <w:rFonts w:ascii="Verdana" w:cs="Times New Roman" w:eastAsia="Times New Roman" w:hAnsi="Verdana"/>
          <w:b/>
          <w:lang w:eastAsia="fr-FR"/>
        </w:rPr>
      </w:pPr>
      <w:r w:rsidRPr="000A1203">
        <w:rPr>
          <w:rFonts w:ascii="Verdana" w:cs="Times New Roman" w:eastAsia="Times New Roman" w:hAnsi="Verdana"/>
          <w:b/>
          <w:lang w:eastAsia="fr-FR"/>
        </w:rPr>
        <w:t>Le Syndicat F.O.</w:t>
      </w:r>
    </w:p>
    <w:p w14:paraId="4F6EA1CA" w14:textId="6B8EA37B" w:rsidP="00F660E7" w:rsidR="00F660E7" w:rsidRDefault="00F660E7" w:rsidRPr="000A1203">
      <w:pPr>
        <w:numPr>
          <w:ilvl w:val="12"/>
          <w:numId w:val="0"/>
        </w:numPr>
        <w:spacing w:after="0" w:line="260" w:lineRule="exact"/>
        <w:ind w:left="426"/>
        <w:jc w:val="both"/>
        <w:rPr>
          <w:rFonts w:ascii="Verdana" w:cs="Times New Roman" w:eastAsia="Times New Roman" w:hAnsi="Verdana"/>
          <w:lang w:eastAsia="fr-FR"/>
        </w:rPr>
      </w:pPr>
      <w:r w:rsidRPr="000A1203">
        <w:rPr>
          <w:rFonts w:ascii="Verdana" w:cs="Times New Roman" w:eastAsia="Times New Roman" w:hAnsi="Verdana"/>
          <w:lang w:eastAsia="fr-FR"/>
        </w:rPr>
        <w:t xml:space="preserve">Représenté par </w:t>
      </w:r>
      <w:r w:rsidR="00AD1FC7">
        <w:rPr>
          <w:rFonts w:ascii="Verdana" w:cs="Times New Roman" w:eastAsia="Times New Roman" w:hAnsi="Verdana"/>
          <w:b/>
          <w:lang w:eastAsia="fr-FR"/>
        </w:rPr>
        <w:t>…………………………..</w:t>
      </w:r>
      <w:r w:rsidRPr="000A1203">
        <w:rPr>
          <w:rFonts w:ascii="Verdana" w:cs="Times New Roman" w:eastAsia="Times New Roman" w:hAnsi="Verdana"/>
          <w:lang w:eastAsia="fr-FR"/>
        </w:rPr>
        <w:t>, Délégué Syndical</w:t>
      </w:r>
    </w:p>
    <w:p w14:paraId="6241AB0E" w14:textId="77777777" w:rsidP="00F660E7" w:rsidR="00F660E7" w:rsidRDefault="00F660E7" w:rsidRPr="000A1203">
      <w:pPr>
        <w:spacing w:after="0" w:line="260" w:lineRule="exact"/>
        <w:jc w:val="right"/>
        <w:rPr>
          <w:rFonts w:ascii="Verdana" w:cs="Times New Roman" w:eastAsia="Times New Roman" w:hAnsi="Verdana"/>
          <w:b/>
          <w:lang w:eastAsia="fr-FR"/>
        </w:rPr>
      </w:pPr>
    </w:p>
    <w:p w14:paraId="0C4C2EC7" w14:textId="77777777" w:rsidP="00F660E7" w:rsidR="00F660E7" w:rsidRDefault="00F660E7" w:rsidRPr="000A1203">
      <w:pPr>
        <w:spacing w:after="0" w:line="260" w:lineRule="exact"/>
        <w:jc w:val="both"/>
        <w:rPr>
          <w:rFonts w:ascii="Verdana" w:cs="Times New Roman" w:eastAsia="Times New Roman" w:hAnsi="Verdana"/>
          <w:b/>
          <w:lang w:eastAsia="fr-FR"/>
        </w:rPr>
      </w:pPr>
      <w:r w:rsidRPr="000A1203">
        <w:rPr>
          <w:rFonts w:ascii="Verdana" w:cs="Times New Roman" w:eastAsia="Times New Roman" w:hAnsi="Verdana"/>
          <w:b/>
          <w:lang w:eastAsia="fr-FR"/>
        </w:rPr>
        <w:t>Et :</w:t>
      </w:r>
    </w:p>
    <w:p w14:paraId="61AB30FA" w14:textId="77777777" w:rsidP="00F660E7" w:rsidR="00F660E7" w:rsidRDefault="00F660E7" w:rsidRPr="000A1203">
      <w:pPr>
        <w:spacing w:after="0" w:line="260" w:lineRule="exact"/>
        <w:jc w:val="both"/>
        <w:rPr>
          <w:rFonts w:ascii="Verdana" w:cs="Times New Roman" w:eastAsia="Times New Roman" w:hAnsi="Verdana"/>
          <w:b/>
          <w:lang w:eastAsia="fr-FR"/>
        </w:rPr>
      </w:pPr>
    </w:p>
    <w:p w14:paraId="7F82D8DC" w14:textId="77777777" w:rsidP="00F660E7" w:rsidR="00F660E7" w:rsidRDefault="00F660E7" w:rsidRPr="000A1203">
      <w:pPr>
        <w:numPr>
          <w:ilvl w:val="0"/>
          <w:numId w:val="1"/>
        </w:numPr>
        <w:spacing w:after="0" w:line="260" w:lineRule="exact"/>
        <w:ind w:hanging="358" w:left="358"/>
        <w:jc w:val="both"/>
        <w:rPr>
          <w:rFonts w:ascii="Verdana" w:cs="Times New Roman" w:eastAsia="Times New Roman" w:hAnsi="Verdana"/>
          <w:lang w:eastAsia="fr-FR"/>
        </w:rPr>
      </w:pPr>
      <w:r w:rsidRPr="000A1203">
        <w:rPr>
          <w:rFonts w:ascii="Verdana" w:cs="Times New Roman" w:eastAsia="Times New Roman" w:hAnsi="Verdana"/>
          <w:b/>
          <w:lang w:eastAsia="fr-FR"/>
        </w:rPr>
        <w:t>Le Syndicat C.G.T.</w:t>
      </w:r>
    </w:p>
    <w:p w14:paraId="59C65B4B" w14:textId="3473EDEC" w:rsidP="00F660E7" w:rsidR="00F660E7" w:rsidRDefault="00F660E7" w:rsidRPr="000A1203">
      <w:pPr>
        <w:spacing w:after="0" w:line="260" w:lineRule="exact"/>
        <w:ind w:left="358"/>
        <w:jc w:val="both"/>
        <w:rPr>
          <w:rFonts w:ascii="Verdana" w:cs="Times New Roman" w:eastAsia="Times New Roman" w:hAnsi="Verdana"/>
          <w:lang w:eastAsia="fr-FR"/>
        </w:rPr>
      </w:pPr>
      <w:r w:rsidRPr="000A1203">
        <w:rPr>
          <w:rFonts w:ascii="Verdana" w:cs="Times New Roman" w:eastAsia="Times New Roman" w:hAnsi="Verdana"/>
          <w:lang w:eastAsia="fr-FR"/>
        </w:rPr>
        <w:t xml:space="preserve">Représenté par </w:t>
      </w:r>
      <w:r w:rsidR="00AD1FC7">
        <w:rPr>
          <w:rFonts w:ascii="Verdana" w:cs="Times New Roman" w:eastAsia="Times New Roman" w:hAnsi="Verdana"/>
          <w:b/>
          <w:lang w:eastAsia="fr-FR"/>
        </w:rPr>
        <w:t>……………………………</w:t>
      </w:r>
      <w:r w:rsidRPr="000A1203">
        <w:rPr>
          <w:rFonts w:ascii="Verdana" w:cs="Times New Roman" w:eastAsia="Times New Roman" w:hAnsi="Verdana"/>
          <w:lang w:eastAsia="fr-FR"/>
        </w:rPr>
        <w:t>, Délégué Syndical</w:t>
      </w:r>
    </w:p>
    <w:p w14:paraId="29A93153" w14:textId="77777777" w:rsidP="00F660E7" w:rsidR="00F660E7" w:rsidRDefault="00F660E7" w:rsidRPr="000A1203">
      <w:pPr>
        <w:spacing w:after="0" w:line="260" w:lineRule="exact"/>
        <w:jc w:val="right"/>
        <w:rPr>
          <w:rFonts w:ascii="Verdana" w:cs="Times New Roman" w:eastAsia="Times New Roman" w:hAnsi="Verdana"/>
          <w:b/>
          <w:lang w:eastAsia="fr-FR"/>
        </w:rPr>
      </w:pPr>
    </w:p>
    <w:p w14:paraId="5AD61844" w14:textId="77777777" w:rsidP="00F660E7" w:rsidR="00F660E7" w:rsidRDefault="00F660E7" w:rsidRPr="000A1203">
      <w:pPr>
        <w:spacing w:after="0" w:line="260" w:lineRule="exact"/>
        <w:jc w:val="right"/>
        <w:rPr>
          <w:rFonts w:ascii="Verdana" w:cs="Times New Roman" w:eastAsia="Times New Roman" w:hAnsi="Verdana"/>
          <w:b/>
          <w:lang w:eastAsia="fr-FR"/>
        </w:rPr>
      </w:pPr>
      <w:r w:rsidRPr="000A1203">
        <w:rPr>
          <w:rFonts w:ascii="Verdana" w:cs="Times New Roman" w:eastAsia="Times New Roman" w:hAnsi="Verdana"/>
          <w:b/>
          <w:lang w:eastAsia="fr-FR"/>
        </w:rPr>
        <w:t>D’autre part,</w:t>
      </w:r>
    </w:p>
    <w:p w14:paraId="626DBDBF" w14:textId="77777777" w:rsidP="00F660E7" w:rsidR="00F660E7" w:rsidRDefault="00F660E7" w:rsidRPr="000A1203">
      <w:pPr>
        <w:spacing w:after="0" w:before="120" w:line="260" w:lineRule="exact"/>
        <w:jc w:val="both"/>
        <w:rPr>
          <w:rFonts w:ascii="Verdana" w:cs="Times New Roman" w:eastAsia="Times New Roman" w:hAnsi="Verdana"/>
          <w:b/>
          <w:u w:val="single"/>
          <w:lang w:eastAsia="fr-FR"/>
        </w:rPr>
      </w:pPr>
    </w:p>
    <w:p w14:paraId="27152872" w14:textId="77777777" w:rsidP="00F660E7" w:rsidR="00F660E7" w:rsidRDefault="00F660E7" w:rsidRPr="000A1203">
      <w:pPr>
        <w:spacing w:after="0" w:before="120" w:line="260" w:lineRule="exact"/>
        <w:jc w:val="both"/>
        <w:rPr>
          <w:rFonts w:ascii="Verdana" w:cs="Times New Roman" w:eastAsia="Times New Roman" w:hAnsi="Verdana"/>
          <w:b/>
          <w:u w:val="single"/>
          <w:lang w:eastAsia="fr-FR"/>
        </w:rPr>
      </w:pPr>
      <w:r w:rsidRPr="000A1203">
        <w:rPr>
          <w:rFonts w:ascii="Verdana" w:cs="Times New Roman" w:eastAsia="Times New Roman" w:hAnsi="Verdana"/>
          <w:b/>
          <w:u w:val="single"/>
          <w:lang w:eastAsia="fr-FR"/>
        </w:rPr>
        <w:t>ARTICLE 1 – REVALORISATION DES SALAIRES</w:t>
      </w:r>
    </w:p>
    <w:p w14:paraId="5E3E355C" w14:textId="2D49984A" w:rsidP="00952A14" w:rsidR="00952A14" w:rsidRDefault="00952A14">
      <w:pPr>
        <w:spacing w:after="0"/>
        <w:jc w:val="both"/>
        <w:rPr>
          <w:rFonts w:ascii="Verdana" w:hAnsi="Verdana"/>
        </w:rPr>
      </w:pPr>
    </w:p>
    <w:p w14:paraId="7B64248D" w14:textId="7070386A" w:rsidP="00952A14" w:rsidR="00D10C06" w:rsidRDefault="00D10C06" w:rsidRPr="00457C2A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 xml:space="preserve">Les parties ont signé un </w:t>
      </w:r>
      <w:r w:rsidRPr="00457C2A">
        <w:rPr>
          <w:rFonts w:ascii="Verdana" w:hAnsi="Verdana"/>
          <w:b/>
          <w:bCs/>
        </w:rPr>
        <w:t>accord de NAO 2023 anticipé et partiel</w:t>
      </w:r>
      <w:r>
        <w:rPr>
          <w:rFonts w:ascii="Verdana" w:hAnsi="Verdana"/>
        </w:rPr>
        <w:t xml:space="preserve"> en septembre 2022</w:t>
      </w:r>
      <w:r w:rsidR="00457C2A">
        <w:rPr>
          <w:rFonts w:ascii="Verdana" w:hAnsi="Verdana"/>
        </w:rPr>
        <w:t>,</w:t>
      </w:r>
      <w:r>
        <w:rPr>
          <w:rFonts w:ascii="Verdana" w:hAnsi="Verdana"/>
        </w:rPr>
        <w:t xml:space="preserve"> actant une </w:t>
      </w:r>
      <w:r w:rsidRPr="00457C2A">
        <w:rPr>
          <w:rFonts w:ascii="Verdana" w:hAnsi="Verdana"/>
          <w:b/>
          <w:bCs/>
        </w:rPr>
        <w:t xml:space="preserve">augmentation des salaires de 2,7 % </w:t>
      </w:r>
      <w:r w:rsidR="001C6EA6" w:rsidRPr="00457C2A">
        <w:rPr>
          <w:rFonts w:ascii="Verdana" w:hAnsi="Verdana"/>
          <w:b/>
          <w:bCs/>
        </w:rPr>
        <w:t>à</w:t>
      </w:r>
      <w:r w:rsidRPr="00457C2A">
        <w:rPr>
          <w:rFonts w:ascii="Verdana" w:hAnsi="Verdana"/>
          <w:b/>
          <w:bCs/>
        </w:rPr>
        <w:t xml:space="preserve"> compter du 01 septembre 2022.</w:t>
      </w:r>
    </w:p>
    <w:p w14:paraId="3283B505" w14:textId="64EC06D7" w:rsidP="00952A14" w:rsidR="00D10C06" w:rsidRDefault="00D10C06">
      <w:pPr>
        <w:spacing w:after="0"/>
        <w:jc w:val="both"/>
        <w:rPr>
          <w:rFonts w:ascii="Verdana" w:hAnsi="Verdana"/>
        </w:rPr>
      </w:pPr>
    </w:p>
    <w:p w14:paraId="4DCF4C3B" w14:textId="74DFEA76" w:rsidP="00952A14" w:rsidR="00D10C06" w:rsidRDefault="00D10C06">
      <w:p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>Les parties avaient prévu de compléter ces NAO 2023 au 1</w:t>
      </w:r>
      <w:r w:rsidRPr="00D10C06">
        <w:rPr>
          <w:rFonts w:ascii="Verdana" w:hAnsi="Verdana"/>
          <w:vertAlign w:val="superscript"/>
        </w:rPr>
        <w:t>er</w:t>
      </w:r>
      <w:r>
        <w:rPr>
          <w:rFonts w:ascii="Verdana" w:hAnsi="Verdana"/>
        </w:rPr>
        <w:t xml:space="preserve"> semestre 202</w:t>
      </w:r>
      <w:r w:rsidR="00D71103">
        <w:rPr>
          <w:rFonts w:ascii="Verdana" w:hAnsi="Verdana"/>
        </w:rPr>
        <w:t>2</w:t>
      </w:r>
      <w:r w:rsidR="00457C2A">
        <w:rPr>
          <w:rFonts w:ascii="Verdana" w:hAnsi="Verdana"/>
        </w:rPr>
        <w:t> :</w:t>
      </w:r>
      <w:r>
        <w:rPr>
          <w:rFonts w:ascii="Verdana" w:hAnsi="Verdana"/>
        </w:rPr>
        <w:t xml:space="preserve"> </w:t>
      </w:r>
      <w:r w:rsidR="00457C2A">
        <w:rPr>
          <w:rFonts w:ascii="Verdana" w:hAnsi="Verdana"/>
        </w:rPr>
        <w:t>à</w:t>
      </w:r>
      <w:r>
        <w:rPr>
          <w:rFonts w:ascii="Verdana" w:hAnsi="Verdana"/>
        </w:rPr>
        <w:t xml:space="preserve"> ce titre</w:t>
      </w:r>
      <w:r w:rsidR="00457C2A">
        <w:rPr>
          <w:rFonts w:ascii="Verdana" w:hAnsi="Verdana"/>
        </w:rPr>
        <w:t>,</w:t>
      </w:r>
      <w:r>
        <w:rPr>
          <w:rFonts w:ascii="Verdana" w:hAnsi="Verdana"/>
        </w:rPr>
        <w:t xml:space="preserve"> elle</w:t>
      </w:r>
      <w:r w:rsidR="00457C2A">
        <w:rPr>
          <w:rFonts w:ascii="Verdana" w:hAnsi="Verdana"/>
        </w:rPr>
        <w:t>s</w:t>
      </w:r>
      <w:r>
        <w:rPr>
          <w:rFonts w:ascii="Verdana" w:hAnsi="Verdana"/>
        </w:rPr>
        <w:t xml:space="preserve"> se sont rencontré</w:t>
      </w:r>
      <w:r w:rsidR="00457C2A">
        <w:rPr>
          <w:rFonts w:ascii="Verdana" w:hAnsi="Verdana"/>
        </w:rPr>
        <w:t>e</w:t>
      </w:r>
      <w:r>
        <w:rPr>
          <w:rFonts w:ascii="Verdana" w:hAnsi="Verdana"/>
        </w:rPr>
        <w:t>s les 02 et 16 février 2023 et ont acté ce qui suit</w:t>
      </w:r>
      <w:r w:rsidR="00457C2A">
        <w:rPr>
          <w:rFonts w:ascii="Verdana" w:hAnsi="Verdana"/>
        </w:rPr>
        <w:t> :</w:t>
      </w:r>
    </w:p>
    <w:p w14:paraId="046D41F4" w14:textId="77777777" w:rsidP="00952A14" w:rsidR="00D10C06" w:rsidRDefault="00D10C06">
      <w:pPr>
        <w:spacing w:after="0"/>
        <w:jc w:val="both"/>
        <w:rPr>
          <w:rFonts w:ascii="Verdana" w:hAnsi="Verdana"/>
        </w:rPr>
      </w:pPr>
    </w:p>
    <w:p w14:paraId="0BCB9357" w14:textId="3DAD007B" w:rsidP="00952A14" w:rsidR="00F660E7" w:rsidRDefault="00D10C06" w:rsidRPr="000A1203">
      <w:pPr>
        <w:spacing w:after="0"/>
        <w:jc w:val="both"/>
        <w:rPr>
          <w:rFonts w:ascii="Verdana" w:cs="Times New Roman" w:eastAsia="Times New Roman" w:hAnsi="Verdana"/>
          <w:lang w:eastAsia="fr-FR"/>
        </w:rPr>
      </w:pPr>
      <w:r>
        <w:rPr>
          <w:rFonts w:ascii="Verdana" w:hAnsi="Verdana"/>
        </w:rPr>
        <w:t>L</w:t>
      </w:r>
      <w:r w:rsidR="00F660E7" w:rsidRPr="000A1203">
        <w:rPr>
          <w:rFonts w:ascii="Verdana" w:cs="Times New Roman" w:eastAsia="Times New Roman" w:hAnsi="Verdana"/>
          <w:lang w:eastAsia="fr-FR"/>
        </w:rPr>
        <w:t>es salaires de base applicables aux catégories ouvriers, employés et Maitrises sont revalorisés comme suit :</w:t>
      </w:r>
    </w:p>
    <w:p w14:paraId="1BE03791" w14:textId="77777777" w:rsidP="00F660E7" w:rsidR="00F660E7" w:rsidRDefault="00F660E7" w:rsidRPr="000A1203">
      <w:pPr>
        <w:spacing w:after="0" w:before="120" w:line="260" w:lineRule="exact"/>
        <w:jc w:val="both"/>
        <w:rPr>
          <w:rFonts w:ascii="Verdana" w:cs="Times New Roman" w:eastAsia="Times New Roman" w:hAnsi="Verdana"/>
          <w:lang w:eastAsia="fr-FR"/>
        </w:rPr>
      </w:pPr>
    </w:p>
    <w:p w14:paraId="03C069AE" w14:textId="5080F82B" w:rsidP="00F660E7" w:rsidR="00F660E7" w:rsidRDefault="00F660E7">
      <w:pPr>
        <w:spacing w:after="0" w:before="120" w:line="260" w:lineRule="exact"/>
        <w:jc w:val="center"/>
        <w:rPr>
          <w:rFonts w:ascii="Verdana" w:cs="Times New Roman" w:eastAsia="Times New Roman" w:hAnsi="Verdana"/>
          <w:lang w:eastAsia="fr-FR"/>
        </w:rPr>
      </w:pPr>
      <w:r>
        <w:rPr>
          <w:rFonts w:ascii="Verdana" w:cs="Times New Roman" w:eastAsia="Times New Roman" w:hAnsi="Verdana"/>
          <w:b/>
          <w:lang w:eastAsia="fr-FR"/>
        </w:rPr>
        <w:t xml:space="preserve">+ </w:t>
      </w:r>
      <w:r w:rsidR="00E92F5D">
        <w:rPr>
          <w:rFonts w:ascii="Verdana" w:cs="Times New Roman" w:eastAsia="Times New Roman" w:hAnsi="Verdana"/>
          <w:b/>
          <w:lang w:eastAsia="fr-FR"/>
        </w:rPr>
        <w:t>4,53</w:t>
      </w:r>
      <w:r w:rsidRPr="000A1203">
        <w:rPr>
          <w:rFonts w:ascii="Verdana" w:cs="Times New Roman" w:eastAsia="Times New Roman" w:hAnsi="Verdana"/>
          <w:b/>
          <w:lang w:eastAsia="fr-FR"/>
        </w:rPr>
        <w:t xml:space="preserve"> %</w:t>
      </w:r>
      <w:r w:rsidRPr="000A1203">
        <w:rPr>
          <w:rFonts w:ascii="Verdana" w:cs="Times New Roman" w:eastAsia="Times New Roman" w:hAnsi="Verdana"/>
          <w:lang w:eastAsia="fr-FR"/>
        </w:rPr>
        <w:t xml:space="preserve"> au 1</w:t>
      </w:r>
      <w:r w:rsidRPr="000A1203">
        <w:rPr>
          <w:rFonts w:ascii="Verdana" w:cs="Times New Roman" w:eastAsia="Times New Roman" w:hAnsi="Verdana"/>
          <w:vertAlign w:val="superscript"/>
          <w:lang w:eastAsia="fr-FR"/>
        </w:rPr>
        <w:t>er</w:t>
      </w:r>
      <w:r w:rsidRPr="000A1203">
        <w:rPr>
          <w:rFonts w:ascii="Verdana" w:cs="Times New Roman" w:eastAsia="Times New Roman" w:hAnsi="Verdana"/>
          <w:lang w:eastAsia="fr-FR"/>
        </w:rPr>
        <w:t xml:space="preserve"> </w:t>
      </w:r>
      <w:r w:rsidR="00E92F5D">
        <w:rPr>
          <w:rFonts w:ascii="Verdana" w:cs="Times New Roman" w:eastAsia="Times New Roman" w:hAnsi="Verdana"/>
          <w:lang w:eastAsia="fr-FR"/>
        </w:rPr>
        <w:t>février 2023</w:t>
      </w:r>
    </w:p>
    <w:p w14:paraId="7EBD7570" w14:textId="77777777" w:rsidP="00F660E7" w:rsidR="00952A14" w:rsidRDefault="00952A14" w:rsidRPr="000A1203">
      <w:pPr>
        <w:spacing w:after="0" w:before="120" w:line="260" w:lineRule="exact"/>
        <w:jc w:val="center"/>
        <w:rPr>
          <w:rFonts w:ascii="Verdana" w:cs="Times New Roman" w:eastAsia="Times New Roman" w:hAnsi="Verdana"/>
          <w:lang w:eastAsia="fr-FR"/>
        </w:rPr>
      </w:pPr>
    </w:p>
    <w:p w14:paraId="0F05119A" w14:textId="55EF66E4" w:rsidP="00952A14" w:rsidR="00952A14" w:rsidRDefault="00952A14">
      <w:pPr>
        <w:spacing w:after="0"/>
        <w:jc w:val="both"/>
        <w:rPr>
          <w:rFonts w:ascii="Verdana" w:hAnsi="Verdana"/>
        </w:rPr>
      </w:pPr>
      <w:r>
        <w:rPr>
          <w:rFonts w:ascii="Verdana" w:hAnsi="Verdana"/>
        </w:rPr>
        <w:t xml:space="preserve">Le taux horaire des conducteurs 140V </w:t>
      </w:r>
      <w:r w:rsidR="00457C2A">
        <w:rPr>
          <w:rFonts w:ascii="Verdana" w:hAnsi="Verdana"/>
        </w:rPr>
        <w:t>est donc revalorisé</w:t>
      </w:r>
      <w:r>
        <w:rPr>
          <w:rFonts w:ascii="Verdana" w:hAnsi="Verdana"/>
        </w:rPr>
        <w:t xml:space="preserve"> de 11,5350 €</w:t>
      </w:r>
      <w:r w:rsidR="00457C2A">
        <w:rPr>
          <w:rFonts w:ascii="Verdana" w:hAnsi="Verdana"/>
        </w:rPr>
        <w:t xml:space="preserve"> bruts</w:t>
      </w:r>
      <w:r>
        <w:rPr>
          <w:rFonts w:ascii="Verdana" w:hAnsi="Verdana"/>
        </w:rPr>
        <w:t xml:space="preserve"> actuels à 12,0579</w:t>
      </w:r>
      <w:r w:rsidR="00457C2A">
        <w:rPr>
          <w:rFonts w:ascii="Verdana" w:hAnsi="Verdana"/>
        </w:rPr>
        <w:t xml:space="preserve"> € bruts, correspondant au</w:t>
      </w:r>
      <w:r>
        <w:rPr>
          <w:rFonts w:ascii="Verdana" w:hAnsi="Verdana"/>
        </w:rPr>
        <w:t xml:space="preserve"> taux conventionnel</w:t>
      </w:r>
      <w:r w:rsidR="00457C2A">
        <w:rPr>
          <w:rFonts w:ascii="Verdana" w:hAnsi="Verdana"/>
        </w:rPr>
        <w:t xml:space="preserve"> de branche à la date de signature de l’accord</w:t>
      </w:r>
      <w:r>
        <w:rPr>
          <w:rFonts w:ascii="Verdana" w:hAnsi="Verdana"/>
        </w:rPr>
        <w:t>.</w:t>
      </w:r>
    </w:p>
    <w:p w14:paraId="5BADE02D" w14:textId="387E05F9" w:rsidP="00F660E7" w:rsidR="00952A14" w:rsidRDefault="00952A14">
      <w:pPr>
        <w:spacing w:after="0" w:line="240" w:lineRule="auto"/>
        <w:jc w:val="both"/>
        <w:rPr>
          <w:rFonts w:ascii="Verdana" w:cs="Times New Roman" w:eastAsia="Times New Roman" w:hAnsi="Verdana"/>
          <w:lang w:eastAsia="fr-FR"/>
        </w:rPr>
      </w:pPr>
    </w:p>
    <w:p w14:paraId="165E103B" w14:textId="408F34D3" w:rsidR="00952A14" w:rsidRDefault="00952A14">
      <w:pPr>
        <w:spacing w:after="200" w:line="276" w:lineRule="auto"/>
        <w:rPr>
          <w:rFonts w:ascii="Verdana" w:cs="Times New Roman" w:eastAsia="Times New Roman" w:hAnsi="Verdana"/>
          <w:lang w:eastAsia="fr-FR"/>
        </w:rPr>
      </w:pPr>
      <w:r>
        <w:rPr>
          <w:rFonts w:ascii="Verdana" w:cs="Times New Roman" w:eastAsia="Times New Roman" w:hAnsi="Verdana"/>
          <w:lang w:eastAsia="fr-FR"/>
        </w:rPr>
        <w:br w:type="page"/>
      </w:r>
    </w:p>
    <w:p w14:paraId="108ECCBC" w14:textId="30430541" w:rsidP="00F660E7" w:rsidR="00F660E7" w:rsidRDefault="00F660E7" w:rsidRPr="000A1203">
      <w:pPr>
        <w:spacing w:after="0" w:before="120" w:line="260" w:lineRule="exact"/>
        <w:jc w:val="both"/>
        <w:rPr>
          <w:rFonts w:ascii="Verdana" w:cs="Times New Roman" w:eastAsia="Times New Roman" w:hAnsi="Verdana"/>
          <w:b/>
          <w:u w:val="single"/>
          <w:lang w:eastAsia="fr-FR"/>
        </w:rPr>
      </w:pPr>
      <w:r w:rsidRPr="000A1203">
        <w:rPr>
          <w:rFonts w:ascii="Verdana" w:cs="Times New Roman" w:eastAsia="Times New Roman" w:hAnsi="Verdana"/>
          <w:b/>
          <w:u w:val="single"/>
          <w:lang w:eastAsia="fr-FR"/>
        </w:rPr>
        <w:lastRenderedPageBreak/>
        <w:t xml:space="preserve">ARTICLE 2 – </w:t>
      </w:r>
      <w:r w:rsidR="00E92F5D">
        <w:rPr>
          <w:rFonts w:ascii="Verdana" w:cs="Times New Roman" w:eastAsia="Times New Roman" w:hAnsi="Verdana"/>
          <w:b/>
          <w:u w:val="single"/>
          <w:lang w:eastAsia="fr-FR"/>
        </w:rPr>
        <w:t>Prime de vacances</w:t>
      </w:r>
    </w:p>
    <w:p w14:paraId="5150F2C8" w14:textId="77777777" w:rsidP="00F660E7" w:rsidR="00F660E7" w:rsidRDefault="00F660E7" w:rsidRPr="000A1203">
      <w:pPr>
        <w:spacing w:after="0" w:before="120" w:line="260" w:lineRule="exact"/>
        <w:jc w:val="both"/>
        <w:rPr>
          <w:rFonts w:ascii="Verdana" w:cs="Times New Roman" w:eastAsia="Times New Roman" w:hAnsi="Verdana"/>
          <w:lang w:eastAsia="fr-FR"/>
        </w:rPr>
      </w:pPr>
    </w:p>
    <w:p w14:paraId="458A36D0" w14:textId="3B7DACD3" w:rsidP="005847D2" w:rsidR="005847D2" w:rsidRDefault="005847D2" w:rsidRPr="000A1203">
      <w:pPr>
        <w:spacing w:after="0" w:line="240" w:lineRule="auto"/>
        <w:jc w:val="both"/>
        <w:rPr>
          <w:rFonts w:ascii="Verdana" w:cs="Times New Roman" w:eastAsia="Times New Roman" w:hAnsi="Verdana"/>
          <w:lang w:eastAsia="fr-FR"/>
        </w:rPr>
      </w:pPr>
      <w:r>
        <w:rPr>
          <w:rFonts w:ascii="Verdana" w:cs="Times New Roman" w:eastAsia="Times New Roman" w:hAnsi="Verdana"/>
          <w:lang w:eastAsia="fr-FR"/>
        </w:rPr>
        <w:t xml:space="preserve">La prime de vacances </w:t>
      </w:r>
      <w:r w:rsidRPr="000A1203">
        <w:rPr>
          <w:rFonts w:ascii="Verdana" w:cs="Times New Roman" w:eastAsia="Times New Roman" w:hAnsi="Verdana"/>
          <w:lang w:eastAsia="fr-FR"/>
        </w:rPr>
        <w:t xml:space="preserve">sera de </w:t>
      </w:r>
      <w:r>
        <w:rPr>
          <w:rFonts w:ascii="Verdana" w:cs="Times New Roman" w:eastAsia="Times New Roman" w:hAnsi="Verdana"/>
          <w:lang w:eastAsia="fr-FR"/>
        </w:rPr>
        <w:t>375,00</w:t>
      </w:r>
      <w:r w:rsidRPr="000A1203">
        <w:rPr>
          <w:rFonts w:ascii="Verdana" w:cs="Times New Roman" w:eastAsia="Times New Roman" w:hAnsi="Verdana"/>
          <w:lang w:eastAsia="fr-FR"/>
        </w:rPr>
        <w:t xml:space="preserve"> € à compter du 1</w:t>
      </w:r>
      <w:r w:rsidRPr="000A1203">
        <w:rPr>
          <w:rFonts w:ascii="Verdana" w:cs="Times New Roman" w:eastAsia="Times New Roman" w:hAnsi="Verdana"/>
          <w:vertAlign w:val="superscript"/>
          <w:lang w:eastAsia="fr-FR"/>
        </w:rPr>
        <w:t>er</w:t>
      </w:r>
      <w:r w:rsidRPr="000A1203">
        <w:rPr>
          <w:rFonts w:ascii="Verdana" w:cs="Times New Roman" w:eastAsia="Times New Roman" w:hAnsi="Verdana"/>
          <w:lang w:eastAsia="fr-FR"/>
        </w:rPr>
        <w:t xml:space="preserve"> </w:t>
      </w:r>
      <w:r>
        <w:rPr>
          <w:rFonts w:ascii="Verdana" w:cs="Times New Roman" w:eastAsia="Times New Roman" w:hAnsi="Verdana"/>
          <w:lang w:eastAsia="fr-FR"/>
        </w:rPr>
        <w:t>février 2023</w:t>
      </w:r>
      <w:r w:rsidRPr="000A1203">
        <w:rPr>
          <w:rFonts w:ascii="Verdana" w:cs="Times New Roman" w:eastAsia="Times New Roman" w:hAnsi="Verdana"/>
          <w:lang w:eastAsia="fr-FR"/>
        </w:rPr>
        <w:t>.</w:t>
      </w:r>
    </w:p>
    <w:p w14:paraId="7E03C674" w14:textId="77777777" w:rsidP="00F660E7" w:rsidR="00F660E7" w:rsidRDefault="00F660E7">
      <w:pPr>
        <w:spacing w:after="0" w:before="120" w:line="260" w:lineRule="exact"/>
        <w:jc w:val="both"/>
        <w:rPr>
          <w:rFonts w:ascii="Verdana" w:cs="Times New Roman" w:eastAsia="Times New Roman" w:hAnsi="Verdana"/>
          <w:lang w:eastAsia="fr-FR"/>
        </w:rPr>
      </w:pPr>
    </w:p>
    <w:p w14:paraId="69199111" w14:textId="6CC7F267" w:rsidP="00F660E7" w:rsidR="00F660E7" w:rsidRDefault="00F660E7" w:rsidRPr="000A1203">
      <w:pPr>
        <w:spacing w:after="0" w:before="120" w:line="260" w:lineRule="exact"/>
        <w:jc w:val="both"/>
        <w:rPr>
          <w:rFonts w:ascii="Verdana" w:cs="Times New Roman" w:eastAsia="Times New Roman" w:hAnsi="Verdana"/>
          <w:b/>
          <w:u w:val="single"/>
          <w:lang w:eastAsia="fr-FR"/>
        </w:rPr>
      </w:pPr>
      <w:r w:rsidRPr="000A1203">
        <w:rPr>
          <w:rFonts w:ascii="Verdana" w:cs="Times New Roman" w:eastAsia="Times New Roman" w:hAnsi="Verdana"/>
          <w:b/>
          <w:u w:val="single"/>
          <w:lang w:eastAsia="fr-FR"/>
        </w:rPr>
        <w:t xml:space="preserve">ARTICLE 3 – </w:t>
      </w:r>
      <w:r w:rsidR="00E92F5D">
        <w:rPr>
          <w:rFonts w:ascii="Verdana" w:cs="Times New Roman" w:eastAsia="Times New Roman" w:hAnsi="Verdana"/>
          <w:b/>
          <w:u w:val="single"/>
          <w:lang w:eastAsia="fr-FR"/>
        </w:rPr>
        <w:t>prime polyvalence</w:t>
      </w:r>
    </w:p>
    <w:p w14:paraId="5B3449C4" w14:textId="162D5892" w:rsidP="00F660E7" w:rsidR="00F660E7" w:rsidRDefault="00F660E7">
      <w:pPr>
        <w:spacing w:after="0" w:line="240" w:lineRule="auto"/>
        <w:jc w:val="both"/>
        <w:rPr>
          <w:rFonts w:ascii="Verdana" w:cs="Times New Roman" w:eastAsia="Times New Roman" w:hAnsi="Verdana"/>
          <w:lang w:eastAsia="fr-FR"/>
        </w:rPr>
      </w:pPr>
    </w:p>
    <w:p w14:paraId="66F009BC" w14:textId="29BC18E9" w:rsidP="005847D2" w:rsidR="005847D2" w:rsidRDefault="005847D2" w:rsidRPr="000A1203">
      <w:pPr>
        <w:spacing w:after="0" w:line="240" w:lineRule="auto"/>
        <w:jc w:val="both"/>
        <w:rPr>
          <w:rFonts w:ascii="Verdana" w:cs="Times New Roman" w:eastAsia="Times New Roman" w:hAnsi="Verdana"/>
          <w:lang w:eastAsia="fr-FR"/>
        </w:rPr>
      </w:pPr>
      <w:r>
        <w:rPr>
          <w:rFonts w:ascii="Verdana" w:cs="Times New Roman" w:eastAsia="Times New Roman" w:hAnsi="Verdana"/>
          <w:lang w:eastAsia="fr-FR"/>
        </w:rPr>
        <w:t xml:space="preserve">La prime Polyvalence </w:t>
      </w:r>
      <w:r w:rsidRPr="000A1203">
        <w:rPr>
          <w:rFonts w:ascii="Verdana" w:cs="Times New Roman" w:eastAsia="Times New Roman" w:hAnsi="Verdana"/>
          <w:lang w:eastAsia="fr-FR"/>
        </w:rPr>
        <w:t xml:space="preserve">sera de </w:t>
      </w:r>
      <w:r>
        <w:rPr>
          <w:rFonts w:ascii="Verdana" w:cs="Times New Roman" w:eastAsia="Times New Roman" w:hAnsi="Verdana"/>
          <w:lang w:eastAsia="fr-FR"/>
        </w:rPr>
        <w:t>100,00</w:t>
      </w:r>
      <w:r w:rsidRPr="000A1203">
        <w:rPr>
          <w:rFonts w:ascii="Verdana" w:cs="Times New Roman" w:eastAsia="Times New Roman" w:hAnsi="Verdana"/>
          <w:lang w:eastAsia="fr-FR"/>
        </w:rPr>
        <w:t xml:space="preserve"> € à compter du 1</w:t>
      </w:r>
      <w:r w:rsidRPr="000A1203">
        <w:rPr>
          <w:rFonts w:ascii="Verdana" w:cs="Times New Roman" w:eastAsia="Times New Roman" w:hAnsi="Verdana"/>
          <w:vertAlign w:val="superscript"/>
          <w:lang w:eastAsia="fr-FR"/>
        </w:rPr>
        <w:t>er</w:t>
      </w:r>
      <w:r w:rsidRPr="000A1203">
        <w:rPr>
          <w:rFonts w:ascii="Verdana" w:cs="Times New Roman" w:eastAsia="Times New Roman" w:hAnsi="Verdana"/>
          <w:lang w:eastAsia="fr-FR"/>
        </w:rPr>
        <w:t xml:space="preserve"> </w:t>
      </w:r>
      <w:r>
        <w:rPr>
          <w:rFonts w:ascii="Verdana" w:cs="Times New Roman" w:eastAsia="Times New Roman" w:hAnsi="Verdana"/>
          <w:lang w:eastAsia="fr-FR"/>
        </w:rPr>
        <w:t>février 2023</w:t>
      </w:r>
      <w:r w:rsidRPr="000A1203">
        <w:rPr>
          <w:rFonts w:ascii="Verdana" w:cs="Times New Roman" w:eastAsia="Times New Roman" w:hAnsi="Verdana"/>
          <w:lang w:eastAsia="fr-FR"/>
        </w:rPr>
        <w:t>.</w:t>
      </w:r>
    </w:p>
    <w:p w14:paraId="64AB973A" w14:textId="25D58322" w:rsidP="00F660E7" w:rsidR="00E92F5D" w:rsidRDefault="00E92F5D">
      <w:pPr>
        <w:spacing w:after="0" w:line="240" w:lineRule="auto"/>
        <w:jc w:val="both"/>
        <w:rPr>
          <w:rFonts w:ascii="Verdana" w:cs="Times New Roman" w:eastAsia="Times New Roman" w:hAnsi="Verdana"/>
          <w:lang w:eastAsia="fr-FR"/>
        </w:rPr>
      </w:pPr>
    </w:p>
    <w:p w14:paraId="0B147AE2" w14:textId="77777777" w:rsidP="00F660E7" w:rsidR="00E92F5D" w:rsidRDefault="00E92F5D" w:rsidRPr="000A1203">
      <w:pPr>
        <w:spacing w:after="0" w:line="240" w:lineRule="auto"/>
        <w:jc w:val="both"/>
        <w:rPr>
          <w:rFonts w:ascii="Verdana" w:cs="Times New Roman" w:eastAsia="Times New Roman" w:hAnsi="Verdana"/>
          <w:lang w:eastAsia="fr-FR"/>
        </w:rPr>
      </w:pPr>
    </w:p>
    <w:p w14:paraId="7FFEC468" w14:textId="77777777" w:rsidP="00F660E7" w:rsidR="00F660E7" w:rsidRDefault="00F660E7" w:rsidRPr="000A1203">
      <w:pPr>
        <w:spacing w:after="0" w:line="240" w:lineRule="auto"/>
        <w:jc w:val="both"/>
        <w:rPr>
          <w:rFonts w:ascii="Verdana" w:cs="Times New Roman" w:eastAsia="Times New Roman" w:hAnsi="Verdana"/>
          <w:lang w:eastAsia="fr-FR"/>
        </w:rPr>
      </w:pPr>
    </w:p>
    <w:p w14:paraId="6BC1D2AC" w14:textId="3C43703B" w:rsidP="00F660E7" w:rsidR="00F660E7" w:rsidRDefault="00F660E7" w:rsidRPr="000A1203">
      <w:pPr>
        <w:spacing w:after="0" w:before="120" w:line="260" w:lineRule="exact"/>
        <w:jc w:val="both"/>
        <w:rPr>
          <w:rFonts w:ascii="Verdana" w:cs="Times New Roman" w:eastAsia="Times New Roman" w:hAnsi="Verdana"/>
          <w:lang w:eastAsia="fr-FR"/>
        </w:rPr>
      </w:pPr>
      <w:r w:rsidRPr="000A1203">
        <w:rPr>
          <w:rFonts w:ascii="Verdana" w:cs="Times New Roman" w:eastAsia="Times New Roman" w:hAnsi="Verdana"/>
          <w:lang w:eastAsia="fr-FR"/>
        </w:rPr>
        <w:t>Cet accord clôt les revalorisations pour l’année 202</w:t>
      </w:r>
      <w:r w:rsidR="00E92F5D">
        <w:rPr>
          <w:rFonts w:ascii="Verdana" w:cs="Times New Roman" w:eastAsia="Times New Roman" w:hAnsi="Verdana"/>
          <w:lang w:eastAsia="fr-FR"/>
        </w:rPr>
        <w:t>3</w:t>
      </w:r>
      <w:r w:rsidRPr="000A1203">
        <w:rPr>
          <w:rFonts w:ascii="Verdana" w:cs="Times New Roman" w:eastAsia="Times New Roman" w:hAnsi="Verdana"/>
          <w:lang w:eastAsia="fr-FR"/>
        </w:rPr>
        <w:t>.</w:t>
      </w:r>
    </w:p>
    <w:p w14:paraId="05BC0B4C" w14:textId="77777777" w:rsidP="00F660E7" w:rsidR="00F660E7" w:rsidRDefault="00F660E7" w:rsidRPr="000A1203">
      <w:pPr>
        <w:spacing w:after="0" w:line="240" w:lineRule="auto"/>
        <w:jc w:val="both"/>
        <w:rPr>
          <w:rFonts w:ascii="Verdana" w:cs="Times New Roman" w:eastAsia="Times New Roman" w:hAnsi="Verdana"/>
          <w:lang w:eastAsia="fr-FR"/>
        </w:rPr>
      </w:pPr>
    </w:p>
    <w:p w14:paraId="1A0A0B00" w14:textId="77777777" w:rsidP="00F660E7" w:rsidR="00F660E7" w:rsidRDefault="00F660E7" w:rsidRPr="000A1203">
      <w:pPr>
        <w:spacing w:after="0" w:line="240" w:lineRule="auto"/>
        <w:jc w:val="both"/>
        <w:rPr>
          <w:rFonts w:ascii="Verdana" w:cs="Times New Roman" w:eastAsia="Times New Roman" w:hAnsi="Verdana"/>
          <w:lang w:eastAsia="fr-FR"/>
        </w:rPr>
      </w:pPr>
    </w:p>
    <w:p w14:paraId="0E54AECF" w14:textId="77777777" w:rsidP="00F660E7" w:rsidR="00F660E7" w:rsidRDefault="00F660E7" w:rsidRPr="000A1203">
      <w:pPr>
        <w:tabs>
          <w:tab w:pos="4962" w:val="left"/>
        </w:tabs>
        <w:spacing w:after="0" w:line="240" w:lineRule="auto"/>
        <w:jc w:val="right"/>
        <w:rPr>
          <w:rFonts w:ascii="Verdana" w:cs="Times New Roman" w:eastAsia="Times New Roman" w:hAnsi="Verdana"/>
          <w:spacing w:val="-6"/>
          <w:lang w:eastAsia="fr-FR"/>
        </w:rPr>
      </w:pPr>
    </w:p>
    <w:p w14:paraId="61C2EA54" w14:textId="150EBC4B" w:rsidP="00F660E7" w:rsidR="00F660E7" w:rsidRDefault="00F660E7" w:rsidRPr="000A1203">
      <w:pPr>
        <w:tabs>
          <w:tab w:pos="4962" w:val="left"/>
        </w:tabs>
        <w:spacing w:after="0" w:line="240" w:lineRule="auto"/>
        <w:jc w:val="right"/>
        <w:rPr>
          <w:rFonts w:ascii="Verdana" w:cs="Times New Roman" w:eastAsia="Times New Roman" w:hAnsi="Verdana"/>
          <w:spacing w:val="-6"/>
          <w:lang w:eastAsia="fr-FR"/>
        </w:rPr>
      </w:pPr>
      <w:r w:rsidRPr="000A1203">
        <w:rPr>
          <w:rFonts w:ascii="Verdana" w:cs="Times New Roman" w:eastAsia="Times New Roman" w:hAnsi="Verdana"/>
          <w:spacing w:val="-6"/>
          <w:lang w:eastAsia="fr-FR"/>
        </w:rPr>
        <w:t xml:space="preserve">Fait à Angoulême, en 5 exemplaires, le </w:t>
      </w:r>
      <w:r w:rsidR="00E92F5D">
        <w:rPr>
          <w:rFonts w:ascii="Verdana" w:cs="Times New Roman" w:eastAsia="Times New Roman" w:hAnsi="Verdana"/>
          <w:spacing w:val="-6"/>
          <w:lang w:eastAsia="fr-FR"/>
        </w:rPr>
        <w:t>20 février</w:t>
      </w:r>
      <w:r>
        <w:rPr>
          <w:rFonts w:ascii="Verdana" w:cs="Times New Roman" w:eastAsia="Times New Roman" w:hAnsi="Verdana"/>
          <w:spacing w:val="-6"/>
          <w:lang w:eastAsia="fr-FR"/>
        </w:rPr>
        <w:t xml:space="preserve"> 202</w:t>
      </w:r>
      <w:r w:rsidR="005A2B3C">
        <w:rPr>
          <w:rFonts w:ascii="Verdana" w:cs="Times New Roman" w:eastAsia="Times New Roman" w:hAnsi="Verdana"/>
          <w:spacing w:val="-6"/>
          <w:lang w:eastAsia="fr-FR"/>
        </w:rPr>
        <w:t>3</w:t>
      </w:r>
    </w:p>
    <w:p w14:paraId="0DA47C06" w14:textId="77777777" w:rsidP="00F660E7" w:rsidR="00F660E7" w:rsidRDefault="00F660E7" w:rsidRPr="000A1203">
      <w:pPr>
        <w:tabs>
          <w:tab w:pos="4962" w:val="left"/>
        </w:tabs>
        <w:spacing w:after="0" w:line="240" w:lineRule="auto"/>
        <w:jc w:val="both"/>
        <w:rPr>
          <w:rFonts w:ascii="Verdana" w:cs="Times New Roman" w:eastAsia="Times New Roman" w:hAnsi="Verdana"/>
          <w:spacing w:val="-6"/>
          <w:lang w:eastAsia="fr-FR"/>
        </w:rPr>
      </w:pPr>
    </w:p>
    <w:p w14:paraId="7A36AE0B" w14:textId="77777777" w:rsidP="00F660E7" w:rsidR="00F660E7" w:rsidRDefault="00F660E7" w:rsidRPr="000A1203">
      <w:pPr>
        <w:tabs>
          <w:tab w:pos="4962" w:val="left"/>
        </w:tabs>
        <w:spacing w:after="0" w:line="240" w:lineRule="auto"/>
        <w:jc w:val="both"/>
        <w:rPr>
          <w:rFonts w:ascii="Verdana" w:cs="Times New Roman" w:eastAsia="Times New Roman" w:hAnsi="Verdana"/>
          <w:spacing w:val="-6"/>
          <w:lang w:eastAsia="fr-FR"/>
        </w:rPr>
      </w:pPr>
    </w:p>
    <w:p w14:paraId="1EBFE139" w14:textId="77777777" w:rsidP="00F660E7" w:rsidR="00F660E7" w:rsidRDefault="00F660E7" w:rsidRPr="000A1203">
      <w:pPr>
        <w:tabs>
          <w:tab w:pos="4962" w:val="left"/>
        </w:tabs>
        <w:spacing w:after="0" w:line="240" w:lineRule="auto"/>
        <w:jc w:val="both"/>
        <w:rPr>
          <w:rFonts w:ascii="Verdana" w:cs="Times New Roman" w:eastAsia="Times New Roman" w:hAnsi="Verdana"/>
          <w:spacing w:val="-6"/>
          <w:lang w:eastAsia="fr-FR"/>
        </w:rPr>
      </w:pPr>
    </w:p>
    <w:p w14:paraId="422FF9AF" w14:textId="77777777" w:rsidP="00F660E7" w:rsidR="00F660E7" w:rsidRDefault="00F660E7" w:rsidRPr="000A1203">
      <w:pPr>
        <w:tabs>
          <w:tab w:pos="4962" w:val="left"/>
        </w:tabs>
        <w:spacing w:after="0" w:line="240" w:lineRule="auto"/>
        <w:jc w:val="both"/>
        <w:rPr>
          <w:rFonts w:ascii="Verdana" w:cs="Times New Roman" w:eastAsia="Times New Roman" w:hAnsi="Verdana"/>
          <w:spacing w:val="-6"/>
          <w:lang w:eastAsia="fr-FR"/>
        </w:rPr>
      </w:pPr>
    </w:p>
    <w:p w14:paraId="458A8E55" w14:textId="77777777" w:rsidP="00F660E7" w:rsidR="00F660E7" w:rsidRDefault="00F660E7" w:rsidRPr="000A1203">
      <w:pPr>
        <w:tabs>
          <w:tab w:pos="1843" w:val="center"/>
          <w:tab w:pos="7088" w:val="center"/>
        </w:tabs>
        <w:spacing w:after="0" w:line="240" w:lineRule="auto"/>
        <w:jc w:val="both"/>
        <w:rPr>
          <w:rFonts w:ascii="Verdana" w:cs="Times New Roman" w:eastAsia="Times New Roman" w:hAnsi="Verdana"/>
          <w:lang w:eastAsia="fr-FR"/>
        </w:rPr>
      </w:pPr>
      <w:r w:rsidRPr="000A1203">
        <w:rPr>
          <w:rFonts w:ascii="Verdana" w:cs="Times New Roman" w:eastAsia="Times New Roman" w:hAnsi="Verdana"/>
          <w:lang w:eastAsia="fr-FR"/>
        </w:rPr>
        <w:tab/>
        <w:t>Le Délégué Syndical CGT</w:t>
      </w:r>
      <w:r w:rsidRPr="000A1203">
        <w:rPr>
          <w:rFonts w:ascii="Verdana" w:cs="Times New Roman" w:eastAsia="Times New Roman" w:hAnsi="Verdana"/>
          <w:lang w:eastAsia="fr-FR"/>
        </w:rPr>
        <w:tab/>
        <w:t>Le Directeur</w:t>
      </w:r>
    </w:p>
    <w:p w14:paraId="6F8331F6" w14:textId="3C926048" w:rsidP="00F660E7" w:rsidR="00F660E7" w:rsidRDefault="00F660E7" w:rsidRPr="000A1203">
      <w:pPr>
        <w:keepNext/>
        <w:tabs>
          <w:tab w:pos="1843" w:val="center"/>
          <w:tab w:pos="7088" w:val="center"/>
        </w:tabs>
        <w:spacing w:after="0" w:line="240" w:lineRule="auto"/>
        <w:jc w:val="both"/>
        <w:outlineLvl w:val="2"/>
        <w:rPr>
          <w:rFonts w:ascii="Verdana" w:cs="Times New Roman" w:eastAsia="Times New Roman" w:hAnsi="Verdana"/>
          <w:b/>
          <w:bCs/>
          <w:spacing w:val="-6"/>
          <w:lang w:eastAsia="fr-FR"/>
        </w:rPr>
      </w:pPr>
      <w:r w:rsidRPr="000A1203">
        <w:rPr>
          <w:rFonts w:ascii="Verdana" w:cs="Times New Roman" w:eastAsia="Times New Roman" w:hAnsi="Verdana"/>
          <w:b/>
          <w:bCs/>
          <w:spacing w:val="-6"/>
          <w:lang w:eastAsia="fr-FR"/>
        </w:rPr>
        <w:tab/>
      </w:r>
      <w:r w:rsidRPr="000A1203">
        <w:rPr>
          <w:rFonts w:ascii="Verdana" w:cs="Times New Roman" w:eastAsia="Times New Roman" w:hAnsi="Verdana"/>
          <w:b/>
          <w:bCs/>
          <w:spacing w:val="-6"/>
          <w:lang w:eastAsia="fr-FR"/>
        </w:rPr>
        <w:tab/>
      </w:r>
    </w:p>
    <w:p w14:paraId="17209777" w14:textId="77777777" w:rsidP="00F660E7" w:rsidR="00F660E7" w:rsidRDefault="00F660E7" w:rsidRPr="000A1203">
      <w:pPr>
        <w:tabs>
          <w:tab w:pos="4962" w:val="left"/>
        </w:tabs>
        <w:spacing w:after="0" w:line="240" w:lineRule="auto"/>
        <w:jc w:val="both"/>
        <w:rPr>
          <w:rFonts w:ascii="Verdana" w:cs="Times New Roman" w:eastAsia="Times New Roman" w:hAnsi="Verdana"/>
          <w:lang w:eastAsia="fr-FR"/>
        </w:rPr>
      </w:pPr>
    </w:p>
    <w:p w14:paraId="585F75B0" w14:textId="77777777" w:rsidP="00F660E7" w:rsidR="00F660E7" w:rsidRDefault="00F660E7" w:rsidRPr="000A1203">
      <w:pPr>
        <w:tabs>
          <w:tab w:pos="4962" w:val="left"/>
        </w:tabs>
        <w:spacing w:after="0" w:line="240" w:lineRule="auto"/>
        <w:jc w:val="both"/>
        <w:rPr>
          <w:rFonts w:ascii="Verdana" w:cs="Times New Roman" w:eastAsia="Times New Roman" w:hAnsi="Verdana"/>
          <w:lang w:eastAsia="fr-FR"/>
        </w:rPr>
      </w:pPr>
    </w:p>
    <w:p w14:paraId="6132C963" w14:textId="77777777" w:rsidP="00F660E7" w:rsidR="00F660E7" w:rsidRDefault="00F660E7" w:rsidRPr="000A1203">
      <w:pPr>
        <w:tabs>
          <w:tab w:pos="4962" w:val="left"/>
        </w:tabs>
        <w:spacing w:after="0" w:line="240" w:lineRule="auto"/>
        <w:jc w:val="both"/>
        <w:rPr>
          <w:rFonts w:ascii="Verdana" w:cs="Times New Roman" w:eastAsia="Times New Roman" w:hAnsi="Verdana"/>
          <w:lang w:eastAsia="fr-FR"/>
        </w:rPr>
      </w:pPr>
    </w:p>
    <w:p w14:paraId="7464BCBE" w14:textId="77777777" w:rsidP="00F660E7" w:rsidR="00F660E7" w:rsidRDefault="00F660E7" w:rsidRPr="000A1203">
      <w:pPr>
        <w:tabs>
          <w:tab w:pos="4962" w:val="left"/>
        </w:tabs>
        <w:spacing w:after="0" w:line="240" w:lineRule="auto"/>
        <w:jc w:val="both"/>
        <w:rPr>
          <w:rFonts w:ascii="Verdana" w:cs="Times New Roman" w:eastAsia="Times New Roman" w:hAnsi="Verdana"/>
          <w:lang w:eastAsia="fr-FR"/>
        </w:rPr>
      </w:pPr>
    </w:p>
    <w:p w14:paraId="57A9C6CC" w14:textId="77777777" w:rsidP="00F660E7" w:rsidR="00F660E7" w:rsidRDefault="00F660E7" w:rsidRPr="000A1203">
      <w:pPr>
        <w:tabs>
          <w:tab w:pos="4962" w:val="left"/>
        </w:tabs>
        <w:spacing w:after="0" w:line="240" w:lineRule="auto"/>
        <w:jc w:val="both"/>
        <w:rPr>
          <w:rFonts w:ascii="Verdana" w:cs="Times New Roman" w:eastAsia="Times New Roman" w:hAnsi="Verdana"/>
          <w:lang w:eastAsia="fr-FR"/>
        </w:rPr>
      </w:pPr>
    </w:p>
    <w:p w14:paraId="273C7107" w14:textId="77777777" w:rsidP="00F660E7" w:rsidR="00F660E7" w:rsidRDefault="00F660E7" w:rsidRPr="000A1203">
      <w:pPr>
        <w:tabs>
          <w:tab w:pos="4962" w:val="left"/>
        </w:tabs>
        <w:spacing w:after="0" w:line="240" w:lineRule="auto"/>
        <w:jc w:val="both"/>
        <w:rPr>
          <w:rFonts w:ascii="Verdana" w:cs="Times New Roman" w:eastAsia="Times New Roman" w:hAnsi="Verdana"/>
          <w:lang w:eastAsia="fr-FR"/>
        </w:rPr>
      </w:pPr>
    </w:p>
    <w:p w14:paraId="54C8E91E" w14:textId="7908D642" w:rsidP="00F660E7" w:rsidR="00F660E7" w:rsidRDefault="00F660E7" w:rsidRPr="000A1203">
      <w:pPr>
        <w:tabs>
          <w:tab w:pos="1843" w:val="center"/>
          <w:tab w:pos="7088" w:val="center"/>
        </w:tabs>
        <w:spacing w:after="0" w:line="240" w:lineRule="auto"/>
        <w:jc w:val="both"/>
        <w:rPr>
          <w:rFonts w:ascii="Verdana" w:cs="Times New Roman" w:eastAsia="Times New Roman" w:hAnsi="Verdana"/>
          <w:lang w:eastAsia="fr-FR"/>
        </w:rPr>
      </w:pPr>
      <w:r w:rsidRPr="000A1203">
        <w:rPr>
          <w:rFonts w:ascii="Verdana" w:cs="Times New Roman" w:eastAsia="Times New Roman" w:hAnsi="Verdana"/>
          <w:lang w:eastAsia="fr-FR"/>
        </w:rPr>
        <w:tab/>
        <w:t>L</w:t>
      </w:r>
      <w:r w:rsidR="00E92F5D">
        <w:rPr>
          <w:rFonts w:ascii="Verdana" w:cs="Times New Roman" w:eastAsia="Times New Roman" w:hAnsi="Verdana"/>
          <w:lang w:eastAsia="fr-FR"/>
        </w:rPr>
        <w:t>e</w:t>
      </w:r>
      <w:r w:rsidRPr="000A1203">
        <w:rPr>
          <w:rFonts w:ascii="Verdana" w:cs="Times New Roman" w:eastAsia="Times New Roman" w:hAnsi="Verdana"/>
          <w:lang w:eastAsia="fr-FR"/>
        </w:rPr>
        <w:t xml:space="preserve"> Délégué Syndical F.O.</w:t>
      </w:r>
    </w:p>
    <w:p w14:paraId="3AA3F9FE" w14:textId="568477DB" w:rsidP="00F660E7" w:rsidR="00F660E7" w:rsidRDefault="00F660E7" w:rsidRPr="000A1203">
      <w:pPr>
        <w:keepNext/>
        <w:tabs>
          <w:tab w:pos="1843" w:val="center"/>
          <w:tab w:pos="7088" w:val="center"/>
        </w:tabs>
        <w:spacing w:after="0" w:line="240" w:lineRule="auto"/>
        <w:jc w:val="both"/>
        <w:outlineLvl w:val="2"/>
        <w:rPr>
          <w:rFonts w:ascii="Verdana" w:cs="Times New Roman" w:eastAsia="Times New Roman" w:hAnsi="Verdana"/>
          <w:b/>
          <w:bCs/>
          <w:spacing w:val="-6"/>
          <w:lang w:eastAsia="fr-FR"/>
        </w:rPr>
      </w:pPr>
      <w:r w:rsidRPr="000A1203">
        <w:rPr>
          <w:rFonts w:ascii="Verdana" w:cs="Times New Roman" w:eastAsia="Times New Roman" w:hAnsi="Verdana"/>
          <w:b/>
          <w:bCs/>
          <w:spacing w:val="-6"/>
          <w:lang w:eastAsia="fr-FR"/>
        </w:rPr>
        <w:tab/>
      </w:r>
    </w:p>
    <w:p w14:paraId="3FBA53CC" w14:textId="77777777" w:rsidP="00F660E7" w:rsidR="00F660E7" w:rsidRDefault="00F660E7" w:rsidRPr="000A1203">
      <w:pPr>
        <w:tabs>
          <w:tab w:pos="4962" w:val="left"/>
        </w:tabs>
        <w:spacing w:after="0" w:line="240" w:lineRule="auto"/>
        <w:jc w:val="both"/>
        <w:rPr>
          <w:rFonts w:ascii="Verdana" w:cs="Times New Roman" w:eastAsia="Times New Roman" w:hAnsi="Verdana"/>
          <w:lang w:eastAsia="fr-FR"/>
        </w:rPr>
      </w:pPr>
    </w:p>
    <w:p w14:paraId="6A2DA0BC" w14:textId="77777777" w:rsidP="00F660E7" w:rsidR="00F660E7" w:rsidRDefault="00F660E7"/>
    <w:p w14:paraId="737C2E27" w14:textId="77777777" w:rsidR="00403B5B" w:rsidRDefault="00403B5B"/>
    <w:p w14:paraId="7E03708C" w14:textId="77777777" w:rsidR="00A6274E" w:rsidRDefault="00A6274E"/>
    <w:p w14:paraId="650197BA" w14:textId="77777777" w:rsidP="006C38FC" w:rsidR="006C38FC" w:rsidRDefault="006C38FC" w:rsidRPr="006C38FC">
      <w:pPr>
        <w:jc w:val="right"/>
      </w:pPr>
    </w:p>
    <w:sectPr w:rsidR="006C38FC" w:rsidRPr="006C38FC" w:rsidSect="00786D7C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h="16838" w:w="11906"/>
      <w:pgMar w:bottom="1417" w:footer="366" w:gutter="0" w:header="708" w:left="1134" w:right="1274" w:top="255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6D1A5" w14:textId="77777777" w:rsidR="00942E5C" w:rsidRDefault="00942E5C" w:rsidP="006F0531">
      <w:pPr>
        <w:spacing w:after="0" w:line="240" w:lineRule="auto"/>
      </w:pPr>
      <w:r>
        <w:separator/>
      </w:r>
    </w:p>
  </w:endnote>
  <w:endnote w:type="continuationSeparator" w:id="0">
    <w:p w14:paraId="0CFCFA71" w14:textId="77777777" w:rsidR="00942E5C" w:rsidRDefault="00942E5C" w:rsidP="006F0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22493F75" w14:textId="77777777" w:rsidR="00CF3228" w:rsidRDefault="00CF3228">
    <w:pPr>
      <w:pStyle w:val="Pieddepage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2E3EA1E" w14:textId="77777777" w:rsidP="00CF3228" w:rsidR="006F0531" w:rsidRDefault="006F0531" w:rsidRPr="00886006">
    <w:pPr>
      <w:pStyle w:val="Pieddepage"/>
      <w:jc w:val="center"/>
      <w:rPr>
        <w:b/>
        <w:color w:themeColor="background1" w:themeShade="80" w:val="808080"/>
        <w:sz w:val="23"/>
        <w:szCs w:val="23"/>
      </w:rPr>
    </w:pPr>
    <w:r w:rsidRPr="00886006">
      <w:rPr>
        <w:b/>
        <w:color w:themeColor="background1" w:themeShade="80" w:val="808080"/>
        <w:sz w:val="23"/>
        <w:szCs w:val="23"/>
      </w:rPr>
      <w:t xml:space="preserve">CITRAM CHARENTE </w:t>
    </w:r>
    <w:r w:rsidR="00117D88">
      <w:rPr>
        <w:b/>
        <w:color w:themeColor="background1" w:themeShade="80" w:val="808080"/>
        <w:sz w:val="23"/>
        <w:szCs w:val="23"/>
      </w:rPr>
      <w:t>-</w:t>
    </w:r>
    <w:r w:rsidRPr="00886006">
      <w:rPr>
        <w:b/>
        <w:color w:themeColor="background1" w:themeShade="80" w:val="808080"/>
        <w:sz w:val="23"/>
        <w:szCs w:val="23"/>
      </w:rPr>
      <w:t xml:space="preserve"> Etablissement de Transdev Poitou-Charentes</w:t>
    </w:r>
  </w:p>
  <w:p w14:paraId="2C9983F3" w14:textId="77777777" w:rsidR="00886006" w:rsidRDefault="00886006" w:rsidRPr="00886006">
    <w:pPr>
      <w:pStyle w:val="Pieddepage"/>
      <w:rPr>
        <w:b/>
        <w:color w:themeColor="background1" w:themeShade="80" w:val="808080"/>
        <w:sz w:val="10"/>
        <w:szCs w:val="10"/>
      </w:rPr>
    </w:pPr>
  </w:p>
  <w:p w14:paraId="1867CF48" w14:textId="77777777" w:rsidP="00CF3228" w:rsidR="00CF3228" w:rsidRDefault="006F0531">
    <w:pPr>
      <w:pStyle w:val="Pieddepage"/>
      <w:tabs>
        <w:tab w:pos="9072" w:val="clear"/>
      </w:tabs>
      <w:jc w:val="center"/>
      <w:rPr>
        <w:color w:themeColor="background1" w:themeShade="80" w:val="808080"/>
        <w:sz w:val="17"/>
        <w:szCs w:val="17"/>
      </w:rPr>
    </w:pPr>
    <w:r w:rsidRPr="006F0531">
      <w:rPr>
        <w:color w:themeColor="background1" w:themeShade="80" w:val="808080"/>
        <w:sz w:val="17"/>
        <w:szCs w:val="17"/>
      </w:rPr>
      <w:t>Siège social : 44 rue Louis Pergaud - CS 22312 - 16023 ANGOULEME CEDEX - Tél : 05 45 25 99 99 - Fax : 05 45 91 40 66</w:t>
    </w:r>
  </w:p>
  <w:p w14:paraId="6187B401" w14:textId="77777777" w:rsidP="00CF3228" w:rsidR="006F0531" w:rsidRDefault="006F0531" w:rsidRPr="006F0531">
    <w:pPr>
      <w:pStyle w:val="Pieddepage"/>
      <w:tabs>
        <w:tab w:pos="9072" w:val="clear"/>
      </w:tabs>
      <w:jc w:val="center"/>
      <w:rPr>
        <w:color w:themeColor="background1" w:themeShade="80" w:val="808080"/>
        <w:sz w:val="17"/>
        <w:szCs w:val="17"/>
      </w:rPr>
    </w:pPr>
    <w:r w:rsidRPr="006F0531">
      <w:rPr>
        <w:color w:themeColor="background1" w:themeShade="80" w:val="808080"/>
        <w:sz w:val="17"/>
        <w:szCs w:val="17"/>
      </w:rPr>
      <w:t>Site internet : www.citram-charente.fr</w:t>
    </w:r>
  </w:p>
  <w:p w14:paraId="2E1162B5" w14:textId="77777777" w:rsidP="00CF3228" w:rsidR="006F0531" w:rsidRDefault="006F0531">
    <w:pPr>
      <w:pStyle w:val="Pieddepage"/>
      <w:tabs>
        <w:tab w:pos="9072" w:val="clear"/>
      </w:tabs>
      <w:jc w:val="center"/>
      <w:rPr>
        <w:color w:themeColor="background1" w:themeShade="80" w:val="808080"/>
        <w:sz w:val="17"/>
        <w:szCs w:val="17"/>
      </w:rPr>
    </w:pPr>
    <w:r w:rsidRPr="006F0531">
      <w:rPr>
        <w:color w:themeColor="background1" w:themeShade="80" w:val="808080"/>
        <w:sz w:val="17"/>
        <w:szCs w:val="17"/>
      </w:rPr>
      <w:t>Agenc</w:t>
    </w:r>
    <w:r>
      <w:rPr>
        <w:color w:themeColor="background1" w:themeShade="80" w:val="808080"/>
        <w:sz w:val="17"/>
        <w:szCs w:val="17"/>
      </w:rPr>
      <w:t>e de Cognac : 25, rue Armand Simard - 16100 COGNAC - Tél : 05 45 35 97 35 - Fax : 05 45 35 97 07</w:t>
    </w:r>
  </w:p>
  <w:p w14:paraId="6C047326" w14:textId="77777777" w:rsidP="00CF3228" w:rsidR="006F0531" w:rsidRDefault="006F0531" w:rsidRPr="006F0531">
    <w:pPr>
      <w:pStyle w:val="Pieddepage"/>
      <w:tabs>
        <w:tab w:pos="9072" w:val="clear"/>
      </w:tabs>
      <w:jc w:val="center"/>
      <w:rPr>
        <w:color w:themeColor="background1" w:themeShade="80" w:val="808080"/>
        <w:sz w:val="17"/>
        <w:szCs w:val="17"/>
      </w:rPr>
    </w:pPr>
    <w:r>
      <w:rPr>
        <w:color w:themeColor="background1" w:themeShade="80" w:val="808080"/>
        <w:sz w:val="17"/>
        <w:szCs w:val="17"/>
      </w:rPr>
      <w:t>SAS au capital de 547 986 € - 339 343 915 RCS Angoulême</w:t>
    </w:r>
    <w:r w:rsidR="00117D88">
      <w:rPr>
        <w:color w:themeColor="background1" w:themeShade="80" w:val="808080"/>
        <w:sz w:val="17"/>
        <w:szCs w:val="17"/>
      </w:rPr>
      <w:t xml:space="preserve"> -</w:t>
    </w:r>
    <w:r>
      <w:rPr>
        <w:color w:themeColor="background1" w:themeShade="80" w:val="808080"/>
        <w:sz w:val="17"/>
        <w:szCs w:val="17"/>
      </w:rPr>
      <w:t xml:space="preserve"> APE 4939B </w:t>
    </w:r>
    <w:r w:rsidR="00117D88">
      <w:rPr>
        <w:color w:themeColor="background1" w:themeShade="80" w:val="808080"/>
        <w:sz w:val="17"/>
        <w:szCs w:val="17"/>
      </w:rPr>
      <w:t>-</w:t>
    </w:r>
    <w:r>
      <w:rPr>
        <w:color w:themeColor="background1" w:themeShade="80" w:val="808080"/>
        <w:sz w:val="17"/>
        <w:szCs w:val="17"/>
      </w:rPr>
      <w:t xml:space="preserve"> N° TVA </w:t>
    </w:r>
    <w:r>
      <w:rPr>
        <w:color w:themeColor="background1" w:themeShade="80" w:val="808080"/>
        <w:sz w:val="17"/>
        <w:szCs w:val="17"/>
      </w:rPr>
      <w:tab/>
      <w:t>intracommunautaire FR 7333934</w:t>
    </w:r>
    <w:r w:rsidR="00886006">
      <w:rPr>
        <w:color w:themeColor="background1" w:themeShade="80" w:val="808080"/>
        <w:sz w:val="17"/>
        <w:szCs w:val="17"/>
      </w:rPr>
      <w:t>391500163</w:t>
    </w: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EAD2FE9" w14:textId="77777777" w:rsidR="00CF3228" w:rsidRDefault="00CF3228">
    <w:pPr>
      <w:pStyle w:val="Pieddepage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2E1F44DB" w14:textId="77777777" w:rsidP="006F0531" w:rsidR="00942E5C" w:rsidRDefault="00942E5C">
      <w:pPr>
        <w:spacing w:after="0" w:line="240" w:lineRule="auto"/>
      </w:pPr>
      <w:r>
        <w:separator/>
      </w:r>
    </w:p>
  </w:footnote>
  <w:footnote w:id="0" w:type="continuationSeparator">
    <w:p w14:paraId="4A963510" w14:textId="77777777" w:rsidP="006F0531" w:rsidR="00942E5C" w:rsidRDefault="00942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20243B1" w14:textId="77777777" w:rsidR="00CF3228" w:rsidRDefault="00CF3228">
    <w:pPr>
      <w:pStyle w:val="En-tte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6E6D3FC5" w14:textId="77777777" w:rsidP="00786D7C" w:rsidR="006F0531" w:rsidRDefault="00250BBC">
    <w:pPr>
      <w:pStyle w:val="En-tte"/>
      <w:ind w:left="-284"/>
    </w:pPr>
    <w:r>
      <w:rPr>
        <w:noProof/>
      </w:rPr>
      <w:drawing>
        <wp:inline distB="0" distL="0" distR="0" distT="0" wp14:anchorId="0B432655" wp14:editId="2A222EFF">
          <wp:extent cx="3428858" cy="897467"/>
          <wp:effectExtent b="0" l="0" r="0" t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80410" cy="910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0346AF0" w14:textId="77777777" w:rsidR="006F0531" w:rsidRDefault="006F0531">
    <w:pPr>
      <w:pStyle w:val="En-tte"/>
    </w:pP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7B28CA3" w14:textId="77777777" w:rsidR="00CF3228" w:rsidRDefault="00CF3228">
    <w:pPr>
      <w:pStyle w:val="En-tt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15:restartNumberingAfterBreak="0" w:abstractNumId="1">
    <w:nsid w:val="12CE0B87"/>
    <w:multiLevelType w:val="hybridMultilevel"/>
    <w:tmpl w:val="F3DE243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Indent="283" w:legacySpace="0"/>
        <w:lvlJc w:val="left"/>
        <w:pPr>
          <w:ind w:hanging="283" w:left="283"/>
        </w:pPr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31"/>
    <w:rsid w:val="00055A6F"/>
    <w:rsid w:val="00117D88"/>
    <w:rsid w:val="00187645"/>
    <w:rsid w:val="001A720A"/>
    <w:rsid w:val="001B7117"/>
    <w:rsid w:val="001C6EA6"/>
    <w:rsid w:val="001D4AAC"/>
    <w:rsid w:val="00250BBC"/>
    <w:rsid w:val="003656F2"/>
    <w:rsid w:val="003D5F55"/>
    <w:rsid w:val="00403B5B"/>
    <w:rsid w:val="00457C2A"/>
    <w:rsid w:val="004B078A"/>
    <w:rsid w:val="004D117C"/>
    <w:rsid w:val="00532427"/>
    <w:rsid w:val="005847D2"/>
    <w:rsid w:val="005A2B3C"/>
    <w:rsid w:val="005C7C1F"/>
    <w:rsid w:val="005E3364"/>
    <w:rsid w:val="005E4D7A"/>
    <w:rsid w:val="00641933"/>
    <w:rsid w:val="006A3DC5"/>
    <w:rsid w:val="006C38FC"/>
    <w:rsid w:val="006D38F3"/>
    <w:rsid w:val="006F0531"/>
    <w:rsid w:val="00735164"/>
    <w:rsid w:val="00772441"/>
    <w:rsid w:val="00786D7C"/>
    <w:rsid w:val="008139B0"/>
    <w:rsid w:val="00815B21"/>
    <w:rsid w:val="00886006"/>
    <w:rsid w:val="00942E5C"/>
    <w:rsid w:val="00952A14"/>
    <w:rsid w:val="00A0227A"/>
    <w:rsid w:val="00A6274E"/>
    <w:rsid w:val="00A95149"/>
    <w:rsid w:val="00AD1FC7"/>
    <w:rsid w:val="00B17335"/>
    <w:rsid w:val="00C41A49"/>
    <w:rsid w:val="00C62723"/>
    <w:rsid w:val="00CF3228"/>
    <w:rsid w:val="00D10C06"/>
    <w:rsid w:val="00D55D63"/>
    <w:rsid w:val="00D71103"/>
    <w:rsid w:val="00DB049E"/>
    <w:rsid w:val="00E352F9"/>
    <w:rsid w:val="00E425DE"/>
    <w:rsid w:val="00E74EDC"/>
    <w:rsid w:val="00E92F5D"/>
    <w:rsid w:val="00F4518F"/>
    <w:rsid w:val="00F6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  <w14:docId w14:val="3142E5BD"/>
  <w15:docId w15:val="{F9B0A9D4-A3DB-4750-9C07-A16799FE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660E7"/>
    <w:pPr>
      <w:spacing w:after="160" w:line="259" w:lineRule="auto"/>
    </w:p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53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531"/>
  </w:style>
  <w:style w:styleId="Pieddepage" w:type="paragraph">
    <w:name w:val="footer"/>
    <w:basedOn w:val="Normal"/>
    <w:link w:val="PieddepageCar"/>
    <w:uiPriority w:val="99"/>
    <w:unhideWhenUsed/>
    <w:rsid w:val="006F053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531"/>
  </w:style>
  <w:style w:styleId="Textedebulles" w:type="paragraph">
    <w:name w:val="Balloon Text"/>
    <w:basedOn w:val="Normal"/>
    <w:link w:val="TextedebullesCar"/>
    <w:uiPriority w:val="99"/>
    <w:semiHidden/>
    <w:unhideWhenUsed/>
    <w:rsid w:val="006F0531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F0531"/>
    <w:rPr>
      <w:rFonts w:ascii="Tahoma" w:cs="Tahoma" w:hAnsi="Tahoma"/>
      <w:sz w:val="16"/>
      <w:szCs w:val="16"/>
    </w:rPr>
  </w:style>
  <w:style w:styleId="NormalWeb" w:type="paragraph">
    <w:name w:val="Normal (Web)"/>
    <w:basedOn w:val="Normal"/>
    <w:uiPriority w:val="99"/>
    <w:semiHidden/>
    <w:unhideWhenUsed/>
    <w:rsid w:val="00815B2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9ADB1-F450-462C-9BE0-3BC8850FA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1249</Characters>
  <Application>Microsoft Office Word</Application>
  <DocSecurity>0</DocSecurity>
  <Lines>10</Lines>
  <Paragraphs>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Transdev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2023-02-28T10:36:00Z</dcterms:created>
  <cp:lastPrinted>2023-02-20T08:11:00Z</cp:lastPrinted>
  <dcterms:modified xsi:type="dcterms:W3CDTF">2023-03-01T10:17:00Z</dcterms:modified>
  <cp:revision>3</cp:revision>
</cp:coreProperties>
</file>