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D14A691" w14:textId="3B78988A" w:rsidP="00EA55C3" w:rsidR="006E7FC8" w:rsidRDefault="006E7FC8" w:rsidRPr="006851C9">
      <w:pPr>
        <w:spacing w:after="0" w:line="240" w:lineRule="auto"/>
        <w:jc w:val="center"/>
        <w:rPr>
          <w:rFonts w:cstheme="minorHAnsi" w:eastAsia="Times New Roman"/>
          <w:b/>
          <w:sz w:val="40"/>
          <w:szCs w:val="40"/>
          <w:lang w:eastAsia="fr-FR"/>
        </w:rPr>
      </w:pPr>
      <w:r w:rsidRPr="006851C9">
        <w:rPr>
          <w:rFonts w:cstheme="minorHAnsi" w:eastAsia="Times New Roman"/>
          <w:b/>
          <w:sz w:val="40"/>
          <w:szCs w:val="40"/>
          <w:lang w:eastAsia="fr-FR"/>
        </w:rPr>
        <w:t>Négociation Annuelle Obligatoire 202</w:t>
      </w:r>
      <w:r w:rsidR="006851C9">
        <w:rPr>
          <w:rFonts w:cstheme="minorHAnsi" w:eastAsia="Times New Roman"/>
          <w:b/>
          <w:sz w:val="40"/>
          <w:szCs w:val="40"/>
          <w:lang w:eastAsia="fr-FR"/>
        </w:rPr>
        <w:t>2</w:t>
      </w:r>
    </w:p>
    <w:p w14:paraId="3C46DB06" w14:textId="77777777" w:rsidP="00EA55C3" w:rsidR="006E7FC8" w:rsidRDefault="006E7FC8" w:rsidRPr="006851C9">
      <w:pPr>
        <w:spacing w:after="0" w:line="240" w:lineRule="auto"/>
        <w:jc w:val="center"/>
        <w:rPr>
          <w:rFonts w:cstheme="minorHAnsi" w:eastAsia="Times New Roman"/>
          <w:b/>
          <w:sz w:val="40"/>
          <w:szCs w:val="40"/>
          <w:lang w:eastAsia="fr-FR"/>
        </w:rPr>
      </w:pPr>
      <w:r w:rsidRPr="006851C9">
        <w:rPr>
          <w:rFonts w:cstheme="minorHAnsi" w:eastAsia="Times New Roman"/>
          <w:b/>
          <w:sz w:val="40"/>
          <w:szCs w:val="40"/>
          <w:lang w:eastAsia="fr-FR"/>
        </w:rPr>
        <w:t>Accord d’Entreprise</w:t>
      </w:r>
    </w:p>
    <w:p w14:paraId="054D4090" w14:textId="5C43E465" w:rsidP="00EA55C3" w:rsidR="006E7FC8" w:rsidRDefault="006E7FC8">
      <w:pPr>
        <w:spacing w:after="0" w:line="240" w:lineRule="auto"/>
        <w:rPr>
          <w:rFonts w:cstheme="minorHAnsi" w:eastAsia="Times New Roman"/>
          <w:sz w:val="20"/>
          <w:szCs w:val="20"/>
          <w:lang w:eastAsia="fr-FR"/>
        </w:rPr>
      </w:pPr>
    </w:p>
    <w:p w14:paraId="339DE9C9" w14:textId="77777777" w:rsidP="00EA55C3" w:rsidR="007E6556" w:rsidRDefault="007E6556">
      <w:pPr>
        <w:spacing w:after="0" w:line="240" w:lineRule="auto"/>
        <w:rPr>
          <w:rFonts w:cstheme="minorHAnsi" w:eastAsia="Times New Roman"/>
          <w:sz w:val="20"/>
          <w:szCs w:val="20"/>
          <w:lang w:eastAsia="fr-FR"/>
        </w:rPr>
      </w:pPr>
    </w:p>
    <w:p w14:paraId="056DBDE0" w14:textId="77777777" w:rsidP="00EA55C3" w:rsidR="00D032C6" w:rsidRDefault="00D032C6" w:rsidRPr="006851C9">
      <w:pPr>
        <w:spacing w:after="0" w:line="240" w:lineRule="auto"/>
        <w:rPr>
          <w:rFonts w:cstheme="minorHAnsi" w:eastAsia="Times New Roman"/>
          <w:sz w:val="20"/>
          <w:szCs w:val="20"/>
          <w:lang w:eastAsia="fr-FR"/>
        </w:rPr>
      </w:pPr>
    </w:p>
    <w:p w14:paraId="7D8373E6" w14:textId="77777777" w:rsidP="00EA55C3" w:rsidR="006E7FC8" w:rsidRDefault="006E7FC8" w:rsidRPr="006851C9">
      <w:pPr>
        <w:spacing w:after="0" w:line="240" w:lineRule="auto"/>
        <w:rPr>
          <w:rFonts w:cstheme="minorHAnsi" w:eastAsia="Times New Roman"/>
          <w:b/>
          <w:sz w:val="20"/>
          <w:szCs w:val="20"/>
          <w:lang w:eastAsia="fr-FR"/>
        </w:rPr>
      </w:pPr>
      <w:r w:rsidRPr="006851C9">
        <w:rPr>
          <w:rFonts w:cstheme="minorHAnsi" w:eastAsia="Times New Roman"/>
          <w:b/>
          <w:sz w:val="20"/>
          <w:szCs w:val="20"/>
          <w:lang w:eastAsia="fr-FR"/>
        </w:rPr>
        <w:t>ENTRE :</w:t>
      </w:r>
    </w:p>
    <w:p w14:paraId="4378242F" w14:textId="1B965510" w:rsidP="00EA55C3" w:rsidR="00FA1FFD" w:rsidRDefault="006E7FC8" w:rsidRPr="006851C9">
      <w:pPr>
        <w:spacing w:after="0" w:line="240" w:lineRule="auto"/>
        <w:jc w:val="both"/>
        <w:rPr>
          <w:rFonts w:cstheme="minorHAnsi" w:eastAsia="Times New Roman"/>
          <w:sz w:val="20"/>
          <w:szCs w:val="20"/>
          <w:lang w:eastAsia="fr-FR"/>
        </w:rPr>
      </w:pPr>
      <w:r w:rsidRPr="006851C9">
        <w:rPr>
          <w:rFonts w:cstheme="minorHAnsi" w:eastAsia="Times New Roman"/>
          <w:sz w:val="20"/>
          <w:szCs w:val="20"/>
          <w:lang w:eastAsia="fr-FR"/>
        </w:rPr>
        <w:t xml:space="preserve">La société MDO, </w:t>
      </w:r>
      <w:r w:rsidR="00FA1FFD" w:rsidRPr="006851C9">
        <w:rPr>
          <w:rFonts w:cstheme="minorHAnsi" w:eastAsia="Times New Roman"/>
          <w:sz w:val="20"/>
          <w:szCs w:val="20"/>
          <w:lang w:eastAsia="fr-FR"/>
        </w:rPr>
        <w:t xml:space="preserve">Maroquinerie des Orgues, </w:t>
      </w:r>
    </w:p>
    <w:p w14:paraId="714A0A18" w14:textId="3A7EDB42" w:rsidP="00EA55C3" w:rsidR="00FA1FFD" w:rsidRDefault="00FA1FFD"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1070, avenue de la Gare, 19110 BORT LES ORGUES</w:t>
      </w:r>
    </w:p>
    <w:p w14:paraId="54BEBE36" w14:textId="314D64B0" w:rsidP="00EA55C3" w:rsidR="00FA1FFD" w:rsidRDefault="00FA1FFD"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N° SIREN 523 967 198</w:t>
      </w:r>
    </w:p>
    <w:p w14:paraId="37023791" w14:textId="563DDDF8" w:rsidP="00EA55C3" w:rsidR="006E7FC8" w:rsidRDefault="00FA1FFD"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Représentée</w:t>
      </w:r>
      <w:r w:rsidR="006E7FC8" w:rsidRPr="00EB3098">
        <w:rPr>
          <w:rFonts w:cstheme="minorHAnsi" w:eastAsia="Times New Roman"/>
          <w:sz w:val="20"/>
          <w:szCs w:val="20"/>
          <w:lang w:eastAsia="fr-FR"/>
        </w:rPr>
        <w:t xml:space="preserve"> par </w:t>
      </w:r>
      <w:r w:rsidR="006E7FC8" w:rsidRPr="00D032C6">
        <w:rPr>
          <w:rFonts w:cstheme="minorHAnsi" w:eastAsia="Times New Roman"/>
          <w:sz w:val="20"/>
          <w:szCs w:val="20"/>
          <w:lang w:eastAsia="fr-FR"/>
        </w:rPr>
        <w:t>Monsieur</w:t>
      </w:r>
      <w:r w:rsidR="00373D06" w:rsidRPr="00D032C6">
        <w:rPr>
          <w:rFonts w:cstheme="minorHAnsi" w:eastAsia="Times New Roman"/>
          <w:sz w:val="20"/>
          <w:szCs w:val="20"/>
          <w:lang w:eastAsia="fr-FR"/>
        </w:rPr>
        <w:t>, agissant</w:t>
      </w:r>
      <w:r w:rsidR="00373D06" w:rsidRPr="00EB3098">
        <w:rPr>
          <w:rFonts w:cstheme="minorHAnsi" w:eastAsia="Times New Roman"/>
          <w:sz w:val="20"/>
          <w:szCs w:val="20"/>
          <w:lang w:eastAsia="fr-FR"/>
        </w:rPr>
        <w:t xml:space="preserve"> en qualité de D</w:t>
      </w:r>
      <w:r w:rsidR="00C776A1">
        <w:rPr>
          <w:rFonts w:cstheme="minorHAnsi" w:eastAsia="Times New Roman"/>
          <w:sz w:val="20"/>
          <w:szCs w:val="20"/>
          <w:lang w:eastAsia="fr-FR"/>
        </w:rPr>
        <w:t>irecteur de Site</w:t>
      </w:r>
      <w:r w:rsidR="00D032C6">
        <w:rPr>
          <w:rFonts w:cstheme="minorHAnsi" w:eastAsia="Times New Roman"/>
          <w:sz w:val="20"/>
          <w:szCs w:val="20"/>
          <w:lang w:eastAsia="fr-FR"/>
        </w:rPr>
        <w:t>,</w:t>
      </w:r>
    </w:p>
    <w:p w14:paraId="6B1A76A3" w14:textId="5E19E3A9" w:rsidP="00EA55C3" w:rsidR="006E7FC8" w:rsidRDefault="006E7FC8" w:rsidRPr="00EB3098">
      <w:pPr>
        <w:spacing w:after="0" w:line="240" w:lineRule="auto"/>
        <w:jc w:val="both"/>
        <w:rPr>
          <w:rFonts w:cstheme="minorHAnsi" w:eastAsia="Times New Roman"/>
          <w:sz w:val="20"/>
          <w:szCs w:val="20"/>
          <w:lang w:eastAsia="fr-FR"/>
        </w:rPr>
      </w:pPr>
    </w:p>
    <w:p w14:paraId="7146378F" w14:textId="77777777" w:rsidP="00EA55C3" w:rsidR="006E7FC8" w:rsidRDefault="006E7FC8" w:rsidRPr="00EB3098">
      <w:pPr>
        <w:spacing w:after="0" w:line="240" w:lineRule="auto"/>
        <w:ind w:firstLine="708" w:left="6372"/>
        <w:rPr>
          <w:rFonts w:cstheme="minorHAnsi" w:eastAsia="Times New Roman"/>
          <w:b/>
          <w:sz w:val="20"/>
          <w:szCs w:val="20"/>
          <w:lang w:eastAsia="fr-FR"/>
        </w:rPr>
      </w:pPr>
      <w:r w:rsidRPr="00EB3098">
        <w:rPr>
          <w:rFonts w:cstheme="minorHAnsi" w:eastAsia="Times New Roman"/>
          <w:b/>
          <w:sz w:val="20"/>
          <w:szCs w:val="20"/>
          <w:lang w:eastAsia="fr-FR"/>
        </w:rPr>
        <w:t>D’UNE PART</w:t>
      </w:r>
    </w:p>
    <w:p w14:paraId="2DCE5BF7" w14:textId="4C1E82F5" w:rsidP="00EA55C3" w:rsidR="006E7FC8" w:rsidRDefault="006E7FC8">
      <w:pPr>
        <w:spacing w:after="0" w:line="240" w:lineRule="auto"/>
        <w:ind w:firstLine="708" w:left="6372"/>
        <w:rPr>
          <w:rFonts w:cstheme="minorHAnsi" w:eastAsia="Times New Roman"/>
          <w:b/>
          <w:sz w:val="20"/>
          <w:szCs w:val="20"/>
          <w:lang w:eastAsia="fr-FR"/>
        </w:rPr>
      </w:pPr>
    </w:p>
    <w:p w14:paraId="4992E105" w14:textId="77777777" w:rsidP="00EA55C3" w:rsidR="007E6556" w:rsidRDefault="007E6556" w:rsidRPr="00EB3098">
      <w:pPr>
        <w:spacing w:after="0" w:line="240" w:lineRule="auto"/>
        <w:ind w:firstLine="708" w:left="6372"/>
        <w:rPr>
          <w:rFonts w:cstheme="minorHAnsi" w:eastAsia="Times New Roman"/>
          <w:b/>
          <w:sz w:val="20"/>
          <w:szCs w:val="20"/>
          <w:lang w:eastAsia="fr-FR"/>
        </w:rPr>
      </w:pPr>
    </w:p>
    <w:p w14:paraId="60AAE5AD" w14:textId="77777777" w:rsidP="00EA55C3" w:rsidR="006E7FC8" w:rsidRDefault="006E7FC8" w:rsidRPr="00EB3098">
      <w:pPr>
        <w:spacing w:after="0" w:line="240" w:lineRule="auto"/>
        <w:rPr>
          <w:rFonts w:cstheme="minorHAnsi" w:eastAsia="Times New Roman"/>
          <w:b/>
          <w:sz w:val="20"/>
          <w:szCs w:val="20"/>
          <w:lang w:eastAsia="fr-FR"/>
        </w:rPr>
      </w:pPr>
      <w:r w:rsidRPr="00EB3098">
        <w:rPr>
          <w:rFonts w:cstheme="minorHAnsi" w:eastAsia="Times New Roman"/>
          <w:b/>
          <w:sz w:val="20"/>
          <w:szCs w:val="20"/>
          <w:lang w:eastAsia="fr-FR"/>
        </w:rPr>
        <w:t>ET</w:t>
      </w:r>
    </w:p>
    <w:p w14:paraId="1739FA9D" w14:textId="1E795F84" w:rsidP="00EA55C3" w:rsidR="006E7FC8" w:rsidRDefault="006E7FC8" w:rsidRPr="00EB3098">
      <w:pPr>
        <w:spacing w:after="0" w:line="240" w:lineRule="auto"/>
        <w:rPr>
          <w:rFonts w:cstheme="minorHAnsi" w:eastAsia="Times New Roman"/>
          <w:sz w:val="20"/>
          <w:szCs w:val="20"/>
          <w:lang w:eastAsia="fr-FR"/>
        </w:rPr>
      </w:pPr>
      <w:r w:rsidRPr="00EB3098">
        <w:rPr>
          <w:rFonts w:cstheme="minorHAnsi" w:eastAsia="Times New Roman"/>
          <w:sz w:val="20"/>
          <w:szCs w:val="20"/>
          <w:lang w:eastAsia="fr-FR"/>
        </w:rPr>
        <w:t xml:space="preserve">Le </w:t>
      </w:r>
      <w:r w:rsidR="002C2311" w:rsidRPr="00EB3098">
        <w:rPr>
          <w:rFonts w:cstheme="minorHAnsi" w:eastAsia="Times New Roman"/>
          <w:sz w:val="20"/>
          <w:szCs w:val="20"/>
          <w:lang w:eastAsia="fr-FR"/>
        </w:rPr>
        <w:t>s</w:t>
      </w:r>
      <w:r w:rsidRPr="00EB3098">
        <w:rPr>
          <w:rFonts w:cstheme="minorHAnsi" w:eastAsia="Times New Roman"/>
          <w:sz w:val="20"/>
          <w:szCs w:val="20"/>
          <w:lang w:eastAsia="fr-FR"/>
        </w:rPr>
        <w:t xml:space="preserve">yndicat CGT, représenté par Madame, </w:t>
      </w:r>
      <w:r w:rsidR="004C16CE">
        <w:rPr>
          <w:rFonts w:cstheme="minorHAnsi" w:eastAsia="Times New Roman"/>
          <w:sz w:val="20"/>
          <w:szCs w:val="20"/>
          <w:lang w:eastAsia="fr-FR"/>
        </w:rPr>
        <w:t>D</w:t>
      </w:r>
      <w:r w:rsidRPr="00EB3098">
        <w:rPr>
          <w:rFonts w:cstheme="minorHAnsi" w:eastAsia="Times New Roman"/>
          <w:sz w:val="20"/>
          <w:szCs w:val="20"/>
          <w:lang w:eastAsia="fr-FR"/>
        </w:rPr>
        <w:t xml:space="preserve">éléguée </w:t>
      </w:r>
      <w:r w:rsidR="004C16CE">
        <w:rPr>
          <w:rFonts w:cstheme="minorHAnsi" w:eastAsia="Times New Roman"/>
          <w:sz w:val="20"/>
          <w:szCs w:val="20"/>
          <w:lang w:eastAsia="fr-FR"/>
        </w:rPr>
        <w:t>S</w:t>
      </w:r>
      <w:r w:rsidRPr="00EB3098">
        <w:rPr>
          <w:rFonts w:cstheme="minorHAnsi" w:eastAsia="Times New Roman"/>
          <w:sz w:val="20"/>
          <w:szCs w:val="20"/>
          <w:lang w:eastAsia="fr-FR"/>
        </w:rPr>
        <w:t>yndical</w:t>
      </w:r>
      <w:r w:rsidR="002C2311" w:rsidRPr="00EB3098">
        <w:rPr>
          <w:rFonts w:cstheme="minorHAnsi" w:eastAsia="Times New Roman"/>
          <w:sz w:val="20"/>
          <w:szCs w:val="20"/>
          <w:lang w:eastAsia="fr-FR"/>
        </w:rPr>
        <w:t>e,</w:t>
      </w:r>
    </w:p>
    <w:p w14:paraId="26500791" w14:textId="3665FC69" w:rsidP="00EA55C3" w:rsidR="006E7FC8" w:rsidRDefault="006E7FC8" w:rsidRPr="00EB3098">
      <w:pPr>
        <w:spacing w:after="0" w:line="240" w:lineRule="auto"/>
        <w:rPr>
          <w:rFonts w:cstheme="minorHAnsi" w:eastAsia="Times New Roman"/>
          <w:sz w:val="20"/>
          <w:szCs w:val="20"/>
          <w:lang w:eastAsia="fr-FR"/>
        </w:rPr>
      </w:pPr>
      <w:r w:rsidRPr="00EB3098">
        <w:rPr>
          <w:rFonts w:cstheme="minorHAnsi" w:eastAsia="Times New Roman"/>
          <w:sz w:val="20"/>
          <w:szCs w:val="20"/>
          <w:lang w:eastAsia="fr-FR"/>
        </w:rPr>
        <w:t xml:space="preserve">Le </w:t>
      </w:r>
      <w:r w:rsidR="002C2311" w:rsidRPr="00EB3098">
        <w:rPr>
          <w:rFonts w:cstheme="minorHAnsi" w:eastAsia="Times New Roman"/>
          <w:sz w:val="20"/>
          <w:szCs w:val="20"/>
          <w:lang w:eastAsia="fr-FR"/>
        </w:rPr>
        <w:t>s</w:t>
      </w:r>
      <w:r w:rsidRPr="00EB3098">
        <w:rPr>
          <w:rFonts w:cstheme="minorHAnsi" w:eastAsia="Times New Roman"/>
          <w:sz w:val="20"/>
          <w:szCs w:val="20"/>
          <w:lang w:eastAsia="fr-FR"/>
        </w:rPr>
        <w:t>yndicat FO représenté par M</w:t>
      </w:r>
      <w:r w:rsidR="002C2311" w:rsidRPr="00EB3098">
        <w:rPr>
          <w:rFonts w:cstheme="minorHAnsi" w:eastAsia="Times New Roman"/>
          <w:sz w:val="20"/>
          <w:szCs w:val="20"/>
          <w:lang w:eastAsia="fr-FR"/>
        </w:rPr>
        <w:t>es</w:t>
      </w:r>
      <w:r w:rsidRPr="00EB3098">
        <w:rPr>
          <w:rFonts w:cstheme="minorHAnsi" w:eastAsia="Times New Roman"/>
          <w:sz w:val="20"/>
          <w:szCs w:val="20"/>
          <w:lang w:eastAsia="fr-FR"/>
        </w:rPr>
        <w:t>dame</w:t>
      </w:r>
      <w:r w:rsidR="002C2311" w:rsidRPr="00EB3098">
        <w:rPr>
          <w:rFonts w:cstheme="minorHAnsi" w:eastAsia="Times New Roman"/>
          <w:sz w:val="20"/>
          <w:szCs w:val="20"/>
          <w:lang w:eastAsia="fr-FR"/>
        </w:rPr>
        <w:t>s</w:t>
      </w:r>
      <w:r w:rsidRPr="00EB3098">
        <w:rPr>
          <w:rFonts w:cstheme="minorHAnsi" w:eastAsia="Times New Roman"/>
          <w:sz w:val="20"/>
          <w:szCs w:val="20"/>
          <w:lang w:eastAsia="fr-FR"/>
        </w:rPr>
        <w:t xml:space="preserve"> </w:t>
      </w:r>
      <w:r w:rsidR="002C2311" w:rsidRPr="00EB3098">
        <w:rPr>
          <w:rFonts w:cstheme="minorHAnsi" w:eastAsia="Times New Roman"/>
          <w:sz w:val="20"/>
          <w:szCs w:val="20"/>
          <w:lang w:eastAsia="fr-FR"/>
        </w:rPr>
        <w:t xml:space="preserve">et, </w:t>
      </w:r>
      <w:r w:rsidR="004C16CE">
        <w:rPr>
          <w:rFonts w:cstheme="minorHAnsi" w:eastAsia="Times New Roman"/>
          <w:sz w:val="20"/>
          <w:szCs w:val="20"/>
          <w:lang w:eastAsia="fr-FR"/>
        </w:rPr>
        <w:t>D</w:t>
      </w:r>
      <w:r w:rsidRPr="00EB3098">
        <w:rPr>
          <w:rFonts w:cstheme="minorHAnsi" w:eastAsia="Times New Roman"/>
          <w:sz w:val="20"/>
          <w:szCs w:val="20"/>
          <w:lang w:eastAsia="fr-FR"/>
        </w:rPr>
        <w:t xml:space="preserve">éléguées </w:t>
      </w:r>
      <w:r w:rsidR="004C16CE">
        <w:rPr>
          <w:rFonts w:cstheme="minorHAnsi" w:eastAsia="Times New Roman"/>
          <w:sz w:val="20"/>
          <w:szCs w:val="20"/>
          <w:lang w:eastAsia="fr-FR"/>
        </w:rPr>
        <w:t>S</w:t>
      </w:r>
      <w:r w:rsidRPr="00EB3098">
        <w:rPr>
          <w:rFonts w:cstheme="minorHAnsi" w:eastAsia="Times New Roman"/>
          <w:sz w:val="20"/>
          <w:szCs w:val="20"/>
          <w:lang w:eastAsia="fr-FR"/>
        </w:rPr>
        <w:t>yndicales</w:t>
      </w:r>
      <w:r w:rsidR="002C2311" w:rsidRPr="00EB3098">
        <w:rPr>
          <w:rFonts w:cstheme="minorHAnsi" w:eastAsia="Times New Roman"/>
          <w:sz w:val="20"/>
          <w:szCs w:val="20"/>
          <w:lang w:eastAsia="fr-FR"/>
        </w:rPr>
        <w:t>,</w:t>
      </w:r>
    </w:p>
    <w:p w14:paraId="673F17CC" w14:textId="3880EA55" w:rsidP="00EA55C3" w:rsidR="006E7FC8" w:rsidRDefault="006E7FC8" w:rsidRPr="00EB3098">
      <w:pPr>
        <w:spacing w:after="0" w:line="240" w:lineRule="auto"/>
        <w:rPr>
          <w:rFonts w:cstheme="minorHAnsi" w:eastAsia="Times New Roman"/>
          <w:sz w:val="20"/>
          <w:szCs w:val="20"/>
          <w:lang w:eastAsia="fr-FR"/>
        </w:rPr>
      </w:pPr>
      <w:r w:rsidRPr="00EB3098">
        <w:rPr>
          <w:rFonts w:cstheme="minorHAnsi" w:eastAsia="Times New Roman"/>
          <w:sz w:val="20"/>
          <w:szCs w:val="20"/>
          <w:lang w:eastAsia="fr-FR"/>
        </w:rPr>
        <w:t>Le Syndicat CFE-CGC représenté par M</w:t>
      </w:r>
      <w:r w:rsidR="002C2311" w:rsidRPr="00EB3098">
        <w:rPr>
          <w:rFonts w:cstheme="minorHAnsi" w:eastAsia="Times New Roman"/>
          <w:sz w:val="20"/>
          <w:szCs w:val="20"/>
          <w:lang w:eastAsia="fr-FR"/>
        </w:rPr>
        <w:t>es</w:t>
      </w:r>
      <w:r w:rsidRPr="00EB3098">
        <w:rPr>
          <w:rFonts w:cstheme="minorHAnsi" w:eastAsia="Times New Roman"/>
          <w:sz w:val="20"/>
          <w:szCs w:val="20"/>
          <w:lang w:eastAsia="fr-FR"/>
        </w:rPr>
        <w:t>dame</w:t>
      </w:r>
      <w:r w:rsidR="002C2311" w:rsidRPr="00EB3098">
        <w:rPr>
          <w:rFonts w:cstheme="minorHAnsi" w:eastAsia="Times New Roman"/>
          <w:sz w:val="20"/>
          <w:szCs w:val="20"/>
          <w:lang w:eastAsia="fr-FR"/>
        </w:rPr>
        <w:t>s</w:t>
      </w:r>
      <w:r w:rsidRPr="00EB3098">
        <w:rPr>
          <w:rFonts w:cstheme="minorHAnsi" w:eastAsia="Times New Roman"/>
          <w:sz w:val="20"/>
          <w:szCs w:val="20"/>
          <w:lang w:eastAsia="fr-FR"/>
        </w:rPr>
        <w:t xml:space="preserve"> et</w:t>
      </w:r>
      <w:r w:rsidR="002C2311" w:rsidRPr="00EB3098">
        <w:rPr>
          <w:rFonts w:cstheme="minorHAnsi" w:eastAsia="Times New Roman"/>
          <w:sz w:val="20"/>
          <w:szCs w:val="20"/>
          <w:lang w:eastAsia="fr-FR"/>
        </w:rPr>
        <w:t xml:space="preserve">, </w:t>
      </w:r>
      <w:r w:rsidR="004C16CE">
        <w:rPr>
          <w:rFonts w:cstheme="minorHAnsi" w:eastAsia="Times New Roman"/>
          <w:sz w:val="20"/>
          <w:szCs w:val="20"/>
          <w:lang w:eastAsia="fr-FR"/>
        </w:rPr>
        <w:t>D</w:t>
      </w:r>
      <w:r w:rsidRPr="00EB3098">
        <w:rPr>
          <w:rFonts w:cstheme="minorHAnsi" w:eastAsia="Times New Roman"/>
          <w:sz w:val="20"/>
          <w:szCs w:val="20"/>
          <w:lang w:eastAsia="fr-FR"/>
        </w:rPr>
        <w:t xml:space="preserve">éléguées </w:t>
      </w:r>
      <w:r w:rsidR="004C16CE">
        <w:rPr>
          <w:rFonts w:cstheme="minorHAnsi" w:eastAsia="Times New Roman"/>
          <w:sz w:val="20"/>
          <w:szCs w:val="20"/>
          <w:lang w:eastAsia="fr-FR"/>
        </w:rPr>
        <w:t>S</w:t>
      </w:r>
      <w:r w:rsidRPr="00EB3098">
        <w:rPr>
          <w:rFonts w:cstheme="minorHAnsi" w:eastAsia="Times New Roman"/>
          <w:sz w:val="20"/>
          <w:szCs w:val="20"/>
          <w:lang w:eastAsia="fr-FR"/>
        </w:rPr>
        <w:t>yndicales</w:t>
      </w:r>
      <w:r w:rsidR="002C2311" w:rsidRPr="00EB3098">
        <w:rPr>
          <w:rFonts w:cstheme="minorHAnsi" w:eastAsia="Times New Roman"/>
          <w:sz w:val="20"/>
          <w:szCs w:val="20"/>
          <w:lang w:eastAsia="fr-FR"/>
        </w:rPr>
        <w:t>,</w:t>
      </w:r>
    </w:p>
    <w:p w14:paraId="7A80C9F1" w14:textId="77777777" w:rsidP="00EA55C3" w:rsidR="006E7FC8" w:rsidRDefault="006E7FC8" w:rsidRPr="00EB3098">
      <w:pPr>
        <w:spacing w:after="0" w:line="240" w:lineRule="auto"/>
        <w:rPr>
          <w:rFonts w:cstheme="minorHAnsi" w:eastAsia="Times New Roman"/>
          <w:sz w:val="20"/>
          <w:szCs w:val="20"/>
          <w:lang w:eastAsia="fr-FR"/>
        </w:rPr>
      </w:pPr>
    </w:p>
    <w:p w14:paraId="39D024C7" w14:textId="77777777" w:rsidP="00EA55C3" w:rsidR="006E7FC8" w:rsidRDefault="006E7FC8" w:rsidRPr="00EB3098">
      <w:pPr>
        <w:spacing w:after="0" w:line="240" w:lineRule="auto"/>
        <w:ind w:left="7080"/>
        <w:rPr>
          <w:rFonts w:cstheme="minorHAnsi" w:eastAsia="Times New Roman"/>
          <w:b/>
          <w:sz w:val="20"/>
          <w:szCs w:val="20"/>
          <w:lang w:eastAsia="fr-FR"/>
        </w:rPr>
      </w:pPr>
      <w:r w:rsidRPr="00EB3098">
        <w:rPr>
          <w:rFonts w:cstheme="minorHAnsi" w:eastAsia="Times New Roman"/>
          <w:b/>
          <w:sz w:val="20"/>
          <w:szCs w:val="20"/>
          <w:lang w:eastAsia="fr-FR"/>
        </w:rPr>
        <w:t>D’AUTRE PART</w:t>
      </w:r>
    </w:p>
    <w:p w14:paraId="011FB473" w14:textId="223FA775" w:rsidP="00EA55C3" w:rsidR="006E7FC8" w:rsidRDefault="006E7FC8">
      <w:pPr>
        <w:spacing w:after="0" w:line="240" w:lineRule="auto"/>
        <w:rPr>
          <w:rFonts w:cstheme="minorHAnsi" w:eastAsia="Times New Roman"/>
          <w:sz w:val="20"/>
          <w:szCs w:val="20"/>
          <w:lang w:eastAsia="fr-FR"/>
        </w:rPr>
      </w:pPr>
    </w:p>
    <w:p w14:paraId="7F07FDE7" w14:textId="22CF6BDD" w:rsidP="00EA55C3" w:rsidR="00D032C6" w:rsidRDefault="00D032C6">
      <w:pPr>
        <w:spacing w:after="0" w:line="240" w:lineRule="auto"/>
        <w:rPr>
          <w:rFonts w:cstheme="minorHAnsi" w:eastAsia="Times New Roman"/>
          <w:sz w:val="20"/>
          <w:szCs w:val="20"/>
          <w:lang w:eastAsia="fr-FR"/>
        </w:rPr>
      </w:pPr>
    </w:p>
    <w:p w14:paraId="0A69B81C" w14:textId="77777777" w:rsidP="00EA55C3" w:rsidR="007E6556" w:rsidRDefault="007E6556" w:rsidRPr="00EB3098">
      <w:pPr>
        <w:spacing w:after="0" w:line="240" w:lineRule="auto"/>
        <w:rPr>
          <w:rFonts w:cstheme="minorHAnsi" w:eastAsia="Times New Roman"/>
          <w:sz w:val="20"/>
          <w:szCs w:val="20"/>
          <w:lang w:eastAsia="fr-FR"/>
        </w:rPr>
      </w:pPr>
    </w:p>
    <w:p w14:paraId="385A3E33" w14:textId="7E04D359"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Dans le cadre de la Négociation Annuelle Obligatoire pour l’année 202</w:t>
      </w:r>
      <w:r w:rsidR="002C2311" w:rsidRPr="00EB3098">
        <w:rPr>
          <w:rFonts w:cstheme="minorHAnsi" w:eastAsia="Times New Roman"/>
          <w:sz w:val="20"/>
          <w:szCs w:val="20"/>
          <w:lang w:eastAsia="fr-FR"/>
        </w:rPr>
        <w:t>2</w:t>
      </w:r>
      <w:r w:rsidRPr="00EB3098">
        <w:rPr>
          <w:rFonts w:cstheme="minorHAnsi" w:eastAsia="Times New Roman"/>
          <w:sz w:val="20"/>
          <w:szCs w:val="20"/>
          <w:lang w:eastAsia="fr-FR"/>
        </w:rPr>
        <w:t xml:space="preserve">, </w:t>
      </w:r>
      <w:r w:rsidR="002C2311" w:rsidRPr="00EB3098">
        <w:rPr>
          <w:rFonts w:cstheme="minorHAnsi" w:eastAsia="Times New Roman"/>
          <w:sz w:val="20"/>
          <w:szCs w:val="20"/>
          <w:lang w:eastAsia="fr-FR"/>
        </w:rPr>
        <w:t xml:space="preserve">La Direction et </w:t>
      </w:r>
      <w:r w:rsidRPr="00EB3098">
        <w:rPr>
          <w:rFonts w:cstheme="minorHAnsi" w:eastAsia="Times New Roman"/>
          <w:sz w:val="20"/>
          <w:szCs w:val="20"/>
          <w:lang w:eastAsia="fr-FR"/>
        </w:rPr>
        <w:t>les partenaires sociaux se sont rencontrés les :</w:t>
      </w:r>
    </w:p>
    <w:p w14:paraId="7910FAA0" w14:textId="213BEA00" w:rsidP="00EA55C3" w:rsidR="006E7FC8" w:rsidRDefault="00DD26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 xml:space="preserve">2 mars </w:t>
      </w:r>
      <w:r w:rsidR="00D52813" w:rsidRPr="00EB3098">
        <w:rPr>
          <w:rFonts w:cstheme="minorHAnsi" w:eastAsia="Times New Roman"/>
          <w:sz w:val="20"/>
          <w:szCs w:val="20"/>
          <w:lang w:eastAsia="fr-FR"/>
        </w:rPr>
        <w:t>202</w:t>
      </w:r>
      <w:r w:rsidRPr="00EB3098">
        <w:rPr>
          <w:rFonts w:cstheme="minorHAnsi" w:eastAsia="Times New Roman"/>
          <w:sz w:val="20"/>
          <w:szCs w:val="20"/>
          <w:lang w:eastAsia="fr-FR"/>
        </w:rPr>
        <w:t>2</w:t>
      </w:r>
      <w:r w:rsidR="006E7FC8" w:rsidRPr="00EB3098">
        <w:rPr>
          <w:rFonts w:cstheme="minorHAnsi" w:eastAsia="Times New Roman"/>
          <w:sz w:val="20"/>
          <w:szCs w:val="20"/>
          <w:lang w:eastAsia="fr-FR"/>
        </w:rPr>
        <w:t xml:space="preserve"> </w:t>
      </w:r>
      <w:r w:rsidR="00D52813" w:rsidRPr="00EB3098">
        <w:rPr>
          <w:rFonts w:cstheme="minorHAnsi" w:eastAsia="Times New Roman"/>
          <w:sz w:val="20"/>
          <w:szCs w:val="20"/>
          <w:lang w:eastAsia="fr-FR"/>
        </w:rPr>
        <w:t>à 1</w:t>
      </w:r>
      <w:r w:rsidRPr="00EB3098">
        <w:rPr>
          <w:rFonts w:cstheme="minorHAnsi" w:eastAsia="Times New Roman"/>
          <w:sz w:val="20"/>
          <w:szCs w:val="20"/>
          <w:lang w:eastAsia="fr-FR"/>
        </w:rPr>
        <w:t>5</w:t>
      </w:r>
      <w:r w:rsidR="00D52813" w:rsidRPr="00EB3098">
        <w:rPr>
          <w:rFonts w:cstheme="minorHAnsi" w:eastAsia="Times New Roman"/>
          <w:sz w:val="20"/>
          <w:szCs w:val="20"/>
          <w:lang w:eastAsia="fr-FR"/>
        </w:rPr>
        <w:t>h30</w:t>
      </w:r>
    </w:p>
    <w:p w14:paraId="0E82672F" w14:textId="25721526" w:rsidP="00EA55C3" w:rsidR="006E7FC8" w:rsidRDefault="00DD26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30 mars</w:t>
      </w:r>
      <w:r w:rsidR="00D52813" w:rsidRPr="00EB3098">
        <w:rPr>
          <w:rFonts w:cstheme="minorHAnsi" w:eastAsia="Times New Roman"/>
          <w:sz w:val="20"/>
          <w:szCs w:val="20"/>
          <w:lang w:eastAsia="fr-FR"/>
        </w:rPr>
        <w:t xml:space="preserve"> à 1</w:t>
      </w:r>
      <w:r w:rsidRPr="00EB3098">
        <w:rPr>
          <w:rFonts w:cstheme="minorHAnsi" w:eastAsia="Times New Roman"/>
          <w:sz w:val="20"/>
          <w:szCs w:val="20"/>
          <w:lang w:eastAsia="fr-FR"/>
        </w:rPr>
        <w:t>5</w:t>
      </w:r>
      <w:r w:rsidR="00D52813" w:rsidRPr="00EB3098">
        <w:rPr>
          <w:rFonts w:cstheme="minorHAnsi" w:eastAsia="Times New Roman"/>
          <w:sz w:val="20"/>
          <w:szCs w:val="20"/>
          <w:lang w:eastAsia="fr-FR"/>
        </w:rPr>
        <w:t>h</w:t>
      </w:r>
      <w:r w:rsidRPr="00EB3098">
        <w:rPr>
          <w:rFonts w:cstheme="minorHAnsi" w:eastAsia="Times New Roman"/>
          <w:sz w:val="20"/>
          <w:szCs w:val="20"/>
          <w:lang w:eastAsia="fr-FR"/>
        </w:rPr>
        <w:t>00</w:t>
      </w:r>
    </w:p>
    <w:p w14:paraId="3569271A" w14:textId="3F1E82DC" w:rsidP="00EA55C3" w:rsidR="002C4194" w:rsidRDefault="00DD26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20 avril 2022</w:t>
      </w:r>
      <w:r w:rsidR="002C4194" w:rsidRPr="00EB3098">
        <w:rPr>
          <w:rFonts w:cstheme="minorHAnsi" w:eastAsia="Times New Roman"/>
          <w:sz w:val="20"/>
          <w:szCs w:val="20"/>
          <w:lang w:eastAsia="fr-FR"/>
        </w:rPr>
        <w:t xml:space="preserve"> à </w:t>
      </w:r>
      <w:r w:rsidRPr="00EB3098">
        <w:rPr>
          <w:rFonts w:cstheme="minorHAnsi" w:eastAsia="Times New Roman"/>
          <w:sz w:val="20"/>
          <w:szCs w:val="20"/>
          <w:lang w:eastAsia="fr-FR"/>
        </w:rPr>
        <w:t>14</w:t>
      </w:r>
      <w:r w:rsidR="002C4194" w:rsidRPr="00EB3098">
        <w:rPr>
          <w:rFonts w:cstheme="minorHAnsi" w:eastAsia="Times New Roman"/>
          <w:sz w:val="20"/>
          <w:szCs w:val="20"/>
          <w:lang w:eastAsia="fr-FR"/>
        </w:rPr>
        <w:t>h</w:t>
      </w:r>
      <w:r w:rsidRPr="00EB3098">
        <w:rPr>
          <w:rFonts w:cstheme="minorHAnsi" w:eastAsia="Times New Roman"/>
          <w:sz w:val="20"/>
          <w:szCs w:val="20"/>
          <w:lang w:eastAsia="fr-FR"/>
        </w:rPr>
        <w:t>00</w:t>
      </w:r>
    </w:p>
    <w:p w14:paraId="3BBD3038" w14:textId="70A49547" w:rsidP="00EA55C3" w:rsidR="006E7FC8" w:rsidRDefault="006E7FC8">
      <w:pPr>
        <w:spacing w:after="0" w:line="240" w:lineRule="auto"/>
        <w:jc w:val="both"/>
        <w:rPr>
          <w:rFonts w:cstheme="minorHAnsi" w:eastAsia="Times New Roman"/>
          <w:sz w:val="20"/>
          <w:szCs w:val="20"/>
          <w:lang w:eastAsia="fr-FR"/>
        </w:rPr>
      </w:pPr>
    </w:p>
    <w:p w14:paraId="74FFC97D" w14:textId="77777777" w:rsidP="00EA55C3" w:rsidR="00D032C6" w:rsidRDefault="00D032C6" w:rsidRPr="00EB3098">
      <w:pPr>
        <w:spacing w:after="0" w:line="240" w:lineRule="auto"/>
        <w:jc w:val="both"/>
        <w:rPr>
          <w:rFonts w:cstheme="minorHAnsi" w:eastAsia="Times New Roman"/>
          <w:sz w:val="20"/>
          <w:szCs w:val="20"/>
          <w:lang w:eastAsia="fr-FR"/>
        </w:rPr>
      </w:pPr>
    </w:p>
    <w:p w14:paraId="5ECB0EE5" w14:textId="77777777" w:rsidP="00EA55C3" w:rsidR="00A44C5B" w:rsidRDefault="006E7FC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La Direction était représentée également par</w:t>
      </w:r>
      <w:r w:rsidR="00A44C5B">
        <w:rPr>
          <w:rFonts w:cstheme="minorHAnsi" w:eastAsia="Times New Roman"/>
          <w:sz w:val="20"/>
          <w:szCs w:val="20"/>
          <w:lang w:eastAsia="fr-FR"/>
        </w:rPr>
        <w:t> :</w:t>
      </w:r>
    </w:p>
    <w:p w14:paraId="63EFAC62" w14:textId="44AA8311" w:rsidP="00EA55C3" w:rsidR="006E7FC8" w:rsidRDefault="006E7FC8" w:rsidRPr="00EB3098">
      <w:pPr>
        <w:spacing w:after="0" w:line="240" w:lineRule="auto"/>
        <w:jc w:val="both"/>
        <w:rPr>
          <w:rFonts w:cstheme="minorHAnsi" w:eastAsia="Times New Roman"/>
          <w:sz w:val="20"/>
          <w:szCs w:val="20"/>
          <w:lang w:eastAsia="fr-FR"/>
        </w:rPr>
      </w:pPr>
      <w:r w:rsidRPr="00B12BFA">
        <w:rPr>
          <w:rFonts w:cstheme="minorHAnsi" w:eastAsia="Times New Roman"/>
          <w:sz w:val="20"/>
          <w:szCs w:val="20"/>
          <w:lang w:eastAsia="fr-FR"/>
        </w:rPr>
        <w:t>Monsieur, Directeur des Ressources Humaines Groupe,</w:t>
      </w:r>
    </w:p>
    <w:p w14:paraId="7CB515D9" w14:textId="5C72ED5A"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M</w:t>
      </w:r>
      <w:r w:rsidR="00DD26C8" w:rsidRPr="00EB3098">
        <w:rPr>
          <w:rFonts w:cstheme="minorHAnsi" w:eastAsia="Times New Roman"/>
          <w:sz w:val="20"/>
          <w:szCs w:val="20"/>
          <w:lang w:eastAsia="fr-FR"/>
        </w:rPr>
        <w:t>onsieur,</w:t>
      </w:r>
      <w:r w:rsidRPr="00EB3098">
        <w:rPr>
          <w:rFonts w:cstheme="minorHAnsi" w:eastAsia="Times New Roman"/>
          <w:sz w:val="20"/>
          <w:szCs w:val="20"/>
          <w:lang w:eastAsia="fr-FR"/>
        </w:rPr>
        <w:t xml:space="preserve"> Direct</w:t>
      </w:r>
      <w:r w:rsidR="00DD26C8" w:rsidRPr="00EB3098">
        <w:rPr>
          <w:rFonts w:cstheme="minorHAnsi" w:eastAsia="Times New Roman"/>
          <w:sz w:val="20"/>
          <w:szCs w:val="20"/>
          <w:lang w:eastAsia="fr-FR"/>
        </w:rPr>
        <w:t>eur</w:t>
      </w:r>
      <w:r w:rsidRPr="00EB3098">
        <w:rPr>
          <w:rFonts w:cstheme="minorHAnsi" w:eastAsia="Times New Roman"/>
          <w:sz w:val="20"/>
          <w:szCs w:val="20"/>
          <w:lang w:eastAsia="fr-FR"/>
        </w:rPr>
        <w:t xml:space="preserve"> du site industriel Bort 1,</w:t>
      </w:r>
    </w:p>
    <w:p w14:paraId="7F85D5B9" w14:textId="40088F28"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Madame, Responsable des Ressources Humaines Sites.</w:t>
      </w:r>
    </w:p>
    <w:p w14:paraId="5DCCDEA7" w14:textId="08E7CB0F" w:rsidP="00EA55C3" w:rsidR="006E7FC8" w:rsidRDefault="006E7FC8" w:rsidRPr="00EB3098">
      <w:pPr>
        <w:spacing w:after="0" w:line="240" w:lineRule="auto"/>
        <w:jc w:val="both"/>
        <w:rPr>
          <w:rFonts w:cstheme="minorHAnsi" w:eastAsia="Times New Roman"/>
          <w:sz w:val="20"/>
          <w:szCs w:val="20"/>
          <w:lang w:eastAsia="fr-FR"/>
        </w:rPr>
      </w:pPr>
    </w:p>
    <w:p w14:paraId="3F65B9F1" w14:textId="3C9B34EF" w:rsidP="00EA55C3" w:rsidR="00053E9F" w:rsidRDefault="00053E9F" w:rsidRPr="00EB3098">
      <w:pPr>
        <w:spacing w:after="0" w:line="240" w:lineRule="auto"/>
        <w:jc w:val="both"/>
        <w:rPr>
          <w:rFonts w:cstheme="minorHAnsi" w:eastAsia="Times New Roman"/>
          <w:sz w:val="20"/>
          <w:szCs w:val="20"/>
          <w:lang w:eastAsia="fr-FR"/>
        </w:rPr>
      </w:pPr>
    </w:p>
    <w:p w14:paraId="294A7B42" w14:textId="77777777" w:rsidP="00EA55C3" w:rsidR="00053E9F" w:rsidRDefault="00053E9F" w:rsidRPr="00EB3098">
      <w:pPr>
        <w:spacing w:after="0" w:line="240" w:lineRule="auto"/>
        <w:jc w:val="both"/>
        <w:rPr>
          <w:rFonts w:cstheme="minorHAnsi" w:eastAsia="Times New Roman"/>
          <w:sz w:val="20"/>
          <w:szCs w:val="20"/>
          <w:lang w:eastAsia="fr-FR"/>
        </w:rPr>
      </w:pPr>
    </w:p>
    <w:p w14:paraId="17868756" w14:textId="775D58CF"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A l’issue de la Négociation Annuelle Obligatoire 20</w:t>
      </w:r>
      <w:r w:rsidR="00D52813" w:rsidRPr="00EB3098">
        <w:rPr>
          <w:rFonts w:cstheme="minorHAnsi" w:eastAsia="Times New Roman"/>
          <w:sz w:val="20"/>
          <w:szCs w:val="20"/>
          <w:lang w:eastAsia="fr-FR"/>
        </w:rPr>
        <w:t>2</w:t>
      </w:r>
      <w:r w:rsidR="00DD26C8" w:rsidRPr="00EB3098">
        <w:rPr>
          <w:rFonts w:cstheme="minorHAnsi" w:eastAsia="Times New Roman"/>
          <w:sz w:val="20"/>
          <w:szCs w:val="20"/>
          <w:lang w:eastAsia="fr-FR"/>
        </w:rPr>
        <w:t>2</w:t>
      </w:r>
      <w:r w:rsidRPr="00EB3098">
        <w:rPr>
          <w:rFonts w:cstheme="minorHAnsi" w:eastAsia="Times New Roman"/>
          <w:sz w:val="20"/>
          <w:szCs w:val="20"/>
          <w:lang w:eastAsia="fr-FR"/>
        </w:rPr>
        <w:t>, il a été convenu ce qui suit :</w:t>
      </w:r>
    </w:p>
    <w:p w14:paraId="1F02997A" w14:textId="13E1B4A1" w:rsidP="00EA55C3" w:rsidR="006E7FC8" w:rsidRDefault="006E7FC8">
      <w:pPr>
        <w:spacing w:after="0" w:line="240" w:lineRule="auto"/>
        <w:jc w:val="both"/>
        <w:rPr>
          <w:rFonts w:cstheme="minorHAnsi" w:eastAsia="Times New Roman"/>
          <w:b/>
          <w:sz w:val="20"/>
          <w:szCs w:val="20"/>
          <w:u w:val="single"/>
          <w:lang w:eastAsia="fr-FR"/>
        </w:rPr>
      </w:pPr>
    </w:p>
    <w:p w14:paraId="54DB2D79" w14:textId="77777777" w:rsidP="00EA55C3" w:rsidR="00D032C6" w:rsidRDefault="00D032C6" w:rsidRPr="00EB3098">
      <w:pPr>
        <w:spacing w:after="0" w:line="240" w:lineRule="auto"/>
        <w:jc w:val="both"/>
        <w:rPr>
          <w:rFonts w:cstheme="minorHAnsi" w:eastAsia="Times New Roman"/>
          <w:b/>
          <w:sz w:val="20"/>
          <w:szCs w:val="20"/>
          <w:u w:val="single"/>
          <w:lang w:eastAsia="fr-FR"/>
        </w:rPr>
      </w:pPr>
    </w:p>
    <w:p w14:paraId="41C6AFBE" w14:textId="77777777"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Préambule.</w:t>
      </w:r>
    </w:p>
    <w:p w14:paraId="7E50DE5E" w14:textId="77777777" w:rsidP="00EA55C3" w:rsidR="006E7FC8" w:rsidRDefault="006E7FC8" w:rsidRPr="00EB3098">
      <w:pPr>
        <w:spacing w:after="0" w:line="240" w:lineRule="auto"/>
        <w:jc w:val="both"/>
        <w:rPr>
          <w:rFonts w:cstheme="minorHAnsi" w:eastAsia="Times New Roman"/>
          <w:sz w:val="20"/>
          <w:szCs w:val="20"/>
          <w:lang w:eastAsia="fr-FR"/>
        </w:rPr>
      </w:pPr>
    </w:p>
    <w:p w14:paraId="7F6FADE3" w14:textId="4A8AC7A7"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La Négociation Annuelle Obligatoire 202</w:t>
      </w:r>
      <w:r w:rsidR="00DD26C8" w:rsidRPr="00EB3098">
        <w:rPr>
          <w:rFonts w:cstheme="minorHAnsi" w:eastAsia="Times New Roman"/>
          <w:sz w:val="20"/>
          <w:szCs w:val="20"/>
          <w:lang w:eastAsia="fr-FR"/>
        </w:rPr>
        <w:t>2</w:t>
      </w:r>
      <w:r w:rsidRPr="00EB3098">
        <w:rPr>
          <w:rFonts w:cstheme="minorHAnsi" w:eastAsia="Times New Roman"/>
          <w:sz w:val="20"/>
          <w:szCs w:val="20"/>
          <w:lang w:eastAsia="fr-FR"/>
        </w:rPr>
        <w:t xml:space="preserve"> a porté sur les sujets suivants :</w:t>
      </w:r>
    </w:p>
    <w:p w14:paraId="7A6ED379" w14:textId="77777777" w:rsidP="00EA55C3" w:rsidR="006E7FC8" w:rsidRDefault="006E7FC8" w:rsidRPr="00EB3098">
      <w:pPr>
        <w:numPr>
          <w:ilvl w:val="0"/>
          <w:numId w:val="2"/>
        </w:numPr>
        <w:spacing w:after="0" w:line="240" w:lineRule="auto"/>
        <w:contextualSpacing/>
        <w:jc w:val="both"/>
        <w:rPr>
          <w:rFonts w:cstheme="minorHAnsi" w:eastAsia="Calibri"/>
          <w:sz w:val="20"/>
          <w:szCs w:val="20"/>
        </w:rPr>
      </w:pPr>
      <w:r w:rsidRPr="00EB3098">
        <w:rPr>
          <w:rFonts w:cstheme="minorHAnsi" w:eastAsia="Calibri"/>
          <w:sz w:val="20"/>
          <w:szCs w:val="20"/>
        </w:rPr>
        <w:t>Rémunération, temps de travail et partage de la valeur ajoutée ;</w:t>
      </w:r>
    </w:p>
    <w:p w14:paraId="08B3CC76" w14:textId="77777777" w:rsidP="00EA55C3" w:rsidR="006E7FC8" w:rsidRDefault="006E7FC8" w:rsidRPr="00EB3098">
      <w:pPr>
        <w:numPr>
          <w:ilvl w:val="0"/>
          <w:numId w:val="2"/>
        </w:numPr>
        <w:spacing w:after="0" w:line="240" w:lineRule="auto"/>
        <w:contextualSpacing/>
        <w:jc w:val="both"/>
        <w:rPr>
          <w:rFonts w:cstheme="minorHAnsi" w:eastAsia="Calibri"/>
          <w:sz w:val="20"/>
          <w:szCs w:val="20"/>
        </w:rPr>
      </w:pPr>
      <w:r w:rsidRPr="00EB3098">
        <w:rPr>
          <w:rFonts w:cstheme="minorHAnsi" w:eastAsia="Calibri"/>
          <w:sz w:val="20"/>
          <w:szCs w:val="20"/>
        </w:rPr>
        <w:t>Egalité professionnelle et qualité de vie au travail.</w:t>
      </w:r>
    </w:p>
    <w:p w14:paraId="74B775F3" w14:textId="77777777" w:rsidP="00EA55C3" w:rsidR="006E7FC8" w:rsidRDefault="006E7FC8" w:rsidRPr="00EB3098">
      <w:pPr>
        <w:spacing w:after="0" w:line="240" w:lineRule="auto"/>
        <w:jc w:val="both"/>
        <w:rPr>
          <w:rFonts w:cstheme="minorHAnsi" w:eastAsia="Times New Roman"/>
          <w:sz w:val="20"/>
          <w:szCs w:val="20"/>
          <w:lang w:eastAsia="fr-FR"/>
        </w:rPr>
      </w:pPr>
    </w:p>
    <w:p w14:paraId="3D34D620" w14:textId="0A12A247" w:rsidP="00EA55C3" w:rsidR="006E7FC8" w:rsidRDefault="006E7FC8" w:rsidRPr="006851C9">
      <w:pPr>
        <w:spacing w:after="0" w:line="240" w:lineRule="auto"/>
        <w:jc w:val="both"/>
        <w:rPr>
          <w:rFonts w:cstheme="minorHAnsi" w:eastAsia="Times New Roman"/>
          <w:sz w:val="20"/>
          <w:szCs w:val="20"/>
          <w:lang w:eastAsia="fr-FR"/>
        </w:rPr>
      </w:pPr>
      <w:r w:rsidRPr="006851C9">
        <w:rPr>
          <w:rFonts w:cstheme="minorHAnsi" w:eastAsia="Times New Roman"/>
          <w:sz w:val="20"/>
          <w:szCs w:val="20"/>
          <w:lang w:eastAsia="fr-FR"/>
        </w:rPr>
        <w:lastRenderedPageBreak/>
        <w:t xml:space="preserve">Il est ici rappelé que le thème du partage de la valeur ajoutée dans l’entreprise fait l’objet d’accords spécifiques portant sur la participation et l’intéressement. </w:t>
      </w:r>
    </w:p>
    <w:p w14:paraId="2F07645D" w14:textId="5FD07E81" w:rsidP="00EA55C3" w:rsidR="006E7FC8" w:rsidRDefault="006E7FC8" w:rsidRPr="00C4488D">
      <w:pPr>
        <w:spacing w:after="0" w:line="240" w:lineRule="auto"/>
        <w:jc w:val="both"/>
        <w:rPr>
          <w:rFonts w:cstheme="minorHAnsi" w:eastAsia="Times New Roman"/>
          <w:sz w:val="20"/>
          <w:szCs w:val="20"/>
          <w:lang w:eastAsia="fr-FR"/>
        </w:rPr>
      </w:pPr>
      <w:r w:rsidRPr="006851C9">
        <w:rPr>
          <w:rFonts w:cstheme="minorHAnsi" w:eastAsia="Times New Roman"/>
          <w:sz w:val="20"/>
          <w:szCs w:val="20"/>
          <w:lang w:eastAsia="fr-FR"/>
        </w:rPr>
        <w:t xml:space="preserve">Concernant le thème de la qualité de vie au travail, </w:t>
      </w:r>
      <w:r w:rsidRPr="00C4488D">
        <w:rPr>
          <w:rFonts w:cstheme="minorHAnsi" w:eastAsia="Times New Roman"/>
          <w:sz w:val="20"/>
          <w:szCs w:val="20"/>
          <w:lang w:eastAsia="fr-FR"/>
        </w:rPr>
        <w:t>le personnel dispose également actuellement d’une couverture prévoyance mise en place par accord collectif</w:t>
      </w:r>
      <w:r w:rsidR="00C4488D">
        <w:rPr>
          <w:rFonts w:cstheme="minorHAnsi" w:eastAsia="Times New Roman"/>
          <w:sz w:val="20"/>
          <w:szCs w:val="20"/>
          <w:lang w:eastAsia="fr-FR"/>
        </w:rPr>
        <w:t>.</w:t>
      </w:r>
    </w:p>
    <w:p w14:paraId="49A21C5A" w14:textId="77777777" w:rsidP="00EA55C3" w:rsidR="006E7FC8" w:rsidRDefault="006E7FC8" w:rsidRPr="00C4488D">
      <w:pPr>
        <w:spacing w:after="0" w:line="240" w:lineRule="auto"/>
        <w:jc w:val="both"/>
        <w:rPr>
          <w:rFonts w:cstheme="minorHAnsi" w:eastAsia="Times New Roman"/>
          <w:b/>
          <w:sz w:val="20"/>
          <w:szCs w:val="20"/>
          <w:u w:val="single"/>
          <w:lang w:eastAsia="fr-FR"/>
        </w:rPr>
      </w:pPr>
    </w:p>
    <w:p w14:paraId="6B2676FE" w14:textId="77777777" w:rsidP="00EA55C3" w:rsidR="006E7FC8" w:rsidRDefault="006E7FC8" w:rsidRPr="006851C9">
      <w:pPr>
        <w:spacing w:after="0" w:line="240" w:lineRule="auto"/>
        <w:jc w:val="both"/>
        <w:rPr>
          <w:rFonts w:cstheme="minorHAnsi" w:eastAsia="Times New Roman"/>
          <w:b/>
          <w:sz w:val="20"/>
          <w:szCs w:val="20"/>
          <w:u w:val="single"/>
          <w:lang w:eastAsia="fr-FR"/>
        </w:rPr>
      </w:pPr>
    </w:p>
    <w:p w14:paraId="3DAFE75C" w14:textId="77777777" w:rsidP="00EA55C3" w:rsidR="006E7FC8" w:rsidRDefault="006E7FC8" w:rsidRPr="006851C9">
      <w:pPr>
        <w:spacing w:after="0" w:line="240" w:lineRule="auto"/>
        <w:jc w:val="both"/>
        <w:rPr>
          <w:rFonts w:cstheme="minorHAnsi" w:eastAsia="Times New Roman"/>
          <w:b/>
          <w:sz w:val="20"/>
          <w:szCs w:val="20"/>
          <w:u w:val="single"/>
          <w:lang w:eastAsia="fr-FR"/>
        </w:rPr>
      </w:pPr>
      <w:r w:rsidRPr="006851C9">
        <w:rPr>
          <w:rFonts w:cstheme="minorHAnsi" w:eastAsia="Times New Roman"/>
          <w:b/>
          <w:sz w:val="20"/>
          <w:szCs w:val="20"/>
          <w:u w:val="single"/>
          <w:lang w:eastAsia="fr-FR"/>
        </w:rPr>
        <w:t>Article 1. Champ d’application.</w:t>
      </w:r>
    </w:p>
    <w:p w14:paraId="204B7C48" w14:textId="77777777" w:rsidP="00EA55C3" w:rsidR="006E7FC8" w:rsidRDefault="006E7FC8" w:rsidRPr="006851C9">
      <w:pPr>
        <w:spacing w:after="0" w:line="240" w:lineRule="auto"/>
        <w:jc w:val="both"/>
        <w:rPr>
          <w:rFonts w:cstheme="minorHAnsi" w:eastAsia="Times New Roman"/>
          <w:b/>
          <w:sz w:val="20"/>
          <w:szCs w:val="20"/>
          <w:u w:val="single"/>
          <w:lang w:eastAsia="fr-FR"/>
        </w:rPr>
      </w:pPr>
    </w:p>
    <w:p w14:paraId="0AEB910E" w14:textId="352CC5E5" w:rsidP="00EA55C3" w:rsidR="006E7FC8" w:rsidRDefault="006E7FC8" w:rsidRPr="006851C9">
      <w:pPr>
        <w:spacing w:after="0" w:line="240" w:lineRule="auto"/>
        <w:jc w:val="both"/>
        <w:rPr>
          <w:rFonts w:cstheme="minorHAnsi" w:eastAsia="Times New Roman"/>
          <w:sz w:val="20"/>
          <w:szCs w:val="20"/>
          <w:lang w:eastAsia="fr-FR"/>
        </w:rPr>
      </w:pPr>
      <w:r w:rsidRPr="006851C9">
        <w:rPr>
          <w:rFonts w:cstheme="minorHAnsi" w:eastAsia="Times New Roman"/>
          <w:sz w:val="20"/>
          <w:szCs w:val="20"/>
          <w:lang w:eastAsia="fr-FR"/>
        </w:rPr>
        <w:t>Le présent accord concerne l’ensemble des salariés de l’entreprise quelle que soit leur ancienneté.</w:t>
      </w:r>
    </w:p>
    <w:p w14:paraId="0A2870B9" w14:textId="77777777" w:rsidP="00EA55C3" w:rsidR="006E7FC8" w:rsidRDefault="006E7FC8" w:rsidRPr="006851C9">
      <w:pPr>
        <w:spacing w:after="0" w:line="240" w:lineRule="auto"/>
        <w:jc w:val="both"/>
        <w:rPr>
          <w:rFonts w:cstheme="minorHAnsi" w:eastAsia="Times New Roman"/>
          <w:b/>
          <w:sz w:val="20"/>
          <w:szCs w:val="20"/>
          <w:u w:val="single"/>
          <w:lang w:eastAsia="fr-FR"/>
        </w:rPr>
      </w:pPr>
    </w:p>
    <w:p w14:paraId="1473237D" w14:textId="77777777" w:rsidP="00EA55C3" w:rsidR="006E7FC8" w:rsidRDefault="006E7FC8" w:rsidRPr="006851C9">
      <w:pPr>
        <w:spacing w:after="0" w:line="240" w:lineRule="auto"/>
        <w:jc w:val="both"/>
        <w:rPr>
          <w:rFonts w:cstheme="minorHAnsi" w:eastAsia="Times New Roman"/>
          <w:b/>
          <w:sz w:val="20"/>
          <w:szCs w:val="20"/>
          <w:u w:val="single"/>
          <w:lang w:eastAsia="fr-FR"/>
        </w:rPr>
      </w:pPr>
    </w:p>
    <w:p w14:paraId="202537B9" w14:textId="77777777" w:rsidP="00EA55C3" w:rsidR="006E7FC8" w:rsidRDefault="006E7FC8" w:rsidRPr="006851C9">
      <w:pPr>
        <w:spacing w:after="0" w:line="240" w:lineRule="auto"/>
        <w:jc w:val="both"/>
        <w:rPr>
          <w:rFonts w:cstheme="minorHAnsi" w:eastAsia="Times New Roman"/>
          <w:b/>
          <w:sz w:val="20"/>
          <w:szCs w:val="20"/>
          <w:u w:val="single"/>
          <w:lang w:eastAsia="fr-FR"/>
        </w:rPr>
      </w:pPr>
      <w:r w:rsidRPr="006851C9">
        <w:rPr>
          <w:rFonts w:cstheme="minorHAnsi" w:eastAsia="Times New Roman"/>
          <w:b/>
          <w:sz w:val="20"/>
          <w:szCs w:val="20"/>
          <w:u w:val="single"/>
          <w:lang w:eastAsia="fr-FR"/>
        </w:rPr>
        <w:t>Article 2. Durée.</w:t>
      </w:r>
    </w:p>
    <w:p w14:paraId="4ED7685B" w14:textId="77777777" w:rsidP="00EA55C3" w:rsidR="006E7FC8" w:rsidRDefault="006E7FC8" w:rsidRPr="006851C9">
      <w:pPr>
        <w:spacing w:after="0" w:line="240" w:lineRule="auto"/>
        <w:jc w:val="both"/>
        <w:rPr>
          <w:rFonts w:cstheme="minorHAnsi" w:eastAsia="Times New Roman"/>
          <w:b/>
          <w:sz w:val="20"/>
          <w:szCs w:val="20"/>
          <w:u w:val="single"/>
          <w:lang w:eastAsia="fr-FR"/>
        </w:rPr>
      </w:pPr>
    </w:p>
    <w:p w14:paraId="38CB5515" w14:textId="77777777" w:rsidP="00EA55C3" w:rsidR="006E7FC8" w:rsidRDefault="006E7FC8" w:rsidRPr="006851C9">
      <w:pPr>
        <w:spacing w:after="0" w:line="240" w:lineRule="auto"/>
        <w:jc w:val="both"/>
        <w:rPr>
          <w:rFonts w:cstheme="minorHAnsi" w:eastAsia="Times New Roman"/>
          <w:sz w:val="20"/>
          <w:szCs w:val="20"/>
          <w:lang w:eastAsia="fr-FR"/>
        </w:rPr>
      </w:pPr>
      <w:r w:rsidRPr="006851C9">
        <w:rPr>
          <w:rFonts w:cstheme="minorHAnsi" w:eastAsia="Times New Roman"/>
          <w:sz w:val="20"/>
          <w:szCs w:val="20"/>
          <w:lang w:eastAsia="fr-FR"/>
        </w:rPr>
        <w:t>Le présent accord est conclu pour une durée déterminée d’un an à compter de sa signature.</w:t>
      </w:r>
    </w:p>
    <w:p w14:paraId="6B8BE14A" w14:textId="77777777" w:rsidP="00EA55C3" w:rsidR="006E7FC8" w:rsidRDefault="006E7FC8" w:rsidRPr="006851C9">
      <w:pPr>
        <w:spacing w:after="0" w:line="240" w:lineRule="auto"/>
        <w:jc w:val="both"/>
        <w:rPr>
          <w:rFonts w:cstheme="minorHAnsi" w:eastAsia="Times New Roman"/>
          <w:sz w:val="20"/>
          <w:szCs w:val="20"/>
          <w:lang w:eastAsia="fr-FR"/>
        </w:rPr>
      </w:pPr>
    </w:p>
    <w:p w14:paraId="704ECBD7" w14:textId="77777777" w:rsidP="00EA55C3" w:rsidR="006E7FC8" w:rsidRDefault="006E7FC8" w:rsidRPr="006851C9">
      <w:pPr>
        <w:spacing w:after="0" w:line="240" w:lineRule="auto"/>
        <w:rPr>
          <w:rFonts w:cstheme="minorHAnsi" w:eastAsia="Times New Roman"/>
          <w:b/>
          <w:sz w:val="20"/>
          <w:szCs w:val="20"/>
          <w:u w:val="single"/>
          <w:lang w:eastAsia="fr-FR"/>
        </w:rPr>
      </w:pPr>
    </w:p>
    <w:p w14:paraId="19EEEFF8" w14:textId="6F41720F" w:rsidP="00EA55C3" w:rsidR="006E7FC8" w:rsidRDefault="006E7FC8" w:rsidRPr="006851C9">
      <w:pPr>
        <w:spacing w:after="0" w:line="240" w:lineRule="auto"/>
        <w:rPr>
          <w:rFonts w:cstheme="minorHAnsi" w:eastAsia="Times New Roman"/>
          <w:b/>
          <w:sz w:val="20"/>
          <w:szCs w:val="20"/>
          <w:u w:val="single"/>
          <w:lang w:eastAsia="fr-FR"/>
        </w:rPr>
      </w:pPr>
      <w:r w:rsidRPr="006851C9">
        <w:rPr>
          <w:rFonts w:cstheme="minorHAnsi" w:eastAsia="Times New Roman"/>
          <w:b/>
          <w:sz w:val="20"/>
          <w:szCs w:val="20"/>
          <w:u w:val="single"/>
          <w:lang w:eastAsia="fr-FR"/>
        </w:rPr>
        <w:t>Article 3. Dispositions concernant le temps de travail au cours de l’année 202</w:t>
      </w:r>
      <w:r w:rsidR="00DD26C8" w:rsidRPr="006851C9">
        <w:rPr>
          <w:rFonts w:cstheme="minorHAnsi" w:eastAsia="Times New Roman"/>
          <w:b/>
          <w:sz w:val="20"/>
          <w:szCs w:val="20"/>
          <w:u w:val="single"/>
          <w:lang w:eastAsia="fr-FR"/>
        </w:rPr>
        <w:t>2</w:t>
      </w:r>
    </w:p>
    <w:p w14:paraId="7E78B01E" w14:textId="77777777" w:rsidP="00EA55C3" w:rsidR="006E7FC8" w:rsidRDefault="006E7FC8" w:rsidRPr="006851C9">
      <w:pPr>
        <w:spacing w:after="0" w:line="240" w:lineRule="auto"/>
        <w:rPr>
          <w:rFonts w:cstheme="minorHAnsi" w:eastAsia="Times New Roman"/>
          <w:b/>
          <w:sz w:val="20"/>
          <w:szCs w:val="20"/>
          <w:u w:val="single"/>
          <w:lang w:eastAsia="fr-FR"/>
        </w:rPr>
      </w:pPr>
    </w:p>
    <w:p w14:paraId="7709637C" w14:textId="3DEFD220" w:rsidP="00EA55C3" w:rsidR="006E7FC8" w:rsidRDefault="006E7FC8" w:rsidRPr="006851C9">
      <w:pPr>
        <w:spacing w:after="0" w:line="240" w:lineRule="auto"/>
        <w:jc w:val="both"/>
        <w:rPr>
          <w:rFonts w:cstheme="minorHAnsi" w:eastAsia="Times New Roman"/>
          <w:sz w:val="20"/>
          <w:szCs w:val="20"/>
          <w:lang w:eastAsia="fr-FR"/>
        </w:rPr>
      </w:pPr>
      <w:r w:rsidRPr="00DF2A68">
        <w:rPr>
          <w:rFonts w:cstheme="minorHAnsi" w:eastAsia="Times New Roman"/>
          <w:sz w:val="20"/>
          <w:szCs w:val="20"/>
          <w:lang w:eastAsia="fr-FR"/>
        </w:rPr>
        <w:t xml:space="preserve">Les parties à l’accord ont </w:t>
      </w:r>
      <w:r w:rsidR="00C422C4" w:rsidRPr="00DF2A68">
        <w:rPr>
          <w:rFonts w:cstheme="minorHAnsi" w:eastAsia="Times New Roman"/>
          <w:sz w:val="20"/>
          <w:szCs w:val="20"/>
          <w:lang w:eastAsia="fr-FR"/>
        </w:rPr>
        <w:t xml:space="preserve">convenu d’ouvrir </w:t>
      </w:r>
      <w:r w:rsidR="00DF2A68" w:rsidRPr="00DF2A68">
        <w:rPr>
          <w:rFonts w:cstheme="minorHAnsi" w:eastAsia="Times New Roman"/>
          <w:sz w:val="20"/>
          <w:szCs w:val="20"/>
          <w:lang w:eastAsia="fr-FR"/>
        </w:rPr>
        <w:t>une discussion</w:t>
      </w:r>
      <w:r w:rsidR="00883FB4" w:rsidRPr="00DF2A68">
        <w:rPr>
          <w:rFonts w:cstheme="minorHAnsi" w:eastAsia="Times New Roman"/>
          <w:sz w:val="20"/>
          <w:szCs w:val="20"/>
          <w:lang w:eastAsia="fr-FR"/>
        </w:rPr>
        <w:t xml:space="preserve"> sur</w:t>
      </w:r>
      <w:r w:rsidRPr="00DF2A68">
        <w:rPr>
          <w:rFonts w:cstheme="minorHAnsi" w:eastAsia="Times New Roman"/>
          <w:sz w:val="20"/>
          <w:szCs w:val="20"/>
          <w:lang w:eastAsia="fr-FR"/>
        </w:rPr>
        <w:t xml:space="preserve"> ce point</w:t>
      </w:r>
      <w:r w:rsidR="004C16CE">
        <w:rPr>
          <w:rFonts w:cstheme="minorHAnsi" w:eastAsia="Times New Roman"/>
          <w:sz w:val="20"/>
          <w:szCs w:val="20"/>
          <w:lang w:eastAsia="fr-FR"/>
        </w:rPr>
        <w:t>, notamment sur</w:t>
      </w:r>
      <w:r w:rsidR="00205305">
        <w:rPr>
          <w:rFonts w:cstheme="minorHAnsi" w:eastAsia="Times New Roman"/>
          <w:sz w:val="20"/>
          <w:szCs w:val="20"/>
          <w:lang w:eastAsia="fr-FR"/>
        </w:rPr>
        <w:t xml:space="preserve"> les dispositions prévues par</w:t>
      </w:r>
      <w:r w:rsidR="004C16CE">
        <w:rPr>
          <w:rFonts w:cstheme="minorHAnsi" w:eastAsia="Times New Roman"/>
          <w:sz w:val="20"/>
          <w:szCs w:val="20"/>
          <w:lang w:eastAsia="fr-FR"/>
        </w:rPr>
        <w:t xml:space="preserve"> l’accord </w:t>
      </w:r>
      <w:r w:rsidR="00205305">
        <w:rPr>
          <w:rFonts w:cstheme="minorHAnsi" w:eastAsia="Times New Roman"/>
          <w:sz w:val="20"/>
          <w:szCs w:val="20"/>
          <w:lang w:eastAsia="fr-FR"/>
        </w:rPr>
        <w:t>sur l’aménagement du temps de travail</w:t>
      </w:r>
      <w:r w:rsidR="004C16CE">
        <w:rPr>
          <w:rFonts w:cstheme="minorHAnsi" w:eastAsia="Times New Roman"/>
          <w:sz w:val="20"/>
          <w:szCs w:val="20"/>
          <w:lang w:eastAsia="fr-FR"/>
        </w:rPr>
        <w:t xml:space="preserve"> signé le </w:t>
      </w:r>
      <w:r w:rsidR="00205305">
        <w:rPr>
          <w:rFonts w:cstheme="minorHAnsi" w:eastAsia="Times New Roman"/>
          <w:sz w:val="20"/>
          <w:szCs w:val="20"/>
          <w:lang w:eastAsia="fr-FR"/>
        </w:rPr>
        <w:t>30 septembre 2016</w:t>
      </w:r>
      <w:r w:rsidRPr="00DF2A68">
        <w:rPr>
          <w:rFonts w:cstheme="minorHAnsi" w:eastAsia="Times New Roman"/>
          <w:sz w:val="20"/>
          <w:szCs w:val="20"/>
          <w:lang w:eastAsia="fr-FR"/>
        </w:rPr>
        <w:t>.</w:t>
      </w:r>
    </w:p>
    <w:p w14:paraId="3E3A7E2A" w14:textId="77777777" w:rsidP="00EA55C3" w:rsidR="006E7FC8" w:rsidRDefault="006E7FC8" w:rsidRPr="006851C9">
      <w:pPr>
        <w:spacing w:after="0" w:line="240" w:lineRule="auto"/>
        <w:rPr>
          <w:rFonts w:cstheme="minorHAnsi" w:eastAsia="Times New Roman"/>
          <w:b/>
          <w:sz w:val="20"/>
          <w:szCs w:val="20"/>
          <w:u w:val="single"/>
          <w:lang w:eastAsia="fr-FR"/>
        </w:rPr>
      </w:pPr>
    </w:p>
    <w:p w14:paraId="6506DD4F" w14:textId="77777777" w:rsidP="00EA55C3" w:rsidR="006E7FC8" w:rsidRDefault="006E7FC8" w:rsidRPr="006851C9">
      <w:pPr>
        <w:spacing w:after="0" w:line="240" w:lineRule="auto"/>
        <w:rPr>
          <w:rFonts w:cstheme="minorHAnsi" w:eastAsia="Times New Roman"/>
          <w:b/>
          <w:sz w:val="20"/>
          <w:szCs w:val="20"/>
          <w:u w:val="single"/>
          <w:lang w:eastAsia="fr-FR"/>
        </w:rPr>
      </w:pPr>
    </w:p>
    <w:p w14:paraId="5365078D" w14:textId="77777777" w:rsidP="00EA55C3" w:rsidR="006E7FC8" w:rsidRDefault="006E7FC8" w:rsidRPr="00DF2A68">
      <w:pPr>
        <w:spacing w:after="0" w:line="240" w:lineRule="auto"/>
        <w:rPr>
          <w:rFonts w:cstheme="minorHAnsi" w:eastAsia="Times New Roman"/>
          <w:b/>
          <w:sz w:val="20"/>
          <w:szCs w:val="20"/>
          <w:u w:val="single"/>
          <w:lang w:eastAsia="fr-FR"/>
        </w:rPr>
      </w:pPr>
      <w:r w:rsidRPr="00DF2A68">
        <w:rPr>
          <w:rFonts w:cstheme="minorHAnsi" w:eastAsia="Times New Roman"/>
          <w:b/>
          <w:sz w:val="20"/>
          <w:szCs w:val="20"/>
          <w:u w:val="single"/>
          <w:lang w:eastAsia="fr-FR"/>
        </w:rPr>
        <w:t>Article 4. Dispositions concernant les rémunérations.</w:t>
      </w:r>
    </w:p>
    <w:p w14:paraId="65DF7C9E" w14:textId="77777777" w:rsidP="00EA55C3" w:rsidR="006E7FC8" w:rsidRDefault="006E7FC8" w:rsidRPr="00DF2A68">
      <w:pPr>
        <w:spacing w:after="0" w:line="240" w:lineRule="auto"/>
        <w:rPr>
          <w:rFonts w:cstheme="minorHAnsi" w:eastAsia="Times New Roman"/>
          <w:b/>
          <w:sz w:val="20"/>
          <w:szCs w:val="20"/>
          <w:u w:val="single"/>
          <w:lang w:eastAsia="fr-FR"/>
        </w:rPr>
      </w:pPr>
    </w:p>
    <w:p w14:paraId="67A8435F" w14:textId="32E0E2DA" w:rsidP="00EA55C3" w:rsidR="0079545B" w:rsidRDefault="0079545B" w:rsidRPr="00DF2A68">
      <w:pPr>
        <w:pStyle w:val="Paragraphedeliste"/>
        <w:numPr>
          <w:ilvl w:val="1"/>
          <w:numId w:val="10"/>
        </w:numPr>
        <w:spacing w:after="0" w:line="240" w:lineRule="auto"/>
        <w:jc w:val="both"/>
        <w:rPr>
          <w:rFonts w:cstheme="minorHAnsi" w:eastAsia="Calibri"/>
          <w:b/>
          <w:bCs/>
          <w:sz w:val="20"/>
          <w:szCs w:val="20"/>
          <w:u w:val="single"/>
        </w:rPr>
      </w:pPr>
      <w:r w:rsidRPr="00DF2A68">
        <w:rPr>
          <w:rFonts w:cstheme="minorHAnsi" w:eastAsia="Calibri"/>
          <w:b/>
          <w:bCs/>
          <w:sz w:val="20"/>
          <w:szCs w:val="20"/>
          <w:u w:val="single"/>
        </w:rPr>
        <w:t>Augmentation des rémunérations du personnel statut ouvrier</w:t>
      </w:r>
      <w:r w:rsidR="006B1CAB" w:rsidRPr="00DF2A68">
        <w:rPr>
          <w:rFonts w:cstheme="minorHAnsi" w:eastAsia="Calibri"/>
          <w:b/>
          <w:bCs/>
          <w:sz w:val="20"/>
          <w:szCs w:val="20"/>
          <w:u w:val="single"/>
        </w:rPr>
        <w:t xml:space="preserve"> et employé</w:t>
      </w:r>
      <w:r w:rsidRPr="00DF2A68">
        <w:rPr>
          <w:rFonts w:cstheme="minorHAnsi" w:eastAsia="Calibri"/>
          <w:b/>
          <w:bCs/>
          <w:sz w:val="20"/>
          <w:szCs w:val="20"/>
          <w:u w:val="single"/>
        </w:rPr>
        <w:t>, applicable au 1</w:t>
      </w:r>
      <w:r w:rsidRPr="00DF2A68">
        <w:rPr>
          <w:rFonts w:cstheme="minorHAnsi" w:eastAsia="Calibri"/>
          <w:b/>
          <w:bCs/>
          <w:sz w:val="20"/>
          <w:szCs w:val="20"/>
          <w:u w:val="single"/>
          <w:vertAlign w:val="superscript"/>
        </w:rPr>
        <w:t>er</w:t>
      </w:r>
      <w:r w:rsidR="00836F63" w:rsidRPr="00DF2A68">
        <w:rPr>
          <w:rFonts w:cstheme="minorHAnsi" w:eastAsia="Calibri"/>
          <w:b/>
          <w:bCs/>
          <w:sz w:val="20"/>
          <w:szCs w:val="20"/>
          <w:u w:val="single"/>
        </w:rPr>
        <w:t xml:space="preserve"> </w:t>
      </w:r>
      <w:r w:rsidRPr="00DF2A68">
        <w:rPr>
          <w:rFonts w:cstheme="minorHAnsi" w:eastAsia="Calibri"/>
          <w:b/>
          <w:bCs/>
          <w:sz w:val="20"/>
          <w:szCs w:val="20"/>
          <w:u w:val="single"/>
        </w:rPr>
        <w:t>janvier 202</w:t>
      </w:r>
      <w:r w:rsidR="00F46AE8">
        <w:rPr>
          <w:rFonts w:cstheme="minorHAnsi" w:eastAsia="Calibri"/>
          <w:b/>
          <w:bCs/>
          <w:sz w:val="20"/>
          <w:szCs w:val="20"/>
          <w:u w:val="single"/>
        </w:rPr>
        <w:t>2</w:t>
      </w:r>
      <w:r w:rsidRPr="00DF2A68">
        <w:rPr>
          <w:rFonts w:cstheme="minorHAnsi" w:eastAsia="Calibri"/>
          <w:b/>
          <w:bCs/>
          <w:sz w:val="20"/>
          <w:szCs w:val="20"/>
          <w:u w:val="single"/>
        </w:rPr>
        <w:t xml:space="preserve"> :</w:t>
      </w:r>
    </w:p>
    <w:p w14:paraId="0C7059AB" w14:textId="77777777" w:rsidP="00EA55C3" w:rsidR="00E756C6" w:rsidRDefault="00E756C6">
      <w:pPr>
        <w:spacing w:after="0" w:line="240" w:lineRule="auto"/>
        <w:contextualSpacing/>
        <w:jc w:val="both"/>
        <w:rPr>
          <w:rFonts w:cstheme="minorHAnsi" w:eastAsia="Calibri"/>
          <w:sz w:val="20"/>
          <w:szCs w:val="20"/>
        </w:rPr>
      </w:pPr>
    </w:p>
    <w:p w14:paraId="13E7E05E" w14:textId="226EB707" w:rsidP="00EA55C3" w:rsidR="006E7FC8" w:rsidRDefault="006E7FC8" w:rsidRPr="00DF2A68">
      <w:pPr>
        <w:spacing w:after="0" w:line="240" w:lineRule="auto"/>
        <w:contextualSpacing/>
        <w:jc w:val="both"/>
        <w:rPr>
          <w:rFonts w:cstheme="minorHAnsi" w:eastAsia="Calibri"/>
          <w:sz w:val="20"/>
          <w:szCs w:val="20"/>
        </w:rPr>
      </w:pPr>
      <w:r w:rsidRPr="00DF2A68">
        <w:rPr>
          <w:rFonts w:cstheme="minorHAnsi" w:eastAsia="Calibri"/>
          <w:sz w:val="20"/>
          <w:szCs w:val="20"/>
        </w:rPr>
        <w:t xml:space="preserve">Augmentation générale de </w:t>
      </w:r>
      <w:r w:rsidR="006B1CAB" w:rsidRPr="00DF2A68">
        <w:rPr>
          <w:rFonts w:cstheme="minorHAnsi" w:eastAsia="Calibri"/>
          <w:sz w:val="20"/>
          <w:szCs w:val="20"/>
        </w:rPr>
        <w:t>+</w:t>
      </w:r>
      <w:r w:rsidR="00836F63" w:rsidRPr="00DF2A68">
        <w:rPr>
          <w:rFonts w:cstheme="minorHAnsi" w:eastAsia="Calibri"/>
          <w:sz w:val="20"/>
          <w:szCs w:val="20"/>
        </w:rPr>
        <w:t>2,5</w:t>
      </w:r>
      <w:r w:rsidR="00663D00" w:rsidRPr="00DF2A68">
        <w:rPr>
          <w:rFonts w:cstheme="minorHAnsi" w:eastAsia="Calibri"/>
          <w:sz w:val="20"/>
          <w:szCs w:val="20"/>
        </w:rPr>
        <w:t xml:space="preserve">% </w:t>
      </w:r>
      <w:r w:rsidRPr="00DF2A68">
        <w:rPr>
          <w:rFonts w:cstheme="minorHAnsi" w:eastAsia="Calibri"/>
          <w:sz w:val="20"/>
          <w:szCs w:val="20"/>
        </w:rPr>
        <w:t>sur le salaire de base brut du salarié arrêté au 31 décembre 20</w:t>
      </w:r>
      <w:r w:rsidR="006B1CAB" w:rsidRPr="00DF2A68">
        <w:rPr>
          <w:rFonts w:cstheme="minorHAnsi" w:eastAsia="Calibri"/>
          <w:sz w:val="20"/>
          <w:szCs w:val="20"/>
        </w:rPr>
        <w:t>2</w:t>
      </w:r>
      <w:r w:rsidR="00836F63" w:rsidRPr="00DF2A68">
        <w:rPr>
          <w:rFonts w:cstheme="minorHAnsi" w:eastAsia="Calibri"/>
          <w:sz w:val="20"/>
          <w:szCs w:val="20"/>
        </w:rPr>
        <w:t>1</w:t>
      </w:r>
      <w:r w:rsidRPr="00DF2A68">
        <w:rPr>
          <w:rFonts w:cstheme="minorHAnsi" w:eastAsia="Calibri"/>
          <w:sz w:val="20"/>
          <w:szCs w:val="20"/>
        </w:rPr>
        <w:t>.</w:t>
      </w:r>
    </w:p>
    <w:p w14:paraId="1A12DCF5" w14:textId="7C5CEF68" w:rsidP="00EA55C3" w:rsidR="00836F63" w:rsidRDefault="00836F63">
      <w:pPr>
        <w:spacing w:after="0" w:line="240" w:lineRule="auto"/>
        <w:contextualSpacing/>
        <w:jc w:val="both"/>
        <w:rPr>
          <w:rFonts w:cstheme="minorHAnsi" w:eastAsia="Calibri"/>
          <w:sz w:val="20"/>
          <w:szCs w:val="20"/>
        </w:rPr>
      </w:pPr>
      <w:r w:rsidRPr="00DF2A68">
        <w:rPr>
          <w:rFonts w:cstheme="minorHAnsi" w:eastAsia="Calibri"/>
          <w:sz w:val="20"/>
          <w:szCs w:val="20"/>
        </w:rPr>
        <w:t xml:space="preserve">Une enveloppe d’augmentation individuelles </w:t>
      </w:r>
      <w:r w:rsidR="00DF2A68" w:rsidRPr="00DF2A68">
        <w:rPr>
          <w:rFonts w:cstheme="minorHAnsi" w:eastAsia="Calibri"/>
          <w:sz w:val="20"/>
          <w:szCs w:val="20"/>
        </w:rPr>
        <w:t>de 1,8% de la masse salariale brute arrêtée au 31 décembre 2021.</w:t>
      </w:r>
    </w:p>
    <w:p w14:paraId="1459719A" w14:textId="4667EE7F" w:rsidP="00EA55C3" w:rsidR="00452B35" w:rsidRDefault="00452B35">
      <w:pPr>
        <w:spacing w:after="0" w:line="240" w:lineRule="auto"/>
        <w:contextualSpacing/>
        <w:jc w:val="both"/>
        <w:rPr>
          <w:rFonts w:cstheme="minorHAnsi" w:eastAsia="Calibri"/>
          <w:sz w:val="20"/>
          <w:szCs w:val="20"/>
        </w:rPr>
      </w:pPr>
    </w:p>
    <w:p w14:paraId="1C3557E7" w14:textId="31BB8744" w:rsidP="00EA55C3" w:rsidR="00452B35" w:rsidRDefault="00205305">
      <w:pPr>
        <w:spacing w:after="0" w:line="240" w:lineRule="auto"/>
        <w:contextualSpacing/>
        <w:jc w:val="both"/>
        <w:rPr>
          <w:rFonts w:cstheme="minorHAnsi" w:eastAsia="Calibri"/>
          <w:sz w:val="20"/>
          <w:szCs w:val="20"/>
        </w:rPr>
      </w:pPr>
      <w:r>
        <w:rPr>
          <w:rFonts w:cstheme="minorHAnsi" w:eastAsia="Calibri"/>
          <w:sz w:val="20"/>
          <w:szCs w:val="20"/>
        </w:rPr>
        <w:t>Il est précisé qu’u</w:t>
      </w:r>
      <w:r w:rsidR="00452B35">
        <w:rPr>
          <w:rFonts w:cstheme="minorHAnsi" w:eastAsia="Calibri"/>
          <w:sz w:val="20"/>
          <w:szCs w:val="20"/>
        </w:rPr>
        <w:t>ne augmentation individuelle sera d’un montant minimal de 30 € brut</w:t>
      </w:r>
      <w:r>
        <w:rPr>
          <w:rFonts w:cstheme="minorHAnsi" w:eastAsia="Calibri"/>
          <w:sz w:val="20"/>
          <w:szCs w:val="20"/>
        </w:rPr>
        <w:t>s</w:t>
      </w:r>
      <w:r w:rsidR="00452B35">
        <w:rPr>
          <w:rFonts w:cstheme="minorHAnsi" w:eastAsia="Calibri"/>
          <w:sz w:val="20"/>
          <w:szCs w:val="20"/>
        </w:rPr>
        <w:t>.</w:t>
      </w:r>
    </w:p>
    <w:p w14:paraId="02410A02" w14:textId="14299B16" w:rsidP="00EA55C3" w:rsidR="00287325" w:rsidRDefault="00287325">
      <w:pPr>
        <w:spacing w:after="0" w:line="240" w:lineRule="auto"/>
        <w:contextualSpacing/>
        <w:jc w:val="both"/>
        <w:rPr>
          <w:rFonts w:cstheme="minorHAnsi" w:eastAsia="Calibri"/>
          <w:sz w:val="20"/>
          <w:szCs w:val="20"/>
        </w:rPr>
      </w:pPr>
    </w:p>
    <w:p w14:paraId="1B2F62DA" w14:textId="2D07E46C" w:rsidP="00EA55C3" w:rsidR="00287325" w:rsidRDefault="00287325" w:rsidRPr="00DF2A68">
      <w:pPr>
        <w:spacing w:after="0" w:line="240" w:lineRule="auto"/>
        <w:contextualSpacing/>
        <w:jc w:val="both"/>
        <w:rPr>
          <w:rFonts w:cstheme="minorHAnsi" w:eastAsia="Calibri"/>
          <w:sz w:val="20"/>
          <w:szCs w:val="20"/>
        </w:rPr>
      </w:pPr>
      <w:r>
        <w:rPr>
          <w:rFonts w:cstheme="minorHAnsi" w:eastAsia="Calibri"/>
          <w:sz w:val="20"/>
          <w:szCs w:val="20"/>
        </w:rPr>
        <w:t>Un processus d’arbitrage et validation est mis en place impliquant le N+1, le N+2, le RH et la Direction.</w:t>
      </w:r>
    </w:p>
    <w:p w14:paraId="297B102D" w14:textId="71286710" w:rsidP="00EA55C3" w:rsidR="0079545B" w:rsidRDefault="0079545B" w:rsidRPr="00DF2A68">
      <w:pPr>
        <w:spacing w:after="0" w:line="240" w:lineRule="auto"/>
        <w:ind w:left="360"/>
        <w:contextualSpacing/>
        <w:jc w:val="both"/>
        <w:rPr>
          <w:rFonts w:cstheme="minorHAnsi" w:eastAsia="Calibri"/>
          <w:sz w:val="20"/>
          <w:szCs w:val="20"/>
        </w:rPr>
      </w:pPr>
    </w:p>
    <w:p w14:paraId="5E7BC54F" w14:textId="5C602BF2" w:rsidP="00EA55C3" w:rsidR="0079545B" w:rsidRDefault="0079545B" w:rsidRPr="00DF2A68">
      <w:pPr>
        <w:pStyle w:val="Paragraphedeliste"/>
        <w:numPr>
          <w:ilvl w:val="1"/>
          <w:numId w:val="10"/>
        </w:numPr>
        <w:spacing w:after="0" w:line="240" w:lineRule="auto"/>
        <w:jc w:val="both"/>
        <w:rPr>
          <w:rFonts w:cstheme="minorHAnsi" w:eastAsia="Calibri"/>
          <w:b/>
          <w:bCs/>
          <w:sz w:val="20"/>
          <w:szCs w:val="20"/>
          <w:u w:val="single"/>
        </w:rPr>
      </w:pPr>
      <w:r w:rsidRPr="00DF2A68">
        <w:rPr>
          <w:rFonts w:cstheme="minorHAnsi" w:eastAsia="Calibri"/>
          <w:b/>
          <w:bCs/>
          <w:sz w:val="20"/>
          <w:szCs w:val="20"/>
          <w:u w:val="single"/>
        </w:rPr>
        <w:t>A</w:t>
      </w:r>
      <w:r w:rsidR="006B1CAB" w:rsidRPr="00DF2A68">
        <w:rPr>
          <w:rFonts w:cstheme="minorHAnsi" w:eastAsia="Calibri"/>
          <w:b/>
          <w:bCs/>
          <w:sz w:val="20"/>
          <w:szCs w:val="20"/>
          <w:u w:val="single"/>
        </w:rPr>
        <w:t>ugmentation des rémunérations du personnel statut technicien et agent de maîtrise</w:t>
      </w:r>
      <w:r w:rsidR="00F46AE8">
        <w:rPr>
          <w:rFonts w:cstheme="minorHAnsi" w:eastAsia="Calibri"/>
          <w:b/>
          <w:bCs/>
          <w:sz w:val="20"/>
          <w:szCs w:val="20"/>
          <w:u w:val="single"/>
        </w:rPr>
        <w:t>,</w:t>
      </w:r>
      <w:r w:rsidR="00F46AE8" w:rsidRPr="00F46AE8">
        <w:rPr>
          <w:rFonts w:cstheme="minorHAnsi" w:eastAsia="Calibri"/>
          <w:b/>
          <w:bCs/>
          <w:sz w:val="20"/>
          <w:szCs w:val="20"/>
          <w:u w:val="single"/>
        </w:rPr>
        <w:t xml:space="preserve"> </w:t>
      </w:r>
      <w:r w:rsidR="00F46AE8" w:rsidRPr="00DF2A68">
        <w:rPr>
          <w:rFonts w:cstheme="minorHAnsi" w:eastAsia="Calibri"/>
          <w:b/>
          <w:bCs/>
          <w:sz w:val="20"/>
          <w:szCs w:val="20"/>
          <w:u w:val="single"/>
        </w:rPr>
        <w:t>applicable au 1</w:t>
      </w:r>
      <w:r w:rsidR="00F46AE8" w:rsidRPr="00DF2A68">
        <w:rPr>
          <w:rFonts w:cstheme="minorHAnsi" w:eastAsia="Calibri"/>
          <w:b/>
          <w:bCs/>
          <w:sz w:val="20"/>
          <w:szCs w:val="20"/>
          <w:u w:val="single"/>
          <w:vertAlign w:val="superscript"/>
        </w:rPr>
        <w:t>er</w:t>
      </w:r>
      <w:r w:rsidR="00F46AE8" w:rsidRPr="00DF2A68">
        <w:rPr>
          <w:rFonts w:cstheme="minorHAnsi" w:eastAsia="Calibri"/>
          <w:b/>
          <w:bCs/>
          <w:sz w:val="20"/>
          <w:szCs w:val="20"/>
          <w:u w:val="single"/>
        </w:rPr>
        <w:t xml:space="preserve"> janvier 202</w:t>
      </w:r>
      <w:r w:rsidR="00F46AE8">
        <w:rPr>
          <w:rFonts w:cstheme="minorHAnsi" w:eastAsia="Calibri"/>
          <w:b/>
          <w:bCs/>
          <w:sz w:val="20"/>
          <w:szCs w:val="20"/>
          <w:u w:val="single"/>
        </w:rPr>
        <w:t>2</w:t>
      </w:r>
      <w:r w:rsidR="00F46AE8" w:rsidRPr="00DF2A68">
        <w:rPr>
          <w:rFonts w:cstheme="minorHAnsi" w:eastAsia="Calibri"/>
          <w:b/>
          <w:bCs/>
          <w:sz w:val="20"/>
          <w:szCs w:val="20"/>
          <w:u w:val="single"/>
        </w:rPr>
        <w:t xml:space="preserve"> </w:t>
      </w:r>
      <w:r w:rsidRPr="00DF2A68">
        <w:rPr>
          <w:rFonts w:cstheme="minorHAnsi" w:eastAsia="Calibri"/>
          <w:b/>
          <w:bCs/>
          <w:sz w:val="20"/>
          <w:szCs w:val="20"/>
          <w:u w:val="single"/>
        </w:rPr>
        <w:t>:</w:t>
      </w:r>
    </w:p>
    <w:p w14:paraId="45BFC215" w14:textId="77777777" w:rsidP="00EA55C3" w:rsidR="00E756C6" w:rsidRDefault="00E756C6">
      <w:pPr>
        <w:spacing w:after="0" w:line="240" w:lineRule="auto"/>
        <w:jc w:val="both"/>
        <w:rPr>
          <w:rFonts w:cstheme="minorHAnsi" w:eastAsia="Calibri"/>
          <w:sz w:val="20"/>
          <w:szCs w:val="20"/>
        </w:rPr>
      </w:pPr>
    </w:p>
    <w:p w14:paraId="5C5DA696" w14:textId="4D2CAB98" w:rsidP="00EA55C3" w:rsidR="006E7FC8" w:rsidRDefault="00190A26" w:rsidRPr="00EB3098">
      <w:pPr>
        <w:spacing w:after="0" w:line="240" w:lineRule="auto"/>
        <w:jc w:val="both"/>
        <w:rPr>
          <w:rFonts w:cstheme="minorHAnsi" w:eastAsia="Calibri"/>
          <w:sz w:val="20"/>
          <w:szCs w:val="20"/>
        </w:rPr>
      </w:pPr>
      <w:r w:rsidRPr="00DF2A68">
        <w:rPr>
          <w:rFonts w:cstheme="minorHAnsi" w:eastAsia="Calibri"/>
          <w:sz w:val="20"/>
          <w:szCs w:val="20"/>
        </w:rPr>
        <w:t>Au</w:t>
      </w:r>
      <w:r w:rsidR="00663D00" w:rsidRPr="00DF2A68">
        <w:rPr>
          <w:rFonts w:cstheme="minorHAnsi" w:eastAsia="Calibri"/>
          <w:sz w:val="20"/>
          <w:szCs w:val="20"/>
        </w:rPr>
        <w:t xml:space="preserve">gmentation </w:t>
      </w:r>
      <w:r w:rsidR="00663D00" w:rsidRPr="00EB3098">
        <w:rPr>
          <w:rFonts w:cstheme="minorHAnsi" w:eastAsia="Calibri"/>
          <w:sz w:val="20"/>
          <w:szCs w:val="20"/>
        </w:rPr>
        <w:t>générale de +</w:t>
      </w:r>
      <w:r w:rsidR="00836F63" w:rsidRPr="00EB3098">
        <w:rPr>
          <w:rFonts w:cstheme="minorHAnsi" w:eastAsia="Calibri"/>
          <w:sz w:val="20"/>
          <w:szCs w:val="20"/>
        </w:rPr>
        <w:t>1,6</w:t>
      </w:r>
      <w:r w:rsidR="00663D00" w:rsidRPr="00EB3098">
        <w:rPr>
          <w:rFonts w:cstheme="minorHAnsi" w:eastAsia="Calibri"/>
          <w:sz w:val="20"/>
          <w:szCs w:val="20"/>
        </w:rPr>
        <w:t>% sur le salaire de base brut du salarié arrêté au 31 décembre 202</w:t>
      </w:r>
      <w:r w:rsidR="00836F63" w:rsidRPr="00EB3098">
        <w:rPr>
          <w:rFonts w:cstheme="minorHAnsi" w:eastAsia="Calibri"/>
          <w:sz w:val="20"/>
          <w:szCs w:val="20"/>
        </w:rPr>
        <w:t>1</w:t>
      </w:r>
      <w:r w:rsidR="00663D00" w:rsidRPr="00EB3098">
        <w:rPr>
          <w:rFonts w:cstheme="minorHAnsi" w:eastAsia="Calibri"/>
          <w:sz w:val="20"/>
          <w:szCs w:val="20"/>
        </w:rPr>
        <w:t xml:space="preserve">. </w:t>
      </w:r>
    </w:p>
    <w:p w14:paraId="20186540" w14:textId="43758ABB" w:rsidP="00EA55C3" w:rsidR="00663D00" w:rsidRDefault="00331DFC">
      <w:pPr>
        <w:spacing w:after="0" w:line="240" w:lineRule="auto"/>
        <w:contextualSpacing/>
        <w:jc w:val="both"/>
        <w:rPr>
          <w:rFonts w:cstheme="minorHAnsi" w:eastAsia="Calibri"/>
          <w:sz w:val="20"/>
          <w:szCs w:val="20"/>
        </w:rPr>
      </w:pPr>
      <w:r w:rsidRPr="00EB3098">
        <w:rPr>
          <w:rFonts w:cstheme="minorHAnsi" w:eastAsia="Calibri"/>
          <w:sz w:val="20"/>
          <w:szCs w:val="20"/>
        </w:rPr>
        <w:t>Une e</w:t>
      </w:r>
      <w:r w:rsidR="00663D00" w:rsidRPr="00EB3098">
        <w:rPr>
          <w:rFonts w:cstheme="minorHAnsi" w:eastAsia="Calibri"/>
          <w:sz w:val="20"/>
          <w:szCs w:val="20"/>
        </w:rPr>
        <w:t xml:space="preserve">nveloppe d’augmentations individuelles de </w:t>
      </w:r>
      <w:r w:rsidR="00452B35">
        <w:rPr>
          <w:rFonts w:cstheme="minorHAnsi" w:eastAsia="Calibri"/>
          <w:sz w:val="20"/>
          <w:szCs w:val="20"/>
        </w:rPr>
        <w:t>+</w:t>
      </w:r>
      <w:r w:rsidR="00EB3098">
        <w:rPr>
          <w:rFonts w:cstheme="minorHAnsi" w:eastAsia="Calibri"/>
          <w:sz w:val="20"/>
          <w:szCs w:val="20"/>
        </w:rPr>
        <w:t>2</w:t>
      </w:r>
      <w:r w:rsidR="00836F63" w:rsidRPr="00EB3098">
        <w:rPr>
          <w:rFonts w:cstheme="minorHAnsi" w:eastAsia="Calibri"/>
          <w:sz w:val="20"/>
          <w:szCs w:val="20"/>
        </w:rPr>
        <w:t>,</w:t>
      </w:r>
      <w:r w:rsidR="00EB3098">
        <w:rPr>
          <w:rFonts w:cstheme="minorHAnsi" w:eastAsia="Calibri"/>
          <w:sz w:val="20"/>
          <w:szCs w:val="20"/>
        </w:rPr>
        <w:t>7</w:t>
      </w:r>
      <w:r w:rsidR="00663D00" w:rsidRPr="00EB3098">
        <w:rPr>
          <w:rFonts w:cstheme="minorHAnsi" w:eastAsia="Calibri"/>
          <w:sz w:val="20"/>
          <w:szCs w:val="20"/>
        </w:rPr>
        <w:t>% de la masse salariale brute arrêtée au 31 décembre 202</w:t>
      </w:r>
      <w:r w:rsidR="00836F63" w:rsidRPr="00EB3098">
        <w:rPr>
          <w:rFonts w:cstheme="minorHAnsi" w:eastAsia="Calibri"/>
          <w:sz w:val="20"/>
          <w:szCs w:val="20"/>
        </w:rPr>
        <w:t>1</w:t>
      </w:r>
      <w:r w:rsidR="00663D00" w:rsidRPr="00EB3098">
        <w:rPr>
          <w:rFonts w:cstheme="minorHAnsi" w:eastAsia="Calibri"/>
          <w:sz w:val="20"/>
          <w:szCs w:val="20"/>
        </w:rPr>
        <w:t>.</w:t>
      </w:r>
    </w:p>
    <w:p w14:paraId="0F58139C" w14:textId="40F4FBD2" w:rsidP="00EA55C3" w:rsidR="00205305" w:rsidRDefault="00205305">
      <w:pPr>
        <w:spacing w:after="0" w:line="240" w:lineRule="auto"/>
        <w:contextualSpacing/>
        <w:jc w:val="both"/>
        <w:rPr>
          <w:rFonts w:cstheme="minorHAnsi" w:eastAsia="Calibri"/>
          <w:sz w:val="20"/>
          <w:szCs w:val="20"/>
        </w:rPr>
      </w:pPr>
    </w:p>
    <w:p w14:paraId="336C84BA" w14:textId="77777777" w:rsidP="00EA55C3" w:rsidR="00205305" w:rsidRDefault="00205305" w:rsidRPr="00DF2A68">
      <w:pPr>
        <w:spacing w:after="0" w:line="240" w:lineRule="auto"/>
        <w:contextualSpacing/>
        <w:jc w:val="both"/>
        <w:rPr>
          <w:rFonts w:cstheme="minorHAnsi" w:eastAsia="Calibri"/>
          <w:sz w:val="20"/>
          <w:szCs w:val="20"/>
        </w:rPr>
      </w:pPr>
      <w:r>
        <w:rPr>
          <w:rFonts w:cstheme="minorHAnsi" w:eastAsia="Calibri"/>
          <w:sz w:val="20"/>
          <w:szCs w:val="20"/>
        </w:rPr>
        <w:t>Il est précisé qu’une augmentation individuelle sera d’un montant minimal de 30 € bruts.</w:t>
      </w:r>
    </w:p>
    <w:p w14:paraId="29D49F57" w14:textId="021CC3D0" w:rsidP="00EA55C3" w:rsidR="00690C62" w:rsidRDefault="00690C62">
      <w:pPr>
        <w:spacing w:after="0" w:line="240" w:lineRule="auto"/>
        <w:jc w:val="both"/>
        <w:rPr>
          <w:rFonts w:cstheme="minorHAnsi" w:eastAsia="Calibri"/>
          <w:sz w:val="20"/>
          <w:szCs w:val="20"/>
        </w:rPr>
      </w:pPr>
    </w:p>
    <w:p w14:paraId="5F598728" w14:textId="0C65D36A" w:rsidP="00287325" w:rsidR="00287325" w:rsidRDefault="00287325">
      <w:pPr>
        <w:spacing w:after="0" w:line="240" w:lineRule="auto"/>
        <w:contextualSpacing/>
        <w:jc w:val="both"/>
        <w:rPr>
          <w:rFonts w:cstheme="minorHAnsi" w:eastAsia="Calibri"/>
          <w:sz w:val="20"/>
          <w:szCs w:val="20"/>
        </w:rPr>
      </w:pPr>
      <w:r>
        <w:rPr>
          <w:rFonts w:cstheme="minorHAnsi" w:eastAsia="Calibri"/>
          <w:sz w:val="20"/>
          <w:szCs w:val="20"/>
        </w:rPr>
        <w:t>Un processus d’arbitrage et validation est mis en place impliquant le N+1, le N+2, le RH et la Direction.</w:t>
      </w:r>
    </w:p>
    <w:p w14:paraId="396C49DF" w14:textId="0A5ACAFA" w:rsidP="00287325" w:rsidR="00562CB8" w:rsidRDefault="00562CB8">
      <w:pPr>
        <w:spacing w:after="0" w:line="240" w:lineRule="auto"/>
        <w:contextualSpacing/>
        <w:jc w:val="both"/>
        <w:rPr>
          <w:rFonts w:cstheme="minorHAnsi" w:eastAsia="Calibri"/>
          <w:sz w:val="20"/>
          <w:szCs w:val="20"/>
        </w:rPr>
      </w:pPr>
    </w:p>
    <w:p w14:paraId="58299FED" w14:textId="316B6BE9" w:rsidP="00562CB8" w:rsidR="00562CB8" w:rsidRDefault="00562CB8" w:rsidRPr="00D032C6">
      <w:pPr>
        <w:pStyle w:val="Paragraphedeliste"/>
        <w:numPr>
          <w:ilvl w:val="1"/>
          <w:numId w:val="10"/>
        </w:numPr>
        <w:spacing w:after="0" w:line="240" w:lineRule="auto"/>
        <w:jc w:val="both"/>
        <w:rPr>
          <w:rFonts w:cstheme="minorHAnsi" w:eastAsia="Calibri"/>
          <w:b/>
          <w:bCs/>
          <w:sz w:val="20"/>
          <w:szCs w:val="20"/>
          <w:u w:val="single"/>
        </w:rPr>
      </w:pPr>
      <w:r w:rsidRPr="00D032C6">
        <w:rPr>
          <w:rFonts w:cstheme="minorHAnsi" w:eastAsia="Calibri"/>
          <w:b/>
          <w:bCs/>
          <w:sz w:val="20"/>
          <w:szCs w:val="20"/>
          <w:u w:val="single"/>
        </w:rPr>
        <w:t>Salaire à l’embauche</w:t>
      </w:r>
    </w:p>
    <w:p w14:paraId="61CB96B3" w14:textId="77777777" w:rsidP="00EA55C3" w:rsidR="00E756C6" w:rsidRDefault="00E756C6">
      <w:pPr>
        <w:spacing w:after="0" w:line="240" w:lineRule="auto"/>
        <w:jc w:val="both"/>
        <w:rPr>
          <w:rFonts w:cstheme="minorHAnsi" w:eastAsia="Calibri"/>
          <w:sz w:val="20"/>
          <w:szCs w:val="20"/>
        </w:rPr>
      </w:pPr>
    </w:p>
    <w:p w14:paraId="2490BAC3" w14:textId="06E994AA" w:rsidP="00EA55C3" w:rsidR="00287325" w:rsidRDefault="00562CB8">
      <w:pPr>
        <w:spacing w:after="0" w:line="240" w:lineRule="auto"/>
        <w:jc w:val="both"/>
        <w:rPr>
          <w:rFonts w:cstheme="minorHAnsi" w:eastAsia="Calibri"/>
          <w:sz w:val="20"/>
          <w:szCs w:val="20"/>
        </w:rPr>
      </w:pPr>
      <w:bookmarkStart w:id="0" w:name="_Hlk103152862"/>
      <w:r w:rsidRPr="00D032C6">
        <w:rPr>
          <w:rFonts w:cstheme="minorHAnsi" w:eastAsia="Calibri"/>
          <w:sz w:val="20"/>
          <w:szCs w:val="20"/>
        </w:rPr>
        <w:t>A compter du 1</w:t>
      </w:r>
      <w:r w:rsidRPr="00D032C6">
        <w:rPr>
          <w:rFonts w:cstheme="minorHAnsi" w:eastAsia="Calibri"/>
          <w:sz w:val="20"/>
          <w:szCs w:val="20"/>
          <w:vertAlign w:val="superscript"/>
        </w:rPr>
        <w:t>er</w:t>
      </w:r>
      <w:r w:rsidRPr="00D032C6">
        <w:rPr>
          <w:rFonts w:cstheme="minorHAnsi" w:eastAsia="Calibri"/>
          <w:sz w:val="20"/>
          <w:szCs w:val="20"/>
        </w:rPr>
        <w:t xml:space="preserve"> mai 2022, tout nouvel embauché </w:t>
      </w:r>
      <w:r w:rsidR="00C776A1" w:rsidRPr="00D032C6">
        <w:rPr>
          <w:rFonts w:cstheme="minorHAnsi" w:eastAsia="Calibri"/>
          <w:sz w:val="20"/>
          <w:szCs w:val="20"/>
        </w:rPr>
        <w:t xml:space="preserve">dans la société </w:t>
      </w:r>
      <w:r w:rsidR="00E859CE">
        <w:rPr>
          <w:rFonts w:cstheme="minorHAnsi" w:eastAsia="Calibri"/>
          <w:sz w:val="20"/>
          <w:szCs w:val="20"/>
        </w:rPr>
        <w:t>dans le cadre d’un</w:t>
      </w:r>
      <w:r w:rsidR="00C776A1">
        <w:rPr>
          <w:rFonts w:cstheme="minorHAnsi" w:eastAsia="Calibri"/>
          <w:sz w:val="20"/>
          <w:szCs w:val="20"/>
        </w:rPr>
        <w:t xml:space="preserve"> contrat à durée indéterminée </w:t>
      </w:r>
      <w:r w:rsidR="00EE0DB1">
        <w:rPr>
          <w:rFonts w:cstheme="minorHAnsi" w:eastAsia="Calibri"/>
          <w:sz w:val="20"/>
          <w:szCs w:val="20"/>
        </w:rPr>
        <w:t xml:space="preserve">ou déterminée </w:t>
      </w:r>
      <w:r w:rsidRPr="00D032C6">
        <w:rPr>
          <w:rFonts w:cstheme="minorHAnsi" w:eastAsia="Calibri"/>
          <w:sz w:val="20"/>
          <w:szCs w:val="20"/>
        </w:rPr>
        <w:t>sera intégré sur un salaire de base minimal de 1680€ brut mensuel.</w:t>
      </w:r>
    </w:p>
    <w:bookmarkEnd w:id="0"/>
    <w:p w14:paraId="7EF3CB3D" w14:textId="77777777" w:rsidP="00EA55C3" w:rsidR="00562CB8" w:rsidRDefault="00562CB8" w:rsidRPr="00EB3098">
      <w:pPr>
        <w:spacing w:after="0" w:line="240" w:lineRule="auto"/>
        <w:jc w:val="both"/>
        <w:rPr>
          <w:rFonts w:cstheme="minorHAnsi" w:eastAsia="Calibri"/>
          <w:sz w:val="20"/>
          <w:szCs w:val="20"/>
        </w:rPr>
      </w:pPr>
    </w:p>
    <w:p w14:paraId="3DBAB2C3" w14:textId="1B94A7A4" w:rsidP="00EA55C3" w:rsidR="00457185" w:rsidRDefault="00457185">
      <w:pPr>
        <w:spacing w:after="0" w:line="240" w:lineRule="auto"/>
        <w:jc w:val="both"/>
        <w:rPr>
          <w:rFonts w:cstheme="minorHAnsi" w:eastAsia="Calibri"/>
          <w:sz w:val="20"/>
          <w:szCs w:val="20"/>
        </w:rPr>
      </w:pPr>
    </w:p>
    <w:p w14:paraId="30EFF534" w14:textId="77777777" w:rsidP="00EA55C3" w:rsidR="00E756C6" w:rsidRDefault="00E756C6" w:rsidRPr="00EB3098">
      <w:pPr>
        <w:spacing w:after="0" w:line="240" w:lineRule="auto"/>
        <w:jc w:val="both"/>
        <w:rPr>
          <w:rFonts w:cstheme="minorHAnsi" w:eastAsia="Calibri"/>
          <w:sz w:val="20"/>
          <w:szCs w:val="20"/>
        </w:rPr>
      </w:pPr>
    </w:p>
    <w:p w14:paraId="7A396C66" w14:textId="75F1DBB6" w:rsidP="00EA55C3" w:rsidR="006E7FC8" w:rsidRDefault="006E7FC8" w:rsidRPr="00EB3098">
      <w:pPr>
        <w:spacing w:after="0" w:line="240" w:lineRule="auto"/>
        <w:rPr>
          <w:rFonts w:cstheme="minorHAnsi" w:eastAsia="Times New Roman"/>
          <w:b/>
          <w:sz w:val="20"/>
          <w:szCs w:val="20"/>
          <w:u w:val="single"/>
          <w:lang w:eastAsia="fr-FR"/>
        </w:rPr>
      </w:pPr>
      <w:r w:rsidRPr="00EB3098">
        <w:rPr>
          <w:rFonts w:cstheme="minorHAnsi" w:eastAsia="Times New Roman"/>
          <w:b/>
          <w:sz w:val="20"/>
          <w:szCs w:val="20"/>
          <w:u w:val="single"/>
          <w:lang w:eastAsia="fr-FR"/>
        </w:rPr>
        <w:t>Article 5. Evolution individuelle des rémunérations.</w:t>
      </w:r>
    </w:p>
    <w:p w14:paraId="08008257" w14:textId="77777777" w:rsidP="00EA55C3" w:rsidR="006E7FC8" w:rsidRDefault="006E7FC8" w:rsidRPr="00EB3098">
      <w:pPr>
        <w:spacing w:after="0" w:line="240" w:lineRule="auto"/>
        <w:rPr>
          <w:rFonts w:cstheme="minorHAnsi" w:eastAsia="Times New Roman"/>
          <w:b/>
          <w:sz w:val="20"/>
          <w:szCs w:val="20"/>
          <w:u w:val="single"/>
          <w:lang w:eastAsia="fr-FR"/>
        </w:rPr>
      </w:pPr>
    </w:p>
    <w:p w14:paraId="1694EBB2" w14:textId="77777777"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Le principe des augmentations promotionnelles reste maintenu pour les salariés ayant changé de qualification ou de métier.</w:t>
      </w:r>
    </w:p>
    <w:p w14:paraId="6A22C5F5" w14:textId="77777777" w:rsidP="00EA55C3" w:rsidR="006E7FC8" w:rsidRDefault="006E7FC8" w:rsidRPr="00EB3098">
      <w:pPr>
        <w:spacing w:after="0" w:line="240" w:lineRule="auto"/>
        <w:jc w:val="both"/>
        <w:rPr>
          <w:rFonts w:cstheme="minorHAnsi" w:eastAsia="Times New Roman"/>
          <w:sz w:val="20"/>
          <w:szCs w:val="20"/>
          <w:lang w:eastAsia="fr-FR"/>
        </w:rPr>
      </w:pPr>
    </w:p>
    <w:p w14:paraId="53112DFB" w14:textId="77777777"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L’ensemble des dispositions décrites ci-dessus ne saurait cependant faire échec à l’application des accords fixant au plan national des salaires, ressources minimales ou conditions de travail plus favorables qui seraient bien évidemment appliquées aux modalités et conditions desdits accords.</w:t>
      </w:r>
    </w:p>
    <w:p w14:paraId="36B6F60C" w14:textId="2FC54565" w:rsidP="00EA55C3" w:rsidR="006A655B" w:rsidRDefault="006A655B">
      <w:pPr>
        <w:spacing w:after="0" w:line="240" w:lineRule="auto"/>
        <w:jc w:val="both"/>
        <w:rPr>
          <w:rFonts w:cstheme="minorHAnsi" w:eastAsia="Times New Roman"/>
          <w:sz w:val="20"/>
          <w:szCs w:val="20"/>
          <w:highlight w:val="yellow"/>
          <w:lang w:eastAsia="fr-FR"/>
        </w:rPr>
      </w:pPr>
    </w:p>
    <w:p w14:paraId="3E0406B6" w14:textId="77777777" w:rsidP="00EA55C3" w:rsidR="00205305" w:rsidRDefault="00205305" w:rsidRPr="006851C9">
      <w:pPr>
        <w:spacing w:after="0" w:line="240" w:lineRule="auto"/>
        <w:jc w:val="both"/>
        <w:rPr>
          <w:rFonts w:cstheme="minorHAnsi" w:eastAsia="Times New Roman"/>
          <w:sz w:val="20"/>
          <w:szCs w:val="20"/>
          <w:highlight w:val="yellow"/>
          <w:lang w:eastAsia="fr-FR"/>
        </w:rPr>
      </w:pPr>
    </w:p>
    <w:p w14:paraId="734665AA" w14:textId="77777777" w:rsidP="00EA55C3" w:rsidR="006E7FC8" w:rsidRDefault="006E7FC8" w:rsidRPr="006851C9">
      <w:pPr>
        <w:spacing w:after="0" w:line="240" w:lineRule="auto"/>
        <w:jc w:val="both"/>
        <w:rPr>
          <w:rFonts w:cstheme="minorHAnsi" w:eastAsia="Times New Roman"/>
          <w:b/>
          <w:sz w:val="20"/>
          <w:szCs w:val="20"/>
          <w:u w:val="single"/>
          <w:lang w:eastAsia="fr-FR"/>
        </w:rPr>
      </w:pPr>
      <w:r w:rsidRPr="006851C9">
        <w:rPr>
          <w:rFonts w:cstheme="minorHAnsi" w:eastAsia="Times New Roman"/>
          <w:b/>
          <w:sz w:val="20"/>
          <w:szCs w:val="20"/>
          <w:u w:val="single"/>
          <w:lang w:eastAsia="fr-FR"/>
        </w:rPr>
        <w:t>Article 6. Partage de la valeur ajoutée</w:t>
      </w:r>
    </w:p>
    <w:p w14:paraId="6EB721F7" w14:textId="77777777" w:rsidP="00EA55C3" w:rsidR="006E7FC8" w:rsidRDefault="006E7FC8" w:rsidRPr="006851C9">
      <w:pPr>
        <w:spacing w:after="0" w:line="240" w:lineRule="auto"/>
        <w:jc w:val="both"/>
        <w:rPr>
          <w:rFonts w:cstheme="minorHAnsi" w:eastAsia="Times New Roman"/>
          <w:b/>
          <w:sz w:val="20"/>
          <w:szCs w:val="20"/>
          <w:u w:val="single"/>
          <w:lang w:eastAsia="fr-FR"/>
        </w:rPr>
      </w:pPr>
    </w:p>
    <w:p w14:paraId="029F00A3" w14:textId="3CE88427" w:rsidP="00EA55C3" w:rsidR="006E7FC8" w:rsidRDefault="006E7FC8" w:rsidRPr="006851C9">
      <w:pPr>
        <w:spacing w:after="0" w:line="240" w:lineRule="auto"/>
        <w:jc w:val="both"/>
        <w:rPr>
          <w:rFonts w:cstheme="minorHAnsi" w:eastAsia="Times New Roman"/>
          <w:sz w:val="20"/>
          <w:szCs w:val="20"/>
          <w:lang w:eastAsia="fr-FR"/>
        </w:rPr>
      </w:pPr>
      <w:r w:rsidRPr="006851C9">
        <w:rPr>
          <w:rFonts w:cstheme="minorHAnsi" w:eastAsia="Times New Roman"/>
          <w:sz w:val="20"/>
          <w:szCs w:val="20"/>
          <w:lang w:eastAsia="fr-FR"/>
        </w:rPr>
        <w:t xml:space="preserve">Constatant que l’entreprise est </w:t>
      </w:r>
      <w:r w:rsidRPr="00DE72BF">
        <w:rPr>
          <w:rFonts w:cstheme="minorHAnsi" w:eastAsia="Times New Roman"/>
          <w:sz w:val="20"/>
          <w:szCs w:val="20"/>
          <w:lang w:eastAsia="fr-FR"/>
        </w:rPr>
        <w:t>couverte par des accords spécifiques portant sur la participation et l’intéressement, actuellement en vigueur</w:t>
      </w:r>
      <w:r w:rsidR="007422C0" w:rsidRPr="00DE72BF">
        <w:rPr>
          <w:rFonts w:cstheme="minorHAnsi" w:eastAsia="Times New Roman"/>
          <w:sz w:val="20"/>
          <w:szCs w:val="20"/>
          <w:lang w:eastAsia="fr-FR"/>
        </w:rPr>
        <w:t xml:space="preserve"> ou en cours de </w:t>
      </w:r>
      <w:r w:rsidR="00205305">
        <w:rPr>
          <w:rFonts w:cstheme="minorHAnsi" w:eastAsia="Times New Roman"/>
          <w:sz w:val="20"/>
          <w:szCs w:val="20"/>
          <w:lang w:eastAsia="fr-FR"/>
        </w:rPr>
        <w:t>re</w:t>
      </w:r>
      <w:r w:rsidR="007422C0" w:rsidRPr="00DE72BF">
        <w:rPr>
          <w:rFonts w:cstheme="minorHAnsi" w:eastAsia="Times New Roman"/>
          <w:sz w:val="20"/>
          <w:szCs w:val="20"/>
          <w:lang w:eastAsia="fr-FR"/>
        </w:rPr>
        <w:t>négociation</w:t>
      </w:r>
      <w:r w:rsidRPr="00DE72BF">
        <w:rPr>
          <w:rFonts w:cstheme="minorHAnsi" w:eastAsia="Times New Roman"/>
          <w:sz w:val="20"/>
          <w:szCs w:val="20"/>
          <w:lang w:eastAsia="fr-FR"/>
        </w:rPr>
        <w:t>, les</w:t>
      </w:r>
      <w:r w:rsidRPr="006851C9">
        <w:rPr>
          <w:rFonts w:cstheme="minorHAnsi" w:eastAsia="Times New Roman"/>
          <w:sz w:val="20"/>
          <w:szCs w:val="20"/>
          <w:lang w:eastAsia="fr-FR"/>
        </w:rPr>
        <w:t xml:space="preserve"> parties à la négociation n’ont pas entendu développer ce point. </w:t>
      </w:r>
    </w:p>
    <w:p w14:paraId="042A1E86" w14:textId="77777777" w:rsidP="00EA55C3" w:rsidR="006E7FC8" w:rsidRDefault="006E7FC8" w:rsidRPr="006851C9">
      <w:pPr>
        <w:spacing w:after="0" w:line="240" w:lineRule="auto"/>
        <w:jc w:val="both"/>
        <w:rPr>
          <w:rFonts w:cstheme="minorHAnsi" w:eastAsia="Times New Roman"/>
          <w:sz w:val="20"/>
          <w:szCs w:val="20"/>
          <w:highlight w:val="yellow"/>
          <w:lang w:eastAsia="fr-FR"/>
        </w:rPr>
      </w:pPr>
    </w:p>
    <w:p w14:paraId="5EE19FFE" w14:textId="77777777" w:rsidP="00EA55C3" w:rsidR="006E7FC8" w:rsidRDefault="006E7FC8" w:rsidRPr="006851C9">
      <w:pPr>
        <w:spacing w:after="0" w:line="240" w:lineRule="auto"/>
        <w:jc w:val="both"/>
        <w:rPr>
          <w:rFonts w:cstheme="minorHAnsi" w:eastAsia="Times New Roman"/>
          <w:sz w:val="20"/>
          <w:szCs w:val="20"/>
          <w:lang w:eastAsia="fr-FR"/>
        </w:rPr>
      </w:pPr>
    </w:p>
    <w:p w14:paraId="10C3BEA6" w14:textId="77777777"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Article 7. Egalité professionnelle entre les hommes et les femmes.</w:t>
      </w:r>
    </w:p>
    <w:p w14:paraId="4075A4F2" w14:textId="2409F105" w:rsidP="00EA55C3" w:rsidR="006E7FC8" w:rsidRDefault="006E7FC8" w:rsidRPr="00EB3098">
      <w:pPr>
        <w:spacing w:after="0" w:line="240" w:lineRule="auto"/>
        <w:jc w:val="both"/>
        <w:rPr>
          <w:rFonts w:cstheme="minorHAnsi" w:eastAsia="Times New Roman"/>
          <w:b/>
          <w:sz w:val="20"/>
          <w:szCs w:val="20"/>
          <w:u w:val="single"/>
          <w:lang w:eastAsia="fr-FR"/>
        </w:rPr>
      </w:pPr>
    </w:p>
    <w:p w14:paraId="2C700B4F" w14:textId="7B95B606" w:rsidP="00EA55C3" w:rsidR="006A655B" w:rsidRDefault="006A655B" w:rsidRPr="00EB3098">
      <w:pPr>
        <w:spacing w:after="0" w:line="240" w:lineRule="auto"/>
        <w:jc w:val="both"/>
        <w:rPr>
          <w:rFonts w:cstheme="minorHAnsi" w:eastAsia="Times New Roman"/>
          <w:bCs/>
          <w:sz w:val="20"/>
          <w:szCs w:val="20"/>
          <w:lang w:eastAsia="fr-FR"/>
        </w:rPr>
      </w:pPr>
      <w:r w:rsidRPr="00EB3098">
        <w:rPr>
          <w:rFonts w:cstheme="minorHAnsi" w:eastAsia="Times New Roman"/>
          <w:bCs/>
          <w:sz w:val="20"/>
          <w:szCs w:val="20"/>
          <w:lang w:eastAsia="fr-FR"/>
        </w:rPr>
        <w:t>Il est rappelé que depuis le 1</w:t>
      </w:r>
      <w:r w:rsidRPr="00EB3098">
        <w:rPr>
          <w:rFonts w:cstheme="minorHAnsi" w:eastAsia="Times New Roman"/>
          <w:bCs/>
          <w:sz w:val="20"/>
          <w:szCs w:val="20"/>
          <w:vertAlign w:val="superscript"/>
          <w:lang w:eastAsia="fr-FR"/>
        </w:rPr>
        <w:t>er</w:t>
      </w:r>
      <w:r w:rsidRPr="00EB3098">
        <w:rPr>
          <w:rFonts w:cstheme="minorHAnsi" w:eastAsia="Times New Roman"/>
          <w:bCs/>
          <w:sz w:val="20"/>
          <w:szCs w:val="20"/>
          <w:lang w:eastAsia="fr-FR"/>
        </w:rPr>
        <w:t xml:space="preserve"> mars 2020 les entreprises ont une obligation de résultat en faveur de l’égalité professionnelle.</w:t>
      </w:r>
    </w:p>
    <w:p w14:paraId="397510AC" w14:textId="52AE3380" w:rsidP="00EA55C3" w:rsidR="006A655B" w:rsidRDefault="006A655B" w:rsidRPr="00EB3098">
      <w:pPr>
        <w:spacing w:after="0" w:line="240" w:lineRule="auto"/>
        <w:jc w:val="both"/>
        <w:rPr>
          <w:rFonts w:cstheme="minorHAnsi" w:eastAsia="Times New Roman"/>
          <w:bCs/>
          <w:sz w:val="20"/>
          <w:szCs w:val="20"/>
          <w:lang w:eastAsia="fr-FR"/>
        </w:rPr>
      </w:pPr>
      <w:r w:rsidRPr="00EB3098">
        <w:rPr>
          <w:rFonts w:cstheme="minorHAnsi" w:eastAsia="Times New Roman"/>
          <w:bCs/>
          <w:sz w:val="20"/>
          <w:szCs w:val="20"/>
          <w:lang w:eastAsia="fr-FR"/>
        </w:rPr>
        <w:t>Au 1</w:t>
      </w:r>
      <w:r w:rsidRPr="00EB3098">
        <w:rPr>
          <w:rFonts w:cstheme="minorHAnsi" w:eastAsia="Times New Roman"/>
          <w:bCs/>
          <w:sz w:val="20"/>
          <w:szCs w:val="20"/>
          <w:vertAlign w:val="superscript"/>
          <w:lang w:eastAsia="fr-FR"/>
        </w:rPr>
        <w:t>er</w:t>
      </w:r>
      <w:r w:rsidRPr="00EB3098">
        <w:rPr>
          <w:rFonts w:cstheme="minorHAnsi" w:eastAsia="Times New Roman"/>
          <w:bCs/>
          <w:sz w:val="20"/>
          <w:szCs w:val="20"/>
          <w:lang w:eastAsia="fr-FR"/>
        </w:rPr>
        <w:t xml:space="preserve"> mars 202</w:t>
      </w:r>
      <w:r w:rsidR="007422C0" w:rsidRPr="00EB3098">
        <w:rPr>
          <w:rFonts w:cstheme="minorHAnsi" w:eastAsia="Times New Roman"/>
          <w:bCs/>
          <w:sz w:val="20"/>
          <w:szCs w:val="20"/>
          <w:lang w:eastAsia="fr-FR"/>
        </w:rPr>
        <w:t>2,</w:t>
      </w:r>
      <w:r w:rsidRPr="00EB3098">
        <w:rPr>
          <w:rFonts w:cstheme="minorHAnsi" w:eastAsia="Times New Roman"/>
          <w:bCs/>
          <w:sz w:val="20"/>
          <w:szCs w:val="20"/>
          <w:lang w:eastAsia="fr-FR"/>
        </w:rPr>
        <w:t xml:space="preserve"> MDO rempli</w:t>
      </w:r>
      <w:r w:rsidR="007422C0" w:rsidRPr="00EB3098">
        <w:rPr>
          <w:rFonts w:cstheme="minorHAnsi" w:eastAsia="Times New Roman"/>
          <w:bCs/>
          <w:sz w:val="20"/>
          <w:szCs w:val="20"/>
          <w:lang w:eastAsia="fr-FR"/>
        </w:rPr>
        <w:t>t</w:t>
      </w:r>
      <w:r w:rsidRPr="00EB3098">
        <w:rPr>
          <w:rFonts w:cstheme="minorHAnsi" w:eastAsia="Times New Roman"/>
          <w:bCs/>
          <w:sz w:val="20"/>
          <w:szCs w:val="20"/>
          <w:lang w:eastAsia="fr-FR"/>
        </w:rPr>
        <w:t xml:space="preserve"> cette obligation en obtenant un score de </w:t>
      </w:r>
      <w:r w:rsidR="007422C0" w:rsidRPr="00EB3098">
        <w:rPr>
          <w:rFonts w:cstheme="minorHAnsi" w:eastAsia="Times New Roman"/>
          <w:bCs/>
          <w:sz w:val="20"/>
          <w:szCs w:val="20"/>
          <w:lang w:eastAsia="fr-FR"/>
        </w:rPr>
        <w:t>100</w:t>
      </w:r>
      <w:r w:rsidRPr="00EB3098">
        <w:rPr>
          <w:rFonts w:cstheme="minorHAnsi" w:eastAsia="Times New Roman"/>
          <w:bCs/>
          <w:sz w:val="20"/>
          <w:szCs w:val="20"/>
          <w:lang w:eastAsia="fr-FR"/>
        </w:rPr>
        <w:t>/100 (minimu</w:t>
      </w:r>
      <w:r w:rsidR="00584F9E" w:rsidRPr="00EB3098">
        <w:rPr>
          <w:rFonts w:cstheme="minorHAnsi" w:eastAsia="Times New Roman"/>
          <w:bCs/>
          <w:sz w:val="20"/>
          <w:szCs w:val="20"/>
          <w:lang w:eastAsia="fr-FR"/>
        </w:rPr>
        <w:t>m</w:t>
      </w:r>
      <w:r w:rsidRPr="00EB3098">
        <w:rPr>
          <w:rFonts w:cstheme="minorHAnsi" w:eastAsia="Times New Roman"/>
          <w:bCs/>
          <w:sz w:val="20"/>
          <w:szCs w:val="20"/>
          <w:lang w:eastAsia="fr-FR"/>
        </w:rPr>
        <w:t xml:space="preserve"> 75/100</w:t>
      </w:r>
      <w:r w:rsidR="00584F9E" w:rsidRPr="00EB3098">
        <w:rPr>
          <w:rFonts w:cstheme="minorHAnsi" w:eastAsia="Times New Roman"/>
          <w:bCs/>
          <w:sz w:val="20"/>
          <w:szCs w:val="20"/>
          <w:lang w:eastAsia="fr-FR"/>
        </w:rPr>
        <w:t>).</w:t>
      </w:r>
    </w:p>
    <w:p w14:paraId="17E6949E" w14:textId="77777777" w:rsidP="00EA55C3" w:rsidR="006E7FC8" w:rsidRDefault="006E7FC8" w:rsidRPr="00EB3098">
      <w:pPr>
        <w:spacing w:after="0" w:line="240" w:lineRule="auto"/>
        <w:jc w:val="both"/>
        <w:rPr>
          <w:rFonts w:cstheme="minorHAnsi" w:eastAsia="Times New Roman"/>
          <w:sz w:val="20"/>
          <w:szCs w:val="20"/>
          <w:lang w:eastAsia="fr-FR"/>
        </w:rPr>
      </w:pPr>
    </w:p>
    <w:p w14:paraId="03E02ADF" w14:textId="3089B044"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Il a notamment été constaté que les femmes occupent 76%</w:t>
      </w:r>
      <w:r w:rsidRPr="00EB3098">
        <w:rPr>
          <w:rFonts w:cstheme="minorHAnsi" w:eastAsia="Times New Roman"/>
          <w:color w:val="FF0000"/>
          <w:sz w:val="20"/>
          <w:szCs w:val="20"/>
          <w:lang w:eastAsia="fr-FR"/>
        </w:rPr>
        <w:t xml:space="preserve"> </w:t>
      </w:r>
      <w:r w:rsidRPr="00EB3098">
        <w:rPr>
          <w:rFonts w:cstheme="minorHAnsi" w:eastAsia="Times New Roman"/>
          <w:sz w:val="20"/>
          <w:szCs w:val="20"/>
          <w:lang w:eastAsia="fr-FR"/>
        </w:rPr>
        <w:t>des emplois et qu’aucune disparité n’avait pu être relevée en matière de conditions d’accès à l’emploi, à la formation professionnelle et à la promotion professionnelle, de conditions de travail et d’emploi et en particulier celles des salariés à temps partiel, et d’articulation entre la vie professionnelle et les responsabilités familiales.</w:t>
      </w:r>
    </w:p>
    <w:p w14:paraId="459F565F" w14:textId="0CC1636A" w:rsidP="00EA55C3" w:rsidR="00584F9E" w:rsidRDefault="00584F9E" w:rsidRPr="00EB3098">
      <w:pPr>
        <w:spacing w:after="0" w:line="240" w:lineRule="auto"/>
        <w:jc w:val="both"/>
        <w:rPr>
          <w:rFonts w:cstheme="minorHAnsi" w:eastAsia="Times New Roman"/>
          <w:sz w:val="20"/>
          <w:szCs w:val="20"/>
          <w:lang w:eastAsia="fr-FR"/>
        </w:rPr>
      </w:pPr>
    </w:p>
    <w:p w14:paraId="720F985F" w14:textId="526B1A4C" w:rsidP="00EA55C3" w:rsidR="00584F9E" w:rsidRDefault="007422C0"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 xml:space="preserve">Il est rappelé qu’un accord Egalité Professionnelle entre les Femmes et les Hommes </w:t>
      </w:r>
      <w:r w:rsidR="006B1CAB" w:rsidRPr="00EB3098">
        <w:rPr>
          <w:rFonts w:cstheme="minorHAnsi" w:eastAsia="Times New Roman"/>
          <w:sz w:val="20"/>
          <w:szCs w:val="20"/>
          <w:lang w:eastAsia="fr-FR"/>
        </w:rPr>
        <w:t xml:space="preserve">a été signé en date du 06 octobre 2020. </w:t>
      </w:r>
    </w:p>
    <w:p w14:paraId="72D60432" w14:textId="77777777" w:rsidP="00EA55C3" w:rsidR="006E7FC8" w:rsidRDefault="006E7FC8" w:rsidRPr="00EB3098">
      <w:pPr>
        <w:spacing w:after="0" w:line="240" w:lineRule="auto"/>
        <w:jc w:val="both"/>
        <w:rPr>
          <w:rFonts w:cstheme="minorHAnsi" w:eastAsia="Times New Roman"/>
          <w:sz w:val="20"/>
          <w:szCs w:val="20"/>
          <w:lang w:eastAsia="fr-FR"/>
        </w:rPr>
      </w:pPr>
    </w:p>
    <w:p w14:paraId="176BD718" w14:textId="77777777" w:rsidP="00EA55C3" w:rsidR="006E7FC8" w:rsidRDefault="006E7FC8" w:rsidRPr="00EB3098">
      <w:pPr>
        <w:spacing w:after="0" w:line="240" w:lineRule="auto"/>
        <w:jc w:val="both"/>
        <w:rPr>
          <w:rFonts w:cstheme="minorHAnsi" w:eastAsia="Times New Roman"/>
          <w:sz w:val="20"/>
          <w:szCs w:val="20"/>
          <w:lang w:eastAsia="fr-FR"/>
        </w:rPr>
      </w:pPr>
    </w:p>
    <w:p w14:paraId="1F2780F9" w14:textId="77777777"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Article 8. Qualité de vie au travail</w:t>
      </w:r>
    </w:p>
    <w:p w14:paraId="498B8E59" w14:textId="77777777" w:rsidP="00EA55C3" w:rsidR="006E7FC8" w:rsidRDefault="006E7FC8" w:rsidRPr="00EB3098">
      <w:pPr>
        <w:spacing w:after="0" w:line="240" w:lineRule="auto"/>
        <w:jc w:val="both"/>
        <w:rPr>
          <w:rFonts w:cstheme="minorHAnsi" w:eastAsia="Times New Roman"/>
          <w:b/>
          <w:sz w:val="20"/>
          <w:szCs w:val="20"/>
          <w:u w:val="single"/>
          <w:lang w:eastAsia="fr-FR"/>
        </w:rPr>
      </w:pPr>
    </w:p>
    <w:p w14:paraId="09E0C786" w14:textId="77777777"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8.1) Articulation entre la vie personnelle et la vie professionnelle pour les salariés.</w:t>
      </w:r>
    </w:p>
    <w:p w14:paraId="5C7CDAE8" w14:textId="77777777" w:rsidP="00EA55C3" w:rsidR="00E756C6" w:rsidRDefault="00E756C6">
      <w:pPr>
        <w:spacing w:after="0" w:line="240" w:lineRule="auto"/>
        <w:jc w:val="both"/>
        <w:rPr>
          <w:rFonts w:cstheme="minorHAnsi" w:eastAsia="Times New Roman"/>
          <w:sz w:val="20"/>
          <w:szCs w:val="20"/>
          <w:lang w:eastAsia="fr-FR"/>
        </w:rPr>
      </w:pPr>
    </w:p>
    <w:p w14:paraId="01661375" w14:textId="5A61295E"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Constatant que l’articulation entre la vie personnelle et la vie professionnelle ne constitue pas une difficulté particulière pour les salariés de l’entreprise, les parties à l’accord n’ont pas souhaité développer ce point</w:t>
      </w:r>
      <w:r w:rsidR="000B19EB" w:rsidRPr="00EB3098">
        <w:rPr>
          <w:rFonts w:cstheme="minorHAnsi" w:eastAsia="Times New Roman"/>
          <w:sz w:val="20"/>
          <w:szCs w:val="20"/>
          <w:lang w:eastAsia="fr-FR"/>
        </w:rPr>
        <w:t>.</w:t>
      </w:r>
    </w:p>
    <w:p w14:paraId="44051E1C" w14:textId="77777777" w:rsidP="00EA55C3" w:rsidR="006E7FC8" w:rsidRDefault="006E7FC8" w:rsidRPr="00EB3098">
      <w:pPr>
        <w:spacing w:after="0" w:line="240" w:lineRule="auto"/>
        <w:jc w:val="both"/>
        <w:rPr>
          <w:rFonts w:cstheme="minorHAnsi" w:eastAsia="Times New Roman"/>
          <w:sz w:val="20"/>
          <w:szCs w:val="20"/>
          <w:lang w:eastAsia="fr-FR"/>
        </w:rPr>
      </w:pPr>
    </w:p>
    <w:p w14:paraId="340C9D8E" w14:textId="77777777"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8.2) Prise en charge du supplément de cotisations prévu par l’article L. 241-3-1 CSS.</w:t>
      </w:r>
    </w:p>
    <w:p w14:paraId="7E943DE1" w14:textId="77777777" w:rsidP="00EA55C3" w:rsidR="00E756C6" w:rsidRDefault="00E756C6">
      <w:pPr>
        <w:spacing w:after="0" w:line="240" w:lineRule="auto"/>
        <w:jc w:val="both"/>
        <w:rPr>
          <w:rFonts w:cstheme="minorHAnsi" w:eastAsia="Times New Roman"/>
          <w:sz w:val="20"/>
          <w:szCs w:val="20"/>
          <w:lang w:eastAsia="fr-FR"/>
        </w:rPr>
      </w:pPr>
    </w:p>
    <w:p w14:paraId="02E72F1A" w14:textId="3CE6D55E"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Les parties à l’accord n’ont pas souhaité développer ce point.</w:t>
      </w:r>
    </w:p>
    <w:p w14:paraId="0D9D7D6C" w14:textId="77777777" w:rsidP="00EA55C3" w:rsidR="00584F9E" w:rsidRDefault="00584F9E" w:rsidRPr="00EB3098">
      <w:pPr>
        <w:spacing w:after="0" w:line="240" w:lineRule="auto"/>
        <w:jc w:val="both"/>
        <w:rPr>
          <w:rFonts w:cstheme="minorHAnsi" w:eastAsia="Times New Roman"/>
          <w:sz w:val="20"/>
          <w:szCs w:val="20"/>
          <w:lang w:eastAsia="fr-FR"/>
        </w:rPr>
      </w:pPr>
    </w:p>
    <w:p w14:paraId="0D5AC1C6" w14:textId="77777777"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8.3) Mesures permettant de lutter contre les discriminations.</w:t>
      </w:r>
    </w:p>
    <w:p w14:paraId="3DB2727A" w14:textId="77777777" w:rsidP="00EA55C3" w:rsidR="00E756C6" w:rsidRDefault="00E756C6">
      <w:pPr>
        <w:spacing w:after="0" w:line="240" w:lineRule="auto"/>
        <w:jc w:val="both"/>
        <w:rPr>
          <w:rFonts w:cstheme="minorHAnsi" w:eastAsia="Times New Roman"/>
          <w:sz w:val="20"/>
          <w:szCs w:val="20"/>
          <w:lang w:eastAsia="fr-FR"/>
        </w:rPr>
      </w:pPr>
    </w:p>
    <w:p w14:paraId="3DD844C9" w14:textId="1816CC90"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Les parties à l’accord n’ont pas souhaité développer ce point.</w:t>
      </w:r>
    </w:p>
    <w:p w14:paraId="265B84AE" w14:textId="009E9AD5" w:rsidP="00EA55C3" w:rsidR="00584F9E" w:rsidRDefault="00584F9E">
      <w:pPr>
        <w:spacing w:after="0" w:line="240" w:lineRule="auto"/>
        <w:jc w:val="both"/>
        <w:rPr>
          <w:rFonts w:cstheme="minorHAnsi" w:eastAsia="Times New Roman"/>
          <w:sz w:val="20"/>
          <w:szCs w:val="20"/>
          <w:lang w:eastAsia="fr-FR"/>
        </w:rPr>
      </w:pPr>
    </w:p>
    <w:p w14:paraId="5FA68B6C" w14:textId="77777777" w:rsidP="00EA55C3" w:rsidR="00E756C6" w:rsidRDefault="00E756C6" w:rsidRPr="00EB3098">
      <w:pPr>
        <w:spacing w:after="0" w:line="240" w:lineRule="auto"/>
        <w:jc w:val="both"/>
        <w:rPr>
          <w:rFonts w:cstheme="minorHAnsi" w:eastAsia="Times New Roman"/>
          <w:sz w:val="20"/>
          <w:szCs w:val="20"/>
          <w:lang w:eastAsia="fr-FR"/>
        </w:rPr>
      </w:pPr>
    </w:p>
    <w:p w14:paraId="73DEFC28" w14:textId="77777777"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8.4) Insertion et maintien dans l’emploi des travailleurs handicapés.</w:t>
      </w:r>
    </w:p>
    <w:p w14:paraId="4E301B0B" w14:textId="77777777" w:rsidP="00EA55C3" w:rsidR="00E756C6" w:rsidRDefault="00E756C6">
      <w:pPr>
        <w:spacing w:after="0" w:line="240" w:lineRule="auto"/>
        <w:jc w:val="both"/>
        <w:rPr>
          <w:rFonts w:cstheme="minorHAnsi" w:eastAsia="Times New Roman"/>
          <w:sz w:val="20"/>
          <w:szCs w:val="20"/>
          <w:lang w:eastAsia="fr-FR"/>
        </w:rPr>
      </w:pPr>
    </w:p>
    <w:p w14:paraId="5EA719B4" w14:textId="01DE74B6" w:rsidP="00EA55C3" w:rsidR="006E7FC8" w:rsidRDefault="00584F9E"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Au cours des négociations les parties ont discuté des mesures relatives à l’insertion professionnelle et le maintien dans l’emploi des personnes handicapés sur la base d’un rapport établi par l’employeur présentant la situation de l’entreprise par rapport à l’obligation d’emploi des travailleurs handicapés.</w:t>
      </w:r>
    </w:p>
    <w:p w14:paraId="5E96A55C" w14:textId="54529815" w:rsidP="00EA55C3" w:rsidR="00584F9E" w:rsidRDefault="00584F9E" w:rsidRPr="00EB3098">
      <w:pPr>
        <w:spacing w:after="0" w:line="240" w:lineRule="auto"/>
        <w:jc w:val="both"/>
        <w:rPr>
          <w:rFonts w:cstheme="minorHAnsi" w:eastAsia="Times New Roman"/>
          <w:sz w:val="20"/>
          <w:szCs w:val="20"/>
          <w:lang w:eastAsia="fr-FR"/>
        </w:rPr>
      </w:pPr>
    </w:p>
    <w:p w14:paraId="7FA1396A" w14:textId="663EB413" w:rsidP="00EA55C3" w:rsidR="00584F9E" w:rsidRDefault="00584F9E"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 xml:space="preserve">La </w:t>
      </w:r>
      <w:r w:rsidR="00EB3098">
        <w:rPr>
          <w:rFonts w:cstheme="minorHAnsi" w:eastAsia="Times New Roman"/>
          <w:sz w:val="20"/>
          <w:szCs w:val="20"/>
          <w:lang w:eastAsia="fr-FR"/>
        </w:rPr>
        <w:t>D</w:t>
      </w:r>
      <w:r w:rsidRPr="00EB3098">
        <w:rPr>
          <w:rFonts w:cstheme="minorHAnsi" w:eastAsia="Times New Roman"/>
          <w:sz w:val="20"/>
          <w:szCs w:val="20"/>
          <w:lang w:eastAsia="fr-FR"/>
        </w:rPr>
        <w:t>irection a réaffirmé son attachement au respect du principe de non-discrimination en raison du handicap, tout particulièrement en ce qui concerne le recrutement et l’emploi des travailleurs handicapés.</w:t>
      </w:r>
    </w:p>
    <w:p w14:paraId="6F116802" w14:textId="09CFF4A3" w:rsidP="00EA55C3" w:rsidR="00584F9E" w:rsidRDefault="00584F9E" w:rsidRPr="00EB3098">
      <w:pPr>
        <w:spacing w:after="0" w:line="240" w:lineRule="auto"/>
        <w:jc w:val="both"/>
        <w:rPr>
          <w:rFonts w:cstheme="minorHAnsi" w:eastAsia="Times New Roman"/>
          <w:sz w:val="20"/>
          <w:szCs w:val="20"/>
          <w:lang w:eastAsia="fr-FR"/>
        </w:rPr>
      </w:pPr>
    </w:p>
    <w:p w14:paraId="09E8D7E0" w14:textId="0CA4583D" w:rsidP="00EA55C3" w:rsidR="00584F9E" w:rsidRDefault="00584F9E"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Il est rappelé que la société emploie actuellement</w:t>
      </w:r>
      <w:r w:rsidR="006F18D2" w:rsidRPr="00EB3098">
        <w:rPr>
          <w:rFonts w:cstheme="minorHAnsi" w:eastAsia="Times New Roman"/>
          <w:sz w:val="20"/>
          <w:szCs w:val="20"/>
          <w:lang w:eastAsia="fr-FR"/>
        </w:rPr>
        <w:t xml:space="preserve"> </w:t>
      </w:r>
      <w:r w:rsidR="00C97CD6" w:rsidRPr="00EB3098">
        <w:rPr>
          <w:rFonts w:cstheme="minorHAnsi" w:eastAsia="Times New Roman"/>
          <w:sz w:val="20"/>
          <w:szCs w:val="20"/>
          <w:lang w:eastAsia="fr-FR"/>
        </w:rPr>
        <w:t>3</w:t>
      </w:r>
      <w:r w:rsidR="006F18D2" w:rsidRPr="00EB3098">
        <w:rPr>
          <w:rFonts w:cstheme="minorHAnsi" w:eastAsia="Times New Roman"/>
          <w:sz w:val="20"/>
          <w:szCs w:val="20"/>
          <w:lang w:eastAsia="fr-FR"/>
        </w:rPr>
        <w:t>% de</w:t>
      </w:r>
      <w:r w:rsidRPr="00EB3098">
        <w:rPr>
          <w:rFonts w:cstheme="minorHAnsi" w:eastAsia="Times New Roman"/>
          <w:sz w:val="20"/>
          <w:szCs w:val="20"/>
          <w:lang w:eastAsia="fr-FR"/>
        </w:rPr>
        <w:t xml:space="preserve"> travailleurs handicapés et leurs conditions de travail sont revues avec le médecin du travail.</w:t>
      </w:r>
    </w:p>
    <w:p w14:paraId="3268898F" w14:textId="6F71FE2D" w:rsidP="00EA55C3" w:rsidR="00771E4F" w:rsidRDefault="00771E4F" w:rsidRPr="00EB3098">
      <w:pPr>
        <w:spacing w:after="0" w:line="240" w:lineRule="auto"/>
        <w:jc w:val="both"/>
        <w:rPr>
          <w:rFonts w:cstheme="minorHAnsi" w:eastAsia="Times New Roman"/>
          <w:sz w:val="20"/>
          <w:szCs w:val="20"/>
          <w:lang w:eastAsia="fr-FR"/>
        </w:rPr>
      </w:pPr>
    </w:p>
    <w:p w14:paraId="5C4BCBC0" w14:textId="5F617CEC"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8.5)</w:t>
      </w:r>
      <w:r w:rsidR="00C4488D">
        <w:rPr>
          <w:rFonts w:cstheme="minorHAnsi" w:eastAsia="Times New Roman"/>
          <w:b/>
          <w:sz w:val="20"/>
          <w:szCs w:val="20"/>
          <w:u w:val="single"/>
          <w:lang w:eastAsia="fr-FR"/>
        </w:rPr>
        <w:t xml:space="preserve"> </w:t>
      </w:r>
      <w:r w:rsidR="00305F68">
        <w:rPr>
          <w:rFonts w:cstheme="minorHAnsi" w:eastAsia="Times New Roman"/>
          <w:b/>
          <w:sz w:val="20"/>
          <w:szCs w:val="20"/>
          <w:u w:val="single"/>
          <w:lang w:eastAsia="fr-FR"/>
        </w:rPr>
        <w:t xml:space="preserve">Complémentaire Santé et </w:t>
      </w:r>
      <w:r w:rsidRPr="00EB3098">
        <w:rPr>
          <w:rFonts w:cstheme="minorHAnsi" w:eastAsia="Times New Roman"/>
          <w:b/>
          <w:sz w:val="20"/>
          <w:szCs w:val="20"/>
          <w:u w:val="single"/>
          <w:lang w:eastAsia="fr-FR"/>
        </w:rPr>
        <w:t>Prévoyance.</w:t>
      </w:r>
    </w:p>
    <w:p w14:paraId="268307F1" w14:textId="77777777" w:rsidP="00EA55C3" w:rsidR="00E756C6" w:rsidRDefault="00E756C6">
      <w:pPr>
        <w:spacing w:after="0" w:line="240" w:lineRule="auto"/>
        <w:jc w:val="both"/>
        <w:rPr>
          <w:rFonts w:cstheme="minorHAnsi" w:eastAsia="Times New Roman"/>
          <w:sz w:val="20"/>
          <w:szCs w:val="20"/>
          <w:lang w:eastAsia="fr-FR"/>
        </w:rPr>
      </w:pPr>
    </w:p>
    <w:p w14:paraId="0656F404" w14:textId="268A664B" w:rsidP="00EA55C3" w:rsidR="00305F68" w:rsidRDefault="00E61A88">
      <w:pPr>
        <w:spacing w:after="0" w:line="240" w:lineRule="auto"/>
        <w:jc w:val="both"/>
        <w:rPr>
          <w:rFonts w:cstheme="minorHAnsi" w:eastAsia="Times New Roman"/>
          <w:sz w:val="20"/>
          <w:szCs w:val="20"/>
          <w:lang w:eastAsia="fr-FR"/>
        </w:rPr>
      </w:pPr>
      <w:r>
        <w:rPr>
          <w:rFonts w:cstheme="minorHAnsi" w:eastAsia="Times New Roman"/>
          <w:sz w:val="20"/>
          <w:szCs w:val="20"/>
          <w:lang w:eastAsia="fr-FR"/>
        </w:rPr>
        <w:t>Les parties à l’accord conviennent que l</w:t>
      </w:r>
      <w:r w:rsidR="00305F68">
        <w:rPr>
          <w:rFonts w:cstheme="minorHAnsi" w:eastAsia="Times New Roman"/>
          <w:sz w:val="20"/>
          <w:szCs w:val="20"/>
          <w:lang w:eastAsia="fr-FR"/>
        </w:rPr>
        <w:t xml:space="preserve">es dispositions de la complémentaire Santé des </w:t>
      </w:r>
      <w:r>
        <w:rPr>
          <w:rFonts w:cstheme="minorHAnsi" w:eastAsia="Times New Roman"/>
          <w:sz w:val="20"/>
          <w:szCs w:val="20"/>
          <w:lang w:eastAsia="fr-FR"/>
        </w:rPr>
        <w:t xml:space="preserve">salariés </w:t>
      </w:r>
      <w:r w:rsidR="00305F68">
        <w:rPr>
          <w:rFonts w:cstheme="minorHAnsi" w:eastAsia="Times New Roman"/>
          <w:sz w:val="20"/>
          <w:szCs w:val="20"/>
          <w:lang w:eastAsia="fr-FR"/>
        </w:rPr>
        <w:t xml:space="preserve">Cadres pourront être </w:t>
      </w:r>
      <w:r>
        <w:rPr>
          <w:rFonts w:cstheme="minorHAnsi" w:eastAsia="Times New Roman"/>
          <w:sz w:val="20"/>
          <w:szCs w:val="20"/>
          <w:lang w:eastAsia="fr-FR"/>
        </w:rPr>
        <w:t>amenées à être revues</w:t>
      </w:r>
      <w:r w:rsidR="00A356D6">
        <w:rPr>
          <w:rFonts w:cstheme="minorHAnsi" w:eastAsia="Times New Roman"/>
          <w:sz w:val="20"/>
          <w:szCs w:val="20"/>
          <w:lang w:eastAsia="fr-FR"/>
        </w:rPr>
        <w:t>, dans le cadre d’un périmètre Groupe</w:t>
      </w:r>
      <w:r>
        <w:rPr>
          <w:rFonts w:cstheme="minorHAnsi" w:eastAsia="Times New Roman"/>
          <w:sz w:val="20"/>
          <w:szCs w:val="20"/>
          <w:lang w:eastAsia="fr-FR"/>
        </w:rPr>
        <w:t>.</w:t>
      </w:r>
    </w:p>
    <w:p w14:paraId="1EDC6179" w14:textId="77777777" w:rsidP="00EA55C3" w:rsidR="00305F68" w:rsidRDefault="00305F68">
      <w:pPr>
        <w:spacing w:after="0" w:line="240" w:lineRule="auto"/>
        <w:jc w:val="both"/>
        <w:rPr>
          <w:rFonts w:cstheme="minorHAnsi" w:eastAsia="Times New Roman"/>
          <w:sz w:val="20"/>
          <w:szCs w:val="20"/>
          <w:lang w:eastAsia="fr-FR"/>
        </w:rPr>
      </w:pPr>
    </w:p>
    <w:p w14:paraId="2FC82722" w14:textId="50DBE491" w:rsidP="00EA55C3" w:rsidR="006E7FC8" w:rsidRDefault="00075848" w:rsidRPr="00EB3098">
      <w:pPr>
        <w:spacing w:after="0" w:line="240" w:lineRule="auto"/>
        <w:jc w:val="both"/>
        <w:rPr>
          <w:rFonts w:cstheme="minorHAnsi" w:eastAsia="Times New Roman"/>
          <w:sz w:val="20"/>
          <w:szCs w:val="20"/>
          <w:lang w:eastAsia="fr-FR"/>
        </w:rPr>
      </w:pPr>
      <w:r>
        <w:rPr>
          <w:rFonts w:cstheme="minorHAnsi" w:eastAsia="Times New Roman"/>
          <w:sz w:val="20"/>
          <w:szCs w:val="20"/>
          <w:lang w:eastAsia="fr-FR"/>
        </w:rPr>
        <w:t>Les salariés disposent</w:t>
      </w:r>
      <w:r w:rsidR="006E7FC8" w:rsidRPr="00EB3098">
        <w:rPr>
          <w:rFonts w:cstheme="minorHAnsi" w:eastAsia="Times New Roman"/>
          <w:sz w:val="20"/>
          <w:szCs w:val="20"/>
          <w:lang w:eastAsia="fr-FR"/>
        </w:rPr>
        <w:t xml:space="preserve"> d’une couverture prévoyance mise en place par accord collectif. </w:t>
      </w:r>
    </w:p>
    <w:p w14:paraId="5BBE7E23" w14:textId="35F9F7A8" w:rsidP="00EA55C3" w:rsidR="00453AB7" w:rsidRDefault="00453AB7" w:rsidRPr="00EB3098">
      <w:pPr>
        <w:spacing w:after="0" w:line="240" w:lineRule="auto"/>
        <w:jc w:val="both"/>
        <w:rPr>
          <w:rFonts w:cstheme="minorHAnsi" w:eastAsia="Times New Roman"/>
          <w:sz w:val="20"/>
          <w:szCs w:val="20"/>
          <w:lang w:eastAsia="fr-FR"/>
        </w:rPr>
      </w:pPr>
    </w:p>
    <w:p w14:paraId="2C9202E4" w14:textId="77777777"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8.6) Exercice du droit d’expression directe et collective des salariés.</w:t>
      </w:r>
    </w:p>
    <w:p w14:paraId="6D9901AD" w14:textId="77777777" w:rsidP="00EA55C3" w:rsidR="00E756C6" w:rsidRDefault="00E756C6">
      <w:pPr>
        <w:spacing w:after="0" w:line="240" w:lineRule="auto"/>
        <w:jc w:val="both"/>
        <w:rPr>
          <w:rFonts w:cstheme="minorHAnsi" w:eastAsia="Times New Roman"/>
          <w:sz w:val="20"/>
          <w:szCs w:val="20"/>
          <w:lang w:eastAsia="fr-FR"/>
        </w:rPr>
      </w:pPr>
    </w:p>
    <w:p w14:paraId="3E1E75B9" w14:textId="0BD460FA" w:rsidP="00EA55C3" w:rsidR="006E7FC8" w:rsidRDefault="006E7FC8" w:rsidRPr="00EB3098">
      <w:pPr>
        <w:spacing w:after="0" w:line="240" w:lineRule="auto"/>
        <w:jc w:val="both"/>
        <w:rPr>
          <w:rFonts w:cstheme="minorHAnsi" w:eastAsia="Times New Roman"/>
          <w:sz w:val="20"/>
          <w:szCs w:val="20"/>
          <w:lang w:eastAsia="fr-FR"/>
        </w:rPr>
      </w:pPr>
      <w:bookmarkStart w:id="1" w:name="_Hlk102548177"/>
      <w:r w:rsidRPr="00EB3098">
        <w:rPr>
          <w:rFonts w:cstheme="minorHAnsi" w:eastAsia="Times New Roman"/>
          <w:sz w:val="20"/>
          <w:szCs w:val="20"/>
          <w:lang w:eastAsia="fr-FR"/>
        </w:rPr>
        <w:t>Les parties à l’accord n’ont pas souhaité développer ce point.</w:t>
      </w:r>
    </w:p>
    <w:bookmarkEnd w:id="1"/>
    <w:p w14:paraId="31971E8A" w14:textId="77777777" w:rsidP="00EA55C3" w:rsidR="006E7FC8" w:rsidRDefault="006E7FC8" w:rsidRPr="00EB3098">
      <w:pPr>
        <w:spacing w:after="0" w:line="240" w:lineRule="auto"/>
        <w:jc w:val="both"/>
        <w:rPr>
          <w:rFonts w:cstheme="minorHAnsi" w:eastAsia="Times New Roman"/>
          <w:sz w:val="20"/>
          <w:szCs w:val="20"/>
          <w:lang w:eastAsia="fr-FR"/>
        </w:rPr>
      </w:pPr>
    </w:p>
    <w:p w14:paraId="0D7B4FEE" w14:textId="77777777" w:rsidP="00EA55C3" w:rsidR="006E7FC8" w:rsidRDefault="006E7FC8"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8.7) Droit à la déconnexion.</w:t>
      </w:r>
    </w:p>
    <w:p w14:paraId="00AA2D33" w14:textId="77777777" w:rsidP="00EA55C3" w:rsidR="00E756C6" w:rsidRDefault="00E756C6">
      <w:pPr>
        <w:spacing w:after="0" w:line="240" w:lineRule="auto"/>
        <w:jc w:val="both"/>
        <w:rPr>
          <w:rFonts w:cstheme="minorHAnsi" w:eastAsia="Times New Roman"/>
          <w:sz w:val="20"/>
          <w:szCs w:val="20"/>
          <w:lang w:eastAsia="fr-FR"/>
        </w:rPr>
      </w:pPr>
    </w:p>
    <w:p w14:paraId="3969DC39" w14:textId="21E24628" w:rsidP="00EA55C3" w:rsidR="006E7FC8" w:rsidRDefault="006E7FC8"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 xml:space="preserve">Les parties à l’accord n’ont pas souhaité développer ce point. </w:t>
      </w:r>
    </w:p>
    <w:p w14:paraId="5BE8104E" w14:textId="5E90193C" w:rsidP="00EA55C3" w:rsidR="00FB782A" w:rsidRDefault="00FB782A">
      <w:pPr>
        <w:spacing w:after="0" w:line="240" w:lineRule="auto"/>
        <w:jc w:val="both"/>
        <w:rPr>
          <w:rFonts w:cstheme="minorHAnsi" w:eastAsia="Times New Roman"/>
          <w:sz w:val="20"/>
          <w:szCs w:val="20"/>
          <w:lang w:eastAsia="fr-FR"/>
        </w:rPr>
      </w:pPr>
    </w:p>
    <w:p w14:paraId="5925098F" w14:textId="77777777" w:rsidP="00EA55C3" w:rsidR="00EA55C3" w:rsidRDefault="00EA55C3" w:rsidRPr="00EB3098">
      <w:pPr>
        <w:spacing w:after="0" w:line="240" w:lineRule="auto"/>
        <w:jc w:val="both"/>
        <w:rPr>
          <w:rFonts w:cstheme="minorHAnsi" w:eastAsia="Times New Roman"/>
          <w:sz w:val="20"/>
          <w:szCs w:val="20"/>
          <w:lang w:eastAsia="fr-FR"/>
        </w:rPr>
      </w:pPr>
    </w:p>
    <w:p w14:paraId="730E0A7F" w14:textId="68C1C217" w:rsidP="00EA55C3" w:rsidR="00FB782A" w:rsidRDefault="00FB782A" w:rsidRPr="00EB3098">
      <w:pPr>
        <w:spacing w:after="0" w:line="240" w:lineRule="auto"/>
        <w:jc w:val="both"/>
        <w:rPr>
          <w:rFonts w:cstheme="minorHAnsi" w:eastAsia="Times New Roman"/>
          <w:b/>
          <w:sz w:val="20"/>
          <w:szCs w:val="20"/>
          <w:u w:val="single"/>
          <w:lang w:eastAsia="fr-FR"/>
        </w:rPr>
      </w:pPr>
      <w:r w:rsidRPr="00EB3098">
        <w:rPr>
          <w:rFonts w:cstheme="minorHAnsi" w:eastAsia="Times New Roman"/>
          <w:b/>
          <w:sz w:val="20"/>
          <w:szCs w:val="20"/>
          <w:u w:val="single"/>
          <w:lang w:eastAsia="fr-FR"/>
        </w:rPr>
        <w:t>Article 9. Mobilité</w:t>
      </w:r>
    </w:p>
    <w:p w14:paraId="6C3FD361" w14:textId="77777777" w:rsidP="00EA55C3" w:rsidR="00331DFC" w:rsidRDefault="00331DFC" w:rsidRPr="00EB3098">
      <w:pPr>
        <w:spacing w:after="0" w:line="240" w:lineRule="auto"/>
        <w:jc w:val="both"/>
        <w:rPr>
          <w:rFonts w:cstheme="minorHAnsi" w:eastAsia="Times New Roman"/>
          <w:b/>
          <w:sz w:val="20"/>
          <w:szCs w:val="20"/>
          <w:u w:val="single"/>
          <w:lang w:eastAsia="fr-FR"/>
        </w:rPr>
      </w:pPr>
    </w:p>
    <w:p w14:paraId="3AB4FAAF" w14:textId="0E8F3192" w:rsidP="00EA55C3" w:rsidR="00FB782A" w:rsidRDefault="00FB782A" w:rsidRPr="00EB3098">
      <w:pPr>
        <w:spacing w:after="0" w:line="240" w:lineRule="auto"/>
        <w:jc w:val="both"/>
        <w:rPr>
          <w:rFonts w:cstheme="minorHAnsi"/>
          <w:sz w:val="20"/>
          <w:szCs w:val="20"/>
        </w:rPr>
      </w:pPr>
      <w:r w:rsidRPr="00EB3098">
        <w:rPr>
          <w:rFonts w:cstheme="minorHAnsi"/>
          <w:sz w:val="20"/>
          <w:szCs w:val="20"/>
        </w:rPr>
        <w:t>Il est rappelé pour les entreprises de 50 salariés et plus, que des mesures peuvent être envisagées lors de la négociation annuelle sur l'amélioration de la mobilité des salariés entre leur lieu de résidence habituelle et leur lieu de travail.</w:t>
      </w:r>
      <w:r w:rsidRPr="00EB3098">
        <w:rPr>
          <w:rFonts w:cstheme="minorHAnsi"/>
          <w:color w:val="7030A0"/>
          <w:sz w:val="20"/>
          <w:szCs w:val="20"/>
        </w:rPr>
        <w:t xml:space="preserve"> </w:t>
      </w:r>
      <w:r w:rsidRPr="00EB3098">
        <w:rPr>
          <w:rFonts w:cstheme="minorHAnsi"/>
          <w:sz w:val="20"/>
          <w:szCs w:val="20"/>
        </w:rPr>
        <w:t>La Direction a réaffirmé son attachement à la thématique et a d’ores et déjà travaillé à la mise en place de dispositifs tels que</w:t>
      </w:r>
      <w:r w:rsidR="00EB3098">
        <w:rPr>
          <w:rFonts w:cstheme="minorHAnsi"/>
          <w:sz w:val="20"/>
          <w:szCs w:val="20"/>
        </w:rPr>
        <w:t xml:space="preserve"> </w:t>
      </w:r>
      <w:r w:rsidRPr="00EB3098">
        <w:rPr>
          <w:rFonts w:cstheme="minorHAnsi"/>
          <w:sz w:val="20"/>
          <w:szCs w:val="20"/>
        </w:rPr>
        <w:t>:</w:t>
      </w:r>
    </w:p>
    <w:p w14:paraId="7CE266AC" w14:textId="77777777" w:rsidP="00EA55C3" w:rsidR="00FB782A" w:rsidRDefault="00FB782A" w:rsidRPr="006851C9">
      <w:pPr>
        <w:spacing w:after="0" w:line="240" w:lineRule="auto"/>
        <w:jc w:val="both"/>
        <w:rPr>
          <w:rFonts w:cstheme="minorHAnsi"/>
          <w:sz w:val="20"/>
          <w:szCs w:val="20"/>
        </w:rPr>
      </w:pPr>
      <w:r w:rsidRPr="00EB3098">
        <w:rPr>
          <w:rFonts w:cstheme="minorHAnsi"/>
          <w:sz w:val="20"/>
          <w:szCs w:val="20"/>
        </w:rPr>
        <w:t>L’incitation / l’aide à l’organisation du covoiturage.</w:t>
      </w:r>
    </w:p>
    <w:p w14:paraId="2D324828" w14:textId="1B5B436C" w:rsidP="00EA55C3" w:rsidR="006E7FC8" w:rsidRDefault="006E7FC8">
      <w:pPr>
        <w:spacing w:after="0" w:line="240" w:lineRule="auto"/>
        <w:jc w:val="both"/>
        <w:rPr>
          <w:rFonts w:cstheme="minorHAnsi" w:eastAsia="Times New Roman"/>
          <w:sz w:val="20"/>
          <w:szCs w:val="20"/>
          <w:lang w:eastAsia="fr-FR"/>
        </w:rPr>
      </w:pPr>
    </w:p>
    <w:p w14:paraId="01A9703F" w14:textId="77777777" w:rsidP="007E6556" w:rsidR="007E6556" w:rsidRDefault="007E6556" w:rsidRPr="00EB3098">
      <w:pPr>
        <w:spacing w:after="0" w:line="240" w:lineRule="auto"/>
        <w:jc w:val="both"/>
        <w:rPr>
          <w:rFonts w:cstheme="minorHAnsi" w:eastAsia="Times New Roman"/>
          <w:sz w:val="20"/>
          <w:szCs w:val="20"/>
          <w:lang w:eastAsia="fr-FR"/>
        </w:rPr>
      </w:pPr>
      <w:r w:rsidRPr="00EB3098">
        <w:rPr>
          <w:rFonts w:cstheme="minorHAnsi" w:eastAsia="Times New Roman"/>
          <w:sz w:val="20"/>
          <w:szCs w:val="20"/>
          <w:lang w:eastAsia="fr-FR"/>
        </w:rPr>
        <w:t>Les parties à l’accord n’ont pas souhaité développer ce point.</w:t>
      </w:r>
    </w:p>
    <w:p w14:paraId="17364CD2" w14:textId="14C8ADD7" w:rsidP="00EA55C3" w:rsidR="00EA55C3" w:rsidRDefault="00EA55C3">
      <w:pPr>
        <w:spacing w:after="0" w:line="240" w:lineRule="auto"/>
        <w:jc w:val="both"/>
        <w:rPr>
          <w:rFonts w:cstheme="minorHAnsi" w:eastAsia="Times New Roman"/>
          <w:sz w:val="20"/>
          <w:szCs w:val="20"/>
          <w:lang w:eastAsia="fr-FR"/>
        </w:rPr>
      </w:pPr>
    </w:p>
    <w:p w14:paraId="71C1D643" w14:textId="3445BB48" w:rsidP="00EA55C3" w:rsidR="007E6556" w:rsidRDefault="007E6556">
      <w:pPr>
        <w:spacing w:after="0" w:line="240" w:lineRule="auto"/>
        <w:jc w:val="both"/>
        <w:rPr>
          <w:rFonts w:cstheme="minorHAnsi" w:eastAsia="Times New Roman"/>
          <w:sz w:val="20"/>
          <w:szCs w:val="20"/>
          <w:lang w:eastAsia="fr-FR"/>
        </w:rPr>
      </w:pPr>
    </w:p>
    <w:p w14:paraId="722E8535" w14:textId="7DB92A1A" w:rsidP="00EA55C3" w:rsidR="007E6556" w:rsidRDefault="007E6556">
      <w:pPr>
        <w:spacing w:after="0" w:line="240" w:lineRule="auto"/>
        <w:jc w:val="both"/>
        <w:rPr>
          <w:rFonts w:cstheme="minorHAnsi" w:eastAsia="Times New Roman"/>
          <w:sz w:val="20"/>
          <w:szCs w:val="20"/>
          <w:lang w:eastAsia="fr-FR"/>
        </w:rPr>
      </w:pPr>
    </w:p>
    <w:p w14:paraId="43911E5B" w14:textId="31466D17" w:rsidP="00EA55C3" w:rsidR="007E6556" w:rsidRDefault="007E6556">
      <w:pPr>
        <w:spacing w:after="0" w:line="240" w:lineRule="auto"/>
        <w:jc w:val="both"/>
        <w:rPr>
          <w:rFonts w:cstheme="minorHAnsi" w:eastAsia="Times New Roman"/>
          <w:sz w:val="20"/>
          <w:szCs w:val="20"/>
          <w:lang w:eastAsia="fr-FR"/>
        </w:rPr>
      </w:pPr>
    </w:p>
    <w:p w14:paraId="75D3D1A3" w14:textId="5A1E4297" w:rsidP="00EA55C3" w:rsidR="007E6556" w:rsidRDefault="007E6556">
      <w:pPr>
        <w:spacing w:after="0" w:line="240" w:lineRule="auto"/>
        <w:jc w:val="both"/>
        <w:rPr>
          <w:rFonts w:cstheme="minorHAnsi" w:eastAsia="Times New Roman"/>
          <w:sz w:val="20"/>
          <w:szCs w:val="20"/>
          <w:lang w:eastAsia="fr-FR"/>
        </w:rPr>
      </w:pPr>
    </w:p>
    <w:p w14:paraId="55ED75BE" w14:textId="11CAE087" w:rsidP="00EA55C3" w:rsidR="007E6556" w:rsidRDefault="007E6556">
      <w:pPr>
        <w:spacing w:after="0" w:line="240" w:lineRule="auto"/>
        <w:jc w:val="both"/>
        <w:rPr>
          <w:rFonts w:cstheme="minorHAnsi" w:eastAsia="Times New Roman"/>
          <w:sz w:val="20"/>
          <w:szCs w:val="20"/>
          <w:lang w:eastAsia="fr-FR"/>
        </w:rPr>
      </w:pPr>
    </w:p>
    <w:p w14:paraId="2F14611A" w14:textId="3BDDF5EA" w:rsidP="00EA55C3" w:rsidR="007E6556" w:rsidRDefault="007E6556">
      <w:pPr>
        <w:spacing w:after="0" w:line="240" w:lineRule="auto"/>
        <w:jc w:val="both"/>
        <w:rPr>
          <w:rFonts w:cstheme="minorHAnsi" w:eastAsia="Times New Roman"/>
          <w:sz w:val="20"/>
          <w:szCs w:val="20"/>
          <w:lang w:eastAsia="fr-FR"/>
        </w:rPr>
      </w:pPr>
    </w:p>
    <w:p w14:paraId="4D2FF92F" w14:textId="77777777" w:rsidP="00EA55C3" w:rsidR="007E6556" w:rsidRDefault="007E6556">
      <w:pPr>
        <w:spacing w:after="0" w:line="240" w:lineRule="auto"/>
        <w:jc w:val="both"/>
        <w:rPr>
          <w:rFonts w:cstheme="minorHAnsi" w:eastAsia="Times New Roman"/>
          <w:sz w:val="20"/>
          <w:szCs w:val="20"/>
          <w:lang w:eastAsia="fr-FR"/>
        </w:rPr>
      </w:pPr>
    </w:p>
    <w:p w14:paraId="08020641" w14:textId="77777777" w:rsidP="00EA55C3" w:rsidR="00E756C6" w:rsidRDefault="00E756C6" w:rsidRPr="006851C9">
      <w:pPr>
        <w:spacing w:after="0" w:line="240" w:lineRule="auto"/>
        <w:jc w:val="both"/>
        <w:rPr>
          <w:rFonts w:cstheme="minorHAnsi" w:eastAsia="Times New Roman"/>
          <w:sz w:val="20"/>
          <w:szCs w:val="20"/>
          <w:lang w:eastAsia="fr-FR"/>
        </w:rPr>
      </w:pPr>
    </w:p>
    <w:p w14:paraId="0D72D30B" w14:textId="0575F499" w:rsidP="00EA55C3" w:rsidR="006E7FC8" w:rsidRDefault="006E7FC8" w:rsidRPr="006851C9">
      <w:pPr>
        <w:spacing w:after="0" w:line="240" w:lineRule="auto"/>
        <w:jc w:val="both"/>
        <w:rPr>
          <w:rFonts w:cstheme="minorHAnsi" w:eastAsia="Times New Roman"/>
          <w:b/>
          <w:sz w:val="20"/>
          <w:szCs w:val="20"/>
          <w:u w:val="single"/>
          <w:lang w:eastAsia="fr-FR"/>
        </w:rPr>
      </w:pPr>
      <w:bookmarkStart w:id="2" w:name="_Hlk101428740"/>
      <w:r w:rsidRPr="006851C9">
        <w:rPr>
          <w:rFonts w:cstheme="minorHAnsi" w:eastAsia="Times New Roman"/>
          <w:b/>
          <w:sz w:val="20"/>
          <w:szCs w:val="20"/>
          <w:u w:val="single"/>
          <w:lang w:eastAsia="fr-FR"/>
        </w:rPr>
        <w:lastRenderedPageBreak/>
        <w:t xml:space="preserve">Article </w:t>
      </w:r>
      <w:r w:rsidR="00FB782A" w:rsidRPr="006851C9">
        <w:rPr>
          <w:rFonts w:cstheme="minorHAnsi" w:eastAsia="Times New Roman"/>
          <w:b/>
          <w:sz w:val="20"/>
          <w:szCs w:val="20"/>
          <w:u w:val="single"/>
          <w:lang w:eastAsia="fr-FR"/>
        </w:rPr>
        <w:t>10</w:t>
      </w:r>
      <w:r w:rsidRPr="006851C9">
        <w:rPr>
          <w:rFonts w:cstheme="minorHAnsi" w:eastAsia="Times New Roman"/>
          <w:b/>
          <w:sz w:val="20"/>
          <w:szCs w:val="20"/>
          <w:u w:val="single"/>
          <w:lang w:eastAsia="fr-FR"/>
        </w:rPr>
        <w:t>. Publicité - Dépôt.</w:t>
      </w:r>
    </w:p>
    <w:p w14:paraId="091717B4" w14:textId="77777777" w:rsidP="00EA55C3" w:rsidR="006E7FC8" w:rsidRDefault="006E7FC8" w:rsidRPr="006851C9">
      <w:pPr>
        <w:spacing w:after="0" w:line="240" w:lineRule="auto"/>
        <w:jc w:val="both"/>
        <w:rPr>
          <w:rFonts w:cstheme="minorHAnsi" w:eastAsia="Times New Roman"/>
          <w:b/>
          <w:sz w:val="20"/>
          <w:szCs w:val="20"/>
          <w:u w:val="single"/>
          <w:lang w:eastAsia="fr-FR"/>
        </w:rPr>
      </w:pPr>
    </w:p>
    <w:p w14:paraId="55F50B89" w14:textId="50B6AD53" w:rsidP="00EA55C3" w:rsidR="006E7FC8" w:rsidRDefault="006E7FC8">
      <w:pPr>
        <w:spacing w:after="0" w:line="240" w:lineRule="auto"/>
        <w:jc w:val="both"/>
        <w:rPr>
          <w:rFonts w:cstheme="minorHAnsi" w:eastAsia="Times New Roman"/>
          <w:sz w:val="20"/>
          <w:szCs w:val="20"/>
          <w:lang w:eastAsia="fr-FR"/>
        </w:rPr>
      </w:pPr>
      <w:r w:rsidRPr="006851C9">
        <w:rPr>
          <w:rFonts w:cstheme="minorHAnsi" w:eastAsia="Times New Roman"/>
          <w:sz w:val="20"/>
          <w:szCs w:val="20"/>
          <w:lang w:eastAsia="fr-FR"/>
        </w:rPr>
        <w:t xml:space="preserve">Le présent accord est établi en </w:t>
      </w:r>
      <w:r w:rsidR="00305F68">
        <w:rPr>
          <w:rFonts w:cstheme="minorHAnsi" w:eastAsia="Times New Roman"/>
          <w:sz w:val="20"/>
          <w:szCs w:val="20"/>
          <w:lang w:eastAsia="fr-FR"/>
        </w:rPr>
        <w:t>7</w:t>
      </w:r>
      <w:r w:rsidRPr="006851C9">
        <w:rPr>
          <w:rFonts w:cstheme="minorHAnsi" w:eastAsia="Times New Roman"/>
          <w:sz w:val="20"/>
          <w:szCs w:val="20"/>
          <w:lang w:eastAsia="fr-FR"/>
        </w:rPr>
        <w:t xml:space="preserve"> exemplaires originaux dont un pour chacune des parties signataires. Il sera déposé conformément aux articles L. 2231-6 et D. 2231-2 du code du travail auprès de la </w:t>
      </w:r>
      <w:r w:rsidR="00DE72BF" w:rsidRPr="00DE72BF">
        <w:rPr>
          <w:rFonts w:cstheme="minorHAnsi" w:eastAsia="Times New Roman"/>
          <w:sz w:val="20"/>
          <w:szCs w:val="20"/>
          <w:lang w:eastAsia="fr-FR"/>
        </w:rPr>
        <w:t xml:space="preserve">Direction </w:t>
      </w:r>
      <w:r w:rsidR="00DE72BF">
        <w:rPr>
          <w:rFonts w:cstheme="minorHAnsi" w:eastAsia="Times New Roman"/>
          <w:sz w:val="20"/>
          <w:szCs w:val="20"/>
          <w:lang w:eastAsia="fr-FR"/>
        </w:rPr>
        <w:t>R</w:t>
      </w:r>
      <w:r w:rsidR="00DE72BF" w:rsidRPr="00DE72BF">
        <w:rPr>
          <w:rFonts w:cstheme="minorHAnsi" w:eastAsia="Times New Roman"/>
          <w:sz w:val="20"/>
          <w:szCs w:val="20"/>
          <w:lang w:eastAsia="fr-FR"/>
        </w:rPr>
        <w:t>égionale de l'</w:t>
      </w:r>
      <w:r w:rsidR="00DE72BF">
        <w:rPr>
          <w:rFonts w:cstheme="minorHAnsi" w:eastAsia="Times New Roman"/>
          <w:sz w:val="20"/>
          <w:szCs w:val="20"/>
          <w:lang w:eastAsia="fr-FR"/>
        </w:rPr>
        <w:t>E</w:t>
      </w:r>
      <w:r w:rsidR="00DE72BF" w:rsidRPr="00DE72BF">
        <w:rPr>
          <w:rFonts w:cstheme="minorHAnsi" w:eastAsia="Times New Roman"/>
          <w:sz w:val="20"/>
          <w:szCs w:val="20"/>
          <w:lang w:eastAsia="fr-FR"/>
        </w:rPr>
        <w:t>conomie, de l'</w:t>
      </w:r>
      <w:r w:rsidR="00DE72BF">
        <w:rPr>
          <w:rFonts w:cstheme="minorHAnsi" w:eastAsia="Times New Roman"/>
          <w:sz w:val="20"/>
          <w:szCs w:val="20"/>
          <w:lang w:eastAsia="fr-FR"/>
        </w:rPr>
        <w:t>E</w:t>
      </w:r>
      <w:r w:rsidR="00DE72BF" w:rsidRPr="00DE72BF">
        <w:rPr>
          <w:rFonts w:cstheme="minorHAnsi" w:eastAsia="Times New Roman"/>
          <w:sz w:val="20"/>
          <w:szCs w:val="20"/>
          <w:lang w:eastAsia="fr-FR"/>
        </w:rPr>
        <w:t xml:space="preserve">mploi, du </w:t>
      </w:r>
      <w:r w:rsidR="00DE72BF">
        <w:rPr>
          <w:rFonts w:cstheme="minorHAnsi" w:eastAsia="Times New Roman"/>
          <w:sz w:val="20"/>
          <w:szCs w:val="20"/>
          <w:lang w:eastAsia="fr-FR"/>
        </w:rPr>
        <w:t>T</w:t>
      </w:r>
      <w:r w:rsidR="00DE72BF" w:rsidRPr="00DE72BF">
        <w:rPr>
          <w:rFonts w:cstheme="minorHAnsi" w:eastAsia="Times New Roman"/>
          <w:sz w:val="20"/>
          <w:szCs w:val="20"/>
          <w:lang w:eastAsia="fr-FR"/>
        </w:rPr>
        <w:t xml:space="preserve">ravail et des </w:t>
      </w:r>
      <w:r w:rsidR="00DE72BF">
        <w:rPr>
          <w:rFonts w:cstheme="minorHAnsi" w:eastAsia="Times New Roman"/>
          <w:sz w:val="20"/>
          <w:szCs w:val="20"/>
          <w:lang w:eastAsia="fr-FR"/>
        </w:rPr>
        <w:t>S</w:t>
      </w:r>
      <w:r w:rsidR="00DE72BF" w:rsidRPr="00DE72BF">
        <w:rPr>
          <w:rFonts w:cstheme="minorHAnsi" w:eastAsia="Times New Roman"/>
          <w:sz w:val="20"/>
          <w:szCs w:val="20"/>
          <w:lang w:eastAsia="fr-FR"/>
        </w:rPr>
        <w:t>olidarités</w:t>
      </w:r>
      <w:r w:rsidRPr="006851C9">
        <w:rPr>
          <w:rFonts w:cstheme="minorHAnsi" w:eastAsia="Times New Roman"/>
          <w:sz w:val="20"/>
          <w:szCs w:val="20"/>
          <w:lang w:eastAsia="fr-FR"/>
        </w:rPr>
        <w:t>, en un exemplaire original et une version électronique à l’initiative de la Direction de l’entreprise et en un exemplaire auprès du Greffe du Conseil des prud’hommes de Tulle.</w:t>
      </w:r>
    </w:p>
    <w:p w14:paraId="0B242E75" w14:textId="77777777" w:rsidP="00EA55C3" w:rsidR="00E756C6" w:rsidRDefault="00E756C6" w:rsidRPr="006851C9">
      <w:pPr>
        <w:spacing w:after="0" w:line="240" w:lineRule="auto"/>
        <w:jc w:val="both"/>
        <w:rPr>
          <w:rFonts w:cstheme="minorHAnsi" w:eastAsia="Times New Roman"/>
          <w:sz w:val="20"/>
          <w:szCs w:val="20"/>
          <w:lang w:eastAsia="fr-FR"/>
        </w:rPr>
      </w:pPr>
    </w:p>
    <w:p w14:paraId="34C87AFC" w14:textId="77777777" w:rsidP="00EA55C3" w:rsidR="006E7FC8" w:rsidRDefault="006E7FC8" w:rsidRPr="006851C9">
      <w:pPr>
        <w:spacing w:after="0" w:line="240" w:lineRule="auto"/>
        <w:jc w:val="both"/>
        <w:rPr>
          <w:rFonts w:cstheme="minorHAnsi" w:eastAsia="Times New Roman"/>
          <w:sz w:val="20"/>
          <w:szCs w:val="20"/>
          <w:lang w:eastAsia="fr-FR"/>
        </w:rPr>
      </w:pPr>
      <w:r w:rsidRPr="006851C9">
        <w:rPr>
          <w:rFonts w:cstheme="minorHAnsi" w:eastAsia="Times New Roman"/>
          <w:sz w:val="20"/>
          <w:szCs w:val="20"/>
          <w:lang w:eastAsia="fr-FR"/>
        </w:rPr>
        <w:t>Mention de son existence sera portée sur les panneaux d’affichage réservés aux communications de la Direction.</w:t>
      </w:r>
    </w:p>
    <w:bookmarkEnd w:id="2"/>
    <w:p w14:paraId="0A22E4D3" w14:textId="44775E7C" w:rsidP="00EA55C3" w:rsidR="006E7FC8" w:rsidRDefault="006E7FC8">
      <w:pPr>
        <w:spacing w:after="0" w:line="240" w:lineRule="auto"/>
        <w:jc w:val="both"/>
        <w:rPr>
          <w:rFonts w:cstheme="minorHAnsi" w:eastAsia="Times New Roman"/>
          <w:sz w:val="20"/>
          <w:szCs w:val="20"/>
          <w:lang w:eastAsia="fr-FR"/>
        </w:rPr>
      </w:pPr>
    </w:p>
    <w:p w14:paraId="32708FCB" w14:textId="234922EF" w:rsidP="00EA55C3" w:rsidR="007E6556" w:rsidRDefault="007E6556">
      <w:pPr>
        <w:spacing w:after="0" w:line="240" w:lineRule="auto"/>
        <w:jc w:val="both"/>
        <w:rPr>
          <w:rFonts w:cstheme="minorHAnsi" w:eastAsia="Times New Roman"/>
          <w:sz w:val="20"/>
          <w:szCs w:val="20"/>
          <w:lang w:eastAsia="fr-FR"/>
        </w:rPr>
      </w:pPr>
    </w:p>
    <w:p w14:paraId="47CDE98A" w14:textId="77777777" w:rsidP="00EA55C3" w:rsidR="007E6556" w:rsidRDefault="007E6556" w:rsidRPr="006851C9">
      <w:pPr>
        <w:spacing w:after="0" w:line="240" w:lineRule="auto"/>
        <w:jc w:val="both"/>
        <w:rPr>
          <w:rFonts w:cstheme="minorHAnsi" w:eastAsia="Times New Roman"/>
          <w:sz w:val="20"/>
          <w:szCs w:val="20"/>
          <w:lang w:eastAsia="fr-FR"/>
        </w:rPr>
      </w:pPr>
    </w:p>
    <w:p w14:paraId="488A23B7" w14:textId="77777777" w:rsidP="00EA55C3" w:rsidR="00995745" w:rsidRDefault="00995745" w:rsidRPr="006851C9">
      <w:pPr>
        <w:spacing w:after="0" w:line="240" w:lineRule="auto"/>
        <w:jc w:val="both"/>
        <w:rPr>
          <w:rFonts w:cstheme="minorHAnsi" w:eastAsia="Times New Roman"/>
          <w:sz w:val="20"/>
          <w:szCs w:val="20"/>
          <w:lang w:eastAsia="fr-FR"/>
        </w:rPr>
      </w:pPr>
    </w:p>
    <w:p w14:paraId="5BD1EEDB" w14:textId="1FC51F4D" w:rsidP="00EA55C3" w:rsidR="001135FF" w:rsidRDefault="001135FF" w:rsidRPr="006851C9">
      <w:pPr>
        <w:spacing w:after="0" w:line="240" w:lineRule="auto"/>
        <w:jc w:val="both"/>
        <w:rPr>
          <w:rFonts w:cstheme="minorHAnsi" w:eastAsia="Times New Roman"/>
          <w:sz w:val="20"/>
          <w:szCs w:val="20"/>
          <w:lang w:eastAsia="fr-FR"/>
        </w:rPr>
      </w:pPr>
    </w:p>
    <w:p w14:paraId="63134605" w14:textId="4C10C545" w:rsidP="00EA55C3" w:rsidR="006E7FC8" w:rsidRDefault="006E7FC8" w:rsidRPr="006851C9">
      <w:pPr>
        <w:spacing w:after="0" w:line="240" w:lineRule="auto"/>
        <w:jc w:val="both"/>
        <w:rPr>
          <w:rFonts w:cstheme="minorHAnsi" w:eastAsia="Times New Roman"/>
          <w:sz w:val="20"/>
          <w:szCs w:val="20"/>
          <w:lang w:eastAsia="fr-FR"/>
        </w:rPr>
      </w:pPr>
      <w:r w:rsidRPr="006851C9">
        <w:rPr>
          <w:rFonts w:cstheme="minorHAnsi" w:eastAsia="Times New Roman"/>
          <w:sz w:val="20"/>
          <w:szCs w:val="20"/>
          <w:lang w:eastAsia="fr-FR"/>
        </w:rPr>
        <w:t xml:space="preserve">Fait à Bort Les Orgues, le </w:t>
      </w:r>
      <w:r w:rsidR="00E756C6">
        <w:rPr>
          <w:rFonts w:cstheme="minorHAnsi" w:eastAsia="Times New Roman"/>
          <w:sz w:val="20"/>
          <w:szCs w:val="20"/>
          <w:lang w:eastAsia="fr-FR"/>
        </w:rPr>
        <w:t>3 mai</w:t>
      </w:r>
      <w:r w:rsidR="00373D06" w:rsidRPr="006851C9">
        <w:rPr>
          <w:rFonts w:cstheme="minorHAnsi" w:eastAsia="Times New Roman"/>
          <w:sz w:val="20"/>
          <w:szCs w:val="20"/>
          <w:lang w:eastAsia="fr-FR"/>
        </w:rPr>
        <w:t xml:space="preserve"> 2022,</w:t>
      </w:r>
    </w:p>
    <w:p w14:paraId="33D70786" w14:textId="5B486403" w:rsidP="00EA55C3" w:rsidR="00373D06" w:rsidRDefault="00373D06" w:rsidRPr="006851C9">
      <w:pPr>
        <w:spacing w:after="0" w:line="240" w:lineRule="auto"/>
        <w:jc w:val="both"/>
        <w:rPr>
          <w:rFonts w:cstheme="minorHAnsi" w:eastAsia="Times New Roman"/>
          <w:sz w:val="20"/>
          <w:szCs w:val="20"/>
          <w:lang w:eastAsia="fr-FR"/>
        </w:rPr>
      </w:pPr>
    </w:p>
    <w:p w14:paraId="0331BA1C" w14:textId="41852E3F" w:rsidP="00EA55C3" w:rsidR="00373D06" w:rsidRDefault="00373D06">
      <w:pPr>
        <w:spacing w:after="0" w:line="240" w:lineRule="auto"/>
        <w:jc w:val="both"/>
        <w:rPr>
          <w:rFonts w:cstheme="minorHAnsi" w:eastAsia="Times New Roman"/>
          <w:sz w:val="20"/>
          <w:szCs w:val="20"/>
          <w:lang w:eastAsia="fr-FR"/>
        </w:rPr>
      </w:pPr>
    </w:p>
    <w:p w14:paraId="2D4BFBEF" w14:textId="77777777" w:rsidP="00EA55C3" w:rsidR="007E6556" w:rsidRDefault="007E6556" w:rsidRPr="006851C9">
      <w:pPr>
        <w:spacing w:after="0" w:line="240" w:lineRule="auto"/>
        <w:jc w:val="both"/>
        <w:rPr>
          <w:rFonts w:cstheme="minorHAnsi" w:eastAsia="Times New Roman"/>
          <w:sz w:val="20"/>
          <w:szCs w:val="20"/>
          <w:lang w:eastAsia="fr-FR"/>
        </w:rPr>
      </w:pPr>
    </w:p>
    <w:p w14:paraId="757213F1" w14:textId="030F1E27" w:rsidP="00EA55C3" w:rsidR="006E7FC8" w:rsidRDefault="006E7FC8">
      <w:pPr>
        <w:spacing w:after="0" w:line="240" w:lineRule="auto"/>
        <w:jc w:val="both"/>
        <w:rPr>
          <w:rFonts w:cstheme="minorHAnsi" w:eastAsia="Times New Roman"/>
          <w:sz w:val="20"/>
          <w:szCs w:val="20"/>
          <w:lang w:eastAsia="fr-FR"/>
        </w:rPr>
      </w:pPr>
    </w:p>
    <w:p w14:paraId="7604772F" w14:textId="77777777" w:rsidP="00EA55C3" w:rsidR="00C4488D" w:rsidRDefault="00C4488D" w:rsidRPr="006851C9">
      <w:pPr>
        <w:spacing w:after="0" w:line="240" w:lineRule="auto"/>
        <w:jc w:val="both"/>
        <w:rPr>
          <w:rFonts w:cstheme="minorHAnsi" w:eastAsia="Times New Roman"/>
          <w:sz w:val="20"/>
          <w:szCs w:val="20"/>
          <w:lang w:eastAsia="fr-FR"/>
        </w:rPr>
      </w:pPr>
    </w:p>
    <w:p w14:paraId="131F7443" w14:textId="764E7979" w:rsidP="00E756C6" w:rsidR="00E756C6" w:rsidRDefault="00373D06" w:rsidRPr="006851C9">
      <w:pPr>
        <w:spacing w:after="0" w:line="240" w:lineRule="auto"/>
        <w:rPr>
          <w:rFonts w:cstheme="minorHAnsi" w:eastAsia="Times New Roman"/>
          <w:sz w:val="24"/>
          <w:szCs w:val="24"/>
        </w:rPr>
      </w:pPr>
      <w:r w:rsidRPr="006851C9">
        <w:rPr>
          <w:rFonts w:cstheme="minorHAnsi"/>
          <w:sz w:val="24"/>
          <w:szCs w:val="24"/>
        </w:rPr>
        <w:t xml:space="preserve"> (DS - CGT)</w:t>
      </w:r>
      <w:r w:rsidR="00E756C6" w:rsidRPr="00E756C6">
        <w:rPr>
          <w:rFonts w:cstheme="minorHAnsi" w:eastAsia="Times New Roman"/>
          <w:sz w:val="24"/>
          <w:szCs w:val="24"/>
        </w:rPr>
        <w:t xml:space="preserve"> </w:t>
      </w:r>
      <w:r w:rsidR="00E756C6">
        <w:rPr>
          <w:rFonts w:cstheme="minorHAnsi" w:eastAsia="Times New Roman"/>
          <w:sz w:val="24"/>
          <w:szCs w:val="24"/>
        </w:rPr>
        <w:tab/>
      </w:r>
      <w:r w:rsidR="00E756C6">
        <w:rPr>
          <w:rFonts w:cstheme="minorHAnsi" w:eastAsia="Times New Roman"/>
          <w:sz w:val="24"/>
          <w:szCs w:val="24"/>
        </w:rPr>
        <w:tab/>
      </w:r>
      <w:r w:rsidR="00E756C6">
        <w:rPr>
          <w:rFonts w:cstheme="minorHAnsi" w:eastAsia="Times New Roman"/>
          <w:sz w:val="24"/>
          <w:szCs w:val="24"/>
        </w:rPr>
        <w:tab/>
      </w:r>
      <w:r w:rsidR="00E756C6">
        <w:rPr>
          <w:rFonts w:cstheme="minorHAnsi" w:eastAsia="Times New Roman"/>
          <w:sz w:val="24"/>
          <w:szCs w:val="24"/>
        </w:rPr>
        <w:tab/>
      </w:r>
      <w:r w:rsidR="00A91683">
        <w:rPr>
          <w:rFonts w:cstheme="minorHAnsi" w:eastAsia="Times New Roman"/>
          <w:sz w:val="24"/>
          <w:szCs w:val="24"/>
        </w:rPr>
        <w:tab/>
      </w:r>
      <w:r w:rsidR="00A91683">
        <w:rPr>
          <w:rFonts w:cstheme="minorHAnsi" w:eastAsia="Times New Roman"/>
          <w:sz w:val="24"/>
          <w:szCs w:val="24"/>
        </w:rPr>
        <w:tab/>
      </w:r>
      <w:r w:rsidR="00A91683">
        <w:rPr>
          <w:rFonts w:cstheme="minorHAnsi" w:eastAsia="Times New Roman"/>
          <w:sz w:val="24"/>
          <w:szCs w:val="24"/>
        </w:rPr>
        <w:tab/>
      </w:r>
      <w:r w:rsidR="00A91683">
        <w:rPr>
          <w:rFonts w:cstheme="minorHAnsi" w:eastAsia="Times New Roman"/>
          <w:sz w:val="24"/>
          <w:szCs w:val="24"/>
        </w:rPr>
        <w:tab/>
      </w:r>
      <w:r w:rsidR="00C776A1">
        <w:rPr>
          <w:rFonts w:cstheme="minorHAnsi" w:eastAsia="Times New Roman"/>
          <w:sz w:val="24"/>
          <w:szCs w:val="24"/>
        </w:rPr>
        <w:t>, Directeur de Site</w:t>
      </w:r>
    </w:p>
    <w:p w14:paraId="1778A3A1" w14:textId="77777777" w:rsidP="00EA55C3" w:rsidR="00373D06" w:rsidRDefault="00373D06" w:rsidRPr="006851C9">
      <w:pPr>
        <w:spacing w:after="0" w:line="240" w:lineRule="auto"/>
        <w:rPr>
          <w:rFonts w:cstheme="minorHAnsi"/>
          <w:sz w:val="24"/>
          <w:szCs w:val="24"/>
        </w:rPr>
      </w:pPr>
    </w:p>
    <w:p w14:paraId="0A2A0652" w14:textId="77777777" w:rsidP="00EA55C3" w:rsidR="00373D06" w:rsidRDefault="00373D06" w:rsidRPr="006851C9">
      <w:pPr>
        <w:spacing w:after="0" w:line="240" w:lineRule="auto"/>
        <w:rPr>
          <w:rFonts w:cstheme="minorHAnsi"/>
          <w:sz w:val="24"/>
          <w:szCs w:val="24"/>
        </w:rPr>
      </w:pPr>
    </w:p>
    <w:p w14:paraId="09413F6D" w14:textId="570CB985" w:rsidP="00EA55C3" w:rsidR="00373D06" w:rsidRDefault="00373D06">
      <w:pPr>
        <w:spacing w:after="0" w:line="240" w:lineRule="auto"/>
        <w:rPr>
          <w:rFonts w:cstheme="minorHAnsi"/>
          <w:sz w:val="24"/>
          <w:szCs w:val="24"/>
        </w:rPr>
      </w:pPr>
    </w:p>
    <w:p w14:paraId="1E35F7EA" w14:textId="77777777" w:rsidP="00EA55C3" w:rsidR="007E6556" w:rsidRDefault="007E6556" w:rsidRPr="006851C9">
      <w:pPr>
        <w:spacing w:after="0" w:line="240" w:lineRule="auto"/>
        <w:rPr>
          <w:rFonts w:cstheme="minorHAnsi"/>
          <w:sz w:val="24"/>
          <w:szCs w:val="24"/>
        </w:rPr>
      </w:pPr>
    </w:p>
    <w:p w14:paraId="272ADE97" w14:textId="7731A6D7" w:rsidP="00EA55C3" w:rsidR="00373D06" w:rsidRDefault="00373D06" w:rsidRPr="006851C9">
      <w:pPr>
        <w:spacing w:after="0" w:line="240" w:lineRule="auto"/>
        <w:rPr>
          <w:rFonts w:cstheme="minorHAnsi" w:eastAsia="Times New Roman"/>
          <w:sz w:val="24"/>
          <w:szCs w:val="24"/>
        </w:rPr>
      </w:pPr>
      <w:r w:rsidRPr="006851C9">
        <w:rPr>
          <w:rFonts w:cstheme="minorHAnsi" w:eastAsia="Times New Roman"/>
          <w:sz w:val="24"/>
          <w:szCs w:val="24"/>
        </w:rPr>
        <w:t xml:space="preserve"> (DS - FO)</w:t>
      </w:r>
    </w:p>
    <w:p w14:paraId="32A9FDDB" w14:textId="77777777" w:rsidP="00EA55C3" w:rsidR="00373D06" w:rsidRDefault="00373D06" w:rsidRPr="006851C9">
      <w:pPr>
        <w:spacing w:after="0" w:line="240" w:lineRule="auto"/>
        <w:rPr>
          <w:rFonts w:cstheme="minorHAnsi" w:eastAsia="Times New Roman"/>
          <w:sz w:val="24"/>
          <w:szCs w:val="24"/>
        </w:rPr>
      </w:pPr>
    </w:p>
    <w:p w14:paraId="3E7C7A79" w14:textId="17748242" w:rsidP="00EA55C3" w:rsidR="00373D06" w:rsidRDefault="00373D06">
      <w:pPr>
        <w:spacing w:after="0" w:line="240" w:lineRule="auto"/>
        <w:rPr>
          <w:rFonts w:cstheme="minorHAnsi" w:eastAsia="Times New Roman"/>
          <w:sz w:val="24"/>
          <w:szCs w:val="24"/>
        </w:rPr>
      </w:pPr>
    </w:p>
    <w:p w14:paraId="6BB5E4EE" w14:textId="77777777" w:rsidP="00EA55C3" w:rsidR="007E6556" w:rsidRDefault="007E6556" w:rsidRPr="006851C9">
      <w:pPr>
        <w:spacing w:after="0" w:line="240" w:lineRule="auto"/>
        <w:rPr>
          <w:rFonts w:cstheme="minorHAnsi" w:eastAsia="Times New Roman"/>
          <w:sz w:val="24"/>
          <w:szCs w:val="24"/>
        </w:rPr>
      </w:pPr>
    </w:p>
    <w:p w14:paraId="48734B79" w14:textId="77777777" w:rsidP="00EA55C3" w:rsidR="00373D06" w:rsidRDefault="00373D06" w:rsidRPr="006851C9">
      <w:pPr>
        <w:spacing w:after="0" w:line="240" w:lineRule="auto"/>
        <w:rPr>
          <w:rFonts w:cstheme="minorHAnsi" w:eastAsia="Times New Roman"/>
          <w:sz w:val="24"/>
          <w:szCs w:val="24"/>
        </w:rPr>
      </w:pPr>
    </w:p>
    <w:p w14:paraId="0A2340CB" w14:textId="2368B5DE" w:rsidP="00EA55C3" w:rsidR="00373D06" w:rsidRDefault="00373D06" w:rsidRPr="006851C9">
      <w:pPr>
        <w:spacing w:after="0" w:line="240" w:lineRule="auto"/>
        <w:rPr>
          <w:rFonts w:cstheme="minorHAnsi" w:eastAsia="Times New Roman"/>
          <w:sz w:val="24"/>
          <w:szCs w:val="24"/>
        </w:rPr>
      </w:pPr>
      <w:r w:rsidRPr="006851C9">
        <w:rPr>
          <w:rFonts w:cstheme="minorHAnsi" w:eastAsia="Times New Roman"/>
          <w:sz w:val="24"/>
          <w:szCs w:val="24"/>
        </w:rPr>
        <w:t xml:space="preserve"> (DS - FO)</w:t>
      </w:r>
    </w:p>
    <w:p w14:paraId="05796B70" w14:textId="77777777" w:rsidP="00EA55C3" w:rsidR="00373D06" w:rsidRDefault="00373D06" w:rsidRPr="006851C9">
      <w:pPr>
        <w:spacing w:after="0" w:line="240" w:lineRule="auto"/>
        <w:rPr>
          <w:rFonts w:cstheme="minorHAnsi" w:eastAsia="Times New Roman"/>
          <w:sz w:val="24"/>
          <w:szCs w:val="24"/>
        </w:rPr>
      </w:pPr>
    </w:p>
    <w:p w14:paraId="1E1B6A4D" w14:textId="77777777" w:rsidP="00EA55C3" w:rsidR="00373D06" w:rsidRDefault="00373D06" w:rsidRPr="006851C9">
      <w:pPr>
        <w:spacing w:after="0" w:line="240" w:lineRule="auto"/>
        <w:rPr>
          <w:rFonts w:cstheme="minorHAnsi" w:eastAsia="Times New Roman"/>
          <w:sz w:val="24"/>
          <w:szCs w:val="24"/>
        </w:rPr>
      </w:pPr>
    </w:p>
    <w:p w14:paraId="1CC9D1CF" w14:textId="3C1C7F30" w:rsidP="00EA55C3" w:rsidR="00373D06" w:rsidRDefault="00373D06">
      <w:pPr>
        <w:spacing w:after="0" w:line="240" w:lineRule="auto"/>
        <w:rPr>
          <w:rFonts w:cstheme="minorHAnsi" w:eastAsia="Times New Roman"/>
          <w:sz w:val="24"/>
          <w:szCs w:val="24"/>
        </w:rPr>
      </w:pPr>
    </w:p>
    <w:p w14:paraId="2C4830AD" w14:textId="77777777" w:rsidP="00EA55C3" w:rsidR="007E6556" w:rsidRDefault="007E6556" w:rsidRPr="006851C9">
      <w:pPr>
        <w:spacing w:after="0" w:line="240" w:lineRule="auto"/>
        <w:rPr>
          <w:rFonts w:cstheme="minorHAnsi" w:eastAsia="Times New Roman"/>
          <w:sz w:val="24"/>
          <w:szCs w:val="24"/>
        </w:rPr>
      </w:pPr>
    </w:p>
    <w:p w14:paraId="0582B0C5" w14:textId="0315D24E" w:rsidP="00EA55C3" w:rsidR="00373D06" w:rsidRDefault="00373D06" w:rsidRPr="006851C9">
      <w:pPr>
        <w:spacing w:after="0" w:line="240" w:lineRule="auto"/>
        <w:rPr>
          <w:rFonts w:cstheme="minorHAnsi" w:eastAsia="Times New Roman"/>
          <w:sz w:val="24"/>
          <w:szCs w:val="24"/>
        </w:rPr>
      </w:pPr>
      <w:r w:rsidRPr="006851C9">
        <w:rPr>
          <w:rFonts w:cstheme="minorHAnsi" w:eastAsia="Times New Roman"/>
          <w:sz w:val="24"/>
          <w:szCs w:val="24"/>
        </w:rPr>
        <w:t xml:space="preserve"> (DS - CFE/CGC)</w:t>
      </w:r>
    </w:p>
    <w:p w14:paraId="01C41C62" w14:textId="77777777" w:rsidP="00EA55C3" w:rsidR="00373D06" w:rsidRDefault="00373D06" w:rsidRPr="006851C9">
      <w:pPr>
        <w:spacing w:after="0" w:line="240" w:lineRule="auto"/>
        <w:rPr>
          <w:rFonts w:cstheme="minorHAnsi" w:eastAsia="Times New Roman"/>
          <w:sz w:val="24"/>
          <w:szCs w:val="24"/>
        </w:rPr>
      </w:pPr>
    </w:p>
    <w:p w14:paraId="5B819286" w14:textId="68802753" w:rsidP="00EA55C3" w:rsidR="00373D06" w:rsidRDefault="00373D06">
      <w:pPr>
        <w:spacing w:after="0" w:line="240" w:lineRule="auto"/>
        <w:rPr>
          <w:rFonts w:cstheme="minorHAnsi" w:eastAsia="Times New Roman"/>
          <w:sz w:val="24"/>
          <w:szCs w:val="24"/>
        </w:rPr>
      </w:pPr>
    </w:p>
    <w:p w14:paraId="17718A20" w14:textId="77777777" w:rsidP="00EA55C3" w:rsidR="007E6556" w:rsidRDefault="007E6556" w:rsidRPr="006851C9">
      <w:pPr>
        <w:spacing w:after="0" w:line="240" w:lineRule="auto"/>
        <w:rPr>
          <w:rFonts w:cstheme="minorHAnsi" w:eastAsia="Times New Roman"/>
          <w:sz w:val="24"/>
          <w:szCs w:val="24"/>
        </w:rPr>
      </w:pPr>
    </w:p>
    <w:p w14:paraId="14DEFDFE" w14:textId="77777777" w:rsidP="00EA55C3" w:rsidR="00373D06" w:rsidRDefault="00373D06" w:rsidRPr="006851C9">
      <w:pPr>
        <w:spacing w:after="0" w:line="240" w:lineRule="auto"/>
        <w:rPr>
          <w:rFonts w:cstheme="minorHAnsi" w:eastAsia="Times New Roman"/>
          <w:sz w:val="24"/>
          <w:szCs w:val="24"/>
        </w:rPr>
      </w:pPr>
    </w:p>
    <w:p w14:paraId="49C2C58D" w14:textId="3B9709E6" w:rsidP="00EA55C3" w:rsidR="00373D06" w:rsidRDefault="00373D06">
      <w:pPr>
        <w:spacing w:after="0" w:line="240" w:lineRule="auto"/>
        <w:rPr>
          <w:rFonts w:cstheme="minorHAnsi" w:eastAsia="Times New Roman"/>
          <w:sz w:val="24"/>
          <w:szCs w:val="24"/>
        </w:rPr>
      </w:pPr>
      <w:r w:rsidRPr="006851C9">
        <w:rPr>
          <w:rFonts w:cstheme="minorHAnsi" w:eastAsia="Times New Roman"/>
          <w:sz w:val="24"/>
          <w:szCs w:val="24"/>
        </w:rPr>
        <w:t xml:space="preserve"> (DS - CFE/CGC)</w:t>
      </w:r>
    </w:p>
    <w:p w14:paraId="62188854" w14:textId="77777777" w:rsidP="00373D06" w:rsidR="00373D06" w:rsidRDefault="00373D06">
      <w:pPr>
        <w:spacing w:after="0" w:line="240" w:lineRule="auto"/>
        <w:rPr>
          <w:rFonts w:cstheme="minorHAnsi" w:eastAsia="Times New Roman"/>
          <w:sz w:val="24"/>
          <w:szCs w:val="24"/>
        </w:rPr>
      </w:pPr>
    </w:p>
    <w:sectPr w:rsidR="00373D06" w:rsidSect="006E7FC8">
      <w:headerReference r:id="rId8" w:type="default"/>
      <w:footerReference r:id="rId9" w:type="default"/>
      <w:pgSz w:h="16838" w:w="11906"/>
      <w:pgMar w:bottom="2268" w:footer="567" w:gutter="0" w:header="737" w:left="1417" w:right="1417" w:top="269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61E6A" w14:textId="77777777" w:rsidR="0079545B" w:rsidRDefault="0079545B" w:rsidP="006108B8">
      <w:pPr>
        <w:spacing w:after="0" w:line="240" w:lineRule="auto"/>
      </w:pPr>
      <w:r>
        <w:separator/>
      </w:r>
    </w:p>
  </w:endnote>
  <w:endnote w:type="continuationSeparator" w:id="0">
    <w:p w14:paraId="323C54D5" w14:textId="77777777" w:rsidR="0079545B" w:rsidRDefault="0079545B" w:rsidP="00610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utler">
    <w:altName w:val="Cambria"/>
    <w:panose1 w:val="00000000000000000000"/>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3090033" w14:textId="77777777" w:rsidR="0079545B" w:rsidRDefault="0079545B">
    <w:pPr>
      <w:pStyle w:val="Pieddepage"/>
    </w:pPr>
    <w:r>
      <w:rPr>
        <w:noProof/>
      </w:rPr>
      <mc:AlternateContent>
        <mc:Choice Requires="wps">
          <w:drawing>
            <wp:anchor allowOverlap="1" behindDoc="0" distB="45720" distL="114300" distR="114300" distT="45720" layoutInCell="1" locked="0" relativeHeight="251665408" simplePos="0" wp14:anchorId="3D4D0EDD" wp14:editId="5040110C">
              <wp:simplePos x="0" y="0"/>
              <wp:positionH relativeFrom="column">
                <wp:posOffset>-890270</wp:posOffset>
              </wp:positionH>
              <wp:positionV relativeFrom="paragraph">
                <wp:posOffset>129540</wp:posOffset>
              </wp:positionV>
              <wp:extent cx="7527290" cy="1404620"/>
              <wp:effectExtent b="0" l="0" r="0" t="0"/>
              <wp:wrapNone/>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1404620"/>
                      </a:xfrm>
                      <a:prstGeom prst="rect">
                        <a:avLst/>
                      </a:prstGeom>
                      <a:noFill/>
                      <a:ln w="9525">
                        <a:noFill/>
                        <a:miter lim="800000"/>
                        <a:headEnd/>
                        <a:tailEnd/>
                      </a:ln>
                    </wps:spPr>
                    <wps:txbx>
                      <w:txbxContent>
                        <w:p w14:paraId="745CB9FA" w14:textId="77777777" w:rsidP="004C5514" w:rsidR="0079545B" w:rsidRDefault="0079545B" w:rsidRPr="006E7FC8">
                          <w:pPr>
                            <w:spacing w:after="0" w:line="240" w:lineRule="auto"/>
                            <w:jc w:val="center"/>
                            <w:rPr>
                              <w:rFonts w:ascii="Calibri Light" w:cs="Calibri Light" w:hAnsi="Calibri Light"/>
                              <w:color w:val="002A4C"/>
                              <w:sz w:val="18"/>
                              <w:szCs w:val="18"/>
                            </w:rPr>
                          </w:pPr>
                          <w:r w:rsidRPr="006E7FC8">
                            <w:rPr>
                              <w:rFonts w:ascii="Calibri Light" w:cs="Calibri Light" w:hAnsi="Calibri Light"/>
                              <w:color w:val="002A4C"/>
                              <w:sz w:val="18"/>
                              <w:szCs w:val="18"/>
                            </w:rPr>
                            <w:fldChar w:fldCharType="begin"/>
                          </w:r>
                          <w:r w:rsidRPr="006E7FC8">
                            <w:rPr>
                              <w:rFonts w:ascii="Calibri Light" w:cs="Calibri Light" w:hAnsi="Calibri Light"/>
                              <w:color w:val="002A4C"/>
                              <w:sz w:val="18"/>
                              <w:szCs w:val="18"/>
                            </w:rPr>
                            <w:instrText>PAGE   \* MERGEFORMAT</w:instrText>
                          </w:r>
                          <w:r w:rsidRPr="006E7FC8">
                            <w:rPr>
                              <w:rFonts w:ascii="Calibri Light" w:cs="Calibri Light" w:hAnsi="Calibri Light"/>
                              <w:color w:val="002A4C"/>
                              <w:sz w:val="18"/>
                              <w:szCs w:val="18"/>
                            </w:rPr>
                            <w:fldChar w:fldCharType="separate"/>
                          </w:r>
                          <w:r w:rsidRPr="006E7FC8">
                            <w:rPr>
                              <w:rFonts w:ascii="Calibri Light" w:cs="Calibri Light" w:hAnsi="Calibri Light"/>
                              <w:color w:val="002A4C"/>
                              <w:sz w:val="18"/>
                              <w:szCs w:val="18"/>
                            </w:rPr>
                            <w:t>1</w:t>
                          </w:r>
                          <w:r w:rsidRPr="006E7FC8">
                            <w:rPr>
                              <w:rFonts w:ascii="Calibri Light" w:cs="Calibri Light" w:hAnsi="Calibri Light"/>
                              <w:color w:val="002A4C"/>
                              <w:sz w:val="18"/>
                              <w:szCs w:val="18"/>
                            </w:rPr>
                            <w:fldChar w:fldCharType="end"/>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3D4D0EDD">
              <v:stroke joinstyle="miter"/>
              <v:path gradientshapeok="t" o:connecttype="rect"/>
            </v:shapetype>
            <v:shape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xZAa+gEAAM4DAAAOAAAAZHJzL2Uyb0RvYy54bWysU11v2yAUfZ+0/4B4X/whp2msOFXXLtOk rpvU9QcQjGM04DIgsbNfvwtO02h7q+YHBL7cc+8597C6GbUiB+G8BNPQYpZTIgyHVppdQ59/bD5c U+IDMy1TYERDj8LTm/X7d6vB1qKEHlQrHEEQ4+vBNrQPwdZZ5nkvNPMzsMJgsAOnWcCj22WtYwOi a5WVeX6VDeBa64AL7/Hv/RSk64TfdYKHb13nRSCqodhbSKtL6zau2XrF6p1jtpf81AZ7QxeaSYNF z1D3LDCyd/IfKC25Aw9dmHHQGXSd5CJxQDZF/hebp55ZkbigON6eZfL/D5Y/Hp7sd0fC+BFGHGAi 4e0D8J+eGLjrmdmJW+dg6AVrsXARJcsG6+tTapTa1z6CbIev0OKQ2T5AAho7p6MqyJMgOg7geBZd jIFw/LmYl4tyiSGOsaLKq6syjSVj9Uu6dT58FqBJ3DTU4VQTPDs8+BDbYfXLlVjNwEYqlSarDBka upyX85RwEdEyoPGU1A29zuM3WSGy/GTalByYVNMeCyhzoh2ZTpzDuB3xYqS/hfaIAjiYDIYPAjc9 uN+UDGiuhvpfe+YEJeqLQRGXRVVFN6ZDNV8gY+IuI9vLCDMcoRoaKJm2dyE5OHL19hbF3sgkw2sn p17RNEmdk8GjKy/P6dbrM1z/AQAA//8DAFBLAwQUAAYACAAAACEAFfSkmN8AAAAMAQAADwAAAGRy cy9kb3ducmV2LnhtbEyPy07DMBBF90j8gzVI7Fo7USgoxKkq1JYltESs3XhIIuKHbDcNf890Bcu5 c3TnTLWezcgmDHFwVkK2FMDQtk4PtpPQfOwWT8BiUlar0VmU8IMR1vXtTaVK7S72gNMxdYxKbCyV hD4lX3Ie2x6Nikvn0dLuywWjEo2h4zqoC5WbkedCrLhRg6ULvfL40mP7fTwbCT75/eNreHvfbHeT aD73TT50Wynv7+bNM7CEc/qD4apP6lCT08mdrY5slLDICpETKyEXBbArIYoHSk6UFNkKeF3x/0/U vwAAAP//AwBQSwECLQAUAAYACAAAACEAtoM4kv4AAADhAQAAEwAAAAAAAAAAAAAAAAAAAAAAW0Nv bnRlbnRfVHlwZXNdLnhtbFBLAQItABQABgAIAAAAIQA4/SH/1gAAAJQBAAALAAAAAAAAAAAAAAAA AC8BAABfcmVscy8ucmVsc1BLAQItABQABgAIAAAAIQDIxZAa+gEAAM4DAAAOAAAAAAAAAAAAAAAA AC4CAABkcnMvZTJvRG9jLnhtbFBLAQItABQABgAIAAAAIQAV9KSY3wAAAAwBAAAPAAAAAAAAAAAA AAAAAFQEAABkcnMvZG93bnJldi54bWxQSwUGAAAAAAQABADzAAAAYAUAAAAA " o:spid="_x0000_s1026" stroked="f" style="position:absolute;margin-left:-70.1pt;margin-top:10.2pt;width:592.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v:textbox style="mso-fit-shape-to-text:t">
                <w:txbxContent>
                  <w:p w14:paraId="745CB9FA" w14:textId="77777777" w:rsidP="004C5514" w:rsidR="0079545B" w:rsidRDefault="0079545B" w:rsidRPr="006E7FC8">
                    <w:pPr>
                      <w:spacing w:after="0" w:line="240" w:lineRule="auto"/>
                      <w:jc w:val="center"/>
                      <w:rPr>
                        <w:rFonts w:ascii="Calibri Light" w:cs="Calibri Light" w:hAnsi="Calibri Light"/>
                        <w:color w:val="002A4C"/>
                        <w:sz w:val="18"/>
                        <w:szCs w:val="18"/>
                      </w:rPr>
                    </w:pPr>
                    <w:r w:rsidRPr="006E7FC8">
                      <w:rPr>
                        <w:rFonts w:ascii="Calibri Light" w:cs="Calibri Light" w:hAnsi="Calibri Light"/>
                        <w:color w:val="002A4C"/>
                        <w:sz w:val="18"/>
                        <w:szCs w:val="18"/>
                      </w:rPr>
                      <w:fldChar w:fldCharType="begin"/>
                    </w:r>
                    <w:r w:rsidRPr="006E7FC8">
                      <w:rPr>
                        <w:rFonts w:ascii="Calibri Light" w:cs="Calibri Light" w:hAnsi="Calibri Light"/>
                        <w:color w:val="002A4C"/>
                        <w:sz w:val="18"/>
                        <w:szCs w:val="18"/>
                      </w:rPr>
                      <w:instrText>PAGE   \* MERGEFORMAT</w:instrText>
                    </w:r>
                    <w:r w:rsidRPr="006E7FC8">
                      <w:rPr>
                        <w:rFonts w:ascii="Calibri Light" w:cs="Calibri Light" w:hAnsi="Calibri Light"/>
                        <w:color w:val="002A4C"/>
                        <w:sz w:val="18"/>
                        <w:szCs w:val="18"/>
                      </w:rPr>
                      <w:fldChar w:fldCharType="separate"/>
                    </w:r>
                    <w:r w:rsidRPr="006E7FC8">
                      <w:rPr>
                        <w:rFonts w:ascii="Calibri Light" w:cs="Calibri Light" w:hAnsi="Calibri Light"/>
                        <w:color w:val="002A4C"/>
                        <w:sz w:val="18"/>
                        <w:szCs w:val="18"/>
                      </w:rPr>
                      <w:t>1</w:t>
                    </w:r>
                    <w:r w:rsidRPr="006E7FC8">
                      <w:rPr>
                        <w:rFonts w:ascii="Calibri Light" w:cs="Calibri Light" w:hAnsi="Calibri Light"/>
                        <w:color w:val="002A4C"/>
                        <w:sz w:val="18"/>
                        <w:szCs w:val="18"/>
                      </w:rPr>
                      <w:fldChar w:fldCharType="end"/>
                    </w:r>
                  </w:p>
                </w:txbxContent>
              </v:textbox>
            </v:shape>
          </w:pict>
        </mc:Fallback>
      </mc:AlternateContent>
    </w:r>
    <w:r>
      <w:rPr>
        <w:noProof/>
      </w:rPr>
      <mc:AlternateContent>
        <mc:Choice Requires="wps">
          <w:drawing>
            <wp:anchor allowOverlap="1" behindDoc="0" distB="45720" distL="114300" distR="114300" distT="45720" layoutInCell="1" locked="0" relativeHeight="251663360" simplePos="0" wp14:anchorId="44DACE41" wp14:editId="192765BD">
              <wp:simplePos x="0" y="0"/>
              <wp:positionH relativeFrom="column">
                <wp:posOffset>2205355</wp:posOffset>
              </wp:positionH>
              <wp:positionV relativeFrom="paragraph">
                <wp:posOffset>-584835</wp:posOffset>
              </wp:positionV>
              <wp:extent cx="2360930" cy="1404620"/>
              <wp:effectExtent b="4445" l="0" r="0" t="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2F08E08" w14:textId="77777777" w:rsidP="004C5514" w:rsidR="0079545B" w:rsidRDefault="0079545B" w:rsidRPr="006E7FC8">
                          <w:pPr>
                            <w:spacing w:after="0" w:line="240" w:lineRule="auto"/>
                            <w:rPr>
                              <w:rFonts w:ascii="Calibri Light" w:cs="Calibri Light" w:hAnsi="Calibri Light"/>
                              <w:sz w:val="13"/>
                              <w:szCs w:val="13"/>
                            </w:rPr>
                          </w:pPr>
                        </w:p>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 filled="f"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BDWE/QEAANUDAAAOAAAAZHJzL2Uyb0RvYy54bWysU11v2yAUfZ+0/4B4X2ynTtZYcaquXaZJ 3YfU7gcQjGM04DIgsbNfvwt202h7q+YHdOGac+8597C+GbQiR+G8BFPTYpZTIgyHRpp9TX88bd9d U+IDMw1TYERNT8LTm83bN+veVmIOHahGOIIgxle9rWkXgq2yzPNOaOZnYIXBZAtOs4Bbt88ax3pE 1yqb5/ky68E11gEX3uPp/Zikm4TftoKHb23rRSCqpthbSKtL6y6u2WbNqr1jtpN8aoO9ogvNpMGi Z6h7Fhg5OPkPlJbcgYc2zDjoDNpWcpE4IJsi/4vNY8esSFxQHG/PMvn/B8u/Hh/td0fC8AEGHGAi 4e0D8J+eGLjrmNmLW+eg7wRrsHARJct666vpapTaVz6C7Pov0OCQ2SFAAhpap6MqyJMgOg7gdBZd DIFwPJxfLfPVFaY45ooyL5fzNJaMVc/XrfPhkwBNYlBTh1NN8Oz44ENsh1XPv8RqBrZSqTRZZUhf 09VivkgXLjJaBjSekrqm13n8RitElh9Nky4HJtUYYwFlJtqR6cg5DLuByGbSJKqwg+aEOjgYfYbv AoMO3G9KevRYTf2vA3OCEvXZoJaroiyjKdOmXLxH4sRdZnaXGWY4QtU0UDKGdyEZOVL29hY138qk xksnU8vonSTS5PNozst9+uvlNW7+AAAA//8DAFBLAwQUAAYACAAAACEAuqHkJN8AAAALAQAADwAA AGRycy9kb3ducmV2LnhtbEyPy07DMBBF90j8gzVI7FonaUraEKdCPCSWfYDUpRtPHiIeR7Hbhr9n WMHujubozpliM9leXHD0nSMF8TwCgVQ501Gj4OPwNluB8EGT0b0jVPCNHjbl7U2hc+OutMPLPjSC S8jnWkEbwpBL6asWrfZzNyDxrnaj1YHHsZFm1Fcut71MouhBWt0RX2j1gM8tVl/7s1XwScf+vU5N i9lym+6G15d6GQ5K3d9NT48gAk7hD4ZffVaHkp1O7kzGi17BIs0WjCqYrZMYBBNZvOZwYjThIMtC /v+h/AEAAP//AwBQSwECLQAUAAYACAAAACEAtoM4kv4AAADhAQAAEwAAAAAAAAAAAAAAAAAAAAAA W0NvbnRlbnRfVHlwZXNdLnhtbFBLAQItABQABgAIAAAAIQA4/SH/1gAAAJQBAAALAAAAAAAAAAAA AAAAAC8BAABfcmVscy8ucmVsc1BLAQItABQABgAIAAAAIQCxBDWE/QEAANUDAAAOAAAAAAAAAAAA AAAAAC4CAABkcnMvZTJvRG9jLnhtbFBLAQItABQABgAIAAAAIQC6oeQk3wAAAAsBAAAPAAAAAAAA AAAAAAAAAFcEAABkcnMvZG93bnJldi54bWxQSwUGAAAAAAQABADzAAAAYwUAAAAA " stroked="f" style="position:absolute;margin-left:173.65pt;margin-top:-46.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w14:anchorId="44DACE41">
              <v:textbox style="mso-fit-shape-to-text:t">
                <w:txbxContent>
                  <w:p w14:paraId="52F08E08" w14:textId="77777777" w:rsidP="004C5514" w:rsidR="0079545B" w:rsidRDefault="0079545B" w:rsidRPr="006E7FC8">
                    <w:pPr>
                      <w:spacing w:after="0" w:line="240" w:lineRule="auto"/>
                      <w:rPr>
                        <w:rFonts w:ascii="Calibri Light" w:cs="Calibri Light" w:hAnsi="Calibri Light"/>
                        <w:sz w:val="13"/>
                        <w:szCs w:val="13"/>
                      </w:rPr>
                    </w:pPr>
                  </w:p>
                </w:txbxContent>
              </v:textbox>
            </v:shape>
          </w:pict>
        </mc:Fallback>
      </mc:AlternateContent>
    </w:r>
    <w:r>
      <w:rPr>
        <w:noProof/>
      </w:rPr>
      <mc:AlternateContent>
        <mc:Choice Requires="wps">
          <w:drawing>
            <wp:anchor allowOverlap="1" behindDoc="0" distB="45720" distL="114300" distR="114300" distT="45720" layoutInCell="1" locked="0" relativeHeight="251660288" simplePos="0" wp14:anchorId="1776BA23" wp14:editId="40CF8637">
              <wp:simplePos x="0" y="0"/>
              <wp:positionH relativeFrom="column">
                <wp:posOffset>-657225</wp:posOffset>
              </wp:positionH>
              <wp:positionV relativeFrom="paragraph">
                <wp:posOffset>-675640</wp:posOffset>
              </wp:positionV>
              <wp:extent cx="2360930" cy="1404620"/>
              <wp:effectExtent b="4445" l="0" r="0" t="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437D90" w14:textId="77777777" w:rsidP="00E51B74" w:rsidR="0079545B" w:rsidRDefault="0079545B" w:rsidRPr="006E7FC8">
                          <w:pPr>
                            <w:pStyle w:val="Paragraphestandard"/>
                            <w:spacing w:line="240" w:lineRule="auto"/>
                            <w:rPr>
                              <w:rFonts w:ascii="Calibri Light" w:cs="Calibri Light" w:hAnsi="Calibri Light"/>
                              <w:color w:val="00294C"/>
                              <w:sz w:val="13"/>
                              <w:szCs w:val="13"/>
                            </w:rPr>
                          </w:pPr>
                        </w:p>
                        <w:p w14:paraId="76C866E2" w14:textId="1FDEFAAD" w:rsidP="00E51B74"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1070 avenue de la Gare</w:t>
                          </w:r>
                        </w:p>
                        <w:p w14:paraId="011FED22" w14:textId="77777777" w:rsidP="00E51B74"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19110 Bort-les Orgues</w:t>
                          </w:r>
                        </w:p>
                        <w:p w14:paraId="40D8DCBC" w14:textId="77777777" w:rsidP="00E51B74" w:rsidR="0079545B" w:rsidRDefault="0079545B" w:rsidRPr="006E7FC8">
                          <w:pPr>
                            <w:spacing w:after="0"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T. 05 55 96 01 50</w:t>
                          </w:r>
                        </w:p>
                        <w:p w14:paraId="5A98F8A8" w14:textId="77777777" w:rsidP="00E51B74" w:rsidR="0079545B" w:rsidRDefault="0079545B" w:rsidRPr="006E7FC8">
                          <w:pPr>
                            <w:spacing w:after="0" w:line="240" w:lineRule="auto"/>
                            <w:rPr>
                              <w:rFonts w:ascii="Calibri Light" w:cs="Calibri Light" w:hAnsi="Calibri Light"/>
                              <w:color w:val="00294C"/>
                              <w:sz w:val="13"/>
                              <w:szCs w:val="13"/>
                            </w:rPr>
                          </w:pPr>
                        </w:p>
                        <w:p w14:paraId="27D66F21" w14:textId="77777777" w:rsidP="00864FD7"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SAS au capital de 1 325 500 €</w:t>
                          </w:r>
                        </w:p>
                        <w:p w14:paraId="687217EF" w14:textId="77777777" w:rsidP="00864FD7"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Siret : 523 967 198 000 38</w:t>
                          </w:r>
                        </w:p>
                        <w:p w14:paraId="31E095B7" w14:textId="77777777" w:rsidP="00860BFC"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RCS Brive</w:t>
                          </w:r>
                        </w:p>
                        <w:p w14:paraId="0FDC4D8C" w14:textId="18D69796" w:rsidP="00860BFC"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N° TVA : FR19 523 967 198</w:t>
                          </w:r>
                        </w:p>
                        <w:p w14:paraId="218BB576" w14:textId="1197B2F4" w:rsidP="00860BFC" w:rsidR="0079545B" w:rsidRDefault="0079545B" w:rsidRPr="006E7FC8">
                          <w:pPr>
                            <w:pStyle w:val="Paragraphestandard"/>
                            <w:spacing w:line="240" w:lineRule="auto"/>
                            <w:rPr>
                              <w:rFonts w:ascii="Calibri Light" w:cs="Calibri Light" w:hAnsi="Calibri Light"/>
                              <w:sz w:val="13"/>
                              <w:szCs w:val="13"/>
                            </w:rPr>
                          </w:pPr>
                          <w:r w:rsidRPr="006E7FC8">
                            <w:rPr>
                              <w:rFonts w:ascii="Calibri Light" w:cs="Calibri Light" w:hAnsi="Calibri Light"/>
                              <w:color w:val="00294C"/>
                              <w:sz w:val="13"/>
                              <w:szCs w:val="13"/>
                            </w:rPr>
                            <w:t>APE : 1512Z</w:t>
                          </w:r>
                        </w:p>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 filled="f" id="_x0000_s10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2vdF/gEAANUDAAAOAAAAZHJzL2Uyb0RvYy54bWysU8tu2zAQvBfoPxC815Id240Fy0Ga1EWB 9AGk/QCaoiyiJJfl0pbSr++SchyjvRXVgSC52tmd2eH6ZrCGHVVADa7m00nJmXISGu32Nf/+bfvm mjOMwjXCgFM1f1LIbzavX617X6kZdGAaFRiBOKx6X/MuRl8VBcpOWYET8MpRsIVgRaRj2BdNED2h W1PMynJZ9BAaH0AqRLq9H4N8k/HbVsn4pW1RRWZqTr3FvIa87tJabNai2gfhOy1PbYh/6MIK7ajo GepeRMEOQf8FZbUMgNDGiQRbQNtqqTIHYjMt/2Dz2AmvMhcSB/1ZJvx/sPLz8dF/DSwO72CgAWYS 6B9A/kDm4K4Tbq9uQ4C+U6KhwtMkWdF7rE6pSWqsMIHs+k/Q0JDFIUIGGtpgkyrEkxE6DeDpLLoa IpN0ObtalqsrCkmKTeflfDnLYylE9ZzuA8YPCixLm5oHmmqGF8cHjKkdUT3/kqo52Gpj8mSNY33N V4vZIidcRKyOZDyjbc2vy/SNVkgs37smJ0ehzbinAsadaCemI+c47AamG6KQcpMKO2ieSIcAo8/o XdCmg/CLs548VnP8eRBBcWY+OtJyNZ3PkynzYb54S8RZuIzsLiPCSYKqeeRs3N7FbOREGf0tab7V WY2XTk4tk3eySCefJ3NenvNfL69x8xsAAP//AwBQSwMEFAAGAAgAAAAhAImsz7ThAAAADQEAAA8A AABkcnMvZG93bnJldi54bWxMj8tOwzAQRfdI/IM1SOxaJ20SohCnQjwklrQFiaUbT+IIexzFbhv+ HsOm7GY0R3fOrTezNeyEkx8cCUiXCTCk1qmBegHv+5dFCcwHSUoaRyjgGz1smuurWlbKnWmLp13o WQwhX0kBOoSx4ty3Gq30SzcixVvnJitDXKeeq0meY7g1fJUkBbdyoPhByxEfNbZfu6MV8EGf5rXL lMa7/C3bjs9PXR72QtzezA/3wALO4QLDr35UhyY6HdyRlGdGwCJN1nlk/6YiAxaZVVGugR0inGYl 8Kbm/1s0PwAAAP//AwBQSwECLQAUAAYACAAAACEAtoM4kv4AAADhAQAAEwAAAAAAAAAAAAAAAAAA AAAAW0NvbnRlbnRfVHlwZXNdLnhtbFBLAQItABQABgAIAAAAIQA4/SH/1gAAAJQBAAALAAAAAAAA AAAAAAAAAC8BAABfcmVscy8ucmVsc1BLAQItABQABgAIAAAAIQCG2vdF/gEAANUDAAAOAAAAAAAA AAAAAAAAAC4CAABkcnMvZTJvRG9jLnhtbFBLAQItABQABgAIAAAAIQCJrM+04QAAAA0BAAAPAAAA AAAAAAAAAAAAAFgEAABkcnMvZG93bnJldi54bWxQSwUGAAAAAAQABADzAAAAZgUAAAAA " stroked="f" style="position:absolute;margin-left:-51.75pt;margin-top:-53.2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w14:anchorId="1776BA23">
              <v:textbox style="mso-fit-shape-to-text:t">
                <w:txbxContent>
                  <w:p w14:paraId="48437D90" w14:textId="77777777" w:rsidP="00E51B74" w:rsidR="0079545B" w:rsidRDefault="0079545B" w:rsidRPr="006E7FC8">
                    <w:pPr>
                      <w:pStyle w:val="Paragraphestandard"/>
                      <w:spacing w:line="240" w:lineRule="auto"/>
                      <w:rPr>
                        <w:rFonts w:ascii="Calibri Light" w:cs="Calibri Light" w:hAnsi="Calibri Light"/>
                        <w:color w:val="00294C"/>
                        <w:sz w:val="13"/>
                        <w:szCs w:val="13"/>
                      </w:rPr>
                    </w:pPr>
                  </w:p>
                  <w:p w14:paraId="76C866E2" w14:textId="1FDEFAAD" w:rsidP="00E51B74"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1070 avenue de la Gare</w:t>
                    </w:r>
                  </w:p>
                  <w:p w14:paraId="011FED22" w14:textId="77777777" w:rsidP="00E51B74"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19110 Bort-les Orgues</w:t>
                    </w:r>
                  </w:p>
                  <w:p w14:paraId="40D8DCBC" w14:textId="77777777" w:rsidP="00E51B74" w:rsidR="0079545B" w:rsidRDefault="0079545B" w:rsidRPr="006E7FC8">
                    <w:pPr>
                      <w:spacing w:after="0"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T. 05 55 96 01 50</w:t>
                    </w:r>
                  </w:p>
                  <w:p w14:paraId="5A98F8A8" w14:textId="77777777" w:rsidP="00E51B74" w:rsidR="0079545B" w:rsidRDefault="0079545B" w:rsidRPr="006E7FC8">
                    <w:pPr>
                      <w:spacing w:after="0" w:line="240" w:lineRule="auto"/>
                      <w:rPr>
                        <w:rFonts w:ascii="Calibri Light" w:cs="Calibri Light" w:hAnsi="Calibri Light"/>
                        <w:color w:val="00294C"/>
                        <w:sz w:val="13"/>
                        <w:szCs w:val="13"/>
                      </w:rPr>
                    </w:pPr>
                  </w:p>
                  <w:p w14:paraId="27D66F21" w14:textId="77777777" w:rsidP="00864FD7"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SAS au capital de 1 325 500 €</w:t>
                    </w:r>
                  </w:p>
                  <w:p w14:paraId="687217EF" w14:textId="77777777" w:rsidP="00864FD7"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Siret : 523 967 198 000 38</w:t>
                    </w:r>
                  </w:p>
                  <w:p w14:paraId="31E095B7" w14:textId="77777777" w:rsidP="00860BFC"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RCS Brive</w:t>
                    </w:r>
                  </w:p>
                  <w:p w14:paraId="0FDC4D8C" w14:textId="18D69796" w:rsidP="00860BFC" w:rsidR="0079545B" w:rsidRDefault="0079545B" w:rsidRPr="006E7FC8">
                    <w:pPr>
                      <w:pStyle w:val="Paragraphestandard"/>
                      <w:spacing w:line="240" w:lineRule="auto"/>
                      <w:rPr>
                        <w:rFonts w:ascii="Calibri Light" w:cs="Calibri Light" w:hAnsi="Calibri Light"/>
                        <w:color w:val="00294C"/>
                        <w:sz w:val="13"/>
                        <w:szCs w:val="13"/>
                      </w:rPr>
                    </w:pPr>
                    <w:r w:rsidRPr="006E7FC8">
                      <w:rPr>
                        <w:rFonts w:ascii="Calibri Light" w:cs="Calibri Light" w:hAnsi="Calibri Light"/>
                        <w:color w:val="00294C"/>
                        <w:sz w:val="13"/>
                        <w:szCs w:val="13"/>
                      </w:rPr>
                      <w:t>N° TVA : FR19 523 967 198</w:t>
                    </w:r>
                  </w:p>
                  <w:p w14:paraId="218BB576" w14:textId="1197B2F4" w:rsidP="00860BFC" w:rsidR="0079545B" w:rsidRDefault="0079545B" w:rsidRPr="006E7FC8">
                    <w:pPr>
                      <w:pStyle w:val="Paragraphestandard"/>
                      <w:spacing w:line="240" w:lineRule="auto"/>
                      <w:rPr>
                        <w:rFonts w:ascii="Calibri Light" w:cs="Calibri Light" w:hAnsi="Calibri Light"/>
                        <w:sz w:val="13"/>
                        <w:szCs w:val="13"/>
                      </w:rPr>
                    </w:pPr>
                    <w:r w:rsidRPr="006E7FC8">
                      <w:rPr>
                        <w:rFonts w:ascii="Calibri Light" w:cs="Calibri Light" w:hAnsi="Calibri Light"/>
                        <w:color w:val="00294C"/>
                        <w:sz w:val="13"/>
                        <w:szCs w:val="13"/>
                      </w:rPr>
                      <w:t>APE : 1512Z</w:t>
                    </w:r>
                  </w:p>
                </w:txbxContent>
              </v:textbox>
            </v:shape>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6BD500B" w14:textId="77777777" w:rsidP="006108B8" w:rsidR="0079545B" w:rsidRDefault="0079545B">
      <w:pPr>
        <w:spacing w:after="0" w:line="240" w:lineRule="auto"/>
      </w:pPr>
      <w:r>
        <w:separator/>
      </w:r>
    </w:p>
  </w:footnote>
  <w:footnote w:id="0" w:type="continuationSeparator">
    <w:p w14:paraId="744F7E4D" w14:textId="77777777" w:rsidP="006108B8" w:rsidR="0079545B" w:rsidRDefault="0079545B">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D24B928" w14:textId="77777777" w:rsidR="0079545B" w:rsidRDefault="0079545B">
    <w:pPr>
      <w:pStyle w:val="En-tte"/>
    </w:pPr>
    <w:r>
      <w:rPr>
        <w:noProof/>
      </w:rPr>
      <w:drawing>
        <wp:anchor allowOverlap="1" behindDoc="1" distB="0" distL="114300" distR="114300" distT="0" layoutInCell="1" locked="0" relativeHeight="251666432" simplePos="0" wp14:anchorId="59EDE02E" wp14:editId="2325C669">
          <wp:simplePos x="0" y="0"/>
          <wp:positionH relativeFrom="column">
            <wp:posOffset>-890270</wp:posOffset>
          </wp:positionH>
          <wp:positionV relativeFrom="paragraph">
            <wp:posOffset>-440054</wp:posOffset>
          </wp:positionV>
          <wp:extent cx="7525681" cy="10645197"/>
          <wp:effectExtent b="3810" l="0" r="0" t="0"/>
          <wp:wrapNone/>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TOLO_PAPIER_ENTETE_WORD.png"/>
                  <pic:cNvPicPr/>
                </pic:nvPicPr>
                <pic:blipFill>
                  <a:blip r:embed="rId1">
                    <a:extLst>
                      <a:ext uri="{28A0092B-C50C-407E-A947-70E740481C1C}">
                        <a14:useLocalDpi xmlns:a14="http://schemas.microsoft.com/office/drawing/2010/main" val="0"/>
                      </a:ext>
                    </a:extLst>
                  </a:blip>
                  <a:stretch>
                    <a:fillRect/>
                  </a:stretch>
                </pic:blipFill>
                <pic:spPr>
                  <a:xfrm>
                    <a:off x="0" y="0"/>
                    <a:ext cx="7525681" cy="1064519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E8422D"/>
    <w:multiLevelType w:val="multilevel"/>
    <w:tmpl w:val="EBD622D0"/>
    <w:lvl w:ilvl="0">
      <w:start w:val="4"/>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080" w:left="1080"/>
      </w:pPr>
      <w:rPr>
        <w:rFonts w:hint="default"/>
      </w:rPr>
    </w:lvl>
    <w:lvl w:ilvl="8">
      <w:start w:val="1"/>
      <w:numFmt w:val="decimal"/>
      <w:lvlText w:val="%1.%2)%3.%4.%5.%6.%7.%8.%9."/>
      <w:lvlJc w:val="left"/>
      <w:pPr>
        <w:ind w:hanging="1440" w:left="1440"/>
      </w:pPr>
      <w:rPr>
        <w:rFonts w:hint="default"/>
      </w:rPr>
    </w:lvl>
  </w:abstractNum>
  <w:abstractNum w15:restartNumberingAfterBreak="0" w:abstractNumId="1">
    <w:nsid w:val="16FD2FE1"/>
    <w:multiLevelType w:val="hybridMultilevel"/>
    <w:tmpl w:val="093C85CA"/>
    <w:lvl w:ilvl="0" w:tplc="E848C9C4">
      <w:start w:val="12"/>
      <w:numFmt w:val="bullet"/>
      <w:lvlText w:val="-"/>
      <w:lvlJc w:val="left"/>
      <w:pPr>
        <w:ind w:hanging="360" w:left="720"/>
      </w:pPr>
      <w:rPr>
        <w:rFonts w:ascii="Butler" w:cs="Times New Roman" w:eastAsia="Calibri" w:hAnsi="Butler"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76905AB"/>
    <w:multiLevelType w:val="multilevel"/>
    <w:tmpl w:val="EBD622D0"/>
    <w:lvl w:ilvl="0">
      <w:start w:val="4"/>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080" w:left="1080"/>
      </w:pPr>
      <w:rPr>
        <w:rFonts w:hint="default"/>
      </w:rPr>
    </w:lvl>
    <w:lvl w:ilvl="8">
      <w:start w:val="1"/>
      <w:numFmt w:val="decimal"/>
      <w:lvlText w:val="%1.%2)%3.%4.%5.%6.%7.%8.%9."/>
      <w:lvlJc w:val="left"/>
      <w:pPr>
        <w:ind w:hanging="1440" w:left="1440"/>
      </w:pPr>
      <w:rPr>
        <w:rFonts w:hint="default"/>
      </w:rPr>
    </w:lvl>
  </w:abstractNum>
  <w:abstractNum w15:restartNumberingAfterBreak="0" w:abstractNumId="3">
    <w:nsid w:val="38F66B8A"/>
    <w:multiLevelType w:val="multilevel"/>
    <w:tmpl w:val="90DE0A26"/>
    <w:lvl w:ilvl="0">
      <w:start w:val="4"/>
      <w:numFmt w:val="decimal"/>
      <w:lvlText w:val="%1"/>
      <w:lvlJc w:val="left"/>
      <w:pPr>
        <w:ind w:hanging="360" w:left="360"/>
      </w:pPr>
      <w:rPr>
        <w:rFonts w:hint="default"/>
      </w:rPr>
    </w:lvl>
    <w:lvl w:ilvl="1">
      <w:start w:val="1"/>
      <w:numFmt w:val="decimal"/>
      <w:lvlText w:val="%1.%2"/>
      <w:lvlJc w:val="left"/>
      <w:pPr>
        <w:ind w:hanging="360" w:left="108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720" w:left="288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080" w:left="468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440" w:left="6480"/>
      </w:pPr>
      <w:rPr>
        <w:rFonts w:hint="default"/>
      </w:rPr>
    </w:lvl>
    <w:lvl w:ilvl="8">
      <w:start w:val="1"/>
      <w:numFmt w:val="decimal"/>
      <w:lvlText w:val="%1.%2.%3.%4.%5.%6.%7.%8.%9"/>
      <w:lvlJc w:val="left"/>
      <w:pPr>
        <w:ind w:hanging="1800" w:left="7560"/>
      </w:pPr>
      <w:rPr>
        <w:rFonts w:hint="default"/>
      </w:rPr>
    </w:lvl>
  </w:abstractNum>
  <w:abstractNum w15:restartNumberingAfterBreak="0" w:abstractNumId="4">
    <w:nsid w:val="3928783D"/>
    <w:multiLevelType w:val="hybridMultilevel"/>
    <w:tmpl w:val="1788047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C9E31FA"/>
    <w:multiLevelType w:val="multilevel"/>
    <w:tmpl w:val="012C5752"/>
    <w:lvl w:ilvl="0">
      <w:start w:val="4"/>
      <w:numFmt w:val="decimal"/>
      <w:lvlText w:val="%1."/>
      <w:lvlJc w:val="left"/>
      <w:pPr>
        <w:ind w:hanging="360" w:left="360"/>
      </w:pPr>
      <w:rPr>
        <w:rFonts w:hint="default"/>
      </w:rPr>
    </w:lvl>
    <w:lvl w:ilvl="1">
      <w:start w:val="2"/>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1800" w:left="7560"/>
      </w:pPr>
      <w:rPr>
        <w:rFonts w:hint="default"/>
      </w:rPr>
    </w:lvl>
  </w:abstractNum>
  <w:abstractNum w15:restartNumberingAfterBreak="0" w:abstractNumId="6">
    <w:nsid w:val="3EC82FB6"/>
    <w:multiLevelType w:val="hybridMultilevel"/>
    <w:tmpl w:val="DD20C0B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4099613E"/>
    <w:multiLevelType w:val="multilevel"/>
    <w:tmpl w:val="B6D46884"/>
    <w:lvl w:ilvl="0">
      <w:start w:val="4"/>
      <w:numFmt w:val="decimal"/>
      <w:lvlText w:val="%1."/>
      <w:lvlJc w:val="left"/>
      <w:pPr>
        <w:ind w:hanging="360" w:left="360"/>
      </w:pPr>
      <w:rPr>
        <w:rFonts w:hint="default"/>
      </w:rPr>
    </w:lvl>
    <w:lvl w:ilvl="1">
      <w:start w:val="2"/>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1800" w:left="7560"/>
      </w:pPr>
      <w:rPr>
        <w:rFonts w:hint="default"/>
      </w:rPr>
    </w:lvl>
  </w:abstractNum>
  <w:abstractNum w15:restartNumberingAfterBreak="0" w:abstractNumId="8">
    <w:nsid w:val="53A63DA1"/>
    <w:multiLevelType w:val="multilevel"/>
    <w:tmpl w:val="012C5752"/>
    <w:lvl w:ilvl="0">
      <w:start w:val="4"/>
      <w:numFmt w:val="decimal"/>
      <w:lvlText w:val="%1."/>
      <w:lvlJc w:val="left"/>
      <w:pPr>
        <w:ind w:hanging="360" w:left="360"/>
      </w:pPr>
      <w:rPr>
        <w:rFonts w:hint="default"/>
      </w:rPr>
    </w:lvl>
    <w:lvl w:ilvl="1">
      <w:start w:val="2"/>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1800" w:left="7560"/>
      </w:pPr>
      <w:rPr>
        <w:rFonts w:hint="default"/>
      </w:rPr>
    </w:lvl>
  </w:abstractNum>
  <w:abstractNum w15:restartNumberingAfterBreak="0" w:abstractNumId="9">
    <w:nsid w:val="53BE7078"/>
    <w:multiLevelType w:val="multilevel"/>
    <w:tmpl w:val="1BA04E50"/>
    <w:lvl w:ilvl="0">
      <w:start w:val="4"/>
      <w:numFmt w:val="decimal"/>
      <w:lvlText w:val="%1."/>
      <w:lvlJc w:val="left"/>
      <w:pPr>
        <w:ind w:hanging="360" w:left="360"/>
      </w:pPr>
      <w:rPr>
        <w:rFonts w:hint="default"/>
      </w:rPr>
    </w:lvl>
    <w:lvl w:ilvl="1">
      <w:start w:val="2"/>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10">
    <w:nsid w:val="55183B31"/>
    <w:multiLevelType w:val="multilevel"/>
    <w:tmpl w:val="012C5752"/>
    <w:lvl w:ilvl="0">
      <w:start w:val="4"/>
      <w:numFmt w:val="decimal"/>
      <w:lvlText w:val="%1."/>
      <w:lvlJc w:val="left"/>
      <w:pPr>
        <w:ind w:hanging="360" w:left="360"/>
      </w:pPr>
      <w:rPr>
        <w:rFonts w:hint="default"/>
      </w:rPr>
    </w:lvl>
    <w:lvl w:ilvl="1">
      <w:start w:val="2"/>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800" w:left="6840"/>
      </w:pPr>
      <w:rPr>
        <w:rFonts w:hint="default"/>
      </w:rPr>
    </w:lvl>
    <w:lvl w:ilvl="8">
      <w:start w:val="1"/>
      <w:numFmt w:val="decimal"/>
      <w:lvlText w:val="%1.%2.%3.%4.%5.%6.%7.%8.%9."/>
      <w:lvlJc w:val="left"/>
      <w:pPr>
        <w:ind w:hanging="1800" w:left="7560"/>
      </w:pPr>
      <w:rPr>
        <w:rFonts w:hint="default"/>
      </w:rPr>
    </w:lvl>
  </w:abstractNum>
  <w:abstractNum w15:restartNumberingAfterBreak="0" w:abstractNumId="11">
    <w:nsid w:val="77110AF6"/>
    <w:multiLevelType w:val="hybridMultilevel"/>
    <w:tmpl w:val="03565580"/>
    <w:lvl w:ilvl="0" w:tplc="C3B2296E">
      <w:start w:val="6"/>
      <w:numFmt w:val="bullet"/>
      <w:lvlText w:val="-"/>
      <w:lvlJc w:val="left"/>
      <w:pPr>
        <w:ind w:hanging="360" w:left="720"/>
      </w:pPr>
      <w:rPr>
        <w:rFonts w:ascii="Times New Roman" w:cs="Times New Roman" w:eastAsia="Calibri"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7B1056DF"/>
    <w:multiLevelType w:val="hybridMultilevel"/>
    <w:tmpl w:val="EC6C7CD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7B6B1654"/>
    <w:multiLevelType w:val="multilevel"/>
    <w:tmpl w:val="1BA04E50"/>
    <w:lvl w:ilvl="0">
      <w:start w:val="4"/>
      <w:numFmt w:val="decimal"/>
      <w:lvlText w:val="%1."/>
      <w:lvlJc w:val="left"/>
      <w:pPr>
        <w:ind w:hanging="360" w:left="360"/>
      </w:pPr>
      <w:rPr>
        <w:rFonts w:hint="default"/>
      </w:rPr>
    </w:lvl>
    <w:lvl w:ilvl="1">
      <w:start w:val="2"/>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num w16cid:durableId="2118862865" w:numId="1">
    <w:abstractNumId w:val="11"/>
  </w:num>
  <w:num w16cid:durableId="215894073" w:numId="2">
    <w:abstractNumId w:val="1"/>
  </w:num>
  <w:num w16cid:durableId="375276970" w:numId="3">
    <w:abstractNumId w:val="6"/>
  </w:num>
  <w:num w16cid:durableId="1698460964" w:numId="4">
    <w:abstractNumId w:val="3"/>
  </w:num>
  <w:num w16cid:durableId="684095808" w:numId="5">
    <w:abstractNumId w:val="7"/>
  </w:num>
  <w:num w16cid:durableId="558445892" w:numId="6">
    <w:abstractNumId w:val="9"/>
  </w:num>
  <w:num w16cid:durableId="523978606" w:numId="7">
    <w:abstractNumId w:val="8"/>
  </w:num>
  <w:num w16cid:durableId="1385104802" w:numId="8">
    <w:abstractNumId w:val="10"/>
  </w:num>
  <w:num w16cid:durableId="1129201235" w:numId="9">
    <w:abstractNumId w:val="5"/>
  </w:num>
  <w:num w16cid:durableId="1601254379" w:numId="10">
    <w:abstractNumId w:val="2"/>
  </w:num>
  <w:num w16cid:durableId="76170300" w:numId="11">
    <w:abstractNumId w:val="0"/>
  </w:num>
  <w:num w16cid:durableId="1257516141" w:numId="12">
    <w:abstractNumId w:val="13"/>
  </w:num>
  <w:num w16cid:durableId="216472286" w:numId="13">
    <w:abstractNumId w:val="12"/>
  </w:num>
  <w:num w16cid:durableId="61022381" w:numId="14">
    <w:abstractNumId w:val="4"/>
  </w:num>
  <w:num w16cid:durableId="1419987271" w:numId="15">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3891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B8"/>
    <w:rsid w:val="00053E9F"/>
    <w:rsid w:val="00075848"/>
    <w:rsid w:val="000B19EB"/>
    <w:rsid w:val="001135FF"/>
    <w:rsid w:val="00190A26"/>
    <w:rsid w:val="001C4E18"/>
    <w:rsid w:val="001D538C"/>
    <w:rsid w:val="00205305"/>
    <w:rsid w:val="00287325"/>
    <w:rsid w:val="00290242"/>
    <w:rsid w:val="002C2311"/>
    <w:rsid w:val="002C4194"/>
    <w:rsid w:val="00301CE0"/>
    <w:rsid w:val="00305F68"/>
    <w:rsid w:val="00331DFC"/>
    <w:rsid w:val="00373D06"/>
    <w:rsid w:val="00382319"/>
    <w:rsid w:val="00425CCF"/>
    <w:rsid w:val="004356E8"/>
    <w:rsid w:val="00452B35"/>
    <w:rsid w:val="00453AB7"/>
    <w:rsid w:val="00457185"/>
    <w:rsid w:val="004C03F9"/>
    <w:rsid w:val="004C16CE"/>
    <w:rsid w:val="004C5514"/>
    <w:rsid w:val="0051109C"/>
    <w:rsid w:val="005626F4"/>
    <w:rsid w:val="00562CB8"/>
    <w:rsid w:val="00584F9E"/>
    <w:rsid w:val="005C6CA7"/>
    <w:rsid w:val="006108B8"/>
    <w:rsid w:val="00663D00"/>
    <w:rsid w:val="006851C9"/>
    <w:rsid w:val="00690C62"/>
    <w:rsid w:val="006A655B"/>
    <w:rsid w:val="006B1CAB"/>
    <w:rsid w:val="006E7FC8"/>
    <w:rsid w:val="006F18D2"/>
    <w:rsid w:val="007422C0"/>
    <w:rsid w:val="00771E4F"/>
    <w:rsid w:val="00773970"/>
    <w:rsid w:val="00784914"/>
    <w:rsid w:val="0079545B"/>
    <w:rsid w:val="007A0A3E"/>
    <w:rsid w:val="007A4B96"/>
    <w:rsid w:val="007D299E"/>
    <w:rsid w:val="007D7054"/>
    <w:rsid w:val="007E6556"/>
    <w:rsid w:val="00836F63"/>
    <w:rsid w:val="00860BFC"/>
    <w:rsid w:val="00864FD7"/>
    <w:rsid w:val="00883FB4"/>
    <w:rsid w:val="00935124"/>
    <w:rsid w:val="00966FFC"/>
    <w:rsid w:val="00995745"/>
    <w:rsid w:val="009C199A"/>
    <w:rsid w:val="009E3563"/>
    <w:rsid w:val="00A356D6"/>
    <w:rsid w:val="00A44C5B"/>
    <w:rsid w:val="00A61E47"/>
    <w:rsid w:val="00A84849"/>
    <w:rsid w:val="00A91683"/>
    <w:rsid w:val="00AD0251"/>
    <w:rsid w:val="00B12BFA"/>
    <w:rsid w:val="00B832A8"/>
    <w:rsid w:val="00BA63E5"/>
    <w:rsid w:val="00C422C4"/>
    <w:rsid w:val="00C4488D"/>
    <w:rsid w:val="00C776A1"/>
    <w:rsid w:val="00C97CD6"/>
    <w:rsid w:val="00CC7904"/>
    <w:rsid w:val="00D032C6"/>
    <w:rsid w:val="00D52813"/>
    <w:rsid w:val="00D85F8E"/>
    <w:rsid w:val="00DB5D7C"/>
    <w:rsid w:val="00DD26C8"/>
    <w:rsid w:val="00DE72BF"/>
    <w:rsid w:val="00DF2A68"/>
    <w:rsid w:val="00DF662A"/>
    <w:rsid w:val="00E11494"/>
    <w:rsid w:val="00E51B74"/>
    <w:rsid w:val="00E60028"/>
    <w:rsid w:val="00E61A88"/>
    <w:rsid w:val="00E756C6"/>
    <w:rsid w:val="00E859CE"/>
    <w:rsid w:val="00EA55C3"/>
    <w:rsid w:val="00EB3098"/>
    <w:rsid w:val="00EE0DB1"/>
    <w:rsid w:val="00EF5C2F"/>
    <w:rsid w:val="00F02765"/>
    <w:rsid w:val="00F03505"/>
    <w:rsid w:val="00F46AE8"/>
    <w:rsid w:val="00F62000"/>
    <w:rsid w:val="00FA1FFD"/>
    <w:rsid w:val="00FB782A"/>
    <w:rsid w:val="00FF586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38913" v:ext="edit"/>
    <o:shapelayout v:ext="edit">
      <o:idmap data="1" v:ext="edit"/>
    </o:shapelayout>
  </w:shapeDefaults>
  <w:decimalSymbol w:val=","/>
  <w:listSeparator w:val=";"/>
  <w14:docId w14:val="7D207AF9"/>
  <w15:chartTrackingRefBased/>
  <w15:docId w15:val="{2106D180-D2EF-4E97-B71A-60FD3941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6108B8"/>
    <w:pPr>
      <w:tabs>
        <w:tab w:pos="4536" w:val="center"/>
        <w:tab w:pos="9072" w:val="right"/>
      </w:tabs>
      <w:spacing w:after="0" w:line="240" w:lineRule="auto"/>
    </w:pPr>
  </w:style>
  <w:style w:customStyle="1" w:styleId="En-tteCar" w:type="character">
    <w:name w:val="En-tête Car"/>
    <w:basedOn w:val="Policepardfaut"/>
    <w:link w:val="En-tte"/>
    <w:uiPriority w:val="99"/>
    <w:rsid w:val="006108B8"/>
  </w:style>
  <w:style w:styleId="Pieddepage" w:type="paragraph">
    <w:name w:val="footer"/>
    <w:basedOn w:val="Normal"/>
    <w:link w:val="PieddepageCar"/>
    <w:uiPriority w:val="99"/>
    <w:unhideWhenUsed/>
    <w:rsid w:val="006108B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108B8"/>
  </w:style>
  <w:style w:customStyle="1" w:styleId="Paragraphestandard" w:type="paragraph">
    <w:name w:val="[Paragraphe standard]"/>
    <w:basedOn w:val="Normal"/>
    <w:uiPriority w:val="99"/>
    <w:rsid w:val="006108B8"/>
    <w:pPr>
      <w:autoSpaceDE w:val="0"/>
      <w:autoSpaceDN w:val="0"/>
      <w:adjustRightInd w:val="0"/>
      <w:spacing w:after="0" w:line="288" w:lineRule="auto"/>
      <w:textAlignment w:val="center"/>
    </w:pPr>
    <w:rPr>
      <w:rFonts w:ascii="Minion Pro" w:cs="Minion Pro" w:hAnsi="Minion Pro"/>
      <w:color w:val="000000"/>
      <w:sz w:val="24"/>
      <w:szCs w:val="24"/>
    </w:rPr>
  </w:style>
  <w:style w:styleId="Paragraphedeliste" w:type="paragraph">
    <w:name w:val="List Paragraph"/>
    <w:basedOn w:val="Normal"/>
    <w:uiPriority w:val="34"/>
    <w:qFormat/>
    <w:rsid w:val="00425CCF"/>
    <w:pPr>
      <w:ind w:left="720"/>
      <w:contextualSpacing/>
    </w:pPr>
  </w:style>
  <w:style w:styleId="Textedebulles" w:type="paragraph">
    <w:name w:val="Balloon Text"/>
    <w:basedOn w:val="Normal"/>
    <w:link w:val="TextedebullesCar"/>
    <w:uiPriority w:val="99"/>
    <w:semiHidden/>
    <w:unhideWhenUsed/>
    <w:rsid w:val="0079545B"/>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79545B"/>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1659">
      <w:bodyDiv w:val="1"/>
      <w:marLeft w:val="0"/>
      <w:marRight w:val="0"/>
      <w:marTop w:val="0"/>
      <w:marBottom w:val="0"/>
      <w:divBdr>
        <w:top w:val="none" w:sz="0" w:space="0" w:color="auto"/>
        <w:left w:val="none" w:sz="0" w:space="0" w:color="auto"/>
        <w:bottom w:val="none" w:sz="0" w:space="0" w:color="auto"/>
        <w:right w:val="none" w:sz="0" w:space="0" w:color="auto"/>
      </w:divBdr>
    </w:div>
    <w:div w:id="9953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26105-99E7-4570-A72D-ECE07B5E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1246</Words>
  <Characters>6854</Characters>
  <Application>Microsoft Office Word</Application>
  <DocSecurity>0</DocSecurity>
  <Lines>57</Lines>
  <Paragraphs>16</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2022-05-04T07:18:00Z</dcterms:created>
  <cp:lastPrinted>2022-05-11T08:08:00Z</cp:lastPrinted>
  <dcterms:modified xsi:type="dcterms:W3CDTF">2022-05-25T06:12:00Z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_AdHocReviewCycleID" pid="2">
    <vt:i4>-984938101</vt:i4>
  </property>
  <property fmtid="{D5CDD505-2E9C-101B-9397-08002B2CF9AE}" name="_NewReviewCycle" pid="3">
    <vt:lpwstr/>
  </property>
  <property fmtid="{D5CDD505-2E9C-101B-9397-08002B2CF9AE}" name="_EmailSubject" pid="4">
    <vt:lpwstr>Accord NAO MDO 2022</vt:lpwstr>
  </property>
  <property fmtid="{D5CDD505-2E9C-101B-9397-08002B2CF9AE}" name="_AuthorEmail" pid="5">
    <vt:lpwstr>d.mignaton@mdo19.fr</vt:lpwstr>
  </property>
  <property fmtid="{D5CDD505-2E9C-101B-9397-08002B2CF9AE}" name="_AuthorEmailDisplayName" pid="6">
    <vt:lpwstr>Delphine MIGNATON</vt:lpwstr>
  </property>
  <property fmtid="{D5CDD505-2E9C-101B-9397-08002B2CF9AE}" name="_ReviewingToolsShownOnce" pid="7">
    <vt:lpwstr/>
  </property>
</Properties>
</file>