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862771B" w14:textId="0D88651A" w:rsidP="006A1C24" w:rsidR="00B42D85" w:rsidRDefault="00D47A6A">
      <w:pPr>
        <w:framePr w:hAnchor="page" w:vAnchor="text" w:vSpace="240" w:w="7942" w:wrap="auto" w:x="2299" w:y="56"/>
        <w:pBdr>
          <w:top w:color="000000" w:shadow="1" w:space="0" w:sz="7" w:val="single"/>
          <w:left w:color="000000" w:shadow="1" w:space="0" w:sz="7" w:val="single"/>
          <w:bottom w:color="000000" w:shadow="1" w:space="0" w:sz="7" w:val="single"/>
          <w:right w:color="000000" w:shadow="1" w:space="0" w:sz="7" w:val="single"/>
        </w:pBdr>
        <w:shd w:color="000000" w:fill="FFFFFF" w:val="pct10"/>
        <w:jc w:val="center"/>
        <w:outlineLvl w:val="0"/>
        <w:rPr>
          <w:rFonts w:ascii="Times New Roman" w:hAnsi="Times New Roman"/>
          <w:b/>
          <w:sz w:val="32"/>
          <w:szCs w:val="32"/>
          <w:lang w:val="fr-FR"/>
        </w:rPr>
      </w:pPr>
      <w:r>
        <w:rPr>
          <w:rFonts w:ascii="Times New Roman" w:hAnsi="Times New Roman"/>
          <w:b/>
          <w:sz w:val="32"/>
          <w:szCs w:val="32"/>
          <w:lang w:val="fr-FR"/>
        </w:rPr>
        <w:t>UNION DES VIGNERONS DES CÔTES DU RHÔNE</w:t>
      </w:r>
    </w:p>
    <w:p w14:paraId="54802C30" w14:textId="7403E4BB" w:rsidP="006A1C24" w:rsidR="00B42D85" w:rsidRDefault="00B42D85">
      <w:pPr>
        <w:framePr w:hAnchor="page" w:vAnchor="text" w:vSpace="240" w:w="7942" w:wrap="auto" w:x="2299" w:y="56"/>
        <w:pBdr>
          <w:top w:color="000000" w:shadow="1" w:space="0" w:sz="7" w:val="single"/>
          <w:left w:color="000000" w:shadow="1" w:space="0" w:sz="7" w:val="single"/>
          <w:bottom w:color="000000" w:shadow="1" w:space="0" w:sz="7" w:val="single"/>
          <w:right w:color="000000" w:shadow="1" w:space="0" w:sz="7" w:val="single"/>
        </w:pBdr>
        <w:shd w:color="000000" w:fill="FFFFFF" w:val="pct10"/>
        <w:jc w:val="center"/>
        <w:outlineLvl w:val="0"/>
        <w:rPr>
          <w:rFonts w:ascii="Times New Roman" w:hAnsi="Times New Roman"/>
          <w:b/>
          <w:sz w:val="32"/>
          <w:szCs w:val="32"/>
          <w:lang w:val="fr-FR"/>
        </w:rPr>
      </w:pPr>
      <w:r w:rsidRPr="00B42D85">
        <w:rPr>
          <w:rFonts w:ascii="Times New Roman" w:hAnsi="Times New Roman"/>
          <w:b/>
          <w:sz w:val="32"/>
          <w:szCs w:val="32"/>
          <w:lang w:val="fr-FR"/>
        </w:rPr>
        <w:t xml:space="preserve">ACCORD D’ENTREPRISE </w:t>
      </w:r>
    </w:p>
    <w:p w14:paraId="542C0986" w14:textId="77777777" w:rsidP="006A1C24" w:rsidR="00B42D85" w:rsidRDefault="00B42D85" w:rsidRPr="00B42D85">
      <w:pPr>
        <w:framePr w:hAnchor="page" w:vAnchor="text" w:vSpace="240" w:w="7942" w:wrap="auto" w:x="2299" w:y="56"/>
        <w:pBdr>
          <w:top w:color="000000" w:shadow="1" w:space="0" w:sz="7" w:val="single"/>
          <w:left w:color="000000" w:shadow="1" w:space="0" w:sz="7" w:val="single"/>
          <w:bottom w:color="000000" w:shadow="1" w:space="0" w:sz="7" w:val="single"/>
          <w:right w:color="000000" w:shadow="1" w:space="0" w:sz="7" w:val="single"/>
        </w:pBdr>
        <w:shd w:color="000000" w:fill="FFFFFF" w:val="pct10"/>
        <w:jc w:val="center"/>
        <w:outlineLvl w:val="0"/>
        <w:rPr>
          <w:rFonts w:ascii="Times New Roman" w:hAnsi="Times New Roman"/>
          <w:b/>
          <w:sz w:val="32"/>
          <w:szCs w:val="32"/>
          <w:lang w:val="fr-FR"/>
        </w:rPr>
      </w:pPr>
      <w:r w:rsidRPr="00B42D85">
        <w:rPr>
          <w:rFonts w:ascii="Times New Roman" w:hAnsi="Times New Roman"/>
          <w:b/>
          <w:sz w:val="32"/>
          <w:szCs w:val="32"/>
          <w:lang w:val="fr-FR"/>
        </w:rPr>
        <w:t>RELATIF A</w:t>
      </w:r>
    </w:p>
    <w:p w14:paraId="38763C96" w14:textId="77777777" w:rsidP="006A1C24" w:rsidR="00B42D85" w:rsidRDefault="00B42D85" w:rsidRPr="00B42D85">
      <w:pPr>
        <w:framePr w:hAnchor="page" w:vAnchor="text" w:vSpace="240" w:w="7942" w:wrap="auto" w:x="2299" w:y="56"/>
        <w:pBdr>
          <w:top w:color="000000" w:shadow="1" w:space="0" w:sz="7" w:val="single"/>
          <w:left w:color="000000" w:shadow="1" w:space="0" w:sz="7" w:val="single"/>
          <w:bottom w:color="000000" w:shadow="1" w:space="0" w:sz="7" w:val="single"/>
          <w:right w:color="000000" w:shadow="1" w:space="0" w:sz="7" w:val="single"/>
        </w:pBdr>
        <w:shd w:color="000000" w:fill="FFFFFF" w:val="pct10"/>
        <w:jc w:val="center"/>
        <w:outlineLvl w:val="0"/>
        <w:rPr>
          <w:rFonts w:ascii="Times New Roman" w:hAnsi="Times New Roman"/>
          <w:b/>
          <w:sz w:val="32"/>
          <w:szCs w:val="32"/>
          <w:lang w:val="fr-FR"/>
        </w:rPr>
      </w:pPr>
      <w:r w:rsidRPr="00B42D85">
        <w:rPr>
          <w:rFonts w:ascii="Times New Roman" w:hAnsi="Times New Roman"/>
          <w:b/>
          <w:sz w:val="32"/>
          <w:szCs w:val="32"/>
          <w:lang w:val="fr-FR"/>
        </w:rPr>
        <w:t>L</w:t>
      </w:r>
      <w:r>
        <w:rPr>
          <w:rFonts w:ascii="Times New Roman" w:hAnsi="Times New Roman"/>
          <w:b/>
          <w:sz w:val="32"/>
          <w:szCs w:val="32"/>
          <w:lang w:val="fr-FR"/>
        </w:rPr>
        <w:t>A NEGOCIATION ANNUELLE OBLIGATOIRE</w:t>
      </w:r>
    </w:p>
    <w:p w14:paraId="2AFF1757" w14:textId="77777777" w:rsidP="006A1C24" w:rsidR="00B42D85" w:rsidRDefault="00B42D85" w:rsidRPr="00B42D85">
      <w:pPr>
        <w:framePr w:hAnchor="page" w:vAnchor="text" w:vSpace="240" w:w="7942" w:wrap="auto" w:x="2299" w:y="56"/>
        <w:pBdr>
          <w:top w:color="000000" w:shadow="1" w:space="0" w:sz="7" w:val="single"/>
          <w:left w:color="000000" w:shadow="1" w:space="0" w:sz="7" w:val="single"/>
          <w:bottom w:color="000000" w:shadow="1" w:space="0" w:sz="7" w:val="single"/>
          <w:right w:color="000000" w:shadow="1" w:space="0" w:sz="7" w:val="single"/>
        </w:pBdr>
        <w:shd w:color="000000" w:fill="FFFFFF" w:val="pct10"/>
        <w:jc w:val="center"/>
        <w:rPr>
          <w:rFonts w:ascii="Times New Roman" w:hAnsi="Times New Roman"/>
          <w:szCs w:val="24"/>
          <w:lang w:val="fr-FR"/>
        </w:rPr>
      </w:pPr>
    </w:p>
    <w:p w14:paraId="172F3E13" w14:textId="77777777" w:rsidP="00B42D85" w:rsidR="00B42D85" w:rsidRDefault="00B42D85" w:rsidRPr="00B42D85">
      <w:pPr>
        <w:jc w:val="both"/>
        <w:rPr>
          <w:rFonts w:ascii="Times New Roman" w:hAnsi="Times New Roman"/>
          <w:szCs w:val="24"/>
          <w:lang w:val="fr-FR"/>
        </w:rPr>
      </w:pPr>
    </w:p>
    <w:p w14:paraId="0A6D0DBC" w14:textId="77777777" w:rsidP="00B42D85" w:rsidR="00B42D85" w:rsidRDefault="00B42D85" w:rsidRPr="00B42D85">
      <w:pPr>
        <w:jc w:val="both"/>
        <w:rPr>
          <w:rFonts w:ascii="Times New Roman" w:hAnsi="Times New Roman"/>
          <w:szCs w:val="24"/>
          <w:lang w:val="fr-FR"/>
        </w:rPr>
      </w:pPr>
    </w:p>
    <w:p w14:paraId="14B4ACEE" w14:textId="77777777" w:rsidP="00B42D85" w:rsidR="00B42D85" w:rsidRDefault="00B42D85">
      <w:pPr>
        <w:jc w:val="both"/>
        <w:rPr>
          <w:rFonts w:ascii="Times New Roman" w:hAnsi="Times New Roman"/>
          <w:b/>
          <w:szCs w:val="24"/>
          <w:lang w:val="fr-FR"/>
        </w:rPr>
      </w:pPr>
    </w:p>
    <w:p w14:paraId="725AF2CF" w14:textId="77777777" w:rsidP="00B42D85" w:rsidR="00B42D85" w:rsidRDefault="00B42D85">
      <w:pPr>
        <w:jc w:val="both"/>
        <w:rPr>
          <w:rFonts w:ascii="Times New Roman" w:hAnsi="Times New Roman"/>
          <w:b/>
          <w:szCs w:val="24"/>
          <w:lang w:val="fr-FR"/>
        </w:rPr>
      </w:pPr>
    </w:p>
    <w:p w14:paraId="2621F2ED" w14:textId="77777777" w:rsidP="00B42D85" w:rsidR="00B42D85" w:rsidRDefault="00B42D85">
      <w:pPr>
        <w:jc w:val="both"/>
        <w:rPr>
          <w:rFonts w:ascii="Times New Roman" w:hAnsi="Times New Roman"/>
          <w:b/>
          <w:szCs w:val="24"/>
          <w:lang w:val="fr-FR"/>
        </w:rPr>
      </w:pPr>
    </w:p>
    <w:p w14:paraId="7F712E28" w14:textId="77777777" w:rsidP="00B42D85" w:rsidR="00B42D85" w:rsidRDefault="00B42D85">
      <w:pPr>
        <w:jc w:val="both"/>
        <w:rPr>
          <w:rFonts w:ascii="Times New Roman" w:hAnsi="Times New Roman"/>
          <w:b/>
          <w:szCs w:val="24"/>
          <w:lang w:val="fr-FR"/>
        </w:rPr>
      </w:pPr>
    </w:p>
    <w:p w14:paraId="3404C059" w14:textId="77777777" w:rsidP="00B42D85" w:rsidR="00B42D85" w:rsidRDefault="00B42D85">
      <w:pPr>
        <w:jc w:val="both"/>
        <w:rPr>
          <w:rFonts w:ascii="Times New Roman" w:hAnsi="Times New Roman"/>
          <w:b/>
          <w:szCs w:val="24"/>
          <w:lang w:val="fr-FR"/>
        </w:rPr>
      </w:pPr>
    </w:p>
    <w:p w14:paraId="3553EE13" w14:textId="77777777" w:rsidP="00B42D85" w:rsidR="00B42D85" w:rsidRDefault="00B42D85">
      <w:pPr>
        <w:jc w:val="both"/>
        <w:rPr>
          <w:rFonts w:ascii="Times New Roman" w:hAnsi="Times New Roman"/>
          <w:b/>
          <w:szCs w:val="24"/>
          <w:lang w:val="fr-FR"/>
        </w:rPr>
      </w:pPr>
    </w:p>
    <w:p w14:paraId="6FE11D46" w14:textId="77777777" w:rsidP="00B42D85" w:rsidR="00B42D85" w:rsidRDefault="00B42D85">
      <w:pPr>
        <w:jc w:val="both"/>
        <w:rPr>
          <w:rFonts w:ascii="Times New Roman" w:hAnsi="Times New Roman"/>
          <w:b/>
          <w:szCs w:val="24"/>
          <w:lang w:val="fr-FR"/>
        </w:rPr>
      </w:pPr>
    </w:p>
    <w:p w14:paraId="2A2D067C" w14:textId="77777777" w:rsidP="00B42D85" w:rsidR="00806B80" w:rsidRDefault="00806B80">
      <w:pPr>
        <w:jc w:val="both"/>
        <w:rPr>
          <w:rFonts w:ascii="Times New Roman" w:hAnsi="Times New Roman"/>
          <w:b/>
          <w:szCs w:val="24"/>
          <w:lang w:val="fr-FR"/>
        </w:rPr>
      </w:pPr>
    </w:p>
    <w:p w14:paraId="1C5E86DC" w14:textId="77777777" w:rsidP="00B42D85" w:rsidR="00806B80" w:rsidRDefault="00806B80">
      <w:pPr>
        <w:jc w:val="both"/>
        <w:rPr>
          <w:rFonts w:ascii="Times New Roman" w:hAnsi="Times New Roman"/>
          <w:b/>
          <w:szCs w:val="24"/>
          <w:lang w:val="fr-FR"/>
        </w:rPr>
      </w:pPr>
    </w:p>
    <w:p w14:paraId="71686828" w14:textId="77777777" w:rsidP="00B42D85" w:rsidR="00806B80" w:rsidRDefault="00806B80">
      <w:pPr>
        <w:jc w:val="both"/>
        <w:rPr>
          <w:rFonts w:ascii="Times New Roman" w:hAnsi="Times New Roman"/>
          <w:b/>
          <w:szCs w:val="24"/>
          <w:lang w:val="fr-FR"/>
        </w:rPr>
      </w:pPr>
    </w:p>
    <w:p w14:paraId="4D70B640" w14:textId="77777777" w:rsidP="00B42D85" w:rsidR="00B42D85" w:rsidRDefault="00B42D85">
      <w:pPr>
        <w:jc w:val="both"/>
        <w:rPr>
          <w:rFonts w:ascii="Times New Roman" w:hAnsi="Times New Roman"/>
          <w:b/>
          <w:szCs w:val="24"/>
          <w:lang w:val="fr-FR"/>
        </w:rPr>
      </w:pPr>
    </w:p>
    <w:p w14:paraId="780C887E" w14:textId="77777777" w:rsidP="00B42D85" w:rsidR="00B42D85" w:rsidRDefault="00B42D85" w:rsidRPr="00B42D85">
      <w:pPr>
        <w:jc w:val="both"/>
        <w:rPr>
          <w:rFonts w:ascii="Times New Roman" w:hAnsi="Times New Roman"/>
          <w:b/>
          <w:szCs w:val="24"/>
          <w:lang w:val="fr-FR"/>
        </w:rPr>
      </w:pPr>
      <w:r w:rsidRPr="00B42D85">
        <w:rPr>
          <w:rFonts w:ascii="Times New Roman" w:hAnsi="Times New Roman"/>
          <w:b/>
          <w:szCs w:val="24"/>
          <w:lang w:val="fr-FR"/>
        </w:rPr>
        <w:t>ENTRE LES SOUSSIGNES</w:t>
      </w:r>
    </w:p>
    <w:p w14:paraId="13DD4269" w14:textId="77777777" w:rsidP="00B42D85" w:rsidR="00B42D85" w:rsidRDefault="00B42D85" w:rsidRPr="00B42D85">
      <w:pPr>
        <w:jc w:val="both"/>
        <w:rPr>
          <w:rFonts w:ascii="Times New Roman" w:hAnsi="Times New Roman"/>
          <w:szCs w:val="24"/>
          <w:lang w:val="fr-FR"/>
        </w:rPr>
      </w:pPr>
    </w:p>
    <w:p w14:paraId="2A497AB5" w14:textId="77777777" w:rsidP="00B42D85" w:rsidR="00B42D85" w:rsidRDefault="00B42D85" w:rsidRPr="00B42D85">
      <w:pPr>
        <w:jc w:val="both"/>
        <w:rPr>
          <w:rFonts w:ascii="Times New Roman" w:hAnsi="Times New Roman"/>
          <w:szCs w:val="24"/>
          <w:lang w:val="fr-FR"/>
        </w:rPr>
      </w:pPr>
    </w:p>
    <w:p w14:paraId="5FF52CF2" w14:textId="77777777" w:rsidP="00B42D85" w:rsidR="00B42D85" w:rsidRDefault="00B42D85" w:rsidRPr="00B42D85">
      <w:pPr>
        <w:jc w:val="both"/>
        <w:rPr>
          <w:rFonts w:ascii="Times New Roman" w:hAnsi="Times New Roman"/>
          <w:szCs w:val="24"/>
          <w:lang w:val="fr-FR"/>
        </w:rPr>
      </w:pPr>
    </w:p>
    <w:p w14:paraId="5BCA2CC9" w14:textId="2714038D" w:rsidP="00B42D85" w:rsidR="00B42D85" w:rsidRDefault="00B42D85" w:rsidRPr="00B42D85">
      <w:pPr>
        <w:tabs>
          <w:tab w:pos="-1440" w:val="left"/>
          <w:tab w:pos="-720" w:val="left"/>
          <w:tab w:pos="0" w:val="left"/>
          <w:tab w:pos="720" w:val="left"/>
          <w:tab w:pos="1440" w:val="left"/>
          <w:tab w:pos="2160" w:val="left"/>
          <w:tab w:pos="2318" w:val="left"/>
          <w:tab w:pos="2880" w:val="left"/>
          <w:tab w:pos="3600" w:val="left"/>
          <w:tab w:pos="4320" w:val="left"/>
          <w:tab w:pos="5040" w:val="left"/>
          <w:tab w:pos="5760" w:val="left"/>
          <w:tab w:pos="6480" w:val="left"/>
          <w:tab w:pos="7200" w:val="left"/>
          <w:tab w:pos="7920" w:val="left"/>
          <w:tab w:pos="8640" w:val="left"/>
        </w:tabs>
        <w:jc w:val="both"/>
        <w:rPr>
          <w:rFonts w:ascii="Times New Roman" w:hAnsi="Times New Roman"/>
          <w:b/>
          <w:lang w:val="fr-FR"/>
        </w:rPr>
      </w:pPr>
      <w:r w:rsidRPr="00B42D85">
        <w:rPr>
          <w:rFonts w:ascii="Times New Roman" w:hAnsi="Times New Roman"/>
          <w:b/>
          <w:lang w:val="fr-FR"/>
        </w:rPr>
        <w:t>- L’</w:t>
      </w:r>
      <w:proofErr w:type="spellStart"/>
      <w:r w:rsidR="009A06D7">
        <w:rPr>
          <w:rFonts w:ascii="Times New Roman" w:hAnsi="Times New Roman"/>
          <w:b/>
          <w:lang w:val="fr-FR"/>
        </w:rPr>
        <w:t>xxxxxxxxxxxxxxxxxxxx</w:t>
      </w:r>
      <w:proofErr w:type="spellEnd"/>
    </w:p>
    <w:p w14:paraId="7624F1EF" w14:textId="77777777" w:rsidP="00B42D85" w:rsidR="00B42D85" w:rsidRDefault="00B42D85" w:rsidRPr="00B42D85">
      <w:pPr>
        <w:jc w:val="both"/>
        <w:rPr>
          <w:rFonts w:ascii="Times New Roman" w:hAnsi="Times New Roman"/>
          <w:lang w:val="fr-FR"/>
        </w:rPr>
      </w:pPr>
      <w:r w:rsidRPr="00B42D85">
        <w:rPr>
          <w:rFonts w:ascii="Times New Roman" w:hAnsi="Times New Roman"/>
          <w:lang w:val="fr-FR"/>
        </w:rPr>
        <w:t>Dont le siège est situé à Tulette (26790)</w:t>
      </w:r>
    </w:p>
    <w:p w14:paraId="026252A4" w14:textId="1947BA4C" w:rsidP="00B42D85" w:rsidR="00B42D85" w:rsidRDefault="009A06D7" w:rsidRPr="00B42D85">
      <w:pPr>
        <w:jc w:val="both"/>
        <w:rPr>
          <w:rFonts w:ascii="Times New Roman" w:hAnsi="Times New Roman"/>
          <w:lang w:val="fr-FR"/>
        </w:rPr>
      </w:pPr>
      <w:proofErr w:type="spellStart"/>
      <w:proofErr w:type="gramStart"/>
      <w:r>
        <w:rPr>
          <w:rFonts w:ascii="Times New Roman" w:hAnsi="Times New Roman"/>
          <w:lang w:val="fr-FR"/>
        </w:rPr>
        <w:t>xxxxxxxxxxxxxxxxxxx</w:t>
      </w:r>
      <w:proofErr w:type="spellEnd"/>
      <w:proofErr w:type="gramEnd"/>
    </w:p>
    <w:p w14:paraId="110917F3" w14:textId="28B426DD" w:rsidP="00B42D85" w:rsidR="00B42D85" w:rsidRDefault="00826838" w:rsidRPr="00B42D85">
      <w:pPr>
        <w:jc w:val="both"/>
        <w:rPr>
          <w:rFonts w:ascii="Times New Roman" w:hAnsi="Times New Roman"/>
          <w:lang w:val="fr-FR"/>
        </w:rPr>
      </w:pPr>
      <w:r w:rsidRPr="00B42D85">
        <w:rPr>
          <w:rFonts w:ascii="Times New Roman" w:hAnsi="Times New Roman"/>
          <w:lang w:val="fr-FR"/>
        </w:rPr>
        <w:t>Immatriculée</w:t>
      </w:r>
      <w:r w:rsidR="00B42D85" w:rsidRPr="00B42D85">
        <w:rPr>
          <w:rFonts w:ascii="Times New Roman" w:hAnsi="Times New Roman"/>
          <w:lang w:val="fr-FR"/>
        </w:rPr>
        <w:t xml:space="preserve"> au RCS de Romans (26) sous le numéro </w:t>
      </w:r>
      <w:r w:rsidR="0099529C">
        <w:rPr>
          <w:rFonts w:ascii="Times New Roman" w:hAnsi="Times New Roman"/>
          <w:lang w:val="fr-FR"/>
        </w:rPr>
        <w:t>SIREN</w:t>
      </w:r>
      <w:r w:rsidR="00B42D85" w:rsidRPr="00B42D85">
        <w:rPr>
          <w:rFonts w:ascii="Times New Roman" w:hAnsi="Times New Roman"/>
          <w:lang w:val="fr-FR"/>
        </w:rPr>
        <w:t xml:space="preserve"> </w:t>
      </w:r>
      <w:proofErr w:type="spellStart"/>
      <w:r w:rsidR="009A06D7">
        <w:rPr>
          <w:rFonts w:ascii="Times New Roman" w:hAnsi="Times New Roman"/>
          <w:lang w:val="fr-FR"/>
        </w:rPr>
        <w:t>xxxxxxx</w:t>
      </w:r>
      <w:proofErr w:type="spellEnd"/>
      <w:r w:rsidR="00B42D85" w:rsidRPr="00B42D85">
        <w:rPr>
          <w:rFonts w:ascii="Times New Roman" w:hAnsi="Times New Roman"/>
          <w:lang w:val="fr-FR"/>
        </w:rPr>
        <w:t>,</w:t>
      </w:r>
    </w:p>
    <w:p w14:paraId="24E88BDD" w14:textId="7D934881" w:rsidP="00B42D85" w:rsidR="00B42D85" w:rsidRDefault="00826838" w:rsidRPr="00B42D85">
      <w:pPr>
        <w:jc w:val="both"/>
        <w:rPr>
          <w:rFonts w:ascii="Times New Roman" w:hAnsi="Times New Roman"/>
          <w:lang w:val="fr-FR"/>
        </w:rPr>
      </w:pPr>
      <w:r w:rsidRPr="00B42D85">
        <w:rPr>
          <w:rFonts w:ascii="Times New Roman" w:hAnsi="Times New Roman"/>
          <w:lang w:val="fr-FR"/>
        </w:rPr>
        <w:t>Code</w:t>
      </w:r>
      <w:r w:rsidR="00B42D85" w:rsidRPr="00B42D85">
        <w:rPr>
          <w:rFonts w:ascii="Times New Roman" w:hAnsi="Times New Roman"/>
          <w:lang w:val="fr-FR"/>
        </w:rPr>
        <w:t xml:space="preserve"> NAF </w:t>
      </w:r>
      <w:proofErr w:type="spellStart"/>
      <w:r w:rsidR="009A06D7">
        <w:rPr>
          <w:rFonts w:ascii="Times New Roman" w:hAnsi="Times New Roman"/>
          <w:lang w:val="fr-FR"/>
        </w:rPr>
        <w:t>xxxxxxxxxxx</w:t>
      </w:r>
      <w:proofErr w:type="spellEnd"/>
      <w:r w:rsidR="00B42D85" w:rsidRPr="00B42D85">
        <w:rPr>
          <w:rFonts w:ascii="Times New Roman" w:hAnsi="Times New Roman"/>
          <w:lang w:val="fr-FR"/>
        </w:rPr>
        <w:t> ;</w:t>
      </w:r>
    </w:p>
    <w:p w14:paraId="084A6BD0" w14:textId="77777777" w:rsidP="00B42D85" w:rsidR="00B42D85" w:rsidRDefault="00B42D85" w:rsidRPr="00B42D85">
      <w:pPr>
        <w:jc w:val="both"/>
        <w:rPr>
          <w:rFonts w:ascii="Times New Roman" w:hAnsi="Times New Roman"/>
          <w:lang w:val="fr-FR"/>
        </w:rPr>
      </w:pPr>
    </w:p>
    <w:p w14:paraId="2A16CBD4" w14:textId="25AF19BA" w:rsidP="00B42D85" w:rsidR="00B42D85" w:rsidRDefault="00B42D85">
      <w:pPr>
        <w:jc w:val="both"/>
        <w:rPr>
          <w:rFonts w:ascii="Times New Roman" w:hAnsi="Times New Roman"/>
          <w:lang w:val="fr-FR"/>
        </w:rPr>
      </w:pPr>
      <w:r w:rsidRPr="00B42D85">
        <w:rPr>
          <w:rFonts w:ascii="Times New Roman" w:hAnsi="Times New Roman"/>
          <w:lang w:val="fr-FR"/>
        </w:rPr>
        <w:t xml:space="preserve">Représentée par </w:t>
      </w:r>
      <w:proofErr w:type="spellStart"/>
      <w:r w:rsidR="009A06D7">
        <w:rPr>
          <w:rFonts w:ascii="Times New Roman" w:hAnsi="Times New Roman"/>
          <w:lang w:val="fr-FR"/>
        </w:rPr>
        <w:t>xxxxxxxxx</w:t>
      </w:r>
      <w:proofErr w:type="spellEnd"/>
      <w:r w:rsidR="00166E3C">
        <w:rPr>
          <w:rFonts w:ascii="Times New Roman" w:hAnsi="Times New Roman"/>
          <w:lang w:val="fr-FR"/>
        </w:rPr>
        <w:t xml:space="preserve"> sa Directrice Générale</w:t>
      </w:r>
      <w:r w:rsidR="00682FD8">
        <w:rPr>
          <w:rFonts w:ascii="Times New Roman" w:hAnsi="Times New Roman"/>
          <w:lang w:val="fr-FR"/>
        </w:rPr>
        <w:t>,</w:t>
      </w:r>
    </w:p>
    <w:p w14:paraId="25EE6F75" w14:textId="4736A190" w:rsidP="00B42D85" w:rsidR="00641478" w:rsidRDefault="00641478">
      <w:pPr>
        <w:jc w:val="both"/>
        <w:rPr>
          <w:rFonts w:ascii="Times New Roman" w:hAnsi="Times New Roman"/>
          <w:lang w:val="fr-FR"/>
        </w:rPr>
      </w:pPr>
    </w:p>
    <w:p w14:paraId="15E0E4C9" w14:textId="2337862C" w:rsidP="00B42D85" w:rsidR="00641478" w:rsidRDefault="00641478" w:rsidRPr="00B42D85">
      <w:pPr>
        <w:jc w:val="both"/>
        <w:rPr>
          <w:rFonts w:ascii="Times New Roman" w:hAnsi="Times New Roman"/>
          <w:lang w:val="fr-FR"/>
        </w:rPr>
      </w:pPr>
      <w:r>
        <w:rPr>
          <w:rFonts w:ascii="Times New Roman" w:hAnsi="Times New Roman"/>
          <w:lang w:val="fr-FR"/>
        </w:rPr>
        <w:t xml:space="preserve">Madame </w:t>
      </w:r>
      <w:proofErr w:type="spellStart"/>
      <w:r w:rsidR="009A06D7">
        <w:rPr>
          <w:rFonts w:ascii="Times New Roman" w:hAnsi="Times New Roman"/>
          <w:lang w:val="fr-FR"/>
        </w:rPr>
        <w:t>xxxxxxxxx</w:t>
      </w:r>
      <w:proofErr w:type="spellEnd"/>
      <w:r>
        <w:rPr>
          <w:rFonts w:ascii="Times New Roman" w:hAnsi="Times New Roman"/>
          <w:lang w:val="fr-FR"/>
        </w:rPr>
        <w:t xml:space="preserve"> était accompagnée de </w:t>
      </w:r>
      <w:proofErr w:type="spellStart"/>
      <w:r w:rsidR="009A06D7">
        <w:rPr>
          <w:rFonts w:ascii="Times New Roman" w:hAnsi="Times New Roman"/>
          <w:lang w:val="fr-FR"/>
        </w:rPr>
        <w:t>xxxxxxxxx</w:t>
      </w:r>
      <w:proofErr w:type="spellEnd"/>
      <w:r>
        <w:rPr>
          <w:rFonts w:ascii="Times New Roman" w:hAnsi="Times New Roman"/>
          <w:lang w:val="fr-FR"/>
        </w:rPr>
        <w:t>, assistante RH.</w:t>
      </w:r>
    </w:p>
    <w:p w14:paraId="47963F82" w14:textId="77777777" w:rsidP="00B42D85" w:rsidR="00B42D85" w:rsidRDefault="00B42D85" w:rsidRPr="00B42D85">
      <w:pPr>
        <w:jc w:val="both"/>
        <w:rPr>
          <w:rFonts w:ascii="Times New Roman" w:hAnsi="Times New Roman"/>
          <w:lang w:val="fr-FR"/>
        </w:rPr>
      </w:pPr>
    </w:p>
    <w:p w14:paraId="6A0F409B" w14:textId="77777777" w:rsidP="00B42D85" w:rsidR="00B42D85" w:rsidRDefault="00B42D85" w:rsidRPr="00B42D85">
      <w:pPr>
        <w:jc w:val="both"/>
        <w:rPr>
          <w:rFonts w:ascii="Times New Roman" w:hAnsi="Times New Roman"/>
          <w:lang w:val="fr-FR"/>
        </w:rPr>
      </w:pPr>
    </w:p>
    <w:p w14:paraId="662E671A" w14:textId="77777777" w:rsidP="00B42D85" w:rsidR="00B42D85" w:rsidRDefault="00B42D85" w:rsidRPr="00B42D85">
      <w:pPr>
        <w:tabs>
          <w:tab w:pos="6521" w:val="left"/>
          <w:tab w:pos="8080" w:val="left"/>
          <w:tab w:pos="8222" w:val="left"/>
        </w:tabs>
        <w:rPr>
          <w:rFonts w:ascii="Times New Roman" w:hAnsi="Times New Roman"/>
          <w:b/>
          <w:u w:val="single"/>
          <w:lang w:val="fr-FR"/>
        </w:rPr>
      </w:pPr>
      <w:r w:rsidRPr="00B42D85">
        <w:rPr>
          <w:rFonts w:ascii="Times New Roman" w:hAnsi="Times New Roman"/>
          <w:lang w:val="fr-FR"/>
        </w:rPr>
        <w:tab/>
      </w:r>
      <w:r w:rsidRPr="00B42D85">
        <w:rPr>
          <w:rFonts w:ascii="Times New Roman" w:hAnsi="Times New Roman"/>
          <w:b/>
          <w:u w:val="single"/>
          <w:lang w:val="fr-FR"/>
        </w:rPr>
        <w:t>D’UNE PART</w:t>
      </w:r>
    </w:p>
    <w:p w14:paraId="1D3646C2" w14:textId="77777777" w:rsidP="00B42D85" w:rsidR="00B42D85" w:rsidRDefault="00B42D85">
      <w:pPr>
        <w:jc w:val="both"/>
        <w:rPr>
          <w:rFonts w:ascii="Times New Roman" w:hAnsi="Times New Roman"/>
          <w:lang w:val="fr-FR"/>
        </w:rPr>
      </w:pPr>
    </w:p>
    <w:p w14:paraId="4645530C" w14:textId="77777777" w:rsidP="00B42D85" w:rsidR="00B42D85" w:rsidRDefault="00B42D85" w:rsidRPr="00B42D85">
      <w:pPr>
        <w:jc w:val="both"/>
        <w:rPr>
          <w:rFonts w:ascii="Times New Roman" w:hAnsi="Times New Roman"/>
          <w:lang w:val="fr-FR"/>
        </w:rPr>
      </w:pPr>
    </w:p>
    <w:p w14:paraId="6C8FD3A4" w14:textId="77777777" w:rsidP="00B42D85" w:rsidR="00B42D85" w:rsidRDefault="00B42D85" w:rsidRPr="00B42D85">
      <w:pPr>
        <w:jc w:val="both"/>
        <w:rPr>
          <w:rFonts w:ascii="Times New Roman" w:hAnsi="Times New Roman"/>
          <w:b/>
          <w:lang w:val="fr-FR"/>
        </w:rPr>
      </w:pPr>
      <w:r w:rsidRPr="00B42D85">
        <w:rPr>
          <w:rFonts w:ascii="Times New Roman" w:hAnsi="Times New Roman"/>
          <w:b/>
          <w:lang w:val="fr-FR"/>
        </w:rPr>
        <w:t>ET</w:t>
      </w:r>
    </w:p>
    <w:p w14:paraId="64B72413" w14:textId="77777777" w:rsidP="00B42D85" w:rsidR="00B42D85" w:rsidRDefault="00B42D85">
      <w:pPr>
        <w:jc w:val="both"/>
        <w:rPr>
          <w:rFonts w:ascii="Times New Roman" w:hAnsi="Times New Roman"/>
          <w:lang w:val="fr-FR"/>
        </w:rPr>
      </w:pPr>
    </w:p>
    <w:p w14:paraId="60EFE383" w14:textId="77777777" w:rsidP="00B42D85" w:rsidR="00B42D85" w:rsidRDefault="00B42D85" w:rsidRPr="00B42D85">
      <w:pPr>
        <w:jc w:val="both"/>
        <w:rPr>
          <w:rFonts w:ascii="Times New Roman" w:hAnsi="Times New Roman"/>
          <w:lang w:val="fr-FR"/>
        </w:rPr>
      </w:pPr>
    </w:p>
    <w:p w14:paraId="6DF80708" w14:textId="77777777" w:rsidP="00B42D85" w:rsidR="00B42D85" w:rsidRDefault="00B42D85" w:rsidRPr="00B42D85">
      <w:pPr>
        <w:jc w:val="both"/>
        <w:rPr>
          <w:rFonts w:ascii="Times New Roman" w:hAnsi="Times New Roman"/>
          <w:lang w:val="fr-FR"/>
        </w:rPr>
      </w:pPr>
      <w:r w:rsidRPr="00B42D85">
        <w:rPr>
          <w:rFonts w:ascii="Times New Roman" w:hAnsi="Times New Roman"/>
          <w:lang w:val="fr-FR"/>
        </w:rPr>
        <w:t>La délégation syndicale suivante :</w:t>
      </w:r>
    </w:p>
    <w:p w14:paraId="5F32B411" w14:textId="77777777" w:rsidP="00B42D85" w:rsidR="00B42D85" w:rsidRDefault="00B42D85" w:rsidRPr="00B42D85">
      <w:pPr>
        <w:jc w:val="both"/>
        <w:rPr>
          <w:rFonts w:ascii="Times New Roman" w:hAnsi="Times New Roman"/>
          <w:lang w:val="fr-FR"/>
        </w:rPr>
      </w:pPr>
    </w:p>
    <w:p w14:paraId="3732DB40" w14:textId="4E832272" w:rsidP="00B42D85" w:rsidR="00B42D85" w:rsidRDefault="00B42D85" w:rsidRPr="00B42D85">
      <w:pPr>
        <w:tabs>
          <w:tab w:pos="-1440" w:val="left"/>
          <w:tab w:pos="-720" w:val="left"/>
          <w:tab w:pos="0" w:val="left"/>
          <w:tab w:pos="720" w:val="left"/>
          <w:tab w:pos="1440" w:val="left"/>
          <w:tab w:pos="2160" w:val="left"/>
          <w:tab w:pos="2318" w:val="left"/>
          <w:tab w:pos="2880" w:val="left"/>
          <w:tab w:pos="3600" w:val="left"/>
          <w:tab w:pos="4320" w:val="left"/>
          <w:tab w:pos="5040" w:val="left"/>
          <w:tab w:pos="5760" w:val="left"/>
          <w:tab w:pos="6480" w:val="left"/>
          <w:tab w:pos="7200" w:val="left"/>
          <w:tab w:pos="7920" w:val="left"/>
          <w:tab w:pos="8640" w:val="left"/>
        </w:tabs>
        <w:jc w:val="both"/>
        <w:rPr>
          <w:rFonts w:ascii="Times New Roman" w:hAnsi="Times New Roman"/>
          <w:b/>
          <w:lang w:val="fr-FR"/>
        </w:rPr>
      </w:pPr>
      <w:bookmarkStart w:id="0" w:name="_Hlk31646783"/>
      <w:r w:rsidRPr="00B42D85">
        <w:rPr>
          <w:rFonts w:ascii="Times New Roman" w:hAnsi="Times New Roman"/>
          <w:b/>
          <w:lang w:val="fr-FR"/>
        </w:rPr>
        <w:t xml:space="preserve">- L’organisation syndicale représentative </w:t>
      </w:r>
      <w:r w:rsidR="0099529C">
        <w:rPr>
          <w:rFonts w:ascii="Times New Roman" w:hAnsi="Times New Roman"/>
          <w:b/>
          <w:lang w:val="fr-FR"/>
        </w:rPr>
        <w:t>CGT</w:t>
      </w:r>
      <w:r w:rsidRPr="00B42D85">
        <w:rPr>
          <w:rFonts w:ascii="Times New Roman" w:hAnsi="Times New Roman"/>
          <w:b/>
          <w:lang w:val="fr-FR"/>
        </w:rPr>
        <w:t xml:space="preserve">, </w:t>
      </w:r>
      <w:r w:rsidRPr="00B42D85">
        <w:rPr>
          <w:rFonts w:ascii="Times New Roman" w:hAnsi="Times New Roman"/>
          <w:lang w:val="fr-FR"/>
        </w:rPr>
        <w:t xml:space="preserve">représentée par Monsieur </w:t>
      </w:r>
      <w:proofErr w:type="spellStart"/>
      <w:r w:rsidR="009A06D7">
        <w:rPr>
          <w:rFonts w:ascii="Times New Roman" w:hAnsi="Times New Roman"/>
          <w:lang w:val="fr-FR"/>
        </w:rPr>
        <w:t>xxxxxxxxxxx</w:t>
      </w:r>
      <w:proofErr w:type="spellEnd"/>
      <w:r w:rsidRPr="00B42D85">
        <w:rPr>
          <w:rFonts w:ascii="Times New Roman" w:hAnsi="Times New Roman"/>
          <w:lang w:val="fr-FR"/>
        </w:rPr>
        <w:t xml:space="preserve"> délégué</w:t>
      </w:r>
      <w:r w:rsidRPr="00B42D85">
        <w:rPr>
          <w:rFonts w:ascii="Times New Roman" w:hAnsi="Times New Roman"/>
          <w:b/>
          <w:lang w:val="fr-FR"/>
        </w:rPr>
        <w:t xml:space="preserve"> </w:t>
      </w:r>
      <w:r w:rsidRPr="00B42D85">
        <w:rPr>
          <w:rFonts w:ascii="Times New Roman" w:hAnsi="Times New Roman"/>
          <w:lang w:val="fr-FR"/>
        </w:rPr>
        <w:t>syndical, dûment désigné</w:t>
      </w:r>
      <w:r w:rsidRPr="00B42D85">
        <w:rPr>
          <w:rFonts w:ascii="Times New Roman" w:hAnsi="Times New Roman"/>
          <w:b/>
          <w:lang w:val="fr-FR"/>
        </w:rPr>
        <w:t xml:space="preserve"> </w:t>
      </w:r>
    </w:p>
    <w:p w14:paraId="3511EF62" w14:textId="77777777" w:rsidP="00B42D85" w:rsidR="00B42D85" w:rsidRDefault="00B42D85" w:rsidRPr="00CD7B1B">
      <w:pPr>
        <w:pStyle w:val="Paragraphedeliste"/>
        <w:rPr>
          <w:rFonts w:ascii="Times New Roman" w:hAnsi="Times New Roman"/>
          <w:color w:val="000000"/>
          <w:sz w:val="24"/>
          <w:szCs w:val="24"/>
        </w:rPr>
      </w:pPr>
    </w:p>
    <w:bookmarkEnd w:id="0"/>
    <w:p w14:paraId="0C1940DF" w14:textId="5C7F5B15" w:rsidP="00B42D85" w:rsidR="00B42D85" w:rsidRDefault="00AB1A0F" w:rsidRPr="00B42D85">
      <w:pPr>
        <w:jc w:val="both"/>
        <w:rPr>
          <w:rFonts w:ascii="Times New Roman" w:hAnsi="Times New Roman"/>
          <w:lang w:val="fr-FR"/>
        </w:rPr>
      </w:pPr>
      <w:r>
        <w:rPr>
          <w:rFonts w:ascii="Times New Roman" w:hAnsi="Times New Roman"/>
          <w:lang w:val="fr-FR"/>
        </w:rPr>
        <w:t xml:space="preserve">Monsieur </w:t>
      </w:r>
      <w:proofErr w:type="spellStart"/>
      <w:r w:rsidR="009A06D7">
        <w:rPr>
          <w:rFonts w:ascii="Times New Roman" w:hAnsi="Times New Roman"/>
          <w:lang w:val="fr-FR"/>
        </w:rPr>
        <w:t>xxxxxxxxxxxx</w:t>
      </w:r>
      <w:proofErr w:type="spellEnd"/>
      <w:r>
        <w:rPr>
          <w:rFonts w:ascii="Times New Roman" w:hAnsi="Times New Roman"/>
          <w:lang w:val="fr-FR"/>
        </w:rPr>
        <w:t xml:space="preserve"> était accompagné de Madame </w:t>
      </w:r>
      <w:proofErr w:type="spellStart"/>
      <w:r w:rsidR="009A06D7">
        <w:rPr>
          <w:rFonts w:ascii="Times New Roman" w:hAnsi="Times New Roman"/>
          <w:lang w:val="fr-FR"/>
        </w:rPr>
        <w:t>xxxxxxxxxxx</w:t>
      </w:r>
      <w:proofErr w:type="spellEnd"/>
      <w:r>
        <w:rPr>
          <w:rFonts w:ascii="Times New Roman" w:hAnsi="Times New Roman"/>
          <w:lang w:val="fr-FR"/>
        </w:rPr>
        <w:t xml:space="preserve"> et Monsieur </w:t>
      </w:r>
      <w:proofErr w:type="spellStart"/>
      <w:r w:rsidR="009A06D7">
        <w:rPr>
          <w:rFonts w:ascii="Times New Roman" w:hAnsi="Times New Roman"/>
          <w:lang w:val="fr-FR"/>
        </w:rPr>
        <w:t>xxxxx</w:t>
      </w:r>
      <w:proofErr w:type="spellEnd"/>
      <w:r w:rsidR="00FB5AC9">
        <w:rPr>
          <w:rFonts w:ascii="Times New Roman" w:hAnsi="Times New Roman"/>
          <w:lang w:val="fr-FR"/>
        </w:rPr>
        <w:t>.</w:t>
      </w:r>
    </w:p>
    <w:p w14:paraId="70681FA0" w14:textId="77777777" w:rsidP="00B42D85" w:rsidR="00FB5AC9" w:rsidRDefault="00B42D85">
      <w:pPr>
        <w:tabs>
          <w:tab w:pos="-1128" w:val="left"/>
          <w:tab w:pos="-720" w:val="left"/>
          <w:tab w:pos="0" w:val="left"/>
          <w:tab w:pos="316" w:val="left"/>
          <w:tab w:pos="6521" w:val="left"/>
        </w:tabs>
        <w:rPr>
          <w:rFonts w:ascii="Times New Roman" w:hAnsi="Times New Roman"/>
          <w:lang w:val="fr-FR"/>
        </w:rPr>
      </w:pPr>
      <w:r w:rsidRPr="00B42D85">
        <w:rPr>
          <w:rFonts w:ascii="Times New Roman" w:hAnsi="Times New Roman"/>
          <w:lang w:val="fr-FR"/>
        </w:rPr>
        <w:tab/>
      </w:r>
      <w:r w:rsidRPr="00B42D85">
        <w:rPr>
          <w:rFonts w:ascii="Times New Roman" w:hAnsi="Times New Roman"/>
          <w:lang w:val="fr-FR"/>
        </w:rPr>
        <w:tab/>
      </w:r>
    </w:p>
    <w:p w14:paraId="3FDA5C51" w14:textId="7311A1CF" w:rsidP="00FB5AC9" w:rsidR="00B42D85" w:rsidRDefault="00FB5AC9" w:rsidRPr="00B42D85">
      <w:pPr>
        <w:tabs>
          <w:tab w:pos="-1128" w:val="left"/>
          <w:tab w:pos="-720" w:val="left"/>
          <w:tab w:pos="0" w:val="left"/>
          <w:tab w:pos="316" w:val="left"/>
          <w:tab w:pos="6521" w:val="left"/>
        </w:tabs>
        <w:jc w:val="center"/>
        <w:rPr>
          <w:rFonts w:ascii="Times New Roman" w:hAnsi="Times New Roman"/>
          <w:b/>
          <w:lang w:val="fr-FR"/>
        </w:rPr>
      </w:pPr>
      <w:r>
        <w:rPr>
          <w:rFonts w:ascii="Times New Roman" w:hAnsi="Times New Roman"/>
          <w:lang w:val="fr-FR"/>
        </w:rPr>
        <w:t xml:space="preserve">                                                                                           </w:t>
      </w:r>
      <w:r w:rsidR="00B42D85" w:rsidRPr="00B42D85">
        <w:rPr>
          <w:rFonts w:ascii="Times New Roman" w:hAnsi="Times New Roman"/>
          <w:b/>
          <w:u w:val="single"/>
          <w:lang w:val="fr-FR"/>
        </w:rPr>
        <w:t>D’AUTRE PART</w:t>
      </w:r>
      <w:r w:rsidR="00B42D85" w:rsidRPr="00B42D85">
        <w:rPr>
          <w:rFonts w:ascii="Times New Roman" w:hAnsi="Times New Roman"/>
          <w:b/>
          <w:lang w:val="fr-FR"/>
        </w:rPr>
        <w:t>,</w:t>
      </w:r>
    </w:p>
    <w:p w14:paraId="371456D5" w14:textId="77777777" w:rsidP="00B42D85" w:rsidR="00B42D85" w:rsidRDefault="00B42D85" w:rsidRPr="00B42D85">
      <w:pPr>
        <w:tabs>
          <w:tab w:pos="-1128" w:val="left"/>
          <w:tab w:pos="-720" w:val="left"/>
          <w:tab w:pos="0" w:val="left"/>
          <w:tab w:pos="316" w:val="left"/>
          <w:tab w:pos="6521" w:val="left"/>
        </w:tabs>
        <w:rPr>
          <w:rFonts w:ascii="Times New Roman" w:hAnsi="Times New Roman"/>
          <w:b/>
          <w:lang w:val="fr-FR"/>
        </w:rPr>
      </w:pPr>
    </w:p>
    <w:p w14:paraId="22540731" w14:textId="77777777" w:rsidP="00B42D85" w:rsidR="00B42D85" w:rsidRDefault="00B42D85" w:rsidRPr="00B42D85">
      <w:pPr>
        <w:tabs>
          <w:tab w:pos="-1128" w:val="left"/>
          <w:tab w:pos="-720" w:val="left"/>
          <w:tab w:pos="0" w:val="left"/>
          <w:tab w:pos="316" w:val="left"/>
        </w:tabs>
        <w:jc w:val="both"/>
        <w:rPr>
          <w:rFonts w:ascii="Times New Roman" w:hAnsi="Times New Roman"/>
          <w:lang w:val="fr-FR"/>
        </w:rPr>
      </w:pPr>
    </w:p>
    <w:p w14:paraId="0CA4A62A" w14:textId="77777777" w:rsidP="00B42D85" w:rsidR="00B42D85" w:rsidRDefault="00B42D85" w:rsidRPr="00B42D85">
      <w:pPr>
        <w:tabs>
          <w:tab w:pos="-1128" w:val="left"/>
          <w:tab w:pos="-720" w:val="left"/>
          <w:tab w:pos="0" w:val="left"/>
          <w:tab w:pos="316" w:val="left"/>
        </w:tabs>
        <w:jc w:val="both"/>
        <w:rPr>
          <w:rFonts w:ascii="Times New Roman" w:hAnsi="Times New Roman"/>
          <w:lang w:val="fr-FR"/>
        </w:rPr>
      </w:pPr>
    </w:p>
    <w:p w14:paraId="1A49A671" w14:textId="5CBB5F04" w:rsidP="00FB5AC9" w:rsidR="00B42D85" w:rsidRDefault="00B42D85" w:rsidRPr="00B42D85">
      <w:pPr>
        <w:tabs>
          <w:tab w:pos="-1128" w:val="left"/>
          <w:tab w:pos="-720" w:val="left"/>
          <w:tab w:pos="0" w:val="left"/>
          <w:tab w:pos="316" w:val="left"/>
        </w:tabs>
        <w:jc w:val="both"/>
        <w:rPr>
          <w:rFonts w:ascii="Times New Roman" w:hAnsi="Times New Roman"/>
          <w:b/>
          <w:szCs w:val="24"/>
          <w:lang w:val="fr-FR"/>
        </w:rPr>
      </w:pPr>
      <w:r w:rsidRPr="00B42D85">
        <w:rPr>
          <w:rFonts w:ascii="Times New Roman" w:hAnsi="Times New Roman"/>
          <w:b/>
          <w:szCs w:val="24"/>
          <w:lang w:val="fr-FR"/>
        </w:rPr>
        <w:t>IL A ETE ENTENDU ET CONVENU CE QUI SUIT :</w:t>
      </w:r>
    </w:p>
    <w:p w14:paraId="16830DFA" w14:textId="77777777" w:rsidP="00B42D85" w:rsidR="00B42D85" w:rsidRDefault="00B42D85" w:rsidRPr="00B42D85">
      <w:pPr>
        <w:tabs>
          <w:tab w:pos="-1128" w:val="left"/>
          <w:tab w:pos="-720" w:val="left"/>
          <w:tab w:pos="0" w:val="left"/>
          <w:tab w:pos="316" w:val="left"/>
        </w:tabs>
        <w:jc w:val="both"/>
        <w:rPr>
          <w:rFonts w:ascii="Times New Roman" w:hAnsi="Times New Roman"/>
          <w:b/>
          <w:szCs w:val="24"/>
          <w:lang w:val="fr-FR"/>
        </w:rPr>
      </w:pPr>
    </w:p>
    <w:p w14:paraId="361185ED" w14:textId="77777777" w:rsidP="006E014A" w:rsidR="00C1420C" w:rsidRDefault="00C1420C">
      <w:pPr>
        <w:jc w:val="center"/>
        <w:rPr>
          <w:rFonts w:ascii="Times New Roman" w:hAnsi="Times New Roman"/>
          <w:lang w:val="fr-FR"/>
        </w:rPr>
      </w:pPr>
    </w:p>
    <w:p w14:paraId="44F67C37" w14:textId="77777777" w:rsidP="00441031" w:rsidR="00B93743" w:rsidRDefault="00B42D85">
      <w:pPr>
        <w:jc w:val="center"/>
        <w:rPr>
          <w:rFonts w:ascii="Times New Roman" w:hAnsi="Times New Roman"/>
          <w:b/>
          <w:u w:val="single"/>
          <w:lang w:val="fr-FR"/>
        </w:rPr>
      </w:pPr>
      <w:r>
        <w:rPr>
          <w:rFonts w:ascii="Times New Roman" w:hAnsi="Times New Roman"/>
          <w:b/>
          <w:u w:val="single"/>
          <w:lang w:val="fr-FR"/>
        </w:rPr>
        <w:t>PREAMBULE</w:t>
      </w:r>
    </w:p>
    <w:p w14:paraId="3F083222" w14:textId="77777777" w:rsidR="005F04AF" w:rsidRDefault="005F04AF">
      <w:pPr>
        <w:jc w:val="both"/>
        <w:rPr>
          <w:rFonts w:ascii="Times New Roman" w:hAnsi="Times New Roman"/>
          <w:lang w:val="fr-FR"/>
        </w:rPr>
      </w:pPr>
    </w:p>
    <w:p w14:paraId="38780843" w14:textId="20970D06" w:rsidR="00A30EC5" w:rsidRDefault="005F04AF">
      <w:pPr>
        <w:jc w:val="both"/>
        <w:rPr>
          <w:rFonts w:ascii="Times New Roman" w:hAnsi="Times New Roman"/>
          <w:lang w:val="fr-FR"/>
        </w:rPr>
      </w:pPr>
      <w:r w:rsidRPr="00774860">
        <w:rPr>
          <w:rFonts w:ascii="Times New Roman" w:hAnsi="Times New Roman"/>
          <w:lang w:val="fr-FR"/>
        </w:rPr>
        <w:t>Conformément aux articles L 2242-</w:t>
      </w:r>
      <w:r w:rsidR="00B42D85">
        <w:rPr>
          <w:rFonts w:ascii="Times New Roman" w:hAnsi="Times New Roman"/>
          <w:lang w:val="fr-FR"/>
        </w:rPr>
        <w:t>1</w:t>
      </w:r>
      <w:r w:rsidR="00774860" w:rsidRPr="00774860">
        <w:rPr>
          <w:rFonts w:ascii="Times New Roman" w:hAnsi="Times New Roman"/>
          <w:lang w:val="fr-FR"/>
        </w:rPr>
        <w:t xml:space="preserve"> et suivants </w:t>
      </w:r>
      <w:r w:rsidRPr="00774860">
        <w:rPr>
          <w:rFonts w:ascii="Times New Roman" w:hAnsi="Times New Roman"/>
          <w:lang w:val="fr-FR"/>
        </w:rPr>
        <w:t>du Code du travail,</w:t>
      </w:r>
      <w:r w:rsidR="00A30EC5" w:rsidRPr="00774860">
        <w:rPr>
          <w:rFonts w:ascii="Times New Roman" w:hAnsi="Times New Roman"/>
          <w:lang w:val="fr-FR"/>
        </w:rPr>
        <w:t xml:space="preserve"> par courrier</w:t>
      </w:r>
      <w:r w:rsidR="003B3D06">
        <w:rPr>
          <w:rFonts w:ascii="Times New Roman" w:hAnsi="Times New Roman"/>
          <w:lang w:val="fr-FR"/>
        </w:rPr>
        <w:t xml:space="preserve">, </w:t>
      </w:r>
      <w:r w:rsidR="003B3D06" w:rsidRPr="00E2039A">
        <w:rPr>
          <w:rFonts w:ascii="Times New Roman" w:hAnsi="Times New Roman"/>
          <w:lang w:val="fr-FR"/>
        </w:rPr>
        <w:t>remis en mains propres,</w:t>
      </w:r>
      <w:r w:rsidR="00A30EC5" w:rsidRPr="00E2039A">
        <w:rPr>
          <w:rFonts w:ascii="Times New Roman" w:hAnsi="Times New Roman"/>
          <w:lang w:val="fr-FR"/>
        </w:rPr>
        <w:t xml:space="preserve"> en date du </w:t>
      </w:r>
      <w:r w:rsidR="003B3D06" w:rsidRPr="00E2039A">
        <w:rPr>
          <w:rFonts w:ascii="Times New Roman" w:hAnsi="Times New Roman"/>
          <w:lang w:val="fr-FR"/>
        </w:rPr>
        <w:t xml:space="preserve">22 novembre </w:t>
      </w:r>
      <w:r w:rsidR="00A30EC5" w:rsidRPr="00E2039A">
        <w:rPr>
          <w:rFonts w:ascii="Times New Roman" w:hAnsi="Times New Roman"/>
          <w:lang w:val="fr-FR"/>
        </w:rPr>
        <w:t>20</w:t>
      </w:r>
      <w:r w:rsidR="00B42D85" w:rsidRPr="00E2039A">
        <w:rPr>
          <w:rFonts w:ascii="Times New Roman" w:hAnsi="Times New Roman"/>
          <w:lang w:val="fr-FR"/>
        </w:rPr>
        <w:t>22</w:t>
      </w:r>
      <w:r w:rsidR="00B42D85">
        <w:rPr>
          <w:rFonts w:ascii="Times New Roman" w:hAnsi="Times New Roman"/>
          <w:lang w:val="fr-FR"/>
        </w:rPr>
        <w:t xml:space="preserve"> </w:t>
      </w:r>
      <w:r w:rsidRPr="00774860">
        <w:rPr>
          <w:rFonts w:ascii="Times New Roman" w:hAnsi="Times New Roman"/>
          <w:lang w:val="fr-FR"/>
        </w:rPr>
        <w:t>la direction a invité l</w:t>
      </w:r>
      <w:r w:rsidR="00B42D85">
        <w:rPr>
          <w:rFonts w:ascii="Times New Roman" w:hAnsi="Times New Roman"/>
          <w:lang w:val="fr-FR"/>
        </w:rPr>
        <w:t>’</w:t>
      </w:r>
      <w:r w:rsidRPr="00774860">
        <w:rPr>
          <w:rFonts w:ascii="Times New Roman" w:hAnsi="Times New Roman"/>
          <w:lang w:val="fr-FR"/>
        </w:rPr>
        <w:t>organisation syndicale</w:t>
      </w:r>
      <w:r w:rsidR="00B42D85">
        <w:rPr>
          <w:rFonts w:ascii="Times New Roman" w:hAnsi="Times New Roman"/>
          <w:lang w:val="fr-FR"/>
        </w:rPr>
        <w:t xml:space="preserve"> représentative </w:t>
      </w:r>
      <w:r w:rsidR="00806B80">
        <w:rPr>
          <w:rFonts w:ascii="Times New Roman" w:hAnsi="Times New Roman"/>
          <w:lang w:val="fr-FR"/>
        </w:rPr>
        <w:t xml:space="preserve">dans l’UVCDR </w:t>
      </w:r>
      <w:r w:rsidRPr="00774860">
        <w:rPr>
          <w:rFonts w:ascii="Times New Roman" w:hAnsi="Times New Roman"/>
          <w:lang w:val="fr-FR"/>
        </w:rPr>
        <w:t>à engager l</w:t>
      </w:r>
      <w:r w:rsidR="00774860" w:rsidRPr="00774860">
        <w:rPr>
          <w:rFonts w:ascii="Times New Roman" w:hAnsi="Times New Roman"/>
          <w:lang w:val="fr-FR"/>
        </w:rPr>
        <w:t>es</w:t>
      </w:r>
      <w:r w:rsidRPr="00774860">
        <w:rPr>
          <w:rFonts w:ascii="Times New Roman" w:hAnsi="Times New Roman"/>
          <w:lang w:val="fr-FR"/>
        </w:rPr>
        <w:t xml:space="preserve"> négociation</w:t>
      </w:r>
      <w:r w:rsidR="00774860" w:rsidRPr="00774860">
        <w:rPr>
          <w:rFonts w:ascii="Times New Roman" w:hAnsi="Times New Roman"/>
          <w:lang w:val="fr-FR"/>
        </w:rPr>
        <w:t>s</w:t>
      </w:r>
      <w:r w:rsidRPr="00774860">
        <w:rPr>
          <w:rFonts w:ascii="Times New Roman" w:hAnsi="Times New Roman"/>
          <w:lang w:val="fr-FR"/>
        </w:rPr>
        <w:t xml:space="preserve"> annuel</w:t>
      </w:r>
      <w:r w:rsidR="005F3FC6" w:rsidRPr="00774860">
        <w:rPr>
          <w:rFonts w:ascii="Times New Roman" w:hAnsi="Times New Roman"/>
          <w:lang w:val="fr-FR"/>
        </w:rPr>
        <w:t>le</w:t>
      </w:r>
      <w:r w:rsidR="00774860" w:rsidRPr="00774860">
        <w:rPr>
          <w:rFonts w:ascii="Times New Roman" w:hAnsi="Times New Roman"/>
          <w:lang w:val="fr-FR"/>
        </w:rPr>
        <w:t>s</w:t>
      </w:r>
      <w:r w:rsidR="005F3FC6" w:rsidRPr="00774860">
        <w:rPr>
          <w:rFonts w:ascii="Times New Roman" w:hAnsi="Times New Roman"/>
          <w:lang w:val="fr-FR"/>
        </w:rPr>
        <w:t xml:space="preserve"> obligatoire</w:t>
      </w:r>
      <w:r w:rsidR="00774860" w:rsidRPr="00774860">
        <w:rPr>
          <w:rFonts w:ascii="Times New Roman" w:hAnsi="Times New Roman"/>
          <w:lang w:val="fr-FR"/>
        </w:rPr>
        <w:t>s</w:t>
      </w:r>
      <w:r w:rsidR="005F3FC6" w:rsidRPr="00774860">
        <w:rPr>
          <w:rFonts w:ascii="Times New Roman" w:hAnsi="Times New Roman"/>
          <w:lang w:val="fr-FR"/>
        </w:rPr>
        <w:t xml:space="preserve"> </w:t>
      </w:r>
      <w:r w:rsidR="00E138C3" w:rsidRPr="00774860">
        <w:rPr>
          <w:rFonts w:ascii="Times New Roman" w:hAnsi="Times New Roman"/>
          <w:lang w:val="fr-FR"/>
        </w:rPr>
        <w:t>portant, d’une</w:t>
      </w:r>
      <w:r w:rsidR="00774860" w:rsidRPr="00774860">
        <w:rPr>
          <w:rFonts w:ascii="Times New Roman" w:hAnsi="Times New Roman"/>
          <w:lang w:val="fr-FR"/>
        </w:rPr>
        <w:t xml:space="preserve"> part,</w:t>
      </w:r>
      <w:r w:rsidR="00A30EC5" w:rsidRPr="00774860">
        <w:rPr>
          <w:rFonts w:ascii="Times New Roman" w:hAnsi="Times New Roman"/>
          <w:lang w:val="fr-FR"/>
        </w:rPr>
        <w:t xml:space="preserve"> sur la rémunération, le temps de travail et le partage de la valeur ajoutée</w:t>
      </w:r>
      <w:r w:rsidR="00774860" w:rsidRPr="00774860">
        <w:rPr>
          <w:rFonts w:ascii="Times New Roman" w:hAnsi="Times New Roman"/>
          <w:lang w:val="fr-FR"/>
        </w:rPr>
        <w:t xml:space="preserve"> et</w:t>
      </w:r>
      <w:r w:rsidR="00774860">
        <w:rPr>
          <w:rFonts w:ascii="Times New Roman" w:hAnsi="Times New Roman"/>
          <w:lang w:val="fr-FR"/>
        </w:rPr>
        <w:t>,</w:t>
      </w:r>
      <w:r w:rsidR="00774860" w:rsidRPr="00774860">
        <w:rPr>
          <w:rFonts w:ascii="Times New Roman" w:hAnsi="Times New Roman"/>
          <w:lang w:val="fr-FR"/>
        </w:rPr>
        <w:t xml:space="preserve"> d’autre part, sur l'égalité professionnelle entre les femmes et les hommes et la qualité de vie</w:t>
      </w:r>
      <w:r w:rsidR="00B42D85">
        <w:rPr>
          <w:rFonts w:ascii="Times New Roman" w:hAnsi="Times New Roman"/>
          <w:lang w:val="fr-FR"/>
        </w:rPr>
        <w:t xml:space="preserve"> et des conditions de</w:t>
      </w:r>
      <w:r w:rsidR="00774860" w:rsidRPr="00774860">
        <w:rPr>
          <w:rFonts w:ascii="Times New Roman" w:hAnsi="Times New Roman"/>
          <w:lang w:val="fr-FR"/>
        </w:rPr>
        <w:t xml:space="preserve"> travail.</w:t>
      </w:r>
    </w:p>
    <w:p w14:paraId="6FE1B7DF" w14:textId="77777777" w:rsidR="005F04AF" w:rsidRDefault="005F04AF">
      <w:pPr>
        <w:jc w:val="both"/>
        <w:rPr>
          <w:rFonts w:ascii="Times New Roman" w:hAnsi="Times New Roman"/>
          <w:lang w:val="fr-FR"/>
        </w:rPr>
      </w:pPr>
    </w:p>
    <w:p w14:paraId="4157D56E" w14:textId="5DDB7233" w:rsidR="00FC0237" w:rsidRDefault="008A5BFC">
      <w:pPr>
        <w:jc w:val="both"/>
        <w:rPr>
          <w:rFonts w:ascii="Times New Roman" w:hAnsi="Times New Roman"/>
          <w:lang w:val="fr-FR"/>
        </w:rPr>
      </w:pPr>
      <w:r>
        <w:rPr>
          <w:rFonts w:ascii="Times New Roman" w:hAnsi="Times New Roman"/>
          <w:lang w:val="fr-FR"/>
        </w:rPr>
        <w:t>L</w:t>
      </w:r>
      <w:r w:rsidR="00B42D85">
        <w:rPr>
          <w:rFonts w:ascii="Times New Roman" w:hAnsi="Times New Roman"/>
          <w:lang w:val="fr-FR"/>
        </w:rPr>
        <w:t xml:space="preserve">a </w:t>
      </w:r>
      <w:r w:rsidR="00AB1A0F">
        <w:rPr>
          <w:rFonts w:ascii="Times New Roman" w:hAnsi="Times New Roman"/>
          <w:lang w:val="fr-FR"/>
        </w:rPr>
        <w:t>CGT</w:t>
      </w:r>
      <w:r w:rsidR="006342A2">
        <w:rPr>
          <w:rFonts w:ascii="Times New Roman" w:hAnsi="Times New Roman"/>
          <w:lang w:val="fr-FR"/>
        </w:rPr>
        <w:t xml:space="preserve"> </w:t>
      </w:r>
      <w:r w:rsidR="00B42D85">
        <w:rPr>
          <w:rFonts w:ascii="Times New Roman" w:hAnsi="Times New Roman"/>
          <w:lang w:val="fr-FR"/>
        </w:rPr>
        <w:t>a</w:t>
      </w:r>
      <w:r>
        <w:rPr>
          <w:rFonts w:ascii="Times New Roman" w:hAnsi="Times New Roman"/>
          <w:lang w:val="fr-FR"/>
        </w:rPr>
        <w:t xml:space="preserve"> notifié à la direction la composition de </w:t>
      </w:r>
      <w:r w:rsidR="00B42D85">
        <w:rPr>
          <w:rFonts w:ascii="Times New Roman" w:hAnsi="Times New Roman"/>
          <w:lang w:val="fr-FR"/>
        </w:rPr>
        <w:t>sa</w:t>
      </w:r>
      <w:r w:rsidR="006A0D85">
        <w:rPr>
          <w:rFonts w:ascii="Times New Roman" w:hAnsi="Times New Roman"/>
          <w:lang w:val="fr-FR"/>
        </w:rPr>
        <w:t xml:space="preserve"> </w:t>
      </w:r>
      <w:r>
        <w:rPr>
          <w:rFonts w:ascii="Times New Roman" w:hAnsi="Times New Roman"/>
          <w:lang w:val="fr-FR"/>
        </w:rPr>
        <w:t>délégation syndicale, étant précisé que la délégation est composée</w:t>
      </w:r>
      <w:r w:rsidR="006A0D85">
        <w:rPr>
          <w:rFonts w:ascii="Times New Roman" w:hAnsi="Times New Roman"/>
          <w:lang w:val="fr-FR"/>
        </w:rPr>
        <w:t xml:space="preserve"> </w:t>
      </w:r>
      <w:r w:rsidR="00806B80">
        <w:rPr>
          <w:rFonts w:ascii="Times New Roman" w:hAnsi="Times New Roman"/>
          <w:lang w:val="fr-FR"/>
        </w:rPr>
        <w:t>légalement</w:t>
      </w:r>
      <w:r>
        <w:rPr>
          <w:rFonts w:ascii="Times New Roman" w:hAnsi="Times New Roman"/>
          <w:lang w:val="fr-FR"/>
        </w:rPr>
        <w:t xml:space="preserve"> du délégué syndical </w:t>
      </w:r>
      <w:r w:rsidR="006A0D85">
        <w:rPr>
          <w:rFonts w:ascii="Times New Roman" w:hAnsi="Times New Roman"/>
          <w:lang w:val="fr-FR"/>
        </w:rPr>
        <w:t>qui peut se faire accompagner par</w:t>
      </w:r>
      <w:r w:rsidR="00CB7898">
        <w:rPr>
          <w:rFonts w:ascii="Times New Roman" w:hAnsi="Times New Roman"/>
          <w:lang w:val="fr-FR"/>
        </w:rPr>
        <w:t xml:space="preserve"> un salarié ou deux salariés</w:t>
      </w:r>
      <w:r>
        <w:rPr>
          <w:rFonts w:ascii="Times New Roman" w:hAnsi="Times New Roman"/>
          <w:lang w:val="fr-FR"/>
        </w:rPr>
        <w:t>.</w:t>
      </w:r>
      <w:r w:rsidR="00FC0237">
        <w:rPr>
          <w:rFonts w:ascii="Times New Roman" w:hAnsi="Times New Roman"/>
          <w:lang w:val="fr-FR"/>
        </w:rPr>
        <w:t xml:space="preserve"> </w:t>
      </w:r>
    </w:p>
    <w:p w14:paraId="61A3BAB2" w14:textId="77777777" w:rsidR="00B42D85" w:rsidRDefault="00B42D85">
      <w:pPr>
        <w:jc w:val="both"/>
        <w:rPr>
          <w:rFonts w:ascii="Times New Roman" w:hAnsi="Times New Roman"/>
          <w:lang w:val="fr-FR"/>
        </w:rPr>
      </w:pPr>
    </w:p>
    <w:p w14:paraId="613E216B" w14:textId="37D4EB51" w:rsidR="004B471C" w:rsidRDefault="005F04AF">
      <w:pPr>
        <w:jc w:val="both"/>
        <w:rPr>
          <w:rFonts w:ascii="Times New Roman" w:hAnsi="Times New Roman"/>
          <w:lang w:val="fr-FR"/>
        </w:rPr>
      </w:pPr>
      <w:r>
        <w:rPr>
          <w:rFonts w:ascii="Times New Roman" w:hAnsi="Times New Roman"/>
          <w:lang w:val="fr-FR"/>
        </w:rPr>
        <w:t xml:space="preserve">Cette négociation a donné lieu </w:t>
      </w:r>
      <w:r w:rsidR="005F3FC6">
        <w:rPr>
          <w:rFonts w:ascii="Times New Roman" w:hAnsi="Times New Roman"/>
          <w:lang w:val="fr-FR"/>
        </w:rPr>
        <w:t xml:space="preserve">à plusieurs réunions les </w:t>
      </w:r>
      <w:r w:rsidR="0095466C">
        <w:rPr>
          <w:rFonts w:ascii="Times New Roman" w:hAnsi="Times New Roman"/>
          <w:lang w:val="fr-FR"/>
        </w:rPr>
        <w:t xml:space="preserve">8 </w:t>
      </w:r>
      <w:proofErr w:type="gramStart"/>
      <w:r w:rsidR="0095466C">
        <w:rPr>
          <w:rFonts w:ascii="Times New Roman" w:hAnsi="Times New Roman"/>
          <w:lang w:val="fr-FR"/>
        </w:rPr>
        <w:t>Décembre</w:t>
      </w:r>
      <w:proofErr w:type="gramEnd"/>
      <w:r w:rsidR="0095466C">
        <w:rPr>
          <w:rFonts w:ascii="Times New Roman" w:hAnsi="Times New Roman"/>
          <w:lang w:val="fr-FR"/>
        </w:rPr>
        <w:t xml:space="preserve"> 2022, 14 Décembre 2022 et 9 janvier 2023.</w:t>
      </w:r>
    </w:p>
    <w:p w14:paraId="2794EF26" w14:textId="77777777" w:rsidR="004B471C" w:rsidRDefault="004B471C">
      <w:pPr>
        <w:jc w:val="both"/>
        <w:rPr>
          <w:rFonts w:ascii="Times New Roman" w:hAnsi="Times New Roman"/>
          <w:lang w:val="fr-FR"/>
        </w:rPr>
      </w:pPr>
    </w:p>
    <w:p w14:paraId="17A74027" w14:textId="77777777" w:rsidP="00B93743" w:rsidR="003D6892" w:rsidRDefault="006D5E77">
      <w:pPr>
        <w:jc w:val="both"/>
        <w:rPr>
          <w:rFonts w:ascii="Times New Roman" w:hAnsi="Times New Roman"/>
          <w:lang w:val="fr-FR"/>
        </w:rPr>
      </w:pPr>
      <w:r>
        <w:rPr>
          <w:rFonts w:ascii="Times New Roman" w:hAnsi="Times New Roman"/>
          <w:lang w:val="fr-FR"/>
        </w:rPr>
        <w:t>Aux termes de la dernière réunion les parties ont abouti à la conclusion du présent accord.</w:t>
      </w:r>
      <w:r w:rsidR="00B8317D">
        <w:rPr>
          <w:rFonts w:ascii="Times New Roman" w:hAnsi="Times New Roman"/>
          <w:lang w:val="fr-FR"/>
        </w:rPr>
        <w:t xml:space="preserve"> </w:t>
      </w:r>
    </w:p>
    <w:p w14:paraId="0654C641" w14:textId="77777777" w:rsidP="00B93743" w:rsidR="00F251F5" w:rsidRDefault="00F251F5">
      <w:pPr>
        <w:jc w:val="both"/>
        <w:rPr>
          <w:rFonts w:ascii="Times New Roman" w:hAnsi="Times New Roman"/>
          <w:lang w:val="fr-FR"/>
        </w:rPr>
      </w:pPr>
    </w:p>
    <w:p w14:paraId="3CFC3817" w14:textId="77777777" w:rsidR="004611A0" w:rsidRDefault="00B93743">
      <w:pPr>
        <w:jc w:val="both"/>
        <w:rPr>
          <w:rFonts w:ascii="Times New Roman" w:hAnsi="Times New Roman"/>
          <w:lang w:val="fr-FR"/>
        </w:rPr>
      </w:pPr>
      <w:r>
        <w:rPr>
          <w:rFonts w:ascii="Times New Roman" w:hAnsi="Times New Roman"/>
          <w:lang w:val="fr-FR"/>
        </w:rPr>
        <w:t>Un ensemble de</w:t>
      </w:r>
      <w:r w:rsidR="004B471C">
        <w:rPr>
          <w:rFonts w:ascii="Times New Roman" w:hAnsi="Times New Roman"/>
          <w:lang w:val="fr-FR"/>
        </w:rPr>
        <w:t xml:space="preserve"> documents ont été remis </w:t>
      </w:r>
      <w:r w:rsidR="007D3238">
        <w:rPr>
          <w:rFonts w:ascii="Times New Roman" w:hAnsi="Times New Roman"/>
          <w:lang w:val="fr-FR"/>
        </w:rPr>
        <w:t xml:space="preserve">et commentés </w:t>
      </w:r>
      <w:r w:rsidR="00B42D85">
        <w:rPr>
          <w:rFonts w:ascii="Times New Roman" w:hAnsi="Times New Roman"/>
          <w:lang w:val="fr-FR"/>
        </w:rPr>
        <w:t>à la délégation syndicale :</w:t>
      </w:r>
    </w:p>
    <w:p w14:paraId="7D4653EC" w14:textId="224144E1" w:rsidR="004B471C" w:rsidRDefault="007D3238">
      <w:pPr>
        <w:jc w:val="both"/>
        <w:rPr>
          <w:rFonts w:ascii="Times New Roman" w:hAnsi="Times New Roman"/>
          <w:lang w:val="fr-FR"/>
        </w:rPr>
      </w:pPr>
      <w:r>
        <w:rPr>
          <w:rFonts w:ascii="Times New Roman" w:hAnsi="Times New Roman"/>
          <w:lang w:val="fr-FR"/>
        </w:rPr>
        <w:t xml:space="preserve"> </w:t>
      </w:r>
    </w:p>
    <w:p w14:paraId="0E0E7A4D" w14:textId="77777777" w:rsidR="007D3238" w:rsidRDefault="007D3238">
      <w:pPr>
        <w:jc w:val="both"/>
        <w:rPr>
          <w:rFonts w:ascii="Times New Roman" w:hAnsi="Times New Roman"/>
          <w:lang w:val="fr-FR"/>
        </w:rPr>
      </w:pPr>
    </w:p>
    <w:p w14:paraId="5C768F4C" w14:textId="77777777" w:rsidP="00E138C3" w:rsidR="00B42D85" w:rsidRDefault="00E138C3">
      <w:pPr>
        <w:jc w:val="center"/>
        <w:rPr>
          <w:rFonts w:ascii="Times New Roman" w:hAnsi="Times New Roman"/>
          <w:b/>
          <w:u w:val="single"/>
          <w:lang w:val="fr-FR"/>
        </w:rPr>
      </w:pPr>
      <w:r w:rsidRPr="00E138C3">
        <w:rPr>
          <w:rFonts w:ascii="Times New Roman" w:hAnsi="Times New Roman"/>
          <w:b/>
          <w:u w:val="single"/>
          <w:lang w:val="fr-FR"/>
        </w:rPr>
        <w:t>ARTICLE 1 - OBJET DE L’ACCORD</w:t>
      </w:r>
    </w:p>
    <w:p w14:paraId="4B6440B5" w14:textId="77777777" w:rsidP="00E138C3" w:rsidR="00E138C3" w:rsidRDefault="00E138C3" w:rsidRPr="00E138C3">
      <w:pPr>
        <w:jc w:val="center"/>
        <w:rPr>
          <w:rFonts w:ascii="Times New Roman" w:hAnsi="Times New Roman"/>
          <w:b/>
          <w:u w:val="single"/>
          <w:lang w:val="fr-FR"/>
        </w:rPr>
      </w:pPr>
    </w:p>
    <w:p w14:paraId="60134162" w14:textId="3300A7B8" w:rsidP="00B42D85" w:rsidR="00E138C3" w:rsidRDefault="00E138C3">
      <w:pPr>
        <w:jc w:val="both"/>
        <w:rPr>
          <w:rFonts w:ascii="Times New Roman" w:hAnsi="Times New Roman"/>
          <w:lang w:val="fr-FR"/>
        </w:rPr>
      </w:pPr>
      <w:r>
        <w:rPr>
          <w:rFonts w:ascii="Times New Roman" w:hAnsi="Times New Roman"/>
          <w:lang w:val="fr-FR"/>
        </w:rPr>
        <w:t>Conformément aux dispositions de l'article L 2242-13 du Code du travail le présent accord a pour objet d’une part, la rémunération, le temps de travail et le partage de la valeur ajoutée dans l'entreprise et d’autre part, l'égalité professionnelle entre les femmes et les hommes et la qualité de vie et des conditions de travail.</w:t>
      </w:r>
    </w:p>
    <w:p w14:paraId="3B2EFDC2" w14:textId="77777777" w:rsidP="00B42D85" w:rsidR="004611A0" w:rsidRDefault="004611A0">
      <w:pPr>
        <w:jc w:val="both"/>
        <w:rPr>
          <w:rFonts w:ascii="Times New Roman" w:hAnsi="Times New Roman"/>
          <w:lang w:val="fr-FR"/>
        </w:rPr>
      </w:pPr>
    </w:p>
    <w:p w14:paraId="5DC04070" w14:textId="59E4DB91" w:rsidP="00B42D85" w:rsidR="00E138C3" w:rsidRDefault="00E138C3">
      <w:pPr>
        <w:jc w:val="both"/>
        <w:rPr>
          <w:rFonts w:ascii="Times New Roman" w:hAnsi="Times New Roman"/>
          <w:lang w:val="fr-FR"/>
        </w:rPr>
      </w:pPr>
    </w:p>
    <w:p w14:paraId="3BC8216B" w14:textId="77777777" w:rsidP="00B42D85" w:rsidR="00EA5E57" w:rsidRDefault="00EA5E57" w:rsidRPr="00B42D85">
      <w:pPr>
        <w:jc w:val="both"/>
        <w:rPr>
          <w:rFonts w:ascii="Times New Roman" w:hAnsi="Times New Roman"/>
          <w:lang w:val="fr-FR"/>
        </w:rPr>
      </w:pPr>
    </w:p>
    <w:p w14:paraId="337501D9" w14:textId="77777777" w:rsidP="00B42D85" w:rsidR="00E138C3" w:rsidRDefault="00E138C3">
      <w:pPr>
        <w:jc w:val="center"/>
        <w:rPr>
          <w:rFonts w:ascii="Times New Roman" w:hAnsi="Times New Roman"/>
          <w:b/>
          <w:u w:val="single"/>
          <w:lang w:val="fr-FR"/>
        </w:rPr>
      </w:pPr>
      <w:r w:rsidRPr="00E138C3">
        <w:rPr>
          <w:rFonts w:ascii="Times New Roman" w:hAnsi="Times New Roman"/>
          <w:b/>
          <w:u w:val="single"/>
          <w:lang w:val="fr-FR"/>
        </w:rPr>
        <w:t xml:space="preserve">TITRE - </w:t>
      </w:r>
      <w:r>
        <w:rPr>
          <w:rFonts w:ascii="Times New Roman" w:hAnsi="Times New Roman"/>
          <w:b/>
          <w:u w:val="single"/>
          <w:lang w:val="fr-FR"/>
        </w:rPr>
        <w:t>I</w:t>
      </w:r>
      <w:r w:rsidRPr="00E138C3">
        <w:rPr>
          <w:rFonts w:ascii="Times New Roman" w:hAnsi="Times New Roman"/>
          <w:b/>
          <w:u w:val="single"/>
          <w:lang w:val="fr-FR"/>
        </w:rPr>
        <w:t xml:space="preserve"> </w:t>
      </w:r>
      <w:r>
        <w:rPr>
          <w:rFonts w:ascii="Times New Roman" w:hAnsi="Times New Roman"/>
          <w:b/>
          <w:u w:val="single"/>
          <w:lang w:val="fr-FR"/>
        </w:rPr>
        <w:t xml:space="preserve"> </w:t>
      </w:r>
    </w:p>
    <w:p w14:paraId="2AD4B0A9" w14:textId="77777777" w:rsidP="00B42D85" w:rsidR="00B42D85" w:rsidRDefault="00E138C3">
      <w:pPr>
        <w:jc w:val="center"/>
        <w:rPr>
          <w:rFonts w:ascii="Times New Roman" w:hAnsi="Times New Roman"/>
          <w:b/>
          <w:u w:val="single"/>
          <w:lang w:val="fr-FR"/>
        </w:rPr>
      </w:pPr>
      <w:r w:rsidRPr="00E138C3">
        <w:rPr>
          <w:rFonts w:ascii="Times New Roman" w:hAnsi="Times New Roman"/>
          <w:b/>
          <w:u w:val="single"/>
          <w:lang w:val="fr-FR"/>
        </w:rPr>
        <w:t>REMUNERATION, TEMPS DE TRAVAIL ET PARTAGE DE LA VALEUR AJOUTEE</w:t>
      </w:r>
    </w:p>
    <w:p w14:paraId="3C89FA2B" w14:textId="77777777" w:rsidP="00B42D85" w:rsidR="00E138C3" w:rsidRDefault="00E138C3" w:rsidRPr="00B42D85">
      <w:pPr>
        <w:jc w:val="center"/>
        <w:rPr>
          <w:rFonts w:ascii="Times New Roman" w:hAnsi="Times New Roman"/>
          <w:b/>
          <w:u w:val="single"/>
          <w:lang w:val="fr-FR"/>
        </w:rPr>
      </w:pPr>
    </w:p>
    <w:p w14:paraId="144F14FF" w14:textId="77777777" w:rsidP="00C832A2" w:rsidR="00565F69" w:rsidRDefault="00C832A2">
      <w:pPr>
        <w:jc w:val="center"/>
        <w:rPr>
          <w:rFonts w:ascii="Times New Roman" w:hAnsi="Times New Roman"/>
          <w:b/>
          <w:u w:val="single"/>
          <w:lang w:val="fr-FR"/>
        </w:rPr>
      </w:pPr>
      <w:r>
        <w:rPr>
          <w:rFonts w:ascii="Times New Roman" w:hAnsi="Times New Roman"/>
          <w:b/>
          <w:u w:val="single"/>
          <w:lang w:val="fr-FR"/>
        </w:rPr>
        <w:t xml:space="preserve">ARTICLE 2 – </w:t>
      </w:r>
      <w:r w:rsidR="00E138C3">
        <w:rPr>
          <w:rFonts w:ascii="Times New Roman" w:hAnsi="Times New Roman"/>
          <w:b/>
          <w:u w:val="single"/>
          <w:lang w:val="fr-FR"/>
        </w:rPr>
        <w:t>SALAIRES EFFECTIFS</w:t>
      </w:r>
    </w:p>
    <w:p w14:paraId="38E53827" w14:textId="77777777" w:rsidR="007735AA" w:rsidRDefault="007735AA">
      <w:pPr>
        <w:jc w:val="both"/>
        <w:rPr>
          <w:rFonts w:ascii="Times New Roman" w:hAnsi="Times New Roman"/>
          <w:highlight w:val="yellow"/>
          <w:lang w:val="fr-FR"/>
        </w:rPr>
      </w:pPr>
    </w:p>
    <w:p w14:paraId="4CA80EE0" w14:textId="77777777" w:rsidR="006342A2" w:rsidRDefault="006342A2">
      <w:pPr>
        <w:jc w:val="both"/>
        <w:rPr>
          <w:rFonts w:ascii="Times New Roman" w:hAnsi="Times New Roman"/>
          <w:highlight w:val="yellow"/>
          <w:lang w:val="fr-FR"/>
        </w:rPr>
      </w:pPr>
    </w:p>
    <w:p w14:paraId="66DB175F" w14:textId="38134C23" w:rsidP="0083678F" w:rsidR="00FD7827" w:rsidRDefault="00FD7827">
      <w:pPr>
        <w:pStyle w:val="Paragraphedeliste"/>
        <w:numPr>
          <w:ilvl w:val="0"/>
          <w:numId w:val="1"/>
        </w:numPr>
        <w:jc w:val="both"/>
        <w:rPr>
          <w:rFonts w:ascii="Times New Roman" w:hAnsi="Times New Roman"/>
          <w:b/>
          <w:bCs/>
          <w:sz w:val="24"/>
          <w:szCs w:val="24"/>
        </w:rPr>
      </w:pPr>
      <w:r w:rsidRPr="00E17BC6">
        <w:rPr>
          <w:rFonts w:ascii="Times New Roman" w:hAnsi="Times New Roman"/>
          <w:b/>
          <w:bCs/>
          <w:sz w:val="24"/>
          <w:szCs w:val="24"/>
        </w:rPr>
        <w:t xml:space="preserve">Application des accords </w:t>
      </w:r>
      <w:r w:rsidR="007002A6">
        <w:rPr>
          <w:rFonts w:ascii="Times New Roman" w:hAnsi="Times New Roman"/>
          <w:b/>
          <w:bCs/>
          <w:sz w:val="24"/>
          <w:szCs w:val="24"/>
        </w:rPr>
        <w:t xml:space="preserve">2023 </w:t>
      </w:r>
      <w:r w:rsidRPr="00E17BC6">
        <w:rPr>
          <w:rFonts w:ascii="Times New Roman" w:hAnsi="Times New Roman"/>
          <w:b/>
          <w:bCs/>
          <w:sz w:val="24"/>
          <w:szCs w:val="24"/>
        </w:rPr>
        <w:t>de la CPN sur la grille.</w:t>
      </w:r>
      <w:r w:rsidR="005032A9">
        <w:rPr>
          <w:rFonts w:ascii="Times New Roman" w:hAnsi="Times New Roman"/>
          <w:b/>
          <w:bCs/>
          <w:sz w:val="24"/>
          <w:szCs w:val="24"/>
        </w:rPr>
        <w:t xml:space="preserve">  </w:t>
      </w:r>
    </w:p>
    <w:p w14:paraId="575CA8F0" w14:textId="77777777" w:rsidP="008850FD" w:rsidR="00D7316B" w:rsidRDefault="00D7316B">
      <w:pPr>
        <w:pStyle w:val="Paragraphedeliste"/>
        <w:jc w:val="both"/>
        <w:rPr>
          <w:rFonts w:ascii="Times New Roman" w:hAnsi="Times New Roman"/>
          <w:b/>
          <w:bCs/>
          <w:sz w:val="24"/>
          <w:szCs w:val="24"/>
        </w:rPr>
      </w:pPr>
    </w:p>
    <w:p w14:paraId="595B91F9" w14:textId="4A2BA752" w:rsidP="00220239" w:rsidR="00E17BC6" w:rsidRDefault="00D7316B" w:rsidRPr="00BE3F95">
      <w:pPr>
        <w:pStyle w:val="Paragraphedeliste"/>
        <w:numPr>
          <w:ilvl w:val="0"/>
          <w:numId w:val="1"/>
        </w:numPr>
        <w:jc w:val="both"/>
        <w:rPr>
          <w:rFonts w:ascii="Times New Roman" w:hAnsi="Times New Roman"/>
          <w:sz w:val="24"/>
          <w:szCs w:val="24"/>
        </w:rPr>
      </w:pPr>
      <w:r w:rsidRPr="00BE3F95">
        <w:rPr>
          <w:rFonts w:ascii="Times New Roman" w:hAnsi="Times New Roman"/>
          <w:b/>
          <w:bCs/>
          <w:sz w:val="24"/>
          <w:szCs w:val="24"/>
        </w:rPr>
        <w:t>Prime de panier</w:t>
      </w:r>
      <w:r w:rsidR="006B0D3E" w:rsidRPr="00BE3F95">
        <w:rPr>
          <w:rFonts w:ascii="Times New Roman" w:hAnsi="Times New Roman"/>
          <w:b/>
          <w:bCs/>
          <w:sz w:val="24"/>
          <w:szCs w:val="24"/>
        </w:rPr>
        <w:t xml:space="preserve"> </w:t>
      </w:r>
      <w:r w:rsidR="008850FD" w:rsidRPr="00BE3F95">
        <w:rPr>
          <w:rFonts w:ascii="Times New Roman" w:hAnsi="Times New Roman"/>
          <w:b/>
          <w:bCs/>
          <w:sz w:val="24"/>
          <w:szCs w:val="24"/>
        </w:rPr>
        <w:t>+ 10 %, soit</w:t>
      </w:r>
      <w:r w:rsidR="003B3D06" w:rsidRPr="00BE3F95">
        <w:rPr>
          <w:rFonts w:ascii="Times New Roman" w:hAnsi="Times New Roman"/>
          <w:b/>
          <w:bCs/>
          <w:sz w:val="24"/>
          <w:szCs w:val="24"/>
        </w:rPr>
        <w:t xml:space="preserve"> 9.21 € par jour, par salarié concerné. </w:t>
      </w:r>
    </w:p>
    <w:p w14:paraId="57875FA4" w14:textId="6C92F97C" w:rsidP="0083678F" w:rsidR="00A71D1D" w:rsidRDefault="00A71D1D" w:rsidRPr="007002A6">
      <w:pPr>
        <w:pStyle w:val="Paragraphedeliste"/>
        <w:numPr>
          <w:ilvl w:val="0"/>
          <w:numId w:val="1"/>
        </w:numPr>
        <w:jc w:val="both"/>
        <w:rPr>
          <w:rFonts w:ascii="Times New Roman" w:hAnsi="Times New Roman"/>
          <w:sz w:val="24"/>
          <w:szCs w:val="24"/>
        </w:rPr>
      </w:pPr>
      <w:r w:rsidRPr="007002A6">
        <w:rPr>
          <w:rFonts w:ascii="Times New Roman" w:hAnsi="Times New Roman"/>
          <w:b/>
          <w:bCs/>
          <w:sz w:val="24"/>
          <w:szCs w:val="24"/>
        </w:rPr>
        <w:t>Prime individuelle d’assiduité : 600 € brut / annuel :</w:t>
      </w:r>
    </w:p>
    <w:p w14:paraId="7F6CFDC0" w14:textId="77777777" w:rsidP="00A71D1D" w:rsidR="00A71D1D" w:rsidRDefault="00A71D1D" w:rsidRPr="00A71D1D">
      <w:pPr>
        <w:jc w:val="both"/>
        <w:rPr>
          <w:rFonts w:ascii="Times New Roman" w:eastAsia="Calibri" w:hAnsi="Times New Roman"/>
          <w:snapToGrid/>
          <w:szCs w:val="24"/>
          <w:lang w:val="fr-FR"/>
        </w:rPr>
      </w:pPr>
      <w:r w:rsidRPr="00A71D1D">
        <w:rPr>
          <w:rFonts w:ascii="Times New Roman" w:eastAsia="Calibri" w:hAnsi="Times New Roman"/>
          <w:snapToGrid/>
          <w:szCs w:val="24"/>
          <w:lang w:val="fr-FR"/>
        </w:rPr>
        <w:t xml:space="preserve">Versement mensuel de 50 € et diminution du montant suivant les critères ci-après : </w:t>
      </w:r>
    </w:p>
    <w:p w14:paraId="134FB387" w14:textId="77777777" w:rsidP="00A71D1D" w:rsidR="00A71D1D" w:rsidRDefault="00A71D1D" w:rsidRPr="00A71D1D">
      <w:pPr>
        <w:jc w:val="both"/>
        <w:rPr>
          <w:rFonts w:ascii="Times New Roman" w:eastAsia="Calibri" w:hAnsi="Times New Roman"/>
          <w:snapToGrid/>
          <w:szCs w:val="24"/>
          <w:lang w:val="fr-FR"/>
        </w:rPr>
      </w:pPr>
      <w:r w:rsidRPr="00A71D1D">
        <w:rPr>
          <w:rFonts w:ascii="Times New Roman" w:eastAsia="Calibri" w:hAnsi="Times New Roman"/>
          <w:snapToGrid/>
          <w:szCs w:val="24"/>
          <w:lang w:val="fr-FR"/>
        </w:rPr>
        <w:t>De 1 à 7 jours d’absence dans le mois : diminution de 50%</w:t>
      </w:r>
    </w:p>
    <w:p w14:paraId="73A6F06C" w14:textId="47219E93" w:rsidP="00A71D1D" w:rsidR="00A71D1D" w:rsidRDefault="00A71D1D">
      <w:pPr>
        <w:jc w:val="both"/>
        <w:rPr>
          <w:rFonts w:ascii="Times New Roman" w:eastAsia="Calibri" w:hAnsi="Times New Roman"/>
          <w:snapToGrid/>
          <w:szCs w:val="24"/>
          <w:lang w:val="fr-FR"/>
        </w:rPr>
      </w:pPr>
      <w:r w:rsidRPr="00A71D1D">
        <w:rPr>
          <w:rFonts w:ascii="Times New Roman" w:eastAsia="Calibri" w:hAnsi="Times New Roman"/>
          <w:snapToGrid/>
          <w:szCs w:val="24"/>
          <w:lang w:val="fr-FR"/>
        </w:rPr>
        <w:t>A partir de 8 jours d’absence dans le mois : perte de la prime</w:t>
      </w:r>
    </w:p>
    <w:p w14:paraId="6FCD41B2" w14:textId="77777777" w:rsidP="00A71D1D" w:rsidR="00BE3F95" w:rsidRDefault="00BE3F95">
      <w:pPr>
        <w:jc w:val="both"/>
        <w:rPr>
          <w:rFonts w:ascii="Times New Roman" w:eastAsia="Calibri" w:hAnsi="Times New Roman"/>
          <w:snapToGrid/>
          <w:szCs w:val="24"/>
          <w:lang w:val="fr-FR"/>
        </w:rPr>
      </w:pPr>
    </w:p>
    <w:p w14:paraId="3D9622A1" w14:textId="0CB203DD" w:rsidP="0083678F" w:rsidR="00726B62" w:rsidRDefault="00487970" w:rsidRPr="00726B62">
      <w:pPr>
        <w:pStyle w:val="Paragraphedeliste"/>
        <w:numPr>
          <w:ilvl w:val="0"/>
          <w:numId w:val="1"/>
        </w:numPr>
        <w:jc w:val="both"/>
        <w:rPr>
          <w:rFonts w:ascii="Times New Roman" w:hAnsi="Times New Roman"/>
          <w:sz w:val="24"/>
          <w:szCs w:val="24"/>
        </w:rPr>
      </w:pPr>
      <w:r w:rsidRPr="00726B62">
        <w:rPr>
          <w:rFonts w:ascii="Times New Roman" w:hAnsi="Times New Roman"/>
          <w:b/>
          <w:bCs/>
          <w:sz w:val="24"/>
          <w:szCs w:val="24"/>
        </w:rPr>
        <w:t xml:space="preserve">Primes salariés </w:t>
      </w:r>
      <w:r w:rsidR="004611A0" w:rsidRPr="00726B62">
        <w:rPr>
          <w:rFonts w:ascii="Times New Roman" w:hAnsi="Times New Roman"/>
          <w:b/>
          <w:bCs/>
          <w:sz w:val="24"/>
          <w:szCs w:val="24"/>
        </w:rPr>
        <w:t>non-cadres</w:t>
      </w:r>
      <w:r w:rsidR="00726B62" w:rsidRPr="00726B62">
        <w:rPr>
          <w:rFonts w:ascii="Times New Roman" w:hAnsi="Times New Roman"/>
          <w:b/>
          <w:bCs/>
          <w:sz w:val="24"/>
          <w:szCs w:val="24"/>
        </w:rPr>
        <w:t xml:space="preserve"> :</w:t>
      </w:r>
      <w:r w:rsidRPr="00726B62">
        <w:rPr>
          <w:rFonts w:ascii="Times New Roman" w:hAnsi="Times New Roman"/>
          <w:b/>
          <w:bCs/>
          <w:sz w:val="24"/>
          <w:szCs w:val="24"/>
        </w:rPr>
        <w:t xml:space="preserve"> </w:t>
      </w:r>
    </w:p>
    <w:p w14:paraId="064E18CB" w14:textId="77777777" w:rsidP="00726B62" w:rsidR="00726B62" w:rsidRDefault="00726B62" w:rsidRPr="00726B62">
      <w:pPr>
        <w:pStyle w:val="Paragraphedeliste"/>
        <w:ind w:left="1440"/>
        <w:jc w:val="both"/>
        <w:rPr>
          <w:rFonts w:ascii="Times New Roman" w:hAnsi="Times New Roman"/>
          <w:szCs w:val="24"/>
        </w:rPr>
      </w:pPr>
    </w:p>
    <w:p w14:paraId="3C1E7C25" w14:textId="216D0FE5" w:rsidP="0083678F" w:rsidR="00487970" w:rsidRDefault="00487970" w:rsidRPr="00487970">
      <w:pPr>
        <w:pStyle w:val="Paragraphedeliste"/>
        <w:numPr>
          <w:ilvl w:val="1"/>
          <w:numId w:val="2"/>
        </w:numPr>
        <w:jc w:val="both"/>
        <w:rPr>
          <w:rFonts w:ascii="Times New Roman" w:hAnsi="Times New Roman"/>
          <w:sz w:val="24"/>
          <w:szCs w:val="24"/>
        </w:rPr>
      </w:pPr>
      <w:r w:rsidRPr="00487970">
        <w:rPr>
          <w:rFonts w:ascii="Times New Roman" w:hAnsi="Times New Roman"/>
          <w:b/>
          <w:bCs/>
          <w:sz w:val="24"/>
          <w:szCs w:val="24"/>
        </w:rPr>
        <w:t xml:space="preserve">Prime collective d’Objectifs : </w:t>
      </w:r>
      <w:r w:rsidR="00726B62" w:rsidRPr="00065211">
        <w:rPr>
          <w:rFonts w:ascii="Times New Roman" w:hAnsi="Times New Roman"/>
          <w:b/>
          <w:bCs/>
          <w:sz w:val="24"/>
          <w:szCs w:val="24"/>
        </w:rPr>
        <w:t>6</w:t>
      </w:r>
      <w:r w:rsidRPr="00487970">
        <w:rPr>
          <w:rFonts w:ascii="Times New Roman" w:hAnsi="Times New Roman"/>
          <w:b/>
          <w:bCs/>
          <w:sz w:val="24"/>
          <w:szCs w:val="24"/>
        </w:rPr>
        <w:t>00 € brut / annuel</w:t>
      </w:r>
    </w:p>
    <w:p w14:paraId="788D59F9" w14:textId="244AF7E6" w:rsidP="0083678F" w:rsidR="00487970" w:rsidRDefault="00487970" w:rsidRPr="002B0DF4">
      <w:pPr>
        <w:numPr>
          <w:ilvl w:val="2"/>
          <w:numId w:val="2"/>
        </w:numPr>
        <w:jc w:val="both"/>
        <w:rPr>
          <w:rFonts w:ascii="Times New Roman" w:eastAsia="Calibri" w:hAnsi="Times New Roman"/>
          <w:snapToGrid/>
          <w:szCs w:val="24"/>
          <w:lang w:val="fr-FR"/>
        </w:rPr>
      </w:pPr>
      <w:r w:rsidRPr="002B0DF4">
        <w:rPr>
          <w:rFonts w:ascii="Times New Roman" w:eastAsia="Calibri" w:hAnsi="Times New Roman"/>
          <w:snapToGrid/>
          <w:szCs w:val="24"/>
          <w:lang w:val="fr-FR"/>
        </w:rPr>
        <w:t xml:space="preserve">Critères d’attribution : Résultats de l’Audit inopiné IFS à </w:t>
      </w:r>
      <w:r w:rsidRPr="002B0DF4">
        <w:rPr>
          <w:rFonts w:ascii="Times New Roman" w:eastAsia="Calibri" w:hAnsi="Times New Roman"/>
          <w:b/>
          <w:bCs/>
          <w:snapToGrid/>
          <w:szCs w:val="24"/>
          <w:lang w:val="fr-FR"/>
        </w:rPr>
        <w:t>95</w:t>
      </w:r>
      <w:r w:rsidRPr="002B0DF4">
        <w:rPr>
          <w:rFonts w:ascii="Times New Roman" w:eastAsia="Calibri" w:hAnsi="Times New Roman"/>
          <w:snapToGrid/>
          <w:szCs w:val="24"/>
          <w:lang w:val="fr-FR"/>
        </w:rPr>
        <w:t xml:space="preserve"> = </w:t>
      </w:r>
      <w:r w:rsidR="00567A8F" w:rsidRPr="002B0DF4">
        <w:rPr>
          <w:rFonts w:ascii="Times New Roman" w:eastAsia="Calibri" w:hAnsi="Times New Roman"/>
          <w:snapToGrid/>
          <w:szCs w:val="24"/>
          <w:lang w:val="fr-FR"/>
        </w:rPr>
        <w:t>300</w:t>
      </w:r>
      <w:r w:rsidRPr="002B0DF4">
        <w:rPr>
          <w:rFonts w:ascii="Times New Roman" w:eastAsia="Calibri" w:hAnsi="Times New Roman"/>
          <w:snapToGrid/>
          <w:szCs w:val="24"/>
          <w:lang w:val="fr-FR"/>
        </w:rPr>
        <w:t xml:space="preserve"> €</w:t>
      </w:r>
    </w:p>
    <w:p w14:paraId="6B14F863" w14:textId="77777777" w:rsidP="004611A0" w:rsidR="00487970" w:rsidRDefault="00487970" w:rsidRPr="002B0DF4">
      <w:pPr>
        <w:ind w:left="2160"/>
        <w:jc w:val="both"/>
        <w:rPr>
          <w:rFonts w:ascii="Times New Roman" w:eastAsia="Calibri" w:hAnsi="Times New Roman"/>
          <w:snapToGrid/>
          <w:szCs w:val="24"/>
          <w:lang w:val="fr-FR"/>
        </w:rPr>
      </w:pPr>
    </w:p>
    <w:p w14:paraId="61C1B10C" w14:textId="6B70ACA2" w:rsidP="0083678F" w:rsidR="00487970" w:rsidRDefault="00487970" w:rsidRPr="002B0DF4">
      <w:pPr>
        <w:numPr>
          <w:ilvl w:val="2"/>
          <w:numId w:val="2"/>
        </w:numPr>
        <w:jc w:val="both"/>
        <w:rPr>
          <w:rFonts w:ascii="Times New Roman" w:eastAsia="Calibri" w:hAnsi="Times New Roman"/>
          <w:snapToGrid/>
          <w:szCs w:val="24"/>
          <w:lang w:val="fr-FR"/>
        </w:rPr>
      </w:pPr>
      <w:r w:rsidRPr="002B0DF4">
        <w:rPr>
          <w:rFonts w:ascii="Times New Roman" w:eastAsia="Calibri" w:hAnsi="Times New Roman"/>
          <w:snapToGrid/>
          <w:szCs w:val="24"/>
          <w:lang w:val="fr-FR"/>
        </w:rPr>
        <w:t xml:space="preserve">Nombre de réclamations imputables = </w:t>
      </w:r>
      <w:r w:rsidR="00567A8F" w:rsidRPr="002B0DF4">
        <w:rPr>
          <w:rFonts w:ascii="Times New Roman" w:eastAsia="Calibri" w:hAnsi="Times New Roman"/>
          <w:snapToGrid/>
          <w:szCs w:val="24"/>
          <w:lang w:val="fr-FR"/>
        </w:rPr>
        <w:t>300</w:t>
      </w:r>
      <w:r w:rsidRPr="002B0DF4">
        <w:rPr>
          <w:rFonts w:ascii="Times New Roman" w:eastAsia="Calibri" w:hAnsi="Times New Roman"/>
          <w:snapToGrid/>
          <w:szCs w:val="24"/>
          <w:lang w:val="fr-FR"/>
        </w:rPr>
        <w:t xml:space="preserve"> €</w:t>
      </w:r>
    </w:p>
    <w:p w14:paraId="5EB2027B" w14:textId="7B3DB73F" w:rsidP="00487970" w:rsidR="00487970" w:rsidRDefault="00487970" w:rsidRPr="00487970">
      <w:pPr>
        <w:jc w:val="both"/>
        <w:rPr>
          <w:rFonts w:ascii="Times New Roman" w:eastAsia="Calibri" w:hAnsi="Times New Roman"/>
          <w:snapToGrid/>
          <w:szCs w:val="24"/>
          <w:lang w:val="fr-FR"/>
        </w:rPr>
      </w:pPr>
      <w:r w:rsidRPr="00487970">
        <w:rPr>
          <w:rFonts w:ascii="Times New Roman" w:eastAsia="Calibri" w:hAnsi="Times New Roman"/>
          <w:snapToGrid/>
          <w:szCs w:val="24"/>
          <w:lang w:val="fr-FR"/>
        </w:rPr>
        <w:t>Constats clients de non-conformités que l’on peut rattacher à un problème de process interne</w:t>
      </w:r>
      <w:r w:rsidR="00D5146E">
        <w:rPr>
          <w:rFonts w:ascii="Times New Roman" w:eastAsia="Calibri" w:hAnsi="Times New Roman"/>
          <w:snapToGrid/>
          <w:szCs w:val="24"/>
          <w:lang w:val="fr-FR"/>
        </w:rPr>
        <w:t> :</w:t>
      </w:r>
    </w:p>
    <w:p w14:paraId="6242889C" w14:textId="3A887075" w:rsidP="00487970" w:rsidR="00487970" w:rsidRDefault="00D5146E">
      <w:pPr>
        <w:jc w:val="both"/>
        <w:rPr>
          <w:rFonts w:ascii="Times New Roman" w:eastAsia="Calibri" w:hAnsi="Times New Roman"/>
          <w:b/>
          <w:bCs/>
          <w:snapToGrid/>
          <w:szCs w:val="24"/>
          <w:lang w:val="fr-FR"/>
        </w:rPr>
      </w:pPr>
      <w:r>
        <w:rPr>
          <w:rFonts w:ascii="Times New Roman" w:eastAsia="Calibri" w:hAnsi="Times New Roman"/>
          <w:snapToGrid/>
          <w:szCs w:val="24"/>
          <w:lang w:val="fr-FR"/>
        </w:rPr>
        <w:t>O</w:t>
      </w:r>
      <w:r w:rsidR="00487970" w:rsidRPr="00487970">
        <w:rPr>
          <w:rFonts w:ascii="Times New Roman" w:eastAsia="Calibri" w:hAnsi="Times New Roman"/>
          <w:snapToGrid/>
          <w:szCs w:val="24"/>
          <w:lang w:val="fr-FR"/>
        </w:rPr>
        <w:t>bjectif -25</w:t>
      </w:r>
      <w:r w:rsidR="00EA5E57" w:rsidRPr="00487970">
        <w:rPr>
          <w:rFonts w:ascii="Times New Roman" w:eastAsia="Calibri" w:hAnsi="Times New Roman"/>
          <w:snapToGrid/>
          <w:szCs w:val="24"/>
          <w:lang w:val="fr-FR"/>
        </w:rPr>
        <w:t xml:space="preserve">% </w:t>
      </w:r>
      <w:r w:rsidR="00EA5E57">
        <w:rPr>
          <w:rFonts w:ascii="Times New Roman" w:eastAsia="Calibri" w:hAnsi="Times New Roman"/>
          <w:snapToGrid/>
          <w:szCs w:val="24"/>
          <w:lang w:val="fr-FR"/>
        </w:rPr>
        <w:t>versus</w:t>
      </w:r>
      <w:r w:rsidR="00D04663">
        <w:rPr>
          <w:rFonts w:ascii="Times New Roman" w:eastAsia="Calibri" w:hAnsi="Times New Roman"/>
          <w:snapToGrid/>
          <w:szCs w:val="24"/>
          <w:lang w:val="fr-FR"/>
        </w:rPr>
        <w:t xml:space="preserve"> les</w:t>
      </w:r>
      <w:r>
        <w:rPr>
          <w:rFonts w:ascii="Times New Roman" w:eastAsia="Calibri" w:hAnsi="Times New Roman"/>
          <w:snapToGrid/>
          <w:szCs w:val="24"/>
          <w:lang w:val="fr-FR"/>
        </w:rPr>
        <w:t xml:space="preserve"> 3 </w:t>
      </w:r>
      <w:r w:rsidR="002B0DF4">
        <w:rPr>
          <w:rFonts w:ascii="Times New Roman" w:eastAsia="Calibri" w:hAnsi="Times New Roman"/>
          <w:snapToGrid/>
          <w:szCs w:val="24"/>
          <w:lang w:val="fr-FR"/>
        </w:rPr>
        <w:t>dernières années</w:t>
      </w:r>
      <w:r>
        <w:rPr>
          <w:rFonts w:ascii="Times New Roman" w:eastAsia="Calibri" w:hAnsi="Times New Roman"/>
          <w:snapToGrid/>
          <w:szCs w:val="24"/>
          <w:lang w:val="fr-FR"/>
        </w:rPr>
        <w:t xml:space="preserve"> </w:t>
      </w:r>
      <w:r w:rsidR="00487970" w:rsidRPr="00487970">
        <w:rPr>
          <w:rFonts w:ascii="Times New Roman" w:eastAsia="Calibri" w:hAnsi="Times New Roman"/>
          <w:snapToGrid/>
          <w:szCs w:val="24"/>
          <w:lang w:val="fr-FR"/>
        </w:rPr>
        <w:t xml:space="preserve">= </w:t>
      </w:r>
      <w:r w:rsidR="00487970" w:rsidRPr="00487970">
        <w:rPr>
          <w:rFonts w:ascii="Times New Roman" w:eastAsia="Calibri" w:hAnsi="Times New Roman"/>
          <w:b/>
          <w:bCs/>
          <w:snapToGrid/>
          <w:szCs w:val="24"/>
          <w:lang w:val="fr-FR"/>
        </w:rPr>
        <w:t>17</w:t>
      </w:r>
    </w:p>
    <w:p w14:paraId="7B79C32B" w14:textId="09415231" w:rsidP="00487970" w:rsidR="004B5DBE" w:rsidRDefault="004B5DBE">
      <w:pPr>
        <w:jc w:val="both"/>
        <w:rPr>
          <w:rFonts w:ascii="Times New Roman" w:eastAsia="Calibri" w:hAnsi="Times New Roman"/>
          <w:b/>
          <w:bCs/>
          <w:snapToGrid/>
          <w:szCs w:val="24"/>
          <w:lang w:val="fr-FR"/>
        </w:rPr>
      </w:pPr>
    </w:p>
    <w:p w14:paraId="2D7FBD09" w14:textId="6F02599A" w:rsidP="00487970" w:rsidR="00487970" w:rsidRDefault="00487970" w:rsidRPr="00487970">
      <w:pPr>
        <w:jc w:val="both"/>
        <w:rPr>
          <w:rFonts w:ascii="Times New Roman" w:eastAsia="Calibri" w:hAnsi="Times New Roman"/>
          <w:snapToGrid/>
          <w:szCs w:val="24"/>
          <w:lang w:val="fr-FR"/>
        </w:rPr>
      </w:pPr>
      <w:r w:rsidRPr="00487970">
        <w:rPr>
          <w:rFonts w:ascii="Times New Roman" w:eastAsia="Calibri" w:hAnsi="Times New Roman"/>
          <w:snapToGrid/>
          <w:szCs w:val="24"/>
          <w:lang w:val="fr-FR"/>
        </w:rPr>
        <w:t>La prime collective d’objectif sera réduite à partir du 91</w:t>
      </w:r>
      <w:r w:rsidRPr="00487970">
        <w:rPr>
          <w:rFonts w:ascii="Times New Roman" w:eastAsia="Calibri" w:hAnsi="Times New Roman"/>
          <w:snapToGrid/>
          <w:szCs w:val="24"/>
          <w:vertAlign w:val="superscript"/>
          <w:lang w:val="fr-FR"/>
        </w:rPr>
        <w:t>ème</w:t>
      </w:r>
      <w:r w:rsidRPr="00487970">
        <w:rPr>
          <w:rFonts w:ascii="Times New Roman" w:eastAsia="Calibri" w:hAnsi="Times New Roman"/>
          <w:snapToGrid/>
          <w:szCs w:val="24"/>
          <w:lang w:val="fr-FR"/>
        </w:rPr>
        <w:t xml:space="preserve"> jour d’absence (successifs ou non) et calculée au prorata </w:t>
      </w:r>
      <w:proofErr w:type="spellStart"/>
      <w:r w:rsidRPr="00487970">
        <w:rPr>
          <w:rFonts w:ascii="Times New Roman" w:eastAsia="Calibri" w:hAnsi="Times New Roman"/>
          <w:snapToGrid/>
          <w:szCs w:val="24"/>
          <w:lang w:val="fr-FR"/>
        </w:rPr>
        <w:t>temporis</w:t>
      </w:r>
      <w:proofErr w:type="spellEnd"/>
      <w:r w:rsidRPr="00487970">
        <w:rPr>
          <w:rFonts w:ascii="Times New Roman" w:eastAsia="Calibri" w:hAnsi="Times New Roman"/>
          <w:snapToGrid/>
          <w:szCs w:val="24"/>
          <w:lang w:val="fr-FR"/>
        </w:rPr>
        <w:t xml:space="preserve"> de la présence pour le reste de l’année.</w:t>
      </w:r>
    </w:p>
    <w:p w14:paraId="317C8F3D" w14:textId="77777777" w:rsidP="00A71D1D" w:rsidR="00487970" w:rsidRDefault="00487970" w:rsidRPr="00A71D1D">
      <w:pPr>
        <w:jc w:val="both"/>
        <w:rPr>
          <w:rFonts w:ascii="Times New Roman" w:eastAsia="Calibri" w:hAnsi="Times New Roman"/>
          <w:snapToGrid/>
          <w:szCs w:val="24"/>
          <w:lang w:val="fr-FR"/>
        </w:rPr>
      </w:pPr>
    </w:p>
    <w:p w14:paraId="76707CC9" w14:textId="3EF1E77A" w:rsidP="0083678F" w:rsidR="00856F10" w:rsidRDefault="00856F10" w:rsidRPr="005032A9">
      <w:pPr>
        <w:numPr>
          <w:ilvl w:val="0"/>
          <w:numId w:val="3"/>
        </w:numPr>
        <w:jc w:val="both"/>
        <w:rPr>
          <w:rFonts w:ascii="Times New Roman" w:eastAsia="Calibri" w:hAnsi="Times New Roman"/>
          <w:snapToGrid/>
          <w:szCs w:val="24"/>
          <w:lang w:val="fr-FR"/>
        </w:rPr>
      </w:pPr>
      <w:r w:rsidRPr="00856F10">
        <w:rPr>
          <w:rFonts w:ascii="Times New Roman" w:eastAsia="Calibri" w:hAnsi="Times New Roman"/>
          <w:b/>
          <w:bCs/>
          <w:snapToGrid/>
          <w:szCs w:val="24"/>
          <w:lang w:val="fr-FR"/>
        </w:rPr>
        <w:t>Prise en charge de 80% de la complémentaire frais de santé :</w:t>
      </w:r>
    </w:p>
    <w:p w14:paraId="6149FE52" w14:textId="77777777" w:rsidP="005032A9" w:rsidR="00856F10" w:rsidRDefault="00856F10" w:rsidRPr="00856F10">
      <w:pPr>
        <w:ind w:left="720"/>
        <w:jc w:val="both"/>
        <w:rPr>
          <w:rFonts w:ascii="Times New Roman" w:eastAsia="Calibri" w:hAnsi="Times New Roman"/>
          <w:snapToGrid/>
          <w:szCs w:val="24"/>
          <w:lang w:val="fr-FR"/>
        </w:rPr>
      </w:pPr>
    </w:p>
    <w:p w14:paraId="54702959" w14:textId="77777777" w:rsidP="0083678F" w:rsidR="00856F10" w:rsidRDefault="00856F10" w:rsidRPr="00856F10">
      <w:pPr>
        <w:numPr>
          <w:ilvl w:val="1"/>
          <w:numId w:val="3"/>
        </w:numPr>
        <w:jc w:val="both"/>
        <w:rPr>
          <w:rFonts w:ascii="Times New Roman" w:eastAsia="Calibri" w:hAnsi="Times New Roman"/>
          <w:snapToGrid/>
          <w:szCs w:val="24"/>
          <w:lang w:val="fr-FR"/>
        </w:rPr>
      </w:pPr>
      <w:r w:rsidRPr="00856F10">
        <w:rPr>
          <w:rFonts w:ascii="Times New Roman" w:eastAsia="Calibri" w:hAnsi="Times New Roman"/>
          <w:b/>
          <w:bCs/>
          <w:snapToGrid/>
          <w:szCs w:val="24"/>
          <w:lang w:val="fr-FR"/>
        </w:rPr>
        <w:t xml:space="preserve">Soit un montant annuel pris en charge par l’entreprise pour chaque salarié des montants suivantes : </w:t>
      </w:r>
    </w:p>
    <w:p w14:paraId="6DEF1EC2" w14:textId="77777777" w:rsidP="0083678F" w:rsidR="00856F10" w:rsidRDefault="00856F10" w:rsidRPr="00856F10">
      <w:pPr>
        <w:numPr>
          <w:ilvl w:val="2"/>
          <w:numId w:val="3"/>
        </w:numPr>
        <w:jc w:val="both"/>
        <w:rPr>
          <w:rFonts w:ascii="Times New Roman" w:eastAsia="Calibri" w:hAnsi="Times New Roman"/>
          <w:snapToGrid/>
          <w:szCs w:val="24"/>
          <w:lang w:val="fr-FR"/>
        </w:rPr>
      </w:pPr>
      <w:r w:rsidRPr="00856F10">
        <w:rPr>
          <w:rFonts w:ascii="Times New Roman" w:eastAsia="Calibri" w:hAnsi="Times New Roman"/>
          <w:snapToGrid/>
          <w:szCs w:val="24"/>
          <w:lang w:val="fr-FR"/>
        </w:rPr>
        <w:t>Pour l’adhésion en : Isolé – garanties base niveau 1 : 35,30 € * 12 mois : 423,60 €</w:t>
      </w:r>
    </w:p>
    <w:p w14:paraId="097BFA1B" w14:textId="77777777" w:rsidP="0083678F" w:rsidR="00856F10" w:rsidRDefault="00856F10" w:rsidRPr="00856F10">
      <w:pPr>
        <w:numPr>
          <w:ilvl w:val="2"/>
          <w:numId w:val="3"/>
        </w:numPr>
        <w:jc w:val="both"/>
        <w:rPr>
          <w:rFonts w:ascii="Times New Roman" w:eastAsia="Calibri" w:hAnsi="Times New Roman"/>
          <w:snapToGrid/>
          <w:szCs w:val="24"/>
          <w:lang w:val="fr-FR"/>
        </w:rPr>
      </w:pPr>
      <w:r w:rsidRPr="00856F10">
        <w:rPr>
          <w:rFonts w:ascii="Times New Roman" w:eastAsia="Calibri" w:hAnsi="Times New Roman"/>
          <w:snapToGrid/>
          <w:szCs w:val="24"/>
          <w:lang w:val="fr-FR"/>
        </w:rPr>
        <w:t>Pour l’adhésion en : Isolé – garanties niveau 2 : 45,69 € * 12 : 548,28 €</w:t>
      </w:r>
    </w:p>
    <w:p w14:paraId="74369A93" w14:textId="77777777" w:rsidP="0083678F" w:rsidR="00856F10" w:rsidRDefault="00856F10" w:rsidRPr="00856F10">
      <w:pPr>
        <w:numPr>
          <w:ilvl w:val="2"/>
          <w:numId w:val="3"/>
        </w:numPr>
        <w:jc w:val="both"/>
        <w:rPr>
          <w:rFonts w:ascii="Times New Roman" w:eastAsia="Calibri" w:hAnsi="Times New Roman"/>
          <w:snapToGrid/>
          <w:szCs w:val="24"/>
          <w:lang w:val="fr-FR"/>
        </w:rPr>
      </w:pPr>
      <w:r w:rsidRPr="00856F10">
        <w:rPr>
          <w:rFonts w:ascii="Times New Roman" w:eastAsia="Calibri" w:hAnsi="Times New Roman"/>
          <w:snapToGrid/>
          <w:szCs w:val="24"/>
          <w:lang w:val="fr-FR"/>
        </w:rPr>
        <w:t>Pour l’adhésion en : Isolé – garanties niveau 3 : 60,01 € * 12 : 720,12 €</w:t>
      </w:r>
    </w:p>
    <w:p w14:paraId="6DD4DF27" w14:textId="77777777" w:rsidP="0083678F" w:rsidR="00856F10" w:rsidRDefault="00856F10" w:rsidRPr="00856F10">
      <w:pPr>
        <w:numPr>
          <w:ilvl w:val="2"/>
          <w:numId w:val="3"/>
        </w:numPr>
        <w:jc w:val="both"/>
        <w:rPr>
          <w:rFonts w:ascii="Times New Roman" w:eastAsia="Calibri" w:hAnsi="Times New Roman"/>
          <w:snapToGrid/>
          <w:szCs w:val="24"/>
          <w:lang w:val="fr-FR"/>
        </w:rPr>
      </w:pPr>
      <w:r w:rsidRPr="00856F10">
        <w:rPr>
          <w:rFonts w:ascii="Times New Roman" w:eastAsia="Calibri" w:hAnsi="Times New Roman"/>
          <w:snapToGrid/>
          <w:szCs w:val="24"/>
          <w:lang w:val="fr-FR"/>
        </w:rPr>
        <w:t>Pour l’adhésion en : Famille – garanties niveau 1 : 1 066,20 €</w:t>
      </w:r>
    </w:p>
    <w:p w14:paraId="1A81CEC9" w14:textId="77777777" w:rsidP="0083678F" w:rsidR="00856F10" w:rsidRDefault="00856F10" w:rsidRPr="00856F10">
      <w:pPr>
        <w:numPr>
          <w:ilvl w:val="2"/>
          <w:numId w:val="3"/>
        </w:numPr>
        <w:jc w:val="both"/>
        <w:rPr>
          <w:rFonts w:ascii="Times New Roman" w:eastAsia="Calibri" w:hAnsi="Times New Roman"/>
          <w:snapToGrid/>
          <w:szCs w:val="24"/>
          <w:lang w:val="fr-FR"/>
        </w:rPr>
      </w:pPr>
      <w:r w:rsidRPr="00856F10">
        <w:rPr>
          <w:rFonts w:ascii="Times New Roman" w:eastAsia="Calibri" w:hAnsi="Times New Roman"/>
          <w:snapToGrid/>
          <w:szCs w:val="24"/>
          <w:lang w:val="fr-FR"/>
        </w:rPr>
        <w:t>Pour l’adhésion en : Famille – garanties niveau 2 : 1 328,16 €</w:t>
      </w:r>
    </w:p>
    <w:p w14:paraId="00E6B2FD" w14:textId="1DBF20B8" w:rsidP="0083678F" w:rsidR="00856F10" w:rsidRDefault="00856F10">
      <w:pPr>
        <w:numPr>
          <w:ilvl w:val="2"/>
          <w:numId w:val="3"/>
        </w:numPr>
        <w:jc w:val="both"/>
        <w:rPr>
          <w:rFonts w:ascii="Times New Roman" w:eastAsia="Calibri" w:hAnsi="Times New Roman"/>
          <w:snapToGrid/>
          <w:szCs w:val="24"/>
          <w:lang w:val="fr-FR"/>
        </w:rPr>
      </w:pPr>
      <w:r w:rsidRPr="00856F10">
        <w:rPr>
          <w:rFonts w:ascii="Times New Roman" w:eastAsia="Calibri" w:hAnsi="Times New Roman"/>
          <w:snapToGrid/>
          <w:szCs w:val="24"/>
          <w:lang w:val="fr-FR"/>
        </w:rPr>
        <w:t>Pour l’adhésion en : Famille – garanties niveau 3 : 1 658,28 €</w:t>
      </w:r>
    </w:p>
    <w:p w14:paraId="4856F1B5" w14:textId="77777777" w:rsidP="00D04663" w:rsidR="00856F10" w:rsidRDefault="00856F10" w:rsidRPr="00856F10">
      <w:pPr>
        <w:ind w:left="2160"/>
        <w:jc w:val="both"/>
        <w:rPr>
          <w:rFonts w:ascii="Times New Roman" w:eastAsia="Calibri" w:hAnsi="Times New Roman"/>
          <w:snapToGrid/>
          <w:szCs w:val="24"/>
          <w:lang w:val="fr-FR"/>
        </w:rPr>
      </w:pPr>
    </w:p>
    <w:p w14:paraId="039D8443" w14:textId="77777777" w:rsidP="00D04663" w:rsidR="00957CEF" w:rsidRDefault="00957CEF">
      <w:pPr>
        <w:ind w:left="2160"/>
        <w:jc w:val="both"/>
        <w:rPr>
          <w:rFonts w:ascii="Times New Roman" w:eastAsia="Calibri" w:hAnsi="Times New Roman"/>
          <w:b/>
          <w:bCs/>
          <w:snapToGrid/>
          <w:szCs w:val="24"/>
          <w:lang w:val="fr-FR"/>
        </w:rPr>
      </w:pPr>
    </w:p>
    <w:p w14:paraId="2D6D4FB4" w14:textId="7BC42453" w:rsidP="0083678F" w:rsidR="00856F10" w:rsidRDefault="00856F10" w:rsidRPr="00B252FB">
      <w:pPr>
        <w:pStyle w:val="Paragraphedeliste"/>
        <w:numPr>
          <w:ilvl w:val="0"/>
          <w:numId w:val="3"/>
        </w:numPr>
        <w:jc w:val="both"/>
        <w:rPr>
          <w:rFonts w:ascii="Times New Roman" w:hAnsi="Times New Roman"/>
          <w:sz w:val="24"/>
          <w:szCs w:val="24"/>
        </w:rPr>
      </w:pPr>
      <w:r w:rsidRPr="00D52A79">
        <w:rPr>
          <w:rFonts w:ascii="Times New Roman" w:hAnsi="Times New Roman"/>
          <w:b/>
          <w:bCs/>
          <w:sz w:val="24"/>
          <w:szCs w:val="24"/>
        </w:rPr>
        <w:t xml:space="preserve">Prime de vacances de </w:t>
      </w:r>
      <w:r w:rsidR="00D52A79" w:rsidRPr="002B0DF4">
        <w:rPr>
          <w:rFonts w:ascii="Times New Roman" w:hAnsi="Times New Roman"/>
          <w:b/>
          <w:bCs/>
          <w:sz w:val="24"/>
          <w:szCs w:val="24"/>
        </w:rPr>
        <w:t>3</w:t>
      </w:r>
      <w:r w:rsidRPr="002B0DF4">
        <w:rPr>
          <w:rFonts w:ascii="Times New Roman" w:hAnsi="Times New Roman"/>
          <w:b/>
          <w:bCs/>
          <w:sz w:val="24"/>
          <w:szCs w:val="24"/>
        </w:rPr>
        <w:t>00 euros</w:t>
      </w:r>
      <w:r w:rsidRPr="00D52A79">
        <w:rPr>
          <w:rFonts w:ascii="Times New Roman" w:hAnsi="Times New Roman"/>
          <w:b/>
          <w:bCs/>
          <w:sz w:val="24"/>
          <w:szCs w:val="24"/>
        </w:rPr>
        <w:t xml:space="preserve">, versée en juin 2023 pour tous les salariés présents </w:t>
      </w:r>
      <w:r w:rsidR="00D52A79" w:rsidRPr="00B252FB">
        <w:rPr>
          <w:rFonts w:ascii="Times New Roman" w:hAnsi="Times New Roman"/>
          <w:b/>
          <w:bCs/>
          <w:sz w:val="24"/>
          <w:szCs w:val="24"/>
        </w:rPr>
        <w:t>depuis un an dans l’entreprise.</w:t>
      </w:r>
    </w:p>
    <w:p w14:paraId="2BA48DCF" w14:textId="7BC947B7" w:rsidP="00A71D1D" w:rsidR="00A71D1D" w:rsidRDefault="00A71D1D">
      <w:pPr>
        <w:jc w:val="both"/>
        <w:rPr>
          <w:rFonts w:ascii="Times New Roman" w:eastAsia="Calibri" w:hAnsi="Times New Roman"/>
          <w:snapToGrid/>
          <w:szCs w:val="24"/>
        </w:rPr>
      </w:pPr>
    </w:p>
    <w:p w14:paraId="6D99ADC6" w14:textId="77777777" w:rsidP="006807AB" w:rsidR="006807AB" w:rsidRDefault="006807AB">
      <w:pPr>
        <w:jc w:val="center"/>
        <w:rPr>
          <w:rFonts w:ascii="Times New Roman" w:hAnsi="Times New Roman"/>
          <w:b/>
          <w:u w:val="single"/>
          <w:lang w:val="fr-FR"/>
        </w:rPr>
      </w:pPr>
      <w:r>
        <w:rPr>
          <w:rFonts w:ascii="Times New Roman" w:hAnsi="Times New Roman"/>
          <w:b/>
          <w:u w:val="single"/>
          <w:lang w:val="fr-FR"/>
        </w:rPr>
        <w:t xml:space="preserve">ARTICLE 3 – DUREE EFFECTIVE ET </w:t>
      </w:r>
    </w:p>
    <w:p w14:paraId="3BAC6C8E" w14:textId="4558EDC8" w:rsidP="006807AB" w:rsidR="006807AB" w:rsidRDefault="006807AB">
      <w:pPr>
        <w:jc w:val="center"/>
        <w:rPr>
          <w:rFonts w:ascii="Times New Roman" w:hAnsi="Times New Roman"/>
          <w:b/>
          <w:u w:val="single"/>
          <w:lang w:val="fr-FR"/>
        </w:rPr>
      </w:pPr>
      <w:r>
        <w:rPr>
          <w:rFonts w:ascii="Times New Roman" w:hAnsi="Times New Roman"/>
          <w:b/>
          <w:u w:val="single"/>
          <w:lang w:val="fr-FR"/>
        </w:rPr>
        <w:t>ORGANISATION DU TEMPS DE TRAVAIL</w:t>
      </w:r>
    </w:p>
    <w:p w14:paraId="7FA6F4EF" w14:textId="12ED680C" w:rsidP="006807AB" w:rsidR="002F762C" w:rsidRDefault="002F762C">
      <w:pPr>
        <w:jc w:val="center"/>
        <w:rPr>
          <w:rFonts w:ascii="Times New Roman" w:hAnsi="Times New Roman"/>
          <w:b/>
          <w:u w:val="single"/>
          <w:lang w:val="fr-FR"/>
        </w:rPr>
      </w:pPr>
    </w:p>
    <w:p w14:paraId="38BD59F8" w14:textId="77777777" w:rsidP="006807AB" w:rsidR="00EA5E57" w:rsidRDefault="00EA5E57">
      <w:pPr>
        <w:jc w:val="center"/>
        <w:rPr>
          <w:rFonts w:ascii="Times New Roman" w:hAnsi="Times New Roman"/>
          <w:b/>
          <w:u w:val="single"/>
          <w:lang w:val="fr-FR"/>
        </w:rPr>
      </w:pPr>
    </w:p>
    <w:p w14:paraId="767AD7D5" w14:textId="1EEB9BF0" w:rsidP="0083678F" w:rsidR="002F762C" w:rsidRDefault="002F762C" w:rsidRPr="00F74DD6">
      <w:pPr>
        <w:pStyle w:val="Paragraphedeliste"/>
        <w:numPr>
          <w:ilvl w:val="0"/>
          <w:numId w:val="3"/>
        </w:numPr>
        <w:rPr>
          <w:rFonts w:ascii="Times New Roman" w:hAnsi="Times New Roman"/>
          <w:b/>
          <w:bCs/>
          <w:sz w:val="24"/>
          <w:szCs w:val="24"/>
        </w:rPr>
      </w:pPr>
      <w:r w:rsidRPr="00F74DD6">
        <w:rPr>
          <w:rFonts w:ascii="Times New Roman" w:hAnsi="Times New Roman"/>
          <w:b/>
          <w:bCs/>
          <w:sz w:val="24"/>
          <w:szCs w:val="24"/>
        </w:rPr>
        <w:t>Dates de fermetures de l’entreprise pour l’année 2023 :</w:t>
      </w:r>
    </w:p>
    <w:p w14:paraId="6815B3CC" w14:textId="77777777" w:rsidP="00C064B6" w:rsidR="00C064B6" w:rsidRDefault="00C064B6" w:rsidRPr="002F762C">
      <w:pPr>
        <w:rPr>
          <w:rFonts w:ascii="Times New Roman" w:hAnsi="Times New Roman"/>
          <w:b/>
          <w:lang w:val="fr-FR"/>
        </w:rPr>
      </w:pPr>
    </w:p>
    <w:p w14:paraId="61B708FA" w14:textId="77777777" w:rsidP="00690B9D" w:rsidR="002F762C" w:rsidRDefault="002F762C" w:rsidRPr="002F762C">
      <w:pPr>
        <w:rPr>
          <w:rFonts w:ascii="Times New Roman" w:hAnsi="Times New Roman"/>
          <w:bCs/>
          <w:lang w:val="fr-FR"/>
        </w:rPr>
      </w:pPr>
      <w:r w:rsidRPr="002F762C">
        <w:rPr>
          <w:rFonts w:ascii="Times New Roman" w:hAnsi="Times New Roman"/>
          <w:bCs/>
          <w:lang w:val="fr-FR"/>
        </w:rPr>
        <w:t>Vendredi 19 mai 2023</w:t>
      </w:r>
    </w:p>
    <w:p w14:paraId="45E04FBD" w14:textId="31095466" w:rsidP="00690B9D" w:rsidR="002F762C" w:rsidRDefault="002F762C" w:rsidRPr="002F762C">
      <w:pPr>
        <w:rPr>
          <w:rFonts w:ascii="Times New Roman" w:hAnsi="Times New Roman"/>
          <w:bCs/>
          <w:lang w:val="fr-FR"/>
        </w:rPr>
      </w:pPr>
      <w:r w:rsidRPr="002F762C">
        <w:rPr>
          <w:rFonts w:ascii="Times New Roman" w:hAnsi="Times New Roman"/>
          <w:bCs/>
          <w:lang w:val="fr-FR"/>
        </w:rPr>
        <w:t xml:space="preserve">Du lundi 31 juillet 2023 inclus au vendredi 4 août 2023 inclus, uniquement pour les services Caves, Production, Logistique, </w:t>
      </w:r>
      <w:proofErr w:type="spellStart"/>
      <w:r w:rsidRPr="002F762C">
        <w:rPr>
          <w:rFonts w:ascii="Times New Roman" w:hAnsi="Times New Roman"/>
          <w:bCs/>
          <w:lang w:val="fr-FR"/>
        </w:rPr>
        <w:t>Supply</w:t>
      </w:r>
      <w:proofErr w:type="spellEnd"/>
      <w:r w:rsidRPr="002F762C">
        <w:rPr>
          <w:rFonts w:ascii="Times New Roman" w:hAnsi="Times New Roman"/>
          <w:bCs/>
          <w:lang w:val="fr-FR"/>
        </w:rPr>
        <w:t xml:space="preserve"> Chain</w:t>
      </w:r>
      <w:r w:rsidR="00690B9D">
        <w:rPr>
          <w:rFonts w:ascii="Times New Roman" w:hAnsi="Times New Roman"/>
          <w:bCs/>
          <w:lang w:val="fr-FR"/>
        </w:rPr>
        <w:t>.</w:t>
      </w:r>
    </w:p>
    <w:p w14:paraId="495FD53C" w14:textId="6CEC8CAB" w:rsidP="00C064B6" w:rsidR="002F762C" w:rsidRDefault="002F762C" w:rsidRPr="002F762C">
      <w:pPr>
        <w:rPr>
          <w:rFonts w:ascii="Times New Roman" w:hAnsi="Times New Roman"/>
          <w:bCs/>
          <w:lang w:val="fr-FR"/>
        </w:rPr>
      </w:pPr>
      <w:r w:rsidRPr="002F762C">
        <w:rPr>
          <w:rFonts w:ascii="Times New Roman" w:hAnsi="Times New Roman"/>
          <w:bCs/>
          <w:lang w:val="fr-FR"/>
        </w:rPr>
        <w:t xml:space="preserve">Lundi 14 </w:t>
      </w:r>
      <w:r w:rsidR="00C15418">
        <w:rPr>
          <w:rFonts w:ascii="Times New Roman" w:hAnsi="Times New Roman"/>
          <w:bCs/>
          <w:lang w:val="fr-FR"/>
        </w:rPr>
        <w:t>a</w:t>
      </w:r>
      <w:r w:rsidRPr="002F762C">
        <w:rPr>
          <w:rFonts w:ascii="Times New Roman" w:hAnsi="Times New Roman"/>
          <w:bCs/>
          <w:lang w:val="fr-FR"/>
        </w:rPr>
        <w:t>oût 2023</w:t>
      </w:r>
    </w:p>
    <w:p w14:paraId="7C8434E3" w14:textId="77777777" w:rsidP="00690B9D" w:rsidR="002F762C" w:rsidRDefault="002F762C" w:rsidRPr="002F762C">
      <w:pPr>
        <w:rPr>
          <w:rFonts w:ascii="Times New Roman" w:hAnsi="Times New Roman"/>
          <w:bCs/>
          <w:lang w:val="fr-FR"/>
        </w:rPr>
      </w:pPr>
      <w:r w:rsidRPr="002F762C">
        <w:rPr>
          <w:rFonts w:ascii="Times New Roman" w:hAnsi="Times New Roman"/>
          <w:bCs/>
          <w:lang w:val="fr-FR"/>
        </w:rPr>
        <w:t>Du lundi 25 décembre inclus au lundi 1</w:t>
      </w:r>
      <w:r w:rsidRPr="002F762C">
        <w:rPr>
          <w:rFonts w:ascii="Times New Roman" w:hAnsi="Times New Roman"/>
          <w:bCs/>
          <w:vertAlign w:val="superscript"/>
          <w:lang w:val="fr-FR"/>
        </w:rPr>
        <w:t>er</w:t>
      </w:r>
      <w:r w:rsidRPr="002F762C">
        <w:rPr>
          <w:rFonts w:ascii="Times New Roman" w:hAnsi="Times New Roman"/>
          <w:bCs/>
          <w:lang w:val="fr-FR"/>
        </w:rPr>
        <w:t xml:space="preserve"> janvier 2024 inclus</w:t>
      </w:r>
    </w:p>
    <w:p w14:paraId="4D60DD6C" w14:textId="77777777" w:rsidP="00C064B6" w:rsidR="00690B9D" w:rsidRDefault="00690B9D">
      <w:pPr>
        <w:rPr>
          <w:rFonts w:ascii="Times New Roman" w:hAnsi="Times New Roman"/>
          <w:b/>
          <w:bCs/>
          <w:lang w:val="fr-FR"/>
        </w:rPr>
      </w:pPr>
    </w:p>
    <w:p w14:paraId="76EDDD5A" w14:textId="1F4FA45A" w:rsidP="00C064B6" w:rsidR="002F762C" w:rsidRDefault="002F762C" w:rsidRPr="002F762C">
      <w:pPr>
        <w:rPr>
          <w:rFonts w:ascii="Times New Roman" w:hAnsi="Times New Roman"/>
          <w:lang w:val="fr-FR"/>
        </w:rPr>
      </w:pPr>
      <w:r w:rsidRPr="002F762C">
        <w:rPr>
          <w:rFonts w:ascii="Times New Roman" w:hAnsi="Times New Roman"/>
          <w:lang w:val="fr-FR"/>
        </w:rPr>
        <w:t>A prendre en récupération ou en congés (ou RTT pour les salariés au forfait)</w:t>
      </w:r>
    </w:p>
    <w:p w14:paraId="4CC9FE02" w14:textId="77777777" w:rsidP="00C064B6" w:rsidR="00C15418" w:rsidRDefault="00C15418" w:rsidRPr="00C15418">
      <w:pPr>
        <w:rPr>
          <w:rFonts w:ascii="Times New Roman" w:hAnsi="Times New Roman"/>
          <w:lang w:val="fr-FR"/>
        </w:rPr>
      </w:pPr>
    </w:p>
    <w:p w14:paraId="1E51AD53" w14:textId="49DD6073" w:rsidP="00C064B6" w:rsidR="002F762C" w:rsidRDefault="002F762C" w:rsidRPr="002F762C">
      <w:pPr>
        <w:rPr>
          <w:rFonts w:ascii="Times New Roman" w:hAnsi="Times New Roman"/>
          <w:lang w:val="fr-FR"/>
        </w:rPr>
      </w:pPr>
      <w:r w:rsidRPr="002F762C">
        <w:rPr>
          <w:rFonts w:ascii="Times New Roman" w:hAnsi="Times New Roman"/>
          <w:lang w:val="fr-FR"/>
        </w:rPr>
        <w:t>Le lundi 29 mai 2023 (Pentecôte) est notre journée de solidarité, c’est un jour travaillé</w:t>
      </w:r>
    </w:p>
    <w:p w14:paraId="5AE4AAE0" w14:textId="77777777" w:rsidP="006807AB" w:rsidR="002F762C" w:rsidRDefault="002F762C">
      <w:pPr>
        <w:jc w:val="center"/>
        <w:rPr>
          <w:rFonts w:ascii="Times New Roman" w:hAnsi="Times New Roman"/>
          <w:b/>
          <w:u w:val="single"/>
          <w:lang w:val="fr-FR"/>
        </w:rPr>
      </w:pPr>
    </w:p>
    <w:p w14:paraId="1EF6EEB6" w14:textId="01D95680" w:rsidP="0083678F" w:rsidR="009E4C28" w:rsidRDefault="009E4C28" w:rsidRPr="00F74DD6">
      <w:pPr>
        <w:pStyle w:val="Paragraphedeliste"/>
        <w:numPr>
          <w:ilvl w:val="0"/>
          <w:numId w:val="3"/>
        </w:numPr>
        <w:jc w:val="both"/>
        <w:rPr>
          <w:rFonts w:ascii="Times New Roman" w:hAnsi="Times New Roman"/>
          <w:sz w:val="24"/>
          <w:szCs w:val="24"/>
        </w:rPr>
      </w:pPr>
      <w:r w:rsidRPr="00F74DD6">
        <w:rPr>
          <w:rFonts w:ascii="Times New Roman" w:hAnsi="Times New Roman"/>
          <w:b/>
          <w:bCs/>
          <w:sz w:val="24"/>
          <w:szCs w:val="24"/>
        </w:rPr>
        <w:t>Dates de prise des congés pour l’année 2023 :</w:t>
      </w:r>
    </w:p>
    <w:p w14:paraId="023082B4" w14:textId="0169A3D8" w:rsidP="009E4C28" w:rsidR="009E4C28" w:rsidRDefault="009E4C28" w:rsidRPr="009E4C28">
      <w:pPr>
        <w:jc w:val="both"/>
        <w:rPr>
          <w:rFonts w:ascii="Times New Roman" w:hAnsi="Times New Roman"/>
          <w:szCs w:val="24"/>
          <w:lang w:val="fr-FR"/>
        </w:rPr>
      </w:pPr>
      <w:r w:rsidRPr="009E4C28">
        <w:rPr>
          <w:rFonts w:ascii="Times New Roman" w:hAnsi="Times New Roman"/>
          <w:szCs w:val="24"/>
          <w:lang w:val="fr-FR"/>
        </w:rPr>
        <w:lastRenderedPageBreak/>
        <w:t>Les congés acquis pour la période de référence du 1</w:t>
      </w:r>
      <w:r w:rsidRPr="009E4C28">
        <w:rPr>
          <w:rFonts w:ascii="Times New Roman" w:hAnsi="Times New Roman"/>
          <w:szCs w:val="24"/>
          <w:vertAlign w:val="superscript"/>
          <w:lang w:val="fr-FR"/>
        </w:rPr>
        <w:t>er</w:t>
      </w:r>
      <w:r w:rsidRPr="009E4C28">
        <w:rPr>
          <w:rFonts w:ascii="Times New Roman" w:hAnsi="Times New Roman"/>
          <w:szCs w:val="24"/>
          <w:lang w:val="fr-FR"/>
        </w:rPr>
        <w:t xml:space="preserve"> juin 2021 au 31 mai 2022 sont à solder avant le 30 </w:t>
      </w:r>
      <w:r w:rsidR="00AD3E62">
        <w:rPr>
          <w:rFonts w:ascii="Times New Roman" w:hAnsi="Times New Roman"/>
          <w:szCs w:val="24"/>
          <w:lang w:val="fr-FR"/>
        </w:rPr>
        <w:t>j</w:t>
      </w:r>
      <w:r w:rsidRPr="009E4C28">
        <w:rPr>
          <w:rFonts w:ascii="Times New Roman" w:hAnsi="Times New Roman"/>
          <w:szCs w:val="24"/>
          <w:lang w:val="fr-FR"/>
        </w:rPr>
        <w:t>uin 2023.</w:t>
      </w:r>
    </w:p>
    <w:p w14:paraId="1A12EAEA" w14:textId="62CB4D29" w:rsidP="009E4C28" w:rsidR="009E4C28" w:rsidRDefault="009E4C28" w:rsidRPr="009E4C28">
      <w:pPr>
        <w:jc w:val="both"/>
        <w:rPr>
          <w:rFonts w:ascii="Times New Roman" w:hAnsi="Times New Roman"/>
          <w:szCs w:val="24"/>
          <w:lang w:val="fr-FR"/>
        </w:rPr>
      </w:pPr>
      <w:r w:rsidRPr="009E4C28">
        <w:rPr>
          <w:rFonts w:ascii="Times New Roman" w:hAnsi="Times New Roman"/>
          <w:szCs w:val="24"/>
          <w:lang w:val="fr-FR"/>
        </w:rPr>
        <w:t>Les congés acquis pour la période de référence du 1</w:t>
      </w:r>
      <w:r w:rsidRPr="009E4C28">
        <w:rPr>
          <w:rFonts w:ascii="Times New Roman" w:hAnsi="Times New Roman"/>
          <w:szCs w:val="24"/>
          <w:vertAlign w:val="superscript"/>
          <w:lang w:val="fr-FR"/>
        </w:rPr>
        <w:t>er</w:t>
      </w:r>
      <w:r w:rsidRPr="009E4C28">
        <w:rPr>
          <w:rFonts w:ascii="Times New Roman" w:hAnsi="Times New Roman"/>
          <w:szCs w:val="24"/>
          <w:lang w:val="fr-FR"/>
        </w:rPr>
        <w:t xml:space="preserve"> juin 2022 au 31 mai 2023 sont à solder avant le 30 </w:t>
      </w:r>
      <w:r w:rsidR="00AD3E62">
        <w:rPr>
          <w:rFonts w:ascii="Times New Roman" w:hAnsi="Times New Roman"/>
          <w:szCs w:val="24"/>
          <w:lang w:val="fr-FR"/>
        </w:rPr>
        <w:t>j</w:t>
      </w:r>
      <w:r w:rsidRPr="009E4C28">
        <w:rPr>
          <w:rFonts w:ascii="Times New Roman" w:hAnsi="Times New Roman"/>
          <w:szCs w:val="24"/>
          <w:lang w:val="fr-FR"/>
        </w:rPr>
        <w:t>uin 2024.</w:t>
      </w:r>
    </w:p>
    <w:p w14:paraId="62CADD56" w14:textId="53314F1E" w:rsidP="009E4C28" w:rsidR="009E4C28" w:rsidRDefault="009E4C28">
      <w:pPr>
        <w:jc w:val="both"/>
        <w:rPr>
          <w:rFonts w:ascii="Times New Roman" w:hAnsi="Times New Roman"/>
          <w:szCs w:val="24"/>
          <w:lang w:val="fr-FR"/>
        </w:rPr>
      </w:pPr>
      <w:r w:rsidRPr="009E4C28">
        <w:rPr>
          <w:rFonts w:ascii="Times New Roman" w:hAnsi="Times New Roman"/>
          <w:szCs w:val="24"/>
          <w:lang w:val="fr-FR"/>
        </w:rPr>
        <w:t>Aucune dérogation hormis maladie ne sera accordée.</w:t>
      </w:r>
    </w:p>
    <w:p w14:paraId="25B50B71" w14:textId="77777777" w:rsidP="009E4C28" w:rsidR="00EA5E57" w:rsidRDefault="00EA5E57" w:rsidRPr="009E4C28">
      <w:pPr>
        <w:jc w:val="both"/>
        <w:rPr>
          <w:rFonts w:ascii="Times New Roman" w:hAnsi="Times New Roman"/>
          <w:szCs w:val="24"/>
          <w:lang w:val="fr-FR"/>
        </w:rPr>
      </w:pPr>
    </w:p>
    <w:p w14:paraId="60CD6584" w14:textId="24790363" w:rsidP="0083678F" w:rsidR="003D7CA5" w:rsidRDefault="005942A2" w:rsidRPr="00BE3F95">
      <w:pPr>
        <w:pStyle w:val="Paragraphedeliste"/>
        <w:numPr>
          <w:ilvl w:val="0"/>
          <w:numId w:val="3"/>
        </w:numPr>
        <w:jc w:val="both"/>
        <w:rPr>
          <w:rFonts w:ascii="Times New Roman" w:hAnsi="Times New Roman"/>
          <w:b/>
          <w:bCs/>
          <w:sz w:val="24"/>
          <w:szCs w:val="24"/>
        </w:rPr>
      </w:pPr>
      <w:r>
        <w:rPr>
          <w:rFonts w:ascii="Times New Roman" w:hAnsi="Times New Roman"/>
          <w:b/>
          <w:bCs/>
          <w:sz w:val="24"/>
          <w:szCs w:val="24"/>
        </w:rPr>
        <w:t xml:space="preserve">Temps de </w:t>
      </w:r>
      <w:r w:rsidRPr="00BE3F95">
        <w:rPr>
          <w:rFonts w:ascii="Times New Roman" w:hAnsi="Times New Roman"/>
          <w:b/>
          <w:bCs/>
          <w:sz w:val="24"/>
          <w:szCs w:val="24"/>
        </w:rPr>
        <w:t>travail</w:t>
      </w:r>
      <w:r w:rsidR="00085E77" w:rsidRPr="00BE3F95">
        <w:rPr>
          <w:rFonts w:ascii="Times New Roman" w:hAnsi="Times New Roman"/>
          <w:b/>
          <w:bCs/>
          <w:sz w:val="24"/>
          <w:szCs w:val="24"/>
        </w:rPr>
        <w:t xml:space="preserve"> et ouverture des sites</w:t>
      </w:r>
    </w:p>
    <w:p w14:paraId="5F1AAD56" w14:textId="1D78A824" w:rsidP="007A538D" w:rsidR="00085E77" w:rsidRDefault="007A538D">
      <w:pPr>
        <w:rPr>
          <w:rFonts w:ascii="Times New Roman" w:hAnsi="Times New Roman"/>
          <w:szCs w:val="24"/>
          <w:lang w:val="fr-FR"/>
        </w:rPr>
      </w:pPr>
      <w:r w:rsidRPr="007A538D">
        <w:rPr>
          <w:rFonts w:ascii="Times New Roman" w:hAnsi="Times New Roman"/>
          <w:szCs w:val="24"/>
          <w:lang w:val="fr-FR"/>
        </w:rPr>
        <w:t xml:space="preserve">L’horaire hebdomadaire </w:t>
      </w:r>
      <w:r w:rsidR="00085E77">
        <w:rPr>
          <w:rFonts w:ascii="Times New Roman" w:hAnsi="Times New Roman"/>
          <w:szCs w:val="24"/>
          <w:lang w:val="fr-FR"/>
        </w:rPr>
        <w:t xml:space="preserve">de travail </w:t>
      </w:r>
      <w:r w:rsidRPr="007A538D">
        <w:rPr>
          <w:rFonts w:ascii="Times New Roman" w:hAnsi="Times New Roman"/>
          <w:szCs w:val="24"/>
          <w:lang w:val="fr-FR"/>
        </w:rPr>
        <w:t>est de 35 heures pour tous</w:t>
      </w:r>
      <w:r w:rsidR="00085E77">
        <w:rPr>
          <w:rFonts w:ascii="Times New Roman" w:hAnsi="Times New Roman"/>
          <w:szCs w:val="24"/>
          <w:lang w:val="fr-FR"/>
        </w:rPr>
        <w:t xml:space="preserve"> les salariés, dans tous</w:t>
      </w:r>
      <w:r w:rsidRPr="007A538D">
        <w:rPr>
          <w:rFonts w:ascii="Times New Roman" w:hAnsi="Times New Roman"/>
          <w:szCs w:val="24"/>
          <w:lang w:val="fr-FR"/>
        </w:rPr>
        <w:t xml:space="preserve"> les services.</w:t>
      </w:r>
      <w:r w:rsidR="00085E77">
        <w:rPr>
          <w:rFonts w:ascii="Times New Roman" w:hAnsi="Times New Roman"/>
          <w:szCs w:val="24"/>
          <w:lang w:val="fr-FR"/>
        </w:rPr>
        <w:t xml:space="preserve"> </w:t>
      </w:r>
    </w:p>
    <w:p w14:paraId="38D73622" w14:textId="77777777" w:rsidP="007A538D" w:rsidR="00085E77" w:rsidRDefault="00085E77">
      <w:pPr>
        <w:rPr>
          <w:rFonts w:ascii="Times New Roman" w:hAnsi="Times New Roman"/>
          <w:szCs w:val="24"/>
          <w:lang w:val="fr-FR"/>
        </w:rPr>
      </w:pPr>
    </w:p>
    <w:p w14:paraId="6CB0EB46" w14:textId="33C67246" w:rsidP="007A538D" w:rsidR="007A538D" w:rsidRDefault="00085E77">
      <w:pPr>
        <w:rPr>
          <w:rFonts w:ascii="Times New Roman" w:hAnsi="Times New Roman"/>
          <w:szCs w:val="24"/>
          <w:lang w:val="fr-FR"/>
        </w:rPr>
      </w:pPr>
      <w:r w:rsidRPr="00BE3F95">
        <w:rPr>
          <w:rFonts w:ascii="Times New Roman" w:hAnsi="Times New Roman"/>
          <w:szCs w:val="24"/>
          <w:lang w:val="fr-FR"/>
        </w:rPr>
        <w:t xml:space="preserve">Sur le site de Tulette (26) les horaires d’ouverture </w:t>
      </w:r>
      <w:r w:rsidR="007A538D" w:rsidRPr="00BE3F95">
        <w:rPr>
          <w:rFonts w:ascii="Times New Roman" w:hAnsi="Times New Roman"/>
          <w:szCs w:val="24"/>
          <w:lang w:val="fr-FR"/>
        </w:rPr>
        <w:t>commence</w:t>
      </w:r>
      <w:r w:rsidRPr="00BE3F95">
        <w:rPr>
          <w:rFonts w:ascii="Times New Roman" w:hAnsi="Times New Roman"/>
          <w:szCs w:val="24"/>
          <w:lang w:val="fr-FR"/>
        </w:rPr>
        <w:t>nt</w:t>
      </w:r>
      <w:r w:rsidR="007A538D" w:rsidRPr="00BE3F95">
        <w:rPr>
          <w:rFonts w:ascii="Times New Roman" w:hAnsi="Times New Roman"/>
          <w:szCs w:val="24"/>
          <w:lang w:val="fr-FR"/>
        </w:rPr>
        <w:t xml:space="preserve"> le lundi à 0 heure et se termine</w:t>
      </w:r>
      <w:r w:rsidRPr="00BE3F95">
        <w:rPr>
          <w:rFonts w:ascii="Times New Roman" w:hAnsi="Times New Roman"/>
          <w:szCs w:val="24"/>
          <w:lang w:val="fr-FR"/>
        </w:rPr>
        <w:t>nt</w:t>
      </w:r>
      <w:r w:rsidR="007A538D" w:rsidRPr="00BE3F95">
        <w:rPr>
          <w:rFonts w:ascii="Times New Roman" w:hAnsi="Times New Roman"/>
          <w:szCs w:val="24"/>
          <w:lang w:val="fr-FR"/>
        </w:rPr>
        <w:t xml:space="preserve"> le </w:t>
      </w:r>
      <w:r w:rsidRPr="00BE3F95">
        <w:rPr>
          <w:rFonts w:ascii="Times New Roman" w:hAnsi="Times New Roman"/>
          <w:szCs w:val="24"/>
          <w:lang w:val="fr-FR"/>
        </w:rPr>
        <w:t>vendredi</w:t>
      </w:r>
      <w:r w:rsidR="007A538D" w:rsidRPr="00BE3F95">
        <w:rPr>
          <w:rFonts w:ascii="Times New Roman" w:hAnsi="Times New Roman"/>
          <w:szCs w:val="24"/>
          <w:lang w:val="fr-FR"/>
        </w:rPr>
        <w:t xml:space="preserve"> à 24 heures.</w:t>
      </w:r>
      <w:r w:rsidR="00F60A81" w:rsidRPr="00BE3F95">
        <w:rPr>
          <w:rFonts w:ascii="Times New Roman" w:hAnsi="Times New Roman"/>
          <w:szCs w:val="24"/>
          <w:lang w:val="fr-FR"/>
        </w:rPr>
        <w:t xml:space="preserve"> </w:t>
      </w:r>
      <w:r w:rsidRPr="00BE3F95">
        <w:rPr>
          <w:rFonts w:ascii="Times New Roman" w:hAnsi="Times New Roman"/>
          <w:szCs w:val="24"/>
          <w:lang w:val="fr-FR"/>
        </w:rPr>
        <w:t>Pour le site de Cairanne (84) les horaires d’ouverture commencent le lundi à 0 heures et se terminent le dimanche à 24 heures.</w:t>
      </w:r>
    </w:p>
    <w:p w14:paraId="2B4C39FA" w14:textId="77777777" w:rsidP="007A538D" w:rsidR="007A538D" w:rsidRDefault="007A538D" w:rsidRPr="007A538D">
      <w:pPr>
        <w:rPr>
          <w:rFonts w:ascii="Times New Roman" w:hAnsi="Times New Roman"/>
          <w:szCs w:val="24"/>
          <w:lang w:val="fr-FR"/>
        </w:rPr>
      </w:pPr>
    </w:p>
    <w:p w14:paraId="5A3EDA62" w14:textId="037A8A67" w:rsidP="00F60A81" w:rsidR="007A538D" w:rsidRDefault="007A538D">
      <w:pPr>
        <w:rPr>
          <w:rFonts w:ascii="Times New Roman" w:hAnsi="Times New Roman"/>
          <w:szCs w:val="24"/>
          <w:lang w:val="fr-FR"/>
        </w:rPr>
      </w:pPr>
      <w:r w:rsidRPr="007A538D">
        <w:rPr>
          <w:rFonts w:ascii="Times New Roman" w:hAnsi="Times New Roman"/>
          <w:szCs w:val="24"/>
          <w:lang w:val="fr-FR"/>
        </w:rPr>
        <w:t>Les salariés au forfait 218 jours auront 9 jours de RTT pour l’année</w:t>
      </w:r>
      <w:r w:rsidR="00F60A81">
        <w:rPr>
          <w:rFonts w:ascii="Times New Roman" w:hAnsi="Times New Roman"/>
          <w:szCs w:val="24"/>
          <w:lang w:val="fr-FR"/>
        </w:rPr>
        <w:t xml:space="preserve"> 2023</w:t>
      </w:r>
      <w:r w:rsidRPr="007A538D">
        <w:rPr>
          <w:rFonts w:ascii="Times New Roman" w:hAnsi="Times New Roman"/>
          <w:szCs w:val="24"/>
          <w:lang w:val="fr-FR"/>
        </w:rPr>
        <w:t>. L’acquisition des RTT se fera chaque mois de janvier à novembre, ces jours devront être soldés au 31 décembre 2023.</w:t>
      </w:r>
    </w:p>
    <w:p w14:paraId="129441FE" w14:textId="77777777" w:rsidP="00F60A81" w:rsidR="00F60A81" w:rsidRDefault="00F60A81">
      <w:pPr>
        <w:rPr>
          <w:rFonts w:ascii="Times New Roman" w:hAnsi="Times New Roman"/>
          <w:szCs w:val="24"/>
          <w:lang w:val="fr-FR"/>
        </w:rPr>
      </w:pPr>
    </w:p>
    <w:p w14:paraId="74B3D938" w14:textId="6CC7D8F7" w:rsidP="00F60A81" w:rsidR="007A538D" w:rsidRDefault="007A538D" w:rsidRPr="007A538D">
      <w:pPr>
        <w:rPr>
          <w:rFonts w:ascii="Times New Roman" w:hAnsi="Times New Roman"/>
          <w:szCs w:val="24"/>
          <w:lang w:val="fr-FR"/>
        </w:rPr>
      </w:pPr>
      <w:r w:rsidRPr="007A538D">
        <w:rPr>
          <w:rFonts w:ascii="Times New Roman" w:hAnsi="Times New Roman"/>
          <w:szCs w:val="24"/>
          <w:lang w:val="fr-FR"/>
        </w:rPr>
        <w:t>Pas d’heures supplémentaires systématiques programmées</w:t>
      </w:r>
      <w:r w:rsidR="00F60A81">
        <w:rPr>
          <w:rFonts w:ascii="Times New Roman" w:hAnsi="Times New Roman"/>
          <w:szCs w:val="24"/>
          <w:lang w:val="fr-FR"/>
        </w:rPr>
        <w:t xml:space="preserve">. </w:t>
      </w:r>
      <w:r w:rsidRPr="007A538D">
        <w:rPr>
          <w:rFonts w:ascii="Times New Roman" w:hAnsi="Times New Roman"/>
          <w:szCs w:val="24"/>
          <w:lang w:val="fr-FR"/>
        </w:rPr>
        <w:t xml:space="preserve">Les heures supplémentaires sont adaptées aux besoins de chaque service et au moment dans l’année ou chaque service en a besoin. </w:t>
      </w:r>
    </w:p>
    <w:p w14:paraId="32A11E93" w14:textId="77777777" w:rsidP="00F62D23" w:rsidR="007A538D" w:rsidRDefault="007A538D" w:rsidRPr="007A538D">
      <w:pPr>
        <w:rPr>
          <w:rFonts w:ascii="Times New Roman" w:hAnsi="Times New Roman"/>
          <w:szCs w:val="24"/>
          <w:lang w:val="fr-FR"/>
        </w:rPr>
      </w:pPr>
      <w:r w:rsidRPr="007A538D">
        <w:rPr>
          <w:rFonts w:ascii="Times New Roman" w:hAnsi="Times New Roman"/>
          <w:szCs w:val="24"/>
          <w:lang w:val="fr-FR"/>
        </w:rPr>
        <w:t>Les critères de recours aux heures supplémentaires sont l’accroissement temporaire d’activités pour répondre aux commandes clients et aux salons ainsi que pour palier, momentanément, aux remplacements d’absences.</w:t>
      </w:r>
    </w:p>
    <w:p w14:paraId="36590F07" w14:textId="3B79658B" w:rsidP="00F62D23" w:rsidR="007A538D" w:rsidRDefault="007A538D">
      <w:pPr>
        <w:rPr>
          <w:rFonts w:ascii="Times New Roman" w:hAnsi="Times New Roman"/>
          <w:szCs w:val="24"/>
          <w:lang w:val="fr-FR"/>
        </w:rPr>
      </w:pPr>
      <w:r w:rsidRPr="007A538D">
        <w:rPr>
          <w:rFonts w:ascii="Times New Roman" w:hAnsi="Times New Roman"/>
          <w:szCs w:val="24"/>
          <w:lang w:val="fr-FR"/>
        </w:rPr>
        <w:t>Le contingent d’heures supplémentaires est de 160 heures par salarié et par année civile. Ce contingent s’ajoute à la durée légale des 35 heures par semaine.</w:t>
      </w:r>
      <w:r w:rsidR="00F62D23">
        <w:rPr>
          <w:rFonts w:ascii="Times New Roman" w:hAnsi="Times New Roman"/>
          <w:szCs w:val="24"/>
          <w:lang w:val="fr-FR"/>
        </w:rPr>
        <w:t xml:space="preserve"> </w:t>
      </w:r>
      <w:r w:rsidRPr="007A538D">
        <w:rPr>
          <w:rFonts w:ascii="Times New Roman" w:hAnsi="Times New Roman"/>
          <w:szCs w:val="24"/>
          <w:lang w:val="fr-FR"/>
        </w:rPr>
        <w:t>Pour les heures supplémentaires effectuées au-delà de 35 h par semaine, et jusqu’à la 43</w:t>
      </w:r>
      <w:r w:rsidRPr="007A538D">
        <w:rPr>
          <w:rFonts w:ascii="Times New Roman" w:hAnsi="Times New Roman"/>
          <w:szCs w:val="24"/>
          <w:vertAlign w:val="superscript"/>
          <w:lang w:val="fr-FR"/>
        </w:rPr>
        <w:t>ème</w:t>
      </w:r>
      <w:r w:rsidRPr="007A538D">
        <w:rPr>
          <w:rFonts w:ascii="Times New Roman" w:hAnsi="Times New Roman"/>
          <w:szCs w:val="24"/>
          <w:lang w:val="fr-FR"/>
        </w:rPr>
        <w:t xml:space="preserve"> heure, il y a un abondement de 25% en temps de récupération ou une majoration de 25% en rémunération. Au-delà de la 43</w:t>
      </w:r>
      <w:r w:rsidRPr="007A538D">
        <w:rPr>
          <w:rFonts w:ascii="Times New Roman" w:hAnsi="Times New Roman"/>
          <w:szCs w:val="24"/>
          <w:vertAlign w:val="superscript"/>
          <w:lang w:val="fr-FR"/>
        </w:rPr>
        <w:t>ème</w:t>
      </w:r>
      <w:r w:rsidRPr="007A538D">
        <w:rPr>
          <w:rFonts w:ascii="Times New Roman" w:hAnsi="Times New Roman"/>
          <w:szCs w:val="24"/>
          <w:lang w:val="fr-FR"/>
        </w:rPr>
        <w:t xml:space="preserve"> heure hebdomadaire, les heures seront majorées de 50% en rémunération.</w:t>
      </w:r>
    </w:p>
    <w:p w14:paraId="70335DE6" w14:textId="77777777" w:rsidP="00F62D23" w:rsidR="00F62D23" w:rsidRDefault="00F62D23">
      <w:pPr>
        <w:rPr>
          <w:rFonts w:ascii="Times New Roman" w:hAnsi="Times New Roman"/>
          <w:szCs w:val="24"/>
          <w:lang w:val="fr-FR"/>
        </w:rPr>
      </w:pPr>
    </w:p>
    <w:p w14:paraId="11A25C3B" w14:textId="598F1A29" w:rsidP="00F62D23" w:rsidR="007A538D" w:rsidRDefault="007A538D" w:rsidRPr="007A538D">
      <w:pPr>
        <w:rPr>
          <w:rFonts w:ascii="Times New Roman" w:hAnsi="Times New Roman"/>
          <w:szCs w:val="24"/>
          <w:lang w:val="fr-FR"/>
        </w:rPr>
      </w:pPr>
      <w:r w:rsidRPr="007A538D">
        <w:rPr>
          <w:rFonts w:ascii="Times New Roman" w:hAnsi="Times New Roman"/>
          <w:szCs w:val="24"/>
          <w:lang w:val="fr-FR"/>
        </w:rPr>
        <w:t>Les heures mises en compteur d’heures ne devront pas dépasser 35h et seront soldées au 31 décembre</w:t>
      </w:r>
      <w:r w:rsidR="0067295E">
        <w:rPr>
          <w:rFonts w:ascii="Times New Roman" w:hAnsi="Times New Roman"/>
          <w:szCs w:val="24"/>
          <w:lang w:val="fr-FR"/>
        </w:rPr>
        <w:t xml:space="preserve"> 2023.</w:t>
      </w:r>
    </w:p>
    <w:p w14:paraId="02DBCCAB" w14:textId="09462A67" w:rsidP="0083678F" w:rsidR="007A538D" w:rsidRDefault="007A538D" w:rsidRPr="007A538D">
      <w:pPr>
        <w:pStyle w:val="Paragraphedeliste"/>
        <w:numPr>
          <w:ilvl w:val="0"/>
          <w:numId w:val="3"/>
        </w:numPr>
        <w:rPr>
          <w:rFonts w:ascii="Times New Roman" w:hAnsi="Times New Roman"/>
          <w:sz w:val="24"/>
          <w:szCs w:val="24"/>
        </w:rPr>
      </w:pPr>
      <w:r w:rsidRPr="0067295E">
        <w:rPr>
          <w:rFonts w:ascii="Times New Roman" w:hAnsi="Times New Roman"/>
          <w:sz w:val="24"/>
          <w:szCs w:val="24"/>
        </w:rPr>
        <w:t xml:space="preserve">Amplitude horaire : 40 h / hebdo = 10 h / jour et </w:t>
      </w:r>
      <w:r w:rsidR="0067295E" w:rsidRPr="0067295E">
        <w:rPr>
          <w:rFonts w:ascii="Times New Roman" w:eastAsia="Times New Roman" w:hAnsi="Times New Roman"/>
          <w:sz w:val="24"/>
          <w:szCs w:val="24"/>
        </w:rPr>
        <w:t>e</w:t>
      </w:r>
      <w:r w:rsidRPr="007A538D">
        <w:rPr>
          <w:rFonts w:ascii="Times New Roman" w:eastAsia="Times New Roman" w:hAnsi="Times New Roman"/>
          <w:sz w:val="24"/>
          <w:szCs w:val="24"/>
        </w:rPr>
        <w:t>xceptionnellement : 44 h / hebdo = 12h / jour</w:t>
      </w:r>
    </w:p>
    <w:p w14:paraId="1A9FDC98" w14:textId="77777777" w:rsidP="007A538D" w:rsidR="007A538D" w:rsidRDefault="007A538D" w:rsidRPr="007A538D">
      <w:pPr>
        <w:jc w:val="both"/>
        <w:rPr>
          <w:rFonts w:ascii="Times New Roman" w:hAnsi="Times New Roman"/>
          <w:b/>
          <w:bCs/>
          <w:szCs w:val="24"/>
        </w:rPr>
      </w:pPr>
    </w:p>
    <w:p w14:paraId="71E3182B" w14:textId="7CF438B3" w:rsidP="0083678F" w:rsidR="00E538CA" w:rsidRDefault="00E538CA" w:rsidRPr="008A2ACE">
      <w:pPr>
        <w:pStyle w:val="Paragraphedeliste"/>
        <w:numPr>
          <w:ilvl w:val="0"/>
          <w:numId w:val="3"/>
        </w:numPr>
        <w:jc w:val="both"/>
        <w:rPr>
          <w:rFonts w:ascii="Times New Roman" w:hAnsi="Times New Roman"/>
        </w:rPr>
      </w:pPr>
      <w:r w:rsidRPr="00E538CA">
        <w:rPr>
          <w:rFonts w:ascii="Times New Roman" w:hAnsi="Times New Roman"/>
          <w:b/>
          <w:bCs/>
        </w:rPr>
        <w:t xml:space="preserve">PERIODE </w:t>
      </w:r>
      <w:r w:rsidR="008A2ACE" w:rsidRPr="00E538CA">
        <w:rPr>
          <w:rFonts w:ascii="Times New Roman" w:hAnsi="Times New Roman"/>
          <w:b/>
          <w:bCs/>
        </w:rPr>
        <w:t>HIVERNALE :</w:t>
      </w:r>
      <w:r w:rsidRPr="00E538CA">
        <w:rPr>
          <w:rFonts w:ascii="Times New Roman" w:hAnsi="Times New Roman"/>
          <w:b/>
          <w:bCs/>
        </w:rPr>
        <w:t xml:space="preserve"> Plan de Sobriété   </w:t>
      </w:r>
    </w:p>
    <w:p w14:paraId="1495358F" w14:textId="3825D536" w:rsidP="00983237" w:rsidR="008A2ACE" w:rsidRDefault="00E04536" w:rsidRPr="00983237">
      <w:pPr>
        <w:rPr>
          <w:rFonts w:ascii="Times New Roman" w:hAnsi="Times New Roman"/>
        </w:rPr>
      </w:pPr>
      <w:r>
        <w:rPr>
          <w:rFonts w:ascii="Times New Roman" w:hAnsi="Times New Roman"/>
        </w:rPr>
        <w:t>La</w:t>
      </w:r>
      <w:r w:rsidR="00983237">
        <w:rPr>
          <w:rFonts w:ascii="Times New Roman" w:hAnsi="Times New Roman"/>
        </w:rPr>
        <w:t xml:space="preserve"> </w:t>
      </w:r>
      <w:proofErr w:type="spellStart"/>
      <w:r w:rsidR="00983237">
        <w:rPr>
          <w:rFonts w:ascii="Times New Roman" w:hAnsi="Times New Roman"/>
        </w:rPr>
        <w:t>période</w:t>
      </w:r>
      <w:proofErr w:type="spellEnd"/>
      <w:r w:rsidR="00983237">
        <w:rPr>
          <w:rFonts w:ascii="Times New Roman" w:hAnsi="Times New Roman"/>
        </w:rPr>
        <w:t xml:space="preserve"> </w:t>
      </w:r>
      <w:proofErr w:type="spellStart"/>
      <w:r w:rsidR="00983237">
        <w:rPr>
          <w:rFonts w:ascii="Times New Roman" w:hAnsi="Times New Roman"/>
        </w:rPr>
        <w:t>hivernale</w:t>
      </w:r>
      <w:proofErr w:type="spellEnd"/>
      <w:r w:rsidR="00983237">
        <w:rPr>
          <w:rFonts w:ascii="Times New Roman" w:hAnsi="Times New Roman"/>
        </w:rPr>
        <w:t xml:space="preserve"> se </w:t>
      </w:r>
      <w:proofErr w:type="spellStart"/>
      <w:r w:rsidR="00983237">
        <w:rPr>
          <w:rFonts w:ascii="Times New Roman" w:hAnsi="Times New Roman"/>
        </w:rPr>
        <w:t>terminera</w:t>
      </w:r>
      <w:proofErr w:type="spellEnd"/>
      <w:r w:rsidR="00983237">
        <w:rPr>
          <w:rFonts w:ascii="Times New Roman" w:hAnsi="Times New Roman"/>
        </w:rPr>
        <w:t xml:space="preserve"> le </w:t>
      </w:r>
      <w:r w:rsidR="003F6F99">
        <w:rPr>
          <w:rFonts w:ascii="Times New Roman" w:hAnsi="Times New Roman"/>
        </w:rPr>
        <w:t xml:space="preserve">31 Mars 2023. </w:t>
      </w:r>
      <w:r>
        <w:rPr>
          <w:rFonts w:ascii="Times New Roman" w:hAnsi="Times New Roman"/>
        </w:rPr>
        <w:t xml:space="preserve">Il </w:t>
      </w:r>
      <w:proofErr w:type="spellStart"/>
      <w:r>
        <w:rPr>
          <w:rFonts w:ascii="Times New Roman" w:hAnsi="Times New Roman"/>
        </w:rPr>
        <w:t>est</w:t>
      </w:r>
      <w:proofErr w:type="spellEnd"/>
      <w:r>
        <w:rPr>
          <w:rFonts w:ascii="Times New Roman" w:hAnsi="Times New Roman"/>
        </w:rPr>
        <w:t xml:space="preserve"> </w:t>
      </w:r>
      <w:proofErr w:type="spellStart"/>
      <w:r>
        <w:rPr>
          <w:rFonts w:ascii="Times New Roman" w:hAnsi="Times New Roman"/>
        </w:rPr>
        <w:t>convenu</w:t>
      </w:r>
      <w:proofErr w:type="spellEnd"/>
      <w:r>
        <w:rPr>
          <w:rFonts w:ascii="Times New Roman" w:hAnsi="Times New Roman"/>
        </w:rPr>
        <w:t xml:space="preserve"> </w:t>
      </w:r>
      <w:proofErr w:type="spellStart"/>
      <w:r>
        <w:rPr>
          <w:rFonts w:ascii="Times New Roman" w:hAnsi="Times New Roman"/>
        </w:rPr>
        <w:t>qu’un</w:t>
      </w:r>
      <w:proofErr w:type="spellEnd"/>
      <w:r>
        <w:rPr>
          <w:rFonts w:ascii="Times New Roman" w:hAnsi="Times New Roman"/>
        </w:rPr>
        <w:t xml:space="preserve"> </w:t>
      </w:r>
      <w:r w:rsidR="000D412B">
        <w:rPr>
          <w:rFonts w:ascii="Times New Roman" w:hAnsi="Times New Roman"/>
        </w:rPr>
        <w:t xml:space="preserve">point de </w:t>
      </w:r>
      <w:proofErr w:type="spellStart"/>
      <w:r w:rsidR="000D412B">
        <w:rPr>
          <w:rFonts w:ascii="Times New Roman" w:hAnsi="Times New Roman"/>
        </w:rPr>
        <w:t>fonctionnement</w:t>
      </w:r>
      <w:proofErr w:type="spellEnd"/>
      <w:r w:rsidR="000D412B">
        <w:rPr>
          <w:rFonts w:ascii="Times New Roman" w:hAnsi="Times New Roman"/>
        </w:rPr>
        <w:t xml:space="preserve"> sera </w:t>
      </w:r>
      <w:proofErr w:type="spellStart"/>
      <w:r>
        <w:rPr>
          <w:rFonts w:ascii="Times New Roman" w:hAnsi="Times New Roman"/>
        </w:rPr>
        <w:t>effectué</w:t>
      </w:r>
      <w:proofErr w:type="spellEnd"/>
      <w:r w:rsidR="000D412B">
        <w:rPr>
          <w:rFonts w:ascii="Times New Roman" w:hAnsi="Times New Roman"/>
        </w:rPr>
        <w:t xml:space="preserve"> </w:t>
      </w:r>
      <w:proofErr w:type="spellStart"/>
      <w:r w:rsidR="000D412B">
        <w:rPr>
          <w:rFonts w:ascii="Times New Roman" w:hAnsi="Times New Roman"/>
        </w:rPr>
        <w:t>lors</w:t>
      </w:r>
      <w:proofErr w:type="spellEnd"/>
      <w:r w:rsidR="000D412B">
        <w:rPr>
          <w:rFonts w:ascii="Times New Roman" w:hAnsi="Times New Roman"/>
        </w:rPr>
        <w:t xml:space="preserve"> du CSE du 9 </w:t>
      </w:r>
      <w:proofErr w:type="spellStart"/>
      <w:r w:rsidR="000D412B">
        <w:rPr>
          <w:rFonts w:ascii="Times New Roman" w:hAnsi="Times New Roman"/>
        </w:rPr>
        <w:t>février</w:t>
      </w:r>
      <w:proofErr w:type="spellEnd"/>
      <w:r w:rsidR="00B200EF">
        <w:rPr>
          <w:rFonts w:ascii="Times New Roman" w:hAnsi="Times New Roman"/>
        </w:rPr>
        <w:t xml:space="preserve"> 2023 </w:t>
      </w:r>
      <w:proofErr w:type="spellStart"/>
      <w:r w:rsidR="00B200EF">
        <w:rPr>
          <w:rFonts w:ascii="Times New Roman" w:hAnsi="Times New Roman"/>
        </w:rPr>
        <w:t>afin</w:t>
      </w:r>
      <w:proofErr w:type="spellEnd"/>
      <w:r w:rsidR="00B200EF">
        <w:rPr>
          <w:rFonts w:ascii="Times New Roman" w:hAnsi="Times New Roman"/>
        </w:rPr>
        <w:t xml:space="preserve"> </w:t>
      </w:r>
      <w:proofErr w:type="spellStart"/>
      <w:r w:rsidR="00B200EF">
        <w:rPr>
          <w:rFonts w:ascii="Times New Roman" w:hAnsi="Times New Roman"/>
        </w:rPr>
        <w:t>d’évaluation</w:t>
      </w:r>
      <w:proofErr w:type="spellEnd"/>
      <w:r w:rsidR="000A0E0F">
        <w:rPr>
          <w:rFonts w:ascii="Times New Roman" w:hAnsi="Times New Roman"/>
        </w:rPr>
        <w:t>.</w:t>
      </w:r>
      <w:r w:rsidR="00B200EF">
        <w:rPr>
          <w:rFonts w:ascii="Times New Roman" w:hAnsi="Times New Roman"/>
        </w:rPr>
        <w:t xml:space="preserve"> </w:t>
      </w:r>
    </w:p>
    <w:p w14:paraId="40303605" w14:textId="77777777" w:rsidP="00983237" w:rsidR="008A2ACE" w:rsidRDefault="008A2ACE" w:rsidRPr="00983237">
      <w:pPr>
        <w:jc w:val="both"/>
        <w:rPr>
          <w:rFonts w:ascii="Times New Roman" w:hAnsi="Times New Roman"/>
        </w:rPr>
      </w:pPr>
    </w:p>
    <w:p w14:paraId="30232567" w14:textId="77777777" w:rsidP="00E538CA" w:rsidR="00E538CA" w:rsidRDefault="00E538CA" w:rsidRPr="00E538CA">
      <w:pPr>
        <w:jc w:val="both"/>
        <w:rPr>
          <w:rFonts w:ascii="Times New Roman" w:hAnsi="Times New Roman"/>
          <w:lang w:val="fr-FR"/>
        </w:rPr>
      </w:pPr>
      <w:r w:rsidRPr="00E538CA">
        <w:rPr>
          <w:rFonts w:ascii="Times New Roman" w:hAnsi="Times New Roman"/>
          <w:b/>
          <w:bCs/>
          <w:lang w:val="fr-FR"/>
        </w:rPr>
        <w:t>Une organisation adaptée de la présence dans l’entreprise :</w:t>
      </w:r>
    </w:p>
    <w:p w14:paraId="4F5EBCF4" w14:textId="77777777" w:rsidP="0083678F" w:rsidR="00E538CA" w:rsidRDefault="00E538CA" w:rsidRPr="00E538CA">
      <w:pPr>
        <w:numPr>
          <w:ilvl w:val="0"/>
          <w:numId w:val="4"/>
        </w:numPr>
        <w:jc w:val="both"/>
        <w:rPr>
          <w:rFonts w:ascii="Times New Roman" w:hAnsi="Times New Roman"/>
          <w:lang w:val="fr-FR"/>
        </w:rPr>
      </w:pPr>
      <w:r w:rsidRPr="00E538CA">
        <w:rPr>
          <w:rFonts w:ascii="Times New Roman" w:hAnsi="Times New Roman"/>
          <w:lang w:val="fr-FR"/>
        </w:rPr>
        <w:t xml:space="preserve">Organisation de la production sur 4 </w:t>
      </w:r>
      <w:proofErr w:type="gramStart"/>
      <w:r w:rsidRPr="00E538CA">
        <w:rPr>
          <w:rFonts w:ascii="Times New Roman" w:hAnsi="Times New Roman"/>
          <w:lang w:val="fr-FR"/>
        </w:rPr>
        <w:t>jours;</w:t>
      </w:r>
      <w:proofErr w:type="gramEnd"/>
      <w:r w:rsidRPr="00E538CA">
        <w:rPr>
          <w:rFonts w:ascii="Times New Roman" w:hAnsi="Times New Roman"/>
          <w:lang w:val="fr-FR"/>
        </w:rPr>
        <w:t xml:space="preserve"> </w:t>
      </w:r>
    </w:p>
    <w:p w14:paraId="0083C2FF" w14:textId="77777777" w:rsidP="0083678F" w:rsidR="00E538CA" w:rsidRDefault="00E538CA" w:rsidRPr="00E538CA">
      <w:pPr>
        <w:numPr>
          <w:ilvl w:val="1"/>
          <w:numId w:val="4"/>
        </w:numPr>
        <w:jc w:val="both"/>
        <w:rPr>
          <w:rFonts w:ascii="Times New Roman" w:hAnsi="Times New Roman"/>
          <w:lang w:val="fr-FR"/>
        </w:rPr>
      </w:pPr>
      <w:r w:rsidRPr="00E538CA">
        <w:rPr>
          <w:rFonts w:ascii="Times New Roman" w:hAnsi="Times New Roman"/>
          <w:lang w:val="fr-FR"/>
        </w:rPr>
        <w:t>Ligne MC – GCPC : 8h - 17h du lundi au mercredi et 8h – 16h le jeudi</w:t>
      </w:r>
    </w:p>
    <w:p w14:paraId="59DC68C2" w14:textId="77777777" w:rsidP="0083678F" w:rsidR="00E538CA" w:rsidRDefault="00E538CA" w:rsidRPr="00E538CA">
      <w:pPr>
        <w:numPr>
          <w:ilvl w:val="1"/>
          <w:numId w:val="4"/>
        </w:numPr>
        <w:jc w:val="both"/>
        <w:rPr>
          <w:rFonts w:ascii="Times New Roman" w:hAnsi="Times New Roman"/>
          <w:lang w:val="fr-FR"/>
        </w:rPr>
      </w:pPr>
      <w:r w:rsidRPr="00E538CA">
        <w:rPr>
          <w:rFonts w:ascii="Times New Roman" w:hAnsi="Times New Roman"/>
          <w:lang w:val="fr-FR"/>
        </w:rPr>
        <w:t xml:space="preserve">Ligne 20000 et ligne Bib en poste : </w:t>
      </w:r>
    </w:p>
    <w:p w14:paraId="77ABB630" w14:textId="47139AE8" w:rsidP="0083678F" w:rsidR="00E538CA" w:rsidRDefault="000A3D8B" w:rsidRPr="00E538CA">
      <w:pPr>
        <w:numPr>
          <w:ilvl w:val="2"/>
          <w:numId w:val="4"/>
        </w:numPr>
        <w:jc w:val="both"/>
        <w:rPr>
          <w:rFonts w:ascii="Times New Roman" w:hAnsi="Times New Roman"/>
          <w:lang w:val="fr-FR"/>
        </w:rPr>
      </w:pPr>
      <w:r w:rsidRPr="00E538CA">
        <w:rPr>
          <w:rFonts w:ascii="Times New Roman" w:hAnsi="Times New Roman"/>
          <w:lang w:val="fr-FR"/>
        </w:rPr>
        <w:t>Équipe</w:t>
      </w:r>
      <w:r w:rsidR="00E538CA" w:rsidRPr="00E538CA">
        <w:rPr>
          <w:rFonts w:ascii="Times New Roman" w:hAnsi="Times New Roman"/>
          <w:lang w:val="fr-FR"/>
        </w:rPr>
        <w:t xml:space="preserve"> du matin : 5h – 13h le lundi, puis 4h - 13h du mardi au jeudi</w:t>
      </w:r>
    </w:p>
    <w:p w14:paraId="11794155" w14:textId="625E68A4" w:rsidP="0083678F" w:rsidR="00E538CA" w:rsidRDefault="00E538CA">
      <w:pPr>
        <w:numPr>
          <w:ilvl w:val="2"/>
          <w:numId w:val="4"/>
        </w:numPr>
        <w:jc w:val="both"/>
        <w:rPr>
          <w:rFonts w:ascii="Times New Roman" w:hAnsi="Times New Roman"/>
          <w:lang w:val="fr-FR"/>
        </w:rPr>
      </w:pPr>
      <w:r w:rsidRPr="00E538CA">
        <w:rPr>
          <w:rFonts w:ascii="Times New Roman" w:hAnsi="Times New Roman"/>
          <w:lang w:val="fr-FR"/>
        </w:rPr>
        <w:t>Équipe d’après-midi : 13h – 22 h du lundi au mercredi, puis 13h – 21h le jeudi</w:t>
      </w:r>
    </w:p>
    <w:p w14:paraId="5AE14F6A" w14:textId="77777777" w:rsidP="00E04536" w:rsidR="00E538CA" w:rsidRDefault="00E538CA" w:rsidRPr="00E538CA">
      <w:pPr>
        <w:ind w:left="2160"/>
        <w:jc w:val="both"/>
        <w:rPr>
          <w:rFonts w:ascii="Times New Roman" w:hAnsi="Times New Roman"/>
          <w:lang w:val="fr-FR"/>
        </w:rPr>
      </w:pPr>
    </w:p>
    <w:p w14:paraId="76B32785" w14:textId="51167996" w:rsidP="0083678F" w:rsidR="00E538CA" w:rsidRDefault="00E538CA" w:rsidRPr="00E538CA">
      <w:pPr>
        <w:numPr>
          <w:ilvl w:val="0"/>
          <w:numId w:val="5"/>
        </w:numPr>
        <w:jc w:val="both"/>
        <w:rPr>
          <w:rFonts w:ascii="Times New Roman" w:hAnsi="Times New Roman"/>
          <w:lang w:val="fr-FR"/>
        </w:rPr>
      </w:pPr>
      <w:r w:rsidRPr="00E538CA">
        <w:rPr>
          <w:rFonts w:ascii="Times New Roman" w:hAnsi="Times New Roman"/>
          <w:lang w:val="fr-FR"/>
        </w:rPr>
        <w:t xml:space="preserve">Télétravail le vendredi pour réduction de la consommation énergétique des locaux de </w:t>
      </w:r>
      <w:r w:rsidRPr="00E538CA">
        <w:rPr>
          <w:rFonts w:ascii="Times New Roman" w:hAnsi="Times New Roman"/>
          <w:lang w:val="fr-FR"/>
        </w:rPr>
        <w:lastRenderedPageBreak/>
        <w:t>l’entreprise – hors logistique et cave si nécessaire.</w:t>
      </w:r>
    </w:p>
    <w:p w14:paraId="42BC624D" w14:textId="77777777" w:rsidP="003D7CA5" w:rsidR="0002148C" w:rsidRDefault="0002148C">
      <w:pPr>
        <w:jc w:val="both"/>
        <w:rPr>
          <w:rFonts w:ascii="Times New Roman" w:hAnsi="Times New Roman"/>
          <w:lang w:val="fr-FR"/>
        </w:rPr>
      </w:pPr>
    </w:p>
    <w:p w14:paraId="6DBBA360" w14:textId="77777777" w:rsidP="006807AB" w:rsidR="004C0575" w:rsidRDefault="005240D1">
      <w:pPr>
        <w:jc w:val="center"/>
        <w:rPr>
          <w:rFonts w:ascii="Times New Roman" w:hAnsi="Times New Roman"/>
          <w:b/>
          <w:color w:val="000000"/>
          <w:u w:val="single"/>
          <w:lang w:val="fr-FR"/>
        </w:rPr>
      </w:pPr>
      <w:r>
        <w:rPr>
          <w:rFonts w:ascii="Times New Roman" w:hAnsi="Times New Roman"/>
          <w:b/>
          <w:color w:val="000000"/>
          <w:u w:val="single"/>
          <w:lang w:val="fr-FR"/>
        </w:rPr>
        <w:t>TITRE II</w:t>
      </w:r>
    </w:p>
    <w:p w14:paraId="52778985" w14:textId="77777777" w:rsidP="006807AB" w:rsidR="006807AB" w:rsidRDefault="0002148C">
      <w:pPr>
        <w:jc w:val="center"/>
        <w:rPr>
          <w:rFonts w:ascii="Times New Roman" w:hAnsi="Times New Roman"/>
          <w:b/>
          <w:color w:val="000000"/>
          <w:u w:val="single"/>
          <w:lang w:val="fr-FR"/>
        </w:rPr>
      </w:pPr>
      <w:r>
        <w:rPr>
          <w:rFonts w:ascii="Times New Roman" w:hAnsi="Times New Roman"/>
          <w:b/>
          <w:color w:val="000000"/>
          <w:u w:val="single"/>
          <w:lang w:val="fr-FR"/>
        </w:rPr>
        <w:t xml:space="preserve">EGALITE PROFESSIONNELLE </w:t>
      </w:r>
      <w:r w:rsidR="006807AB">
        <w:rPr>
          <w:rFonts w:ascii="Times New Roman" w:hAnsi="Times New Roman"/>
          <w:b/>
          <w:color w:val="000000"/>
          <w:u w:val="single"/>
          <w:lang w:val="fr-FR"/>
        </w:rPr>
        <w:t>ENTRE LES FEMMES ET LES HOMMES</w:t>
      </w:r>
      <w:r>
        <w:rPr>
          <w:rFonts w:ascii="Times New Roman" w:hAnsi="Times New Roman"/>
          <w:b/>
          <w:color w:val="000000"/>
          <w:u w:val="single"/>
          <w:lang w:val="fr-FR"/>
        </w:rPr>
        <w:t xml:space="preserve"> ET QUALITE DE VIE ET </w:t>
      </w:r>
      <w:r w:rsidR="004C0575">
        <w:rPr>
          <w:rFonts w:ascii="Times New Roman" w:hAnsi="Times New Roman"/>
          <w:b/>
          <w:color w:val="000000"/>
          <w:u w:val="single"/>
          <w:lang w:val="fr-FR"/>
        </w:rPr>
        <w:t>DES CONDITIONS DE TRAVAIL</w:t>
      </w:r>
    </w:p>
    <w:p w14:paraId="4EE39699" w14:textId="77777777" w:rsidP="006807AB" w:rsidR="005240D1" w:rsidRDefault="005240D1" w:rsidRPr="00CD58DE">
      <w:pPr>
        <w:jc w:val="center"/>
        <w:rPr>
          <w:rFonts w:ascii="Times New Roman" w:hAnsi="Times New Roman"/>
          <w:b/>
          <w:color w:val="000000"/>
          <w:u w:val="single"/>
          <w:lang w:val="fr-FR"/>
        </w:rPr>
      </w:pPr>
    </w:p>
    <w:p w14:paraId="0C1538E9" w14:textId="77777777" w:rsidP="005240D1" w:rsidR="006807AB" w:rsidRDefault="005240D1">
      <w:pPr>
        <w:jc w:val="center"/>
        <w:rPr>
          <w:rFonts w:ascii="Times New Roman" w:hAnsi="Times New Roman"/>
          <w:b/>
          <w:color w:val="000000"/>
          <w:u w:val="single"/>
          <w:lang w:val="fr-FR"/>
        </w:rPr>
      </w:pPr>
      <w:r>
        <w:rPr>
          <w:rFonts w:ascii="Times New Roman" w:hAnsi="Times New Roman"/>
          <w:b/>
          <w:color w:val="000000"/>
          <w:u w:val="single"/>
          <w:lang w:val="fr-FR"/>
        </w:rPr>
        <w:t xml:space="preserve">ARTICLE </w:t>
      </w:r>
      <w:r w:rsidR="006342A2">
        <w:rPr>
          <w:rFonts w:ascii="Times New Roman" w:hAnsi="Times New Roman"/>
          <w:b/>
          <w:color w:val="000000"/>
          <w:u w:val="single"/>
          <w:lang w:val="fr-FR"/>
        </w:rPr>
        <w:t xml:space="preserve">4 </w:t>
      </w:r>
      <w:r>
        <w:rPr>
          <w:rFonts w:ascii="Times New Roman" w:hAnsi="Times New Roman"/>
          <w:b/>
          <w:color w:val="000000"/>
          <w:u w:val="single"/>
          <w:lang w:val="fr-FR"/>
        </w:rPr>
        <w:t xml:space="preserve">- EGALITE PROFESSIONNELLE ENTRE LES FEMMES ET LES HOMMES </w:t>
      </w:r>
    </w:p>
    <w:p w14:paraId="25350781" w14:textId="77777777" w:rsidP="005240D1" w:rsidR="005240D1" w:rsidRDefault="005240D1">
      <w:pPr>
        <w:jc w:val="center"/>
        <w:rPr>
          <w:rFonts w:ascii="Times New Roman" w:hAnsi="Times New Roman"/>
          <w:lang w:val="fr-FR"/>
        </w:rPr>
      </w:pPr>
    </w:p>
    <w:p w14:paraId="7E6DB6ED" w14:textId="77777777" w:rsidP="004C0575" w:rsidR="004C0575" w:rsidRDefault="004C0575" w:rsidRPr="004C0575">
      <w:pPr>
        <w:jc w:val="both"/>
        <w:rPr>
          <w:rFonts w:ascii="Times New Roman" w:hAnsi="Times New Roman"/>
          <w:lang w:val="fr-FR"/>
        </w:rPr>
      </w:pPr>
      <w:r w:rsidRPr="004C0575">
        <w:rPr>
          <w:rFonts w:ascii="Times New Roman" w:hAnsi="Times New Roman"/>
          <w:lang w:val="fr-FR"/>
        </w:rPr>
        <w:t>Le présent a</w:t>
      </w:r>
      <w:r>
        <w:rPr>
          <w:rFonts w:ascii="Times New Roman" w:hAnsi="Times New Roman"/>
          <w:lang w:val="fr-FR"/>
        </w:rPr>
        <w:t>rticle</w:t>
      </w:r>
      <w:r w:rsidRPr="004C0575">
        <w:rPr>
          <w:rFonts w:ascii="Times New Roman" w:hAnsi="Times New Roman"/>
          <w:lang w:val="fr-FR"/>
        </w:rPr>
        <w:t xml:space="preserve"> a pour objet de poursuivre les actions permettant d’assurer l’égalité professionnelle entre les femmes et les hommes </w:t>
      </w:r>
      <w:r w:rsidR="00BA5BB8">
        <w:rPr>
          <w:rFonts w:ascii="Times New Roman" w:hAnsi="Times New Roman"/>
          <w:lang w:val="fr-FR"/>
        </w:rPr>
        <w:t xml:space="preserve">notamment en matière de suppression des écarts de rémunération, d'accès à l'emploi, </w:t>
      </w:r>
      <w:r w:rsidR="0016634E">
        <w:rPr>
          <w:rFonts w:ascii="Times New Roman" w:hAnsi="Times New Roman"/>
          <w:lang w:val="fr-FR"/>
        </w:rPr>
        <w:t>de formation professionnelle, de déroulement</w:t>
      </w:r>
      <w:r w:rsidR="00BA5BB8">
        <w:rPr>
          <w:rFonts w:ascii="Times New Roman" w:hAnsi="Times New Roman"/>
          <w:lang w:val="fr-FR"/>
        </w:rPr>
        <w:t xml:space="preserve"> de carrière et de promotion professionnelle, </w:t>
      </w:r>
      <w:r w:rsidR="0016634E">
        <w:rPr>
          <w:rFonts w:ascii="Times New Roman" w:hAnsi="Times New Roman"/>
          <w:lang w:val="fr-FR"/>
        </w:rPr>
        <w:t>d</w:t>
      </w:r>
      <w:r w:rsidR="00BA5BB8">
        <w:rPr>
          <w:rFonts w:ascii="Times New Roman" w:hAnsi="Times New Roman"/>
          <w:lang w:val="fr-FR"/>
        </w:rPr>
        <w:t>es conditions de travail et d'emploi, en particulier p</w:t>
      </w:r>
      <w:r w:rsidR="0016634E">
        <w:rPr>
          <w:rFonts w:ascii="Times New Roman" w:hAnsi="Times New Roman"/>
          <w:lang w:val="fr-FR"/>
        </w:rPr>
        <w:t>our les salariés à temps partiel</w:t>
      </w:r>
      <w:r w:rsidR="00BA5BB8">
        <w:rPr>
          <w:rFonts w:ascii="Times New Roman" w:hAnsi="Times New Roman"/>
          <w:lang w:val="fr-FR"/>
        </w:rPr>
        <w:t xml:space="preserve"> et de </w:t>
      </w:r>
      <w:r w:rsidR="0016634E">
        <w:rPr>
          <w:rFonts w:ascii="Times New Roman" w:hAnsi="Times New Roman"/>
          <w:lang w:val="fr-FR"/>
        </w:rPr>
        <w:t>mixité</w:t>
      </w:r>
      <w:r w:rsidR="00BA5BB8">
        <w:rPr>
          <w:rFonts w:ascii="Times New Roman" w:hAnsi="Times New Roman"/>
          <w:lang w:val="fr-FR"/>
        </w:rPr>
        <w:t xml:space="preserve"> des emplois</w:t>
      </w:r>
      <w:r w:rsidR="000E6B8C">
        <w:rPr>
          <w:rFonts w:ascii="Times New Roman" w:hAnsi="Times New Roman"/>
          <w:lang w:val="fr-FR"/>
        </w:rPr>
        <w:t xml:space="preserve"> e</w:t>
      </w:r>
      <w:r w:rsidRPr="004C0575">
        <w:rPr>
          <w:rFonts w:ascii="Times New Roman" w:hAnsi="Times New Roman"/>
          <w:lang w:val="fr-FR"/>
        </w:rPr>
        <w:t>n définissant, d’une part, des objectifs de progression et, d’autre part, des mesures permettant d’atteindre ces derniers.</w:t>
      </w:r>
    </w:p>
    <w:p w14:paraId="520FA4D9" w14:textId="77777777" w:rsidP="004C0575" w:rsidR="004C0575" w:rsidRDefault="004C0575" w:rsidRPr="004C0575">
      <w:pPr>
        <w:jc w:val="both"/>
        <w:rPr>
          <w:rFonts w:ascii="Times New Roman" w:hAnsi="Times New Roman"/>
          <w:lang w:val="fr-FR"/>
        </w:rPr>
      </w:pPr>
    </w:p>
    <w:p w14:paraId="3D33F153" w14:textId="77777777" w:rsidP="004C0575" w:rsidR="004C0575" w:rsidRDefault="004C0575" w:rsidRPr="004C0575">
      <w:pPr>
        <w:jc w:val="both"/>
        <w:rPr>
          <w:rFonts w:ascii="Times New Roman" w:hAnsi="Times New Roman"/>
          <w:lang w:val="fr-FR"/>
        </w:rPr>
      </w:pPr>
      <w:r w:rsidRPr="004C0575">
        <w:rPr>
          <w:rFonts w:ascii="Times New Roman" w:hAnsi="Times New Roman"/>
          <w:lang w:val="fr-FR"/>
        </w:rPr>
        <w:t xml:space="preserve">Pour se faire, </w:t>
      </w:r>
      <w:r>
        <w:rPr>
          <w:rFonts w:ascii="Times New Roman" w:hAnsi="Times New Roman"/>
          <w:lang w:val="fr-FR"/>
        </w:rPr>
        <w:t xml:space="preserve">il </w:t>
      </w:r>
      <w:r w:rsidRPr="004C0575">
        <w:rPr>
          <w:rFonts w:ascii="Times New Roman" w:hAnsi="Times New Roman"/>
          <w:lang w:val="fr-FR"/>
        </w:rPr>
        <w:t>fixera trois objectifs choisis parmi les domaines d'action prévus par l’article R 2242-2 du Code du travail.</w:t>
      </w:r>
    </w:p>
    <w:p w14:paraId="0CBDC47D" w14:textId="77777777" w:rsidP="004C0575" w:rsidR="004C0575" w:rsidRDefault="004C0575" w:rsidRPr="004C0575">
      <w:pPr>
        <w:jc w:val="both"/>
        <w:rPr>
          <w:rFonts w:ascii="Times New Roman" w:hAnsi="Times New Roman"/>
          <w:lang w:val="fr-FR"/>
        </w:rPr>
      </w:pPr>
    </w:p>
    <w:p w14:paraId="67279FE3" w14:textId="77777777" w:rsidP="004C0575" w:rsidR="004C0575" w:rsidRDefault="004C0575" w:rsidRPr="004C0575">
      <w:pPr>
        <w:jc w:val="both"/>
        <w:rPr>
          <w:rFonts w:ascii="Times New Roman" w:hAnsi="Times New Roman"/>
          <w:lang w:val="fr-FR"/>
        </w:rPr>
      </w:pPr>
      <w:r w:rsidRPr="004C0575">
        <w:rPr>
          <w:rFonts w:ascii="Times New Roman" w:hAnsi="Times New Roman"/>
          <w:lang w:val="fr-FR"/>
        </w:rPr>
        <w:t xml:space="preserve">L'atteinte de ces objectifs de progression s'effectuera au moyen d'actions concrètes dont la nature et l'étendue font également l'objet du présent </w:t>
      </w:r>
      <w:r>
        <w:rPr>
          <w:rFonts w:ascii="Times New Roman" w:hAnsi="Times New Roman"/>
          <w:lang w:val="fr-FR"/>
        </w:rPr>
        <w:t>article.</w:t>
      </w:r>
    </w:p>
    <w:p w14:paraId="762DB54F" w14:textId="77777777" w:rsidP="0002148C" w:rsidR="0002148C" w:rsidRDefault="0002148C" w:rsidRPr="0002148C">
      <w:pPr>
        <w:jc w:val="both"/>
        <w:rPr>
          <w:rFonts w:ascii="Times New Roman" w:hAnsi="Times New Roman"/>
          <w:szCs w:val="24"/>
          <w:lang w:val="fr-FR"/>
        </w:rPr>
      </w:pPr>
    </w:p>
    <w:p w14:paraId="52917C7A" w14:textId="77777777" w:rsidP="0002148C" w:rsidR="0002148C" w:rsidRDefault="0002148C" w:rsidRPr="0002148C">
      <w:pPr>
        <w:jc w:val="both"/>
        <w:rPr>
          <w:rFonts w:ascii="Times New Roman" w:hAnsi="Times New Roman"/>
          <w:szCs w:val="24"/>
          <w:lang w:val="fr-FR"/>
        </w:rPr>
      </w:pPr>
      <w:r w:rsidRPr="0002148C">
        <w:rPr>
          <w:rFonts w:ascii="Times New Roman" w:hAnsi="Times New Roman"/>
          <w:szCs w:val="24"/>
          <w:lang w:val="fr-FR"/>
        </w:rPr>
        <w:t>Parmi les différents domaines d'action prévue par le code du travail les parties au présent accord conviennent de fixer trois objectifs de progression dans les domaines énumérés ci-après et de s'engager sur des actions concrètes, chiffrées, inscrite dans un échéancier :</w:t>
      </w:r>
    </w:p>
    <w:p w14:paraId="32613A00" w14:textId="77777777" w:rsidP="0002148C" w:rsidR="0002148C" w:rsidRDefault="0002148C" w:rsidRPr="0002148C">
      <w:pPr>
        <w:jc w:val="both"/>
        <w:rPr>
          <w:rFonts w:ascii="Times New Roman" w:hAnsi="Times New Roman"/>
          <w:szCs w:val="24"/>
          <w:lang w:val="fr-FR"/>
        </w:rPr>
      </w:pPr>
    </w:p>
    <w:p w14:paraId="56FAD822" w14:textId="77777777" w:rsidP="0002148C" w:rsidR="0002148C" w:rsidRDefault="0002148C" w:rsidRPr="0002148C">
      <w:pPr>
        <w:jc w:val="both"/>
        <w:rPr>
          <w:rFonts w:ascii="Times New Roman" w:hAnsi="Times New Roman"/>
          <w:szCs w:val="24"/>
          <w:lang w:val="fr-FR"/>
        </w:rPr>
      </w:pPr>
      <w:r w:rsidRPr="0002148C">
        <w:rPr>
          <w:rFonts w:ascii="Times New Roman" w:hAnsi="Times New Roman"/>
          <w:szCs w:val="24"/>
          <w:lang w:val="fr-FR"/>
        </w:rPr>
        <w:t>- la formation professionnelle</w:t>
      </w:r>
    </w:p>
    <w:p w14:paraId="70426ACA" w14:textId="77777777" w:rsidP="0002148C" w:rsidR="0002148C" w:rsidRDefault="0002148C" w:rsidRPr="0002148C">
      <w:pPr>
        <w:jc w:val="both"/>
        <w:rPr>
          <w:rFonts w:ascii="Times New Roman" w:hAnsi="Times New Roman"/>
          <w:szCs w:val="24"/>
          <w:lang w:val="fr-FR"/>
        </w:rPr>
      </w:pPr>
      <w:r w:rsidRPr="0002148C">
        <w:rPr>
          <w:rFonts w:ascii="Times New Roman" w:hAnsi="Times New Roman"/>
          <w:szCs w:val="24"/>
          <w:lang w:val="fr-FR"/>
        </w:rPr>
        <w:t>- l'embauche</w:t>
      </w:r>
    </w:p>
    <w:p w14:paraId="3F07AA70" w14:textId="77777777" w:rsidP="0002148C" w:rsidR="0002148C" w:rsidRDefault="0002148C" w:rsidRPr="0002148C">
      <w:pPr>
        <w:jc w:val="both"/>
        <w:rPr>
          <w:rFonts w:ascii="Times New Roman" w:hAnsi="Times New Roman"/>
          <w:szCs w:val="24"/>
          <w:lang w:val="fr-FR"/>
        </w:rPr>
      </w:pPr>
      <w:r w:rsidRPr="0002148C">
        <w:rPr>
          <w:rFonts w:ascii="Times New Roman" w:hAnsi="Times New Roman"/>
          <w:szCs w:val="24"/>
          <w:lang w:val="fr-FR"/>
        </w:rPr>
        <w:t>- la rémunération</w:t>
      </w:r>
    </w:p>
    <w:p w14:paraId="242269A0" w14:textId="77777777" w:rsidP="0002148C" w:rsidR="0002148C" w:rsidRDefault="0002148C" w:rsidRPr="0002148C">
      <w:pPr>
        <w:jc w:val="both"/>
        <w:rPr>
          <w:rFonts w:ascii="Times New Roman" w:hAnsi="Times New Roman"/>
          <w:szCs w:val="24"/>
          <w:lang w:val="fr-FR"/>
        </w:rPr>
      </w:pPr>
    </w:p>
    <w:p w14:paraId="573AD7EB" w14:textId="77777777" w:rsidP="0002148C" w:rsidR="0002148C" w:rsidRDefault="006342A2" w:rsidRPr="004C0575">
      <w:pPr>
        <w:jc w:val="both"/>
        <w:rPr>
          <w:rFonts w:ascii="Times New Roman" w:hAnsi="Times New Roman"/>
          <w:b/>
          <w:szCs w:val="24"/>
          <w:u w:val="single"/>
          <w:lang w:val="fr-FR"/>
        </w:rPr>
      </w:pPr>
      <w:r>
        <w:rPr>
          <w:rFonts w:ascii="Times New Roman" w:hAnsi="Times New Roman"/>
          <w:b/>
          <w:szCs w:val="24"/>
          <w:u w:val="single"/>
          <w:lang w:val="fr-FR"/>
        </w:rPr>
        <w:t>4</w:t>
      </w:r>
      <w:r w:rsidR="0002148C" w:rsidRPr="004C0575">
        <w:rPr>
          <w:rFonts w:ascii="Times New Roman" w:hAnsi="Times New Roman"/>
          <w:b/>
          <w:szCs w:val="24"/>
          <w:u w:val="single"/>
          <w:lang w:val="fr-FR"/>
        </w:rPr>
        <w:t>.1 - Objectif de formation professionnelle</w:t>
      </w:r>
    </w:p>
    <w:p w14:paraId="077A4670" w14:textId="77777777" w:rsidP="0002148C" w:rsidR="0002148C" w:rsidRDefault="0002148C" w:rsidRPr="00C63549">
      <w:pPr>
        <w:widowControl/>
        <w:jc w:val="both"/>
        <w:rPr>
          <w:rFonts w:ascii="Times New Roman" w:hAnsi="Times New Roman"/>
          <w:snapToGrid/>
          <w:szCs w:val="24"/>
        </w:rPr>
      </w:pPr>
    </w:p>
    <w:p w14:paraId="78ECF806" w14:textId="5D402FE5"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L'</w:t>
      </w:r>
      <w:proofErr w:type="spellStart"/>
      <w:r w:rsidR="009A06D7">
        <w:rPr>
          <w:rFonts w:ascii="Times New Roman" w:hAnsi="Times New Roman"/>
          <w:snapToGrid/>
          <w:szCs w:val="24"/>
          <w:lang w:val="fr-FR"/>
        </w:rPr>
        <w:t>xxxxxx</w:t>
      </w:r>
      <w:proofErr w:type="spellEnd"/>
      <w:r w:rsidRPr="0002148C">
        <w:rPr>
          <w:rFonts w:ascii="Times New Roman" w:hAnsi="Times New Roman"/>
          <w:snapToGrid/>
          <w:szCs w:val="24"/>
          <w:lang w:val="fr-FR"/>
        </w:rPr>
        <w:t xml:space="preserve"> garantit l'égalité d'accès des femmes et des hommes à la formation professionnelle, quel que soit le type de formation.</w:t>
      </w:r>
    </w:p>
    <w:p w14:paraId="35F3E701" w14:textId="77777777" w:rsidP="0002148C" w:rsidR="0002148C" w:rsidRDefault="0002148C" w:rsidRPr="0002148C">
      <w:pPr>
        <w:widowControl/>
        <w:jc w:val="both"/>
        <w:rPr>
          <w:rFonts w:ascii="Times New Roman" w:hAnsi="Times New Roman"/>
          <w:snapToGrid/>
          <w:szCs w:val="24"/>
          <w:lang w:val="fr-FR"/>
        </w:rPr>
      </w:pPr>
    </w:p>
    <w:p w14:paraId="68F1EFB2" w14:textId="1604372B"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Par la formation, l'</w:t>
      </w:r>
      <w:proofErr w:type="spellStart"/>
      <w:r w:rsidR="009A06D7">
        <w:rPr>
          <w:rFonts w:ascii="Times New Roman" w:hAnsi="Times New Roman"/>
          <w:snapToGrid/>
          <w:szCs w:val="24"/>
          <w:lang w:val="fr-FR"/>
        </w:rPr>
        <w:t>xxxxx</w:t>
      </w:r>
      <w:r w:rsidRPr="0002148C">
        <w:rPr>
          <w:rFonts w:ascii="Times New Roman" w:hAnsi="Times New Roman"/>
          <w:snapToGrid/>
          <w:szCs w:val="24"/>
          <w:lang w:val="fr-FR"/>
        </w:rPr>
        <w:t>veille</w:t>
      </w:r>
      <w:proofErr w:type="spellEnd"/>
      <w:r w:rsidRPr="0002148C">
        <w:rPr>
          <w:rFonts w:ascii="Times New Roman" w:hAnsi="Times New Roman"/>
          <w:snapToGrid/>
          <w:szCs w:val="24"/>
          <w:lang w:val="fr-FR"/>
        </w:rPr>
        <w:t xml:space="preserve"> à maintenir les conditions d'une bonne polyvalence permettant l'accès des femmes au plus grand nombre de postes et en particulier à des postes qualifiants.</w:t>
      </w:r>
    </w:p>
    <w:p w14:paraId="248573CE" w14:textId="77777777" w:rsidP="0002148C" w:rsidR="0002148C" w:rsidRDefault="0002148C" w:rsidRPr="0002148C">
      <w:pPr>
        <w:widowControl/>
        <w:jc w:val="both"/>
        <w:rPr>
          <w:rFonts w:ascii="Times New Roman" w:hAnsi="Times New Roman"/>
          <w:snapToGrid/>
          <w:szCs w:val="24"/>
          <w:lang w:val="fr-FR"/>
        </w:rPr>
      </w:pPr>
    </w:p>
    <w:p w14:paraId="2EB86E25" w14:textId="22E644D0"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L'</w:t>
      </w:r>
      <w:proofErr w:type="spellStart"/>
      <w:r w:rsidR="009A06D7">
        <w:rPr>
          <w:rFonts w:ascii="Times New Roman" w:hAnsi="Times New Roman"/>
          <w:snapToGrid/>
          <w:szCs w:val="24"/>
          <w:lang w:val="fr-FR"/>
        </w:rPr>
        <w:t>xxxxx</w:t>
      </w:r>
      <w:proofErr w:type="spellEnd"/>
      <w:r w:rsidRPr="0002148C">
        <w:rPr>
          <w:rFonts w:ascii="Times New Roman" w:hAnsi="Times New Roman"/>
          <w:snapToGrid/>
          <w:szCs w:val="24"/>
          <w:lang w:val="fr-FR"/>
        </w:rPr>
        <w:t xml:space="preserve"> s'attache à prendre en compte, dans la mesure du possible, les contraintes liées à la vie familiale qui peuvent entraîner des difficultés pour les salariés amenés à suivre une action de formation nécessitant de s'absenter de leur domicile pour un ou plusieurs jours.</w:t>
      </w:r>
    </w:p>
    <w:p w14:paraId="74663FC7" w14:textId="77777777" w:rsidP="0002148C" w:rsidR="0002148C" w:rsidRDefault="0002148C" w:rsidRPr="0002148C">
      <w:pPr>
        <w:widowControl/>
        <w:jc w:val="both"/>
        <w:rPr>
          <w:rFonts w:ascii="Times New Roman" w:hAnsi="Times New Roman"/>
          <w:snapToGrid/>
          <w:szCs w:val="24"/>
          <w:lang w:val="fr-FR"/>
        </w:rPr>
      </w:pPr>
    </w:p>
    <w:p w14:paraId="11A9BA4B"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A ce titre, l’entreprise veillera à organiser le maximum de formations liées à l’emploi dans les locaux de l’entreprise et pendant le temps de travail et recherchera à rapprocher les lieux de formations réalisées en externe du lieu de travail ou du domicile des salariés.</w:t>
      </w:r>
    </w:p>
    <w:p w14:paraId="375C929C" w14:textId="77777777" w:rsidP="0002148C" w:rsidR="0002148C" w:rsidRDefault="0002148C" w:rsidRPr="0002148C">
      <w:pPr>
        <w:widowControl/>
        <w:jc w:val="both"/>
        <w:rPr>
          <w:rFonts w:ascii="Times New Roman" w:hAnsi="Times New Roman"/>
          <w:snapToGrid/>
          <w:szCs w:val="24"/>
          <w:lang w:val="fr-FR"/>
        </w:rPr>
      </w:pPr>
    </w:p>
    <w:p w14:paraId="75712975" w14:textId="4B6E7611"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lastRenderedPageBreak/>
        <w:t>L'</w:t>
      </w:r>
      <w:proofErr w:type="spellStart"/>
      <w:r w:rsidR="009A06D7">
        <w:rPr>
          <w:rFonts w:ascii="Times New Roman" w:hAnsi="Times New Roman"/>
          <w:snapToGrid/>
          <w:szCs w:val="24"/>
          <w:lang w:val="fr-FR"/>
        </w:rPr>
        <w:t>xxxxx</w:t>
      </w:r>
      <w:proofErr w:type="spellEnd"/>
      <w:r w:rsidRPr="0002148C">
        <w:rPr>
          <w:rFonts w:ascii="Times New Roman" w:hAnsi="Times New Roman"/>
          <w:snapToGrid/>
          <w:szCs w:val="24"/>
          <w:lang w:val="fr-FR"/>
        </w:rPr>
        <w:t xml:space="preserve"> veillera, également dans la mesure du possible, au respect du planning de travail des salariés à temps partiel pour la programmation des formations. </w:t>
      </w:r>
    </w:p>
    <w:p w14:paraId="115075F4" w14:textId="77777777" w:rsidP="0002148C" w:rsidR="0002148C" w:rsidRDefault="0002148C" w:rsidRPr="0002148C">
      <w:pPr>
        <w:widowControl/>
        <w:jc w:val="both"/>
        <w:rPr>
          <w:rFonts w:ascii="Times New Roman" w:hAnsi="Times New Roman"/>
          <w:snapToGrid/>
          <w:szCs w:val="24"/>
          <w:lang w:val="fr-FR"/>
        </w:rPr>
      </w:pPr>
    </w:p>
    <w:p w14:paraId="56C9BC46"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zCs w:val="24"/>
          <w:lang w:val="fr-FR"/>
        </w:rPr>
        <w:t xml:space="preserve">Les personnes reprenant une activité professionnelle à la suite d’une longue période d’absence ou </w:t>
      </w:r>
      <w:r w:rsidRPr="0002148C">
        <w:rPr>
          <w:rFonts w:ascii="Times New Roman" w:hAnsi="Times New Roman"/>
          <w:snapToGrid/>
          <w:szCs w:val="24"/>
          <w:lang w:val="fr-FR"/>
        </w:rPr>
        <w:t>ayant interrompu leur activité professionnelle pour motif familial pourront être considérées comme prioritaires pour l’accès aux actions de formation.</w:t>
      </w:r>
    </w:p>
    <w:p w14:paraId="1448B0D5" w14:textId="77777777" w:rsidP="0002148C" w:rsidR="0002148C" w:rsidRDefault="0002148C" w:rsidRPr="0002148C">
      <w:pPr>
        <w:widowControl/>
        <w:jc w:val="both"/>
        <w:rPr>
          <w:rFonts w:ascii="Times New Roman" w:hAnsi="Times New Roman"/>
          <w:snapToGrid/>
          <w:szCs w:val="24"/>
          <w:lang w:val="fr-FR"/>
        </w:rPr>
      </w:pPr>
    </w:p>
    <w:p w14:paraId="43B4A855"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b/>
          <w:snapToGrid/>
          <w:szCs w:val="24"/>
          <w:lang w:val="fr-FR"/>
        </w:rPr>
        <w:t>Indicateurs de suivi</w:t>
      </w:r>
      <w:r w:rsidRPr="0002148C">
        <w:rPr>
          <w:rFonts w:ascii="Times New Roman" w:hAnsi="Times New Roman"/>
          <w:snapToGrid/>
          <w:szCs w:val="24"/>
          <w:lang w:val="fr-FR"/>
        </w:rPr>
        <w:t xml:space="preserve"> :</w:t>
      </w:r>
    </w:p>
    <w:p w14:paraId="04AA8D43"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 Nombre de salariés ayant suivi une formation selon la catégorie professionnelle et le sexe</w:t>
      </w:r>
    </w:p>
    <w:p w14:paraId="1DFA08A7"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 Nombre d'heures d'action de formation par salarié selon le sexe</w:t>
      </w:r>
    </w:p>
    <w:p w14:paraId="1C2AA2D2"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 Répartition des actions de formation par type d'action selon le sexe.</w:t>
      </w:r>
    </w:p>
    <w:p w14:paraId="2AB515F3" w14:textId="77777777" w:rsidP="0002148C" w:rsidR="0002148C" w:rsidRDefault="0002148C" w:rsidRPr="0002148C">
      <w:pPr>
        <w:widowControl/>
        <w:jc w:val="both"/>
        <w:rPr>
          <w:rFonts w:ascii="Times New Roman" w:hAnsi="Times New Roman"/>
          <w:snapToGrid/>
          <w:szCs w:val="24"/>
          <w:lang w:val="fr-FR"/>
        </w:rPr>
      </w:pPr>
    </w:p>
    <w:p w14:paraId="0017E5F2" w14:textId="77777777" w:rsidP="0002148C" w:rsidR="0002148C" w:rsidRDefault="006342A2" w:rsidRPr="0002148C">
      <w:pPr>
        <w:tabs>
          <w:tab w:pos="-1128" w:val="left"/>
          <w:tab w:pos="-720" w:val="left"/>
          <w:tab w:pos="0" w:val="left"/>
          <w:tab w:pos="316" w:val="left"/>
          <w:tab w:pos="720" w:val="left"/>
          <w:tab w:pos="1440" w:val="left"/>
          <w:tab w:pos="1790" w:val="left"/>
        </w:tabs>
        <w:rPr>
          <w:rFonts w:ascii="Times New Roman" w:hAnsi="Times New Roman"/>
          <w:b/>
          <w:szCs w:val="24"/>
          <w:u w:val="single"/>
          <w:lang w:val="fr-FR"/>
        </w:rPr>
      </w:pPr>
      <w:r>
        <w:rPr>
          <w:rFonts w:ascii="Times New Roman" w:hAnsi="Times New Roman"/>
          <w:b/>
          <w:szCs w:val="24"/>
          <w:u w:val="single"/>
          <w:lang w:val="fr-FR"/>
        </w:rPr>
        <w:t>4</w:t>
      </w:r>
      <w:r w:rsidR="0002148C" w:rsidRPr="0002148C">
        <w:rPr>
          <w:rFonts w:ascii="Times New Roman" w:hAnsi="Times New Roman"/>
          <w:b/>
          <w:szCs w:val="24"/>
          <w:u w:val="single"/>
          <w:lang w:val="fr-FR"/>
        </w:rPr>
        <w:t>.2 – Objectif d’embauche</w:t>
      </w:r>
    </w:p>
    <w:p w14:paraId="2FDD2026" w14:textId="77777777" w:rsidP="0002148C" w:rsidR="0002148C" w:rsidRDefault="0002148C" w:rsidRPr="0002148C">
      <w:pPr>
        <w:tabs>
          <w:tab w:pos="-1128" w:val="left"/>
          <w:tab w:pos="-720" w:val="left"/>
          <w:tab w:pos="0" w:val="left"/>
          <w:tab w:pos="316" w:val="left"/>
          <w:tab w:pos="720" w:val="left"/>
          <w:tab w:pos="1440" w:val="left"/>
          <w:tab w:pos="1790" w:val="left"/>
        </w:tabs>
        <w:rPr>
          <w:rFonts w:ascii="Times New Roman" w:hAnsi="Times New Roman"/>
          <w:szCs w:val="24"/>
          <w:lang w:val="fr-FR"/>
        </w:rPr>
      </w:pPr>
    </w:p>
    <w:p w14:paraId="5127243A" w14:textId="6B192E16" w:rsidP="0002148C" w:rsidR="0002148C" w:rsidRDefault="0002148C" w:rsidRPr="0002148C">
      <w:pPr>
        <w:tabs>
          <w:tab w:pos="-1128" w:val="left"/>
          <w:tab w:pos="-720" w:val="left"/>
          <w:tab w:pos="0" w:val="left"/>
          <w:tab w:pos="316" w:val="left"/>
          <w:tab w:pos="720" w:val="left"/>
          <w:tab w:pos="1440" w:val="left"/>
          <w:tab w:pos="1790" w:val="left"/>
        </w:tabs>
        <w:jc w:val="both"/>
        <w:rPr>
          <w:rStyle w:val="txt"/>
          <w:rFonts w:ascii="Times New Roman" w:hAnsi="Times New Roman"/>
          <w:lang w:val="fr-FR"/>
        </w:rPr>
      </w:pPr>
      <w:r w:rsidRPr="0002148C">
        <w:rPr>
          <w:rStyle w:val="txt"/>
          <w:rFonts w:ascii="Times New Roman" w:hAnsi="Times New Roman"/>
          <w:lang w:val="fr-FR"/>
        </w:rPr>
        <w:t>L'</w:t>
      </w:r>
      <w:proofErr w:type="spellStart"/>
      <w:r w:rsidR="009A06D7">
        <w:rPr>
          <w:rStyle w:val="txt"/>
          <w:rFonts w:ascii="Times New Roman" w:hAnsi="Times New Roman"/>
          <w:lang w:val="fr-FR"/>
        </w:rPr>
        <w:t>xxxxx</w:t>
      </w:r>
      <w:proofErr w:type="spellEnd"/>
      <w:r w:rsidRPr="0002148C">
        <w:rPr>
          <w:rStyle w:val="txt"/>
          <w:rFonts w:ascii="Times New Roman" w:hAnsi="Times New Roman"/>
          <w:lang w:val="fr-FR"/>
        </w:rPr>
        <w:t xml:space="preserve"> s'engage à ce que le processus de recrutement, interne ou externe, se déroule dans les mêmes conditions pour les femmes et pour les hommes afin que les choix ne résultent que de l'adéquation entre la qualification des candidates ou des candidats et les compétences requises pour l'emploi proposé.</w:t>
      </w:r>
    </w:p>
    <w:p w14:paraId="65A5A50D" w14:textId="77777777" w:rsidP="0002148C" w:rsidR="0002148C" w:rsidRDefault="0002148C" w:rsidRPr="0002148C">
      <w:pPr>
        <w:tabs>
          <w:tab w:pos="-1128" w:val="left"/>
          <w:tab w:pos="-720" w:val="left"/>
          <w:tab w:pos="0" w:val="left"/>
          <w:tab w:pos="316" w:val="left"/>
          <w:tab w:pos="720" w:val="left"/>
          <w:tab w:pos="1440" w:val="left"/>
          <w:tab w:pos="1790" w:val="left"/>
        </w:tabs>
        <w:jc w:val="both"/>
        <w:rPr>
          <w:rStyle w:val="txt"/>
          <w:rFonts w:ascii="Times New Roman" w:hAnsi="Times New Roman"/>
          <w:lang w:val="fr-FR"/>
        </w:rPr>
      </w:pPr>
    </w:p>
    <w:p w14:paraId="1EB9D7B7" w14:textId="3C341CA5" w:rsidP="0002148C" w:rsidR="0002148C" w:rsidRDefault="0002148C" w:rsidRPr="0002148C">
      <w:pPr>
        <w:tabs>
          <w:tab w:pos="-1128" w:val="left"/>
          <w:tab w:pos="-720" w:val="left"/>
          <w:tab w:pos="0" w:val="left"/>
          <w:tab w:pos="316" w:val="left"/>
          <w:tab w:pos="720" w:val="left"/>
          <w:tab w:pos="1440" w:val="left"/>
          <w:tab w:pos="1790" w:val="left"/>
        </w:tabs>
        <w:jc w:val="both"/>
        <w:rPr>
          <w:rStyle w:val="txt"/>
          <w:rFonts w:ascii="Times New Roman" w:hAnsi="Times New Roman"/>
          <w:lang w:val="fr-FR"/>
        </w:rPr>
      </w:pPr>
      <w:r w:rsidRPr="0002148C">
        <w:rPr>
          <w:rStyle w:val="txt"/>
          <w:rFonts w:ascii="Times New Roman" w:hAnsi="Times New Roman"/>
          <w:lang w:val="fr-FR"/>
        </w:rPr>
        <w:t xml:space="preserve">A cet effet, les offres d'emploi internes ou externes sont rédigées </w:t>
      </w:r>
      <w:proofErr w:type="gramStart"/>
      <w:r w:rsidRPr="0002148C">
        <w:rPr>
          <w:rStyle w:val="txt"/>
          <w:rFonts w:ascii="Times New Roman" w:hAnsi="Times New Roman"/>
          <w:lang w:val="fr-FR"/>
        </w:rPr>
        <w:t>de manière à ce</w:t>
      </w:r>
      <w:proofErr w:type="gramEnd"/>
      <w:r w:rsidRPr="0002148C">
        <w:rPr>
          <w:rStyle w:val="txt"/>
          <w:rFonts w:ascii="Times New Roman" w:hAnsi="Times New Roman"/>
          <w:lang w:val="fr-FR"/>
        </w:rPr>
        <w:t xml:space="preserve"> qu'elles s'adressent indifféremment aux femmes et aux hommes. Elles présenteront de </w:t>
      </w:r>
      <w:r w:rsidR="00826838" w:rsidRPr="0002148C">
        <w:rPr>
          <w:rStyle w:val="txt"/>
          <w:rFonts w:ascii="Times New Roman" w:hAnsi="Times New Roman"/>
          <w:lang w:val="fr-FR"/>
        </w:rPr>
        <w:t>manière objective</w:t>
      </w:r>
      <w:r w:rsidRPr="0002148C">
        <w:rPr>
          <w:rStyle w:val="txt"/>
          <w:rFonts w:ascii="Times New Roman" w:hAnsi="Times New Roman"/>
          <w:lang w:val="fr-FR"/>
        </w:rPr>
        <w:t xml:space="preserve"> les caractéristiques du poste, les compétences</w:t>
      </w:r>
      <w:r w:rsidR="007043BD">
        <w:rPr>
          <w:rStyle w:val="txt"/>
          <w:rFonts w:ascii="Times New Roman" w:hAnsi="Times New Roman"/>
          <w:lang w:val="fr-FR"/>
        </w:rPr>
        <w:t xml:space="preserve"> et</w:t>
      </w:r>
      <w:r w:rsidR="007043BD" w:rsidRPr="0002148C">
        <w:rPr>
          <w:rStyle w:val="txt"/>
          <w:rFonts w:ascii="Times New Roman" w:hAnsi="Times New Roman"/>
          <w:lang w:val="fr-FR"/>
        </w:rPr>
        <w:t xml:space="preserve"> les</w:t>
      </w:r>
      <w:r w:rsidRPr="0002148C">
        <w:rPr>
          <w:rStyle w:val="txt"/>
          <w:rFonts w:ascii="Times New Roman" w:hAnsi="Times New Roman"/>
          <w:lang w:val="fr-FR"/>
        </w:rPr>
        <w:t xml:space="preserve"> expériences requises.</w:t>
      </w:r>
    </w:p>
    <w:p w14:paraId="5A9541D9" w14:textId="77777777" w:rsidP="0002148C" w:rsidR="0002148C" w:rsidRDefault="0002148C" w:rsidRPr="0002148C">
      <w:pPr>
        <w:tabs>
          <w:tab w:pos="-1128" w:val="left"/>
          <w:tab w:pos="-720" w:val="left"/>
          <w:tab w:pos="0" w:val="left"/>
          <w:tab w:pos="316" w:val="left"/>
          <w:tab w:pos="720" w:val="left"/>
          <w:tab w:pos="1440" w:val="left"/>
          <w:tab w:pos="1790" w:val="left"/>
        </w:tabs>
        <w:jc w:val="both"/>
        <w:rPr>
          <w:rStyle w:val="txt"/>
          <w:rFonts w:ascii="Times New Roman" w:hAnsi="Times New Roman"/>
          <w:lang w:val="fr-FR"/>
        </w:rPr>
      </w:pPr>
    </w:p>
    <w:p w14:paraId="2B0C0EC8" w14:textId="77777777" w:rsidP="0002148C" w:rsidR="0002148C" w:rsidRDefault="0002148C" w:rsidRPr="0002148C">
      <w:pPr>
        <w:tabs>
          <w:tab w:pos="-1128" w:val="left"/>
          <w:tab w:pos="-720" w:val="left"/>
          <w:tab w:pos="0" w:val="left"/>
          <w:tab w:pos="316" w:val="left"/>
          <w:tab w:pos="720" w:val="left"/>
          <w:tab w:pos="1440" w:val="left"/>
          <w:tab w:pos="1790" w:val="left"/>
        </w:tabs>
        <w:jc w:val="both"/>
        <w:rPr>
          <w:rStyle w:val="txt"/>
          <w:rFonts w:ascii="Times New Roman" w:hAnsi="Times New Roman"/>
          <w:b/>
          <w:lang w:val="fr-FR"/>
        </w:rPr>
      </w:pPr>
      <w:r w:rsidRPr="0002148C">
        <w:rPr>
          <w:rStyle w:val="txt"/>
          <w:rFonts w:ascii="Times New Roman" w:hAnsi="Times New Roman"/>
          <w:b/>
          <w:lang w:val="fr-FR"/>
        </w:rPr>
        <w:t>Indicateurs de suivi :</w:t>
      </w:r>
    </w:p>
    <w:p w14:paraId="089FC62F" w14:textId="77777777" w:rsidP="0002148C" w:rsidR="0002148C" w:rsidRDefault="0002148C" w:rsidRPr="0002148C">
      <w:pPr>
        <w:tabs>
          <w:tab w:pos="-1128" w:val="left"/>
          <w:tab w:pos="-720" w:val="left"/>
          <w:tab w:pos="0" w:val="left"/>
          <w:tab w:pos="316" w:val="left"/>
          <w:tab w:pos="720" w:val="left"/>
          <w:tab w:pos="1440" w:val="left"/>
          <w:tab w:pos="1790" w:val="left"/>
        </w:tabs>
        <w:jc w:val="both"/>
        <w:rPr>
          <w:rStyle w:val="txt"/>
          <w:rFonts w:ascii="Times New Roman" w:hAnsi="Times New Roman"/>
          <w:lang w:val="fr-FR"/>
        </w:rPr>
      </w:pPr>
      <w:r w:rsidRPr="0002148C">
        <w:rPr>
          <w:rStyle w:val="txt"/>
          <w:rFonts w:ascii="Times New Roman" w:hAnsi="Times New Roman"/>
          <w:lang w:val="fr-FR"/>
        </w:rPr>
        <w:t>- Embauches de l'année : répartition par catégorie professionnelle et par sexe</w:t>
      </w:r>
    </w:p>
    <w:p w14:paraId="74829D09" w14:textId="77777777" w:rsidP="0002148C" w:rsidR="0002148C" w:rsidRDefault="0002148C" w:rsidRPr="0002148C">
      <w:pPr>
        <w:tabs>
          <w:tab w:pos="-1128" w:val="left"/>
          <w:tab w:pos="-720" w:val="left"/>
          <w:tab w:pos="0" w:val="left"/>
          <w:tab w:pos="316" w:val="left"/>
          <w:tab w:pos="720" w:val="left"/>
          <w:tab w:pos="1440" w:val="left"/>
          <w:tab w:pos="1790" w:val="left"/>
        </w:tabs>
        <w:jc w:val="both"/>
        <w:rPr>
          <w:rStyle w:val="txt"/>
          <w:rFonts w:ascii="Times New Roman" w:hAnsi="Times New Roman"/>
          <w:lang w:val="fr-FR"/>
        </w:rPr>
      </w:pPr>
      <w:r w:rsidRPr="0002148C">
        <w:rPr>
          <w:rStyle w:val="txt"/>
          <w:rFonts w:ascii="Times New Roman" w:hAnsi="Times New Roman"/>
          <w:lang w:val="fr-FR"/>
        </w:rPr>
        <w:t>- Nombre de candidatures reçues par l'entreprise dans l'année : répartition par sexe.</w:t>
      </w:r>
    </w:p>
    <w:p w14:paraId="51CF69AA" w14:textId="77777777" w:rsidP="0002148C" w:rsidR="0002148C" w:rsidRDefault="0002148C" w:rsidRPr="0002148C">
      <w:pPr>
        <w:widowControl/>
        <w:rPr>
          <w:rFonts w:ascii="Times New Roman" w:hAnsi="Times New Roman"/>
          <w:snapToGrid/>
          <w:szCs w:val="24"/>
          <w:lang w:val="fr-FR"/>
        </w:rPr>
      </w:pPr>
    </w:p>
    <w:p w14:paraId="1D15814A" w14:textId="77777777" w:rsidP="0002148C" w:rsidR="0002148C" w:rsidRDefault="006342A2" w:rsidRPr="0002148C">
      <w:pPr>
        <w:tabs>
          <w:tab w:pos="-1128" w:val="left"/>
          <w:tab w:pos="-720" w:val="left"/>
          <w:tab w:pos="0" w:val="left"/>
          <w:tab w:pos="316" w:val="left"/>
          <w:tab w:pos="720" w:val="left"/>
          <w:tab w:pos="1440" w:val="left"/>
          <w:tab w:pos="1790" w:val="left"/>
        </w:tabs>
        <w:jc w:val="both"/>
        <w:rPr>
          <w:rFonts w:ascii="Times New Roman" w:hAnsi="Times New Roman"/>
          <w:b/>
          <w:snapToGrid/>
          <w:szCs w:val="24"/>
          <w:u w:val="single"/>
          <w:lang w:val="fr-FR"/>
        </w:rPr>
      </w:pPr>
      <w:r>
        <w:rPr>
          <w:rFonts w:ascii="Times New Roman" w:hAnsi="Times New Roman"/>
          <w:b/>
          <w:snapToGrid/>
          <w:szCs w:val="24"/>
          <w:u w:val="single"/>
          <w:lang w:val="fr-FR"/>
        </w:rPr>
        <w:t>4</w:t>
      </w:r>
      <w:r w:rsidR="0002148C" w:rsidRPr="0002148C">
        <w:rPr>
          <w:rFonts w:ascii="Times New Roman" w:hAnsi="Times New Roman"/>
          <w:b/>
          <w:snapToGrid/>
          <w:szCs w:val="24"/>
          <w:u w:val="single"/>
          <w:lang w:val="fr-FR"/>
        </w:rPr>
        <w:t>.3 – Objectif de rémunération</w:t>
      </w:r>
    </w:p>
    <w:p w14:paraId="5D0DC840" w14:textId="77777777" w:rsidP="0002148C" w:rsidR="0002148C" w:rsidRDefault="0002148C" w:rsidRPr="0002148C">
      <w:pPr>
        <w:tabs>
          <w:tab w:pos="-1128" w:val="left"/>
          <w:tab w:pos="-720" w:val="left"/>
          <w:tab w:pos="0" w:val="left"/>
          <w:tab w:pos="316" w:val="left"/>
          <w:tab w:pos="720" w:val="left"/>
          <w:tab w:pos="1440" w:val="left"/>
          <w:tab w:pos="1790" w:val="left"/>
        </w:tabs>
        <w:jc w:val="both"/>
        <w:rPr>
          <w:rFonts w:ascii="Times New Roman" w:hAnsi="Times New Roman"/>
          <w:b/>
          <w:snapToGrid/>
          <w:szCs w:val="24"/>
          <w:u w:val="single"/>
          <w:lang w:val="fr-FR"/>
        </w:rPr>
      </w:pPr>
    </w:p>
    <w:p w14:paraId="74C82D51" w14:textId="2B7BA160"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 xml:space="preserve">Les </w:t>
      </w:r>
      <w:r w:rsidR="007043BD" w:rsidRPr="0002148C">
        <w:rPr>
          <w:rFonts w:ascii="Times New Roman" w:hAnsi="Times New Roman"/>
          <w:snapToGrid/>
          <w:szCs w:val="24"/>
          <w:lang w:val="fr-FR"/>
        </w:rPr>
        <w:t>parties à</w:t>
      </w:r>
      <w:r w:rsidRPr="0002148C">
        <w:rPr>
          <w:rFonts w:ascii="Times New Roman" w:hAnsi="Times New Roman"/>
          <w:snapToGrid/>
          <w:szCs w:val="24"/>
          <w:lang w:val="fr-FR"/>
        </w:rPr>
        <w:t xml:space="preserve"> l’accord rappellent que le principe d'égalité de rémunération entre les femmes et les hommes pour un même niveau de responsabilité, de compétences, de résultats constitue l'un des fondements de l'égalité professionnelle.</w:t>
      </w:r>
    </w:p>
    <w:p w14:paraId="3E7F761C" w14:textId="77777777" w:rsidP="0002148C" w:rsidR="0002148C" w:rsidRDefault="0002148C" w:rsidRPr="0002148C">
      <w:pPr>
        <w:widowControl/>
        <w:jc w:val="both"/>
        <w:rPr>
          <w:rFonts w:ascii="Times New Roman" w:hAnsi="Times New Roman"/>
          <w:snapToGrid/>
          <w:szCs w:val="24"/>
          <w:lang w:val="fr-FR"/>
        </w:rPr>
      </w:pPr>
    </w:p>
    <w:p w14:paraId="3AE2E969" w14:textId="0FE558E4"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Ainsi, l'</w:t>
      </w:r>
      <w:proofErr w:type="spellStart"/>
      <w:r w:rsidR="009A06D7">
        <w:rPr>
          <w:rFonts w:ascii="Times New Roman" w:hAnsi="Times New Roman"/>
          <w:snapToGrid/>
          <w:szCs w:val="24"/>
          <w:lang w:val="fr-FR"/>
        </w:rPr>
        <w:t>xxxxxxxx</w:t>
      </w:r>
      <w:proofErr w:type="spellEnd"/>
      <w:r w:rsidRPr="0002148C">
        <w:rPr>
          <w:rFonts w:ascii="Times New Roman" w:hAnsi="Times New Roman"/>
          <w:snapToGrid/>
          <w:szCs w:val="24"/>
          <w:lang w:val="fr-FR"/>
        </w:rPr>
        <w:t xml:space="preserve"> s'engage à garantir un niveau de salaire à l'embauche équivalent entre les hommes et les femmes, fondé uniquement sur le niveau de formation, d'expériences et de compétence requis pour le poste. </w:t>
      </w:r>
    </w:p>
    <w:p w14:paraId="2E2147CC" w14:textId="77777777" w:rsidP="0002148C" w:rsidR="0002148C" w:rsidRDefault="0002148C" w:rsidRPr="0002148C">
      <w:pPr>
        <w:widowControl/>
        <w:jc w:val="both"/>
        <w:rPr>
          <w:rFonts w:ascii="Times New Roman" w:hAnsi="Times New Roman"/>
          <w:snapToGrid/>
          <w:szCs w:val="24"/>
          <w:lang w:val="fr-FR"/>
        </w:rPr>
      </w:pPr>
    </w:p>
    <w:p w14:paraId="4DCC311A" w14:textId="05CFAB15"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 xml:space="preserve">Les parties au présent accord rappellent également l’importance que revêt pour eux le respect de ce principe d’égalité de rémunération à postes comparables et à parcours et résultats professionnels de même niveau.  Elles indiquent que le respect de ce principe constitue </w:t>
      </w:r>
      <w:r w:rsidR="007043BD" w:rsidRPr="0002148C">
        <w:rPr>
          <w:rFonts w:ascii="Times New Roman" w:hAnsi="Times New Roman"/>
          <w:snapToGrid/>
          <w:szCs w:val="24"/>
          <w:lang w:val="fr-FR"/>
        </w:rPr>
        <w:t>toujours un</w:t>
      </w:r>
      <w:r w:rsidRPr="0002148C">
        <w:rPr>
          <w:rFonts w:ascii="Times New Roman" w:hAnsi="Times New Roman"/>
          <w:snapToGrid/>
          <w:szCs w:val="24"/>
          <w:lang w:val="fr-FR"/>
        </w:rPr>
        <w:t xml:space="preserve"> élément nécessaire et déterminant de la mixité des emplois.</w:t>
      </w:r>
    </w:p>
    <w:p w14:paraId="2D84A40A" w14:textId="77777777" w:rsidP="0002148C" w:rsidR="0002148C" w:rsidRDefault="0002148C" w:rsidRPr="0002148C">
      <w:pPr>
        <w:widowControl/>
        <w:jc w:val="both"/>
        <w:rPr>
          <w:rFonts w:ascii="Times New Roman" w:hAnsi="Times New Roman"/>
          <w:snapToGrid/>
          <w:szCs w:val="24"/>
          <w:lang w:val="fr-FR"/>
        </w:rPr>
      </w:pPr>
    </w:p>
    <w:p w14:paraId="5495D532" w14:textId="73AB9F89"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L’</w:t>
      </w:r>
      <w:proofErr w:type="spellStart"/>
      <w:r w:rsidR="009A06D7">
        <w:rPr>
          <w:rFonts w:ascii="Times New Roman" w:hAnsi="Times New Roman"/>
          <w:snapToGrid/>
          <w:szCs w:val="24"/>
          <w:lang w:val="fr-FR"/>
        </w:rPr>
        <w:t>xxxxxxxxxx</w:t>
      </w:r>
      <w:proofErr w:type="spellEnd"/>
      <w:r w:rsidRPr="0002148C">
        <w:rPr>
          <w:rFonts w:ascii="Times New Roman" w:hAnsi="Times New Roman"/>
          <w:snapToGrid/>
          <w:szCs w:val="24"/>
          <w:lang w:val="fr-FR"/>
        </w:rPr>
        <w:t xml:space="preserve"> continuera à être attentive à ce que des écarts de rémunération ne se créent pas avec le temps en portant une attention spécifique aux postes à responsabilité.</w:t>
      </w:r>
    </w:p>
    <w:p w14:paraId="1320B689" w14:textId="77777777" w:rsidP="0002148C" w:rsidR="0002148C" w:rsidRDefault="0002148C" w:rsidRPr="0002148C">
      <w:pPr>
        <w:widowControl/>
        <w:autoSpaceDE w:val="0"/>
        <w:autoSpaceDN w:val="0"/>
        <w:adjustRightInd w:val="0"/>
        <w:jc w:val="both"/>
        <w:rPr>
          <w:rFonts w:ascii="Times New Roman" w:hAnsi="Times New Roman"/>
          <w:snapToGrid/>
          <w:szCs w:val="24"/>
          <w:lang w:val="fr-FR"/>
        </w:rPr>
      </w:pPr>
    </w:p>
    <w:p w14:paraId="6907514D"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 xml:space="preserve">L’entretien annuel individuel permettant d’apprécier les parcours et les résultats professionnels obtenus par les salariés sera un moment privilégié pour être à l’écoute du personnel. La charge de </w:t>
      </w:r>
      <w:r w:rsidRPr="0002148C">
        <w:rPr>
          <w:rFonts w:ascii="Times New Roman" w:hAnsi="Times New Roman"/>
          <w:snapToGrid/>
          <w:szCs w:val="24"/>
          <w:lang w:val="fr-FR"/>
        </w:rPr>
        <w:lastRenderedPageBreak/>
        <w:t>travail et les difficultés d’articulation entre l’activité professionnelle et la vie familiale seront également évoquées.</w:t>
      </w:r>
    </w:p>
    <w:p w14:paraId="58C6E544" w14:textId="77777777" w:rsidP="0002148C" w:rsidR="0002148C" w:rsidRDefault="0002148C" w:rsidRPr="0002148C">
      <w:pPr>
        <w:widowControl/>
        <w:jc w:val="both"/>
        <w:rPr>
          <w:rFonts w:ascii="Times New Roman" w:hAnsi="Times New Roman"/>
          <w:snapToGrid/>
          <w:szCs w:val="24"/>
          <w:lang w:val="fr-FR"/>
        </w:rPr>
      </w:pPr>
    </w:p>
    <w:p w14:paraId="615649ED" w14:textId="4E9C7AD1"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Les écarts de rémunération mis en évidence seront examinés afin d’en trouver la justification. Si aucune explication objective (liée à l'âge, l'ancienneté, la qualification, la fonction) n’est trouvée à ces écarts l’</w:t>
      </w:r>
      <w:proofErr w:type="spellStart"/>
      <w:r w:rsidR="009A06D7">
        <w:rPr>
          <w:rFonts w:ascii="Times New Roman" w:hAnsi="Times New Roman"/>
          <w:snapToGrid/>
          <w:szCs w:val="24"/>
          <w:lang w:val="fr-FR"/>
        </w:rPr>
        <w:t>xxxxxxxxx</w:t>
      </w:r>
      <w:proofErr w:type="spellEnd"/>
      <w:r w:rsidRPr="0002148C">
        <w:rPr>
          <w:rFonts w:ascii="Times New Roman" w:hAnsi="Times New Roman"/>
          <w:snapToGrid/>
          <w:szCs w:val="24"/>
          <w:lang w:val="fr-FR"/>
        </w:rPr>
        <w:t xml:space="preserve"> s’engage à réduire ces derniers dans les délais les plus brefs. </w:t>
      </w:r>
    </w:p>
    <w:p w14:paraId="465EFC56" w14:textId="77777777" w:rsidP="0002148C" w:rsidR="0002148C" w:rsidRDefault="0002148C" w:rsidRPr="0002148C">
      <w:pPr>
        <w:widowControl/>
        <w:autoSpaceDE w:val="0"/>
        <w:autoSpaceDN w:val="0"/>
        <w:adjustRightInd w:val="0"/>
        <w:jc w:val="both"/>
        <w:rPr>
          <w:rFonts w:ascii="Times New Roman" w:hAnsi="Times New Roman"/>
          <w:snapToGrid/>
          <w:szCs w:val="24"/>
          <w:lang w:val="fr-FR"/>
        </w:rPr>
      </w:pPr>
    </w:p>
    <w:p w14:paraId="45035705" w14:textId="722E245F" w:rsidP="0002148C" w:rsidR="0002148C" w:rsidRDefault="0002148C" w:rsidRPr="0002148C">
      <w:pPr>
        <w:widowControl/>
        <w:autoSpaceDE w:val="0"/>
        <w:autoSpaceDN w:val="0"/>
        <w:adjustRightInd w:val="0"/>
        <w:jc w:val="both"/>
        <w:rPr>
          <w:rFonts w:ascii="Times New Roman" w:hAnsi="Times New Roman"/>
          <w:snapToGrid/>
          <w:szCs w:val="24"/>
          <w:lang w:val="fr-FR"/>
        </w:rPr>
      </w:pPr>
      <w:r w:rsidRPr="0002148C">
        <w:rPr>
          <w:rFonts w:ascii="Times New Roman" w:hAnsi="Times New Roman"/>
          <w:snapToGrid/>
          <w:szCs w:val="24"/>
          <w:lang w:val="fr-FR"/>
        </w:rPr>
        <w:t>L'</w:t>
      </w:r>
      <w:proofErr w:type="spellStart"/>
      <w:r w:rsidR="009A06D7">
        <w:rPr>
          <w:rFonts w:ascii="Times New Roman" w:hAnsi="Times New Roman"/>
          <w:snapToGrid/>
          <w:szCs w:val="24"/>
          <w:lang w:val="fr-FR"/>
        </w:rPr>
        <w:t>xxxxxxxx</w:t>
      </w:r>
      <w:proofErr w:type="spellEnd"/>
      <w:r w:rsidRPr="0002148C">
        <w:rPr>
          <w:rFonts w:ascii="Times New Roman" w:hAnsi="Times New Roman"/>
          <w:snapToGrid/>
          <w:szCs w:val="24"/>
          <w:lang w:val="fr-FR"/>
        </w:rPr>
        <w:t xml:space="preserve"> s'engage à ce que les congés maternité, d'adoption, parentaux des salarié(e)s et le congé paternité ne puissent constituer un frein à l'évolution de carrière.</w:t>
      </w:r>
    </w:p>
    <w:p w14:paraId="2C2E243F" w14:textId="77777777" w:rsidP="0002148C" w:rsidR="0002148C" w:rsidRDefault="0002148C" w:rsidRPr="0002148C">
      <w:pPr>
        <w:widowControl/>
        <w:autoSpaceDE w:val="0"/>
        <w:autoSpaceDN w:val="0"/>
        <w:adjustRightInd w:val="0"/>
        <w:jc w:val="both"/>
        <w:rPr>
          <w:rFonts w:ascii="Times New Roman" w:hAnsi="Times New Roman"/>
          <w:snapToGrid/>
          <w:szCs w:val="24"/>
          <w:lang w:val="fr-FR"/>
        </w:rPr>
      </w:pPr>
    </w:p>
    <w:p w14:paraId="01315F08"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Au terme des congés maternité et des congés parentaux, un entretien individuel avec le responsable hiérarchique permettra de porter une attention particulière à la nouvelle situation personnelle de l’intéressé, notamment en vue d’organiser les conditions de la reprise d’activité.</w:t>
      </w:r>
    </w:p>
    <w:p w14:paraId="5E1756B9" w14:textId="77777777" w:rsidP="0002148C" w:rsidR="0002148C" w:rsidRDefault="0002148C" w:rsidRPr="0002148C">
      <w:pPr>
        <w:widowControl/>
        <w:jc w:val="both"/>
        <w:rPr>
          <w:rFonts w:ascii="Times New Roman" w:hAnsi="Times New Roman"/>
          <w:snapToGrid/>
          <w:szCs w:val="24"/>
          <w:lang w:val="fr-FR"/>
        </w:rPr>
      </w:pPr>
    </w:p>
    <w:p w14:paraId="4066E67A" w14:textId="77777777" w:rsidP="0002148C" w:rsidR="0002148C" w:rsidRDefault="0002148C" w:rsidRPr="0002148C">
      <w:pPr>
        <w:widowControl/>
        <w:jc w:val="both"/>
        <w:rPr>
          <w:rFonts w:ascii="Times New Roman" w:hAnsi="Times New Roman"/>
          <w:snapToGrid/>
          <w:szCs w:val="24"/>
          <w:lang w:val="fr-FR"/>
        </w:rPr>
      </w:pPr>
      <w:r w:rsidRPr="0002148C">
        <w:rPr>
          <w:rFonts w:ascii="Times New Roman" w:hAnsi="Times New Roman"/>
          <w:snapToGrid/>
          <w:szCs w:val="24"/>
          <w:lang w:val="fr-FR"/>
        </w:rPr>
        <w:t>Les salarié(e)s concernés bénéficieront des augmentations collectives correspondant à la classification de leur emploi intervenues pendant la durée de ces congés.</w:t>
      </w:r>
    </w:p>
    <w:p w14:paraId="46A4B182" w14:textId="77777777" w:rsidP="0002148C" w:rsidR="0002148C" w:rsidRDefault="0002148C" w:rsidRPr="0002148C">
      <w:pPr>
        <w:widowControl/>
        <w:ind w:left="709"/>
        <w:jc w:val="both"/>
        <w:rPr>
          <w:rFonts w:ascii="Times New Roman" w:hAnsi="Times New Roman"/>
          <w:snapToGrid/>
          <w:szCs w:val="24"/>
          <w:lang w:val="fr-FR"/>
        </w:rPr>
      </w:pPr>
    </w:p>
    <w:p w14:paraId="373AA43D" w14:textId="77777777" w:rsidP="0002148C" w:rsidR="0002148C" w:rsidRDefault="0002148C" w:rsidRPr="0002148C">
      <w:pPr>
        <w:widowControl/>
        <w:jc w:val="both"/>
        <w:rPr>
          <w:rFonts w:ascii="Times New Roman" w:hAnsi="Times New Roman"/>
          <w:szCs w:val="24"/>
          <w:lang w:val="fr-FR"/>
        </w:rPr>
      </w:pPr>
      <w:r w:rsidRPr="0002148C">
        <w:rPr>
          <w:rFonts w:ascii="Times New Roman" w:hAnsi="Times New Roman"/>
          <w:b/>
          <w:snapToGrid/>
          <w:szCs w:val="24"/>
          <w:lang w:val="fr-FR"/>
        </w:rPr>
        <w:t>Ind</w:t>
      </w:r>
      <w:r w:rsidRPr="0002148C">
        <w:rPr>
          <w:rFonts w:ascii="Times New Roman" w:hAnsi="Times New Roman"/>
          <w:b/>
          <w:bCs/>
          <w:szCs w:val="24"/>
          <w:lang w:val="fr-FR"/>
        </w:rPr>
        <w:t xml:space="preserve">icateurs de </w:t>
      </w:r>
      <w:proofErr w:type="gramStart"/>
      <w:r w:rsidRPr="0002148C">
        <w:rPr>
          <w:rFonts w:ascii="Times New Roman" w:hAnsi="Times New Roman"/>
          <w:b/>
          <w:bCs/>
          <w:szCs w:val="24"/>
          <w:lang w:val="fr-FR"/>
        </w:rPr>
        <w:t>suivi:</w:t>
      </w:r>
      <w:proofErr w:type="gramEnd"/>
    </w:p>
    <w:p w14:paraId="5FBB9418" w14:textId="77777777" w:rsidP="0002148C" w:rsidR="0002148C" w:rsidRDefault="0002148C" w:rsidRPr="0002148C">
      <w:pPr>
        <w:widowControl/>
        <w:jc w:val="both"/>
        <w:rPr>
          <w:rFonts w:ascii="Times New Roman" w:hAnsi="Times New Roman"/>
          <w:bCs/>
          <w:szCs w:val="24"/>
          <w:lang w:val="fr-FR"/>
        </w:rPr>
      </w:pPr>
      <w:r w:rsidRPr="0002148C">
        <w:rPr>
          <w:rFonts w:ascii="Times New Roman" w:hAnsi="Times New Roman"/>
          <w:b/>
          <w:bCs/>
          <w:szCs w:val="24"/>
          <w:lang w:val="fr-FR"/>
        </w:rPr>
        <w:t xml:space="preserve">- </w:t>
      </w:r>
      <w:r w:rsidRPr="0002148C">
        <w:rPr>
          <w:rFonts w:ascii="Times New Roman" w:hAnsi="Times New Roman"/>
          <w:bCs/>
          <w:szCs w:val="24"/>
          <w:lang w:val="fr-FR"/>
        </w:rPr>
        <w:t>Rémunération moyenne par catégorie, par niveau et par sexe,</w:t>
      </w:r>
    </w:p>
    <w:p w14:paraId="3A2D580D" w14:textId="77777777" w:rsidP="0002148C" w:rsidR="0002148C" w:rsidRDefault="0002148C" w:rsidRPr="0002148C">
      <w:pPr>
        <w:widowControl/>
        <w:jc w:val="both"/>
        <w:rPr>
          <w:rFonts w:ascii="Times New Roman" w:hAnsi="Times New Roman"/>
          <w:szCs w:val="24"/>
          <w:lang w:val="fr-FR"/>
        </w:rPr>
      </w:pPr>
      <w:r w:rsidRPr="0002148C">
        <w:rPr>
          <w:rFonts w:ascii="Times New Roman" w:hAnsi="Times New Roman"/>
          <w:bCs/>
          <w:szCs w:val="24"/>
          <w:lang w:val="fr-FR"/>
        </w:rPr>
        <w:t>- Répartition par sexe des promotions professionnelles et changements de niveau et catégorie,</w:t>
      </w:r>
    </w:p>
    <w:p w14:paraId="7897C3CF" w14:textId="77777777" w:rsidP="0002148C" w:rsidR="0002148C" w:rsidRDefault="0002148C">
      <w:pPr>
        <w:jc w:val="both"/>
        <w:rPr>
          <w:rFonts w:ascii="Times New Roman" w:hAnsi="Times New Roman"/>
          <w:snapToGrid/>
          <w:szCs w:val="24"/>
          <w:lang w:val="fr-FR"/>
        </w:rPr>
      </w:pPr>
      <w:r w:rsidRPr="0002148C">
        <w:rPr>
          <w:rFonts w:ascii="Times New Roman" w:hAnsi="Times New Roman"/>
          <w:szCs w:val="24"/>
          <w:lang w:val="fr-FR"/>
        </w:rPr>
        <w:t xml:space="preserve">- </w:t>
      </w:r>
      <w:r w:rsidRPr="0002148C">
        <w:rPr>
          <w:rStyle w:val="txt"/>
          <w:rFonts w:ascii="Times New Roman" w:hAnsi="Times New Roman"/>
          <w:szCs w:val="24"/>
          <w:lang w:val="fr-FR"/>
        </w:rPr>
        <w:t>Nombre de femmes parmi les 10 plus hautes rémunérations</w:t>
      </w:r>
      <w:r w:rsidRPr="0002148C">
        <w:rPr>
          <w:rFonts w:ascii="Times New Roman" w:hAnsi="Times New Roman"/>
          <w:snapToGrid/>
          <w:szCs w:val="24"/>
          <w:lang w:val="fr-FR"/>
        </w:rPr>
        <w:t xml:space="preserve"> </w:t>
      </w:r>
    </w:p>
    <w:p w14:paraId="713FDB46" w14:textId="77777777" w:rsidP="0002148C" w:rsidR="005240D1" w:rsidRDefault="005240D1">
      <w:pPr>
        <w:jc w:val="both"/>
        <w:rPr>
          <w:rFonts w:ascii="Times New Roman" w:hAnsi="Times New Roman"/>
          <w:snapToGrid/>
          <w:szCs w:val="24"/>
          <w:lang w:val="fr-FR"/>
        </w:rPr>
      </w:pPr>
    </w:p>
    <w:p w14:paraId="39CC0F08" w14:textId="77777777" w:rsidP="005240D1" w:rsidR="005240D1" w:rsidRDefault="005240D1" w:rsidRPr="0002148C">
      <w:pPr>
        <w:jc w:val="center"/>
        <w:rPr>
          <w:rFonts w:ascii="Times New Roman" w:hAnsi="Times New Roman"/>
          <w:snapToGrid/>
          <w:szCs w:val="24"/>
          <w:lang w:val="fr-FR"/>
        </w:rPr>
      </w:pPr>
      <w:r>
        <w:rPr>
          <w:rFonts w:ascii="Times New Roman" w:hAnsi="Times New Roman"/>
          <w:b/>
          <w:color w:val="000000"/>
          <w:u w:val="single"/>
          <w:lang w:val="fr-FR"/>
        </w:rPr>
        <w:t xml:space="preserve">ARTICLE </w:t>
      </w:r>
      <w:r w:rsidR="006342A2">
        <w:rPr>
          <w:rFonts w:ascii="Times New Roman" w:hAnsi="Times New Roman"/>
          <w:b/>
          <w:color w:val="000000"/>
          <w:u w:val="single"/>
          <w:lang w:val="fr-FR"/>
        </w:rPr>
        <w:t>5</w:t>
      </w:r>
      <w:r>
        <w:rPr>
          <w:rFonts w:ascii="Times New Roman" w:hAnsi="Times New Roman"/>
          <w:b/>
          <w:color w:val="000000"/>
          <w:u w:val="single"/>
          <w:lang w:val="fr-FR"/>
        </w:rPr>
        <w:t xml:space="preserve"> - ARTICULATION ENTRE LA VIE PROFESSIONNELLE ET LA VIE PERSONNELLE</w:t>
      </w:r>
    </w:p>
    <w:p w14:paraId="64697075" w14:textId="77777777" w:rsidP="005240D1" w:rsidR="005240D1" w:rsidRDefault="005240D1">
      <w:pPr>
        <w:widowControl/>
        <w:jc w:val="both"/>
        <w:rPr>
          <w:rFonts w:ascii="Times New Roman" w:hAnsi="Times New Roman"/>
          <w:szCs w:val="24"/>
          <w:lang w:val="fr-FR"/>
        </w:rPr>
      </w:pPr>
    </w:p>
    <w:p w14:paraId="3C0C2E71" w14:textId="0229FE71" w:rsidP="005240D1" w:rsidR="005240D1" w:rsidRDefault="005240D1">
      <w:pPr>
        <w:widowControl/>
        <w:jc w:val="both"/>
        <w:rPr>
          <w:rFonts w:ascii="Times New Roman" w:hAnsi="Times New Roman"/>
          <w:snapToGrid/>
          <w:color w:val="000000"/>
          <w:szCs w:val="24"/>
          <w:bdr w:color="auto" w:frame="1" w:space="0" w:sz="0" w:val="none"/>
          <w:lang w:val="fr-FR"/>
        </w:rPr>
      </w:pPr>
      <w:r w:rsidRPr="005240D1">
        <w:rPr>
          <w:rFonts w:ascii="Times New Roman" w:hAnsi="Times New Roman"/>
          <w:snapToGrid/>
          <w:color w:val="000000"/>
          <w:szCs w:val="24"/>
          <w:bdr w:color="auto" w:frame="1" w:space="0" w:sz="0" w:val="none"/>
          <w:lang w:val="fr-FR"/>
        </w:rPr>
        <w:t xml:space="preserve">Les </w:t>
      </w:r>
      <w:r w:rsidR="00122846" w:rsidRPr="005240D1">
        <w:rPr>
          <w:rFonts w:ascii="Times New Roman" w:hAnsi="Times New Roman"/>
          <w:snapToGrid/>
          <w:color w:val="000000"/>
          <w:szCs w:val="24"/>
          <w:bdr w:color="auto" w:frame="1" w:space="0" w:sz="0" w:val="none"/>
          <w:lang w:val="fr-FR"/>
        </w:rPr>
        <w:t xml:space="preserve">parties </w:t>
      </w:r>
      <w:r w:rsidR="00122846">
        <w:rPr>
          <w:rFonts w:ascii="Times New Roman" w:hAnsi="Times New Roman"/>
          <w:snapToGrid/>
          <w:color w:val="000000"/>
          <w:szCs w:val="24"/>
          <w:bdr w:color="auto" w:frame="1" w:space="0" w:sz="0" w:val="none"/>
          <w:lang w:val="fr-FR"/>
        </w:rPr>
        <w:t>au</w:t>
      </w:r>
      <w:r>
        <w:rPr>
          <w:rFonts w:ascii="Times New Roman" w:hAnsi="Times New Roman"/>
          <w:snapToGrid/>
          <w:color w:val="000000"/>
          <w:szCs w:val="24"/>
          <w:bdr w:color="auto" w:frame="1" w:space="0" w:sz="0" w:val="none"/>
          <w:lang w:val="fr-FR"/>
        </w:rPr>
        <w:t xml:space="preserve"> présent accord </w:t>
      </w:r>
      <w:r w:rsidRPr="005240D1">
        <w:rPr>
          <w:rFonts w:ascii="Times New Roman" w:hAnsi="Times New Roman"/>
          <w:snapToGrid/>
          <w:color w:val="000000"/>
          <w:szCs w:val="24"/>
          <w:bdr w:color="auto" w:frame="1" w:space="0" w:sz="0" w:val="none"/>
          <w:lang w:val="fr-FR"/>
        </w:rPr>
        <w:t>s'engagent à aider les salariés à concilier au mieux leur vie professionnelle et leur vie personnelle et familiale. Afin de sensibiliser le management, un message spécifique pourra être adressé chaque début d'année civile à l'ensemble du personnel pour rappeler l'importance de l'équilibre vie professionnelle/vie personnelle et familiale pour la santé au travail et la motivation de tous.</w:t>
      </w:r>
    </w:p>
    <w:p w14:paraId="3A5E7B25" w14:textId="77777777" w:rsidP="005240D1" w:rsidR="005240D1" w:rsidRDefault="005240D1" w:rsidRPr="005240D1">
      <w:pPr>
        <w:widowControl/>
        <w:jc w:val="both"/>
        <w:rPr>
          <w:rFonts w:ascii="Times New Roman" w:hAnsi="Times New Roman"/>
          <w:snapToGrid/>
          <w:color w:val="333333"/>
          <w:szCs w:val="24"/>
          <w:lang w:val="fr-FR"/>
        </w:rPr>
      </w:pPr>
    </w:p>
    <w:p w14:paraId="55A708F7" w14:textId="77777777" w:rsidP="006342A2" w:rsidR="005240D1" w:rsidRDefault="006342A2" w:rsidRPr="006342A2">
      <w:pPr>
        <w:tabs>
          <w:tab w:pos="-1128" w:val="left"/>
          <w:tab w:pos="-720" w:val="left"/>
          <w:tab w:pos="0" w:val="left"/>
          <w:tab w:pos="316" w:val="left"/>
          <w:tab w:pos="720" w:val="left"/>
          <w:tab w:pos="1440" w:val="left"/>
          <w:tab w:pos="1790" w:val="left"/>
        </w:tabs>
        <w:jc w:val="both"/>
        <w:rPr>
          <w:rFonts w:ascii="Times New Roman" w:hAnsi="Times New Roman"/>
          <w:b/>
          <w:snapToGrid/>
          <w:szCs w:val="24"/>
          <w:u w:val="single"/>
          <w:lang w:val="fr-FR"/>
        </w:rPr>
      </w:pPr>
      <w:r>
        <w:rPr>
          <w:rFonts w:ascii="Times New Roman" w:hAnsi="Times New Roman"/>
          <w:b/>
          <w:snapToGrid/>
          <w:szCs w:val="24"/>
          <w:u w:val="single"/>
          <w:lang w:val="fr-FR"/>
        </w:rPr>
        <w:t>5.</w:t>
      </w:r>
      <w:r w:rsidR="005240D1" w:rsidRPr="006342A2">
        <w:rPr>
          <w:rFonts w:ascii="Times New Roman" w:hAnsi="Times New Roman"/>
          <w:b/>
          <w:snapToGrid/>
          <w:szCs w:val="24"/>
          <w:u w:val="single"/>
          <w:lang w:val="fr-FR"/>
        </w:rPr>
        <w:t xml:space="preserve">1 </w:t>
      </w:r>
      <w:r>
        <w:rPr>
          <w:rFonts w:ascii="Times New Roman" w:hAnsi="Times New Roman"/>
          <w:b/>
          <w:snapToGrid/>
          <w:szCs w:val="24"/>
          <w:u w:val="single"/>
          <w:lang w:val="fr-FR"/>
        </w:rPr>
        <w:t xml:space="preserve">- </w:t>
      </w:r>
      <w:r w:rsidR="005240D1" w:rsidRPr="006342A2">
        <w:rPr>
          <w:rFonts w:ascii="Times New Roman" w:hAnsi="Times New Roman"/>
          <w:b/>
          <w:snapToGrid/>
          <w:szCs w:val="24"/>
          <w:u w:val="single"/>
          <w:lang w:val="fr-FR"/>
        </w:rPr>
        <w:t>Temps partiel</w:t>
      </w:r>
    </w:p>
    <w:p w14:paraId="040FD35C" w14:textId="77777777" w:rsidP="005240D1" w:rsidR="005240D1" w:rsidRDefault="005240D1" w:rsidRPr="005240D1">
      <w:pPr>
        <w:widowControl/>
        <w:jc w:val="both"/>
        <w:rPr>
          <w:rFonts w:ascii="Times New Roman" w:hAnsi="Times New Roman"/>
          <w:szCs w:val="24"/>
          <w:lang w:val="fr-FR"/>
        </w:rPr>
      </w:pPr>
    </w:p>
    <w:p w14:paraId="6E2C2BEA" w14:textId="58771356" w:rsidP="005240D1" w:rsidR="005240D1" w:rsidRDefault="005240D1">
      <w:pPr>
        <w:widowControl/>
        <w:jc w:val="both"/>
        <w:rPr>
          <w:rFonts w:ascii="Times New Roman" w:hAnsi="Times New Roman"/>
          <w:szCs w:val="24"/>
          <w:lang w:val="fr-FR"/>
        </w:rPr>
      </w:pPr>
      <w:r w:rsidRPr="005240D1">
        <w:rPr>
          <w:rFonts w:ascii="Times New Roman" w:hAnsi="Times New Roman"/>
          <w:szCs w:val="24"/>
          <w:lang w:val="fr-FR"/>
        </w:rPr>
        <w:t xml:space="preserve">Les parties rappellent le principe d'égalité de traitement entre les salariés travaillant à temps plein et ceux travaillant à temps partiel </w:t>
      </w:r>
      <w:r w:rsidR="00122846" w:rsidRPr="005240D1">
        <w:rPr>
          <w:rFonts w:ascii="Times New Roman" w:hAnsi="Times New Roman"/>
          <w:szCs w:val="24"/>
          <w:lang w:val="fr-FR"/>
        </w:rPr>
        <w:t>en termes de</w:t>
      </w:r>
      <w:r w:rsidRPr="005240D1">
        <w:rPr>
          <w:rFonts w:ascii="Times New Roman" w:hAnsi="Times New Roman"/>
          <w:szCs w:val="24"/>
          <w:lang w:val="fr-FR"/>
        </w:rPr>
        <w:t xml:space="preserve"> carrière et de rémunération. L'</w:t>
      </w:r>
      <w:proofErr w:type="spellStart"/>
      <w:r w:rsidR="009A06D7">
        <w:rPr>
          <w:rFonts w:ascii="Times New Roman" w:hAnsi="Times New Roman"/>
          <w:szCs w:val="24"/>
          <w:lang w:val="fr-FR"/>
        </w:rPr>
        <w:t>xxxxxx</w:t>
      </w:r>
      <w:proofErr w:type="spellEnd"/>
      <w:r>
        <w:rPr>
          <w:rFonts w:ascii="Times New Roman" w:hAnsi="Times New Roman"/>
          <w:szCs w:val="24"/>
          <w:lang w:val="fr-FR"/>
        </w:rPr>
        <w:t xml:space="preserve"> </w:t>
      </w:r>
      <w:r w:rsidRPr="005240D1">
        <w:rPr>
          <w:rFonts w:ascii="Times New Roman" w:hAnsi="Times New Roman"/>
          <w:szCs w:val="24"/>
          <w:lang w:val="fr-FR"/>
        </w:rPr>
        <w:t>s'engage à ce que les salariés travaillant à temps partiel bénéficient des mêmes évolutions de rémunération et de carrière que les salariés à temps plein. Aucune mobilité professionnelle ne peut être refusée ou imposée aux salariés au prétexte qu'ils travaillent à temps partiel.</w:t>
      </w:r>
    </w:p>
    <w:p w14:paraId="2F9D9264" w14:textId="77777777" w:rsidP="005240D1" w:rsidR="00C746A4" w:rsidRDefault="00C746A4">
      <w:pPr>
        <w:widowControl/>
        <w:jc w:val="both"/>
        <w:rPr>
          <w:rFonts w:ascii="Times New Roman" w:hAnsi="Times New Roman"/>
          <w:szCs w:val="24"/>
          <w:lang w:val="fr-FR"/>
        </w:rPr>
      </w:pPr>
    </w:p>
    <w:p w14:paraId="4B05CCD6" w14:textId="611D771F" w:rsidP="005240D1" w:rsidR="005240D1" w:rsidRDefault="005240D1">
      <w:pPr>
        <w:widowControl/>
        <w:jc w:val="both"/>
        <w:rPr>
          <w:rFonts w:ascii="Times New Roman" w:hAnsi="Times New Roman"/>
          <w:szCs w:val="24"/>
          <w:lang w:val="fr-FR"/>
        </w:rPr>
      </w:pPr>
      <w:r w:rsidRPr="005240D1">
        <w:rPr>
          <w:rFonts w:ascii="Times New Roman" w:hAnsi="Times New Roman"/>
          <w:szCs w:val="24"/>
          <w:lang w:val="fr-FR"/>
        </w:rPr>
        <w:t>L'</w:t>
      </w:r>
      <w:proofErr w:type="spellStart"/>
      <w:r w:rsidR="009A06D7">
        <w:rPr>
          <w:rFonts w:ascii="Times New Roman" w:hAnsi="Times New Roman"/>
          <w:szCs w:val="24"/>
          <w:lang w:val="fr-FR"/>
        </w:rPr>
        <w:t>xxxxxxxxxx</w:t>
      </w:r>
      <w:proofErr w:type="spellEnd"/>
      <w:r w:rsidRPr="005240D1">
        <w:rPr>
          <w:rFonts w:ascii="Times New Roman" w:hAnsi="Times New Roman"/>
          <w:szCs w:val="24"/>
          <w:lang w:val="fr-FR"/>
        </w:rPr>
        <w:t xml:space="preserve"> s'attache à veiller à ce que l'organisation et la charge de travail d'un salarié à temps partiel soient compatibles avec son temps de travail.</w:t>
      </w:r>
    </w:p>
    <w:p w14:paraId="389004A9" w14:textId="77777777" w:rsidP="005240D1" w:rsidR="00C746A4" w:rsidRDefault="00C746A4" w:rsidRPr="005240D1">
      <w:pPr>
        <w:widowControl/>
        <w:jc w:val="both"/>
        <w:rPr>
          <w:rFonts w:ascii="Times New Roman" w:hAnsi="Times New Roman"/>
          <w:szCs w:val="24"/>
          <w:lang w:val="fr-FR"/>
        </w:rPr>
      </w:pPr>
    </w:p>
    <w:p w14:paraId="080F95D9" w14:textId="77777777" w:rsidP="005240D1" w:rsidR="005240D1" w:rsidRDefault="006342A2" w:rsidRPr="00C746A4">
      <w:pPr>
        <w:widowControl/>
        <w:jc w:val="both"/>
        <w:rPr>
          <w:rFonts w:ascii="Times New Roman" w:hAnsi="Times New Roman"/>
          <w:b/>
          <w:szCs w:val="24"/>
          <w:u w:val="single"/>
          <w:lang w:val="fr-FR"/>
        </w:rPr>
      </w:pPr>
      <w:r>
        <w:rPr>
          <w:rFonts w:ascii="Times New Roman" w:hAnsi="Times New Roman"/>
          <w:b/>
          <w:szCs w:val="24"/>
          <w:u w:val="single"/>
          <w:lang w:val="fr-FR"/>
        </w:rPr>
        <w:t>5.</w:t>
      </w:r>
      <w:r w:rsidR="00C746A4" w:rsidRPr="00C746A4">
        <w:rPr>
          <w:rFonts w:ascii="Times New Roman" w:hAnsi="Times New Roman"/>
          <w:b/>
          <w:szCs w:val="24"/>
          <w:u w:val="single"/>
          <w:lang w:val="fr-FR"/>
        </w:rPr>
        <w:t>2</w:t>
      </w:r>
      <w:r w:rsidR="005240D1" w:rsidRPr="00C746A4">
        <w:rPr>
          <w:rFonts w:ascii="Times New Roman" w:hAnsi="Times New Roman"/>
          <w:b/>
          <w:szCs w:val="24"/>
          <w:u w:val="single"/>
          <w:lang w:val="fr-FR"/>
        </w:rPr>
        <w:t xml:space="preserve"> </w:t>
      </w:r>
      <w:r>
        <w:rPr>
          <w:rFonts w:ascii="Times New Roman" w:hAnsi="Times New Roman"/>
          <w:b/>
          <w:szCs w:val="24"/>
          <w:u w:val="single"/>
          <w:lang w:val="fr-FR"/>
        </w:rPr>
        <w:t xml:space="preserve">- </w:t>
      </w:r>
      <w:r w:rsidR="005240D1" w:rsidRPr="00C746A4">
        <w:rPr>
          <w:rFonts w:ascii="Times New Roman" w:hAnsi="Times New Roman"/>
          <w:b/>
          <w:szCs w:val="24"/>
          <w:u w:val="single"/>
          <w:lang w:val="fr-FR"/>
        </w:rPr>
        <w:t>Réunion</w:t>
      </w:r>
      <w:r w:rsidR="00892D41">
        <w:rPr>
          <w:rFonts w:ascii="Times New Roman" w:hAnsi="Times New Roman"/>
          <w:b/>
          <w:szCs w:val="24"/>
          <w:u w:val="single"/>
          <w:lang w:val="fr-FR"/>
        </w:rPr>
        <w:t>s</w:t>
      </w:r>
      <w:r w:rsidR="005240D1" w:rsidRPr="00C746A4">
        <w:rPr>
          <w:rFonts w:ascii="Times New Roman" w:hAnsi="Times New Roman"/>
          <w:b/>
          <w:szCs w:val="24"/>
          <w:u w:val="single"/>
          <w:lang w:val="fr-FR"/>
        </w:rPr>
        <w:t xml:space="preserve"> et déplacements professionnels</w:t>
      </w:r>
    </w:p>
    <w:p w14:paraId="58F46020" w14:textId="77777777" w:rsidP="005240D1" w:rsidR="00C746A4" w:rsidRDefault="00C746A4" w:rsidRPr="00C746A4">
      <w:pPr>
        <w:widowControl/>
        <w:jc w:val="both"/>
        <w:rPr>
          <w:rFonts w:ascii="Times New Roman" w:hAnsi="Times New Roman"/>
          <w:szCs w:val="24"/>
          <w:lang w:val="fr-FR"/>
        </w:rPr>
      </w:pPr>
    </w:p>
    <w:p w14:paraId="3218919B" w14:textId="30651F86" w:rsidP="005240D1" w:rsidR="005240D1" w:rsidRDefault="005240D1">
      <w:pPr>
        <w:widowControl/>
        <w:jc w:val="both"/>
        <w:rPr>
          <w:rFonts w:ascii="Times New Roman" w:hAnsi="Times New Roman"/>
          <w:szCs w:val="24"/>
          <w:lang w:val="fr-FR"/>
        </w:rPr>
      </w:pPr>
      <w:r w:rsidRPr="00C746A4">
        <w:rPr>
          <w:rFonts w:ascii="Times New Roman" w:hAnsi="Times New Roman"/>
          <w:szCs w:val="24"/>
          <w:lang w:val="fr-FR"/>
        </w:rPr>
        <w:t>L'</w:t>
      </w:r>
      <w:proofErr w:type="spellStart"/>
      <w:r w:rsidR="009A06D7">
        <w:rPr>
          <w:rFonts w:ascii="Times New Roman" w:hAnsi="Times New Roman"/>
          <w:szCs w:val="24"/>
          <w:lang w:val="fr-FR"/>
        </w:rPr>
        <w:t>xxxxxxxx</w:t>
      </w:r>
      <w:proofErr w:type="spellEnd"/>
      <w:r w:rsidRPr="00C746A4">
        <w:rPr>
          <w:rFonts w:ascii="Times New Roman" w:hAnsi="Times New Roman"/>
          <w:szCs w:val="24"/>
          <w:lang w:val="fr-FR"/>
        </w:rPr>
        <w:t xml:space="preserve"> veille</w:t>
      </w:r>
      <w:r w:rsidR="00C746A4">
        <w:rPr>
          <w:rFonts w:ascii="Times New Roman" w:hAnsi="Times New Roman"/>
          <w:szCs w:val="24"/>
          <w:lang w:val="fr-FR"/>
        </w:rPr>
        <w:t>ra</w:t>
      </w:r>
      <w:r w:rsidRPr="00C746A4">
        <w:rPr>
          <w:rFonts w:ascii="Times New Roman" w:hAnsi="Times New Roman"/>
          <w:szCs w:val="24"/>
          <w:lang w:val="fr-FR"/>
        </w:rPr>
        <w:t xml:space="preserve"> à prendre en considération les contraintes de la vie personnelle et familiale dans l'organisation des réunions et </w:t>
      </w:r>
      <w:r w:rsidR="00C746A4">
        <w:rPr>
          <w:rFonts w:ascii="Times New Roman" w:hAnsi="Times New Roman"/>
          <w:szCs w:val="24"/>
          <w:lang w:val="fr-FR"/>
        </w:rPr>
        <w:t xml:space="preserve">des </w:t>
      </w:r>
      <w:r w:rsidRPr="00C746A4">
        <w:rPr>
          <w:rFonts w:ascii="Times New Roman" w:hAnsi="Times New Roman"/>
          <w:szCs w:val="24"/>
          <w:lang w:val="fr-FR"/>
        </w:rPr>
        <w:t>déplacements professionnels. Ainsi, les réunions d</w:t>
      </w:r>
      <w:r w:rsidR="00C746A4">
        <w:rPr>
          <w:rFonts w:ascii="Times New Roman" w:hAnsi="Times New Roman"/>
          <w:szCs w:val="24"/>
          <w:lang w:val="fr-FR"/>
        </w:rPr>
        <w:t xml:space="preserve">evront au </w:t>
      </w:r>
      <w:r w:rsidR="00C746A4">
        <w:rPr>
          <w:rFonts w:ascii="Times New Roman" w:hAnsi="Times New Roman"/>
          <w:szCs w:val="24"/>
          <w:lang w:val="fr-FR"/>
        </w:rPr>
        <w:lastRenderedPageBreak/>
        <w:t>maximum</w:t>
      </w:r>
      <w:r w:rsidRPr="00C746A4">
        <w:rPr>
          <w:rFonts w:ascii="Times New Roman" w:hAnsi="Times New Roman"/>
          <w:szCs w:val="24"/>
          <w:lang w:val="fr-FR"/>
        </w:rPr>
        <w:t xml:space="preserve"> être planifiées pendant les horaires habituels de travail. Les réunions tardives ou matinales d</w:t>
      </w:r>
      <w:r w:rsidR="00C746A4">
        <w:rPr>
          <w:rFonts w:ascii="Times New Roman" w:hAnsi="Times New Roman"/>
          <w:szCs w:val="24"/>
          <w:lang w:val="fr-FR"/>
        </w:rPr>
        <w:t>evront</w:t>
      </w:r>
      <w:r w:rsidRPr="00C746A4">
        <w:rPr>
          <w:rFonts w:ascii="Times New Roman" w:hAnsi="Times New Roman"/>
          <w:szCs w:val="24"/>
          <w:lang w:val="fr-FR"/>
        </w:rPr>
        <w:t xml:space="preserve"> être évitées au maximum ou, en tout état de cause, planifiées longtemps à l'avance</w:t>
      </w:r>
      <w:r w:rsidR="005942A2">
        <w:rPr>
          <w:rFonts w:ascii="Times New Roman" w:hAnsi="Times New Roman"/>
          <w:szCs w:val="24"/>
          <w:lang w:val="fr-FR"/>
        </w:rPr>
        <w:t>.</w:t>
      </w:r>
    </w:p>
    <w:p w14:paraId="4E256F8D" w14:textId="77777777" w:rsidP="005240D1" w:rsidR="005942A2" w:rsidRDefault="005942A2" w:rsidRPr="00C746A4">
      <w:pPr>
        <w:widowControl/>
        <w:jc w:val="both"/>
        <w:rPr>
          <w:rFonts w:ascii="Times New Roman" w:hAnsi="Times New Roman"/>
          <w:szCs w:val="24"/>
          <w:lang w:val="fr-FR"/>
        </w:rPr>
      </w:pPr>
    </w:p>
    <w:p w14:paraId="7396A2F3" w14:textId="77777777" w:rsidP="005240D1" w:rsidR="005240D1" w:rsidRDefault="005240D1" w:rsidRPr="005240D1">
      <w:pPr>
        <w:jc w:val="center"/>
        <w:rPr>
          <w:rFonts w:ascii="Times New Roman" w:hAnsi="Times New Roman"/>
          <w:lang w:val="fr-FR"/>
        </w:rPr>
      </w:pPr>
    </w:p>
    <w:p w14:paraId="74F63498" w14:textId="77777777" w:rsidP="00C746A4" w:rsidR="00C746A4" w:rsidRDefault="00C746A4" w:rsidRPr="00D05836">
      <w:pPr>
        <w:jc w:val="center"/>
        <w:rPr>
          <w:rFonts w:ascii="Times New Roman" w:hAnsi="Times New Roman"/>
          <w:b/>
          <w:u w:val="single"/>
          <w:lang w:val="fr-FR"/>
        </w:rPr>
      </w:pPr>
      <w:r w:rsidRPr="00D05836">
        <w:rPr>
          <w:rFonts w:ascii="Times New Roman" w:hAnsi="Times New Roman"/>
          <w:b/>
          <w:u w:val="single"/>
          <w:lang w:val="fr-FR"/>
        </w:rPr>
        <w:t xml:space="preserve">ARTICLE </w:t>
      </w:r>
      <w:r w:rsidR="00892D41">
        <w:rPr>
          <w:rFonts w:ascii="Times New Roman" w:hAnsi="Times New Roman"/>
          <w:b/>
          <w:u w:val="single"/>
          <w:lang w:val="fr-FR"/>
        </w:rPr>
        <w:t xml:space="preserve">6 </w:t>
      </w:r>
      <w:r w:rsidRPr="00D05836">
        <w:rPr>
          <w:rFonts w:ascii="Times New Roman" w:hAnsi="Times New Roman"/>
          <w:b/>
          <w:u w:val="single"/>
          <w:lang w:val="fr-FR"/>
        </w:rPr>
        <w:t>– LUTTE CONTRE LES DISCRIMINATIONS</w:t>
      </w:r>
    </w:p>
    <w:p w14:paraId="244C8FD9" w14:textId="77777777" w:rsidP="00C746A4" w:rsidR="00C746A4" w:rsidRDefault="00C746A4">
      <w:pPr>
        <w:rPr>
          <w:rFonts w:ascii="Times New Roman" w:hAnsi="Times New Roman"/>
          <w:lang w:val="fr-FR"/>
        </w:rPr>
      </w:pPr>
    </w:p>
    <w:p w14:paraId="28374F93" w14:textId="77777777" w:rsidP="00C746A4" w:rsidR="00C746A4" w:rsidRDefault="00C746A4">
      <w:pPr>
        <w:jc w:val="both"/>
        <w:rPr>
          <w:rFonts w:ascii="Times New Roman" w:hAnsi="Times New Roman"/>
          <w:lang w:val="fr-FR"/>
        </w:rPr>
      </w:pPr>
      <w:r>
        <w:rPr>
          <w:rFonts w:ascii="Times New Roman" w:hAnsi="Times New Roman"/>
          <w:lang w:val="fr-FR"/>
        </w:rPr>
        <w:t xml:space="preserve">Les parties au présent accord ont abordé les mesures permettant de lutter contre toute discrimination en matière de recrutement, d'emploi et d'accès à la formation professionnelle et ont ainsi rappelé que conformément aux dispositions de l'article L-1132-1 du code du travail : « aucune personne ne peut être écartée d'une procédure de recrutement ou de l'accès à un stage ou à une période de formation en entreprise, aucun salarié ne peut être sanctionné, licencié ou faire l'objet d'une mesure discriminatoire, directe ou indirecte, notamment en matière de rémunération, de mesures d'intéressement ou de distribution d'actions, de formation, de reclassement, d'affectation ,de qualification, de classification , de promotion professionnelle, de mutation ou de renouvellement de contrat en raison de son origine de son sexe, de ses mœurs, de son orientation ou identité sexuelle, de son âge, de sa situation de famille ou de sa grossesse, de ses caractéristiques génétiques, de son appartenance ou de sa non-appartenance, vraie ou supposée, à une ethnie une nation ou une race ,de ses opinions politiques, de ses activités syndicales ou mutualistes, de ses convictions religieuses, de son apparence physique, de son nom de famille, de son lieu de résidence ou en raison de son état de santé ou de son handicap ». </w:t>
      </w:r>
    </w:p>
    <w:p w14:paraId="6CF488C6" w14:textId="77777777" w:rsidP="00C746A4" w:rsidR="00C746A4" w:rsidRDefault="00C746A4">
      <w:pPr>
        <w:jc w:val="both"/>
        <w:rPr>
          <w:rFonts w:ascii="Times New Roman" w:hAnsi="Times New Roman"/>
          <w:lang w:val="fr-FR"/>
        </w:rPr>
      </w:pPr>
    </w:p>
    <w:p w14:paraId="7C3013FB" w14:textId="77777777" w:rsidP="00C746A4" w:rsidR="00C746A4" w:rsidRDefault="00C746A4">
      <w:pPr>
        <w:jc w:val="center"/>
        <w:rPr>
          <w:rFonts w:ascii="Times New Roman" w:hAnsi="Times New Roman"/>
          <w:b/>
          <w:u w:val="single"/>
          <w:lang w:val="fr-FR"/>
        </w:rPr>
      </w:pPr>
      <w:r>
        <w:rPr>
          <w:rFonts w:ascii="Times New Roman" w:hAnsi="Times New Roman"/>
          <w:b/>
          <w:u w:val="single"/>
          <w:lang w:val="fr-FR"/>
        </w:rPr>
        <w:t xml:space="preserve">ARTICLE </w:t>
      </w:r>
      <w:r w:rsidR="00892D41">
        <w:rPr>
          <w:rFonts w:ascii="Times New Roman" w:hAnsi="Times New Roman"/>
          <w:b/>
          <w:u w:val="single"/>
          <w:lang w:val="fr-FR"/>
        </w:rPr>
        <w:t>7</w:t>
      </w:r>
      <w:r>
        <w:rPr>
          <w:rFonts w:ascii="Times New Roman" w:hAnsi="Times New Roman"/>
          <w:b/>
          <w:u w:val="single"/>
          <w:lang w:val="fr-FR"/>
        </w:rPr>
        <w:t xml:space="preserve"> – TRAVAILLEURS HANDICAPES</w:t>
      </w:r>
    </w:p>
    <w:p w14:paraId="5B7B6E5B" w14:textId="77777777" w:rsidP="00C746A4" w:rsidR="00C746A4" w:rsidRDefault="00C746A4">
      <w:pPr>
        <w:jc w:val="both"/>
        <w:rPr>
          <w:rFonts w:ascii="Times New Roman" w:hAnsi="Times New Roman"/>
          <w:lang w:val="fr-FR"/>
        </w:rPr>
      </w:pPr>
    </w:p>
    <w:p w14:paraId="294581BC" w14:textId="5DA70B60" w:rsidP="00C746A4" w:rsidR="00C746A4" w:rsidRDefault="00C746A4">
      <w:pPr>
        <w:jc w:val="both"/>
        <w:rPr>
          <w:rFonts w:ascii="Times New Roman" w:hAnsi="Times New Roman"/>
          <w:lang w:val="fr-FR"/>
        </w:rPr>
      </w:pPr>
      <w:r>
        <w:rPr>
          <w:rFonts w:ascii="Times New Roman" w:hAnsi="Times New Roman"/>
          <w:lang w:val="fr-FR"/>
        </w:rPr>
        <w:t>Les parties au présent accord confirment l’importance de prendre toutes les mesures nécessaires permettant, d’une part, l’insertion professionnelle et le maintien dans l’emploi des travailleurs handicapés et, d’autre part, de faciliter l’accès à l’emploi, à la formation et à la promotion professionnelle dans</w:t>
      </w:r>
      <w:r>
        <w:rPr>
          <w:rFonts w:ascii="Times New Roman" w:hAnsi="Times New Roman"/>
          <w:b/>
          <w:lang w:val="fr-FR"/>
        </w:rPr>
        <w:t xml:space="preserve"> </w:t>
      </w:r>
      <w:r>
        <w:rPr>
          <w:rFonts w:ascii="Times New Roman" w:hAnsi="Times New Roman"/>
          <w:lang w:val="fr-FR"/>
        </w:rPr>
        <w:t>l’</w:t>
      </w:r>
      <w:proofErr w:type="spellStart"/>
      <w:r w:rsidR="009A06D7">
        <w:rPr>
          <w:rFonts w:ascii="Times New Roman" w:hAnsi="Times New Roman"/>
          <w:lang w:val="fr-FR"/>
        </w:rPr>
        <w:t>xxxxxxx</w:t>
      </w:r>
      <w:proofErr w:type="spellEnd"/>
      <w:r>
        <w:rPr>
          <w:rFonts w:ascii="Times New Roman" w:hAnsi="Times New Roman"/>
          <w:lang w:val="fr-FR"/>
        </w:rPr>
        <w:t xml:space="preserve"> de ces derniers.</w:t>
      </w:r>
    </w:p>
    <w:p w14:paraId="6A8ED99E" w14:textId="77777777" w:rsidP="00C746A4" w:rsidR="00C746A4" w:rsidRDefault="00C746A4">
      <w:pPr>
        <w:jc w:val="both"/>
        <w:rPr>
          <w:rFonts w:ascii="Times New Roman" w:hAnsi="Times New Roman"/>
          <w:lang w:val="fr-FR"/>
        </w:rPr>
      </w:pPr>
    </w:p>
    <w:p w14:paraId="053F77D1" w14:textId="13E099A5" w:rsidR="005F04AF" w:rsidRDefault="005F04AF">
      <w:pPr>
        <w:jc w:val="both"/>
        <w:rPr>
          <w:rFonts w:ascii="Times New Roman" w:hAnsi="Times New Roman"/>
          <w:lang w:val="fr-FR"/>
        </w:rPr>
      </w:pPr>
      <w:r>
        <w:rPr>
          <w:rFonts w:ascii="Times New Roman" w:hAnsi="Times New Roman"/>
          <w:lang w:val="fr-FR"/>
        </w:rPr>
        <w:t>Les parties au présent accord confirment l’importance de prendre toutes les mesures nécessaires permettant</w:t>
      </w:r>
      <w:r w:rsidR="00C6312F">
        <w:rPr>
          <w:rFonts w:ascii="Times New Roman" w:hAnsi="Times New Roman"/>
          <w:lang w:val="fr-FR"/>
        </w:rPr>
        <w:t>,</w:t>
      </w:r>
      <w:r>
        <w:rPr>
          <w:rFonts w:ascii="Times New Roman" w:hAnsi="Times New Roman"/>
          <w:lang w:val="fr-FR"/>
        </w:rPr>
        <w:t xml:space="preserve"> d’une part</w:t>
      </w:r>
      <w:r w:rsidR="00C6312F">
        <w:rPr>
          <w:rFonts w:ascii="Times New Roman" w:hAnsi="Times New Roman"/>
          <w:lang w:val="fr-FR"/>
        </w:rPr>
        <w:t xml:space="preserve">, </w:t>
      </w:r>
      <w:r w:rsidR="00150A3E">
        <w:rPr>
          <w:rFonts w:ascii="Times New Roman" w:hAnsi="Times New Roman"/>
          <w:lang w:val="fr-FR"/>
        </w:rPr>
        <w:t xml:space="preserve">l’insertion professionnelle et le maintien dans </w:t>
      </w:r>
      <w:r w:rsidR="00653660">
        <w:rPr>
          <w:rFonts w:ascii="Times New Roman" w:hAnsi="Times New Roman"/>
          <w:lang w:val="fr-FR"/>
        </w:rPr>
        <w:t>l’emploi d</w:t>
      </w:r>
      <w:r>
        <w:rPr>
          <w:rFonts w:ascii="Times New Roman" w:hAnsi="Times New Roman"/>
          <w:lang w:val="fr-FR"/>
        </w:rPr>
        <w:t>es travailleurs handicapés et, d’autre part, de faciliter l’accès à l’emploi</w:t>
      </w:r>
      <w:r w:rsidR="00CF6A5F">
        <w:rPr>
          <w:rFonts w:ascii="Times New Roman" w:hAnsi="Times New Roman"/>
          <w:lang w:val="fr-FR"/>
        </w:rPr>
        <w:t>, à la formation et à la promotion professionnelle</w:t>
      </w:r>
      <w:r>
        <w:rPr>
          <w:rFonts w:ascii="Times New Roman" w:hAnsi="Times New Roman"/>
          <w:lang w:val="fr-FR"/>
        </w:rPr>
        <w:t xml:space="preserve"> dans</w:t>
      </w:r>
      <w:r w:rsidR="00653660">
        <w:rPr>
          <w:rFonts w:ascii="Times New Roman" w:hAnsi="Times New Roman"/>
          <w:b/>
          <w:lang w:val="fr-FR"/>
        </w:rPr>
        <w:t xml:space="preserve"> </w:t>
      </w:r>
      <w:r w:rsidR="00122846">
        <w:rPr>
          <w:rFonts w:ascii="Times New Roman" w:hAnsi="Times New Roman"/>
          <w:lang w:val="fr-FR"/>
        </w:rPr>
        <w:t>l’</w:t>
      </w:r>
      <w:r w:rsidR="009A06D7">
        <w:rPr>
          <w:rFonts w:ascii="Times New Roman" w:hAnsi="Times New Roman"/>
          <w:lang w:val="fr-FR"/>
        </w:rPr>
        <w:t>xxx</w:t>
      </w:r>
      <w:r w:rsidR="00122846">
        <w:rPr>
          <w:rFonts w:ascii="Times New Roman" w:hAnsi="Times New Roman"/>
          <w:lang w:val="fr-FR"/>
        </w:rPr>
        <w:t xml:space="preserve"> </w:t>
      </w:r>
      <w:r>
        <w:rPr>
          <w:rFonts w:ascii="Times New Roman" w:hAnsi="Times New Roman"/>
          <w:lang w:val="fr-FR"/>
        </w:rPr>
        <w:t>de ces derniers.</w:t>
      </w:r>
    </w:p>
    <w:p w14:paraId="6EE4323D" w14:textId="77777777" w:rsidR="005F04AF" w:rsidRDefault="005F04AF">
      <w:pPr>
        <w:jc w:val="both"/>
        <w:rPr>
          <w:rFonts w:ascii="Times New Roman" w:hAnsi="Times New Roman"/>
          <w:lang w:val="fr-FR"/>
        </w:rPr>
      </w:pPr>
    </w:p>
    <w:p w14:paraId="43683988" w14:textId="4ED4C794" w:rsidR="008B53E8" w:rsidRDefault="00CF6A5F">
      <w:pPr>
        <w:jc w:val="both"/>
        <w:rPr>
          <w:rFonts w:ascii="Times New Roman" w:hAnsi="Times New Roman"/>
          <w:lang w:val="fr-FR"/>
        </w:rPr>
      </w:pPr>
      <w:r>
        <w:rPr>
          <w:rFonts w:ascii="Times New Roman" w:hAnsi="Times New Roman"/>
          <w:lang w:val="fr-FR"/>
        </w:rPr>
        <w:t>Le rapport présentant la situation par rapport à l’obligation d’emploi de travailleurs handicapés prévue aux articles L 5212-2 et suivants du Code du travail a été présenté aux organisations syndicales.</w:t>
      </w:r>
      <w:r w:rsidR="004B6C16">
        <w:rPr>
          <w:rFonts w:ascii="Times New Roman" w:hAnsi="Times New Roman"/>
          <w:lang w:val="fr-FR"/>
        </w:rPr>
        <w:t xml:space="preserve"> </w:t>
      </w:r>
      <w:r w:rsidR="00122846">
        <w:rPr>
          <w:rFonts w:ascii="Times New Roman" w:hAnsi="Times New Roman"/>
          <w:lang w:val="fr-FR"/>
        </w:rPr>
        <w:t>L’</w:t>
      </w:r>
      <w:proofErr w:type="spellStart"/>
      <w:r w:rsidR="009A06D7">
        <w:rPr>
          <w:rFonts w:ascii="Times New Roman" w:hAnsi="Times New Roman"/>
          <w:lang w:val="fr-FR"/>
        </w:rPr>
        <w:t>xxxxxxxxx</w:t>
      </w:r>
      <w:proofErr w:type="spellEnd"/>
      <w:r w:rsidR="00122846">
        <w:rPr>
          <w:rFonts w:ascii="Times New Roman" w:hAnsi="Times New Roman"/>
          <w:lang w:val="fr-FR"/>
        </w:rPr>
        <w:t xml:space="preserve"> </w:t>
      </w:r>
      <w:r w:rsidR="004B6C16">
        <w:rPr>
          <w:rFonts w:ascii="Times New Roman" w:hAnsi="Times New Roman"/>
          <w:lang w:val="fr-FR"/>
        </w:rPr>
        <w:t xml:space="preserve">rempli ses obligations </w:t>
      </w:r>
      <w:r w:rsidR="005942A2">
        <w:rPr>
          <w:rFonts w:ascii="Times New Roman" w:hAnsi="Times New Roman"/>
          <w:lang w:val="fr-FR"/>
        </w:rPr>
        <w:t>en termes</w:t>
      </w:r>
      <w:r w:rsidR="004B6C16">
        <w:rPr>
          <w:rFonts w:ascii="Times New Roman" w:hAnsi="Times New Roman"/>
          <w:lang w:val="fr-FR"/>
        </w:rPr>
        <w:t xml:space="preserve"> d’emploi de travailleurs handicapés.</w:t>
      </w:r>
    </w:p>
    <w:p w14:paraId="1073FB7D" w14:textId="77777777" w:rsidP="00FC4BC8" w:rsidR="00A4725F" w:rsidRDefault="00A4725F">
      <w:pPr>
        <w:jc w:val="both"/>
        <w:rPr>
          <w:rFonts w:ascii="Times New Roman" w:hAnsi="Times New Roman"/>
          <w:lang w:val="fr-FR"/>
        </w:rPr>
      </w:pPr>
    </w:p>
    <w:p w14:paraId="4C839F29" w14:textId="77777777" w:rsidP="00D05836" w:rsidR="00FC4BC8" w:rsidRDefault="00D05836">
      <w:pPr>
        <w:jc w:val="center"/>
        <w:rPr>
          <w:rFonts w:ascii="Times New Roman" w:hAnsi="Times New Roman"/>
          <w:b/>
          <w:u w:val="single"/>
          <w:lang w:val="fr-FR"/>
        </w:rPr>
      </w:pPr>
      <w:r w:rsidRPr="00D05836">
        <w:rPr>
          <w:rFonts w:ascii="Times New Roman" w:hAnsi="Times New Roman"/>
          <w:b/>
          <w:u w:val="single"/>
          <w:lang w:val="fr-FR"/>
        </w:rPr>
        <w:t xml:space="preserve">ARTICLE </w:t>
      </w:r>
      <w:r w:rsidR="00892D41">
        <w:rPr>
          <w:rFonts w:ascii="Times New Roman" w:hAnsi="Times New Roman"/>
          <w:b/>
          <w:u w:val="single"/>
          <w:lang w:val="fr-FR"/>
        </w:rPr>
        <w:t>8</w:t>
      </w:r>
      <w:r w:rsidR="00A4725F">
        <w:rPr>
          <w:rFonts w:ascii="Times New Roman" w:hAnsi="Times New Roman"/>
          <w:b/>
          <w:u w:val="single"/>
          <w:lang w:val="fr-FR"/>
        </w:rPr>
        <w:t xml:space="preserve"> </w:t>
      </w:r>
      <w:r w:rsidRPr="00D05836">
        <w:rPr>
          <w:rFonts w:ascii="Times New Roman" w:hAnsi="Times New Roman"/>
          <w:b/>
          <w:u w:val="single"/>
          <w:lang w:val="fr-FR"/>
        </w:rPr>
        <w:t>– DROIT D’EXPRESSION</w:t>
      </w:r>
    </w:p>
    <w:p w14:paraId="707DBCEF" w14:textId="77777777" w:rsidP="00D05836" w:rsidR="00A4725F" w:rsidRDefault="00A4725F">
      <w:pPr>
        <w:jc w:val="center"/>
        <w:rPr>
          <w:rFonts w:ascii="Times New Roman" w:hAnsi="Times New Roman"/>
          <w:b/>
          <w:u w:val="single"/>
          <w:lang w:val="fr-FR"/>
        </w:rPr>
      </w:pPr>
    </w:p>
    <w:p w14:paraId="22C6233F" w14:textId="77777777" w:rsidP="00C746A4" w:rsidR="00C746A4" w:rsidRDefault="00C746A4" w:rsidRPr="00C746A4">
      <w:pPr>
        <w:widowControl/>
        <w:jc w:val="both"/>
        <w:rPr>
          <w:rFonts w:ascii="Times New Roman" w:hAnsi="Times New Roman"/>
          <w:snapToGrid/>
          <w:szCs w:val="24"/>
          <w:lang w:val="fr-FR"/>
        </w:rPr>
      </w:pPr>
      <w:r w:rsidRPr="00C746A4">
        <w:rPr>
          <w:rFonts w:ascii="Times New Roman" w:hAnsi="Times New Roman"/>
          <w:snapToGrid/>
          <w:szCs w:val="24"/>
          <w:lang w:val="fr-FR"/>
        </w:rPr>
        <w:t>Les articles L 2281-1 et suivants du Code du travail prévoient que les salariés bénéficient d'un droit de s'exprimer sur « le contenu, les conditions d'exercice et l'organisation de leur travail et sur la définition et la mise en œuvre d'action destinée à améliorer leurs conditions de travail, l'organisation de l'activité et la qualité de la production dans l'unité de travail à laquelle ils appartiennent et dans l'entreprise ».</w:t>
      </w:r>
    </w:p>
    <w:p w14:paraId="2642FCA2" w14:textId="77777777" w:rsidP="00C746A4" w:rsidR="00C746A4" w:rsidRDefault="00C746A4" w:rsidRPr="00C746A4">
      <w:pPr>
        <w:widowControl/>
        <w:jc w:val="both"/>
        <w:rPr>
          <w:rFonts w:ascii="Times New Roman" w:hAnsi="Times New Roman"/>
          <w:snapToGrid/>
          <w:szCs w:val="24"/>
          <w:lang w:val="fr-FR"/>
        </w:rPr>
      </w:pPr>
    </w:p>
    <w:p w14:paraId="72E29709" w14:textId="3228B012" w:rsidP="00C746A4" w:rsidR="00C746A4" w:rsidRDefault="00C746A4">
      <w:pPr>
        <w:jc w:val="both"/>
        <w:rPr>
          <w:rFonts w:ascii="Times New Roman" w:hAnsi="Times New Roman"/>
          <w:lang w:val="fr-FR"/>
        </w:rPr>
      </w:pPr>
      <w:r w:rsidRPr="00C746A4">
        <w:rPr>
          <w:rFonts w:ascii="Times New Roman" w:hAnsi="Times New Roman"/>
          <w:lang w:val="fr-FR"/>
        </w:rPr>
        <w:t xml:space="preserve">Les salariés peuvent ainsi s'exprimer sur les différents aspects des conditions d'exercice de leur travail que ce </w:t>
      </w:r>
      <w:proofErr w:type="gramStart"/>
      <w:r w:rsidRPr="00C746A4">
        <w:rPr>
          <w:rFonts w:ascii="Times New Roman" w:hAnsi="Times New Roman"/>
          <w:lang w:val="fr-FR"/>
        </w:rPr>
        <w:t>soit</w:t>
      </w:r>
      <w:proofErr w:type="gramEnd"/>
      <w:r w:rsidRPr="00C746A4">
        <w:rPr>
          <w:rFonts w:ascii="Times New Roman" w:hAnsi="Times New Roman"/>
          <w:lang w:val="fr-FR"/>
        </w:rPr>
        <w:t xml:space="preserve"> les caractéristiques du poste de travail, l’environnement matériel et humain, le </w:t>
      </w:r>
      <w:r w:rsidRPr="00C746A4">
        <w:rPr>
          <w:rFonts w:ascii="Times New Roman" w:hAnsi="Times New Roman"/>
          <w:lang w:val="fr-FR"/>
        </w:rPr>
        <w:lastRenderedPageBreak/>
        <w:t>contenu et l’organisation du travail, les actions d'amélioration des conditions de travail, de l'organisation de l'activité …</w:t>
      </w:r>
    </w:p>
    <w:p w14:paraId="5DF7714A" w14:textId="77777777" w:rsidP="00C746A4" w:rsidR="005942A2" w:rsidRDefault="005942A2" w:rsidRPr="00C746A4">
      <w:pPr>
        <w:jc w:val="both"/>
        <w:rPr>
          <w:rFonts w:ascii="Times New Roman" w:hAnsi="Times New Roman"/>
          <w:lang w:val="fr-FR"/>
        </w:rPr>
      </w:pPr>
    </w:p>
    <w:p w14:paraId="79C91958" w14:textId="77777777" w:rsidP="00C746A4" w:rsidR="00C746A4" w:rsidRDefault="00C746A4" w:rsidRPr="00C746A4">
      <w:pPr>
        <w:widowControl/>
        <w:jc w:val="both"/>
        <w:rPr>
          <w:rFonts w:ascii="Times New Roman" w:hAnsi="Times New Roman"/>
          <w:snapToGrid/>
          <w:sz w:val="18"/>
          <w:szCs w:val="18"/>
          <w:lang w:val="fr-FR"/>
        </w:rPr>
      </w:pPr>
    </w:p>
    <w:p w14:paraId="32DE4685" w14:textId="2AC1250E" w:rsidP="00C746A4" w:rsidR="00C746A4" w:rsidRDefault="00C746A4" w:rsidRPr="00C746A4">
      <w:pPr>
        <w:jc w:val="both"/>
        <w:rPr>
          <w:rFonts w:ascii="Times New Roman" w:hAnsi="Times New Roman"/>
          <w:lang w:val="fr-FR"/>
        </w:rPr>
      </w:pPr>
      <w:r w:rsidRPr="00C746A4">
        <w:rPr>
          <w:rFonts w:ascii="Times New Roman" w:hAnsi="Times New Roman"/>
          <w:lang w:val="fr-FR"/>
        </w:rPr>
        <w:t>Il est rappelé que ce droit est direct et collectif. Ce droit est reconnu à chaque salarié quel que soit le contrat qui le lie à l’</w:t>
      </w:r>
      <w:proofErr w:type="spellStart"/>
      <w:r w:rsidR="009A06D7">
        <w:rPr>
          <w:rFonts w:ascii="Times New Roman" w:hAnsi="Times New Roman"/>
          <w:lang w:val="fr-FR"/>
        </w:rPr>
        <w:t>xxxxxxxxx</w:t>
      </w:r>
      <w:proofErr w:type="spellEnd"/>
      <w:r w:rsidRPr="00C746A4">
        <w:rPr>
          <w:rFonts w:ascii="Times New Roman" w:hAnsi="Times New Roman"/>
          <w:lang w:val="fr-FR"/>
        </w:rPr>
        <w:t>.</w:t>
      </w:r>
    </w:p>
    <w:p w14:paraId="14443868" w14:textId="77777777" w:rsidP="00C746A4" w:rsidR="00C746A4" w:rsidRDefault="00C746A4" w:rsidRPr="00C746A4">
      <w:pPr>
        <w:jc w:val="both"/>
        <w:rPr>
          <w:rFonts w:ascii="Times New Roman" w:hAnsi="Times New Roman"/>
          <w:sz w:val="20"/>
          <w:lang w:val="fr-FR"/>
        </w:rPr>
      </w:pPr>
    </w:p>
    <w:p w14:paraId="1834AA53" w14:textId="77777777" w:rsidP="00C746A4" w:rsidR="00C746A4" w:rsidRDefault="00C746A4" w:rsidRPr="00C746A4">
      <w:pPr>
        <w:jc w:val="both"/>
        <w:rPr>
          <w:rFonts w:ascii="Times New Roman" w:hAnsi="Times New Roman"/>
          <w:lang w:val="fr-FR"/>
        </w:rPr>
      </w:pPr>
      <w:r w:rsidRPr="00C746A4">
        <w:rPr>
          <w:rFonts w:ascii="Times New Roman" w:hAnsi="Times New Roman"/>
          <w:lang w:val="fr-FR"/>
        </w:rPr>
        <w:t xml:space="preserve">Ce droit doit permettre de rechercher et de mettre en place des actions concrètes dont les effets seront perçus par </w:t>
      </w:r>
      <w:proofErr w:type="gramStart"/>
      <w:r w:rsidRPr="00C746A4">
        <w:rPr>
          <w:rFonts w:ascii="Times New Roman" w:hAnsi="Times New Roman"/>
          <w:lang w:val="fr-FR"/>
        </w:rPr>
        <w:t>les salarié</w:t>
      </w:r>
      <w:proofErr w:type="gramEnd"/>
      <w:r w:rsidRPr="00C746A4">
        <w:rPr>
          <w:rFonts w:ascii="Times New Roman" w:hAnsi="Times New Roman"/>
          <w:lang w:val="fr-FR"/>
        </w:rPr>
        <w:t>(e)s.</w:t>
      </w:r>
    </w:p>
    <w:p w14:paraId="37770300" w14:textId="77777777" w:rsidP="00C746A4" w:rsidR="00C746A4" w:rsidRDefault="00C746A4" w:rsidRPr="00C746A4">
      <w:pPr>
        <w:jc w:val="both"/>
        <w:rPr>
          <w:rFonts w:ascii="Times New Roman" w:hAnsi="Times New Roman"/>
          <w:sz w:val="18"/>
          <w:szCs w:val="18"/>
          <w:lang w:val="fr-FR"/>
        </w:rPr>
      </w:pPr>
    </w:p>
    <w:p w14:paraId="6BBAF076" w14:textId="77777777" w:rsidP="00C746A4" w:rsidR="00C746A4" w:rsidRDefault="00C746A4">
      <w:pPr>
        <w:jc w:val="both"/>
        <w:rPr>
          <w:rFonts w:ascii="Times New Roman" w:hAnsi="Times New Roman"/>
          <w:lang w:val="fr-FR"/>
        </w:rPr>
      </w:pPr>
      <w:r w:rsidRPr="00C746A4">
        <w:rPr>
          <w:rFonts w:ascii="Times New Roman" w:hAnsi="Times New Roman"/>
          <w:lang w:val="fr-FR"/>
        </w:rPr>
        <w:t>Les parties au présent accord ont convenu ensemble de reporter l'étude de la mise en place de ce droit dans la négociation annuelle qui s’ouvrira en 2023 et ce afin de pouvoir mettre en place un droit d’expression efficace et pertinent.</w:t>
      </w:r>
    </w:p>
    <w:p w14:paraId="7DA7DA6C" w14:textId="77777777" w:rsidP="00C746A4" w:rsidR="00C746A4" w:rsidRDefault="00C746A4">
      <w:pPr>
        <w:jc w:val="both"/>
        <w:rPr>
          <w:rFonts w:ascii="Times New Roman" w:hAnsi="Times New Roman"/>
          <w:lang w:val="fr-FR"/>
        </w:rPr>
      </w:pPr>
    </w:p>
    <w:p w14:paraId="01B636BC" w14:textId="77777777" w:rsidP="00C746A4" w:rsidR="00CB7898" w:rsidRDefault="00CB7898">
      <w:pPr>
        <w:jc w:val="both"/>
        <w:rPr>
          <w:rFonts w:ascii="Times New Roman" w:hAnsi="Times New Roman"/>
          <w:lang w:val="fr-FR"/>
        </w:rPr>
      </w:pPr>
    </w:p>
    <w:p w14:paraId="35AC2625" w14:textId="37612B79" w:rsidP="0026746E" w:rsidR="0026746E" w:rsidRDefault="0026746E">
      <w:pPr>
        <w:jc w:val="center"/>
        <w:rPr>
          <w:rFonts w:ascii="Times New Roman" w:hAnsi="Times New Roman"/>
          <w:b/>
          <w:u w:val="single"/>
          <w:lang w:val="fr-FR"/>
        </w:rPr>
      </w:pPr>
      <w:r w:rsidRPr="00BE3F95">
        <w:rPr>
          <w:rFonts w:ascii="Times New Roman" w:hAnsi="Times New Roman"/>
          <w:b/>
          <w:u w:val="single"/>
          <w:lang w:val="fr-FR"/>
        </w:rPr>
        <w:t>ARTICLE</w:t>
      </w:r>
      <w:r w:rsidR="00D818D4" w:rsidRPr="00BE3F95">
        <w:rPr>
          <w:rFonts w:ascii="Times New Roman" w:hAnsi="Times New Roman"/>
          <w:b/>
          <w:u w:val="single"/>
          <w:lang w:val="fr-FR"/>
        </w:rPr>
        <w:t xml:space="preserve"> </w:t>
      </w:r>
      <w:r w:rsidR="00892D41" w:rsidRPr="00BE3F95">
        <w:rPr>
          <w:rFonts w:ascii="Times New Roman" w:hAnsi="Times New Roman"/>
          <w:b/>
          <w:u w:val="single"/>
          <w:lang w:val="fr-FR"/>
        </w:rPr>
        <w:t>9</w:t>
      </w:r>
      <w:r w:rsidRPr="00BE3F95">
        <w:rPr>
          <w:rFonts w:ascii="Times New Roman" w:hAnsi="Times New Roman"/>
          <w:b/>
          <w:u w:val="single"/>
          <w:lang w:val="fr-FR"/>
        </w:rPr>
        <w:t xml:space="preserve"> –</w:t>
      </w:r>
      <w:r w:rsidR="00D818D4" w:rsidRPr="00BE3F95">
        <w:rPr>
          <w:rFonts w:ascii="Times New Roman" w:hAnsi="Times New Roman"/>
          <w:b/>
          <w:u w:val="single"/>
          <w:lang w:val="fr-FR"/>
        </w:rPr>
        <w:t xml:space="preserve"> </w:t>
      </w:r>
      <w:r w:rsidRPr="00BE3F95">
        <w:rPr>
          <w:rFonts w:ascii="Times New Roman" w:hAnsi="Times New Roman"/>
          <w:b/>
          <w:u w:val="single"/>
          <w:lang w:val="fr-FR"/>
        </w:rPr>
        <w:t>DROIT A LA DECONNEXION</w:t>
      </w:r>
      <w:r w:rsidR="007A506D">
        <w:rPr>
          <w:rFonts w:ascii="Times New Roman" w:hAnsi="Times New Roman"/>
          <w:b/>
          <w:u w:val="single"/>
          <w:lang w:val="fr-FR"/>
        </w:rPr>
        <w:t xml:space="preserve"> </w:t>
      </w:r>
    </w:p>
    <w:p w14:paraId="25CDA2E4" w14:textId="77777777" w:rsidP="0026746E" w:rsidR="00BE3F95" w:rsidRDefault="00BE3F95" w:rsidRPr="00C746A4">
      <w:pPr>
        <w:jc w:val="center"/>
        <w:rPr>
          <w:rFonts w:ascii="Times New Roman" w:hAnsi="Times New Roman"/>
          <w:lang w:val="fr-FR"/>
        </w:rPr>
      </w:pPr>
    </w:p>
    <w:p w14:paraId="2840329C" w14:textId="175A536E" w:rsidP="0026746E" w:rsidR="00760DDB" w:rsidRDefault="00C746A4">
      <w:pPr>
        <w:jc w:val="both"/>
        <w:rPr>
          <w:rFonts w:ascii="Times New Roman" w:hAnsi="Times New Roman"/>
          <w:lang w:val="fr-FR"/>
        </w:rPr>
      </w:pPr>
      <w:r>
        <w:rPr>
          <w:rFonts w:ascii="Times New Roman" w:hAnsi="Times New Roman"/>
          <w:lang w:val="fr-FR"/>
        </w:rPr>
        <w:t>L</w:t>
      </w:r>
      <w:r w:rsidR="0026746E" w:rsidRPr="00C9738D">
        <w:rPr>
          <w:rFonts w:ascii="Times New Roman" w:hAnsi="Times New Roman"/>
          <w:lang w:val="fr-FR"/>
        </w:rPr>
        <w:t xml:space="preserve">a négociation sur </w:t>
      </w:r>
      <w:r w:rsidR="00760DDB">
        <w:rPr>
          <w:rFonts w:ascii="Times New Roman" w:hAnsi="Times New Roman"/>
          <w:lang w:val="fr-FR"/>
        </w:rPr>
        <w:t>l</w:t>
      </w:r>
      <w:r w:rsidR="0026746E" w:rsidRPr="00C9738D">
        <w:rPr>
          <w:rFonts w:ascii="Times New Roman" w:hAnsi="Times New Roman"/>
          <w:lang w:val="fr-FR"/>
        </w:rPr>
        <w:t>e droit</w:t>
      </w:r>
      <w:r w:rsidR="0026746E">
        <w:rPr>
          <w:rFonts w:ascii="Times New Roman" w:hAnsi="Times New Roman"/>
          <w:lang w:val="fr-FR"/>
        </w:rPr>
        <w:t xml:space="preserve"> à la déconnexion</w:t>
      </w:r>
      <w:r w:rsidR="0026746E" w:rsidRPr="00C9738D">
        <w:rPr>
          <w:rFonts w:ascii="Times New Roman" w:hAnsi="Times New Roman"/>
          <w:lang w:val="fr-FR"/>
        </w:rPr>
        <w:t xml:space="preserve"> </w:t>
      </w:r>
      <w:r w:rsidR="00760DDB">
        <w:rPr>
          <w:rFonts w:ascii="Times New Roman" w:hAnsi="Times New Roman"/>
          <w:lang w:val="fr-FR"/>
        </w:rPr>
        <w:t>doit</w:t>
      </w:r>
      <w:r w:rsidR="0026746E">
        <w:rPr>
          <w:rFonts w:ascii="Times New Roman" w:hAnsi="Times New Roman"/>
          <w:lang w:val="fr-FR"/>
        </w:rPr>
        <w:t xml:space="preserve"> </w:t>
      </w:r>
      <w:r w:rsidR="0026746E" w:rsidRPr="00C9738D">
        <w:rPr>
          <w:rFonts w:ascii="Times New Roman" w:hAnsi="Times New Roman"/>
          <w:lang w:val="fr-FR"/>
        </w:rPr>
        <w:t>port</w:t>
      </w:r>
      <w:r w:rsidR="00760DDB">
        <w:rPr>
          <w:rFonts w:ascii="Times New Roman" w:hAnsi="Times New Roman"/>
          <w:lang w:val="fr-FR"/>
        </w:rPr>
        <w:t>er</w:t>
      </w:r>
      <w:r w:rsidR="0026746E" w:rsidRPr="00C9738D">
        <w:rPr>
          <w:rFonts w:ascii="Times New Roman" w:hAnsi="Times New Roman"/>
          <w:lang w:val="fr-FR"/>
        </w:rPr>
        <w:t xml:space="preserve"> sur les modalités </w:t>
      </w:r>
      <w:r w:rsidR="0026746E">
        <w:rPr>
          <w:rFonts w:ascii="Times New Roman" w:hAnsi="Times New Roman"/>
          <w:lang w:val="fr-FR"/>
        </w:rPr>
        <w:t xml:space="preserve">de </w:t>
      </w:r>
      <w:r w:rsidR="00122846">
        <w:rPr>
          <w:rFonts w:ascii="Times New Roman" w:hAnsi="Times New Roman"/>
          <w:lang w:val="fr-FR"/>
        </w:rPr>
        <w:t>l’</w:t>
      </w:r>
      <w:r w:rsidR="00122846" w:rsidRPr="00C9738D">
        <w:rPr>
          <w:rFonts w:ascii="Times New Roman" w:hAnsi="Times New Roman"/>
          <w:lang w:val="fr-FR"/>
        </w:rPr>
        <w:t>exercice</w:t>
      </w:r>
      <w:r w:rsidR="0026746E" w:rsidRPr="00C9738D">
        <w:rPr>
          <w:rFonts w:ascii="Times New Roman" w:hAnsi="Times New Roman"/>
          <w:lang w:val="fr-FR"/>
        </w:rPr>
        <w:t xml:space="preserve"> par le salarié de son droit à la déconnexion et la mise en place par l'entreprise de dispositifs de régulation de l'utilisation des outils numériques, en vue d'assurer le respect du temps de repos et de congés ainsi que de la vie personnelle et familiale. L'objectif est de garantir l'effectivité du droit au repos des salariés.</w:t>
      </w:r>
      <w:r w:rsidR="00085E77">
        <w:rPr>
          <w:rFonts w:ascii="Times New Roman" w:hAnsi="Times New Roman"/>
          <w:lang w:val="fr-FR"/>
        </w:rPr>
        <w:t xml:space="preserve"> </w:t>
      </w:r>
      <w:r w:rsidR="00085E77" w:rsidRPr="00BE3F95">
        <w:rPr>
          <w:rFonts w:ascii="Times New Roman" w:hAnsi="Times New Roman"/>
          <w:lang w:val="fr-FR"/>
        </w:rPr>
        <w:t>Confère l’article 7 de la Charte informatique de l’entreprise.</w:t>
      </w:r>
    </w:p>
    <w:p w14:paraId="41E243FE" w14:textId="77777777" w:rsidP="0026746E" w:rsidR="00A705F1" w:rsidRDefault="00A705F1">
      <w:pPr>
        <w:jc w:val="both"/>
        <w:rPr>
          <w:rFonts w:ascii="Times New Roman" w:hAnsi="Times New Roman"/>
          <w:lang w:val="fr-FR"/>
        </w:rPr>
      </w:pPr>
    </w:p>
    <w:p w14:paraId="20573F64" w14:textId="77777777" w:rsidP="000E6B8C" w:rsidR="00A705F1" w:rsidRDefault="00A705F1" w:rsidRPr="000E6B8C">
      <w:pPr>
        <w:jc w:val="center"/>
        <w:rPr>
          <w:rFonts w:ascii="Times New Roman" w:hAnsi="Times New Roman"/>
          <w:b/>
          <w:szCs w:val="24"/>
          <w:u w:val="single"/>
          <w:lang w:val="fr-FR"/>
        </w:rPr>
      </w:pPr>
      <w:r w:rsidRPr="000E6B8C">
        <w:rPr>
          <w:rFonts w:ascii="Times New Roman" w:hAnsi="Times New Roman"/>
          <w:b/>
          <w:szCs w:val="24"/>
          <w:u w:val="single"/>
          <w:lang w:val="fr-FR"/>
        </w:rPr>
        <w:t>ARTICLE 1</w:t>
      </w:r>
      <w:r w:rsidR="00892D41">
        <w:rPr>
          <w:rFonts w:ascii="Times New Roman" w:hAnsi="Times New Roman"/>
          <w:b/>
          <w:szCs w:val="24"/>
          <w:u w:val="single"/>
          <w:lang w:val="fr-FR"/>
        </w:rPr>
        <w:t>0</w:t>
      </w:r>
      <w:r w:rsidRPr="000E6B8C">
        <w:rPr>
          <w:rFonts w:ascii="Times New Roman" w:hAnsi="Times New Roman"/>
          <w:b/>
          <w:szCs w:val="24"/>
          <w:u w:val="single"/>
          <w:lang w:val="fr-FR"/>
        </w:rPr>
        <w:t xml:space="preserve"> – MOBILITE</w:t>
      </w:r>
    </w:p>
    <w:p w14:paraId="4E27AA2E" w14:textId="77777777" w:rsidP="00A705F1" w:rsidR="00A705F1" w:rsidRDefault="00A705F1" w:rsidRPr="000E6B8C">
      <w:pPr>
        <w:jc w:val="center"/>
        <w:rPr>
          <w:rFonts w:ascii="Times New Roman" w:hAnsi="Times New Roman"/>
          <w:b/>
          <w:szCs w:val="24"/>
          <w:u w:val="single"/>
          <w:lang w:val="fr-FR"/>
        </w:rPr>
      </w:pPr>
    </w:p>
    <w:p w14:paraId="62B89228" w14:textId="3DFFF79B" w:rsidP="000E6B8C" w:rsidR="000E6B8C" w:rsidRDefault="000E6B8C" w:rsidRPr="000E6B8C">
      <w:pPr>
        <w:widowControl/>
        <w:jc w:val="both"/>
        <w:rPr>
          <w:rFonts w:ascii="Times New Roman" w:hAnsi="Times New Roman"/>
          <w:snapToGrid/>
          <w:szCs w:val="24"/>
          <w:lang w:val="fr-FR"/>
        </w:rPr>
      </w:pPr>
      <w:r w:rsidRPr="000E6B8C">
        <w:rPr>
          <w:rFonts w:ascii="Times New Roman" w:hAnsi="Times New Roman"/>
          <w:snapToGrid/>
          <w:szCs w:val="24"/>
          <w:lang w:val="fr-FR"/>
        </w:rPr>
        <w:t>L</w:t>
      </w:r>
      <w:r>
        <w:rPr>
          <w:rFonts w:ascii="Times New Roman" w:hAnsi="Times New Roman"/>
          <w:snapToGrid/>
          <w:szCs w:val="24"/>
          <w:lang w:val="fr-FR"/>
        </w:rPr>
        <w:t>’</w:t>
      </w:r>
      <w:proofErr w:type="spellStart"/>
      <w:r w:rsidR="009A06D7">
        <w:rPr>
          <w:rFonts w:ascii="Times New Roman" w:hAnsi="Times New Roman"/>
          <w:snapToGrid/>
          <w:szCs w:val="24"/>
          <w:lang w:val="fr-FR"/>
        </w:rPr>
        <w:t>xxxxxxx</w:t>
      </w:r>
      <w:proofErr w:type="spellEnd"/>
      <w:r>
        <w:rPr>
          <w:rFonts w:ascii="Times New Roman" w:hAnsi="Times New Roman"/>
          <w:snapToGrid/>
          <w:szCs w:val="24"/>
          <w:lang w:val="fr-FR"/>
        </w:rPr>
        <w:t xml:space="preserve"> prend en compte le fait que l</w:t>
      </w:r>
      <w:r w:rsidRPr="000E6B8C">
        <w:rPr>
          <w:rFonts w:ascii="Times New Roman" w:hAnsi="Times New Roman"/>
          <w:snapToGrid/>
          <w:szCs w:val="24"/>
          <w:lang w:val="fr-FR"/>
        </w:rPr>
        <w:t xml:space="preserve">a mobilité domicile </w:t>
      </w:r>
      <w:r>
        <w:rPr>
          <w:rFonts w:ascii="Times New Roman" w:hAnsi="Times New Roman"/>
          <w:snapToGrid/>
          <w:szCs w:val="24"/>
          <w:lang w:val="fr-FR"/>
        </w:rPr>
        <w:t xml:space="preserve">- </w:t>
      </w:r>
      <w:r w:rsidRPr="000E6B8C">
        <w:rPr>
          <w:rFonts w:ascii="Times New Roman" w:hAnsi="Times New Roman"/>
          <w:snapToGrid/>
          <w:szCs w:val="24"/>
          <w:lang w:val="fr-FR"/>
        </w:rPr>
        <w:t xml:space="preserve">travail </w:t>
      </w:r>
      <w:r>
        <w:rPr>
          <w:rFonts w:ascii="Times New Roman" w:hAnsi="Times New Roman"/>
          <w:snapToGrid/>
          <w:szCs w:val="24"/>
          <w:lang w:val="fr-FR"/>
        </w:rPr>
        <w:t>est un sujet sensible pour les salariés</w:t>
      </w:r>
      <w:r w:rsidR="0037095C">
        <w:rPr>
          <w:rFonts w:ascii="Times New Roman" w:hAnsi="Times New Roman"/>
          <w:snapToGrid/>
          <w:szCs w:val="24"/>
          <w:lang w:val="fr-FR"/>
        </w:rPr>
        <w:t>.</w:t>
      </w:r>
      <w:r>
        <w:rPr>
          <w:rFonts w:ascii="Times New Roman" w:hAnsi="Times New Roman"/>
          <w:snapToGrid/>
          <w:szCs w:val="24"/>
          <w:lang w:val="fr-FR"/>
        </w:rPr>
        <w:t xml:space="preserve"> </w:t>
      </w:r>
    </w:p>
    <w:p w14:paraId="5DCBF480" w14:textId="77777777" w:rsidP="000E6B8C" w:rsidR="000E6B8C" w:rsidRDefault="000E6B8C" w:rsidRPr="000E6B8C">
      <w:pPr>
        <w:widowControl/>
        <w:jc w:val="both"/>
        <w:rPr>
          <w:rFonts w:ascii="Times New Roman" w:hAnsi="Times New Roman"/>
          <w:snapToGrid/>
          <w:szCs w:val="24"/>
          <w:lang w:val="fr-FR"/>
        </w:rPr>
      </w:pPr>
    </w:p>
    <w:p w14:paraId="746FC8E2" w14:textId="77777777" w:rsidP="000E6B8C" w:rsidR="000E6B8C" w:rsidRDefault="000E6B8C" w:rsidRPr="000E6B8C">
      <w:pPr>
        <w:widowControl/>
        <w:jc w:val="both"/>
        <w:rPr>
          <w:rFonts w:ascii="Times New Roman" w:hAnsi="Times New Roman"/>
          <w:szCs w:val="24"/>
          <w:lang w:val="fr-FR"/>
        </w:rPr>
      </w:pPr>
      <w:r w:rsidRPr="000E6B8C">
        <w:rPr>
          <w:rFonts w:ascii="Times New Roman" w:hAnsi="Times New Roman"/>
          <w:snapToGrid/>
          <w:szCs w:val="24"/>
          <w:lang w:val="fr-FR"/>
        </w:rPr>
        <w:t>Les parties au présent accord confirment que l’</w:t>
      </w:r>
      <w:r w:rsidRPr="000E6B8C">
        <w:rPr>
          <w:rFonts w:ascii="Times New Roman" w:hAnsi="Times New Roman"/>
          <w:szCs w:val="24"/>
          <w:lang w:val="fr-FR"/>
        </w:rPr>
        <w:t>objectif d’améliorer l’efficacité des déplacements des salariés afin de diminuer les émissions polluantes et réduire le trafic routier leur apparait particulièrement important et pertinent.</w:t>
      </w:r>
    </w:p>
    <w:p w14:paraId="7F7A8600" w14:textId="77777777" w:rsidP="000E6B8C" w:rsidR="000E6B8C" w:rsidRDefault="000E6B8C" w:rsidRPr="000E6B8C">
      <w:pPr>
        <w:widowControl/>
        <w:jc w:val="both"/>
        <w:rPr>
          <w:rFonts w:ascii="Times New Roman" w:hAnsi="Times New Roman"/>
          <w:szCs w:val="24"/>
          <w:lang w:val="fr-FR"/>
        </w:rPr>
      </w:pPr>
    </w:p>
    <w:p w14:paraId="1A73B09A" w14:textId="6DF864A5" w:rsidP="000E6B8C" w:rsidR="000E6B8C" w:rsidRDefault="000E6B8C">
      <w:pPr>
        <w:widowControl/>
        <w:jc w:val="both"/>
        <w:rPr>
          <w:rFonts w:ascii="Times New Roman" w:hAnsi="Times New Roman"/>
          <w:szCs w:val="24"/>
          <w:lang w:val="fr-FR"/>
        </w:rPr>
      </w:pPr>
      <w:r w:rsidRPr="000E6B8C">
        <w:rPr>
          <w:rFonts w:ascii="Times New Roman" w:hAnsi="Times New Roman"/>
          <w:szCs w:val="24"/>
          <w:lang w:val="fr-FR"/>
        </w:rPr>
        <w:t>Le recours au télétravail pourra notamment permettre une réduction de ces trajets.</w:t>
      </w:r>
      <w:r w:rsidR="00826838">
        <w:rPr>
          <w:rFonts w:ascii="Times New Roman" w:hAnsi="Times New Roman"/>
          <w:szCs w:val="24"/>
          <w:lang w:val="fr-FR"/>
        </w:rPr>
        <w:t xml:space="preserve"> C’est un des objectifs poursuivis par la charte relative au télétravail présentée au Comité Social et Economique. </w:t>
      </w:r>
    </w:p>
    <w:p w14:paraId="6D3A0560" w14:textId="77777777" w:rsidP="000E6B8C" w:rsidR="007235DF" w:rsidRDefault="007235DF" w:rsidRPr="000E6B8C">
      <w:pPr>
        <w:widowControl/>
        <w:jc w:val="both"/>
        <w:rPr>
          <w:rFonts w:ascii="Times New Roman" w:hAnsi="Times New Roman"/>
          <w:szCs w:val="24"/>
          <w:lang w:val="fr-FR"/>
        </w:rPr>
      </w:pPr>
    </w:p>
    <w:p w14:paraId="634ACE7F" w14:textId="53BC1EB6" w:rsidP="00A705F1" w:rsidR="009020A3" w:rsidRDefault="009020A3">
      <w:pPr>
        <w:jc w:val="both"/>
        <w:rPr>
          <w:rFonts w:ascii="Times New Roman" w:hAnsi="Times New Roman"/>
          <w:szCs w:val="24"/>
          <w:lang w:val="fr-FR"/>
        </w:rPr>
      </w:pPr>
    </w:p>
    <w:p w14:paraId="72F31C6F" w14:textId="77777777" w:rsidP="00A705F1" w:rsidR="007A4CFE" w:rsidRDefault="007A4CFE">
      <w:pPr>
        <w:jc w:val="both"/>
        <w:rPr>
          <w:rFonts w:ascii="Times New Roman" w:hAnsi="Times New Roman"/>
          <w:szCs w:val="24"/>
          <w:lang w:val="fr-FR"/>
        </w:rPr>
      </w:pPr>
    </w:p>
    <w:p w14:paraId="47E0D413" w14:textId="77777777" w:rsidP="00BA5BB8" w:rsidR="00BA5BB8" w:rsidRDefault="009020A3" w:rsidRPr="000E6B8C">
      <w:pPr>
        <w:jc w:val="center"/>
        <w:rPr>
          <w:rFonts w:ascii="Times New Roman" w:hAnsi="Times New Roman"/>
          <w:b/>
          <w:szCs w:val="24"/>
          <w:u w:val="single"/>
          <w:lang w:val="fr-FR"/>
        </w:rPr>
      </w:pPr>
      <w:r w:rsidRPr="000E6B8C">
        <w:rPr>
          <w:rFonts w:ascii="Times New Roman" w:hAnsi="Times New Roman"/>
          <w:b/>
          <w:szCs w:val="24"/>
          <w:u w:val="single"/>
          <w:lang w:val="fr-FR"/>
        </w:rPr>
        <w:t xml:space="preserve">TITRE III </w:t>
      </w:r>
    </w:p>
    <w:p w14:paraId="1734B2FF" w14:textId="77777777" w:rsidP="00BA5BB8" w:rsidR="00BA5BB8" w:rsidRDefault="000E6B8C" w:rsidRPr="000E6B8C">
      <w:pPr>
        <w:jc w:val="center"/>
        <w:rPr>
          <w:rFonts w:ascii="Times New Roman" w:hAnsi="Times New Roman"/>
          <w:b/>
          <w:szCs w:val="24"/>
          <w:u w:val="single"/>
          <w:lang w:val="fr-FR"/>
        </w:rPr>
      </w:pPr>
      <w:r w:rsidRPr="000E6B8C">
        <w:rPr>
          <w:rFonts w:ascii="Times New Roman" w:hAnsi="Times New Roman"/>
          <w:b/>
          <w:szCs w:val="24"/>
          <w:u w:val="single"/>
          <w:lang w:val="fr-FR"/>
        </w:rPr>
        <w:t>DISPOSITIONS CONTRACTUELLES</w:t>
      </w:r>
    </w:p>
    <w:p w14:paraId="5BC3AF29" w14:textId="77777777" w:rsidP="00A705F1" w:rsidR="00A705F1" w:rsidRDefault="00BA5BB8">
      <w:pPr>
        <w:jc w:val="both"/>
        <w:rPr>
          <w:rFonts w:ascii="Times New Roman" w:hAnsi="Times New Roman"/>
          <w:szCs w:val="24"/>
          <w:lang w:val="fr-FR"/>
        </w:rPr>
      </w:pPr>
      <w:r>
        <w:rPr>
          <w:rFonts w:ascii="Times New Roman" w:hAnsi="Times New Roman"/>
          <w:szCs w:val="24"/>
          <w:lang w:val="fr-FR"/>
        </w:rPr>
        <w:t xml:space="preserve"> </w:t>
      </w:r>
    </w:p>
    <w:p w14:paraId="7D239F84" w14:textId="77777777" w:rsidP="00A705F1" w:rsidR="00A705F1" w:rsidRDefault="00A705F1" w:rsidRPr="00A705F1">
      <w:pPr>
        <w:tabs>
          <w:tab w:pos="4513" w:val="center"/>
        </w:tabs>
        <w:jc w:val="center"/>
        <w:rPr>
          <w:rFonts w:ascii="Times New Roman" w:hAnsi="Times New Roman"/>
          <w:szCs w:val="24"/>
          <w:lang w:val="fr-FR"/>
        </w:rPr>
      </w:pPr>
      <w:bookmarkStart w:id="1" w:name="A992836DE45E8D0B-EFL"/>
      <w:bookmarkEnd w:id="1"/>
      <w:r w:rsidRPr="00A705F1">
        <w:rPr>
          <w:rFonts w:ascii="Times New Roman" w:hAnsi="Times New Roman"/>
          <w:b/>
          <w:szCs w:val="24"/>
          <w:u w:val="single"/>
          <w:lang w:val="fr-FR"/>
        </w:rPr>
        <w:t xml:space="preserve">ARTICLE </w:t>
      </w:r>
      <w:r w:rsidR="009020A3">
        <w:rPr>
          <w:rFonts w:ascii="Times New Roman" w:hAnsi="Times New Roman"/>
          <w:b/>
          <w:szCs w:val="24"/>
          <w:u w:val="single"/>
          <w:lang w:val="fr-FR"/>
        </w:rPr>
        <w:t>1</w:t>
      </w:r>
      <w:r w:rsidR="00892D41">
        <w:rPr>
          <w:rFonts w:ascii="Times New Roman" w:hAnsi="Times New Roman"/>
          <w:b/>
          <w:szCs w:val="24"/>
          <w:u w:val="single"/>
          <w:lang w:val="fr-FR"/>
        </w:rPr>
        <w:t>1</w:t>
      </w:r>
      <w:r w:rsidRPr="00A705F1">
        <w:rPr>
          <w:rFonts w:ascii="Times New Roman" w:hAnsi="Times New Roman"/>
          <w:b/>
          <w:szCs w:val="24"/>
          <w:u w:val="single"/>
          <w:lang w:val="fr-FR"/>
        </w:rPr>
        <w:t xml:space="preserve"> - DUREE DE L’ACCORD ET PRISE D’EFFET</w:t>
      </w:r>
    </w:p>
    <w:p w14:paraId="5AAB932C" w14:textId="77777777" w:rsidP="00A705F1" w:rsidR="00A705F1" w:rsidRDefault="00A705F1" w:rsidRPr="00A705F1">
      <w:pPr>
        <w:tabs>
          <w:tab w:pos="-1128" w:val="left"/>
          <w:tab w:pos="-720" w:val="left"/>
          <w:tab w:pos="0" w:val="left"/>
          <w:tab w:pos="316" w:val="left"/>
          <w:tab w:pos="543" w:val="left"/>
          <w:tab w:pos="1440" w:val="left"/>
          <w:tab w:pos="1960" w:val="left"/>
          <w:tab w:pos="2584" w:val="left"/>
          <w:tab w:pos="3600" w:val="left"/>
        </w:tabs>
        <w:jc w:val="both"/>
        <w:rPr>
          <w:rFonts w:ascii="Times New Roman" w:hAnsi="Times New Roman"/>
          <w:sz w:val="16"/>
          <w:szCs w:val="16"/>
          <w:lang w:val="fr-FR"/>
        </w:rPr>
      </w:pPr>
    </w:p>
    <w:p w14:paraId="0339E185" w14:textId="35BC2F76" w:rsidP="00A705F1" w:rsidR="00A705F1" w:rsidRDefault="00A705F1" w:rsidRPr="00A705F1">
      <w:pPr>
        <w:jc w:val="both"/>
        <w:rPr>
          <w:rStyle w:val="txt"/>
          <w:rFonts w:ascii="Times New Roman" w:hAnsi="Times New Roman"/>
          <w:iCs/>
          <w:lang w:val="fr-FR"/>
        </w:rPr>
      </w:pPr>
      <w:r w:rsidRPr="00A705F1">
        <w:rPr>
          <w:rStyle w:val="txt"/>
          <w:rFonts w:ascii="Times New Roman" w:hAnsi="Times New Roman"/>
          <w:lang w:val="fr-FR"/>
        </w:rPr>
        <w:t>Le présent accord s'appliquera à compter du</w:t>
      </w:r>
      <w:r w:rsidR="00D33006">
        <w:rPr>
          <w:rStyle w:val="txt"/>
          <w:rFonts w:ascii="Times New Roman" w:hAnsi="Times New Roman"/>
          <w:lang w:val="fr-FR"/>
        </w:rPr>
        <w:t xml:space="preserve"> 10</w:t>
      </w:r>
      <w:r w:rsidR="00BE3F95">
        <w:rPr>
          <w:rStyle w:val="txt"/>
          <w:rFonts w:ascii="Times New Roman" w:hAnsi="Times New Roman"/>
          <w:lang w:val="fr-FR"/>
        </w:rPr>
        <w:t xml:space="preserve"> janvier 20</w:t>
      </w:r>
      <w:r w:rsidR="00D33006">
        <w:rPr>
          <w:rStyle w:val="txt"/>
          <w:rFonts w:ascii="Times New Roman" w:hAnsi="Times New Roman"/>
          <w:lang w:val="fr-FR"/>
        </w:rPr>
        <w:t>23</w:t>
      </w:r>
      <w:r w:rsidRPr="00A705F1">
        <w:rPr>
          <w:rStyle w:val="txt"/>
          <w:rFonts w:ascii="Times New Roman" w:hAnsi="Times New Roman"/>
          <w:lang w:val="fr-FR"/>
        </w:rPr>
        <w:t xml:space="preserve"> pour une durée d’une</w:t>
      </w:r>
      <w:r w:rsidRPr="00A705F1">
        <w:rPr>
          <w:rStyle w:val="txt"/>
          <w:rFonts w:ascii="Times New Roman" w:hAnsi="Times New Roman"/>
          <w:iCs/>
          <w:lang w:val="fr-FR"/>
        </w:rPr>
        <w:t xml:space="preserve"> année courant de date à date. </w:t>
      </w:r>
    </w:p>
    <w:p w14:paraId="5E8D5952" w14:textId="77777777" w:rsidP="00A705F1" w:rsidR="00A705F1" w:rsidRDefault="00A705F1" w:rsidRPr="00A705F1">
      <w:pPr>
        <w:jc w:val="both"/>
        <w:rPr>
          <w:rStyle w:val="txt"/>
          <w:rFonts w:ascii="Times New Roman" w:hAnsi="Times New Roman"/>
          <w:iCs/>
          <w:sz w:val="16"/>
          <w:szCs w:val="16"/>
          <w:lang w:val="fr-FR"/>
        </w:rPr>
      </w:pPr>
    </w:p>
    <w:p w14:paraId="6FA88CDC" w14:textId="0F758635" w:rsidP="00A705F1" w:rsidR="00A705F1" w:rsidRDefault="00A705F1">
      <w:pPr>
        <w:jc w:val="both"/>
        <w:rPr>
          <w:rFonts w:ascii="Times New Roman" w:hAnsi="Times New Roman"/>
          <w:lang w:val="fr-FR"/>
        </w:rPr>
      </w:pPr>
      <w:r w:rsidRPr="00A705F1">
        <w:rPr>
          <w:rFonts w:ascii="Times New Roman" w:hAnsi="Times New Roman"/>
          <w:lang w:val="fr-FR"/>
        </w:rPr>
        <w:t>Au-delà de cette date le présent accord cessera de plein droit de produire effet.</w:t>
      </w:r>
    </w:p>
    <w:p w14:paraId="2AAA458B" w14:textId="77777777" w:rsidP="00A705F1" w:rsidR="00D33006" w:rsidRDefault="00D33006" w:rsidRPr="00A705F1">
      <w:pPr>
        <w:jc w:val="both"/>
        <w:rPr>
          <w:rFonts w:ascii="Times New Roman" w:hAnsi="Times New Roman"/>
          <w:lang w:val="fr-FR"/>
        </w:rPr>
      </w:pPr>
    </w:p>
    <w:p w14:paraId="3030BE3F" w14:textId="77777777" w:rsidP="00A705F1" w:rsidR="00A705F1" w:rsidRDefault="00A705F1" w:rsidRPr="00A705F1">
      <w:pPr>
        <w:jc w:val="both"/>
        <w:rPr>
          <w:rFonts w:ascii="Times New Roman" w:hAnsi="Times New Roman"/>
          <w:lang w:val="fr-FR"/>
        </w:rPr>
      </w:pPr>
    </w:p>
    <w:p w14:paraId="58FF4722" w14:textId="77777777" w:rsidP="00A705F1" w:rsidR="00A705F1" w:rsidRDefault="00A705F1" w:rsidRPr="00A705F1">
      <w:pPr>
        <w:tabs>
          <w:tab w:pos="-1128" w:val="left"/>
          <w:tab w:pos="-720" w:val="left"/>
          <w:tab w:pos="0" w:val="left"/>
          <w:tab w:pos="316" w:val="left"/>
          <w:tab w:pos="720" w:val="left"/>
          <w:tab w:pos="1440" w:val="left"/>
          <w:tab w:pos="1790" w:val="left"/>
        </w:tabs>
        <w:jc w:val="center"/>
        <w:rPr>
          <w:rFonts w:ascii="Times New Roman" w:hAnsi="Times New Roman"/>
          <w:b/>
          <w:szCs w:val="24"/>
          <w:u w:val="single"/>
          <w:lang w:val="fr-FR"/>
        </w:rPr>
      </w:pPr>
      <w:r w:rsidRPr="00A705F1">
        <w:rPr>
          <w:rFonts w:ascii="Times New Roman" w:hAnsi="Times New Roman"/>
          <w:b/>
          <w:szCs w:val="24"/>
          <w:u w:val="single"/>
          <w:lang w:val="fr-FR"/>
        </w:rPr>
        <w:lastRenderedPageBreak/>
        <w:t xml:space="preserve">ARTICLE </w:t>
      </w:r>
      <w:r w:rsidR="009020A3">
        <w:rPr>
          <w:rFonts w:ascii="Times New Roman" w:hAnsi="Times New Roman"/>
          <w:b/>
          <w:szCs w:val="24"/>
          <w:u w:val="single"/>
          <w:lang w:val="fr-FR"/>
        </w:rPr>
        <w:t>1</w:t>
      </w:r>
      <w:r w:rsidR="00892D41">
        <w:rPr>
          <w:rFonts w:ascii="Times New Roman" w:hAnsi="Times New Roman"/>
          <w:b/>
          <w:szCs w:val="24"/>
          <w:u w:val="single"/>
          <w:lang w:val="fr-FR"/>
        </w:rPr>
        <w:t>2</w:t>
      </w:r>
      <w:r w:rsidRPr="00A705F1">
        <w:rPr>
          <w:rFonts w:ascii="Times New Roman" w:hAnsi="Times New Roman"/>
          <w:b/>
          <w:szCs w:val="24"/>
          <w:u w:val="single"/>
          <w:lang w:val="fr-FR"/>
        </w:rPr>
        <w:t xml:space="preserve"> - SUIVI DE L’APPLICATION ET CLAUSE DE RENDEZ VOUS</w:t>
      </w:r>
    </w:p>
    <w:p w14:paraId="5458D1CC" w14:textId="77777777" w:rsidP="00A705F1" w:rsidR="00A705F1" w:rsidRDefault="00A705F1" w:rsidRPr="00A705F1">
      <w:pPr>
        <w:jc w:val="both"/>
        <w:rPr>
          <w:rFonts w:ascii="Times New Roman" w:hAnsi="Times New Roman"/>
          <w:sz w:val="16"/>
          <w:szCs w:val="16"/>
          <w:lang w:val="fr-FR"/>
        </w:rPr>
      </w:pPr>
    </w:p>
    <w:p w14:paraId="6E754EE8" w14:textId="77777777" w:rsidP="00A705F1" w:rsidR="00A705F1" w:rsidRDefault="00A705F1" w:rsidRPr="00A705F1">
      <w:pPr>
        <w:widowControl/>
        <w:jc w:val="both"/>
        <w:rPr>
          <w:rStyle w:val="txt"/>
          <w:rFonts w:ascii="Times New Roman" w:hAnsi="Times New Roman"/>
          <w:lang w:val="fr-FR"/>
        </w:rPr>
      </w:pPr>
      <w:r w:rsidRPr="00A705F1">
        <w:rPr>
          <w:rStyle w:val="txt"/>
          <w:rFonts w:ascii="Times New Roman" w:hAnsi="Times New Roman"/>
          <w:lang w:val="fr-FR"/>
        </w:rPr>
        <w:t>Une commission composée des parties signataires du présent accord est chargée du suivi du présent accord.</w:t>
      </w:r>
    </w:p>
    <w:p w14:paraId="25610548" w14:textId="77777777" w:rsidP="00A705F1" w:rsidR="00A705F1" w:rsidRDefault="00A705F1" w:rsidRPr="00A705F1">
      <w:pPr>
        <w:widowControl/>
        <w:jc w:val="both"/>
        <w:rPr>
          <w:rFonts w:ascii="Times New Roman" w:hAnsi="Times New Roman"/>
          <w:snapToGrid/>
          <w:color w:val="333333"/>
          <w:sz w:val="16"/>
          <w:szCs w:val="16"/>
          <w:lang w:val="fr-FR"/>
        </w:rPr>
      </w:pPr>
    </w:p>
    <w:p w14:paraId="16145D52" w14:textId="77777777" w:rsidP="00A705F1" w:rsidR="00A705F1" w:rsidRDefault="00A705F1" w:rsidRPr="00A705F1">
      <w:pPr>
        <w:widowControl/>
        <w:jc w:val="both"/>
        <w:rPr>
          <w:rFonts w:ascii="Times New Roman" w:hAnsi="Times New Roman"/>
          <w:snapToGrid/>
          <w:color w:val="333333"/>
          <w:szCs w:val="24"/>
          <w:lang w:val="fr-FR"/>
        </w:rPr>
      </w:pPr>
      <w:r w:rsidRPr="00A705F1">
        <w:rPr>
          <w:rFonts w:ascii="Times New Roman" w:hAnsi="Times New Roman"/>
          <w:snapToGrid/>
          <w:color w:val="333333"/>
          <w:szCs w:val="24"/>
          <w:lang w:val="fr-FR"/>
        </w:rPr>
        <w:t>En cas d'évolution législative ou conventionnelle susceptible de remettre en cause tout ou partie des dispositions du présent accord, les parties signataires conviennent de se réunir à nouveau, dans un délai maximal d’un mois après la publication de ces textes, afin d'adapter les dispositions du présent accord.</w:t>
      </w:r>
    </w:p>
    <w:p w14:paraId="264CD52D" w14:textId="77777777" w:rsidP="00A705F1" w:rsidR="00A705F1" w:rsidRDefault="00A705F1" w:rsidRPr="00A705F1">
      <w:pPr>
        <w:jc w:val="both"/>
        <w:rPr>
          <w:rFonts w:ascii="Times New Roman" w:hAnsi="Times New Roman"/>
          <w:szCs w:val="24"/>
          <w:lang w:val="fr-FR"/>
        </w:rPr>
      </w:pPr>
    </w:p>
    <w:p w14:paraId="6C9AF6A3" w14:textId="77777777" w:rsidP="00A705F1" w:rsidR="00A705F1" w:rsidRDefault="00A705F1" w:rsidRPr="00D6268F">
      <w:pPr>
        <w:jc w:val="center"/>
        <w:rPr>
          <w:rFonts w:ascii="Times New Roman" w:hAnsi="Times New Roman"/>
          <w:b/>
          <w:szCs w:val="24"/>
          <w:u w:val="single"/>
        </w:rPr>
      </w:pPr>
      <w:r w:rsidRPr="00D6268F">
        <w:rPr>
          <w:rFonts w:ascii="Times New Roman" w:hAnsi="Times New Roman"/>
          <w:b/>
          <w:szCs w:val="24"/>
          <w:u w:val="single"/>
        </w:rPr>
        <w:t xml:space="preserve">ARTICLE </w:t>
      </w:r>
      <w:r w:rsidR="009020A3">
        <w:rPr>
          <w:rFonts w:ascii="Times New Roman" w:hAnsi="Times New Roman"/>
          <w:b/>
          <w:szCs w:val="24"/>
          <w:u w:val="single"/>
        </w:rPr>
        <w:t>1</w:t>
      </w:r>
      <w:r w:rsidR="00892D41">
        <w:rPr>
          <w:rFonts w:ascii="Times New Roman" w:hAnsi="Times New Roman"/>
          <w:b/>
          <w:szCs w:val="24"/>
          <w:u w:val="single"/>
        </w:rPr>
        <w:t>3</w:t>
      </w:r>
      <w:r w:rsidRPr="00D6268F">
        <w:rPr>
          <w:rFonts w:ascii="Times New Roman" w:hAnsi="Times New Roman"/>
          <w:b/>
          <w:szCs w:val="24"/>
          <w:u w:val="single"/>
        </w:rPr>
        <w:t xml:space="preserve"> – MODIFICATION DE L’ACCORD</w:t>
      </w:r>
    </w:p>
    <w:p w14:paraId="0FF4BC82" w14:textId="77777777" w:rsidP="00A705F1" w:rsidR="00A705F1" w:rsidRDefault="00A705F1" w:rsidRPr="00D6268F">
      <w:pPr>
        <w:jc w:val="center"/>
        <w:rPr>
          <w:rFonts w:ascii="Times New Roman" w:hAnsi="Times New Roman"/>
          <w:szCs w:val="24"/>
        </w:rPr>
      </w:pPr>
    </w:p>
    <w:p w14:paraId="3AF09348" w14:textId="77777777"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Dans l’hypothèse où les parties souhaiteraient modifier les dispositions du présent accord, elles établiraient, après négociation entre elles, un avenant qui serait déposé dans les mêmes conditions que le texte du présent accord.</w:t>
      </w:r>
    </w:p>
    <w:p w14:paraId="3A4EF2A5" w14:textId="77777777" w:rsidP="00A705F1" w:rsidR="00A705F1" w:rsidRDefault="00A705F1" w:rsidRPr="00A705F1">
      <w:pPr>
        <w:jc w:val="both"/>
        <w:rPr>
          <w:rFonts w:ascii="Times New Roman" w:hAnsi="Times New Roman"/>
          <w:szCs w:val="24"/>
          <w:lang w:val="fr-FR"/>
        </w:rPr>
      </w:pPr>
    </w:p>
    <w:p w14:paraId="01BF7458" w14:textId="77777777"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Les règles de révision sont celles mentionnées dans les articles L 2261-7-1 et suivants du code du travail. A savoir :</w:t>
      </w:r>
    </w:p>
    <w:p w14:paraId="28DF03A0" w14:textId="77777777" w:rsidP="00A705F1" w:rsidR="00A705F1" w:rsidRDefault="00A705F1" w:rsidRPr="00A705F1">
      <w:pPr>
        <w:jc w:val="both"/>
        <w:rPr>
          <w:rFonts w:ascii="Times New Roman" w:hAnsi="Times New Roman"/>
          <w:szCs w:val="24"/>
          <w:lang w:val="fr-FR"/>
        </w:rPr>
      </w:pPr>
    </w:p>
    <w:p w14:paraId="0E9AD8B0" w14:textId="77777777"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 jusqu'à la fin du cycle électoral au cours duquel l'accord a été conclu : par un ou plusieurs syndicats représentatifs dans le champ d'application du texte et signataires ou adhérents à celui-ci,</w:t>
      </w:r>
    </w:p>
    <w:p w14:paraId="65778DF5" w14:textId="77777777" w:rsidP="00A705F1" w:rsidR="00A705F1" w:rsidRDefault="00A705F1" w:rsidRPr="00A705F1">
      <w:pPr>
        <w:jc w:val="both"/>
        <w:rPr>
          <w:rFonts w:ascii="Times New Roman" w:hAnsi="Times New Roman"/>
          <w:szCs w:val="24"/>
          <w:lang w:val="fr-FR"/>
        </w:rPr>
      </w:pPr>
    </w:p>
    <w:p w14:paraId="368DEEC9" w14:textId="77777777"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 à l'issue de cette période : par un ou plusieurs syndicats de salariés représentatifs dans le champ d'application du texte.</w:t>
      </w:r>
    </w:p>
    <w:p w14:paraId="7E0E5561" w14:textId="77777777" w:rsidP="00A705F1" w:rsidR="00A705F1" w:rsidRDefault="00A705F1">
      <w:pPr>
        <w:jc w:val="both"/>
        <w:rPr>
          <w:rFonts w:ascii="Times New Roman" w:hAnsi="Times New Roman"/>
          <w:szCs w:val="24"/>
          <w:lang w:val="fr-FR"/>
        </w:rPr>
      </w:pPr>
    </w:p>
    <w:p w14:paraId="06EE6B91" w14:textId="77777777" w:rsidP="00A705F1" w:rsidR="00A705F1" w:rsidRDefault="00A705F1" w:rsidRPr="00A705F1">
      <w:pPr>
        <w:jc w:val="center"/>
        <w:rPr>
          <w:rFonts w:ascii="Times New Roman" w:hAnsi="Times New Roman"/>
          <w:b/>
          <w:szCs w:val="24"/>
          <w:u w:val="single"/>
          <w:lang w:val="fr-FR"/>
        </w:rPr>
      </w:pPr>
      <w:r w:rsidRPr="00A705F1">
        <w:rPr>
          <w:rFonts w:ascii="Times New Roman" w:hAnsi="Times New Roman"/>
          <w:b/>
          <w:szCs w:val="24"/>
          <w:u w:val="single"/>
          <w:lang w:val="fr-FR"/>
        </w:rPr>
        <w:t xml:space="preserve">ARTICLE </w:t>
      </w:r>
      <w:r w:rsidR="009020A3">
        <w:rPr>
          <w:rFonts w:ascii="Times New Roman" w:hAnsi="Times New Roman"/>
          <w:b/>
          <w:szCs w:val="24"/>
          <w:u w:val="single"/>
          <w:lang w:val="fr-FR"/>
        </w:rPr>
        <w:t>1</w:t>
      </w:r>
      <w:r w:rsidR="00892D41">
        <w:rPr>
          <w:rFonts w:ascii="Times New Roman" w:hAnsi="Times New Roman"/>
          <w:b/>
          <w:szCs w:val="24"/>
          <w:u w:val="single"/>
          <w:lang w:val="fr-FR"/>
        </w:rPr>
        <w:t>4</w:t>
      </w:r>
      <w:r w:rsidRPr="00A705F1">
        <w:rPr>
          <w:rFonts w:ascii="Times New Roman" w:hAnsi="Times New Roman"/>
          <w:b/>
          <w:szCs w:val="24"/>
          <w:u w:val="single"/>
          <w:lang w:val="fr-FR"/>
        </w:rPr>
        <w:t xml:space="preserve"> - PUBLICITE ET DEPOT</w:t>
      </w:r>
    </w:p>
    <w:p w14:paraId="03A160F0" w14:textId="77777777" w:rsidP="00A705F1" w:rsidR="00A705F1" w:rsidRDefault="00A705F1" w:rsidRPr="00A705F1">
      <w:pPr>
        <w:jc w:val="both"/>
        <w:rPr>
          <w:rFonts w:ascii="Times New Roman" w:hAnsi="Times New Roman"/>
          <w:szCs w:val="24"/>
          <w:lang w:val="fr-FR"/>
        </w:rPr>
      </w:pPr>
    </w:p>
    <w:p w14:paraId="611080B2" w14:textId="77777777"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 xml:space="preserve">La direction informera par voie d’affichage l’ensemble du personnel de l’entrée en vigueur du présent accord et des modalités de sa consultation auprès du service du personnel. </w:t>
      </w:r>
    </w:p>
    <w:p w14:paraId="51261EA1" w14:textId="77777777" w:rsidP="00A705F1" w:rsidR="00A705F1" w:rsidRDefault="00A705F1" w:rsidRPr="00A705F1">
      <w:pPr>
        <w:jc w:val="both"/>
        <w:rPr>
          <w:rFonts w:ascii="Times New Roman" w:hAnsi="Times New Roman"/>
          <w:szCs w:val="24"/>
          <w:lang w:val="fr-FR"/>
        </w:rPr>
      </w:pPr>
    </w:p>
    <w:p w14:paraId="3E71EAE5" w14:textId="6E798703"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 xml:space="preserve">Le présent accord est rédigé en </w:t>
      </w:r>
      <w:r w:rsidR="001D0599">
        <w:rPr>
          <w:rFonts w:ascii="Times New Roman" w:hAnsi="Times New Roman"/>
          <w:szCs w:val="24"/>
          <w:lang w:val="fr-FR"/>
        </w:rPr>
        <w:t>deux</w:t>
      </w:r>
      <w:r w:rsidRPr="00A705F1">
        <w:rPr>
          <w:rFonts w:ascii="Times New Roman" w:hAnsi="Times New Roman"/>
          <w:szCs w:val="24"/>
          <w:lang w:val="fr-FR"/>
        </w:rPr>
        <w:t xml:space="preserve"> exemplaires.</w:t>
      </w:r>
    </w:p>
    <w:p w14:paraId="334D15F4" w14:textId="77777777" w:rsidP="00A705F1" w:rsidR="00A705F1" w:rsidRDefault="00A705F1" w:rsidRPr="00A705F1">
      <w:pPr>
        <w:jc w:val="both"/>
        <w:rPr>
          <w:rFonts w:ascii="Times New Roman" w:hAnsi="Times New Roman"/>
          <w:szCs w:val="24"/>
          <w:lang w:val="fr-FR"/>
        </w:rPr>
      </w:pPr>
    </w:p>
    <w:p w14:paraId="2F500569" w14:textId="7C713B5C"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 xml:space="preserve">Il sera déposé </w:t>
      </w:r>
      <w:r w:rsidRPr="00A705F1">
        <w:rPr>
          <w:rFonts w:ascii="Times New Roman" w:eastAsia="Arial Unicode MS" w:hAnsi="Times New Roman"/>
          <w:szCs w:val="24"/>
          <w:lang w:val="fr-FR"/>
        </w:rPr>
        <w:t xml:space="preserve">par voie électronique à l’adresse suivante : </w:t>
      </w:r>
      <w:hyperlink w:history="1">
        <w:r w:rsidRPr="00A705F1">
          <w:rPr>
            <w:rStyle w:val="Lienhypertexte"/>
            <w:rFonts w:ascii="Times New Roman" w:eastAsia="Arial Unicode MS" w:hAnsi="Times New Roman"/>
            <w:szCs w:val="24"/>
            <w:lang w:val="fr-FR"/>
          </w:rPr>
          <w:t>www.teleaccords.travail-emploi.gouv.fr. ainsi</w:t>
        </w:r>
      </w:hyperlink>
      <w:r w:rsidRPr="00A705F1">
        <w:rPr>
          <w:rFonts w:ascii="Times New Roman" w:eastAsia="Arial Unicode MS" w:hAnsi="Times New Roman"/>
          <w:szCs w:val="24"/>
          <w:lang w:val="fr-FR"/>
        </w:rPr>
        <w:t xml:space="preserve"> qu’auprès </w:t>
      </w:r>
      <w:r w:rsidRPr="00A705F1">
        <w:rPr>
          <w:rFonts w:ascii="Times New Roman" w:hAnsi="Times New Roman"/>
          <w:szCs w:val="24"/>
          <w:lang w:val="fr-FR"/>
        </w:rPr>
        <w:t xml:space="preserve">du Greffe du Conseil des Prud’hommes </w:t>
      </w:r>
      <w:r w:rsidR="006F1B07">
        <w:rPr>
          <w:rFonts w:ascii="Times New Roman" w:hAnsi="Times New Roman"/>
          <w:szCs w:val="24"/>
          <w:lang w:val="fr-FR"/>
        </w:rPr>
        <w:t>de Montélimar</w:t>
      </w:r>
      <w:r w:rsidRPr="00A705F1">
        <w:rPr>
          <w:rFonts w:ascii="Times New Roman" w:hAnsi="Times New Roman"/>
          <w:szCs w:val="24"/>
          <w:lang w:val="fr-FR"/>
        </w:rPr>
        <w:t>.</w:t>
      </w:r>
    </w:p>
    <w:p w14:paraId="2BEC69D5" w14:textId="77777777" w:rsidP="00A705F1" w:rsidR="00A705F1" w:rsidRDefault="00A705F1" w:rsidRPr="00A705F1">
      <w:pPr>
        <w:jc w:val="both"/>
        <w:rPr>
          <w:rFonts w:ascii="Times New Roman" w:hAnsi="Times New Roman"/>
          <w:szCs w:val="24"/>
          <w:lang w:val="fr-FR"/>
        </w:rPr>
      </w:pPr>
    </w:p>
    <w:p w14:paraId="27A4DE4E" w14:textId="77777777" w:rsidP="00A705F1" w:rsidR="00A705F1" w:rsidRDefault="00A705F1" w:rsidRPr="00A705F1">
      <w:pPr>
        <w:jc w:val="both"/>
        <w:rPr>
          <w:rFonts w:ascii="Times New Roman" w:hAnsi="Times New Roman"/>
          <w:szCs w:val="24"/>
          <w:lang w:val="fr-FR"/>
        </w:rPr>
      </w:pPr>
    </w:p>
    <w:p w14:paraId="7AF12C93" w14:textId="77777777" w:rsidP="00A705F1" w:rsidR="00A705F1" w:rsidRDefault="00A705F1" w:rsidRPr="00A705F1">
      <w:pPr>
        <w:jc w:val="both"/>
        <w:rPr>
          <w:rFonts w:ascii="Times New Roman" w:hAnsi="Times New Roman"/>
          <w:szCs w:val="24"/>
          <w:lang w:val="fr-FR"/>
        </w:rPr>
      </w:pPr>
    </w:p>
    <w:p w14:paraId="1148063B" w14:textId="12CCDBBA" w:rsidP="00A705F1" w:rsidR="00A705F1" w:rsidRDefault="00A705F1" w:rsidRPr="00A705F1">
      <w:pPr>
        <w:rPr>
          <w:rFonts w:ascii="Times New Roman" w:hAnsi="Times New Roman"/>
          <w:szCs w:val="24"/>
          <w:lang w:val="fr-FR"/>
        </w:rPr>
      </w:pP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t xml:space="preserve">Fait à </w:t>
      </w:r>
      <w:r w:rsidR="006F1B07">
        <w:rPr>
          <w:rFonts w:ascii="Times New Roman" w:hAnsi="Times New Roman"/>
          <w:szCs w:val="24"/>
          <w:lang w:val="fr-FR"/>
        </w:rPr>
        <w:t>Tulette,</w:t>
      </w:r>
    </w:p>
    <w:p w14:paraId="1323BE9B" w14:textId="6A4F57FE"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r>
      <w:r w:rsidRPr="00A705F1">
        <w:rPr>
          <w:rFonts w:ascii="Times New Roman" w:hAnsi="Times New Roman"/>
          <w:szCs w:val="24"/>
          <w:lang w:val="fr-FR"/>
        </w:rPr>
        <w:tab/>
        <w:t>Le</w:t>
      </w:r>
      <w:r w:rsidR="00D33006">
        <w:rPr>
          <w:rFonts w:ascii="Times New Roman" w:hAnsi="Times New Roman"/>
          <w:szCs w:val="24"/>
          <w:lang w:val="fr-FR"/>
        </w:rPr>
        <w:t xml:space="preserve"> 10</w:t>
      </w:r>
      <w:r w:rsidR="0020651B">
        <w:rPr>
          <w:rFonts w:ascii="Times New Roman" w:hAnsi="Times New Roman"/>
          <w:szCs w:val="24"/>
          <w:lang w:val="fr-FR"/>
        </w:rPr>
        <w:t xml:space="preserve"> janvier 2023</w:t>
      </w:r>
    </w:p>
    <w:p w14:paraId="5D540A7C" w14:textId="77777777" w:rsidP="00A705F1" w:rsidR="00A705F1" w:rsidRDefault="00A705F1" w:rsidRPr="00A705F1">
      <w:pPr>
        <w:jc w:val="both"/>
        <w:rPr>
          <w:rFonts w:ascii="Times New Roman" w:hAnsi="Times New Roman"/>
          <w:szCs w:val="24"/>
          <w:lang w:val="fr-FR"/>
        </w:rPr>
      </w:pPr>
    </w:p>
    <w:p w14:paraId="7C233081" w14:textId="77777777" w:rsidP="00A705F1" w:rsidR="00A705F1" w:rsidRDefault="00A705F1" w:rsidRPr="00A705F1">
      <w:pPr>
        <w:jc w:val="both"/>
        <w:rPr>
          <w:rFonts w:ascii="Times New Roman" w:hAnsi="Times New Roman"/>
          <w:szCs w:val="24"/>
          <w:lang w:val="fr-FR"/>
        </w:rPr>
      </w:pPr>
    </w:p>
    <w:p w14:paraId="6D08AF8F" w14:textId="77777777" w:rsidP="00A705F1" w:rsidR="00A705F1" w:rsidRDefault="00A705F1" w:rsidRPr="00A705F1">
      <w:pPr>
        <w:jc w:val="both"/>
        <w:rPr>
          <w:rFonts w:ascii="Times New Roman" w:hAnsi="Times New Roman"/>
          <w:szCs w:val="24"/>
          <w:lang w:val="fr-FR"/>
        </w:rPr>
      </w:pPr>
    </w:p>
    <w:p w14:paraId="0143F3F8" w14:textId="7747DCD2" w:rsidP="00A705F1" w:rsidR="00A705F1" w:rsidRDefault="00A705F1" w:rsidRPr="00A705F1">
      <w:pPr>
        <w:jc w:val="both"/>
        <w:rPr>
          <w:rFonts w:ascii="Times New Roman" w:hAnsi="Times New Roman"/>
          <w:szCs w:val="24"/>
          <w:lang w:val="fr-FR"/>
        </w:rPr>
      </w:pPr>
      <w:r w:rsidRPr="00A705F1">
        <w:rPr>
          <w:rFonts w:ascii="Times New Roman" w:hAnsi="Times New Roman"/>
          <w:szCs w:val="24"/>
          <w:lang w:val="fr-FR"/>
        </w:rPr>
        <w:t>Pour l’</w:t>
      </w:r>
      <w:proofErr w:type="spellStart"/>
      <w:r w:rsidR="009A06D7">
        <w:rPr>
          <w:rFonts w:ascii="Times New Roman" w:hAnsi="Times New Roman"/>
          <w:szCs w:val="24"/>
          <w:lang w:val="fr-FR"/>
        </w:rPr>
        <w:t>xxxxxxxx</w:t>
      </w:r>
      <w:proofErr w:type="spellEnd"/>
      <w:r w:rsidR="0020651B">
        <w:rPr>
          <w:rFonts w:ascii="Times New Roman" w:hAnsi="Times New Roman"/>
          <w:szCs w:val="24"/>
          <w:lang w:val="fr-FR"/>
        </w:rPr>
        <w:t>,</w:t>
      </w:r>
      <w:r w:rsidRPr="00A705F1">
        <w:rPr>
          <w:rFonts w:ascii="Times New Roman" w:hAnsi="Times New Roman"/>
          <w:szCs w:val="24"/>
          <w:lang w:val="fr-FR"/>
        </w:rPr>
        <w:t xml:space="preserve"> sa Directrice Générale : Madame </w:t>
      </w:r>
      <w:proofErr w:type="spellStart"/>
      <w:r w:rsidR="009A06D7">
        <w:rPr>
          <w:rFonts w:ascii="Times New Roman" w:hAnsi="Times New Roman"/>
          <w:szCs w:val="24"/>
          <w:lang w:val="fr-FR"/>
        </w:rPr>
        <w:t>xxxxxxxxx</w:t>
      </w:r>
      <w:proofErr w:type="spellEnd"/>
    </w:p>
    <w:p w14:paraId="26F31DAE" w14:textId="77777777" w:rsidP="00A705F1" w:rsidR="00A705F1" w:rsidRDefault="00A705F1" w:rsidRPr="00A705F1">
      <w:pPr>
        <w:jc w:val="both"/>
        <w:rPr>
          <w:rFonts w:ascii="Times New Roman" w:hAnsi="Times New Roman"/>
          <w:szCs w:val="24"/>
          <w:lang w:val="fr-FR"/>
        </w:rPr>
      </w:pPr>
    </w:p>
    <w:p w14:paraId="57C6529C" w14:textId="77777777" w:rsidP="00A705F1" w:rsidR="00A705F1" w:rsidRDefault="00A705F1" w:rsidRPr="00A705F1">
      <w:pPr>
        <w:jc w:val="both"/>
        <w:rPr>
          <w:rFonts w:ascii="Times New Roman" w:hAnsi="Times New Roman"/>
          <w:lang w:val="fr-FR"/>
        </w:rPr>
      </w:pPr>
    </w:p>
    <w:p w14:paraId="6E5C0B11" w14:textId="77777777" w:rsidP="00A705F1" w:rsidR="00A705F1" w:rsidRDefault="00A705F1" w:rsidRPr="00A705F1">
      <w:pPr>
        <w:jc w:val="both"/>
        <w:rPr>
          <w:rFonts w:ascii="Times New Roman" w:hAnsi="Times New Roman"/>
          <w:lang w:val="fr-FR"/>
        </w:rPr>
      </w:pPr>
    </w:p>
    <w:p w14:paraId="5C216BFB" w14:textId="77777777" w:rsidP="00A705F1" w:rsidR="00A705F1" w:rsidRDefault="00A705F1" w:rsidRPr="00A705F1">
      <w:pPr>
        <w:jc w:val="both"/>
        <w:rPr>
          <w:rFonts w:ascii="Times New Roman" w:hAnsi="Times New Roman"/>
          <w:lang w:val="fr-FR"/>
        </w:rPr>
      </w:pPr>
    </w:p>
    <w:p w14:paraId="218B8496" w14:textId="16EEC05C" w:rsidP="007A4CFE" w:rsidR="005F04AF" w:rsidRDefault="00A705F1">
      <w:pPr>
        <w:tabs>
          <w:tab w:pos="284" w:val="left"/>
        </w:tabs>
        <w:jc w:val="both"/>
        <w:rPr>
          <w:rFonts w:ascii="Times New Roman" w:hAnsi="Times New Roman"/>
          <w:lang w:val="fr-FR"/>
        </w:rPr>
      </w:pPr>
      <w:r w:rsidRPr="000E6B8C">
        <w:rPr>
          <w:rFonts w:ascii="Times New Roman" w:hAnsi="Times New Roman"/>
          <w:lang w:val="fr-FR"/>
        </w:rPr>
        <w:t xml:space="preserve">L’organisation syndicale représentative </w:t>
      </w:r>
      <w:r w:rsidR="006F1B07">
        <w:rPr>
          <w:rFonts w:ascii="Times New Roman" w:hAnsi="Times New Roman"/>
          <w:lang w:val="fr-FR"/>
        </w:rPr>
        <w:t>CGT</w:t>
      </w:r>
      <w:r w:rsidR="002B109D">
        <w:rPr>
          <w:rFonts w:ascii="Times New Roman" w:hAnsi="Times New Roman"/>
          <w:lang w:val="fr-FR"/>
        </w:rPr>
        <w:t xml:space="preserve"> </w:t>
      </w:r>
      <w:r w:rsidRPr="000E6B8C">
        <w:rPr>
          <w:rFonts w:ascii="Times New Roman" w:hAnsi="Times New Roman"/>
          <w:bCs/>
          <w:lang w:val="fr-FR"/>
        </w:rPr>
        <w:t xml:space="preserve">Monsieur </w:t>
      </w:r>
      <w:proofErr w:type="spellStart"/>
      <w:r w:rsidR="009A06D7">
        <w:rPr>
          <w:rFonts w:ascii="Times New Roman" w:hAnsi="Times New Roman"/>
          <w:bCs/>
          <w:lang w:val="fr-FR"/>
        </w:rPr>
        <w:t>xxxxxxx</w:t>
      </w:r>
      <w:proofErr w:type="spellEnd"/>
    </w:p>
    <w:sectPr w:rsidR="005F04AF" w:rsidSect="00514E21">
      <w:headerReference r:id="rId8" w:type="even"/>
      <w:headerReference r:id="rId9" w:type="default"/>
      <w:footerReference r:id="rId10" w:type="even"/>
      <w:footerReference r:id="rId11" w:type="default"/>
      <w:headerReference r:id="rId12" w:type="first"/>
      <w:endnotePr>
        <w:numFmt w:val="decimal"/>
      </w:endnotePr>
      <w:pgSz w:code="9" w:h="16838" w:w="11906"/>
      <w:pgMar w:bottom="1134" w:footer="1440" w:gutter="0" w:header="1440" w:left="1191" w:right="1191" w:top="1247"/>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46EC" w14:textId="77777777" w:rsidR="006D171D" w:rsidRDefault="006D171D">
      <w:r>
        <w:separator/>
      </w:r>
    </w:p>
  </w:endnote>
  <w:endnote w:type="continuationSeparator" w:id="0">
    <w:p w14:paraId="2753FBAF" w14:textId="77777777" w:rsidR="006D171D" w:rsidRDefault="006D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82BED0" w14:textId="77777777" w:rsidR="008F548A" w:rsidRDefault="008F548A">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8DEE378" w14:textId="77777777" w:rsidR="008F548A" w:rsidRDefault="008F548A">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361409429"/>
      <w:docPartObj>
        <w:docPartGallery w:val="Page Numbers (Bottom of Page)"/>
        <w:docPartUnique/>
      </w:docPartObj>
    </w:sdtPr>
    <w:sdtEndPr>
      <w:rPr>
        <w:rFonts w:ascii="Times New Roman" w:hAnsi="Times New Roman"/>
      </w:rPr>
    </w:sdtEndPr>
    <w:sdtContent>
      <w:p w14:paraId="0DEFD4BC" w14:textId="31A10EE7" w:rsidR="00596349" w:rsidRDefault="00596349" w:rsidRPr="00EA5E57">
        <w:pPr>
          <w:pStyle w:val="Pieddepage"/>
          <w:jc w:val="right"/>
          <w:rPr>
            <w:rFonts w:ascii="Times New Roman" w:hAnsi="Times New Roman"/>
          </w:rPr>
        </w:pPr>
        <w:r w:rsidRPr="00EA5E57">
          <w:rPr>
            <w:rFonts w:ascii="Times New Roman" w:hAnsi="Times New Roman"/>
          </w:rPr>
          <w:fldChar w:fldCharType="begin"/>
        </w:r>
        <w:r w:rsidRPr="00EA5E57">
          <w:rPr>
            <w:rFonts w:ascii="Times New Roman" w:hAnsi="Times New Roman"/>
          </w:rPr>
          <w:instrText>PAGE   \* MERGEFORMAT</w:instrText>
        </w:r>
        <w:r w:rsidRPr="00EA5E57">
          <w:rPr>
            <w:rFonts w:ascii="Times New Roman" w:hAnsi="Times New Roman"/>
          </w:rPr>
          <w:fldChar w:fldCharType="separate"/>
        </w:r>
        <w:r w:rsidRPr="00EA5E57">
          <w:rPr>
            <w:rFonts w:ascii="Times New Roman" w:hAnsi="Times New Roman"/>
            <w:lang w:val="fr-FR"/>
          </w:rPr>
          <w:t>2</w:t>
        </w:r>
        <w:r w:rsidRPr="00EA5E57">
          <w:rPr>
            <w:rFonts w:ascii="Times New Roman" w:hAnsi="Times New Roman"/>
          </w:rPr>
          <w:fldChar w:fldCharType="end"/>
        </w:r>
      </w:p>
    </w:sdtContent>
  </w:sdt>
  <w:p w14:paraId="6F72F089" w14:textId="77777777" w:rsidP="0028046C" w:rsidR="008F548A" w:rsidRDefault="008F548A" w:rsidRPr="00304949">
    <w:pPr>
      <w:pStyle w:val="Pieddepage"/>
      <w:ind w:right="360"/>
      <w:rPr>
        <w:lang w:val="fr-FR"/>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E23874C" w14:textId="77777777" w:rsidR="006D171D" w:rsidRDefault="006D171D">
      <w:r>
        <w:separator/>
      </w:r>
    </w:p>
  </w:footnote>
  <w:footnote w:id="0" w:type="continuationSeparator">
    <w:p w14:paraId="6D9506E4" w14:textId="77777777" w:rsidR="006D171D" w:rsidRDefault="006D171D">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FBFF9DB" w14:textId="6838394C" w:rsidR="008F548A" w:rsidRDefault="008F548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F5A5380" w14:textId="4FFB0D46" w:rsidR="00596349" w:rsidRDefault="00596349">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A54BA2C" w14:textId="4641DFEC" w:rsidR="008F548A" w:rsidRDefault="008F548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E4F6F3A"/>
    <w:multiLevelType w:val="hybridMultilevel"/>
    <w:tmpl w:val="BCB4C164"/>
    <w:lvl w:ilvl="0" w:tplc="90FC7C20">
      <w:start w:val="1"/>
      <w:numFmt w:val="bullet"/>
      <w:lvlText w:val="-"/>
      <w:lvlJc w:val="left"/>
      <w:pPr>
        <w:tabs>
          <w:tab w:pos="720" w:val="num"/>
        </w:tabs>
        <w:ind w:hanging="360" w:left="720"/>
      </w:pPr>
      <w:rPr>
        <w:rFonts w:ascii="Times New Roman" w:hAnsi="Times New Roman" w:hint="default"/>
      </w:rPr>
    </w:lvl>
    <w:lvl w:ilvl="1" w:tplc="6F962A64">
      <w:numFmt w:val="bullet"/>
      <w:lvlText w:val="-"/>
      <w:lvlJc w:val="left"/>
      <w:pPr>
        <w:tabs>
          <w:tab w:pos="1440" w:val="num"/>
        </w:tabs>
        <w:ind w:hanging="360" w:left="1440"/>
      </w:pPr>
      <w:rPr>
        <w:rFonts w:ascii="Times New Roman" w:hAnsi="Times New Roman" w:hint="default"/>
      </w:rPr>
    </w:lvl>
    <w:lvl w:ilvl="2" w:tplc="8B444A06">
      <w:numFmt w:val="bullet"/>
      <w:lvlText w:val="-"/>
      <w:lvlJc w:val="left"/>
      <w:pPr>
        <w:tabs>
          <w:tab w:pos="2160" w:val="num"/>
        </w:tabs>
        <w:ind w:hanging="360" w:left="2160"/>
      </w:pPr>
      <w:rPr>
        <w:rFonts w:ascii="Times New Roman" w:hAnsi="Times New Roman" w:hint="default"/>
      </w:rPr>
    </w:lvl>
    <w:lvl w:ilvl="3" w:tentative="1" w:tplc="1CE4E1CC">
      <w:start w:val="1"/>
      <w:numFmt w:val="bullet"/>
      <w:lvlText w:val="-"/>
      <w:lvlJc w:val="left"/>
      <w:pPr>
        <w:tabs>
          <w:tab w:pos="2880" w:val="num"/>
        </w:tabs>
        <w:ind w:hanging="360" w:left="2880"/>
      </w:pPr>
      <w:rPr>
        <w:rFonts w:ascii="Times New Roman" w:hAnsi="Times New Roman" w:hint="default"/>
      </w:rPr>
    </w:lvl>
    <w:lvl w:ilvl="4" w:tplc="DBD297B6">
      <w:start w:val="1"/>
      <w:numFmt w:val="bullet"/>
      <w:lvlText w:val="-"/>
      <w:lvlJc w:val="left"/>
      <w:pPr>
        <w:tabs>
          <w:tab w:pos="3600" w:val="num"/>
        </w:tabs>
        <w:ind w:hanging="360" w:left="3600"/>
      </w:pPr>
      <w:rPr>
        <w:rFonts w:ascii="Times New Roman" w:hAnsi="Times New Roman" w:hint="default"/>
      </w:rPr>
    </w:lvl>
    <w:lvl w:ilvl="5" w:tplc="96502150">
      <w:start w:val="1"/>
      <w:numFmt w:val="bullet"/>
      <w:lvlText w:val="-"/>
      <w:lvlJc w:val="left"/>
      <w:pPr>
        <w:tabs>
          <w:tab w:pos="4320" w:val="num"/>
        </w:tabs>
        <w:ind w:hanging="360" w:left="4320"/>
      </w:pPr>
      <w:rPr>
        <w:rFonts w:ascii="Times New Roman" w:hAnsi="Times New Roman" w:hint="default"/>
      </w:rPr>
    </w:lvl>
    <w:lvl w:ilvl="6" w:tentative="1" w:tplc="792E575A">
      <w:start w:val="1"/>
      <w:numFmt w:val="bullet"/>
      <w:lvlText w:val="-"/>
      <w:lvlJc w:val="left"/>
      <w:pPr>
        <w:tabs>
          <w:tab w:pos="5040" w:val="num"/>
        </w:tabs>
        <w:ind w:hanging="360" w:left="5040"/>
      </w:pPr>
      <w:rPr>
        <w:rFonts w:ascii="Times New Roman" w:hAnsi="Times New Roman" w:hint="default"/>
      </w:rPr>
    </w:lvl>
    <w:lvl w:ilvl="7" w:tentative="1" w:tplc="7BEC9066">
      <w:start w:val="1"/>
      <w:numFmt w:val="bullet"/>
      <w:lvlText w:val="-"/>
      <w:lvlJc w:val="left"/>
      <w:pPr>
        <w:tabs>
          <w:tab w:pos="5760" w:val="num"/>
        </w:tabs>
        <w:ind w:hanging="360" w:left="5760"/>
      </w:pPr>
      <w:rPr>
        <w:rFonts w:ascii="Times New Roman" w:hAnsi="Times New Roman" w:hint="default"/>
      </w:rPr>
    </w:lvl>
    <w:lvl w:ilvl="8" w:tentative="1" w:tplc="22E8619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
    <w:nsid w:val="3E1D2B2E"/>
    <w:multiLevelType w:val="hybridMultilevel"/>
    <w:tmpl w:val="63261126"/>
    <w:lvl w:ilvl="0" w:tplc="2EEC9898">
      <w:start w:val="1"/>
      <w:numFmt w:val="bullet"/>
      <w:lvlText w:val="-"/>
      <w:lvlJc w:val="left"/>
      <w:pPr>
        <w:tabs>
          <w:tab w:pos="720" w:val="num"/>
        </w:tabs>
        <w:ind w:hanging="360" w:left="720"/>
      </w:pPr>
      <w:rPr>
        <w:rFonts w:ascii="Times New Roman" w:hAnsi="Times New Roman" w:hint="default"/>
      </w:rPr>
    </w:lvl>
    <w:lvl w:ilvl="1" w:tplc="974256F4">
      <w:numFmt w:val="bullet"/>
      <w:lvlText w:val="-"/>
      <w:lvlJc w:val="left"/>
      <w:pPr>
        <w:tabs>
          <w:tab w:pos="1440" w:val="num"/>
        </w:tabs>
        <w:ind w:hanging="360" w:left="1440"/>
      </w:pPr>
      <w:rPr>
        <w:rFonts w:ascii="Times New Roman" w:hAnsi="Times New Roman" w:hint="default"/>
      </w:rPr>
    </w:lvl>
    <w:lvl w:ilvl="2" w:tplc="57E2F044">
      <w:numFmt w:val="bullet"/>
      <w:lvlText w:val="-"/>
      <w:lvlJc w:val="left"/>
      <w:pPr>
        <w:tabs>
          <w:tab w:pos="2160" w:val="num"/>
        </w:tabs>
        <w:ind w:hanging="360" w:left="2160"/>
      </w:pPr>
      <w:rPr>
        <w:rFonts w:ascii="Times New Roman" w:hAnsi="Times New Roman" w:hint="default"/>
      </w:rPr>
    </w:lvl>
    <w:lvl w:ilvl="3" w:tentative="1" w:tplc="12164F42">
      <w:start w:val="1"/>
      <w:numFmt w:val="bullet"/>
      <w:lvlText w:val="-"/>
      <w:lvlJc w:val="left"/>
      <w:pPr>
        <w:tabs>
          <w:tab w:pos="2880" w:val="num"/>
        </w:tabs>
        <w:ind w:hanging="360" w:left="2880"/>
      </w:pPr>
      <w:rPr>
        <w:rFonts w:ascii="Times New Roman" w:hAnsi="Times New Roman" w:hint="default"/>
      </w:rPr>
    </w:lvl>
    <w:lvl w:ilvl="4" w:tentative="1" w:tplc="2500F40E">
      <w:start w:val="1"/>
      <w:numFmt w:val="bullet"/>
      <w:lvlText w:val="-"/>
      <w:lvlJc w:val="left"/>
      <w:pPr>
        <w:tabs>
          <w:tab w:pos="3600" w:val="num"/>
        </w:tabs>
        <w:ind w:hanging="360" w:left="3600"/>
      </w:pPr>
      <w:rPr>
        <w:rFonts w:ascii="Times New Roman" w:hAnsi="Times New Roman" w:hint="default"/>
      </w:rPr>
    </w:lvl>
    <w:lvl w:ilvl="5" w:tentative="1" w:tplc="855C8BA6">
      <w:start w:val="1"/>
      <w:numFmt w:val="bullet"/>
      <w:lvlText w:val="-"/>
      <w:lvlJc w:val="left"/>
      <w:pPr>
        <w:tabs>
          <w:tab w:pos="4320" w:val="num"/>
        </w:tabs>
        <w:ind w:hanging="360" w:left="4320"/>
      </w:pPr>
      <w:rPr>
        <w:rFonts w:ascii="Times New Roman" w:hAnsi="Times New Roman" w:hint="default"/>
      </w:rPr>
    </w:lvl>
    <w:lvl w:ilvl="6" w:tentative="1" w:tplc="E4E00DFA">
      <w:start w:val="1"/>
      <w:numFmt w:val="bullet"/>
      <w:lvlText w:val="-"/>
      <w:lvlJc w:val="left"/>
      <w:pPr>
        <w:tabs>
          <w:tab w:pos="5040" w:val="num"/>
        </w:tabs>
        <w:ind w:hanging="360" w:left="5040"/>
      </w:pPr>
      <w:rPr>
        <w:rFonts w:ascii="Times New Roman" w:hAnsi="Times New Roman" w:hint="default"/>
      </w:rPr>
    </w:lvl>
    <w:lvl w:ilvl="7" w:tentative="1" w:tplc="A630ED8A">
      <w:start w:val="1"/>
      <w:numFmt w:val="bullet"/>
      <w:lvlText w:val="-"/>
      <w:lvlJc w:val="left"/>
      <w:pPr>
        <w:tabs>
          <w:tab w:pos="5760" w:val="num"/>
        </w:tabs>
        <w:ind w:hanging="360" w:left="5760"/>
      </w:pPr>
      <w:rPr>
        <w:rFonts w:ascii="Times New Roman" w:hAnsi="Times New Roman" w:hint="default"/>
      </w:rPr>
    </w:lvl>
    <w:lvl w:ilvl="8" w:tentative="1" w:tplc="7556DBA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
    <w:nsid w:val="47E26769"/>
    <w:multiLevelType w:val="hybridMultilevel"/>
    <w:tmpl w:val="8C701C00"/>
    <w:lvl w:ilvl="0" w:tplc="FF343422">
      <w:start w:val="2"/>
      <w:numFmt w:val="bullet"/>
      <w:lvlText w:val="-"/>
      <w:lvlJc w:val="left"/>
      <w:pPr>
        <w:ind w:hanging="360" w:left="720"/>
      </w:pPr>
      <w:rPr>
        <w:rFonts w:ascii="Times New Roman" w:cs="Times New Roman" w:eastAsia="Calibri" w:hAnsi="Times New Roman" w:hint="default"/>
        <w:b/>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53BC164B"/>
    <w:multiLevelType w:val="hybridMultilevel"/>
    <w:tmpl w:val="C8BC6694"/>
    <w:lvl w:ilvl="0" w:tplc="DBA84F4A">
      <w:start w:val="1"/>
      <w:numFmt w:val="bullet"/>
      <w:lvlText w:val=""/>
      <w:lvlJc w:val="left"/>
      <w:pPr>
        <w:tabs>
          <w:tab w:pos="720" w:val="num"/>
        </w:tabs>
        <w:ind w:hanging="360" w:left="720"/>
      </w:pPr>
      <w:rPr>
        <w:rFonts w:ascii="Wingdings" w:hAnsi="Wingdings" w:hint="default"/>
      </w:rPr>
    </w:lvl>
    <w:lvl w:ilvl="1" w:tplc="21B6B95E">
      <w:start w:val="1"/>
      <w:numFmt w:val="bullet"/>
      <w:lvlText w:val=""/>
      <w:lvlJc w:val="left"/>
      <w:pPr>
        <w:tabs>
          <w:tab w:pos="1440" w:val="num"/>
        </w:tabs>
        <w:ind w:hanging="360" w:left="1440"/>
      </w:pPr>
      <w:rPr>
        <w:rFonts w:ascii="Wingdings" w:hAnsi="Wingdings" w:hint="default"/>
      </w:rPr>
    </w:lvl>
    <w:lvl w:ilvl="2" w:tplc="E4D2D6CE">
      <w:numFmt w:val="bullet"/>
      <w:lvlText w:val="•"/>
      <w:lvlJc w:val="left"/>
      <w:pPr>
        <w:tabs>
          <w:tab w:pos="2160" w:val="num"/>
        </w:tabs>
        <w:ind w:hanging="360" w:left="2160"/>
      </w:pPr>
      <w:rPr>
        <w:rFonts w:ascii="Arial" w:hAnsi="Arial" w:hint="default"/>
      </w:rPr>
    </w:lvl>
    <w:lvl w:ilvl="3" w:tentative="1" w:tplc="1842E90E">
      <w:start w:val="1"/>
      <w:numFmt w:val="bullet"/>
      <w:lvlText w:val=""/>
      <w:lvlJc w:val="left"/>
      <w:pPr>
        <w:tabs>
          <w:tab w:pos="2880" w:val="num"/>
        </w:tabs>
        <w:ind w:hanging="360" w:left="2880"/>
      </w:pPr>
      <w:rPr>
        <w:rFonts w:ascii="Wingdings" w:hAnsi="Wingdings" w:hint="default"/>
      </w:rPr>
    </w:lvl>
    <w:lvl w:ilvl="4" w:tentative="1" w:tplc="8152BF86">
      <w:start w:val="1"/>
      <w:numFmt w:val="bullet"/>
      <w:lvlText w:val=""/>
      <w:lvlJc w:val="left"/>
      <w:pPr>
        <w:tabs>
          <w:tab w:pos="3600" w:val="num"/>
        </w:tabs>
        <w:ind w:hanging="360" w:left="3600"/>
      </w:pPr>
      <w:rPr>
        <w:rFonts w:ascii="Wingdings" w:hAnsi="Wingdings" w:hint="default"/>
      </w:rPr>
    </w:lvl>
    <w:lvl w:ilvl="5" w:tentative="1" w:tplc="F3E8CEE0">
      <w:start w:val="1"/>
      <w:numFmt w:val="bullet"/>
      <w:lvlText w:val=""/>
      <w:lvlJc w:val="left"/>
      <w:pPr>
        <w:tabs>
          <w:tab w:pos="4320" w:val="num"/>
        </w:tabs>
        <w:ind w:hanging="360" w:left="4320"/>
      </w:pPr>
      <w:rPr>
        <w:rFonts w:ascii="Wingdings" w:hAnsi="Wingdings" w:hint="default"/>
      </w:rPr>
    </w:lvl>
    <w:lvl w:ilvl="6" w:tentative="1" w:tplc="EBCA553E">
      <w:start w:val="1"/>
      <w:numFmt w:val="bullet"/>
      <w:lvlText w:val=""/>
      <w:lvlJc w:val="left"/>
      <w:pPr>
        <w:tabs>
          <w:tab w:pos="5040" w:val="num"/>
        </w:tabs>
        <w:ind w:hanging="360" w:left="5040"/>
      </w:pPr>
      <w:rPr>
        <w:rFonts w:ascii="Wingdings" w:hAnsi="Wingdings" w:hint="default"/>
      </w:rPr>
    </w:lvl>
    <w:lvl w:ilvl="7" w:tentative="1" w:tplc="BF8AABC8">
      <w:start w:val="1"/>
      <w:numFmt w:val="bullet"/>
      <w:lvlText w:val=""/>
      <w:lvlJc w:val="left"/>
      <w:pPr>
        <w:tabs>
          <w:tab w:pos="5760" w:val="num"/>
        </w:tabs>
        <w:ind w:hanging="360" w:left="5760"/>
      </w:pPr>
      <w:rPr>
        <w:rFonts w:ascii="Wingdings" w:hAnsi="Wingdings" w:hint="default"/>
      </w:rPr>
    </w:lvl>
    <w:lvl w:ilvl="8" w:tentative="1" w:tplc="CD3291DC">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6BD633F9"/>
    <w:multiLevelType w:val="hybridMultilevel"/>
    <w:tmpl w:val="1862BA10"/>
    <w:lvl w:ilvl="0" w:tplc="A54019AA">
      <w:start w:val="1"/>
      <w:numFmt w:val="bullet"/>
      <w:lvlText w:val="-"/>
      <w:lvlJc w:val="left"/>
      <w:pPr>
        <w:tabs>
          <w:tab w:pos="720" w:val="num"/>
        </w:tabs>
        <w:ind w:hanging="360" w:left="720"/>
      </w:pPr>
      <w:rPr>
        <w:rFonts w:ascii="Times New Roman" w:hAnsi="Times New Roman" w:hint="default"/>
      </w:rPr>
    </w:lvl>
    <w:lvl w:ilvl="1" w:tentative="1" w:tplc="FCE0B6C6">
      <w:start w:val="1"/>
      <w:numFmt w:val="bullet"/>
      <w:lvlText w:val="-"/>
      <w:lvlJc w:val="left"/>
      <w:pPr>
        <w:tabs>
          <w:tab w:pos="1440" w:val="num"/>
        </w:tabs>
        <w:ind w:hanging="360" w:left="1440"/>
      </w:pPr>
      <w:rPr>
        <w:rFonts w:ascii="Times New Roman" w:hAnsi="Times New Roman" w:hint="default"/>
      </w:rPr>
    </w:lvl>
    <w:lvl w:ilvl="2" w:tentative="1" w:tplc="728A88B0">
      <w:start w:val="1"/>
      <w:numFmt w:val="bullet"/>
      <w:lvlText w:val="-"/>
      <w:lvlJc w:val="left"/>
      <w:pPr>
        <w:tabs>
          <w:tab w:pos="2160" w:val="num"/>
        </w:tabs>
        <w:ind w:hanging="360" w:left="2160"/>
      </w:pPr>
      <w:rPr>
        <w:rFonts w:ascii="Times New Roman" w:hAnsi="Times New Roman" w:hint="default"/>
      </w:rPr>
    </w:lvl>
    <w:lvl w:ilvl="3" w:tentative="1" w:tplc="6840DE58">
      <w:start w:val="1"/>
      <w:numFmt w:val="bullet"/>
      <w:lvlText w:val="-"/>
      <w:lvlJc w:val="left"/>
      <w:pPr>
        <w:tabs>
          <w:tab w:pos="2880" w:val="num"/>
        </w:tabs>
        <w:ind w:hanging="360" w:left="2880"/>
      </w:pPr>
      <w:rPr>
        <w:rFonts w:ascii="Times New Roman" w:hAnsi="Times New Roman" w:hint="default"/>
      </w:rPr>
    </w:lvl>
    <w:lvl w:ilvl="4" w:tentative="1" w:tplc="9744857E">
      <w:start w:val="1"/>
      <w:numFmt w:val="bullet"/>
      <w:lvlText w:val="-"/>
      <w:lvlJc w:val="left"/>
      <w:pPr>
        <w:tabs>
          <w:tab w:pos="3600" w:val="num"/>
        </w:tabs>
        <w:ind w:hanging="360" w:left="3600"/>
      </w:pPr>
      <w:rPr>
        <w:rFonts w:ascii="Times New Roman" w:hAnsi="Times New Roman" w:hint="default"/>
      </w:rPr>
    </w:lvl>
    <w:lvl w:ilvl="5" w:tentative="1" w:tplc="91AE29D4">
      <w:start w:val="1"/>
      <w:numFmt w:val="bullet"/>
      <w:lvlText w:val="-"/>
      <w:lvlJc w:val="left"/>
      <w:pPr>
        <w:tabs>
          <w:tab w:pos="4320" w:val="num"/>
        </w:tabs>
        <w:ind w:hanging="360" w:left="4320"/>
      </w:pPr>
      <w:rPr>
        <w:rFonts w:ascii="Times New Roman" w:hAnsi="Times New Roman" w:hint="default"/>
      </w:rPr>
    </w:lvl>
    <w:lvl w:ilvl="6" w:tentative="1" w:tplc="EFDED77A">
      <w:start w:val="1"/>
      <w:numFmt w:val="bullet"/>
      <w:lvlText w:val="-"/>
      <w:lvlJc w:val="left"/>
      <w:pPr>
        <w:tabs>
          <w:tab w:pos="5040" w:val="num"/>
        </w:tabs>
        <w:ind w:hanging="360" w:left="5040"/>
      </w:pPr>
      <w:rPr>
        <w:rFonts w:ascii="Times New Roman" w:hAnsi="Times New Roman" w:hint="default"/>
      </w:rPr>
    </w:lvl>
    <w:lvl w:ilvl="7" w:tentative="1" w:tplc="FBD8296C">
      <w:start w:val="1"/>
      <w:numFmt w:val="bullet"/>
      <w:lvlText w:val="-"/>
      <w:lvlJc w:val="left"/>
      <w:pPr>
        <w:tabs>
          <w:tab w:pos="5760" w:val="num"/>
        </w:tabs>
        <w:ind w:hanging="360" w:left="5760"/>
      </w:pPr>
      <w:rPr>
        <w:rFonts w:ascii="Times New Roman" w:hAnsi="Times New Roman" w:hint="default"/>
      </w:rPr>
    </w:lvl>
    <w:lvl w:ilvl="8" w:tentative="1" w:tplc="5C34B2D0">
      <w:start w:val="1"/>
      <w:numFmt w:val="bullet"/>
      <w:lvlText w:val="-"/>
      <w:lvlJc w:val="left"/>
      <w:pPr>
        <w:tabs>
          <w:tab w:pos="6480" w:val="num"/>
        </w:tabs>
        <w:ind w:hanging="360" w:left="6480"/>
      </w:pPr>
      <w:rPr>
        <w:rFonts w:ascii="Times New Roman" w:hAnsi="Times New Roman" w:hint="default"/>
      </w:rPr>
    </w:lvl>
  </w:abstractNum>
  <w:num w16cid:durableId="2042894123" w:numId="1">
    <w:abstractNumId w:val="2"/>
  </w:num>
  <w:num w16cid:durableId="702100207" w:numId="2">
    <w:abstractNumId w:val="3"/>
  </w:num>
  <w:num w16cid:durableId="2093621910" w:numId="3">
    <w:abstractNumId w:val="0"/>
  </w:num>
  <w:num w16cid:durableId="1546136836" w:numId="4">
    <w:abstractNumId w:val="1"/>
  </w:num>
  <w:num w16cid:durableId="741760016" w:numId="5">
    <w:abstractNumId w:val="4"/>
  </w:num>
  <w:numIdMacAtCleanup w:val="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mirrorMargins/>
  <w:bordersDoNotSurroundHeader/>
  <w:bordersDoNotSurroundFooter/>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spidmax="2050" v:ext="edit"/>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4401376-B6E5-485B-8912-DB604DCAC5AE}"/>
    <w:docVar w:name="dgnword-eventsink" w:val="584825232"/>
  </w:docVars>
  <w:rsids>
    <w:rsidRoot w:val="00EA24FB"/>
    <w:rsid w:val="00004798"/>
    <w:rsid w:val="00006D78"/>
    <w:rsid w:val="0001109C"/>
    <w:rsid w:val="00011AC0"/>
    <w:rsid w:val="00015C6E"/>
    <w:rsid w:val="0001759F"/>
    <w:rsid w:val="0002148C"/>
    <w:rsid w:val="000230C1"/>
    <w:rsid w:val="000276C0"/>
    <w:rsid w:val="000276D1"/>
    <w:rsid w:val="000329DB"/>
    <w:rsid w:val="000473C8"/>
    <w:rsid w:val="00050385"/>
    <w:rsid w:val="00052CAB"/>
    <w:rsid w:val="00060890"/>
    <w:rsid w:val="00065211"/>
    <w:rsid w:val="00065578"/>
    <w:rsid w:val="00067B91"/>
    <w:rsid w:val="00070126"/>
    <w:rsid w:val="000720D1"/>
    <w:rsid w:val="000762AA"/>
    <w:rsid w:val="00080DBE"/>
    <w:rsid w:val="0008277A"/>
    <w:rsid w:val="00082B07"/>
    <w:rsid w:val="00085E77"/>
    <w:rsid w:val="00091BC9"/>
    <w:rsid w:val="000A0E0F"/>
    <w:rsid w:val="000A2A3D"/>
    <w:rsid w:val="000A2EF9"/>
    <w:rsid w:val="000A3D8B"/>
    <w:rsid w:val="000A495F"/>
    <w:rsid w:val="000B3282"/>
    <w:rsid w:val="000D09BD"/>
    <w:rsid w:val="000D386A"/>
    <w:rsid w:val="000D412B"/>
    <w:rsid w:val="000D67F4"/>
    <w:rsid w:val="000E03A1"/>
    <w:rsid w:val="000E2E3F"/>
    <w:rsid w:val="000E61F3"/>
    <w:rsid w:val="000E6B8C"/>
    <w:rsid w:val="000E7597"/>
    <w:rsid w:val="000F5F9E"/>
    <w:rsid w:val="00104034"/>
    <w:rsid w:val="00111AFA"/>
    <w:rsid w:val="001146E6"/>
    <w:rsid w:val="00116D8A"/>
    <w:rsid w:val="001210FE"/>
    <w:rsid w:val="00122846"/>
    <w:rsid w:val="0012386E"/>
    <w:rsid w:val="00124F46"/>
    <w:rsid w:val="00130040"/>
    <w:rsid w:val="00132E1A"/>
    <w:rsid w:val="00150A3E"/>
    <w:rsid w:val="00163B49"/>
    <w:rsid w:val="00163D01"/>
    <w:rsid w:val="00164786"/>
    <w:rsid w:val="0016634E"/>
    <w:rsid w:val="00166E3C"/>
    <w:rsid w:val="0017320E"/>
    <w:rsid w:val="0018024D"/>
    <w:rsid w:val="00185FFF"/>
    <w:rsid w:val="00195B95"/>
    <w:rsid w:val="001A2461"/>
    <w:rsid w:val="001A5AAD"/>
    <w:rsid w:val="001C71AE"/>
    <w:rsid w:val="001D0599"/>
    <w:rsid w:val="001D0B2E"/>
    <w:rsid w:val="001D1E05"/>
    <w:rsid w:val="001D5454"/>
    <w:rsid w:val="001E650A"/>
    <w:rsid w:val="002003A9"/>
    <w:rsid w:val="00202509"/>
    <w:rsid w:val="00203CA1"/>
    <w:rsid w:val="00206282"/>
    <w:rsid w:val="0020651B"/>
    <w:rsid w:val="0021021D"/>
    <w:rsid w:val="002153CB"/>
    <w:rsid w:val="0022233B"/>
    <w:rsid w:val="002246CC"/>
    <w:rsid w:val="00243B95"/>
    <w:rsid w:val="00250208"/>
    <w:rsid w:val="00255AB2"/>
    <w:rsid w:val="00255CFB"/>
    <w:rsid w:val="002566FA"/>
    <w:rsid w:val="00262ECD"/>
    <w:rsid w:val="0026746E"/>
    <w:rsid w:val="002705C2"/>
    <w:rsid w:val="0028046C"/>
    <w:rsid w:val="00282314"/>
    <w:rsid w:val="00282E1D"/>
    <w:rsid w:val="00290B5A"/>
    <w:rsid w:val="0029116A"/>
    <w:rsid w:val="002B0DF4"/>
    <w:rsid w:val="002B109D"/>
    <w:rsid w:val="002B4EC2"/>
    <w:rsid w:val="002C14AD"/>
    <w:rsid w:val="002D037C"/>
    <w:rsid w:val="002D7264"/>
    <w:rsid w:val="002E704A"/>
    <w:rsid w:val="002F09E3"/>
    <w:rsid w:val="002F762C"/>
    <w:rsid w:val="00304949"/>
    <w:rsid w:val="00311502"/>
    <w:rsid w:val="00314958"/>
    <w:rsid w:val="00317D6D"/>
    <w:rsid w:val="00323192"/>
    <w:rsid w:val="00325EEC"/>
    <w:rsid w:val="003309DB"/>
    <w:rsid w:val="00341B17"/>
    <w:rsid w:val="003501E2"/>
    <w:rsid w:val="0037095C"/>
    <w:rsid w:val="00371C29"/>
    <w:rsid w:val="00380AFF"/>
    <w:rsid w:val="00397A08"/>
    <w:rsid w:val="003A704B"/>
    <w:rsid w:val="003B3D06"/>
    <w:rsid w:val="003C48BE"/>
    <w:rsid w:val="003D6892"/>
    <w:rsid w:val="003D7CA5"/>
    <w:rsid w:val="003D7EAB"/>
    <w:rsid w:val="003E3009"/>
    <w:rsid w:val="003F5D1B"/>
    <w:rsid w:val="003F6F99"/>
    <w:rsid w:val="003F7700"/>
    <w:rsid w:val="004005CC"/>
    <w:rsid w:val="00411385"/>
    <w:rsid w:val="00420AB5"/>
    <w:rsid w:val="00421F25"/>
    <w:rsid w:val="004317D8"/>
    <w:rsid w:val="00436452"/>
    <w:rsid w:val="00441031"/>
    <w:rsid w:val="0044240A"/>
    <w:rsid w:val="00452F6A"/>
    <w:rsid w:val="00454AD9"/>
    <w:rsid w:val="004611A0"/>
    <w:rsid w:val="00461B27"/>
    <w:rsid w:val="004666AB"/>
    <w:rsid w:val="004676B6"/>
    <w:rsid w:val="00487970"/>
    <w:rsid w:val="0049235B"/>
    <w:rsid w:val="00493F62"/>
    <w:rsid w:val="004A000E"/>
    <w:rsid w:val="004B2724"/>
    <w:rsid w:val="004B3AEC"/>
    <w:rsid w:val="004B471C"/>
    <w:rsid w:val="004B4CB8"/>
    <w:rsid w:val="004B5DBE"/>
    <w:rsid w:val="004B688F"/>
    <w:rsid w:val="004B6C16"/>
    <w:rsid w:val="004B6EAF"/>
    <w:rsid w:val="004C0575"/>
    <w:rsid w:val="004D05B2"/>
    <w:rsid w:val="004D086F"/>
    <w:rsid w:val="004D713B"/>
    <w:rsid w:val="004E3D92"/>
    <w:rsid w:val="004E3DFF"/>
    <w:rsid w:val="004E766C"/>
    <w:rsid w:val="004F46A4"/>
    <w:rsid w:val="004F61F4"/>
    <w:rsid w:val="005017CA"/>
    <w:rsid w:val="005032A9"/>
    <w:rsid w:val="00503539"/>
    <w:rsid w:val="00503DFD"/>
    <w:rsid w:val="00514E21"/>
    <w:rsid w:val="005240D1"/>
    <w:rsid w:val="00531A83"/>
    <w:rsid w:val="00532457"/>
    <w:rsid w:val="00532B43"/>
    <w:rsid w:val="00542EEE"/>
    <w:rsid w:val="00552DB7"/>
    <w:rsid w:val="00560526"/>
    <w:rsid w:val="00563BB5"/>
    <w:rsid w:val="00565F69"/>
    <w:rsid w:val="00567A8F"/>
    <w:rsid w:val="00583CF1"/>
    <w:rsid w:val="005942A2"/>
    <w:rsid w:val="0059469A"/>
    <w:rsid w:val="00594C1E"/>
    <w:rsid w:val="00596349"/>
    <w:rsid w:val="005A0C42"/>
    <w:rsid w:val="005A30AD"/>
    <w:rsid w:val="005A4B0E"/>
    <w:rsid w:val="005A6412"/>
    <w:rsid w:val="005C3BA0"/>
    <w:rsid w:val="005D6436"/>
    <w:rsid w:val="005E1C2C"/>
    <w:rsid w:val="005F04AF"/>
    <w:rsid w:val="005F2512"/>
    <w:rsid w:val="005F3FC6"/>
    <w:rsid w:val="005F65E4"/>
    <w:rsid w:val="00600FD0"/>
    <w:rsid w:val="006105CF"/>
    <w:rsid w:val="006144F9"/>
    <w:rsid w:val="0061752C"/>
    <w:rsid w:val="00620406"/>
    <w:rsid w:val="00624D2F"/>
    <w:rsid w:val="006342A2"/>
    <w:rsid w:val="00641478"/>
    <w:rsid w:val="0064404F"/>
    <w:rsid w:val="00653660"/>
    <w:rsid w:val="00657560"/>
    <w:rsid w:val="00660C38"/>
    <w:rsid w:val="0066493C"/>
    <w:rsid w:val="0066566E"/>
    <w:rsid w:val="0067295E"/>
    <w:rsid w:val="006738CC"/>
    <w:rsid w:val="006807AB"/>
    <w:rsid w:val="00682FD8"/>
    <w:rsid w:val="00683A44"/>
    <w:rsid w:val="00686CFA"/>
    <w:rsid w:val="006871B9"/>
    <w:rsid w:val="00687A76"/>
    <w:rsid w:val="00687BEE"/>
    <w:rsid w:val="00690B9D"/>
    <w:rsid w:val="00690DC6"/>
    <w:rsid w:val="006A0D85"/>
    <w:rsid w:val="006A1C24"/>
    <w:rsid w:val="006A35E9"/>
    <w:rsid w:val="006A6A83"/>
    <w:rsid w:val="006A7C63"/>
    <w:rsid w:val="006B0D3E"/>
    <w:rsid w:val="006D171D"/>
    <w:rsid w:val="006D48E0"/>
    <w:rsid w:val="006D5B15"/>
    <w:rsid w:val="006D5E77"/>
    <w:rsid w:val="006E014A"/>
    <w:rsid w:val="006E10E0"/>
    <w:rsid w:val="006E2B9A"/>
    <w:rsid w:val="006E472C"/>
    <w:rsid w:val="006F1B07"/>
    <w:rsid w:val="006F7236"/>
    <w:rsid w:val="007002A6"/>
    <w:rsid w:val="00702C71"/>
    <w:rsid w:val="007043BD"/>
    <w:rsid w:val="00710271"/>
    <w:rsid w:val="007109D9"/>
    <w:rsid w:val="007235DF"/>
    <w:rsid w:val="00726B62"/>
    <w:rsid w:val="0073272E"/>
    <w:rsid w:val="0074176F"/>
    <w:rsid w:val="00744AA0"/>
    <w:rsid w:val="00753394"/>
    <w:rsid w:val="00757559"/>
    <w:rsid w:val="00760894"/>
    <w:rsid w:val="00760DDB"/>
    <w:rsid w:val="007638B1"/>
    <w:rsid w:val="007735AA"/>
    <w:rsid w:val="00774860"/>
    <w:rsid w:val="00780592"/>
    <w:rsid w:val="00793F7F"/>
    <w:rsid w:val="007975A0"/>
    <w:rsid w:val="007A1588"/>
    <w:rsid w:val="007A4CFE"/>
    <w:rsid w:val="007A506D"/>
    <w:rsid w:val="007A5226"/>
    <w:rsid w:val="007A538D"/>
    <w:rsid w:val="007A6C58"/>
    <w:rsid w:val="007B1B9F"/>
    <w:rsid w:val="007C09DD"/>
    <w:rsid w:val="007C2C3E"/>
    <w:rsid w:val="007C3556"/>
    <w:rsid w:val="007C3C26"/>
    <w:rsid w:val="007C5961"/>
    <w:rsid w:val="007C7711"/>
    <w:rsid w:val="007D3238"/>
    <w:rsid w:val="007D7040"/>
    <w:rsid w:val="007D7C72"/>
    <w:rsid w:val="007E6910"/>
    <w:rsid w:val="007F4015"/>
    <w:rsid w:val="007F4CED"/>
    <w:rsid w:val="007F71B7"/>
    <w:rsid w:val="008001E6"/>
    <w:rsid w:val="00803DF4"/>
    <w:rsid w:val="008065B5"/>
    <w:rsid w:val="00806B80"/>
    <w:rsid w:val="0081215C"/>
    <w:rsid w:val="00825935"/>
    <w:rsid w:val="00826838"/>
    <w:rsid w:val="0083678F"/>
    <w:rsid w:val="00845721"/>
    <w:rsid w:val="0085185A"/>
    <w:rsid w:val="00856F10"/>
    <w:rsid w:val="00857A10"/>
    <w:rsid w:val="008614CF"/>
    <w:rsid w:val="0086154D"/>
    <w:rsid w:val="00864063"/>
    <w:rsid w:val="0087109E"/>
    <w:rsid w:val="00872117"/>
    <w:rsid w:val="00873CA8"/>
    <w:rsid w:val="008850FD"/>
    <w:rsid w:val="00892D41"/>
    <w:rsid w:val="0089601D"/>
    <w:rsid w:val="00896CAB"/>
    <w:rsid w:val="008A2ACE"/>
    <w:rsid w:val="008A44BF"/>
    <w:rsid w:val="008A5806"/>
    <w:rsid w:val="008A5BDE"/>
    <w:rsid w:val="008A5BFC"/>
    <w:rsid w:val="008B1E77"/>
    <w:rsid w:val="008B3890"/>
    <w:rsid w:val="008B5027"/>
    <w:rsid w:val="008B53E8"/>
    <w:rsid w:val="008B6071"/>
    <w:rsid w:val="008C7494"/>
    <w:rsid w:val="008D4BA2"/>
    <w:rsid w:val="008E0602"/>
    <w:rsid w:val="008E2D71"/>
    <w:rsid w:val="008E4F07"/>
    <w:rsid w:val="008E6268"/>
    <w:rsid w:val="008E7781"/>
    <w:rsid w:val="008F4BE8"/>
    <w:rsid w:val="008F548A"/>
    <w:rsid w:val="00900CFE"/>
    <w:rsid w:val="009020A3"/>
    <w:rsid w:val="00910490"/>
    <w:rsid w:val="00920D3E"/>
    <w:rsid w:val="00922A37"/>
    <w:rsid w:val="00922DC8"/>
    <w:rsid w:val="00925E29"/>
    <w:rsid w:val="00930971"/>
    <w:rsid w:val="0093401D"/>
    <w:rsid w:val="009463D0"/>
    <w:rsid w:val="0095466C"/>
    <w:rsid w:val="00956865"/>
    <w:rsid w:val="00957CEF"/>
    <w:rsid w:val="009626FE"/>
    <w:rsid w:val="00963A9A"/>
    <w:rsid w:val="00966812"/>
    <w:rsid w:val="00973DA7"/>
    <w:rsid w:val="0097500E"/>
    <w:rsid w:val="00976BD7"/>
    <w:rsid w:val="00983237"/>
    <w:rsid w:val="00986316"/>
    <w:rsid w:val="0099529C"/>
    <w:rsid w:val="0099655B"/>
    <w:rsid w:val="009970F2"/>
    <w:rsid w:val="009A06D7"/>
    <w:rsid w:val="009A3F44"/>
    <w:rsid w:val="009A5A54"/>
    <w:rsid w:val="009A6608"/>
    <w:rsid w:val="009A6C3C"/>
    <w:rsid w:val="009A7B54"/>
    <w:rsid w:val="009B1C38"/>
    <w:rsid w:val="009B2CB6"/>
    <w:rsid w:val="009B2FB7"/>
    <w:rsid w:val="009B3773"/>
    <w:rsid w:val="009B66F2"/>
    <w:rsid w:val="009C1C4F"/>
    <w:rsid w:val="009D1B73"/>
    <w:rsid w:val="009D2B9B"/>
    <w:rsid w:val="009D6F33"/>
    <w:rsid w:val="009E0461"/>
    <w:rsid w:val="009E2EDA"/>
    <w:rsid w:val="009E4C28"/>
    <w:rsid w:val="009E5C10"/>
    <w:rsid w:val="009F0BE6"/>
    <w:rsid w:val="00A0540D"/>
    <w:rsid w:val="00A11F7C"/>
    <w:rsid w:val="00A16885"/>
    <w:rsid w:val="00A218B4"/>
    <w:rsid w:val="00A23BB6"/>
    <w:rsid w:val="00A30EC5"/>
    <w:rsid w:val="00A349B1"/>
    <w:rsid w:val="00A40EAA"/>
    <w:rsid w:val="00A42D55"/>
    <w:rsid w:val="00A4725F"/>
    <w:rsid w:val="00A56049"/>
    <w:rsid w:val="00A602B7"/>
    <w:rsid w:val="00A60425"/>
    <w:rsid w:val="00A63063"/>
    <w:rsid w:val="00A638A5"/>
    <w:rsid w:val="00A705F1"/>
    <w:rsid w:val="00A71D1D"/>
    <w:rsid w:val="00A74040"/>
    <w:rsid w:val="00A81DA0"/>
    <w:rsid w:val="00A871E4"/>
    <w:rsid w:val="00A90445"/>
    <w:rsid w:val="00A92378"/>
    <w:rsid w:val="00A9340A"/>
    <w:rsid w:val="00A95EF1"/>
    <w:rsid w:val="00AA286E"/>
    <w:rsid w:val="00AB1A0F"/>
    <w:rsid w:val="00AB3246"/>
    <w:rsid w:val="00AB5027"/>
    <w:rsid w:val="00AB5D61"/>
    <w:rsid w:val="00AB6BD3"/>
    <w:rsid w:val="00AD3E62"/>
    <w:rsid w:val="00AD4FCE"/>
    <w:rsid w:val="00AD5D45"/>
    <w:rsid w:val="00AD5D97"/>
    <w:rsid w:val="00AF4E90"/>
    <w:rsid w:val="00AF4ED3"/>
    <w:rsid w:val="00AF568A"/>
    <w:rsid w:val="00AF649E"/>
    <w:rsid w:val="00B03BFB"/>
    <w:rsid w:val="00B07F56"/>
    <w:rsid w:val="00B200EF"/>
    <w:rsid w:val="00B252FB"/>
    <w:rsid w:val="00B273C3"/>
    <w:rsid w:val="00B42D85"/>
    <w:rsid w:val="00B45D45"/>
    <w:rsid w:val="00B65B01"/>
    <w:rsid w:val="00B65C7B"/>
    <w:rsid w:val="00B666D6"/>
    <w:rsid w:val="00B669A5"/>
    <w:rsid w:val="00B750DE"/>
    <w:rsid w:val="00B75A21"/>
    <w:rsid w:val="00B77A5E"/>
    <w:rsid w:val="00B8317D"/>
    <w:rsid w:val="00B83906"/>
    <w:rsid w:val="00B86B21"/>
    <w:rsid w:val="00B93743"/>
    <w:rsid w:val="00B941E0"/>
    <w:rsid w:val="00B948B8"/>
    <w:rsid w:val="00B961B5"/>
    <w:rsid w:val="00B97438"/>
    <w:rsid w:val="00BA07D5"/>
    <w:rsid w:val="00BA5BB8"/>
    <w:rsid w:val="00BB3C57"/>
    <w:rsid w:val="00BC0FCC"/>
    <w:rsid w:val="00BD25DE"/>
    <w:rsid w:val="00BD594B"/>
    <w:rsid w:val="00BD5FF7"/>
    <w:rsid w:val="00BE3F95"/>
    <w:rsid w:val="00BE43D0"/>
    <w:rsid w:val="00BE7C07"/>
    <w:rsid w:val="00BF1C74"/>
    <w:rsid w:val="00BF7C44"/>
    <w:rsid w:val="00C02BDE"/>
    <w:rsid w:val="00C03742"/>
    <w:rsid w:val="00C03A32"/>
    <w:rsid w:val="00C064B6"/>
    <w:rsid w:val="00C06D02"/>
    <w:rsid w:val="00C1420C"/>
    <w:rsid w:val="00C15418"/>
    <w:rsid w:val="00C15E0E"/>
    <w:rsid w:val="00C22644"/>
    <w:rsid w:val="00C24168"/>
    <w:rsid w:val="00C24A0C"/>
    <w:rsid w:val="00C31D2F"/>
    <w:rsid w:val="00C33F0B"/>
    <w:rsid w:val="00C41CAF"/>
    <w:rsid w:val="00C44DE1"/>
    <w:rsid w:val="00C52333"/>
    <w:rsid w:val="00C5424D"/>
    <w:rsid w:val="00C561A4"/>
    <w:rsid w:val="00C57405"/>
    <w:rsid w:val="00C6312F"/>
    <w:rsid w:val="00C746A4"/>
    <w:rsid w:val="00C75C2E"/>
    <w:rsid w:val="00C770D1"/>
    <w:rsid w:val="00C77961"/>
    <w:rsid w:val="00C832A2"/>
    <w:rsid w:val="00C83A48"/>
    <w:rsid w:val="00C851CB"/>
    <w:rsid w:val="00C8616F"/>
    <w:rsid w:val="00C93521"/>
    <w:rsid w:val="00C9738D"/>
    <w:rsid w:val="00CA1FD0"/>
    <w:rsid w:val="00CB7898"/>
    <w:rsid w:val="00CC287E"/>
    <w:rsid w:val="00CD58DE"/>
    <w:rsid w:val="00CE1FBC"/>
    <w:rsid w:val="00CE4548"/>
    <w:rsid w:val="00CF6A5F"/>
    <w:rsid w:val="00D04663"/>
    <w:rsid w:val="00D04AFB"/>
    <w:rsid w:val="00D05836"/>
    <w:rsid w:val="00D17CDA"/>
    <w:rsid w:val="00D17FA8"/>
    <w:rsid w:val="00D274D6"/>
    <w:rsid w:val="00D33006"/>
    <w:rsid w:val="00D3347E"/>
    <w:rsid w:val="00D445A9"/>
    <w:rsid w:val="00D47A6A"/>
    <w:rsid w:val="00D5146E"/>
    <w:rsid w:val="00D51667"/>
    <w:rsid w:val="00D52A79"/>
    <w:rsid w:val="00D57173"/>
    <w:rsid w:val="00D57BA6"/>
    <w:rsid w:val="00D6358A"/>
    <w:rsid w:val="00D63AF7"/>
    <w:rsid w:val="00D63B44"/>
    <w:rsid w:val="00D64CE1"/>
    <w:rsid w:val="00D7316B"/>
    <w:rsid w:val="00D76044"/>
    <w:rsid w:val="00D7635D"/>
    <w:rsid w:val="00D7709F"/>
    <w:rsid w:val="00D777E2"/>
    <w:rsid w:val="00D818D4"/>
    <w:rsid w:val="00D8224B"/>
    <w:rsid w:val="00D90C11"/>
    <w:rsid w:val="00D9456C"/>
    <w:rsid w:val="00D9525E"/>
    <w:rsid w:val="00D96336"/>
    <w:rsid w:val="00DA0ABF"/>
    <w:rsid w:val="00DA47FA"/>
    <w:rsid w:val="00DA5802"/>
    <w:rsid w:val="00DA78A9"/>
    <w:rsid w:val="00DB269F"/>
    <w:rsid w:val="00DB2EBD"/>
    <w:rsid w:val="00DB33F4"/>
    <w:rsid w:val="00DB7377"/>
    <w:rsid w:val="00DC3053"/>
    <w:rsid w:val="00DC3080"/>
    <w:rsid w:val="00DD3AF3"/>
    <w:rsid w:val="00DE18B5"/>
    <w:rsid w:val="00DE2577"/>
    <w:rsid w:val="00DE2962"/>
    <w:rsid w:val="00DF122E"/>
    <w:rsid w:val="00DF2A3A"/>
    <w:rsid w:val="00E04536"/>
    <w:rsid w:val="00E0742D"/>
    <w:rsid w:val="00E10031"/>
    <w:rsid w:val="00E138C3"/>
    <w:rsid w:val="00E17BC6"/>
    <w:rsid w:val="00E2039A"/>
    <w:rsid w:val="00E23D84"/>
    <w:rsid w:val="00E254B7"/>
    <w:rsid w:val="00E34070"/>
    <w:rsid w:val="00E36A92"/>
    <w:rsid w:val="00E525F3"/>
    <w:rsid w:val="00E52B08"/>
    <w:rsid w:val="00E538CA"/>
    <w:rsid w:val="00E90007"/>
    <w:rsid w:val="00E92643"/>
    <w:rsid w:val="00E93E0C"/>
    <w:rsid w:val="00E9748A"/>
    <w:rsid w:val="00EA0091"/>
    <w:rsid w:val="00EA24FB"/>
    <w:rsid w:val="00EA2CB4"/>
    <w:rsid w:val="00EA5E57"/>
    <w:rsid w:val="00EB5FE1"/>
    <w:rsid w:val="00F018F4"/>
    <w:rsid w:val="00F10935"/>
    <w:rsid w:val="00F13576"/>
    <w:rsid w:val="00F13922"/>
    <w:rsid w:val="00F15005"/>
    <w:rsid w:val="00F21B40"/>
    <w:rsid w:val="00F251F5"/>
    <w:rsid w:val="00F350BA"/>
    <w:rsid w:val="00F42116"/>
    <w:rsid w:val="00F45787"/>
    <w:rsid w:val="00F600B6"/>
    <w:rsid w:val="00F60A81"/>
    <w:rsid w:val="00F615B3"/>
    <w:rsid w:val="00F62291"/>
    <w:rsid w:val="00F62D23"/>
    <w:rsid w:val="00F62D93"/>
    <w:rsid w:val="00F6716C"/>
    <w:rsid w:val="00F74DD6"/>
    <w:rsid w:val="00F7514F"/>
    <w:rsid w:val="00F77282"/>
    <w:rsid w:val="00FA0532"/>
    <w:rsid w:val="00FA2A44"/>
    <w:rsid w:val="00FA4662"/>
    <w:rsid w:val="00FB5AC9"/>
    <w:rsid w:val="00FC0237"/>
    <w:rsid w:val="00FC4BC8"/>
    <w:rsid w:val="00FC6547"/>
    <w:rsid w:val="00FD155B"/>
    <w:rsid w:val="00FD7827"/>
    <w:rsid w:val="00FE388F"/>
    <w:rsid w:val="00FF076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1C98DD6B"/>
  <w15:chartTrackingRefBased/>
  <w15:docId w15:val="{4CB31A16-F3D3-4B25-9CF5-2D09EF5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99"/>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3A44"/>
    <w:pPr>
      <w:widowControl w:val="0"/>
    </w:pPr>
    <w:rPr>
      <w:rFonts w:ascii="Arial" w:hAnsi="Arial"/>
      <w:snapToGrid w:val="0"/>
      <w:sz w:val="24"/>
      <w:lang w:val="en-US"/>
    </w:rPr>
  </w:style>
  <w:style w:styleId="Titre1" w:type="paragraph">
    <w:name w:val="heading 1"/>
    <w:basedOn w:val="Normal"/>
    <w:next w:val="Normal"/>
    <w:link w:val="Titre1Car"/>
    <w:qFormat/>
    <w:rsid w:val="00565F69"/>
    <w:pPr>
      <w:keepNext/>
      <w:spacing w:after="60" w:before="240"/>
      <w:outlineLvl w:val="0"/>
    </w:pPr>
    <w:rPr>
      <w:rFonts w:ascii="Calibri Light" w:hAnsi="Calibri Light"/>
      <w:b/>
      <w:bCs/>
      <w:kern w:val="32"/>
      <w:sz w:val="32"/>
      <w:szCs w:val="32"/>
    </w:rPr>
  </w:style>
  <w:style w:styleId="Titre2" w:type="paragraph">
    <w:name w:val="heading 2"/>
    <w:basedOn w:val="Normal"/>
    <w:next w:val="Normal"/>
    <w:link w:val="Titre2Car"/>
    <w:semiHidden/>
    <w:unhideWhenUsed/>
    <w:qFormat/>
    <w:rsid w:val="00565F69"/>
    <w:pPr>
      <w:keepNext/>
      <w:spacing w:after="60" w:before="240"/>
      <w:outlineLvl w:val="1"/>
    </w:pPr>
    <w:rPr>
      <w:rFonts w:ascii="Calibri Light" w:hAnsi="Calibri Light"/>
      <w:b/>
      <w:bCs/>
      <w:i/>
      <w:iCs/>
      <w:sz w:val="28"/>
      <w:szCs w:val="28"/>
    </w:rPr>
  </w:style>
  <w:style w:styleId="Titre3" w:type="paragraph">
    <w:name w:val="heading 3"/>
    <w:basedOn w:val="Normal"/>
    <w:next w:val="Normal"/>
    <w:link w:val="Titre3Car"/>
    <w:semiHidden/>
    <w:unhideWhenUsed/>
    <w:qFormat/>
    <w:rsid w:val="00565F69"/>
    <w:pPr>
      <w:keepNext/>
      <w:spacing w:after="60" w:before="240"/>
      <w:outlineLvl w:val="2"/>
    </w:pPr>
    <w:rPr>
      <w:rFonts w:ascii="Calibri Light" w:hAnsi="Calibri Light"/>
      <w:b/>
      <w:bCs/>
      <w:sz w:val="26"/>
      <w:szCs w:val="26"/>
    </w:rPr>
  </w:style>
  <w:style w:styleId="Titre4" w:type="paragraph">
    <w:name w:val="heading 4"/>
    <w:basedOn w:val="Normal"/>
    <w:next w:val="Normal"/>
    <w:link w:val="Titre4Car"/>
    <w:semiHidden/>
    <w:unhideWhenUsed/>
    <w:qFormat/>
    <w:rsid w:val="00565F69"/>
    <w:pPr>
      <w:keepNext/>
      <w:spacing w:after="60" w:before="240"/>
      <w:outlineLvl w:val="3"/>
    </w:pPr>
    <w:rPr>
      <w:rFonts w:ascii="Calibri" w:hAnsi="Calibri"/>
      <w:b/>
      <w:bCs/>
      <w:sz w:val="28"/>
      <w:szCs w:val="28"/>
    </w:rPr>
  </w:style>
  <w:style w:styleId="Titre5" w:type="paragraph">
    <w:name w:val="heading 5"/>
    <w:basedOn w:val="Normal"/>
    <w:next w:val="Normal"/>
    <w:link w:val="Titre5Car"/>
    <w:semiHidden/>
    <w:unhideWhenUsed/>
    <w:qFormat/>
    <w:rsid w:val="00565F69"/>
    <w:pPr>
      <w:spacing w:after="60" w:before="240"/>
      <w:outlineLvl w:val="4"/>
    </w:pPr>
    <w:rPr>
      <w:rFonts w:ascii="Calibri" w:hAnsi="Calibri"/>
      <w:b/>
      <w:bCs/>
      <w:i/>
      <w:iCs/>
      <w:sz w:val="26"/>
      <w:szCs w:val="26"/>
    </w:rPr>
  </w:style>
  <w:style w:styleId="Titre6" w:type="paragraph">
    <w:name w:val="heading 6"/>
    <w:basedOn w:val="Normal"/>
    <w:next w:val="Normal"/>
    <w:link w:val="Titre6Car"/>
    <w:semiHidden/>
    <w:unhideWhenUsed/>
    <w:qFormat/>
    <w:rsid w:val="00565F69"/>
    <w:pPr>
      <w:spacing w:after="60" w:before="240"/>
      <w:outlineLvl w:val="5"/>
    </w:pPr>
    <w:rPr>
      <w:rFonts w:ascii="Calibri" w:hAnsi="Calibri"/>
      <w:b/>
      <w:bCs/>
      <w:sz w:val="22"/>
      <w:szCs w:val="22"/>
    </w:rPr>
  </w:style>
  <w:style w:styleId="Titre7" w:type="paragraph">
    <w:name w:val="heading 7"/>
    <w:basedOn w:val="Normal"/>
    <w:next w:val="Normal"/>
    <w:link w:val="Titre7Car"/>
    <w:semiHidden/>
    <w:unhideWhenUsed/>
    <w:qFormat/>
    <w:rsid w:val="00565F69"/>
    <w:pPr>
      <w:spacing w:after="60" w:before="240"/>
      <w:outlineLvl w:val="6"/>
    </w:pPr>
    <w:rPr>
      <w:rFonts w:ascii="Calibri" w:hAnsi="Calibri"/>
      <w:szCs w:val="24"/>
    </w:rPr>
  </w:style>
  <w:style w:styleId="Titre8" w:type="paragraph">
    <w:name w:val="heading 8"/>
    <w:basedOn w:val="Normal"/>
    <w:next w:val="Normal"/>
    <w:link w:val="Titre8Car"/>
    <w:semiHidden/>
    <w:unhideWhenUsed/>
    <w:qFormat/>
    <w:rsid w:val="00565F69"/>
    <w:pPr>
      <w:spacing w:after="60" w:before="240"/>
      <w:outlineLvl w:val="7"/>
    </w:pPr>
    <w:rPr>
      <w:rFonts w:ascii="Calibri" w:hAnsi="Calibri"/>
      <w:i/>
      <w:iCs/>
      <w:szCs w:val="24"/>
    </w:rPr>
  </w:style>
  <w:style w:styleId="Titre9" w:type="paragraph">
    <w:name w:val="heading 9"/>
    <w:basedOn w:val="Normal"/>
    <w:next w:val="Normal"/>
    <w:link w:val="Titre9Car"/>
    <w:semiHidden/>
    <w:unhideWhenUsed/>
    <w:qFormat/>
    <w:rsid w:val="00565F69"/>
    <w:pPr>
      <w:spacing w:after="60" w:before="240"/>
      <w:outlineLvl w:val="8"/>
    </w:pPr>
    <w:rPr>
      <w:rFonts w:ascii="Calibri Light" w:hAnsi="Calibri Light"/>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Appelnotedebasdep" w:type="character">
    <w:name w:val="footnote reference"/>
    <w:semiHidden/>
  </w:style>
  <w:style w:styleId="Textedebulles" w:type="paragraph">
    <w:name w:val="Balloon Text"/>
    <w:basedOn w:val="Normal"/>
    <w:semiHidden/>
    <w:rPr>
      <w:rFonts w:ascii="Tahoma" w:cs="Tahoma" w:hAnsi="Tahoma"/>
      <w:sz w:val="16"/>
      <w:szCs w:val="16"/>
    </w:rPr>
  </w:style>
  <w:style w:styleId="En-tte" w:type="paragraph">
    <w:name w:val="header"/>
    <w:basedOn w:val="Normal"/>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Numrodepage" w:type="character">
    <w:name w:val="page number"/>
    <w:basedOn w:val="Policepardfaut"/>
  </w:style>
  <w:style w:styleId="Retraitcorpsdetexte" w:type="paragraph">
    <w:name w:val="Body Text Indent"/>
    <w:basedOn w:val="Normal"/>
    <w:pPr>
      <w:ind w:left="284"/>
      <w:jc w:val="both"/>
    </w:pPr>
    <w:rPr>
      <w:rFonts w:ascii="Times New Roman" w:hAnsi="Times New Roman"/>
      <w:lang w:val="fr-FR"/>
    </w:rPr>
  </w:style>
  <w:style w:styleId="Corpsdetexte" w:type="paragraph">
    <w:name w:val="Body Text"/>
    <w:basedOn w:val="Normal"/>
    <w:pPr>
      <w:spacing w:after="120"/>
    </w:pPr>
  </w:style>
  <w:style w:styleId="Corpsdetexte2" w:type="paragraph">
    <w:name w:val="Body Text 2"/>
    <w:basedOn w:val="Normal"/>
    <w:link w:val="Corpsdetexte2Car"/>
    <w:pPr>
      <w:jc w:val="both"/>
    </w:pPr>
    <w:rPr>
      <w:rFonts w:ascii="Times New Roman" w:hAnsi="Times New Roman"/>
      <w:lang w:val="fr-FR"/>
    </w:rPr>
  </w:style>
  <w:style w:styleId="Corpsdetexte3" w:type="paragraph">
    <w:name w:val="Body Text 3"/>
    <w:basedOn w:val="Normal"/>
    <w:pPr>
      <w:jc w:val="both"/>
    </w:pPr>
    <w:rPr>
      <w:rFonts w:ascii="Times New Roman" w:hAnsi="Times New Roman"/>
      <w:b/>
      <w:bCs/>
      <w:sz w:val="28"/>
      <w:lang w:val="fr-FR"/>
    </w:rPr>
  </w:style>
  <w:style w:customStyle="1" w:styleId="Style17" w:type="paragraph">
    <w:name w:val="Style17"/>
    <w:basedOn w:val="Normal"/>
    <w:rsid w:val="00080DBE"/>
    <w:pPr>
      <w:autoSpaceDE w:val="0"/>
      <w:autoSpaceDN w:val="0"/>
      <w:adjustRightInd w:val="0"/>
      <w:spacing w:line="252" w:lineRule="exact"/>
      <w:jc w:val="both"/>
    </w:pPr>
    <w:rPr>
      <w:rFonts w:ascii="Trebuchet MS" w:hAnsi="Trebuchet MS"/>
      <w:snapToGrid/>
      <w:szCs w:val="24"/>
      <w:lang w:val="fr-FR"/>
    </w:rPr>
  </w:style>
  <w:style w:customStyle="1" w:styleId="FontStyle39" w:type="character">
    <w:name w:val="Font Style39"/>
    <w:rsid w:val="00080DBE"/>
    <w:rPr>
      <w:rFonts w:ascii="Arial" w:cs="Arial" w:hAnsi="Arial"/>
      <w:sz w:val="18"/>
      <w:szCs w:val="18"/>
    </w:rPr>
  </w:style>
  <w:style w:styleId="NormalWeb" w:type="paragraph">
    <w:name w:val="Normal (Web)"/>
    <w:basedOn w:val="Normal"/>
    <w:uiPriority w:val="99"/>
    <w:unhideWhenUsed/>
    <w:rsid w:val="00F018F4"/>
    <w:pPr>
      <w:widowControl/>
      <w:spacing w:after="120" w:before="120" w:line="384" w:lineRule="atLeast"/>
    </w:pPr>
    <w:rPr>
      <w:rFonts w:ascii="Times New Roman" w:hAnsi="Times New Roman"/>
      <w:snapToGrid/>
      <w:szCs w:val="24"/>
      <w:lang w:val="fr-FR"/>
    </w:rPr>
  </w:style>
  <w:style w:customStyle="1" w:styleId="Corpsdetexte2Car" w:type="character">
    <w:name w:val="Corps de texte 2 Car"/>
    <w:link w:val="Corpsdetexte2"/>
    <w:rsid w:val="00C24168"/>
    <w:rPr>
      <w:snapToGrid w:val="0"/>
      <w:sz w:val="24"/>
    </w:rPr>
  </w:style>
  <w:style w:customStyle="1" w:styleId="Titre1Car" w:type="character">
    <w:name w:val="Titre 1 Car"/>
    <w:link w:val="Titre1"/>
    <w:rsid w:val="00565F69"/>
    <w:rPr>
      <w:rFonts w:ascii="Calibri Light" w:cs="Times New Roman" w:eastAsia="Times New Roman" w:hAnsi="Calibri Light"/>
      <w:b/>
      <w:bCs/>
      <w:snapToGrid w:val="0"/>
      <w:kern w:val="32"/>
      <w:sz w:val="32"/>
      <w:szCs w:val="32"/>
      <w:lang w:val="en-US"/>
    </w:rPr>
  </w:style>
  <w:style w:customStyle="1" w:styleId="Titre2Car" w:type="character">
    <w:name w:val="Titre 2 Car"/>
    <w:link w:val="Titre2"/>
    <w:semiHidden/>
    <w:rsid w:val="00565F69"/>
    <w:rPr>
      <w:rFonts w:ascii="Calibri Light" w:cs="Times New Roman" w:eastAsia="Times New Roman" w:hAnsi="Calibri Light"/>
      <w:b/>
      <w:bCs/>
      <w:i/>
      <w:iCs/>
      <w:snapToGrid w:val="0"/>
      <w:sz w:val="28"/>
      <w:szCs w:val="28"/>
      <w:lang w:val="en-US"/>
    </w:rPr>
  </w:style>
  <w:style w:customStyle="1" w:styleId="Titre3Car" w:type="character">
    <w:name w:val="Titre 3 Car"/>
    <w:link w:val="Titre3"/>
    <w:semiHidden/>
    <w:rsid w:val="00565F69"/>
    <w:rPr>
      <w:rFonts w:ascii="Calibri Light" w:cs="Times New Roman" w:eastAsia="Times New Roman" w:hAnsi="Calibri Light"/>
      <w:b/>
      <w:bCs/>
      <w:snapToGrid w:val="0"/>
      <w:sz w:val="26"/>
      <w:szCs w:val="26"/>
      <w:lang w:val="en-US"/>
    </w:rPr>
  </w:style>
  <w:style w:customStyle="1" w:styleId="Titre4Car" w:type="character">
    <w:name w:val="Titre 4 Car"/>
    <w:link w:val="Titre4"/>
    <w:semiHidden/>
    <w:rsid w:val="00565F69"/>
    <w:rPr>
      <w:rFonts w:ascii="Calibri" w:cs="Times New Roman" w:eastAsia="Times New Roman" w:hAnsi="Calibri"/>
      <w:b/>
      <w:bCs/>
      <w:snapToGrid w:val="0"/>
      <w:sz w:val="28"/>
      <w:szCs w:val="28"/>
      <w:lang w:val="en-US"/>
    </w:rPr>
  </w:style>
  <w:style w:customStyle="1" w:styleId="Titre5Car" w:type="character">
    <w:name w:val="Titre 5 Car"/>
    <w:link w:val="Titre5"/>
    <w:semiHidden/>
    <w:rsid w:val="00565F69"/>
    <w:rPr>
      <w:rFonts w:ascii="Calibri" w:cs="Times New Roman" w:eastAsia="Times New Roman" w:hAnsi="Calibri"/>
      <w:b/>
      <w:bCs/>
      <w:i/>
      <w:iCs/>
      <w:snapToGrid w:val="0"/>
      <w:sz w:val="26"/>
      <w:szCs w:val="26"/>
      <w:lang w:val="en-US"/>
    </w:rPr>
  </w:style>
  <w:style w:customStyle="1" w:styleId="Titre6Car" w:type="character">
    <w:name w:val="Titre 6 Car"/>
    <w:link w:val="Titre6"/>
    <w:semiHidden/>
    <w:rsid w:val="00565F69"/>
    <w:rPr>
      <w:rFonts w:ascii="Calibri" w:cs="Times New Roman" w:eastAsia="Times New Roman" w:hAnsi="Calibri"/>
      <w:b/>
      <w:bCs/>
      <w:snapToGrid w:val="0"/>
      <w:sz w:val="22"/>
      <w:szCs w:val="22"/>
      <w:lang w:val="en-US"/>
    </w:rPr>
  </w:style>
  <w:style w:customStyle="1" w:styleId="Titre7Car" w:type="character">
    <w:name w:val="Titre 7 Car"/>
    <w:link w:val="Titre7"/>
    <w:semiHidden/>
    <w:rsid w:val="00565F69"/>
    <w:rPr>
      <w:rFonts w:ascii="Calibri" w:cs="Times New Roman" w:eastAsia="Times New Roman" w:hAnsi="Calibri"/>
      <w:snapToGrid w:val="0"/>
      <w:sz w:val="24"/>
      <w:szCs w:val="24"/>
      <w:lang w:val="en-US"/>
    </w:rPr>
  </w:style>
  <w:style w:customStyle="1" w:styleId="Titre8Car" w:type="character">
    <w:name w:val="Titre 8 Car"/>
    <w:link w:val="Titre8"/>
    <w:semiHidden/>
    <w:rsid w:val="00565F69"/>
    <w:rPr>
      <w:rFonts w:ascii="Calibri" w:cs="Times New Roman" w:eastAsia="Times New Roman" w:hAnsi="Calibri"/>
      <w:i/>
      <w:iCs/>
      <w:snapToGrid w:val="0"/>
      <w:sz w:val="24"/>
      <w:szCs w:val="24"/>
      <w:lang w:val="en-US"/>
    </w:rPr>
  </w:style>
  <w:style w:customStyle="1" w:styleId="Titre9Car" w:type="character">
    <w:name w:val="Titre 9 Car"/>
    <w:link w:val="Titre9"/>
    <w:semiHidden/>
    <w:rsid w:val="00565F69"/>
    <w:rPr>
      <w:rFonts w:ascii="Calibri Light" w:cs="Times New Roman" w:eastAsia="Times New Roman" w:hAnsi="Calibri Light"/>
      <w:snapToGrid w:val="0"/>
      <w:sz w:val="22"/>
      <w:szCs w:val="22"/>
      <w:lang w:val="en-US"/>
    </w:rPr>
  </w:style>
  <w:style w:styleId="Marquedecommentaire" w:type="character">
    <w:name w:val="annotation reference"/>
    <w:rsid w:val="007E6910"/>
    <w:rPr>
      <w:sz w:val="16"/>
      <w:szCs w:val="16"/>
    </w:rPr>
  </w:style>
  <w:style w:styleId="Commentaire" w:type="paragraph">
    <w:name w:val="annotation text"/>
    <w:basedOn w:val="Normal"/>
    <w:link w:val="CommentaireCar"/>
    <w:rsid w:val="007E6910"/>
    <w:rPr>
      <w:sz w:val="20"/>
    </w:rPr>
  </w:style>
  <w:style w:customStyle="1" w:styleId="CommentaireCar" w:type="character">
    <w:name w:val="Commentaire Car"/>
    <w:link w:val="Commentaire"/>
    <w:rsid w:val="007E6910"/>
    <w:rPr>
      <w:rFonts w:ascii="Arial" w:hAnsi="Arial"/>
      <w:snapToGrid w:val="0"/>
      <w:lang w:val="en-US"/>
    </w:rPr>
  </w:style>
  <w:style w:styleId="Objetducommentaire" w:type="paragraph">
    <w:name w:val="annotation subject"/>
    <w:basedOn w:val="Commentaire"/>
    <w:next w:val="Commentaire"/>
    <w:link w:val="ObjetducommentaireCar"/>
    <w:rsid w:val="007E6910"/>
    <w:rPr>
      <w:b/>
      <w:bCs/>
    </w:rPr>
  </w:style>
  <w:style w:customStyle="1" w:styleId="ObjetducommentaireCar" w:type="character">
    <w:name w:val="Objet du commentaire Car"/>
    <w:link w:val="Objetducommentaire"/>
    <w:rsid w:val="007E6910"/>
    <w:rPr>
      <w:rFonts w:ascii="Arial" w:hAnsi="Arial"/>
      <w:b/>
      <w:bCs/>
      <w:snapToGrid w:val="0"/>
      <w:lang w:val="en-US"/>
    </w:rPr>
  </w:style>
  <w:style w:styleId="Paragraphedeliste" w:type="paragraph">
    <w:name w:val="List Paragraph"/>
    <w:basedOn w:val="Normal"/>
    <w:uiPriority w:val="99"/>
    <w:qFormat/>
    <w:rsid w:val="00B42D85"/>
    <w:pPr>
      <w:widowControl/>
      <w:spacing w:after="200" w:line="276" w:lineRule="auto"/>
      <w:ind w:left="720"/>
      <w:contextualSpacing/>
    </w:pPr>
    <w:rPr>
      <w:rFonts w:ascii="Calibri" w:eastAsia="Calibri" w:hAnsi="Calibri"/>
      <w:snapToGrid/>
      <w:sz w:val="22"/>
      <w:szCs w:val="22"/>
      <w:lang w:eastAsia="en-US" w:val="fr-FR"/>
    </w:rPr>
  </w:style>
  <w:style w:customStyle="1" w:styleId="txt" w:type="character">
    <w:name w:val="txt"/>
    <w:basedOn w:val="Policepardfaut"/>
    <w:rsid w:val="0002148C"/>
  </w:style>
  <w:style w:styleId="Lienhypertexte" w:type="character">
    <w:name w:val="Hyperlink"/>
    <w:uiPriority w:val="99"/>
    <w:unhideWhenUsed/>
    <w:rsid w:val="00A705F1"/>
    <w:rPr>
      <w:color w:val="0563C1"/>
      <w:u w:val="single"/>
    </w:rPr>
  </w:style>
  <w:style w:customStyle="1" w:styleId="PieddepageCar" w:type="character">
    <w:name w:val="Pied de page Car"/>
    <w:basedOn w:val="Policepardfaut"/>
    <w:link w:val="Pieddepage"/>
    <w:uiPriority w:val="99"/>
    <w:rsid w:val="00596349"/>
    <w:rPr>
      <w:rFonts w:ascii="Arial" w:hAnsi="Arial"/>
      <w:snapToGrid w:val="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249">
      <w:bodyDiv w:val="1"/>
      <w:marLeft w:val="0"/>
      <w:marRight w:val="0"/>
      <w:marTop w:val="0"/>
      <w:marBottom w:val="0"/>
      <w:divBdr>
        <w:top w:val="none" w:sz="0" w:space="0" w:color="auto"/>
        <w:left w:val="none" w:sz="0" w:space="0" w:color="auto"/>
        <w:bottom w:val="none" w:sz="0" w:space="0" w:color="auto"/>
        <w:right w:val="none" w:sz="0" w:space="0" w:color="auto"/>
      </w:divBdr>
      <w:divsChild>
        <w:div w:id="886071342">
          <w:marLeft w:val="3686"/>
          <w:marRight w:val="0"/>
          <w:marTop w:val="100"/>
          <w:marBottom w:val="0"/>
          <w:divBdr>
            <w:top w:val="none" w:sz="0" w:space="0" w:color="auto"/>
            <w:left w:val="none" w:sz="0" w:space="0" w:color="auto"/>
            <w:bottom w:val="none" w:sz="0" w:space="0" w:color="auto"/>
            <w:right w:val="none" w:sz="0" w:space="0" w:color="auto"/>
          </w:divBdr>
        </w:div>
        <w:div w:id="1336415570">
          <w:marLeft w:val="3686"/>
          <w:marRight w:val="0"/>
          <w:marTop w:val="100"/>
          <w:marBottom w:val="0"/>
          <w:divBdr>
            <w:top w:val="none" w:sz="0" w:space="0" w:color="auto"/>
            <w:left w:val="none" w:sz="0" w:space="0" w:color="auto"/>
            <w:bottom w:val="none" w:sz="0" w:space="0" w:color="auto"/>
            <w:right w:val="none" w:sz="0" w:space="0" w:color="auto"/>
          </w:divBdr>
        </w:div>
        <w:div w:id="203182009">
          <w:marLeft w:val="3686"/>
          <w:marRight w:val="0"/>
          <w:marTop w:val="100"/>
          <w:marBottom w:val="0"/>
          <w:divBdr>
            <w:top w:val="none" w:sz="0" w:space="0" w:color="auto"/>
            <w:left w:val="none" w:sz="0" w:space="0" w:color="auto"/>
            <w:bottom w:val="none" w:sz="0" w:space="0" w:color="auto"/>
            <w:right w:val="none" w:sz="0" w:space="0" w:color="auto"/>
          </w:divBdr>
        </w:div>
      </w:divsChild>
    </w:div>
    <w:div w:id="195706271">
      <w:bodyDiv w:val="1"/>
      <w:marLeft w:val="0"/>
      <w:marRight w:val="0"/>
      <w:marTop w:val="0"/>
      <w:marBottom w:val="0"/>
      <w:divBdr>
        <w:top w:val="none" w:sz="0" w:space="0" w:color="auto"/>
        <w:left w:val="none" w:sz="0" w:space="0" w:color="auto"/>
        <w:bottom w:val="none" w:sz="0" w:space="0" w:color="auto"/>
        <w:right w:val="none" w:sz="0" w:space="0" w:color="auto"/>
      </w:divBdr>
    </w:div>
    <w:div w:id="657920431">
      <w:bodyDiv w:val="1"/>
      <w:marLeft w:val="0"/>
      <w:marRight w:val="0"/>
      <w:marTop w:val="0"/>
      <w:marBottom w:val="0"/>
      <w:divBdr>
        <w:top w:val="none" w:sz="0" w:space="0" w:color="auto"/>
        <w:left w:val="none" w:sz="0" w:space="0" w:color="auto"/>
        <w:bottom w:val="none" w:sz="0" w:space="0" w:color="auto"/>
        <w:right w:val="none" w:sz="0" w:space="0" w:color="auto"/>
      </w:divBdr>
      <w:divsChild>
        <w:div w:id="1129977356">
          <w:marLeft w:val="1166"/>
          <w:marRight w:val="0"/>
          <w:marTop w:val="100"/>
          <w:marBottom w:val="0"/>
          <w:divBdr>
            <w:top w:val="none" w:sz="0" w:space="0" w:color="auto"/>
            <w:left w:val="none" w:sz="0" w:space="0" w:color="auto"/>
            <w:bottom w:val="none" w:sz="0" w:space="0" w:color="auto"/>
            <w:right w:val="none" w:sz="0" w:space="0" w:color="auto"/>
          </w:divBdr>
        </w:div>
        <w:div w:id="2027780691">
          <w:marLeft w:val="1800"/>
          <w:marRight w:val="0"/>
          <w:marTop w:val="100"/>
          <w:marBottom w:val="0"/>
          <w:divBdr>
            <w:top w:val="none" w:sz="0" w:space="0" w:color="auto"/>
            <w:left w:val="none" w:sz="0" w:space="0" w:color="auto"/>
            <w:bottom w:val="none" w:sz="0" w:space="0" w:color="auto"/>
            <w:right w:val="none" w:sz="0" w:space="0" w:color="auto"/>
          </w:divBdr>
        </w:div>
        <w:div w:id="1047409275">
          <w:marLeft w:val="1800"/>
          <w:marRight w:val="0"/>
          <w:marTop w:val="100"/>
          <w:marBottom w:val="0"/>
          <w:divBdr>
            <w:top w:val="none" w:sz="0" w:space="0" w:color="auto"/>
            <w:left w:val="none" w:sz="0" w:space="0" w:color="auto"/>
            <w:bottom w:val="none" w:sz="0" w:space="0" w:color="auto"/>
            <w:right w:val="none" w:sz="0" w:space="0" w:color="auto"/>
          </w:divBdr>
        </w:div>
      </w:divsChild>
    </w:div>
    <w:div w:id="966004760">
      <w:bodyDiv w:val="1"/>
      <w:marLeft w:val="0"/>
      <w:marRight w:val="0"/>
      <w:marTop w:val="0"/>
      <w:marBottom w:val="0"/>
      <w:divBdr>
        <w:top w:val="none" w:sz="0" w:space="0" w:color="auto"/>
        <w:left w:val="none" w:sz="0" w:space="0" w:color="auto"/>
        <w:bottom w:val="none" w:sz="0" w:space="0" w:color="auto"/>
        <w:right w:val="none" w:sz="0" w:space="0" w:color="auto"/>
      </w:divBdr>
      <w:divsChild>
        <w:div w:id="2029288715">
          <w:marLeft w:val="0"/>
          <w:marRight w:val="0"/>
          <w:marTop w:val="0"/>
          <w:marBottom w:val="0"/>
          <w:divBdr>
            <w:top w:val="none" w:sz="0" w:space="0" w:color="auto"/>
            <w:left w:val="none" w:sz="0" w:space="0" w:color="auto"/>
            <w:bottom w:val="none" w:sz="0" w:space="0" w:color="auto"/>
            <w:right w:val="none" w:sz="0" w:space="0" w:color="auto"/>
          </w:divBdr>
          <w:divsChild>
            <w:div w:id="279652461">
              <w:marLeft w:val="0"/>
              <w:marRight w:val="0"/>
              <w:marTop w:val="0"/>
              <w:marBottom w:val="0"/>
              <w:divBdr>
                <w:top w:val="none" w:sz="0" w:space="0" w:color="auto"/>
                <w:left w:val="none" w:sz="0" w:space="0" w:color="auto"/>
                <w:bottom w:val="none" w:sz="0" w:space="0" w:color="auto"/>
                <w:right w:val="none" w:sz="0" w:space="0" w:color="auto"/>
              </w:divBdr>
              <w:divsChild>
                <w:div w:id="2025014244">
                  <w:marLeft w:val="0"/>
                  <w:marRight w:val="0"/>
                  <w:marTop w:val="0"/>
                  <w:marBottom w:val="0"/>
                  <w:divBdr>
                    <w:top w:val="none" w:sz="0" w:space="0" w:color="auto"/>
                    <w:left w:val="none" w:sz="0" w:space="0" w:color="auto"/>
                    <w:bottom w:val="none" w:sz="0" w:space="0" w:color="auto"/>
                    <w:right w:val="none" w:sz="0" w:space="0" w:color="auto"/>
                  </w:divBdr>
                  <w:divsChild>
                    <w:div w:id="1712873615">
                      <w:marLeft w:val="0"/>
                      <w:marRight w:val="0"/>
                      <w:marTop w:val="0"/>
                      <w:marBottom w:val="0"/>
                      <w:divBdr>
                        <w:top w:val="none" w:sz="0" w:space="0" w:color="auto"/>
                        <w:left w:val="none" w:sz="0" w:space="0" w:color="auto"/>
                        <w:bottom w:val="none" w:sz="0" w:space="0" w:color="auto"/>
                        <w:right w:val="none" w:sz="0" w:space="0" w:color="auto"/>
                      </w:divBdr>
                      <w:divsChild>
                        <w:div w:id="543640010">
                          <w:marLeft w:val="0"/>
                          <w:marRight w:val="0"/>
                          <w:marTop w:val="0"/>
                          <w:marBottom w:val="0"/>
                          <w:divBdr>
                            <w:top w:val="none" w:sz="0" w:space="0" w:color="auto"/>
                            <w:left w:val="none" w:sz="0" w:space="0" w:color="auto"/>
                            <w:bottom w:val="none" w:sz="0" w:space="0" w:color="auto"/>
                            <w:right w:val="none" w:sz="0" w:space="0" w:color="auto"/>
                          </w:divBdr>
                          <w:divsChild>
                            <w:div w:id="1228106707">
                              <w:marLeft w:val="0"/>
                              <w:marRight w:val="0"/>
                              <w:marTop w:val="0"/>
                              <w:marBottom w:val="0"/>
                              <w:divBdr>
                                <w:top w:val="none" w:sz="0" w:space="0" w:color="auto"/>
                                <w:left w:val="none" w:sz="0" w:space="0" w:color="auto"/>
                                <w:bottom w:val="none" w:sz="0" w:space="0" w:color="auto"/>
                                <w:right w:val="none" w:sz="0" w:space="0" w:color="auto"/>
                              </w:divBdr>
                              <w:divsChild>
                                <w:div w:id="1692023233">
                                  <w:marLeft w:val="0"/>
                                  <w:marRight w:val="0"/>
                                  <w:marTop w:val="0"/>
                                  <w:marBottom w:val="0"/>
                                  <w:divBdr>
                                    <w:top w:val="none" w:sz="0" w:space="0" w:color="auto"/>
                                    <w:left w:val="none" w:sz="0" w:space="0" w:color="auto"/>
                                    <w:bottom w:val="none" w:sz="0" w:space="0" w:color="auto"/>
                                    <w:right w:val="none" w:sz="0" w:space="0" w:color="auto"/>
                                  </w:divBdr>
                                  <w:divsChild>
                                    <w:div w:id="1879581094">
                                      <w:marLeft w:val="0"/>
                                      <w:marRight w:val="0"/>
                                      <w:marTop w:val="0"/>
                                      <w:marBottom w:val="0"/>
                                      <w:divBdr>
                                        <w:top w:val="none" w:sz="0" w:space="0" w:color="auto"/>
                                        <w:left w:val="none" w:sz="0" w:space="0" w:color="auto"/>
                                        <w:bottom w:val="none" w:sz="0" w:space="0" w:color="auto"/>
                                        <w:right w:val="none" w:sz="0" w:space="0" w:color="auto"/>
                                      </w:divBdr>
                                      <w:divsChild>
                                        <w:div w:id="814882741">
                                          <w:marLeft w:val="0"/>
                                          <w:marRight w:val="0"/>
                                          <w:marTop w:val="0"/>
                                          <w:marBottom w:val="0"/>
                                          <w:divBdr>
                                            <w:top w:val="none" w:sz="0" w:space="0" w:color="auto"/>
                                            <w:left w:val="none" w:sz="0" w:space="0" w:color="auto"/>
                                            <w:bottom w:val="none" w:sz="0" w:space="0" w:color="auto"/>
                                            <w:right w:val="none" w:sz="0" w:space="0" w:color="auto"/>
                                          </w:divBdr>
                                          <w:divsChild>
                                            <w:div w:id="1518543439">
                                              <w:marLeft w:val="0"/>
                                              <w:marRight w:val="0"/>
                                              <w:marTop w:val="0"/>
                                              <w:marBottom w:val="0"/>
                                              <w:divBdr>
                                                <w:top w:val="none" w:sz="0" w:space="0" w:color="auto"/>
                                                <w:left w:val="none" w:sz="0" w:space="0" w:color="auto"/>
                                                <w:bottom w:val="none" w:sz="0" w:space="0" w:color="auto"/>
                                                <w:right w:val="none" w:sz="0" w:space="0" w:color="auto"/>
                                              </w:divBdr>
                                              <w:divsChild>
                                                <w:div w:id="293289504">
                                                  <w:marLeft w:val="0"/>
                                                  <w:marRight w:val="0"/>
                                                  <w:marTop w:val="0"/>
                                                  <w:marBottom w:val="0"/>
                                                  <w:divBdr>
                                                    <w:top w:val="none" w:sz="0" w:space="0" w:color="auto"/>
                                                    <w:left w:val="none" w:sz="0" w:space="0" w:color="auto"/>
                                                    <w:bottom w:val="none" w:sz="0" w:space="0" w:color="auto"/>
                                                    <w:right w:val="none" w:sz="0" w:space="0" w:color="auto"/>
                                                  </w:divBdr>
                                                  <w:divsChild>
                                                    <w:div w:id="1646158528">
                                                      <w:marLeft w:val="0"/>
                                                      <w:marRight w:val="0"/>
                                                      <w:marTop w:val="0"/>
                                                      <w:marBottom w:val="0"/>
                                                      <w:divBdr>
                                                        <w:top w:val="none" w:sz="0" w:space="0" w:color="auto"/>
                                                        <w:left w:val="none" w:sz="0" w:space="0" w:color="auto"/>
                                                        <w:bottom w:val="none" w:sz="0" w:space="0" w:color="auto"/>
                                                        <w:right w:val="none" w:sz="0" w:space="0" w:color="auto"/>
                                                      </w:divBdr>
                                                      <w:divsChild>
                                                        <w:div w:id="4142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259675">
      <w:bodyDiv w:val="1"/>
      <w:marLeft w:val="0"/>
      <w:marRight w:val="0"/>
      <w:marTop w:val="0"/>
      <w:marBottom w:val="0"/>
      <w:divBdr>
        <w:top w:val="none" w:sz="0" w:space="0" w:color="auto"/>
        <w:left w:val="none" w:sz="0" w:space="0" w:color="auto"/>
        <w:bottom w:val="none" w:sz="0" w:space="0" w:color="auto"/>
        <w:right w:val="none" w:sz="0" w:space="0" w:color="auto"/>
      </w:divBdr>
      <w:divsChild>
        <w:div w:id="1299870925">
          <w:marLeft w:val="446"/>
          <w:marRight w:val="0"/>
          <w:marTop w:val="0"/>
          <w:marBottom w:val="120"/>
          <w:divBdr>
            <w:top w:val="none" w:sz="0" w:space="0" w:color="auto"/>
            <w:left w:val="none" w:sz="0" w:space="0" w:color="auto"/>
            <w:bottom w:val="none" w:sz="0" w:space="0" w:color="auto"/>
            <w:right w:val="none" w:sz="0" w:space="0" w:color="auto"/>
          </w:divBdr>
        </w:div>
        <w:div w:id="4595299">
          <w:marLeft w:val="1166"/>
          <w:marRight w:val="0"/>
          <w:marTop w:val="0"/>
          <w:marBottom w:val="120"/>
          <w:divBdr>
            <w:top w:val="none" w:sz="0" w:space="0" w:color="auto"/>
            <w:left w:val="none" w:sz="0" w:space="0" w:color="auto"/>
            <w:bottom w:val="none" w:sz="0" w:space="0" w:color="auto"/>
            <w:right w:val="none" w:sz="0" w:space="0" w:color="auto"/>
          </w:divBdr>
        </w:div>
        <w:div w:id="517545695">
          <w:marLeft w:val="1166"/>
          <w:marRight w:val="0"/>
          <w:marTop w:val="0"/>
          <w:marBottom w:val="120"/>
          <w:divBdr>
            <w:top w:val="none" w:sz="0" w:space="0" w:color="auto"/>
            <w:left w:val="none" w:sz="0" w:space="0" w:color="auto"/>
            <w:bottom w:val="none" w:sz="0" w:space="0" w:color="auto"/>
            <w:right w:val="none" w:sz="0" w:space="0" w:color="auto"/>
          </w:divBdr>
        </w:div>
        <w:div w:id="1808282322">
          <w:marLeft w:val="2246"/>
          <w:marRight w:val="0"/>
          <w:marTop w:val="0"/>
          <w:marBottom w:val="120"/>
          <w:divBdr>
            <w:top w:val="none" w:sz="0" w:space="0" w:color="auto"/>
            <w:left w:val="none" w:sz="0" w:space="0" w:color="auto"/>
            <w:bottom w:val="none" w:sz="0" w:space="0" w:color="auto"/>
            <w:right w:val="none" w:sz="0" w:space="0" w:color="auto"/>
          </w:divBdr>
        </w:div>
        <w:div w:id="108361262">
          <w:marLeft w:val="2246"/>
          <w:marRight w:val="0"/>
          <w:marTop w:val="0"/>
          <w:marBottom w:val="120"/>
          <w:divBdr>
            <w:top w:val="none" w:sz="0" w:space="0" w:color="auto"/>
            <w:left w:val="none" w:sz="0" w:space="0" w:color="auto"/>
            <w:bottom w:val="none" w:sz="0" w:space="0" w:color="auto"/>
            <w:right w:val="none" w:sz="0" w:space="0" w:color="auto"/>
          </w:divBdr>
        </w:div>
        <w:div w:id="116533780">
          <w:marLeft w:val="446"/>
          <w:marRight w:val="0"/>
          <w:marTop w:val="0"/>
          <w:marBottom w:val="120"/>
          <w:divBdr>
            <w:top w:val="none" w:sz="0" w:space="0" w:color="auto"/>
            <w:left w:val="none" w:sz="0" w:space="0" w:color="auto"/>
            <w:bottom w:val="none" w:sz="0" w:space="0" w:color="auto"/>
            <w:right w:val="none" w:sz="0" w:space="0" w:color="auto"/>
          </w:divBdr>
        </w:div>
      </w:divsChild>
    </w:div>
    <w:div w:id="1339194868">
      <w:bodyDiv w:val="1"/>
      <w:marLeft w:val="0"/>
      <w:marRight w:val="0"/>
      <w:marTop w:val="0"/>
      <w:marBottom w:val="0"/>
      <w:divBdr>
        <w:top w:val="none" w:sz="0" w:space="0" w:color="auto"/>
        <w:left w:val="none" w:sz="0" w:space="0" w:color="auto"/>
        <w:bottom w:val="none" w:sz="0" w:space="0" w:color="auto"/>
        <w:right w:val="none" w:sz="0" w:space="0" w:color="auto"/>
      </w:divBdr>
      <w:divsChild>
        <w:div w:id="1447457932">
          <w:marLeft w:val="446"/>
          <w:marRight w:val="0"/>
          <w:marTop w:val="200"/>
          <w:marBottom w:val="0"/>
          <w:divBdr>
            <w:top w:val="none" w:sz="0" w:space="0" w:color="auto"/>
            <w:left w:val="none" w:sz="0" w:space="0" w:color="auto"/>
            <w:bottom w:val="none" w:sz="0" w:space="0" w:color="auto"/>
            <w:right w:val="none" w:sz="0" w:space="0" w:color="auto"/>
          </w:divBdr>
        </w:div>
        <w:div w:id="1508515638">
          <w:marLeft w:val="1166"/>
          <w:marRight w:val="0"/>
          <w:marTop w:val="100"/>
          <w:marBottom w:val="0"/>
          <w:divBdr>
            <w:top w:val="none" w:sz="0" w:space="0" w:color="auto"/>
            <w:left w:val="none" w:sz="0" w:space="0" w:color="auto"/>
            <w:bottom w:val="none" w:sz="0" w:space="0" w:color="auto"/>
            <w:right w:val="none" w:sz="0" w:space="0" w:color="auto"/>
          </w:divBdr>
        </w:div>
        <w:div w:id="1414745809">
          <w:marLeft w:val="2246"/>
          <w:marRight w:val="0"/>
          <w:marTop w:val="100"/>
          <w:marBottom w:val="0"/>
          <w:divBdr>
            <w:top w:val="none" w:sz="0" w:space="0" w:color="auto"/>
            <w:left w:val="none" w:sz="0" w:space="0" w:color="auto"/>
            <w:bottom w:val="none" w:sz="0" w:space="0" w:color="auto"/>
            <w:right w:val="none" w:sz="0" w:space="0" w:color="auto"/>
          </w:divBdr>
        </w:div>
        <w:div w:id="689914053">
          <w:marLeft w:val="2246"/>
          <w:marRight w:val="0"/>
          <w:marTop w:val="100"/>
          <w:marBottom w:val="0"/>
          <w:divBdr>
            <w:top w:val="none" w:sz="0" w:space="0" w:color="auto"/>
            <w:left w:val="none" w:sz="0" w:space="0" w:color="auto"/>
            <w:bottom w:val="none" w:sz="0" w:space="0" w:color="auto"/>
            <w:right w:val="none" w:sz="0" w:space="0" w:color="auto"/>
          </w:divBdr>
        </w:div>
        <w:div w:id="1175219356">
          <w:marLeft w:val="2246"/>
          <w:marRight w:val="0"/>
          <w:marTop w:val="100"/>
          <w:marBottom w:val="0"/>
          <w:divBdr>
            <w:top w:val="none" w:sz="0" w:space="0" w:color="auto"/>
            <w:left w:val="none" w:sz="0" w:space="0" w:color="auto"/>
            <w:bottom w:val="none" w:sz="0" w:space="0" w:color="auto"/>
            <w:right w:val="none" w:sz="0" w:space="0" w:color="auto"/>
          </w:divBdr>
        </w:div>
        <w:div w:id="2119055179">
          <w:marLeft w:val="2246"/>
          <w:marRight w:val="0"/>
          <w:marTop w:val="100"/>
          <w:marBottom w:val="0"/>
          <w:divBdr>
            <w:top w:val="none" w:sz="0" w:space="0" w:color="auto"/>
            <w:left w:val="none" w:sz="0" w:space="0" w:color="auto"/>
            <w:bottom w:val="none" w:sz="0" w:space="0" w:color="auto"/>
            <w:right w:val="none" w:sz="0" w:space="0" w:color="auto"/>
          </w:divBdr>
        </w:div>
        <w:div w:id="1715692532">
          <w:marLeft w:val="2246"/>
          <w:marRight w:val="0"/>
          <w:marTop w:val="100"/>
          <w:marBottom w:val="0"/>
          <w:divBdr>
            <w:top w:val="none" w:sz="0" w:space="0" w:color="auto"/>
            <w:left w:val="none" w:sz="0" w:space="0" w:color="auto"/>
            <w:bottom w:val="none" w:sz="0" w:space="0" w:color="auto"/>
            <w:right w:val="none" w:sz="0" w:space="0" w:color="auto"/>
          </w:divBdr>
        </w:div>
        <w:div w:id="81294735">
          <w:marLeft w:val="2246"/>
          <w:marRight w:val="0"/>
          <w:marTop w:val="100"/>
          <w:marBottom w:val="0"/>
          <w:divBdr>
            <w:top w:val="none" w:sz="0" w:space="0" w:color="auto"/>
            <w:left w:val="none" w:sz="0" w:space="0" w:color="auto"/>
            <w:bottom w:val="none" w:sz="0" w:space="0" w:color="auto"/>
            <w:right w:val="none" w:sz="0" w:space="0" w:color="auto"/>
          </w:divBdr>
        </w:div>
        <w:div w:id="686173990">
          <w:marLeft w:val="446"/>
          <w:marRight w:val="0"/>
          <w:marTop w:val="200"/>
          <w:marBottom w:val="0"/>
          <w:divBdr>
            <w:top w:val="none" w:sz="0" w:space="0" w:color="auto"/>
            <w:left w:val="none" w:sz="0" w:space="0" w:color="auto"/>
            <w:bottom w:val="none" w:sz="0" w:space="0" w:color="auto"/>
            <w:right w:val="none" w:sz="0" w:space="0" w:color="auto"/>
          </w:divBdr>
        </w:div>
      </w:divsChild>
    </w:div>
    <w:div w:id="1504394849">
      <w:bodyDiv w:val="1"/>
      <w:marLeft w:val="0"/>
      <w:marRight w:val="0"/>
      <w:marTop w:val="0"/>
      <w:marBottom w:val="0"/>
      <w:divBdr>
        <w:top w:val="none" w:sz="0" w:space="0" w:color="auto"/>
        <w:left w:val="none" w:sz="0" w:space="0" w:color="auto"/>
        <w:bottom w:val="none" w:sz="0" w:space="0" w:color="auto"/>
        <w:right w:val="none" w:sz="0" w:space="0" w:color="auto"/>
      </w:divBdr>
      <w:divsChild>
        <w:div w:id="554857181">
          <w:marLeft w:val="3686"/>
          <w:marRight w:val="0"/>
          <w:marTop w:val="100"/>
          <w:marBottom w:val="0"/>
          <w:divBdr>
            <w:top w:val="none" w:sz="0" w:space="0" w:color="auto"/>
            <w:left w:val="none" w:sz="0" w:space="0" w:color="auto"/>
            <w:bottom w:val="none" w:sz="0" w:space="0" w:color="auto"/>
            <w:right w:val="none" w:sz="0" w:space="0" w:color="auto"/>
          </w:divBdr>
        </w:div>
        <w:div w:id="256593918">
          <w:marLeft w:val="3686"/>
          <w:marRight w:val="0"/>
          <w:marTop w:val="100"/>
          <w:marBottom w:val="0"/>
          <w:divBdr>
            <w:top w:val="none" w:sz="0" w:space="0" w:color="auto"/>
            <w:left w:val="none" w:sz="0" w:space="0" w:color="auto"/>
            <w:bottom w:val="none" w:sz="0" w:space="0" w:color="auto"/>
            <w:right w:val="none" w:sz="0" w:space="0" w:color="auto"/>
          </w:divBdr>
        </w:div>
        <w:div w:id="53550414">
          <w:marLeft w:val="3686"/>
          <w:marRight w:val="0"/>
          <w:marTop w:val="100"/>
          <w:marBottom w:val="0"/>
          <w:divBdr>
            <w:top w:val="none" w:sz="0" w:space="0" w:color="auto"/>
            <w:left w:val="none" w:sz="0" w:space="0" w:color="auto"/>
            <w:bottom w:val="none" w:sz="0" w:space="0" w:color="auto"/>
            <w:right w:val="none" w:sz="0" w:space="0" w:color="auto"/>
          </w:divBdr>
        </w:div>
        <w:div w:id="570965756">
          <w:marLeft w:val="3686"/>
          <w:marRight w:val="0"/>
          <w:marTop w:val="100"/>
          <w:marBottom w:val="0"/>
          <w:divBdr>
            <w:top w:val="none" w:sz="0" w:space="0" w:color="auto"/>
            <w:left w:val="none" w:sz="0" w:space="0" w:color="auto"/>
            <w:bottom w:val="none" w:sz="0" w:space="0" w:color="auto"/>
            <w:right w:val="none" w:sz="0" w:space="0" w:color="auto"/>
          </w:divBdr>
        </w:div>
        <w:div w:id="402799398">
          <w:marLeft w:val="4406"/>
          <w:marRight w:val="0"/>
          <w:marTop w:val="100"/>
          <w:marBottom w:val="0"/>
          <w:divBdr>
            <w:top w:val="none" w:sz="0" w:space="0" w:color="auto"/>
            <w:left w:val="none" w:sz="0" w:space="0" w:color="auto"/>
            <w:bottom w:val="none" w:sz="0" w:space="0" w:color="auto"/>
            <w:right w:val="none" w:sz="0" w:space="0" w:color="auto"/>
          </w:divBdr>
        </w:div>
        <w:div w:id="2138833926">
          <w:marLeft w:val="4406"/>
          <w:marRight w:val="0"/>
          <w:marTop w:val="100"/>
          <w:marBottom w:val="0"/>
          <w:divBdr>
            <w:top w:val="none" w:sz="0" w:space="0" w:color="auto"/>
            <w:left w:val="none" w:sz="0" w:space="0" w:color="auto"/>
            <w:bottom w:val="none" w:sz="0" w:space="0" w:color="auto"/>
            <w:right w:val="none" w:sz="0" w:space="0" w:color="auto"/>
          </w:divBdr>
        </w:div>
        <w:div w:id="1879000863">
          <w:marLeft w:val="3686"/>
          <w:marRight w:val="0"/>
          <w:marTop w:val="100"/>
          <w:marBottom w:val="0"/>
          <w:divBdr>
            <w:top w:val="none" w:sz="0" w:space="0" w:color="auto"/>
            <w:left w:val="none" w:sz="0" w:space="0" w:color="auto"/>
            <w:bottom w:val="none" w:sz="0" w:space="0" w:color="auto"/>
            <w:right w:val="none" w:sz="0" w:space="0" w:color="auto"/>
          </w:divBdr>
        </w:div>
        <w:div w:id="599336921">
          <w:marLeft w:val="3686"/>
          <w:marRight w:val="0"/>
          <w:marTop w:val="100"/>
          <w:marBottom w:val="0"/>
          <w:divBdr>
            <w:top w:val="none" w:sz="0" w:space="0" w:color="auto"/>
            <w:left w:val="none" w:sz="0" w:space="0" w:color="auto"/>
            <w:bottom w:val="none" w:sz="0" w:space="0" w:color="auto"/>
            <w:right w:val="none" w:sz="0" w:space="0" w:color="auto"/>
          </w:divBdr>
        </w:div>
        <w:div w:id="940069257">
          <w:marLeft w:val="3686"/>
          <w:marRight w:val="0"/>
          <w:marTop w:val="100"/>
          <w:marBottom w:val="0"/>
          <w:divBdr>
            <w:top w:val="none" w:sz="0" w:space="0" w:color="auto"/>
            <w:left w:val="none" w:sz="0" w:space="0" w:color="auto"/>
            <w:bottom w:val="none" w:sz="0" w:space="0" w:color="auto"/>
            <w:right w:val="none" w:sz="0" w:space="0" w:color="auto"/>
          </w:divBdr>
        </w:div>
        <w:div w:id="404114573">
          <w:marLeft w:val="4406"/>
          <w:marRight w:val="0"/>
          <w:marTop w:val="100"/>
          <w:marBottom w:val="0"/>
          <w:divBdr>
            <w:top w:val="none" w:sz="0" w:space="0" w:color="auto"/>
            <w:left w:val="none" w:sz="0" w:space="0" w:color="auto"/>
            <w:bottom w:val="none" w:sz="0" w:space="0" w:color="auto"/>
            <w:right w:val="none" w:sz="0" w:space="0" w:color="auto"/>
          </w:divBdr>
        </w:div>
      </w:divsChild>
    </w:div>
    <w:div w:id="1942493002">
      <w:bodyDiv w:val="1"/>
      <w:marLeft w:val="0"/>
      <w:marRight w:val="0"/>
      <w:marTop w:val="0"/>
      <w:marBottom w:val="0"/>
      <w:divBdr>
        <w:top w:val="none" w:sz="0" w:space="0" w:color="auto"/>
        <w:left w:val="none" w:sz="0" w:space="0" w:color="auto"/>
        <w:bottom w:val="none" w:sz="0" w:space="0" w:color="auto"/>
        <w:right w:val="none" w:sz="0" w:space="0" w:color="auto"/>
      </w:divBdr>
    </w:div>
    <w:div w:id="2082634454">
      <w:bodyDiv w:val="1"/>
      <w:marLeft w:val="0"/>
      <w:marRight w:val="0"/>
      <w:marTop w:val="0"/>
      <w:marBottom w:val="0"/>
      <w:divBdr>
        <w:top w:val="none" w:sz="0" w:space="0" w:color="auto"/>
        <w:left w:val="none" w:sz="0" w:space="0" w:color="auto"/>
        <w:bottom w:val="none" w:sz="0" w:space="0" w:color="auto"/>
        <w:right w:val="none" w:sz="0" w:space="0" w:color="auto"/>
      </w:divBdr>
      <w:divsChild>
        <w:div w:id="348534334">
          <w:marLeft w:val="1166"/>
          <w:marRight w:val="0"/>
          <w:marTop w:val="100"/>
          <w:marBottom w:val="0"/>
          <w:divBdr>
            <w:top w:val="none" w:sz="0" w:space="0" w:color="auto"/>
            <w:left w:val="none" w:sz="0" w:space="0" w:color="auto"/>
            <w:bottom w:val="none" w:sz="0" w:space="0" w:color="auto"/>
            <w:right w:val="none" w:sz="0" w:space="0" w:color="auto"/>
          </w:divBdr>
        </w:div>
      </w:divsChild>
    </w:div>
    <w:div w:id="21019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E6713-7EAD-4458-B0C5-9696A75C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3409</Words>
  <Characters>18342</Characters>
  <Application>Microsoft Office Word</Application>
  <DocSecurity>0</DocSecurity>
  <Lines>152</Lines>
  <Paragraphs>43</Paragraphs>
  <ScaleCrop>false</ScaleCrop>
  <HeadingPairs>
    <vt:vector baseType="variant" size="2">
      <vt:variant>
        <vt:lpstr>Titre</vt:lpstr>
      </vt:variant>
      <vt:variant>
        <vt:i4>1</vt:i4>
      </vt:variant>
    </vt:vector>
  </HeadingPairs>
  <TitlesOfParts>
    <vt:vector baseType="lpstr" size="1">
      <vt:lpstr>ACCORD D’ENTREPRISE RELATIF A LA NEGOCIATION ANNUELLE OBLIGATOIRE</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2023-03-20T16:36:00Z</dcterms:created>
  <cp:lastPrinted>2023-01-10T08:00:00Z</cp:lastPrinted>
  <dcterms:modified xsi:type="dcterms:W3CDTF">2023-03-20T16:40:00Z</dcterms:modified>
  <cp:revision>3</cp:revision>
  <dc:title>ACCORD D’ENTREPRISE RELATIF A LA NEGOCIATION ANNUELLE OBLIGATOIRE</dc:title>
</cp:coreProperties>
</file>