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0A772E5D" w14:textId="193A6323" w:rsidP="00A67E2F" w:rsidR="0004237D" w:rsidRDefault="0004237D">
      <w:pPr>
        <w:tabs>
          <w:tab w:pos="4253" w:val="left"/>
        </w:tabs>
        <w:spacing w:after="0"/>
        <w:ind w:left="708"/>
        <w:rPr>
          <w:rFonts w:ascii="Verdana" w:hAnsi="Verdana"/>
          <w:sz w:val="20"/>
        </w:rPr>
      </w:pPr>
      <w:bookmarkStart w:id="0" w:name="_GoBack"/>
      <w:bookmarkEnd w:id="0"/>
    </w:p>
    <w:p w14:paraId="6FF9EA03" w14:textId="61936D0C" w:rsidP="00A67E2F" w:rsidR="009356EB" w:rsidRDefault="009356EB">
      <w:pPr>
        <w:tabs>
          <w:tab w:pos="4253" w:val="left"/>
        </w:tabs>
        <w:spacing w:after="0"/>
        <w:ind w:left="708"/>
        <w:rPr>
          <w:rFonts w:ascii="Verdana" w:hAnsi="Verdana"/>
          <w:sz w:val="20"/>
        </w:rPr>
      </w:pPr>
    </w:p>
    <w:p w14:paraId="3BAA61BC" w14:textId="77777777" w:rsidP="00064FE2" w:rsidR="00064FE2" w:rsidRDefault="00064FE2">
      <w:pPr>
        <w:pStyle w:val="Corpsdetexte"/>
        <w:pBdr>
          <w:top w:color="auto" w:space="0" w:sz="4" w:val="dotted"/>
          <w:left w:color="auto" w:space="0" w:sz="4" w:val="dotted"/>
          <w:bottom w:color="auto" w:space="1" w:sz="4" w:val="dotted"/>
          <w:right w:color="auto" w:space="5" w:sz="4" w:val="dotted"/>
        </w:pBdr>
        <w:spacing w:line="276" w:lineRule="auto"/>
        <w:rPr>
          <w:rFonts w:ascii="Arial" w:hAnsi="Arial"/>
          <w:sz w:val="36"/>
          <w:szCs w:val="33"/>
        </w:rPr>
      </w:pPr>
      <w:r>
        <w:rPr>
          <w:rFonts w:ascii="Arial" w:hAnsi="Arial"/>
          <w:sz w:val="36"/>
          <w:szCs w:val="33"/>
        </w:rPr>
        <w:t xml:space="preserve">Accord suite à la </w:t>
      </w:r>
    </w:p>
    <w:p w14:paraId="127441B7" w14:textId="77777777" w:rsidP="00064FE2" w:rsidR="00064FE2" w:rsidRDefault="00064FE2">
      <w:pPr>
        <w:pStyle w:val="Corpsdetexte"/>
        <w:pBdr>
          <w:top w:color="auto" w:space="0" w:sz="4" w:val="dotted"/>
          <w:left w:color="auto" w:space="0" w:sz="4" w:val="dotted"/>
          <w:bottom w:color="auto" w:space="1" w:sz="4" w:val="dotted"/>
          <w:right w:color="auto" w:space="5" w:sz="4" w:val="dotted"/>
        </w:pBdr>
        <w:spacing w:line="276" w:lineRule="auto"/>
        <w:rPr>
          <w:rFonts w:ascii="Arial" w:hAnsi="Arial"/>
          <w:sz w:val="36"/>
          <w:szCs w:val="33"/>
        </w:rPr>
      </w:pPr>
      <w:r>
        <w:rPr>
          <w:rFonts w:ascii="Arial" w:hAnsi="Arial"/>
          <w:sz w:val="36"/>
          <w:szCs w:val="33"/>
        </w:rPr>
        <w:t>Négociation Annuelle Obligatoire 2023</w:t>
      </w:r>
    </w:p>
    <w:p w14:paraId="1BF91E7D" w14:textId="77777777" w:rsidP="009356EB" w:rsidR="009356EB" w:rsidRDefault="009356EB">
      <w:pPr>
        <w:spacing w:line="300" w:lineRule="atLeast"/>
        <w:jc w:val="both"/>
        <w:rPr>
          <w:rFonts w:ascii="Arial" w:cs="Arial" w:hAnsi="Arial"/>
          <w:sz w:val="20"/>
          <w:szCs w:val="20"/>
        </w:rPr>
      </w:pPr>
    </w:p>
    <w:p w14:paraId="3F13642C" w14:textId="561C3C4C" w:rsidP="009356EB" w:rsidR="009356EB" w:rsidRDefault="00536CD8" w:rsidRPr="00FB63CF">
      <w:pPr>
        <w:spacing w:line="300" w:lineRule="atLeast"/>
        <w:jc w:val="both"/>
        <w:rPr>
          <w:rFonts w:ascii="Arial" w:cs="Arial" w:hAnsi="Arial"/>
          <w:b/>
          <w:sz w:val="20"/>
          <w:szCs w:val="18"/>
        </w:rPr>
      </w:pPr>
      <w:r w:rsidRPr="00FB63CF">
        <w:rPr>
          <w:rFonts w:ascii="Arial" w:cs="Arial" w:hAnsi="Arial"/>
          <w:b/>
          <w:sz w:val="20"/>
          <w:szCs w:val="18"/>
        </w:rPr>
        <w:t>Entre,</w:t>
      </w:r>
    </w:p>
    <w:p w14:paraId="4432154B" w14:textId="77777777" w:rsidP="00536CD8" w:rsidR="00536CD8" w:rsidRDefault="00536CD8" w:rsidRPr="00FB63CF">
      <w:pPr>
        <w:widowControl w:val="0"/>
        <w:autoSpaceDE w:val="0"/>
        <w:autoSpaceDN w:val="0"/>
        <w:adjustRightInd w:val="0"/>
        <w:spacing w:after="0" w:line="240" w:lineRule="auto"/>
        <w:jc w:val="both"/>
        <w:rPr>
          <w:rFonts w:ascii="Arial" w:cs="Arial" w:eastAsia="Times New Roman" w:hAnsi="Arial"/>
          <w:color w:val="000000"/>
          <w:lang w:eastAsia="fr-FR"/>
        </w:rPr>
      </w:pPr>
      <w:r w:rsidRPr="00FB63CF">
        <w:rPr>
          <w:rFonts w:ascii="Arial" w:cs="Arial" w:eastAsia="Times New Roman" w:hAnsi="Arial"/>
          <w:color w:val="000000"/>
          <w:lang w:eastAsia="fr-FR"/>
        </w:rPr>
        <w:t xml:space="preserve">La </w:t>
      </w:r>
      <w:r w:rsidRPr="00FB63CF">
        <w:rPr>
          <w:rFonts w:ascii="Arial" w:cs="Arial" w:eastAsia="Times New Roman" w:hAnsi="Arial"/>
          <w:b/>
          <w:bCs/>
          <w:color w:val="000000"/>
          <w:lang w:eastAsia="fr-FR"/>
        </w:rPr>
        <w:t>SAS Biscuits PANIER</w:t>
      </w:r>
      <w:r w:rsidRPr="00FB63CF">
        <w:rPr>
          <w:rFonts w:ascii="Arial" w:cs="Arial" w:eastAsia="Times New Roman" w:hAnsi="Arial"/>
          <w:color w:val="000000"/>
          <w:lang w:eastAsia="fr-FR"/>
        </w:rPr>
        <w:t xml:space="preserve">, au capital de 1 000 000 euros, ayant pour numéro unique d'identification 755 802 170 immatriculée au RCS de QUIMPER et ayant son siège social à BRIEC DE L’ODET-29510, représentée par </w:t>
      </w:r>
    </w:p>
    <w:p w14:paraId="6581B740" w14:textId="456F3199" w:rsidP="00536CD8" w:rsidR="00536CD8" w:rsidRDefault="00536CD8" w:rsidRPr="00FB63CF">
      <w:pPr>
        <w:widowControl w:val="0"/>
        <w:autoSpaceDE w:val="0"/>
        <w:autoSpaceDN w:val="0"/>
        <w:adjustRightInd w:val="0"/>
        <w:spacing w:after="0" w:line="240" w:lineRule="auto"/>
        <w:jc w:val="both"/>
        <w:rPr>
          <w:rFonts w:ascii="Arial" w:cs="Arial" w:eastAsia="Times New Roman" w:hAnsi="Arial"/>
          <w:b/>
          <w:color w:val="000000"/>
          <w:lang w:eastAsia="fr-FR"/>
        </w:rPr>
      </w:pPr>
      <w:r w:rsidRPr="00FB63CF">
        <w:rPr>
          <w:rFonts w:ascii="Arial" w:cs="Arial" w:eastAsia="Times New Roman" w:hAnsi="Arial"/>
          <w:b/>
          <w:color w:val="000000"/>
          <w:lang w:eastAsia="fr-FR"/>
        </w:rPr>
        <w:t xml:space="preserve">Monsieur </w:t>
      </w:r>
      <w:r w:rsidR="007C3DF2">
        <w:rPr>
          <w:rFonts w:ascii="Arial" w:cs="Arial" w:eastAsia="Times New Roman" w:hAnsi="Arial"/>
          <w:b/>
          <w:color w:val="000000"/>
          <w:lang w:eastAsia="fr-FR"/>
        </w:rPr>
        <w:t>WW</w:t>
      </w:r>
      <w:r w:rsidRPr="00FB63CF">
        <w:rPr>
          <w:rFonts w:ascii="Arial" w:cs="Arial" w:eastAsia="Times New Roman" w:hAnsi="Arial"/>
          <w:b/>
          <w:color w:val="000000"/>
          <w:lang w:eastAsia="fr-FR"/>
        </w:rPr>
        <w:t>, Directeur d’Usine,</w:t>
      </w:r>
    </w:p>
    <w:p w14:paraId="3C600B69" w14:textId="3DE7B2A2" w:rsidP="00536CD8" w:rsidR="00536CD8" w:rsidRDefault="00536CD8" w:rsidRPr="00FB63CF">
      <w:pPr>
        <w:widowControl w:val="0"/>
        <w:autoSpaceDE w:val="0"/>
        <w:autoSpaceDN w:val="0"/>
        <w:adjustRightInd w:val="0"/>
        <w:spacing w:after="0" w:line="240" w:lineRule="auto"/>
        <w:jc w:val="both"/>
        <w:rPr>
          <w:rFonts w:ascii="Arial" w:cs="Arial" w:eastAsia="Times New Roman" w:hAnsi="Arial"/>
          <w:b/>
          <w:color w:val="000000"/>
          <w:lang w:eastAsia="fr-FR"/>
        </w:rPr>
      </w:pPr>
      <w:r w:rsidRPr="00FB63CF">
        <w:rPr>
          <w:rFonts w:ascii="Arial" w:cs="Arial" w:eastAsia="Times New Roman" w:hAnsi="Arial"/>
          <w:b/>
          <w:color w:val="000000"/>
          <w:lang w:eastAsia="fr-FR"/>
        </w:rPr>
        <w:t xml:space="preserve">Madame </w:t>
      </w:r>
      <w:r w:rsidR="007C3DF2">
        <w:rPr>
          <w:rFonts w:ascii="Arial" w:cs="Arial" w:eastAsia="Times New Roman" w:hAnsi="Arial"/>
          <w:b/>
          <w:color w:val="000000"/>
          <w:lang w:eastAsia="fr-FR"/>
        </w:rPr>
        <w:t>WW</w:t>
      </w:r>
      <w:r w:rsidRPr="00FB63CF">
        <w:rPr>
          <w:rFonts w:ascii="Arial" w:cs="Arial" w:eastAsia="Times New Roman" w:hAnsi="Arial"/>
          <w:b/>
          <w:color w:val="000000"/>
          <w:lang w:eastAsia="fr-FR"/>
        </w:rPr>
        <w:t>, Responsable Ressources Humaines,</w:t>
      </w:r>
    </w:p>
    <w:p w14:paraId="4BA289F8" w14:textId="77777777" w:rsidP="00536CD8" w:rsidR="00536CD8" w:rsidRDefault="00536CD8" w:rsidRPr="00FB63CF">
      <w:pPr>
        <w:widowControl w:val="0"/>
        <w:autoSpaceDE w:val="0"/>
        <w:autoSpaceDN w:val="0"/>
        <w:adjustRightInd w:val="0"/>
        <w:spacing w:after="0" w:line="200" w:lineRule="atLeast"/>
        <w:jc w:val="both"/>
        <w:rPr>
          <w:rFonts w:ascii="Arial" w:cs="Arial" w:eastAsia="Times New Roman" w:hAnsi="Arial"/>
          <w:color w:val="000000"/>
          <w:lang w:eastAsia="fr-FR"/>
        </w:rPr>
      </w:pPr>
      <w:proofErr w:type="gramStart"/>
      <w:r w:rsidRPr="00FB63CF">
        <w:rPr>
          <w:rFonts w:ascii="Arial" w:cs="Arial" w:eastAsia="Times New Roman" w:hAnsi="Arial"/>
          <w:b/>
          <w:bCs/>
          <w:color w:val="000000"/>
          <w:lang w:eastAsia="fr-FR"/>
        </w:rPr>
        <w:t>ci</w:t>
      </w:r>
      <w:proofErr w:type="gramEnd"/>
      <w:r w:rsidRPr="00FB63CF">
        <w:rPr>
          <w:rFonts w:ascii="Arial" w:cs="Arial" w:eastAsia="Times New Roman" w:hAnsi="Arial"/>
          <w:b/>
          <w:bCs/>
          <w:color w:val="000000"/>
          <w:lang w:eastAsia="fr-FR"/>
        </w:rPr>
        <w:t>-après dénommée « l’Entreprise »</w:t>
      </w:r>
      <w:r w:rsidRPr="00FB63CF">
        <w:rPr>
          <w:rFonts w:ascii="Arial" w:cs="Arial" w:eastAsia="Times New Roman" w:hAnsi="Arial"/>
          <w:color w:val="000000"/>
          <w:lang w:eastAsia="fr-FR"/>
        </w:rPr>
        <w:t xml:space="preserve">, </w:t>
      </w:r>
    </w:p>
    <w:p w14:paraId="3593CC3B" w14:textId="77777777" w:rsidP="00536CD8" w:rsidR="00536CD8" w:rsidRDefault="00536CD8" w:rsidRPr="00FB63CF">
      <w:pPr>
        <w:widowControl w:val="0"/>
        <w:autoSpaceDE w:val="0"/>
        <w:autoSpaceDN w:val="0"/>
        <w:adjustRightInd w:val="0"/>
        <w:spacing w:after="0" w:line="200" w:lineRule="atLeast"/>
        <w:jc w:val="both"/>
        <w:rPr>
          <w:rFonts w:ascii="Arial" w:cs="Arial" w:eastAsia="Times New Roman" w:hAnsi="Arial"/>
          <w:color w:val="000000"/>
          <w:lang w:eastAsia="fr-FR"/>
        </w:rPr>
      </w:pPr>
      <w:proofErr w:type="gramStart"/>
      <w:r w:rsidRPr="00FB63CF">
        <w:rPr>
          <w:rFonts w:ascii="Arial" w:cs="Arial" w:eastAsia="Times New Roman" w:hAnsi="Arial"/>
          <w:b/>
          <w:bCs/>
          <w:color w:val="000000"/>
          <w:lang w:eastAsia="fr-FR"/>
        </w:rPr>
        <w:t>d'une</w:t>
      </w:r>
      <w:proofErr w:type="gramEnd"/>
      <w:r w:rsidRPr="00FB63CF">
        <w:rPr>
          <w:rFonts w:ascii="Arial" w:cs="Arial" w:eastAsia="Times New Roman" w:hAnsi="Arial"/>
          <w:b/>
          <w:bCs/>
          <w:color w:val="000000"/>
          <w:lang w:eastAsia="fr-FR"/>
        </w:rPr>
        <w:t xml:space="preserve"> part,</w:t>
      </w:r>
    </w:p>
    <w:p w14:paraId="020EC4CF" w14:textId="77777777" w:rsidP="00536CD8" w:rsidR="00536CD8" w:rsidRDefault="00536CD8" w:rsidRPr="00FB63CF">
      <w:pPr>
        <w:widowControl w:val="0"/>
        <w:autoSpaceDE w:val="0"/>
        <w:autoSpaceDN w:val="0"/>
        <w:adjustRightInd w:val="0"/>
        <w:spacing w:after="0" w:line="200" w:lineRule="atLeast"/>
        <w:jc w:val="both"/>
        <w:rPr>
          <w:rFonts w:ascii="Arial" w:cs="Arial" w:eastAsia="Times New Roman" w:hAnsi="Arial"/>
          <w:color w:val="000000"/>
          <w:lang w:eastAsia="fr-FR"/>
        </w:rPr>
      </w:pPr>
      <w:r w:rsidRPr="00FB63CF">
        <w:rPr>
          <w:rFonts w:ascii="Arial" w:cs="Arial" w:eastAsia="Times New Roman" w:hAnsi="Arial"/>
          <w:bCs/>
          <w:color w:val="000000"/>
          <w:lang w:eastAsia="fr-FR"/>
        </w:rPr>
        <w:t>ET</w:t>
      </w:r>
      <w:r w:rsidRPr="00FB63CF">
        <w:rPr>
          <w:rFonts w:ascii="Arial" w:cs="Arial" w:eastAsia="Times New Roman" w:hAnsi="Arial"/>
          <w:bCs/>
          <w:color w:val="000000"/>
          <w:lang w:eastAsia="fr-FR"/>
        </w:rPr>
        <w:tab/>
      </w:r>
    </w:p>
    <w:p w14:paraId="0BA0F6B8" w14:textId="5CF47F9D" w:rsidP="00536CD8" w:rsidR="00536CD8" w:rsidRDefault="00536CD8" w:rsidRPr="00FB63CF">
      <w:pPr>
        <w:tabs>
          <w:tab w:pos="5760" w:val="left"/>
        </w:tabs>
        <w:spacing w:after="0" w:line="240" w:lineRule="auto"/>
        <w:jc w:val="both"/>
        <w:rPr>
          <w:rFonts w:ascii="Arial" w:cs="Arial" w:eastAsia="Times New Roman" w:hAnsi="Arial"/>
          <w:bCs/>
          <w:lang w:eastAsia="fr-FR"/>
        </w:rPr>
      </w:pPr>
      <w:r w:rsidRPr="00FB63CF">
        <w:rPr>
          <w:rFonts w:ascii="Arial" w:cs="Arial" w:eastAsia="Times New Roman" w:hAnsi="Arial"/>
          <w:b/>
          <w:bCs/>
          <w:lang w:eastAsia="fr-FR"/>
        </w:rPr>
        <w:t>Monsieur</w:t>
      </w:r>
      <w:r w:rsidRPr="00FB63CF">
        <w:rPr>
          <w:rFonts w:ascii="Arial" w:cs="Arial" w:eastAsia="Times New Roman" w:hAnsi="Arial"/>
          <w:bCs/>
          <w:lang w:eastAsia="fr-FR"/>
        </w:rPr>
        <w:t xml:space="preserve"> </w:t>
      </w:r>
      <w:r w:rsidR="007C3DF2">
        <w:rPr>
          <w:rFonts w:ascii="Arial" w:cs="Arial" w:eastAsia="Times New Roman" w:hAnsi="Arial"/>
          <w:b/>
          <w:bCs/>
          <w:lang w:eastAsia="fr-FR"/>
        </w:rPr>
        <w:t>WW</w:t>
      </w:r>
      <w:r w:rsidRPr="00FB63CF">
        <w:rPr>
          <w:rFonts w:ascii="Arial" w:cs="Arial" w:eastAsia="Times New Roman" w:hAnsi="Arial"/>
          <w:b/>
          <w:bCs/>
          <w:lang w:eastAsia="fr-FR"/>
        </w:rPr>
        <w:t>, Délégué Syndical F.O</w:t>
      </w:r>
      <w:r w:rsidRPr="00FB63CF">
        <w:rPr>
          <w:rFonts w:ascii="Arial" w:cs="Arial" w:eastAsia="Times New Roman" w:hAnsi="Arial"/>
          <w:bCs/>
          <w:lang w:eastAsia="fr-FR"/>
        </w:rPr>
        <w:t>.,</w:t>
      </w:r>
    </w:p>
    <w:p w14:paraId="74D89E0C" w14:textId="2A72E763" w:rsidP="00536CD8" w:rsidR="00536CD8" w:rsidRDefault="00536CD8" w:rsidRPr="00FB63CF">
      <w:pPr>
        <w:widowControl w:val="0"/>
        <w:autoSpaceDE w:val="0"/>
        <w:autoSpaceDN w:val="0"/>
        <w:adjustRightInd w:val="0"/>
        <w:spacing w:after="0" w:line="200" w:lineRule="atLeast"/>
        <w:jc w:val="both"/>
        <w:rPr>
          <w:rFonts w:ascii="Arial" w:cs="Arial" w:eastAsia="Times New Roman" w:hAnsi="Arial"/>
          <w:b/>
          <w:bCs/>
          <w:color w:val="000000"/>
          <w:lang w:eastAsia="fr-FR"/>
        </w:rPr>
      </w:pPr>
      <w:r w:rsidRPr="00FB63CF">
        <w:rPr>
          <w:rFonts w:ascii="Arial" w:cs="Arial" w:eastAsia="Times New Roman" w:hAnsi="Arial"/>
          <w:b/>
          <w:bCs/>
          <w:color w:val="000000"/>
          <w:lang w:eastAsia="fr-FR"/>
        </w:rPr>
        <w:t xml:space="preserve">Monsieur </w:t>
      </w:r>
      <w:r w:rsidR="007C3DF2">
        <w:rPr>
          <w:rFonts w:ascii="Arial" w:cs="Arial" w:eastAsia="Times New Roman" w:hAnsi="Arial"/>
          <w:b/>
          <w:bCs/>
          <w:color w:val="000000"/>
          <w:lang w:eastAsia="fr-FR"/>
        </w:rPr>
        <w:t>WW</w:t>
      </w:r>
      <w:r w:rsidRPr="00FB63CF">
        <w:rPr>
          <w:rFonts w:ascii="Arial" w:cs="Arial" w:eastAsia="Times New Roman" w:hAnsi="Arial"/>
          <w:b/>
          <w:bCs/>
          <w:color w:val="000000"/>
          <w:lang w:eastAsia="fr-FR"/>
        </w:rPr>
        <w:t xml:space="preserve">, Délégué Syndical C.F.D.T., </w:t>
      </w:r>
    </w:p>
    <w:p w14:paraId="2AE6F9B4" w14:textId="77777777" w:rsidP="00536CD8" w:rsidR="00536CD8" w:rsidRDefault="00536CD8" w:rsidRPr="00FB63CF">
      <w:pPr>
        <w:widowControl w:val="0"/>
        <w:autoSpaceDE w:val="0"/>
        <w:autoSpaceDN w:val="0"/>
        <w:adjustRightInd w:val="0"/>
        <w:spacing w:after="0" w:line="200" w:lineRule="atLeast"/>
        <w:jc w:val="both"/>
        <w:rPr>
          <w:rFonts w:ascii="Arial" w:cs="Arial" w:eastAsia="Times New Roman" w:hAnsi="Arial"/>
          <w:color w:val="000000"/>
          <w:lang w:eastAsia="fr-FR"/>
        </w:rPr>
      </w:pPr>
      <w:proofErr w:type="gramStart"/>
      <w:r w:rsidRPr="00FB63CF">
        <w:rPr>
          <w:rFonts w:ascii="Arial" w:cs="Arial" w:eastAsia="Times New Roman" w:hAnsi="Arial"/>
          <w:b/>
          <w:bCs/>
          <w:color w:val="000000"/>
          <w:lang w:eastAsia="fr-FR"/>
        </w:rPr>
        <w:t>d'autre</w:t>
      </w:r>
      <w:proofErr w:type="gramEnd"/>
      <w:r w:rsidRPr="00FB63CF">
        <w:rPr>
          <w:rFonts w:ascii="Arial" w:cs="Arial" w:eastAsia="Times New Roman" w:hAnsi="Arial"/>
          <w:b/>
          <w:bCs/>
          <w:color w:val="000000"/>
          <w:lang w:eastAsia="fr-FR"/>
        </w:rPr>
        <w:t xml:space="preserve"> part,</w:t>
      </w:r>
    </w:p>
    <w:p w14:paraId="46247295" w14:textId="77777777" w:rsidP="009356EB" w:rsidR="009356EB" w:rsidRDefault="009356EB">
      <w:pPr>
        <w:spacing w:line="280" w:lineRule="atLeast"/>
        <w:jc w:val="both"/>
        <w:rPr>
          <w:rFonts w:ascii="Arial" w:cs="Arial" w:hAnsi="Arial"/>
          <w:szCs w:val="20"/>
        </w:rPr>
      </w:pPr>
    </w:p>
    <w:p w14:paraId="5E01CF34" w14:textId="77777777" w:rsidP="00064FE2" w:rsidR="00064FE2" w:rsidRDefault="00064FE2" w:rsidRPr="00BE5D57">
      <w:pPr>
        <w:spacing w:line="280" w:lineRule="atLeast"/>
        <w:jc w:val="both"/>
        <w:rPr>
          <w:rFonts w:ascii="Arial" w:cs="Arial" w:hAnsi="Arial"/>
          <w:b/>
          <w:szCs w:val="20"/>
          <w:u w:val="single"/>
        </w:rPr>
      </w:pPr>
      <w:r>
        <w:rPr>
          <w:rFonts w:ascii="Arial" w:cs="Arial" w:hAnsi="Arial"/>
          <w:b/>
          <w:szCs w:val="20"/>
          <w:u w:val="single"/>
        </w:rPr>
        <w:t>Préambule</w:t>
      </w:r>
    </w:p>
    <w:p w14:paraId="18F9CA34" w14:textId="77777777" w:rsidP="00064FE2" w:rsidR="00064FE2" w:rsidRDefault="00064FE2">
      <w:pPr>
        <w:spacing w:line="280" w:lineRule="atLeast"/>
        <w:jc w:val="both"/>
        <w:rPr>
          <w:rFonts w:ascii="Arial" w:cs="Arial" w:hAnsi="Arial"/>
          <w:szCs w:val="20"/>
        </w:rPr>
      </w:pPr>
      <w:r>
        <w:rPr>
          <w:rFonts w:ascii="Arial" w:cs="Arial" w:hAnsi="Arial"/>
          <w:szCs w:val="20"/>
        </w:rPr>
        <w:t xml:space="preserve">Le contexte économique impacté par un taux </w:t>
      </w:r>
      <w:r w:rsidRPr="00524E8F">
        <w:rPr>
          <w:rFonts w:ascii="Arial" w:cs="Arial" w:hAnsi="Arial"/>
          <w:szCs w:val="20"/>
        </w:rPr>
        <w:t>d’inflation élevé a cond</w:t>
      </w:r>
      <w:r>
        <w:rPr>
          <w:rFonts w:ascii="Arial" w:cs="Arial" w:hAnsi="Arial"/>
          <w:szCs w:val="20"/>
        </w:rPr>
        <w:t>uit les organisations syndicales à solliciter la Direction de l’entreprise en vue d’anticiper les négociations annuelles de 2023.</w:t>
      </w:r>
    </w:p>
    <w:p w14:paraId="41CEE097" w14:textId="30BA5B7B" w:rsidP="00064FE2" w:rsidR="00064FE2" w:rsidRDefault="00064FE2">
      <w:pPr>
        <w:spacing w:line="280" w:lineRule="atLeast"/>
        <w:jc w:val="both"/>
        <w:rPr>
          <w:rFonts w:ascii="Arial" w:cs="Arial" w:hAnsi="Arial"/>
          <w:szCs w:val="20"/>
        </w:rPr>
      </w:pPr>
      <w:r w:rsidRPr="00C15DB6">
        <w:rPr>
          <w:rFonts w:ascii="Arial" w:cs="Arial" w:hAnsi="Arial"/>
          <w:szCs w:val="20"/>
        </w:rPr>
        <w:t xml:space="preserve">Conformément aux articles L 2242-1 et suivants du Code du travail, </w:t>
      </w:r>
      <w:r>
        <w:rPr>
          <w:rFonts w:ascii="Arial" w:cs="Arial" w:hAnsi="Arial"/>
          <w:szCs w:val="20"/>
        </w:rPr>
        <w:t xml:space="preserve">la négociation annuelle obligatoire pour l’année 2023 s’est donc engagée entre la Direction de la Société </w:t>
      </w:r>
      <w:r w:rsidR="00B40307">
        <w:rPr>
          <w:rFonts w:ascii="Arial" w:cs="Arial" w:hAnsi="Arial"/>
          <w:szCs w:val="20"/>
        </w:rPr>
        <w:t>BISCUIT PANIER</w:t>
      </w:r>
      <w:r>
        <w:rPr>
          <w:rFonts w:ascii="Arial" w:cs="Arial" w:hAnsi="Arial"/>
          <w:szCs w:val="20"/>
        </w:rPr>
        <w:t xml:space="preserve"> et les organisations syndicales représentatives dans l’entreprise. </w:t>
      </w:r>
    </w:p>
    <w:p w14:paraId="388AE76F" w14:textId="77777777" w:rsidP="00064FE2" w:rsidR="00064FE2" w:rsidRDefault="00064FE2">
      <w:pPr>
        <w:spacing w:line="280" w:lineRule="atLeast"/>
        <w:jc w:val="both"/>
        <w:rPr>
          <w:rFonts w:ascii="Arial" w:cs="Arial" w:hAnsi="Arial"/>
          <w:szCs w:val="20"/>
        </w:rPr>
      </w:pPr>
    </w:p>
    <w:p w14:paraId="43DD5A5A" w14:textId="77777777" w:rsidP="00064FE2" w:rsidR="00064FE2" w:rsidRDefault="00064FE2">
      <w:pPr>
        <w:jc w:val="both"/>
        <w:rPr>
          <w:rFonts w:ascii="Arial" w:cs="Arial" w:hAnsi="Arial"/>
          <w:szCs w:val="20"/>
        </w:rPr>
      </w:pPr>
      <w:r>
        <w:rPr>
          <w:rFonts w:ascii="Arial" w:cs="Arial" w:hAnsi="Arial"/>
          <w:szCs w:val="20"/>
        </w:rPr>
        <w:t>Les parties se sont rencontrées à plusieurs reprises les :</w:t>
      </w:r>
    </w:p>
    <w:p w14:paraId="1DDFFE0C" w14:textId="77777777" w:rsidP="00064FE2" w:rsidR="00064FE2" w:rsidRDefault="00064FE2">
      <w:pPr>
        <w:numPr>
          <w:ilvl w:val="0"/>
          <w:numId w:val="8"/>
        </w:numPr>
        <w:jc w:val="both"/>
        <w:rPr>
          <w:rFonts w:ascii="Arial" w:cs="Arial" w:hAnsi="Arial"/>
          <w:szCs w:val="20"/>
        </w:rPr>
      </w:pPr>
      <w:r>
        <w:rPr>
          <w:rFonts w:ascii="Arial" w:cs="Arial" w:hAnsi="Arial"/>
          <w:szCs w:val="20"/>
        </w:rPr>
        <w:t>26 octobre 2022</w:t>
      </w:r>
    </w:p>
    <w:p w14:paraId="3521D38C" w14:textId="77777777" w:rsidP="00064FE2" w:rsidR="00064FE2" w:rsidRDefault="00064FE2">
      <w:pPr>
        <w:numPr>
          <w:ilvl w:val="0"/>
          <w:numId w:val="8"/>
        </w:numPr>
        <w:jc w:val="both"/>
        <w:rPr>
          <w:rFonts w:ascii="Arial" w:cs="Arial" w:hAnsi="Arial"/>
          <w:szCs w:val="20"/>
        </w:rPr>
      </w:pPr>
      <w:r>
        <w:rPr>
          <w:rFonts w:ascii="Arial" w:cs="Arial" w:hAnsi="Arial"/>
          <w:szCs w:val="20"/>
        </w:rPr>
        <w:t>3 novembre 2022</w:t>
      </w:r>
    </w:p>
    <w:p w14:paraId="6DBD7CBF" w14:textId="77777777" w:rsidP="00064FE2" w:rsidR="00064FE2" w:rsidRDefault="00064FE2">
      <w:pPr>
        <w:numPr>
          <w:ilvl w:val="0"/>
          <w:numId w:val="8"/>
        </w:numPr>
        <w:jc w:val="both"/>
        <w:rPr>
          <w:rFonts w:ascii="Arial" w:cs="Arial" w:hAnsi="Arial"/>
          <w:szCs w:val="20"/>
        </w:rPr>
      </w:pPr>
      <w:r>
        <w:rPr>
          <w:rFonts w:ascii="Arial" w:cs="Arial" w:hAnsi="Arial"/>
          <w:szCs w:val="20"/>
        </w:rPr>
        <w:t>10 novembre 2022</w:t>
      </w:r>
    </w:p>
    <w:p w14:paraId="196791E4" w14:textId="77777777" w:rsidP="00064FE2" w:rsidR="00064FE2" w:rsidRDefault="00064FE2">
      <w:pPr>
        <w:numPr>
          <w:ilvl w:val="0"/>
          <w:numId w:val="8"/>
        </w:numPr>
        <w:jc w:val="both"/>
        <w:rPr>
          <w:rFonts w:ascii="Arial" w:cs="Arial" w:hAnsi="Arial"/>
          <w:szCs w:val="20"/>
        </w:rPr>
      </w:pPr>
      <w:r>
        <w:rPr>
          <w:rFonts w:ascii="Arial" w:cs="Arial" w:hAnsi="Arial"/>
          <w:szCs w:val="20"/>
        </w:rPr>
        <w:t xml:space="preserve">17 novembre 2022. </w:t>
      </w:r>
    </w:p>
    <w:p w14:paraId="35549DE3" w14:textId="77777777" w:rsidP="00064FE2" w:rsidR="00064FE2" w:rsidRDefault="00064FE2">
      <w:pPr>
        <w:spacing w:line="280" w:lineRule="atLeast"/>
        <w:jc w:val="both"/>
        <w:rPr>
          <w:rFonts w:ascii="Arial" w:cs="Arial" w:hAnsi="Arial"/>
          <w:szCs w:val="20"/>
        </w:rPr>
      </w:pPr>
    </w:p>
    <w:p w14:paraId="0A39E0F0" w14:textId="77777777" w:rsidP="00064FE2" w:rsidR="00064FE2" w:rsidRDefault="00064FE2">
      <w:pPr>
        <w:spacing w:line="280" w:lineRule="atLeast"/>
        <w:jc w:val="both"/>
        <w:rPr>
          <w:rFonts w:ascii="Arial" w:cs="Arial" w:hAnsi="Arial"/>
          <w:szCs w:val="20"/>
        </w:rPr>
      </w:pPr>
    </w:p>
    <w:p w14:paraId="69771800" w14:textId="77777777" w:rsidP="00064FE2" w:rsidR="00064FE2" w:rsidRDefault="00064FE2">
      <w:pPr>
        <w:spacing w:line="280" w:lineRule="atLeast"/>
        <w:jc w:val="both"/>
        <w:rPr>
          <w:rFonts w:ascii="Arial" w:cs="Arial" w:hAnsi="Arial"/>
          <w:szCs w:val="20"/>
        </w:rPr>
      </w:pPr>
    </w:p>
    <w:p w14:paraId="18E0966A" w14:textId="77777777" w:rsidP="00064FE2" w:rsidR="00064FE2" w:rsidRDefault="00064FE2">
      <w:pPr>
        <w:spacing w:line="280" w:lineRule="atLeast"/>
        <w:jc w:val="both"/>
        <w:rPr>
          <w:rFonts w:ascii="Arial" w:cs="Arial" w:hAnsi="Arial"/>
          <w:szCs w:val="20"/>
        </w:rPr>
      </w:pPr>
    </w:p>
    <w:p w14:paraId="7AF70EE3" w14:textId="77777777" w:rsidP="00064FE2" w:rsidR="00064FE2" w:rsidRDefault="00064FE2">
      <w:pPr>
        <w:spacing w:line="280" w:lineRule="atLeast"/>
        <w:jc w:val="both"/>
        <w:rPr>
          <w:rFonts w:ascii="Arial" w:cs="Arial" w:hAnsi="Arial"/>
          <w:szCs w:val="20"/>
        </w:rPr>
      </w:pPr>
    </w:p>
    <w:p w14:paraId="2D11F18D" w14:textId="77777777" w:rsidP="00064FE2" w:rsidR="00064FE2" w:rsidRDefault="00064FE2" w:rsidRPr="00C15DB6">
      <w:pPr>
        <w:spacing w:line="280" w:lineRule="atLeast"/>
        <w:jc w:val="both"/>
        <w:rPr>
          <w:rFonts w:ascii="Arial" w:cs="Arial" w:hAnsi="Arial"/>
          <w:b/>
          <w:szCs w:val="20"/>
          <w:u w:val="single"/>
        </w:rPr>
      </w:pPr>
      <w:r w:rsidRPr="00C15DB6">
        <w:rPr>
          <w:rFonts w:ascii="Arial" w:cs="Arial" w:hAnsi="Arial"/>
          <w:b/>
          <w:szCs w:val="20"/>
          <w:u w:val="single"/>
        </w:rPr>
        <w:t xml:space="preserve">Article 1 – </w:t>
      </w:r>
      <w:r>
        <w:rPr>
          <w:rFonts w:ascii="Arial" w:cs="Arial" w:hAnsi="Arial"/>
          <w:b/>
          <w:szCs w:val="20"/>
          <w:u w:val="single"/>
        </w:rPr>
        <w:t>Champ d’application de l’accord</w:t>
      </w:r>
    </w:p>
    <w:p w14:paraId="246C81FF" w14:textId="77777777" w:rsidP="00064FE2" w:rsidR="00064FE2" w:rsidRDefault="00064FE2">
      <w:pPr>
        <w:spacing w:line="280" w:lineRule="atLeast"/>
        <w:jc w:val="both"/>
        <w:rPr>
          <w:rFonts w:ascii="Arial" w:cs="Arial" w:hAnsi="Arial"/>
          <w:szCs w:val="20"/>
        </w:rPr>
      </w:pPr>
    </w:p>
    <w:p w14:paraId="7F27B04A" w14:textId="6B404CAA" w:rsidP="00064FE2" w:rsidR="00064FE2" w:rsidRDefault="00064FE2">
      <w:pPr>
        <w:spacing w:line="280" w:lineRule="atLeast"/>
        <w:jc w:val="both"/>
        <w:rPr>
          <w:rFonts w:ascii="Arial" w:cs="Arial" w:hAnsi="Arial"/>
          <w:szCs w:val="20"/>
        </w:rPr>
      </w:pPr>
      <w:r>
        <w:rPr>
          <w:rFonts w:ascii="Arial" w:cs="Arial" w:hAnsi="Arial"/>
          <w:szCs w:val="20"/>
        </w:rPr>
        <w:t xml:space="preserve">Le présent accord s’applique à l’ensemble des salariés travaillant sur l’établissement de </w:t>
      </w:r>
      <w:r w:rsidR="00FB63CF">
        <w:rPr>
          <w:rFonts w:ascii="Arial" w:cs="Arial" w:hAnsi="Arial"/>
          <w:szCs w:val="20"/>
        </w:rPr>
        <w:t>Biscuit Panier</w:t>
      </w:r>
      <w:r>
        <w:rPr>
          <w:rFonts w:ascii="Arial" w:cs="Arial" w:hAnsi="Arial"/>
          <w:szCs w:val="20"/>
        </w:rPr>
        <w:t>.</w:t>
      </w:r>
    </w:p>
    <w:p w14:paraId="0E0FE342" w14:textId="77777777" w:rsidP="00064FE2" w:rsidR="00FB63CF" w:rsidRDefault="00FB63CF">
      <w:pPr>
        <w:spacing w:line="280" w:lineRule="atLeast"/>
        <w:jc w:val="both"/>
        <w:rPr>
          <w:rFonts w:ascii="Arial" w:cs="Arial" w:hAnsi="Arial"/>
          <w:b/>
          <w:szCs w:val="20"/>
          <w:u w:val="single"/>
        </w:rPr>
      </w:pPr>
    </w:p>
    <w:p w14:paraId="55FEEF56" w14:textId="1CCA0AE0" w:rsidP="00064FE2" w:rsidR="00064FE2" w:rsidRDefault="00064FE2" w:rsidRPr="00BE5D57">
      <w:pPr>
        <w:spacing w:line="280" w:lineRule="atLeast"/>
        <w:jc w:val="both"/>
        <w:rPr>
          <w:rFonts w:ascii="Arial" w:cs="Arial" w:hAnsi="Arial"/>
          <w:b/>
          <w:szCs w:val="20"/>
          <w:u w:val="single"/>
        </w:rPr>
      </w:pPr>
      <w:r>
        <w:rPr>
          <w:rFonts w:ascii="Arial" w:cs="Arial" w:hAnsi="Arial"/>
          <w:b/>
          <w:szCs w:val="20"/>
          <w:u w:val="single"/>
        </w:rPr>
        <w:t>Article 2</w:t>
      </w:r>
      <w:r w:rsidRPr="00BE5D57">
        <w:rPr>
          <w:rFonts w:ascii="Arial" w:cs="Arial" w:hAnsi="Arial"/>
          <w:b/>
          <w:szCs w:val="20"/>
          <w:u w:val="single"/>
        </w:rPr>
        <w:t xml:space="preserve"> </w:t>
      </w:r>
      <w:r>
        <w:rPr>
          <w:rFonts w:ascii="Arial" w:cs="Arial" w:hAnsi="Arial"/>
          <w:b/>
          <w:szCs w:val="20"/>
          <w:u w:val="single"/>
        </w:rPr>
        <w:t>– Objet de l’accord</w:t>
      </w:r>
    </w:p>
    <w:p w14:paraId="30309FF8" w14:textId="77777777" w:rsidP="00064FE2" w:rsidR="00064FE2" w:rsidRDefault="00064FE2">
      <w:pPr>
        <w:spacing w:line="280" w:lineRule="atLeast"/>
        <w:jc w:val="both"/>
        <w:rPr>
          <w:rFonts w:ascii="Arial" w:cs="Arial" w:hAnsi="Arial"/>
          <w:szCs w:val="20"/>
        </w:rPr>
      </w:pPr>
    </w:p>
    <w:p w14:paraId="414FDF2F" w14:textId="128E1114" w:rsidP="00064FE2" w:rsidR="00064FE2" w:rsidRDefault="00064FE2">
      <w:pPr>
        <w:spacing w:line="280" w:lineRule="atLeast"/>
        <w:jc w:val="both"/>
        <w:rPr>
          <w:rFonts w:ascii="Arial" w:cs="Arial" w:hAnsi="Arial"/>
          <w:szCs w:val="20"/>
        </w:rPr>
      </w:pPr>
      <w:r>
        <w:rPr>
          <w:rFonts w:ascii="Arial" w:cs="Arial" w:hAnsi="Arial"/>
          <w:szCs w:val="20"/>
        </w:rPr>
        <w:t xml:space="preserve">Lors de la première réunion de négociation, le 26 octobre 2022, les organisations syndicales et la direction de l’entreprise ont manifesté leur volonté réciproque de finaliser un accord. </w:t>
      </w:r>
    </w:p>
    <w:p w14:paraId="3031DF00" w14:textId="77777777" w:rsidP="00064FE2" w:rsidR="00064FE2" w:rsidRDefault="00064FE2">
      <w:pPr>
        <w:spacing w:line="280" w:lineRule="atLeast"/>
        <w:jc w:val="both"/>
        <w:rPr>
          <w:rFonts w:ascii="Arial" w:cs="Arial" w:hAnsi="Arial"/>
          <w:szCs w:val="20"/>
        </w:rPr>
      </w:pPr>
      <w:r>
        <w:rPr>
          <w:rFonts w:ascii="Arial" w:cs="Arial" w:hAnsi="Arial"/>
          <w:szCs w:val="20"/>
        </w:rPr>
        <w:t xml:space="preserve">La première réunion a consisté à partager les éléments de contexte de part et d’autre et à s’assurer de la bonne compréhension des demandes. </w:t>
      </w:r>
    </w:p>
    <w:p w14:paraId="0444BD13" w14:textId="77777777" w:rsidP="00064FE2" w:rsidR="00064FE2" w:rsidRDefault="00064FE2">
      <w:pPr>
        <w:spacing w:line="280" w:lineRule="atLeast"/>
        <w:jc w:val="both"/>
        <w:rPr>
          <w:rFonts w:ascii="Arial" w:cs="Arial" w:hAnsi="Arial"/>
          <w:szCs w:val="20"/>
        </w:rPr>
      </w:pPr>
      <w:r>
        <w:rPr>
          <w:rFonts w:ascii="Arial" w:cs="Arial" w:hAnsi="Arial"/>
          <w:szCs w:val="20"/>
        </w:rPr>
        <w:t xml:space="preserve">Les éléments partagés concernaient les thématiques suivantes : </w:t>
      </w:r>
    </w:p>
    <w:p w14:paraId="5C162C9C" w14:textId="77777777" w:rsidP="00064FE2" w:rsidR="00064FE2" w:rsidRDefault="00064FE2">
      <w:pPr>
        <w:spacing w:line="280" w:lineRule="atLeast"/>
        <w:ind w:firstLine="708"/>
        <w:jc w:val="both"/>
        <w:rPr>
          <w:rFonts w:ascii="Arial" w:cs="Arial" w:hAnsi="Arial"/>
          <w:szCs w:val="20"/>
        </w:rPr>
      </w:pPr>
      <w:r>
        <w:rPr>
          <w:rFonts w:ascii="Arial" w:cs="Arial" w:hAnsi="Arial"/>
          <w:szCs w:val="20"/>
        </w:rPr>
        <w:t>- La masse salariale et les effectifs</w:t>
      </w:r>
    </w:p>
    <w:p w14:paraId="59BA4B0A" w14:textId="77777777" w:rsidP="00064FE2" w:rsidR="00064FE2" w:rsidRDefault="00064FE2">
      <w:pPr>
        <w:spacing w:line="280" w:lineRule="atLeast"/>
        <w:ind w:firstLine="708"/>
        <w:jc w:val="both"/>
        <w:rPr>
          <w:rFonts w:ascii="Arial" w:cs="Arial" w:hAnsi="Arial"/>
          <w:szCs w:val="20"/>
        </w:rPr>
      </w:pPr>
      <w:r>
        <w:rPr>
          <w:rFonts w:ascii="Arial" w:cs="Arial" w:hAnsi="Arial"/>
          <w:szCs w:val="20"/>
        </w:rPr>
        <w:t>- Les données économiques relatives à l’entreprise</w:t>
      </w:r>
    </w:p>
    <w:p w14:paraId="5ADDADD3" w14:textId="77777777" w:rsidP="00064FE2" w:rsidR="00064FE2" w:rsidRDefault="00064FE2">
      <w:pPr>
        <w:spacing w:line="280" w:lineRule="atLeast"/>
        <w:jc w:val="both"/>
        <w:rPr>
          <w:rFonts w:ascii="Arial" w:cs="Arial" w:hAnsi="Arial"/>
          <w:szCs w:val="20"/>
        </w:rPr>
      </w:pPr>
      <w:r>
        <w:rPr>
          <w:rFonts w:ascii="Arial" w:cs="Arial" w:hAnsi="Arial"/>
          <w:szCs w:val="20"/>
        </w:rPr>
        <w:t>Les thèmes développés étaient :</w:t>
      </w:r>
    </w:p>
    <w:p w14:paraId="056266C6" w14:textId="77777777" w:rsidP="00064FE2" w:rsidR="00064FE2" w:rsidRDefault="00064FE2">
      <w:pPr>
        <w:spacing w:line="280" w:lineRule="atLeast"/>
        <w:ind w:firstLine="708"/>
        <w:jc w:val="both"/>
        <w:rPr>
          <w:rFonts w:ascii="Arial" w:cs="Arial" w:hAnsi="Arial"/>
          <w:szCs w:val="20"/>
        </w:rPr>
      </w:pPr>
      <w:r>
        <w:rPr>
          <w:rFonts w:ascii="Arial" w:cs="Arial" w:hAnsi="Arial"/>
          <w:szCs w:val="20"/>
        </w:rPr>
        <w:t>- La rémunération, le temps de travail et le partage de la valeur ajoutée</w:t>
      </w:r>
    </w:p>
    <w:p w14:paraId="2B0D7BB8" w14:textId="77777777" w:rsidP="00064FE2" w:rsidR="00064FE2" w:rsidRDefault="00064FE2">
      <w:pPr>
        <w:spacing w:line="280" w:lineRule="atLeast"/>
        <w:ind w:firstLine="708"/>
        <w:jc w:val="both"/>
        <w:rPr>
          <w:rFonts w:ascii="Arial" w:cs="Arial" w:hAnsi="Arial"/>
          <w:szCs w:val="20"/>
        </w:rPr>
      </w:pPr>
      <w:r>
        <w:rPr>
          <w:rFonts w:ascii="Arial" w:cs="Arial" w:hAnsi="Arial"/>
          <w:szCs w:val="20"/>
        </w:rPr>
        <w:t>- L’égalité professionnelle entre les femmes et les hommes et la qualité de vie au travail</w:t>
      </w:r>
    </w:p>
    <w:p w14:paraId="7C463CA5" w14:textId="6F31E549" w:rsidP="00FB63CF" w:rsidR="00064FE2" w:rsidRDefault="00064FE2">
      <w:pPr>
        <w:spacing w:line="280" w:lineRule="atLeast"/>
        <w:ind w:firstLine="708"/>
        <w:jc w:val="both"/>
        <w:rPr>
          <w:rFonts w:ascii="Arial" w:cs="Arial" w:hAnsi="Arial"/>
          <w:szCs w:val="20"/>
        </w:rPr>
      </w:pPr>
      <w:r>
        <w:rPr>
          <w:rFonts w:ascii="Arial" w:cs="Arial" w:hAnsi="Arial"/>
          <w:szCs w:val="20"/>
        </w:rPr>
        <w:t xml:space="preserve">- La gestion des emplois et des parcours professionnels. </w:t>
      </w:r>
    </w:p>
    <w:p w14:paraId="2D91755C" w14:textId="77777777" w:rsidP="00064FE2" w:rsidR="00064FE2" w:rsidRDefault="00064FE2">
      <w:pPr>
        <w:spacing w:line="280" w:lineRule="atLeast"/>
        <w:jc w:val="both"/>
        <w:rPr>
          <w:rFonts w:ascii="Arial" w:cs="Arial" w:hAnsi="Arial"/>
          <w:szCs w:val="20"/>
        </w:rPr>
      </w:pPr>
      <w:r>
        <w:rPr>
          <w:rFonts w:ascii="Arial" w:cs="Arial" w:hAnsi="Arial"/>
          <w:szCs w:val="20"/>
        </w:rPr>
        <w:t xml:space="preserve">Le taux d’inflation, donnée de référence de la négociation annuelle obligatoire, est égal au 30 septembre 2022 à 5,6% pour l’année 2022. </w:t>
      </w:r>
    </w:p>
    <w:p w14:paraId="40502828" w14:textId="77777777" w:rsidP="00064FE2" w:rsidR="00064FE2" w:rsidRDefault="00064FE2">
      <w:pPr>
        <w:spacing w:line="280" w:lineRule="atLeast"/>
        <w:jc w:val="both"/>
        <w:rPr>
          <w:rFonts w:ascii="Arial" w:cs="Arial" w:hAnsi="Arial"/>
          <w:szCs w:val="20"/>
        </w:rPr>
      </w:pPr>
    </w:p>
    <w:p w14:paraId="5E216949" w14:textId="77777777" w:rsidP="00064FE2" w:rsidR="00064FE2" w:rsidRDefault="00064FE2">
      <w:pPr>
        <w:spacing w:line="280" w:lineRule="atLeast"/>
        <w:jc w:val="both"/>
        <w:rPr>
          <w:rFonts w:ascii="Arial" w:cs="Arial" w:hAnsi="Arial"/>
          <w:szCs w:val="20"/>
        </w:rPr>
      </w:pPr>
      <w:r>
        <w:rPr>
          <w:rFonts w:ascii="Arial" w:cs="Arial" w:hAnsi="Arial"/>
          <w:szCs w:val="20"/>
        </w:rPr>
        <w:t>Suite au partage de ces données, la Direction de l’entreprise a rappelé la responsabilité collective de l’entreprise et des représentants du personnel pour mener à bien cette négociation annuelle. Les représentants du personnel ont affirmé leur souhait de négocier prioritairement sur la thématique de la rémunération, du temps de travail et du partage de la valeur ajoutée.</w:t>
      </w:r>
    </w:p>
    <w:p w14:paraId="42D0FECB" w14:textId="77777777" w:rsidP="00064FE2" w:rsidR="00064FE2" w:rsidRDefault="00064FE2">
      <w:pPr>
        <w:spacing w:line="280" w:lineRule="atLeast"/>
        <w:jc w:val="both"/>
        <w:rPr>
          <w:rFonts w:ascii="Arial" w:cs="Arial" w:hAnsi="Arial"/>
          <w:szCs w:val="20"/>
        </w:rPr>
      </w:pPr>
    </w:p>
    <w:p w14:paraId="66CB9373" w14:textId="77777777" w:rsidP="00064FE2" w:rsidR="00064FE2" w:rsidRDefault="00064FE2">
      <w:pPr>
        <w:spacing w:line="280" w:lineRule="atLeast"/>
        <w:jc w:val="both"/>
        <w:rPr>
          <w:rFonts w:ascii="Arial" w:cs="Arial" w:hAnsi="Arial"/>
          <w:szCs w:val="20"/>
        </w:rPr>
      </w:pPr>
      <w:r>
        <w:rPr>
          <w:rFonts w:ascii="Arial" w:cs="Arial" w:hAnsi="Arial"/>
          <w:szCs w:val="20"/>
        </w:rPr>
        <w:t xml:space="preserve">Cette première réunion de négociation a permis aux partenaires sociaux de fixer l’agenda des négociations. </w:t>
      </w:r>
    </w:p>
    <w:p w14:paraId="2AE49D96" w14:textId="77777777" w:rsidP="00064FE2" w:rsidR="00064FE2" w:rsidRDefault="00064FE2">
      <w:pPr>
        <w:spacing w:line="280" w:lineRule="atLeast"/>
        <w:jc w:val="both"/>
        <w:rPr>
          <w:rFonts w:ascii="Arial" w:cs="Arial" w:hAnsi="Arial"/>
          <w:szCs w:val="20"/>
        </w:rPr>
      </w:pPr>
    </w:p>
    <w:p w14:paraId="7B491AF6" w14:textId="77777777" w:rsidP="00064FE2" w:rsidR="00FB63CF" w:rsidRDefault="00FB63CF">
      <w:pPr>
        <w:spacing w:line="280" w:lineRule="atLeast"/>
        <w:jc w:val="both"/>
        <w:rPr>
          <w:rFonts w:ascii="Arial" w:cs="Arial" w:hAnsi="Arial"/>
          <w:szCs w:val="20"/>
        </w:rPr>
      </w:pPr>
    </w:p>
    <w:p w14:paraId="1F7E522B" w14:textId="6836041F" w:rsidP="00064FE2" w:rsidR="00064FE2" w:rsidRDefault="00064FE2" w:rsidRPr="002C0949">
      <w:pPr>
        <w:spacing w:line="280" w:lineRule="atLeast"/>
        <w:jc w:val="both"/>
        <w:rPr>
          <w:rFonts w:ascii="Arial" w:cs="Arial" w:hAnsi="Arial"/>
          <w:szCs w:val="20"/>
        </w:rPr>
      </w:pPr>
      <w:r w:rsidRPr="002C0949">
        <w:rPr>
          <w:rFonts w:ascii="Arial" w:cs="Arial" w:hAnsi="Arial"/>
          <w:szCs w:val="20"/>
        </w:rPr>
        <w:t>Lors de la seconde réunion, qui s’est déroulée le 3 novembre 2022 la Direction de l’entreprise a apporté des éléments complémentaires à la délégation de négociation :</w:t>
      </w:r>
    </w:p>
    <w:p w14:paraId="4C230AD2" w14:textId="77777777" w:rsidP="00064FE2" w:rsidR="00064FE2" w:rsidRDefault="00064FE2" w:rsidRPr="002C0949">
      <w:pPr>
        <w:spacing w:line="280" w:lineRule="atLeast"/>
        <w:jc w:val="both"/>
        <w:rPr>
          <w:rFonts w:ascii="Arial" w:cs="Arial" w:hAnsi="Arial"/>
          <w:szCs w:val="20"/>
        </w:rPr>
      </w:pPr>
      <w:r w:rsidRPr="002C0949">
        <w:rPr>
          <w:rFonts w:ascii="Arial" w:cs="Arial" w:hAnsi="Arial"/>
          <w:szCs w:val="20"/>
        </w:rPr>
        <w:tab/>
        <w:t>- De nouvelles données économiques concernant l’entreprise et le Groupe,</w:t>
      </w:r>
    </w:p>
    <w:p w14:paraId="2A33C80D" w14:textId="545AE6B1" w:rsidP="00FB63CF" w:rsidR="00064FE2" w:rsidRDefault="00FB63CF" w:rsidRPr="002C0949">
      <w:pPr>
        <w:spacing w:line="280" w:lineRule="atLeast"/>
        <w:ind w:left="708"/>
        <w:rPr>
          <w:rFonts w:ascii="Arial" w:cs="Arial" w:hAnsi="Arial"/>
          <w:szCs w:val="20"/>
        </w:rPr>
      </w:pPr>
      <w:r>
        <w:rPr>
          <w:rFonts w:ascii="Arial" w:cs="Arial" w:hAnsi="Arial"/>
          <w:szCs w:val="20"/>
        </w:rPr>
        <w:t xml:space="preserve">- </w:t>
      </w:r>
      <w:r w:rsidR="00064FE2">
        <w:rPr>
          <w:rFonts w:ascii="Arial" w:cs="Arial" w:hAnsi="Arial"/>
          <w:szCs w:val="20"/>
        </w:rPr>
        <w:t>Un</w:t>
      </w:r>
      <w:r w:rsidR="00064FE2" w:rsidRPr="002C0949">
        <w:rPr>
          <w:rFonts w:ascii="Arial" w:cs="Arial" w:hAnsi="Arial"/>
          <w:szCs w:val="20"/>
        </w:rPr>
        <w:t xml:space="preserve"> benchmark de négociation</w:t>
      </w:r>
      <w:r w:rsidR="00064FE2">
        <w:rPr>
          <w:rFonts w:ascii="Arial" w:cs="Arial" w:hAnsi="Arial"/>
          <w:szCs w:val="20"/>
        </w:rPr>
        <w:t>s</w:t>
      </w:r>
      <w:r w:rsidR="00064FE2" w:rsidRPr="002C0949">
        <w:rPr>
          <w:rFonts w:ascii="Arial" w:cs="Arial" w:hAnsi="Arial"/>
          <w:szCs w:val="20"/>
        </w:rPr>
        <w:t xml:space="preserve"> annuelle</w:t>
      </w:r>
      <w:r w:rsidR="00064FE2">
        <w:rPr>
          <w:rFonts w:ascii="Arial" w:cs="Arial" w:hAnsi="Arial"/>
          <w:szCs w:val="20"/>
        </w:rPr>
        <w:t>s</w:t>
      </w:r>
      <w:r w:rsidR="00064FE2" w:rsidRPr="002C0949">
        <w:rPr>
          <w:rFonts w:ascii="Arial" w:cs="Arial" w:hAnsi="Arial"/>
          <w:szCs w:val="20"/>
        </w:rPr>
        <w:t xml:space="preserve"> d’entreprises appartenant à la même branche d’activité</w:t>
      </w:r>
      <w:r w:rsidR="00064FE2">
        <w:rPr>
          <w:rFonts w:ascii="Arial" w:cs="Arial" w:hAnsi="Arial"/>
          <w:szCs w:val="20"/>
        </w:rPr>
        <w:t xml:space="preserve"> (</w:t>
      </w:r>
      <w:r w:rsidR="00064FE2" w:rsidRPr="002C0949">
        <w:rPr>
          <w:rFonts w:ascii="Arial" w:cs="Arial" w:hAnsi="Arial"/>
          <w:szCs w:val="20"/>
        </w:rPr>
        <w:t>Alliance 7</w:t>
      </w:r>
      <w:r w:rsidR="00064FE2">
        <w:rPr>
          <w:rFonts w:ascii="Arial" w:cs="Arial" w:hAnsi="Arial"/>
          <w:szCs w:val="20"/>
        </w:rPr>
        <w:t>)</w:t>
      </w:r>
      <w:r w:rsidR="00064FE2" w:rsidRPr="002C0949">
        <w:rPr>
          <w:rFonts w:ascii="Arial" w:cs="Arial" w:hAnsi="Arial"/>
          <w:szCs w:val="20"/>
        </w:rPr>
        <w:t xml:space="preserve">. </w:t>
      </w:r>
      <w:r w:rsidR="00064FE2">
        <w:rPr>
          <w:rFonts w:ascii="Arial" w:cs="Arial" w:hAnsi="Arial"/>
          <w:szCs w:val="20"/>
        </w:rPr>
        <w:t>Sept</w:t>
      </w:r>
      <w:r w:rsidR="00064FE2" w:rsidRPr="002C0949">
        <w:rPr>
          <w:rFonts w:ascii="Arial" w:cs="Arial" w:hAnsi="Arial"/>
          <w:szCs w:val="20"/>
        </w:rPr>
        <w:t xml:space="preserve"> exemples de benchmark ont été transmis aux élus. </w:t>
      </w:r>
    </w:p>
    <w:p w14:paraId="454AA488" w14:textId="77777777" w:rsidP="00064FE2" w:rsidR="00FB63CF" w:rsidRDefault="00FB63CF">
      <w:pPr>
        <w:spacing w:line="280" w:lineRule="atLeast"/>
        <w:jc w:val="both"/>
        <w:rPr>
          <w:rFonts w:ascii="Arial" w:cs="Arial" w:hAnsi="Arial"/>
          <w:szCs w:val="20"/>
        </w:rPr>
      </w:pPr>
    </w:p>
    <w:p w14:paraId="1F8E5A30" w14:textId="3E510571" w:rsidP="00064FE2" w:rsidR="00064FE2" w:rsidRDefault="00064FE2">
      <w:pPr>
        <w:spacing w:line="280" w:lineRule="atLeast"/>
        <w:jc w:val="both"/>
        <w:rPr>
          <w:rFonts w:ascii="Arial" w:cs="Arial" w:hAnsi="Arial"/>
          <w:szCs w:val="20"/>
        </w:rPr>
      </w:pPr>
      <w:r w:rsidRPr="002C0949">
        <w:rPr>
          <w:rFonts w:ascii="Arial" w:cs="Arial" w:hAnsi="Arial"/>
          <w:szCs w:val="20"/>
        </w:rPr>
        <w:t xml:space="preserve">La Direction de l’entreprise a rappelé le cadre de cette négociation, à savoir une anticipation de la négociation de 2023 et non pas une révision de la négociation réalisée pour 2022. Elle a par ailleurs </w:t>
      </w:r>
      <w:r>
        <w:rPr>
          <w:rFonts w:ascii="Arial" w:cs="Arial" w:hAnsi="Arial"/>
          <w:szCs w:val="20"/>
        </w:rPr>
        <w:t>posé</w:t>
      </w:r>
      <w:r w:rsidRPr="002C0949">
        <w:rPr>
          <w:rFonts w:ascii="Arial" w:cs="Arial" w:hAnsi="Arial"/>
          <w:szCs w:val="20"/>
        </w:rPr>
        <w:t xml:space="preserve"> le principe de dégressivité de l’augmentation générale afin de favoriser les bas salaires de l’entreprise</w:t>
      </w:r>
      <w:r>
        <w:rPr>
          <w:rFonts w:ascii="Arial" w:cs="Arial" w:hAnsi="Arial"/>
          <w:szCs w:val="20"/>
        </w:rPr>
        <w:t>.</w:t>
      </w:r>
    </w:p>
    <w:p w14:paraId="412F715D" w14:textId="77777777" w:rsidP="00064FE2" w:rsidR="00FB63CF" w:rsidRDefault="00FB63CF">
      <w:pPr>
        <w:spacing w:line="280" w:lineRule="atLeast"/>
        <w:jc w:val="both"/>
        <w:rPr>
          <w:rFonts w:ascii="Arial" w:cs="Arial" w:hAnsi="Arial"/>
          <w:szCs w:val="20"/>
        </w:rPr>
      </w:pPr>
    </w:p>
    <w:p w14:paraId="71DE243C" w14:textId="77777777" w:rsidP="00064FE2" w:rsidR="00FB63CF" w:rsidRDefault="00FB63CF">
      <w:pPr>
        <w:spacing w:line="280" w:lineRule="atLeast"/>
        <w:jc w:val="both"/>
        <w:rPr>
          <w:rFonts w:ascii="Arial" w:cs="Arial" w:hAnsi="Arial"/>
          <w:szCs w:val="20"/>
        </w:rPr>
      </w:pPr>
    </w:p>
    <w:p w14:paraId="3326B782" w14:textId="541CD9D8" w:rsidP="00064FE2" w:rsidR="00064FE2" w:rsidRDefault="00064FE2" w:rsidRPr="002C0949">
      <w:pPr>
        <w:spacing w:line="280" w:lineRule="atLeast"/>
        <w:jc w:val="both"/>
        <w:rPr>
          <w:rFonts w:ascii="Arial" w:cs="Arial" w:hAnsi="Arial"/>
          <w:szCs w:val="20"/>
        </w:rPr>
      </w:pPr>
      <w:r>
        <w:rPr>
          <w:rFonts w:ascii="Arial" w:cs="Arial" w:hAnsi="Arial"/>
          <w:szCs w:val="20"/>
        </w:rPr>
        <w:t>La Direction a donc</w:t>
      </w:r>
      <w:r w:rsidRPr="002C0949">
        <w:rPr>
          <w:rFonts w:ascii="Arial" w:cs="Arial" w:hAnsi="Arial"/>
          <w:szCs w:val="20"/>
        </w:rPr>
        <w:t xml:space="preserve"> </w:t>
      </w:r>
      <w:r>
        <w:rPr>
          <w:rFonts w:ascii="Arial" w:cs="Arial" w:hAnsi="Arial"/>
          <w:szCs w:val="20"/>
        </w:rPr>
        <w:t>proposé les mesures suivantes</w:t>
      </w:r>
      <w:r w:rsidRPr="002C0949">
        <w:rPr>
          <w:rFonts w:ascii="Arial" w:cs="Arial" w:hAnsi="Arial"/>
          <w:szCs w:val="20"/>
        </w:rPr>
        <w:t> :</w:t>
      </w:r>
    </w:p>
    <w:p w14:paraId="6F5AC86C" w14:textId="77777777" w:rsidP="00064FE2" w:rsidR="00064FE2" w:rsidRDefault="00064FE2" w:rsidRPr="002C0949">
      <w:pPr>
        <w:spacing w:line="280" w:lineRule="atLeast"/>
        <w:jc w:val="both"/>
        <w:rPr>
          <w:rFonts w:ascii="Arial" w:cs="Arial" w:hAnsi="Arial"/>
          <w:szCs w:val="20"/>
        </w:rPr>
      </w:pPr>
      <w:r w:rsidRPr="002C0949">
        <w:rPr>
          <w:rFonts w:ascii="Arial" w:cs="Arial" w:hAnsi="Arial"/>
          <w:szCs w:val="20"/>
        </w:rPr>
        <w:tab/>
        <w:t xml:space="preserve">- 4,5% d’augmentation générale pour les niveaux </w:t>
      </w:r>
      <w:r>
        <w:rPr>
          <w:rFonts w:ascii="Arial" w:cs="Arial" w:hAnsi="Arial"/>
          <w:szCs w:val="20"/>
        </w:rPr>
        <w:t xml:space="preserve">d classification </w:t>
      </w:r>
      <w:r w:rsidRPr="002C0949">
        <w:rPr>
          <w:rFonts w:ascii="Arial" w:cs="Arial" w:hAnsi="Arial"/>
          <w:szCs w:val="20"/>
        </w:rPr>
        <w:t>1, 2 et 3,</w:t>
      </w:r>
    </w:p>
    <w:p w14:paraId="08C7BB0B" w14:textId="77777777" w:rsidP="00064FE2" w:rsidR="00064FE2" w:rsidRDefault="00064FE2" w:rsidRPr="002C0949">
      <w:pPr>
        <w:spacing w:line="280" w:lineRule="atLeast"/>
        <w:jc w:val="both"/>
        <w:rPr>
          <w:rFonts w:ascii="Arial" w:cs="Arial" w:hAnsi="Arial"/>
          <w:szCs w:val="20"/>
        </w:rPr>
      </w:pPr>
      <w:r w:rsidRPr="002C0949">
        <w:rPr>
          <w:rFonts w:ascii="Arial" w:cs="Arial" w:hAnsi="Arial"/>
          <w:szCs w:val="20"/>
        </w:rPr>
        <w:tab/>
        <w:t xml:space="preserve">- Dégressivité de l’augmentation générale pour les niveaux supérieurs. </w:t>
      </w:r>
    </w:p>
    <w:p w14:paraId="715F465F" w14:textId="77777777" w:rsidP="00064FE2" w:rsidR="00064FE2" w:rsidRDefault="00064FE2" w:rsidRPr="002C0949">
      <w:pPr>
        <w:spacing w:line="280" w:lineRule="atLeast"/>
        <w:jc w:val="both"/>
        <w:rPr>
          <w:rFonts w:ascii="Arial" w:cs="Arial" w:hAnsi="Arial"/>
          <w:szCs w:val="20"/>
        </w:rPr>
      </w:pPr>
      <w:r w:rsidRPr="002C0949">
        <w:rPr>
          <w:rFonts w:ascii="Arial" w:cs="Arial" w:hAnsi="Arial"/>
          <w:szCs w:val="20"/>
        </w:rPr>
        <w:tab/>
        <w:t>- Application au 1</w:t>
      </w:r>
      <w:r w:rsidRPr="002C0949">
        <w:rPr>
          <w:rFonts w:ascii="Arial" w:cs="Arial" w:hAnsi="Arial"/>
          <w:szCs w:val="20"/>
          <w:vertAlign w:val="superscript"/>
        </w:rPr>
        <w:t xml:space="preserve">er </w:t>
      </w:r>
      <w:r w:rsidRPr="002C0949">
        <w:rPr>
          <w:rFonts w:ascii="Arial" w:cs="Arial" w:hAnsi="Arial"/>
          <w:szCs w:val="20"/>
        </w:rPr>
        <w:t>mai 2023.</w:t>
      </w:r>
    </w:p>
    <w:p w14:paraId="0910281B" w14:textId="77777777" w:rsidP="00064FE2" w:rsidR="00064FE2" w:rsidRDefault="00064FE2" w:rsidRPr="002C0949">
      <w:pPr>
        <w:spacing w:line="280" w:lineRule="atLeast"/>
        <w:jc w:val="both"/>
        <w:rPr>
          <w:rFonts w:ascii="Arial" w:cs="Arial" w:hAnsi="Arial"/>
          <w:szCs w:val="20"/>
        </w:rPr>
      </w:pPr>
    </w:p>
    <w:p w14:paraId="761BE571" w14:textId="77777777" w:rsidP="00064FE2" w:rsidR="00FB63CF" w:rsidRDefault="00FB63CF">
      <w:pPr>
        <w:spacing w:line="280" w:lineRule="atLeast"/>
        <w:jc w:val="both"/>
        <w:rPr>
          <w:rFonts w:ascii="Arial" w:cs="Arial" w:hAnsi="Arial"/>
          <w:szCs w:val="20"/>
        </w:rPr>
      </w:pPr>
    </w:p>
    <w:p w14:paraId="4BDF4DCD" w14:textId="7220F9CB" w:rsidP="00064FE2" w:rsidR="00064FE2" w:rsidRDefault="00064FE2" w:rsidRPr="002C0949">
      <w:pPr>
        <w:spacing w:line="280" w:lineRule="atLeast"/>
        <w:jc w:val="both"/>
        <w:rPr>
          <w:rFonts w:ascii="Arial" w:cs="Arial" w:hAnsi="Arial"/>
          <w:szCs w:val="20"/>
        </w:rPr>
      </w:pPr>
      <w:r w:rsidRPr="002C0949">
        <w:rPr>
          <w:rFonts w:ascii="Arial" w:cs="Arial" w:hAnsi="Arial"/>
          <w:szCs w:val="20"/>
        </w:rPr>
        <w:t xml:space="preserve">Lors de cette réunion, les représentants du personnel ont </w:t>
      </w:r>
      <w:r>
        <w:rPr>
          <w:rFonts w:ascii="Arial" w:cs="Arial" w:hAnsi="Arial"/>
          <w:szCs w:val="20"/>
        </w:rPr>
        <w:t xml:space="preserve">quant à eux </w:t>
      </w:r>
      <w:r w:rsidRPr="002C0949">
        <w:rPr>
          <w:rFonts w:ascii="Arial" w:cs="Arial" w:hAnsi="Arial"/>
          <w:szCs w:val="20"/>
        </w:rPr>
        <w:t>demandé :</w:t>
      </w:r>
    </w:p>
    <w:p w14:paraId="50B8A1F0" w14:textId="77777777" w:rsidP="00064FE2" w:rsidR="00064FE2" w:rsidRDefault="00064FE2" w:rsidRPr="002C0949">
      <w:pPr>
        <w:spacing w:line="280" w:lineRule="atLeast"/>
        <w:ind w:firstLine="708"/>
        <w:jc w:val="both"/>
        <w:rPr>
          <w:rFonts w:ascii="Arial" w:cs="Arial" w:hAnsi="Arial"/>
          <w:szCs w:val="20"/>
        </w:rPr>
      </w:pPr>
      <w:r w:rsidRPr="002C0949">
        <w:rPr>
          <w:rFonts w:ascii="Arial" w:cs="Arial" w:hAnsi="Arial"/>
          <w:szCs w:val="20"/>
        </w:rPr>
        <w:t>- 5,5% d’augmentation générale pour l’ensemble des salariés de l’entreprise,</w:t>
      </w:r>
    </w:p>
    <w:p w14:paraId="562966AD" w14:textId="77777777" w:rsidP="00064FE2" w:rsidR="00064FE2" w:rsidRDefault="00064FE2" w:rsidRPr="002C0949">
      <w:pPr>
        <w:spacing w:line="280" w:lineRule="atLeast"/>
        <w:ind w:firstLine="708"/>
        <w:jc w:val="both"/>
        <w:rPr>
          <w:rFonts w:ascii="Arial" w:cs="Arial" w:hAnsi="Arial"/>
          <w:szCs w:val="20"/>
        </w:rPr>
      </w:pPr>
      <w:r w:rsidRPr="002C0949">
        <w:rPr>
          <w:rFonts w:ascii="Arial" w:cs="Arial" w:hAnsi="Arial"/>
          <w:szCs w:val="20"/>
        </w:rPr>
        <w:t>- Une application au 1</w:t>
      </w:r>
      <w:r w:rsidRPr="002C0949">
        <w:rPr>
          <w:rFonts w:ascii="Arial" w:cs="Arial" w:hAnsi="Arial"/>
          <w:szCs w:val="20"/>
          <w:vertAlign w:val="superscript"/>
        </w:rPr>
        <w:t>er</w:t>
      </w:r>
      <w:r w:rsidRPr="002C0949">
        <w:rPr>
          <w:rFonts w:ascii="Arial" w:cs="Arial" w:hAnsi="Arial"/>
          <w:szCs w:val="20"/>
        </w:rPr>
        <w:t xml:space="preserve"> décembre 2022</w:t>
      </w:r>
    </w:p>
    <w:p w14:paraId="0D54E9AC" w14:textId="77777777" w:rsidP="00064FE2" w:rsidR="00064FE2" w:rsidRDefault="00064FE2" w:rsidRPr="002C0949">
      <w:pPr>
        <w:spacing w:line="280" w:lineRule="atLeast"/>
        <w:ind w:firstLine="708"/>
        <w:jc w:val="both"/>
        <w:rPr>
          <w:rFonts w:ascii="Arial" w:cs="Arial" w:hAnsi="Arial"/>
          <w:szCs w:val="20"/>
        </w:rPr>
      </w:pPr>
      <w:r w:rsidRPr="002C0949">
        <w:rPr>
          <w:rFonts w:ascii="Arial" w:cs="Arial" w:hAnsi="Arial"/>
          <w:szCs w:val="20"/>
        </w:rPr>
        <w:t xml:space="preserve">- Une clause de revoyure à l’accord en cas d’inflation encore plus forte. </w:t>
      </w:r>
    </w:p>
    <w:p w14:paraId="0D951167" w14:textId="77777777" w:rsidP="00064FE2" w:rsidR="00064FE2" w:rsidRDefault="00064FE2" w:rsidRPr="00DF07AB">
      <w:pPr>
        <w:spacing w:line="280" w:lineRule="atLeast"/>
        <w:jc w:val="both"/>
        <w:rPr>
          <w:rFonts w:ascii="Arial" w:cs="Arial" w:hAnsi="Arial"/>
          <w:strike/>
          <w:szCs w:val="20"/>
        </w:rPr>
      </w:pPr>
      <w:r w:rsidRPr="002C0949">
        <w:rPr>
          <w:rFonts w:ascii="Arial" w:cs="Arial" w:hAnsi="Arial"/>
          <w:szCs w:val="20"/>
        </w:rPr>
        <w:t xml:space="preserve">Les représentants des cadres ont </w:t>
      </w:r>
      <w:r>
        <w:rPr>
          <w:rFonts w:ascii="Arial" w:cs="Arial" w:hAnsi="Arial"/>
          <w:szCs w:val="20"/>
        </w:rPr>
        <w:t xml:space="preserve">demandé l’application d’une augmentation générale pour cette année </w:t>
      </w:r>
      <w:r w:rsidRPr="00585634">
        <w:rPr>
          <w:rFonts w:ascii="Arial" w:cs="Arial" w:hAnsi="Arial"/>
          <w:szCs w:val="20"/>
        </w:rPr>
        <w:t>exceptionnelle ; en ayant comme exigence qu’aucun</w:t>
      </w:r>
      <w:r>
        <w:rPr>
          <w:rFonts w:ascii="Arial" w:cs="Arial" w:hAnsi="Arial"/>
          <w:szCs w:val="20"/>
        </w:rPr>
        <w:t xml:space="preserve"> cadre ne se retrouve sans augmentation. </w:t>
      </w:r>
    </w:p>
    <w:p w14:paraId="2AC94C73" w14:textId="273E1444" w:rsidP="00064FE2" w:rsidR="00064FE2" w:rsidRDefault="00064FE2">
      <w:pPr>
        <w:spacing w:line="280" w:lineRule="atLeast"/>
        <w:jc w:val="both"/>
        <w:rPr>
          <w:rFonts w:ascii="Arial" w:cs="Arial" w:hAnsi="Arial"/>
          <w:szCs w:val="20"/>
        </w:rPr>
      </w:pPr>
    </w:p>
    <w:p w14:paraId="23BDEE52" w14:textId="77777777" w:rsidP="00064FE2" w:rsidR="00FB63CF" w:rsidRDefault="00FB63CF" w:rsidRPr="002C0949">
      <w:pPr>
        <w:spacing w:line="280" w:lineRule="atLeast"/>
        <w:jc w:val="both"/>
        <w:rPr>
          <w:rFonts w:ascii="Arial" w:cs="Arial" w:hAnsi="Arial"/>
          <w:szCs w:val="20"/>
        </w:rPr>
      </w:pPr>
    </w:p>
    <w:p w14:paraId="05777365" w14:textId="77777777" w:rsidP="00064FE2" w:rsidR="00FB63CF" w:rsidRDefault="00FB63CF">
      <w:pPr>
        <w:spacing w:line="280" w:lineRule="atLeast"/>
        <w:jc w:val="both"/>
        <w:rPr>
          <w:rFonts w:ascii="Arial" w:cs="Arial" w:hAnsi="Arial"/>
          <w:szCs w:val="20"/>
        </w:rPr>
      </w:pPr>
    </w:p>
    <w:p w14:paraId="5C11DE66" w14:textId="77777777" w:rsidP="00064FE2" w:rsidR="00FB63CF" w:rsidRDefault="00FB63CF">
      <w:pPr>
        <w:spacing w:line="280" w:lineRule="atLeast"/>
        <w:jc w:val="both"/>
        <w:rPr>
          <w:rFonts w:ascii="Arial" w:cs="Arial" w:hAnsi="Arial"/>
          <w:szCs w:val="20"/>
        </w:rPr>
      </w:pPr>
    </w:p>
    <w:p w14:paraId="07869BD1" w14:textId="529292AD" w:rsidP="00064FE2" w:rsidR="00064FE2" w:rsidRDefault="00064FE2" w:rsidRPr="002C0949">
      <w:pPr>
        <w:spacing w:line="280" w:lineRule="atLeast"/>
        <w:jc w:val="both"/>
        <w:rPr>
          <w:rFonts w:ascii="Arial" w:cs="Arial" w:hAnsi="Arial"/>
          <w:szCs w:val="20"/>
        </w:rPr>
      </w:pPr>
      <w:r w:rsidRPr="002C0949">
        <w:rPr>
          <w:rFonts w:ascii="Arial" w:cs="Arial" w:hAnsi="Arial"/>
          <w:szCs w:val="20"/>
        </w:rPr>
        <w:t>Lors de la 3</w:t>
      </w:r>
      <w:r w:rsidRPr="002C0949">
        <w:rPr>
          <w:rFonts w:ascii="Arial" w:cs="Arial" w:hAnsi="Arial"/>
          <w:szCs w:val="20"/>
          <w:vertAlign w:val="superscript"/>
        </w:rPr>
        <w:t>ème</w:t>
      </w:r>
      <w:r w:rsidRPr="002C0949">
        <w:rPr>
          <w:rFonts w:ascii="Arial" w:cs="Arial" w:hAnsi="Arial"/>
          <w:szCs w:val="20"/>
        </w:rPr>
        <w:t xml:space="preserve"> réunion qui s’est déroulée le 10 novembre 2022, les représentants du personnel ont réaffirmé leur souhait de bénéficier d’une application anticipée en début d’année et de prévoir une clause de revoyure dans l’accord. </w:t>
      </w:r>
    </w:p>
    <w:p w14:paraId="521451B4" w14:textId="77777777" w:rsidP="00064FE2" w:rsidR="00064FE2" w:rsidRDefault="00064FE2" w:rsidRPr="002C0949">
      <w:pPr>
        <w:spacing w:line="280" w:lineRule="atLeast"/>
        <w:jc w:val="both"/>
        <w:rPr>
          <w:rFonts w:ascii="Arial" w:cs="Arial" w:hAnsi="Arial"/>
          <w:szCs w:val="20"/>
        </w:rPr>
      </w:pPr>
      <w:r w:rsidRPr="002C0949">
        <w:rPr>
          <w:rFonts w:ascii="Arial" w:cs="Arial" w:hAnsi="Arial"/>
          <w:szCs w:val="20"/>
        </w:rPr>
        <w:t>Ils ont par ailleurs fait la proposition suivante :</w:t>
      </w:r>
    </w:p>
    <w:p w14:paraId="708F49BE" w14:textId="77777777" w:rsidP="00064FE2" w:rsidR="00064FE2" w:rsidRDefault="00064FE2" w:rsidRPr="002C0949">
      <w:pPr>
        <w:spacing w:line="280" w:lineRule="atLeast"/>
        <w:jc w:val="both"/>
        <w:rPr>
          <w:rFonts w:ascii="Arial" w:cs="Arial" w:hAnsi="Arial"/>
          <w:szCs w:val="20"/>
        </w:rPr>
      </w:pPr>
      <w:r w:rsidRPr="002C0949">
        <w:rPr>
          <w:rFonts w:ascii="Arial" w:cs="Arial" w:hAnsi="Arial"/>
          <w:szCs w:val="20"/>
        </w:rPr>
        <w:tab/>
        <w:t>- Augmentation générale du 7% pour les ouvriers employés</w:t>
      </w:r>
      <w:r>
        <w:rPr>
          <w:rFonts w:ascii="Arial" w:cs="Arial" w:hAnsi="Arial"/>
          <w:szCs w:val="20"/>
        </w:rPr>
        <w:t> ;</w:t>
      </w:r>
    </w:p>
    <w:p w14:paraId="440CF8AE" w14:textId="77777777" w:rsidP="00064FE2" w:rsidR="00064FE2" w:rsidRDefault="00064FE2" w:rsidRPr="002C0949">
      <w:pPr>
        <w:spacing w:line="280" w:lineRule="atLeast"/>
        <w:jc w:val="both"/>
        <w:rPr>
          <w:rFonts w:ascii="Arial" w:cs="Arial" w:hAnsi="Arial"/>
          <w:szCs w:val="20"/>
        </w:rPr>
      </w:pPr>
      <w:r w:rsidRPr="002C0949">
        <w:rPr>
          <w:rFonts w:ascii="Arial" w:cs="Arial" w:hAnsi="Arial"/>
          <w:szCs w:val="20"/>
        </w:rPr>
        <w:tab/>
        <w:t>- Augmentation générale de 5% pour les agents de maîtrise</w:t>
      </w:r>
      <w:r>
        <w:rPr>
          <w:rFonts w:ascii="Arial" w:cs="Arial" w:hAnsi="Arial"/>
          <w:szCs w:val="20"/>
        </w:rPr>
        <w:t> ;</w:t>
      </w:r>
    </w:p>
    <w:p w14:paraId="40AD1263" w14:textId="77777777" w:rsidP="00064FE2" w:rsidR="00064FE2" w:rsidRDefault="00064FE2" w:rsidRPr="002C0949">
      <w:pPr>
        <w:spacing w:line="280" w:lineRule="atLeast"/>
        <w:jc w:val="both"/>
        <w:rPr>
          <w:rFonts w:ascii="Arial" w:cs="Arial" w:hAnsi="Arial"/>
          <w:szCs w:val="20"/>
        </w:rPr>
      </w:pPr>
      <w:r w:rsidRPr="002C0949">
        <w:rPr>
          <w:rFonts w:ascii="Arial" w:cs="Arial" w:hAnsi="Arial"/>
          <w:szCs w:val="20"/>
        </w:rPr>
        <w:tab/>
        <w:t>- Augmentation générale de 4,3% pour les cadres au niveau 7</w:t>
      </w:r>
      <w:r>
        <w:rPr>
          <w:rFonts w:ascii="Arial" w:cs="Arial" w:hAnsi="Arial"/>
          <w:szCs w:val="20"/>
        </w:rPr>
        <w:t> ;</w:t>
      </w:r>
    </w:p>
    <w:p w14:paraId="4AA73E60" w14:textId="77777777" w:rsidP="00064FE2" w:rsidR="00064FE2" w:rsidRDefault="00064FE2" w:rsidRPr="002C0949">
      <w:pPr>
        <w:spacing w:line="280" w:lineRule="atLeast"/>
        <w:jc w:val="both"/>
        <w:rPr>
          <w:rFonts w:ascii="Arial" w:cs="Arial" w:hAnsi="Arial"/>
          <w:szCs w:val="20"/>
        </w:rPr>
      </w:pPr>
      <w:r w:rsidRPr="002C0949">
        <w:rPr>
          <w:rFonts w:ascii="Arial" w:cs="Arial" w:hAnsi="Arial"/>
          <w:szCs w:val="20"/>
        </w:rPr>
        <w:tab/>
        <w:t>- Augmentation générale de 3,8% pour les cadres au niveau 8</w:t>
      </w:r>
      <w:r>
        <w:rPr>
          <w:rFonts w:ascii="Arial" w:cs="Arial" w:hAnsi="Arial"/>
          <w:szCs w:val="20"/>
        </w:rPr>
        <w:t> ;</w:t>
      </w:r>
    </w:p>
    <w:p w14:paraId="0D10BD9F" w14:textId="77777777" w:rsidP="00064FE2" w:rsidR="00064FE2" w:rsidRDefault="00064FE2" w:rsidRPr="002C0949">
      <w:pPr>
        <w:spacing w:line="280" w:lineRule="atLeast"/>
        <w:jc w:val="both"/>
        <w:rPr>
          <w:rFonts w:ascii="Arial" w:cs="Arial" w:hAnsi="Arial"/>
          <w:szCs w:val="20"/>
        </w:rPr>
      </w:pPr>
      <w:r w:rsidRPr="002C0949">
        <w:rPr>
          <w:rFonts w:ascii="Arial" w:cs="Arial" w:hAnsi="Arial"/>
          <w:szCs w:val="20"/>
        </w:rPr>
        <w:tab/>
        <w:t xml:space="preserve">- Augmentation générale de 2,2% pour les cadres au niveau 9. </w:t>
      </w:r>
    </w:p>
    <w:p w14:paraId="564740F2" w14:textId="77777777" w:rsidP="00064FE2" w:rsidR="00064FE2" w:rsidRDefault="00064FE2" w:rsidRPr="002C0949">
      <w:pPr>
        <w:spacing w:line="280" w:lineRule="atLeast"/>
        <w:jc w:val="both"/>
        <w:rPr>
          <w:rFonts w:ascii="Arial" w:cs="Arial" w:hAnsi="Arial"/>
          <w:szCs w:val="20"/>
        </w:rPr>
      </w:pPr>
      <w:r w:rsidRPr="002C0949">
        <w:rPr>
          <w:rFonts w:ascii="Arial" w:cs="Arial" w:hAnsi="Arial"/>
          <w:szCs w:val="20"/>
        </w:rPr>
        <w:t xml:space="preserve">La logique étant de verser environ 80 euros nets pour chacun. </w:t>
      </w:r>
    </w:p>
    <w:p w14:paraId="069368FF" w14:textId="77777777" w:rsidP="00064FE2" w:rsidR="00064FE2" w:rsidRDefault="00064FE2" w:rsidRPr="002C0949">
      <w:pPr>
        <w:spacing w:line="280" w:lineRule="atLeast"/>
        <w:jc w:val="both"/>
        <w:rPr>
          <w:rFonts w:ascii="Arial" w:cs="Arial" w:hAnsi="Arial"/>
          <w:szCs w:val="20"/>
        </w:rPr>
      </w:pPr>
    </w:p>
    <w:p w14:paraId="602FB362" w14:textId="77777777" w:rsidP="00064FE2" w:rsidR="00064FE2" w:rsidRDefault="00064FE2" w:rsidRPr="006A680B">
      <w:pPr>
        <w:spacing w:line="280" w:lineRule="atLeast"/>
        <w:jc w:val="both"/>
        <w:rPr>
          <w:rFonts w:ascii="Arial" w:cs="Arial" w:hAnsi="Arial"/>
          <w:szCs w:val="20"/>
        </w:rPr>
      </w:pPr>
      <w:r w:rsidRPr="006A680B">
        <w:rPr>
          <w:rFonts w:ascii="Arial" w:cs="Arial" w:hAnsi="Arial"/>
          <w:szCs w:val="20"/>
        </w:rPr>
        <w:t>La Direction a, à son tour, fait les deux propositions suivantes :</w:t>
      </w:r>
    </w:p>
    <w:p w14:paraId="2101B203" w14:textId="77777777" w:rsidP="00064FE2" w:rsidR="00064FE2" w:rsidRDefault="00064FE2" w:rsidRPr="006A680B">
      <w:pPr>
        <w:spacing w:line="280" w:lineRule="atLeast"/>
        <w:jc w:val="both"/>
        <w:rPr>
          <w:rFonts w:ascii="Arial" w:cs="Arial" w:hAnsi="Arial"/>
          <w:szCs w:val="20"/>
        </w:rPr>
      </w:pPr>
      <w:r w:rsidRPr="006A680B">
        <w:rPr>
          <w:rFonts w:ascii="Arial" w:cs="Arial" w:hAnsi="Arial"/>
          <w:szCs w:val="20"/>
        </w:rPr>
        <w:tab/>
        <w:t>- 90 euros bruts pour l’ensemble des salariés et une application au 1</w:t>
      </w:r>
      <w:r w:rsidRPr="006A680B">
        <w:rPr>
          <w:rFonts w:ascii="Arial" w:cs="Arial" w:hAnsi="Arial"/>
          <w:szCs w:val="20"/>
          <w:vertAlign w:val="superscript"/>
        </w:rPr>
        <w:t>er</w:t>
      </w:r>
      <w:r w:rsidRPr="006A680B">
        <w:rPr>
          <w:rFonts w:ascii="Arial" w:cs="Arial" w:hAnsi="Arial"/>
          <w:szCs w:val="20"/>
        </w:rPr>
        <w:t xml:space="preserve"> janvier 2023</w:t>
      </w:r>
    </w:p>
    <w:p w14:paraId="5916D6C9" w14:textId="77777777" w:rsidP="00064FE2" w:rsidR="00064FE2" w:rsidRDefault="00064FE2" w:rsidRPr="002C0949">
      <w:pPr>
        <w:spacing w:line="280" w:lineRule="atLeast"/>
        <w:jc w:val="both"/>
        <w:rPr>
          <w:rFonts w:ascii="Arial" w:cs="Arial" w:hAnsi="Arial"/>
          <w:szCs w:val="20"/>
        </w:rPr>
      </w:pPr>
      <w:r w:rsidRPr="006A680B">
        <w:rPr>
          <w:rFonts w:ascii="Arial" w:cs="Arial" w:hAnsi="Arial"/>
          <w:szCs w:val="20"/>
        </w:rPr>
        <w:tab/>
        <w:t>- 4,5% d’augmentation générale pour les ouvriers/employés, 3,5% d’augmentation générale pour les agents de maîtrise, 3% d’augmentation générale pour les cadres ; avec une application au 1</w:t>
      </w:r>
      <w:r w:rsidRPr="006A680B">
        <w:rPr>
          <w:rFonts w:ascii="Arial" w:cs="Arial" w:hAnsi="Arial"/>
          <w:szCs w:val="20"/>
          <w:vertAlign w:val="superscript"/>
        </w:rPr>
        <w:t>er</w:t>
      </w:r>
      <w:r w:rsidRPr="006A680B">
        <w:rPr>
          <w:rFonts w:ascii="Arial" w:cs="Arial" w:hAnsi="Arial"/>
          <w:szCs w:val="20"/>
        </w:rPr>
        <w:t xml:space="preserve"> février 2023.</w:t>
      </w:r>
    </w:p>
    <w:p w14:paraId="5C3AB19D" w14:textId="77777777" w:rsidP="00064FE2" w:rsidR="00064FE2" w:rsidRDefault="00064FE2">
      <w:pPr>
        <w:spacing w:line="280" w:lineRule="atLeast"/>
        <w:jc w:val="both"/>
        <w:rPr>
          <w:rFonts w:ascii="Arial" w:cs="Arial" w:hAnsi="Arial"/>
          <w:szCs w:val="20"/>
          <w:highlight w:val="yellow"/>
        </w:rPr>
      </w:pPr>
    </w:p>
    <w:p w14:paraId="52BCB0A5" w14:textId="77777777" w:rsidP="00064FE2" w:rsidR="00064FE2" w:rsidRDefault="00064FE2" w:rsidRPr="002C0949">
      <w:pPr>
        <w:spacing w:line="280" w:lineRule="atLeast"/>
        <w:jc w:val="both"/>
        <w:rPr>
          <w:rFonts w:ascii="Arial" w:cs="Arial" w:hAnsi="Arial"/>
          <w:szCs w:val="20"/>
        </w:rPr>
      </w:pPr>
      <w:r w:rsidRPr="002C0949">
        <w:rPr>
          <w:rFonts w:ascii="Arial" w:cs="Arial" w:hAnsi="Arial"/>
          <w:szCs w:val="20"/>
        </w:rPr>
        <w:t>A la suite de plusieurs échanges constructifs et d’une levée de séance, les partenaires sociaux ont fait une nouvelle proposition à la direction :</w:t>
      </w:r>
    </w:p>
    <w:p w14:paraId="2BD19743" w14:textId="77777777" w:rsidP="00064FE2" w:rsidR="00064FE2" w:rsidRDefault="00064FE2" w:rsidRPr="002C0949">
      <w:pPr>
        <w:spacing w:line="280" w:lineRule="atLeast"/>
        <w:ind w:firstLine="708"/>
        <w:jc w:val="both"/>
        <w:rPr>
          <w:rFonts w:ascii="Arial" w:cs="Arial" w:hAnsi="Arial"/>
          <w:szCs w:val="20"/>
        </w:rPr>
      </w:pPr>
      <w:r w:rsidRPr="002C0949">
        <w:rPr>
          <w:rFonts w:ascii="Arial" w:cs="Arial" w:hAnsi="Arial"/>
          <w:szCs w:val="20"/>
        </w:rPr>
        <w:t>- 5,5% d’augmentation générale pour les ouvriers employés ; 4% d’augmentation générale pour les agents de maîtrise ; 3% d’augmentation générale pour les cadres ; avec une application au 1</w:t>
      </w:r>
      <w:r w:rsidRPr="002C0949">
        <w:rPr>
          <w:rFonts w:ascii="Arial" w:cs="Arial" w:hAnsi="Arial"/>
          <w:szCs w:val="20"/>
          <w:vertAlign w:val="superscript"/>
        </w:rPr>
        <w:t>er</w:t>
      </w:r>
      <w:r w:rsidRPr="002C0949">
        <w:rPr>
          <w:rFonts w:ascii="Arial" w:cs="Arial" w:hAnsi="Arial"/>
          <w:szCs w:val="20"/>
        </w:rPr>
        <w:t xml:space="preserve"> février et la mise en place d’une clause de revoyure.</w:t>
      </w:r>
    </w:p>
    <w:p w14:paraId="22A4BFB5" w14:textId="77777777" w:rsidP="00064FE2" w:rsidR="00064FE2" w:rsidRDefault="00064FE2" w:rsidRPr="002C0949">
      <w:pPr>
        <w:spacing w:line="280" w:lineRule="atLeast"/>
        <w:jc w:val="both"/>
        <w:rPr>
          <w:rFonts w:ascii="Arial" w:cs="Arial" w:hAnsi="Arial"/>
          <w:szCs w:val="20"/>
        </w:rPr>
      </w:pPr>
    </w:p>
    <w:p w14:paraId="255B387B" w14:textId="6374E0AB" w:rsidP="00064FE2" w:rsidR="00064FE2" w:rsidRDefault="00064FE2" w:rsidRPr="002C0949">
      <w:pPr>
        <w:spacing w:line="280" w:lineRule="atLeast"/>
        <w:jc w:val="both"/>
        <w:rPr>
          <w:rFonts w:ascii="Arial" w:cs="Arial" w:hAnsi="Arial"/>
          <w:szCs w:val="20"/>
        </w:rPr>
      </w:pPr>
      <w:r w:rsidRPr="002C0949">
        <w:rPr>
          <w:rFonts w:ascii="Arial" w:cs="Arial" w:hAnsi="Arial"/>
          <w:szCs w:val="20"/>
        </w:rPr>
        <w:t>Lors de la 4</w:t>
      </w:r>
      <w:r w:rsidRPr="002C0949">
        <w:rPr>
          <w:rFonts w:ascii="Arial" w:cs="Arial" w:hAnsi="Arial"/>
          <w:szCs w:val="20"/>
          <w:vertAlign w:val="superscript"/>
        </w:rPr>
        <w:t>ème</w:t>
      </w:r>
      <w:r w:rsidRPr="002C0949">
        <w:rPr>
          <w:rFonts w:ascii="Arial" w:cs="Arial" w:hAnsi="Arial"/>
          <w:szCs w:val="20"/>
        </w:rPr>
        <w:t xml:space="preserve"> </w:t>
      </w:r>
      <w:r>
        <w:rPr>
          <w:rFonts w:ascii="Arial" w:cs="Arial" w:hAnsi="Arial"/>
          <w:szCs w:val="20"/>
        </w:rPr>
        <w:t xml:space="preserve">et dernière </w:t>
      </w:r>
      <w:r w:rsidRPr="002C0949">
        <w:rPr>
          <w:rFonts w:ascii="Arial" w:cs="Arial" w:hAnsi="Arial"/>
          <w:szCs w:val="20"/>
        </w:rPr>
        <w:t>réunion qui s’est déroulée le 17 novembre 2022, les mesures suivantes ont été actées</w:t>
      </w:r>
      <w:r>
        <w:rPr>
          <w:rFonts w:ascii="Arial" w:cs="Arial" w:hAnsi="Arial"/>
          <w:szCs w:val="20"/>
        </w:rPr>
        <w:t xml:space="preserve"> avec une date d’application au 1</w:t>
      </w:r>
      <w:r w:rsidRPr="006A680B">
        <w:rPr>
          <w:rFonts w:ascii="Arial" w:cs="Arial" w:hAnsi="Arial"/>
          <w:szCs w:val="20"/>
          <w:vertAlign w:val="superscript"/>
        </w:rPr>
        <w:t>er</w:t>
      </w:r>
      <w:r>
        <w:rPr>
          <w:rFonts w:ascii="Arial" w:cs="Arial" w:hAnsi="Arial"/>
          <w:szCs w:val="20"/>
        </w:rPr>
        <w:t xml:space="preserve"> février 2023</w:t>
      </w:r>
      <w:r w:rsidRPr="002C0949">
        <w:rPr>
          <w:rFonts w:ascii="Arial" w:cs="Arial" w:hAnsi="Arial"/>
          <w:szCs w:val="20"/>
        </w:rPr>
        <w:t> :</w:t>
      </w:r>
    </w:p>
    <w:p w14:paraId="3792833A" w14:textId="77777777" w:rsidP="00064FE2" w:rsidR="00064FE2" w:rsidRDefault="00064FE2" w:rsidRPr="002C0949">
      <w:pPr>
        <w:spacing w:line="280" w:lineRule="atLeast"/>
        <w:jc w:val="both"/>
        <w:rPr>
          <w:rFonts w:ascii="Arial" w:cs="Arial" w:hAnsi="Arial"/>
          <w:szCs w:val="20"/>
        </w:rPr>
      </w:pPr>
      <w:r w:rsidRPr="002C0949">
        <w:rPr>
          <w:rFonts w:ascii="Arial" w:cs="Arial" w:hAnsi="Arial"/>
          <w:szCs w:val="20"/>
        </w:rPr>
        <w:tab/>
        <w:t>- 5% d’augmentation générale pour les ouvriers – employés</w:t>
      </w:r>
      <w:r>
        <w:rPr>
          <w:rFonts w:ascii="Arial" w:cs="Arial" w:hAnsi="Arial"/>
          <w:szCs w:val="20"/>
        </w:rPr>
        <w:t> ;</w:t>
      </w:r>
    </w:p>
    <w:p w14:paraId="0AC118EC" w14:textId="77777777" w:rsidP="00064FE2" w:rsidR="00064FE2" w:rsidRDefault="00064FE2" w:rsidRPr="002C0949">
      <w:pPr>
        <w:spacing w:line="280" w:lineRule="atLeast"/>
        <w:jc w:val="both"/>
        <w:rPr>
          <w:rFonts w:ascii="Arial" w:cs="Arial" w:hAnsi="Arial"/>
          <w:szCs w:val="20"/>
        </w:rPr>
      </w:pPr>
      <w:r w:rsidRPr="002C0949">
        <w:rPr>
          <w:rFonts w:ascii="Arial" w:cs="Arial" w:hAnsi="Arial"/>
          <w:szCs w:val="20"/>
        </w:rPr>
        <w:tab/>
        <w:t>- 4% d’augmentation générale pour les agents de maîtrise</w:t>
      </w:r>
      <w:r>
        <w:rPr>
          <w:rFonts w:ascii="Arial" w:cs="Arial" w:hAnsi="Arial"/>
          <w:szCs w:val="20"/>
        </w:rPr>
        <w:t> ;</w:t>
      </w:r>
    </w:p>
    <w:p w14:paraId="2CE5C8D6" w14:textId="77777777" w:rsidP="00064FE2" w:rsidR="00064FE2" w:rsidRDefault="00064FE2">
      <w:pPr>
        <w:spacing w:line="280" w:lineRule="atLeast"/>
        <w:jc w:val="both"/>
        <w:rPr>
          <w:rFonts w:ascii="Arial" w:cs="Arial" w:hAnsi="Arial"/>
          <w:szCs w:val="20"/>
        </w:rPr>
      </w:pPr>
      <w:r w:rsidRPr="002C0949">
        <w:rPr>
          <w:rFonts w:ascii="Arial" w:cs="Arial" w:hAnsi="Arial"/>
          <w:szCs w:val="20"/>
        </w:rPr>
        <w:tab/>
        <w:t>- 3% d’augmentation générale pour les cadres</w:t>
      </w:r>
      <w:r>
        <w:rPr>
          <w:rFonts w:ascii="Arial" w:cs="Arial" w:hAnsi="Arial"/>
          <w:szCs w:val="20"/>
        </w:rPr>
        <w:t> ;</w:t>
      </w:r>
    </w:p>
    <w:p w14:paraId="06568EF1" w14:textId="77777777" w:rsidP="00064FE2" w:rsidR="00064FE2" w:rsidRDefault="00064FE2" w:rsidRPr="002C0949">
      <w:pPr>
        <w:spacing w:line="280" w:lineRule="atLeast"/>
        <w:jc w:val="both"/>
        <w:rPr>
          <w:rFonts w:ascii="Arial" w:cs="Arial" w:hAnsi="Arial"/>
          <w:szCs w:val="20"/>
        </w:rPr>
      </w:pPr>
      <w:r>
        <w:rPr>
          <w:rFonts w:ascii="Arial" w:cs="Arial" w:hAnsi="Arial"/>
          <w:szCs w:val="20"/>
        </w:rPr>
        <w:t>Pour les cadres, l’application de l’augmentation individuelle serait réappliquée lors de la prochaine négociation.</w:t>
      </w:r>
    </w:p>
    <w:p w14:paraId="41B654D2" w14:textId="77777777" w:rsidP="00064FE2" w:rsidR="00064FE2" w:rsidRDefault="00064FE2" w:rsidRPr="002C0949">
      <w:pPr>
        <w:spacing w:line="280" w:lineRule="atLeast"/>
        <w:jc w:val="both"/>
        <w:rPr>
          <w:rFonts w:ascii="Arial" w:cs="Arial" w:hAnsi="Arial"/>
          <w:szCs w:val="20"/>
        </w:rPr>
      </w:pPr>
    </w:p>
    <w:p w14:paraId="0AE0C8A5" w14:textId="77777777" w:rsidP="00064FE2" w:rsidR="00064FE2" w:rsidRDefault="00064FE2">
      <w:pPr>
        <w:spacing w:line="280" w:lineRule="atLeast"/>
        <w:jc w:val="both"/>
        <w:rPr>
          <w:rFonts w:ascii="Arial" w:cs="Arial" w:hAnsi="Arial"/>
          <w:szCs w:val="20"/>
        </w:rPr>
      </w:pPr>
      <w:r w:rsidRPr="002C0949">
        <w:rPr>
          <w:rFonts w:ascii="Arial" w:cs="Arial" w:hAnsi="Arial"/>
          <w:szCs w:val="20"/>
        </w:rPr>
        <w:t xml:space="preserve">De nouveaux échanges ont ensuite concerné la clause de revoyure, les élus réitérant leur demande de mettre en place une clause prévoyant une renégociation en cas d’inflation supérieure à 5% ou de deux augmentations de SMIC. </w:t>
      </w:r>
    </w:p>
    <w:p w14:paraId="6C7E18F0" w14:textId="77777777" w:rsidP="00064FE2" w:rsidR="00064FE2" w:rsidRDefault="00064FE2" w:rsidRPr="002C0949">
      <w:pPr>
        <w:spacing w:line="280" w:lineRule="atLeast"/>
        <w:jc w:val="both"/>
        <w:rPr>
          <w:rFonts w:ascii="Arial" w:cs="Arial" w:hAnsi="Arial"/>
          <w:szCs w:val="20"/>
        </w:rPr>
      </w:pPr>
    </w:p>
    <w:p w14:paraId="3C8F9577" w14:textId="77777777" w:rsidP="00064FE2" w:rsidR="00064FE2" w:rsidRDefault="00064FE2" w:rsidRPr="002C0949">
      <w:pPr>
        <w:spacing w:line="280" w:lineRule="atLeast"/>
        <w:jc w:val="both"/>
        <w:rPr>
          <w:rFonts w:ascii="Arial" w:cs="Arial" w:hAnsi="Arial"/>
          <w:szCs w:val="20"/>
        </w:rPr>
      </w:pPr>
      <w:r w:rsidRPr="002C0949">
        <w:rPr>
          <w:rFonts w:ascii="Arial" w:cs="Arial" w:hAnsi="Arial"/>
          <w:szCs w:val="20"/>
        </w:rPr>
        <w:t>Après une proposition faite par la Direction de prévoir une réunion en septembre 2023 afin d’étudier les chiffres actualisés, il a été convenu par les partenaires sociaux d’organiser une réunion sur le mois de juillet si l’inflation entre le 1</w:t>
      </w:r>
      <w:r w:rsidRPr="002C0949">
        <w:rPr>
          <w:rFonts w:ascii="Arial" w:cs="Arial" w:hAnsi="Arial"/>
          <w:szCs w:val="20"/>
          <w:vertAlign w:val="superscript"/>
        </w:rPr>
        <w:t>er</w:t>
      </w:r>
      <w:r w:rsidRPr="002C0949">
        <w:rPr>
          <w:rFonts w:ascii="Arial" w:cs="Arial" w:hAnsi="Arial"/>
          <w:szCs w:val="20"/>
        </w:rPr>
        <w:t xml:space="preserve"> février et le 30 juin 2023 était supérieure ou égale à 6,5%. </w:t>
      </w:r>
    </w:p>
    <w:p w14:paraId="434E2906" w14:textId="15DBF443" w:rsidP="00064FE2" w:rsidR="00064FE2" w:rsidRDefault="00064FE2" w:rsidRPr="00B40307">
      <w:pPr>
        <w:spacing w:line="280" w:lineRule="atLeast"/>
        <w:jc w:val="both"/>
        <w:rPr>
          <w:rFonts w:ascii="Arial" w:cs="Arial" w:hAnsi="Arial"/>
          <w:szCs w:val="20"/>
          <w:highlight w:val="green"/>
        </w:rPr>
      </w:pPr>
      <w:r>
        <w:rPr>
          <w:rFonts w:ascii="Arial" w:cs="Arial" w:hAnsi="Arial"/>
          <w:szCs w:val="20"/>
          <w:highlight w:val="green"/>
        </w:rPr>
        <w:t xml:space="preserve"> </w:t>
      </w:r>
    </w:p>
    <w:p w14:paraId="2888937D" w14:textId="77777777" w:rsidP="00064FE2" w:rsidR="00064FE2" w:rsidRDefault="00064FE2" w:rsidRPr="00BE5D57">
      <w:pPr>
        <w:spacing w:line="280" w:lineRule="atLeast"/>
        <w:jc w:val="both"/>
        <w:rPr>
          <w:rFonts w:ascii="Arial" w:cs="Arial" w:hAnsi="Arial"/>
          <w:b/>
          <w:szCs w:val="20"/>
          <w:u w:val="single"/>
        </w:rPr>
      </w:pPr>
      <w:r>
        <w:rPr>
          <w:rFonts w:ascii="Arial" w:cs="Arial" w:hAnsi="Arial"/>
          <w:b/>
          <w:szCs w:val="20"/>
          <w:u w:val="single"/>
        </w:rPr>
        <w:t>Article 3 – Entrée en vigueur et durée du présent accord</w:t>
      </w:r>
    </w:p>
    <w:p w14:paraId="1A8EE0C1" w14:textId="77777777" w:rsidP="00064FE2" w:rsidR="00064FE2" w:rsidRDefault="00064FE2">
      <w:pPr>
        <w:spacing w:line="280" w:lineRule="atLeast"/>
        <w:jc w:val="both"/>
        <w:rPr>
          <w:rFonts w:ascii="Arial" w:cs="Arial" w:hAnsi="Arial"/>
          <w:szCs w:val="20"/>
        </w:rPr>
      </w:pPr>
    </w:p>
    <w:p w14:paraId="1D220D41" w14:textId="323676A6" w:rsidP="00B40307" w:rsidR="00064FE2" w:rsidRDefault="00064FE2">
      <w:pPr>
        <w:jc w:val="both"/>
        <w:rPr>
          <w:rFonts w:ascii="Arial" w:cs="Arial" w:hAnsi="Arial"/>
          <w:szCs w:val="20"/>
        </w:rPr>
      </w:pPr>
      <w:r>
        <w:rPr>
          <w:rFonts w:ascii="Arial" w:cs="Arial" w:hAnsi="Arial"/>
          <w:szCs w:val="20"/>
        </w:rPr>
        <w:t xml:space="preserve">Le présent accord est conclu pour une durée indéterminée et entrera en </w:t>
      </w:r>
      <w:r w:rsidRPr="00D56554">
        <w:rPr>
          <w:rFonts w:ascii="Arial" w:cs="Arial" w:hAnsi="Arial"/>
          <w:szCs w:val="20"/>
        </w:rPr>
        <w:t>vigueur le 1</w:t>
      </w:r>
      <w:r w:rsidRPr="00D56554">
        <w:rPr>
          <w:rFonts w:ascii="Arial" w:cs="Arial" w:hAnsi="Arial"/>
          <w:szCs w:val="20"/>
          <w:vertAlign w:val="superscript"/>
        </w:rPr>
        <w:t>er</w:t>
      </w:r>
      <w:r w:rsidRPr="00D56554">
        <w:rPr>
          <w:rFonts w:ascii="Arial" w:cs="Arial" w:hAnsi="Arial"/>
          <w:szCs w:val="20"/>
        </w:rPr>
        <w:t xml:space="preserve"> </w:t>
      </w:r>
      <w:r>
        <w:rPr>
          <w:rFonts w:ascii="Arial" w:cs="Arial" w:hAnsi="Arial"/>
          <w:szCs w:val="20"/>
        </w:rPr>
        <w:t>février 2023</w:t>
      </w:r>
      <w:r w:rsidRPr="00D56554">
        <w:rPr>
          <w:rFonts w:ascii="Arial" w:cs="Arial" w:hAnsi="Arial"/>
          <w:szCs w:val="20"/>
        </w:rPr>
        <w:t xml:space="preserve">. </w:t>
      </w:r>
    </w:p>
    <w:p w14:paraId="3E632E96" w14:textId="77777777" w:rsidP="00064FE2" w:rsidR="00064FE2" w:rsidRDefault="00064FE2">
      <w:pPr>
        <w:spacing w:line="280" w:lineRule="atLeast"/>
        <w:jc w:val="both"/>
        <w:rPr>
          <w:rFonts w:ascii="Arial" w:cs="Arial" w:hAnsi="Arial"/>
          <w:szCs w:val="20"/>
        </w:rPr>
      </w:pPr>
    </w:p>
    <w:p w14:paraId="7DFEFE44" w14:textId="77777777" w:rsidP="00064FE2" w:rsidR="00064FE2" w:rsidRDefault="00064FE2">
      <w:pPr>
        <w:spacing w:line="280" w:lineRule="atLeast"/>
        <w:jc w:val="both"/>
        <w:rPr>
          <w:rFonts w:ascii="Arial" w:cs="Arial" w:hAnsi="Arial"/>
          <w:b/>
          <w:szCs w:val="20"/>
          <w:u w:val="single"/>
        </w:rPr>
      </w:pPr>
      <w:r>
        <w:rPr>
          <w:rFonts w:ascii="Arial" w:cs="Arial" w:hAnsi="Arial"/>
          <w:b/>
          <w:szCs w:val="20"/>
          <w:u w:val="single"/>
        </w:rPr>
        <w:t>Article 4 – Notification, dépôt et publication de l’accord</w:t>
      </w:r>
    </w:p>
    <w:p w14:paraId="3A6D655F" w14:textId="77777777" w:rsidP="00064FE2" w:rsidR="00064FE2" w:rsidRDefault="00064FE2">
      <w:pPr>
        <w:spacing w:line="280" w:lineRule="atLeast"/>
        <w:jc w:val="both"/>
        <w:rPr>
          <w:rFonts w:ascii="Arial" w:cs="Arial" w:hAnsi="Arial"/>
          <w:szCs w:val="20"/>
        </w:rPr>
      </w:pPr>
    </w:p>
    <w:p w14:paraId="794E467B" w14:textId="118E3FEC" w:rsidP="00064FE2" w:rsidR="00064FE2" w:rsidRDefault="00064FE2">
      <w:pPr>
        <w:spacing w:line="280" w:lineRule="atLeast"/>
        <w:jc w:val="both"/>
        <w:rPr>
          <w:rFonts w:ascii="Arial" w:cs="Arial" w:hAnsi="Arial"/>
          <w:szCs w:val="20"/>
        </w:rPr>
      </w:pPr>
      <w:r>
        <w:rPr>
          <w:rFonts w:ascii="Arial" w:cs="Arial" w:hAnsi="Arial"/>
          <w:szCs w:val="20"/>
        </w:rPr>
        <w:t xml:space="preserve">En application de l’article R 2242-1 du Code du travail, le présent accord sera déposé sur la plateforme de </w:t>
      </w:r>
      <w:proofErr w:type="spellStart"/>
      <w:r>
        <w:rPr>
          <w:rFonts w:ascii="Arial" w:cs="Arial" w:hAnsi="Arial"/>
          <w:szCs w:val="20"/>
        </w:rPr>
        <w:t>téléprocédure</w:t>
      </w:r>
      <w:proofErr w:type="spellEnd"/>
      <w:r>
        <w:rPr>
          <w:rFonts w:ascii="Arial" w:cs="Arial" w:hAnsi="Arial"/>
          <w:szCs w:val="20"/>
        </w:rPr>
        <w:t xml:space="preserve"> </w:t>
      </w:r>
      <w:proofErr w:type="spellStart"/>
      <w:r>
        <w:rPr>
          <w:rFonts w:ascii="Arial" w:cs="Arial" w:hAnsi="Arial"/>
          <w:szCs w:val="20"/>
        </w:rPr>
        <w:t>TéléAccords</w:t>
      </w:r>
      <w:proofErr w:type="spellEnd"/>
      <w:r>
        <w:rPr>
          <w:rFonts w:ascii="Arial" w:cs="Arial" w:hAnsi="Arial"/>
          <w:szCs w:val="20"/>
        </w:rPr>
        <w:t xml:space="preserve"> et remis au secrétariat-greffe du Conseil des prud’hommes de </w:t>
      </w:r>
      <w:r w:rsidR="007C3DF2">
        <w:rPr>
          <w:rFonts w:ascii="Arial" w:cs="Arial" w:hAnsi="Arial"/>
          <w:szCs w:val="20"/>
        </w:rPr>
        <w:t>Quimper</w:t>
      </w:r>
      <w:r>
        <w:rPr>
          <w:rFonts w:ascii="Arial" w:cs="Arial" w:hAnsi="Arial"/>
          <w:szCs w:val="20"/>
        </w:rPr>
        <w:t xml:space="preserve">. </w:t>
      </w:r>
    </w:p>
    <w:p w14:paraId="0275CFD3" w14:textId="77777777" w:rsidP="00064FE2" w:rsidR="007E3D89" w:rsidRDefault="007E3D89">
      <w:pPr>
        <w:spacing w:line="280" w:lineRule="atLeast"/>
        <w:jc w:val="both"/>
        <w:rPr>
          <w:rFonts w:ascii="Arial" w:cs="Arial" w:hAnsi="Arial"/>
          <w:szCs w:val="20"/>
        </w:rPr>
      </w:pPr>
    </w:p>
    <w:p w14:paraId="67A454EB" w14:textId="77777777" w:rsidP="00064FE2" w:rsidR="007E3D89" w:rsidRDefault="007E3D89">
      <w:pPr>
        <w:spacing w:line="280" w:lineRule="atLeast"/>
        <w:jc w:val="both"/>
        <w:rPr>
          <w:rFonts w:ascii="Arial" w:cs="Arial" w:hAnsi="Arial"/>
          <w:szCs w:val="20"/>
        </w:rPr>
      </w:pPr>
    </w:p>
    <w:p w14:paraId="2D5D2D8F" w14:textId="7CB284FA" w:rsidP="00064FE2" w:rsidR="00064FE2" w:rsidRDefault="00064FE2">
      <w:pPr>
        <w:spacing w:line="280" w:lineRule="atLeast"/>
        <w:jc w:val="both"/>
        <w:rPr>
          <w:rFonts w:ascii="Arial" w:cs="Arial" w:hAnsi="Arial"/>
          <w:szCs w:val="20"/>
        </w:rPr>
      </w:pPr>
      <w:r>
        <w:rPr>
          <w:rFonts w:ascii="Arial" w:cs="Arial" w:hAnsi="Arial"/>
          <w:szCs w:val="20"/>
        </w:rPr>
        <w:t xml:space="preserve">Le présent accord fera l’objet d’une publication dans la base de données nationales visée à l’article L. 2231-5-1 du Code du travail. </w:t>
      </w:r>
    </w:p>
    <w:p w14:paraId="00BB5503" w14:textId="77777777" w:rsidP="00064FE2" w:rsidR="007E3D89" w:rsidRDefault="007E3D89">
      <w:pPr>
        <w:spacing w:line="280" w:lineRule="atLeast"/>
        <w:jc w:val="both"/>
        <w:rPr>
          <w:rFonts w:ascii="Arial" w:cs="Arial" w:hAnsi="Arial"/>
          <w:szCs w:val="20"/>
        </w:rPr>
      </w:pPr>
    </w:p>
    <w:p w14:paraId="2CD76932" w14:textId="77777777" w:rsidP="00064FE2" w:rsidR="007E3D89" w:rsidRDefault="007E3D89">
      <w:pPr>
        <w:spacing w:line="280" w:lineRule="atLeast"/>
        <w:jc w:val="both"/>
        <w:rPr>
          <w:rFonts w:ascii="Arial" w:cs="Arial" w:hAnsi="Arial"/>
          <w:szCs w:val="20"/>
        </w:rPr>
      </w:pPr>
    </w:p>
    <w:p w14:paraId="0BCCA99A" w14:textId="77777777" w:rsidP="00064FE2" w:rsidR="007E3D89" w:rsidRDefault="007E3D89">
      <w:pPr>
        <w:spacing w:line="280" w:lineRule="atLeast"/>
        <w:jc w:val="both"/>
        <w:rPr>
          <w:rFonts w:ascii="Arial" w:cs="Arial" w:hAnsi="Arial"/>
          <w:szCs w:val="20"/>
        </w:rPr>
      </w:pPr>
    </w:p>
    <w:p w14:paraId="6AA986DC" w14:textId="5EEB814F" w:rsidP="00064FE2" w:rsidR="00064FE2" w:rsidRDefault="00064FE2">
      <w:pPr>
        <w:spacing w:line="280" w:lineRule="atLeast"/>
        <w:jc w:val="both"/>
        <w:rPr>
          <w:rFonts w:ascii="Arial" w:cs="Arial" w:hAnsi="Arial"/>
          <w:szCs w:val="20"/>
        </w:rPr>
      </w:pPr>
      <w:r>
        <w:rPr>
          <w:rFonts w:ascii="Arial" w:cs="Arial" w:hAnsi="Arial"/>
          <w:szCs w:val="20"/>
        </w:rPr>
        <w:t xml:space="preserve">Le présent accord fera également l’objet d’un affichage dans les locaux de l’entreprise et sera mis à disposition des salariés auprès du service du personnel. </w:t>
      </w:r>
    </w:p>
    <w:p w14:paraId="00FEA9CB" w14:textId="44C47683" w:rsidP="00064FE2" w:rsidR="007E3D89" w:rsidRDefault="007E3D89">
      <w:pPr>
        <w:spacing w:line="280" w:lineRule="atLeast"/>
        <w:jc w:val="both"/>
        <w:rPr>
          <w:rFonts w:ascii="Arial" w:cs="Arial" w:hAnsi="Arial"/>
          <w:szCs w:val="20"/>
        </w:rPr>
      </w:pPr>
    </w:p>
    <w:p w14:paraId="4003480C" w14:textId="77777777" w:rsidP="00064FE2" w:rsidR="007E3D89" w:rsidRDefault="007E3D89">
      <w:pPr>
        <w:spacing w:line="280" w:lineRule="atLeast"/>
        <w:jc w:val="both"/>
        <w:rPr>
          <w:rFonts w:ascii="Arial" w:cs="Arial" w:hAnsi="Arial"/>
          <w:szCs w:val="20"/>
        </w:rPr>
      </w:pPr>
    </w:p>
    <w:p w14:paraId="2E43CF4F" w14:textId="60FDD975" w:rsidP="00064FE2" w:rsidR="00064FE2" w:rsidRDefault="00064FE2">
      <w:pPr>
        <w:spacing w:line="280" w:lineRule="atLeast"/>
        <w:jc w:val="both"/>
        <w:rPr>
          <w:rFonts w:ascii="Arial" w:cs="Arial" w:hAnsi="Arial"/>
          <w:szCs w:val="20"/>
        </w:rPr>
      </w:pPr>
      <w:r w:rsidRPr="00BE5D57">
        <w:rPr>
          <w:rFonts w:ascii="Arial" w:cs="Arial" w:hAnsi="Arial"/>
          <w:szCs w:val="20"/>
        </w:rPr>
        <w:t xml:space="preserve">Fait à </w:t>
      </w:r>
      <w:r w:rsidR="00B40307">
        <w:rPr>
          <w:rFonts w:ascii="Arial" w:cs="Arial" w:hAnsi="Arial"/>
          <w:szCs w:val="20"/>
        </w:rPr>
        <w:t>Briec</w:t>
      </w:r>
      <w:r w:rsidRPr="00BE5D57">
        <w:rPr>
          <w:rFonts w:ascii="Arial" w:cs="Arial" w:hAnsi="Arial"/>
          <w:szCs w:val="20"/>
        </w:rPr>
        <w:t>, le</w:t>
      </w:r>
      <w:r>
        <w:rPr>
          <w:rFonts w:ascii="Arial" w:cs="Arial" w:hAnsi="Arial"/>
          <w:szCs w:val="20"/>
        </w:rPr>
        <w:t xml:space="preserve"> 18 novembre 2022,</w:t>
      </w:r>
    </w:p>
    <w:p w14:paraId="7923DB35" w14:textId="77777777" w:rsidP="009356EB" w:rsidR="009356EB" w:rsidRDefault="009356EB">
      <w:pPr>
        <w:spacing w:before="120" w:line="280" w:lineRule="atLeast"/>
        <w:jc w:val="both"/>
        <w:rPr>
          <w:rFonts w:ascii="Arial" w:cs="Arial" w:hAnsi="Arial"/>
          <w:szCs w:val="20"/>
        </w:rPr>
      </w:pPr>
    </w:p>
    <w:p w14:paraId="093EC6C8" w14:textId="77777777" w:rsidP="009356EB" w:rsidR="009356EB" w:rsidRDefault="009356EB">
      <w:pPr>
        <w:spacing w:line="280" w:lineRule="atLeast"/>
        <w:jc w:val="both"/>
        <w:rPr>
          <w:rFonts w:ascii="Arial" w:cs="Arial" w:hAnsi="Arial"/>
          <w:b/>
          <w:szCs w:val="20"/>
          <w:u w:val="single"/>
        </w:rPr>
      </w:pPr>
    </w:p>
    <w:p w14:paraId="4C8A59DA" w14:textId="77777777" w:rsidP="00F226B3" w:rsidR="00DF5568" w:rsidRDefault="00F226B3">
      <w:pPr>
        <w:pStyle w:val="En-tte"/>
        <w:tabs>
          <w:tab w:pos="4536" w:val="clear"/>
          <w:tab w:pos="1080" w:val="left"/>
          <w:tab w:pos="6840" w:val="left"/>
        </w:tabs>
        <w:jc w:val="both"/>
        <w:rPr>
          <w:rStyle w:val="txt"/>
        </w:rPr>
      </w:pPr>
      <w:r w:rsidRPr="00DF5568">
        <w:rPr>
          <w:rFonts w:ascii="Arial" w:cs="Arial" w:hAnsi="Arial"/>
          <w:b/>
          <w:szCs w:val="20"/>
          <w:u w:val="single"/>
        </w:rPr>
        <w:t>Pour la société</w:t>
      </w:r>
      <w:r w:rsidRPr="005706D5">
        <w:rPr>
          <w:rStyle w:val="txt"/>
        </w:rPr>
        <w:t xml:space="preserve"> </w:t>
      </w:r>
    </w:p>
    <w:p w14:paraId="632854B8" w14:textId="77777777" w:rsidP="00F226B3" w:rsidR="00DF5568" w:rsidRDefault="00DF5568">
      <w:pPr>
        <w:pStyle w:val="En-tte"/>
        <w:tabs>
          <w:tab w:pos="4536" w:val="clear"/>
          <w:tab w:pos="1080" w:val="left"/>
          <w:tab w:pos="6840" w:val="left"/>
        </w:tabs>
        <w:jc w:val="both"/>
        <w:rPr>
          <w:rStyle w:val="txt"/>
        </w:rPr>
      </w:pPr>
    </w:p>
    <w:p w14:paraId="48E4D4B5" w14:textId="77777777" w:rsidP="00F226B3" w:rsidR="00DF5568" w:rsidRDefault="00DF5568">
      <w:pPr>
        <w:pStyle w:val="En-tte"/>
        <w:tabs>
          <w:tab w:pos="4536" w:val="clear"/>
          <w:tab w:pos="1080" w:val="left"/>
          <w:tab w:pos="6840" w:val="left"/>
        </w:tabs>
        <w:jc w:val="both"/>
        <w:rPr>
          <w:rStyle w:val="txt"/>
        </w:rPr>
      </w:pPr>
    </w:p>
    <w:p w14:paraId="42631264" w14:textId="59BBE7AF" w:rsidP="00F226B3" w:rsidR="00F226B3" w:rsidRDefault="00F226B3">
      <w:pPr>
        <w:pStyle w:val="En-tte"/>
        <w:tabs>
          <w:tab w:pos="4536" w:val="clear"/>
          <w:tab w:pos="1080" w:val="left"/>
          <w:tab w:pos="6840" w:val="left"/>
        </w:tabs>
        <w:jc w:val="both"/>
        <w:rPr>
          <w:rStyle w:val="txt"/>
        </w:rPr>
      </w:pPr>
      <w:r w:rsidRPr="00B40307">
        <w:rPr>
          <w:rFonts w:ascii="Arial" w:cs="Arial" w:hAnsi="Arial"/>
          <w:szCs w:val="20"/>
        </w:rPr>
        <w:t xml:space="preserve"> Monsieur </w:t>
      </w:r>
      <w:r w:rsidR="007C3DF2">
        <w:rPr>
          <w:rFonts w:ascii="Arial" w:cs="Arial" w:hAnsi="Arial"/>
          <w:szCs w:val="20"/>
        </w:rPr>
        <w:t>WW</w:t>
      </w:r>
    </w:p>
    <w:p w14:paraId="6DC56AA8" w14:textId="0DC0FCB2" w:rsidP="00F226B3" w:rsidR="00F226B3" w:rsidRDefault="00F226B3">
      <w:pPr>
        <w:pStyle w:val="En-tte"/>
        <w:tabs>
          <w:tab w:pos="4536" w:val="clear"/>
          <w:tab w:pos="1080" w:val="left"/>
          <w:tab w:pos="6840" w:val="left"/>
        </w:tabs>
        <w:jc w:val="both"/>
        <w:rPr>
          <w:rStyle w:val="txt"/>
        </w:rPr>
      </w:pPr>
    </w:p>
    <w:p w14:paraId="3FAB0371" w14:textId="1EAFEA88" w:rsidP="00F226B3" w:rsidR="00DF5568" w:rsidRDefault="00DF5568">
      <w:pPr>
        <w:pStyle w:val="En-tte"/>
        <w:tabs>
          <w:tab w:pos="4536" w:val="clear"/>
          <w:tab w:pos="1080" w:val="left"/>
          <w:tab w:pos="6840" w:val="left"/>
        </w:tabs>
        <w:jc w:val="both"/>
        <w:rPr>
          <w:rStyle w:val="txt"/>
        </w:rPr>
      </w:pPr>
    </w:p>
    <w:p w14:paraId="5DC52D22" w14:textId="77777777" w:rsidP="00F226B3" w:rsidR="00DF5568" w:rsidRDefault="00DF5568">
      <w:pPr>
        <w:pStyle w:val="En-tte"/>
        <w:tabs>
          <w:tab w:pos="4536" w:val="clear"/>
          <w:tab w:pos="1080" w:val="left"/>
          <w:tab w:pos="6840" w:val="left"/>
        </w:tabs>
        <w:jc w:val="both"/>
        <w:rPr>
          <w:rStyle w:val="txt"/>
        </w:rPr>
      </w:pPr>
    </w:p>
    <w:p w14:paraId="49999130" w14:textId="77777777" w:rsidP="00F226B3" w:rsidR="00F226B3" w:rsidRDefault="00F226B3">
      <w:pPr>
        <w:pStyle w:val="En-tte"/>
        <w:tabs>
          <w:tab w:pos="4536" w:val="clear"/>
          <w:tab w:pos="1080" w:val="left"/>
          <w:tab w:pos="6840" w:val="left"/>
        </w:tabs>
        <w:jc w:val="both"/>
        <w:rPr>
          <w:rStyle w:val="txt"/>
        </w:rPr>
      </w:pPr>
    </w:p>
    <w:p w14:paraId="7BBB2C7D" w14:textId="77777777" w:rsidP="00DF5568" w:rsidR="00DF5568" w:rsidRDefault="00DF5568">
      <w:pPr>
        <w:spacing w:line="280" w:lineRule="atLeast"/>
        <w:jc w:val="both"/>
        <w:rPr>
          <w:rFonts w:ascii="Arial" w:cs="Arial" w:hAnsi="Arial"/>
          <w:b/>
          <w:szCs w:val="20"/>
          <w:u w:val="single"/>
        </w:rPr>
      </w:pPr>
      <w:r w:rsidRPr="003C6F79">
        <w:rPr>
          <w:rFonts w:ascii="Arial" w:cs="Arial" w:hAnsi="Arial"/>
          <w:b/>
          <w:szCs w:val="20"/>
          <w:u w:val="single"/>
        </w:rPr>
        <w:t>Pour les Organisations Syndicales</w:t>
      </w:r>
    </w:p>
    <w:p w14:paraId="478BBA3E" w14:textId="77777777" w:rsidP="00F226B3" w:rsidR="00F226B3" w:rsidRDefault="00F226B3">
      <w:pPr>
        <w:pStyle w:val="En-tte"/>
        <w:tabs>
          <w:tab w:pos="4536" w:val="clear"/>
          <w:tab w:pos="1080" w:val="left"/>
          <w:tab w:pos="6840" w:val="left"/>
        </w:tabs>
        <w:jc w:val="both"/>
        <w:rPr>
          <w:rStyle w:val="txt"/>
        </w:rPr>
      </w:pPr>
    </w:p>
    <w:p w14:paraId="5674C81F" w14:textId="77777777" w:rsidP="00F226B3" w:rsidR="00F226B3" w:rsidRDefault="00F226B3">
      <w:pPr>
        <w:pStyle w:val="En-tte"/>
        <w:tabs>
          <w:tab w:pos="4536" w:val="clear"/>
          <w:tab w:pos="1080" w:val="left"/>
          <w:tab w:pos="6840" w:val="left"/>
        </w:tabs>
        <w:jc w:val="both"/>
        <w:rPr>
          <w:rStyle w:val="txt"/>
        </w:rPr>
      </w:pPr>
    </w:p>
    <w:p w14:paraId="592E20CE" w14:textId="77777777" w:rsidP="00F226B3" w:rsidR="00F226B3" w:rsidRDefault="00F226B3">
      <w:pPr>
        <w:pStyle w:val="En-tte"/>
        <w:tabs>
          <w:tab w:pos="4536" w:val="clear"/>
          <w:tab w:pos="1080" w:val="left"/>
          <w:tab w:pos="6840" w:val="left"/>
        </w:tabs>
        <w:jc w:val="both"/>
        <w:rPr>
          <w:rStyle w:val="txt"/>
        </w:rPr>
      </w:pPr>
    </w:p>
    <w:p w14:paraId="59AD6CFB" w14:textId="6EBC6874" w:rsidP="00F226B3" w:rsidR="00F226B3" w:rsidRDefault="00F226B3" w:rsidRPr="00B40307">
      <w:pPr>
        <w:pStyle w:val="En-tte"/>
        <w:tabs>
          <w:tab w:pos="4536" w:val="clear"/>
          <w:tab w:pos="1080" w:val="left"/>
          <w:tab w:pos="6840" w:val="left"/>
        </w:tabs>
        <w:jc w:val="both"/>
        <w:rPr>
          <w:rFonts w:ascii="Arial" w:cs="Arial" w:hAnsi="Arial"/>
          <w:szCs w:val="20"/>
        </w:rPr>
      </w:pPr>
      <w:r w:rsidRPr="00B40307">
        <w:rPr>
          <w:rFonts w:ascii="Arial" w:cs="Arial" w:hAnsi="Arial"/>
          <w:szCs w:val="20"/>
        </w:rPr>
        <w:t xml:space="preserve">Pour le Syndicat FO / Monsieur </w:t>
      </w:r>
      <w:r w:rsidR="007C3DF2">
        <w:rPr>
          <w:rFonts w:ascii="Arial" w:cs="Arial" w:hAnsi="Arial"/>
          <w:szCs w:val="20"/>
        </w:rPr>
        <w:t>WW</w:t>
      </w:r>
    </w:p>
    <w:p w14:paraId="6D3AB378" w14:textId="77777777" w:rsidP="00F226B3" w:rsidR="00F226B3" w:rsidRDefault="00F226B3">
      <w:pPr>
        <w:pStyle w:val="En-tte"/>
        <w:tabs>
          <w:tab w:pos="4536" w:val="clear"/>
          <w:tab w:pos="1080" w:val="left"/>
          <w:tab w:pos="6840" w:val="left"/>
        </w:tabs>
        <w:jc w:val="both"/>
        <w:rPr>
          <w:rStyle w:val="txt"/>
        </w:rPr>
      </w:pPr>
    </w:p>
    <w:p w14:paraId="0003FE14" w14:textId="77777777" w:rsidP="00F226B3" w:rsidR="00F226B3" w:rsidRDefault="00F226B3">
      <w:pPr>
        <w:pStyle w:val="En-tte"/>
        <w:tabs>
          <w:tab w:pos="4536" w:val="clear"/>
          <w:tab w:pos="1080" w:val="left"/>
          <w:tab w:pos="6840" w:val="left"/>
        </w:tabs>
        <w:jc w:val="both"/>
        <w:rPr>
          <w:rStyle w:val="txt"/>
        </w:rPr>
      </w:pPr>
    </w:p>
    <w:p w14:paraId="343705EE" w14:textId="77777777" w:rsidP="00F226B3" w:rsidR="00F226B3" w:rsidRDefault="00F226B3">
      <w:pPr>
        <w:pStyle w:val="En-tte"/>
        <w:tabs>
          <w:tab w:pos="4536" w:val="clear"/>
          <w:tab w:pos="1080" w:val="left"/>
          <w:tab w:pos="6840" w:val="left"/>
        </w:tabs>
        <w:jc w:val="both"/>
        <w:rPr>
          <w:rStyle w:val="txt"/>
        </w:rPr>
      </w:pPr>
    </w:p>
    <w:p w14:paraId="3DEB4BF0" w14:textId="77777777" w:rsidP="00F226B3" w:rsidR="00F226B3" w:rsidRDefault="00F226B3">
      <w:pPr>
        <w:pStyle w:val="En-tte"/>
        <w:tabs>
          <w:tab w:pos="4536" w:val="clear"/>
          <w:tab w:pos="1080" w:val="left"/>
          <w:tab w:pos="6840" w:val="left"/>
        </w:tabs>
        <w:jc w:val="both"/>
        <w:rPr>
          <w:rStyle w:val="txt"/>
        </w:rPr>
      </w:pPr>
    </w:p>
    <w:p w14:paraId="06CCFAA3" w14:textId="77777777" w:rsidP="00F226B3" w:rsidR="00F226B3" w:rsidRDefault="00F226B3">
      <w:pPr>
        <w:pStyle w:val="En-tte"/>
        <w:tabs>
          <w:tab w:pos="4536" w:val="clear"/>
          <w:tab w:pos="1080" w:val="left"/>
          <w:tab w:pos="6840" w:val="left"/>
        </w:tabs>
        <w:jc w:val="both"/>
        <w:rPr>
          <w:rStyle w:val="txt"/>
        </w:rPr>
      </w:pPr>
    </w:p>
    <w:p w14:paraId="00B8031B" w14:textId="731F4860" w:rsidP="00F226B3" w:rsidR="00F226B3" w:rsidRDefault="00F226B3" w:rsidRPr="00B40307">
      <w:pPr>
        <w:pStyle w:val="En-tte"/>
        <w:tabs>
          <w:tab w:pos="4536" w:val="clear"/>
          <w:tab w:pos="1080" w:val="left"/>
          <w:tab w:pos="6840" w:val="left"/>
        </w:tabs>
        <w:jc w:val="both"/>
        <w:rPr>
          <w:rFonts w:ascii="Arial" w:cs="Arial" w:hAnsi="Arial"/>
          <w:szCs w:val="20"/>
        </w:rPr>
      </w:pPr>
      <w:r w:rsidRPr="00B40307">
        <w:rPr>
          <w:rFonts w:ascii="Arial" w:cs="Arial" w:hAnsi="Arial"/>
          <w:szCs w:val="20"/>
        </w:rPr>
        <w:t xml:space="preserve">Pour le Syndicat C.F.D.T / Monsieur </w:t>
      </w:r>
      <w:r w:rsidR="007C3DF2">
        <w:rPr>
          <w:rFonts w:ascii="Arial" w:cs="Arial" w:hAnsi="Arial"/>
          <w:szCs w:val="20"/>
        </w:rPr>
        <w:t>WW</w:t>
      </w:r>
    </w:p>
    <w:p w14:paraId="6FCB5E37" w14:textId="77777777" w:rsidP="00F226B3" w:rsidR="009356EB" w:rsidRDefault="009356EB" w:rsidRPr="0004237D">
      <w:pPr>
        <w:tabs>
          <w:tab w:pos="4253" w:val="left"/>
        </w:tabs>
        <w:spacing w:after="0"/>
        <w:rPr>
          <w:rFonts w:ascii="Verdana" w:hAnsi="Verdana"/>
          <w:sz w:val="20"/>
        </w:rPr>
      </w:pPr>
    </w:p>
    <w:p w14:paraId="193A6960" w14:textId="77777777" w:rsidP="000F0B04" w:rsidR="00C0578B" w:rsidRDefault="00C0578B" w:rsidRPr="00753D0E">
      <w:pPr>
        <w:jc w:val="both"/>
        <w:rPr>
          <w:rFonts w:cstheme="minorHAnsi"/>
        </w:rPr>
      </w:pPr>
    </w:p>
    <w:sectPr w:rsidR="00C0578B" w:rsidRPr="00753D0E" w:rsidSect="00DA42CD">
      <w:headerReference r:id="rId7" w:type="default"/>
      <w:footerReference r:id="rId8" w:type="defaul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7D0212" w14:textId="77777777" w:rsidR="00295303" w:rsidRDefault="00295303" w:rsidP="00C539F0">
      <w:pPr>
        <w:spacing w:after="0" w:line="240" w:lineRule="auto"/>
      </w:pPr>
      <w:r>
        <w:separator/>
      </w:r>
    </w:p>
  </w:endnote>
  <w:endnote w:type="continuationSeparator" w:id="0">
    <w:p w14:paraId="2B751F15" w14:textId="77777777" w:rsidR="00295303" w:rsidRDefault="00295303" w:rsidP="00C53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14A08E40" w14:textId="77777777" w:rsidP="00C539F0" w:rsidR="0004237D" w:rsidRDefault="0004237D">
    <w:pPr>
      <w:pStyle w:val="Titre2"/>
      <w:pBdr>
        <w:top w:color="auto" w:space="1" w:sz="24" w:val="thickThinSmallGap"/>
      </w:pBdr>
      <w:spacing w:after="0" w:afterAutospacing="0" w:before="0" w:beforeAutospacing="0"/>
      <w:rPr>
        <w:rStyle w:val="Numrodepage"/>
        <w:rFonts w:ascii="Arial" w:hAnsi="Arial"/>
        <w:sz w:val="16"/>
      </w:rPr>
    </w:pPr>
    <w:r>
      <w:rPr>
        <w:rStyle w:val="Numrodepage"/>
        <w:rFonts w:ascii="Arial" w:hAnsi="Arial"/>
        <w:sz w:val="16"/>
      </w:rPr>
      <w:t>Biscuits PANIER</w:t>
    </w:r>
  </w:p>
  <w:p w14:paraId="6E7DE957" w14:textId="77777777" w:rsidP="00C539F0" w:rsidR="0004237D" w:rsidRDefault="0004237D">
    <w:pPr>
      <w:pStyle w:val="Titre2"/>
      <w:pBdr>
        <w:top w:color="auto" w:space="1" w:sz="24" w:val="thickThinSmallGap"/>
      </w:pBdr>
      <w:spacing w:after="0" w:afterAutospacing="0" w:before="0" w:beforeAutospacing="0"/>
      <w:rPr>
        <w:rStyle w:val="Numrodepage"/>
        <w:rFonts w:ascii="Arial" w:hAnsi="Arial"/>
        <w:sz w:val="16"/>
      </w:rPr>
    </w:pPr>
    <w:r>
      <w:rPr>
        <w:rFonts w:ascii="Arial" w:hAnsi="Arial"/>
        <w:sz w:val="16"/>
      </w:rPr>
      <w:t>2 ZI des Pays Bas</w:t>
    </w:r>
    <w:r>
      <w:rPr>
        <w:rStyle w:val="Numrodepage"/>
        <w:rFonts w:ascii="Arial" w:hAnsi="Arial"/>
        <w:sz w:val="16"/>
      </w:rPr>
      <w:t>, 29510 Briec de l’Odet</w:t>
    </w:r>
  </w:p>
  <w:p w14:paraId="6F6DA25E" w14:textId="77777777" w:rsidP="00C539F0" w:rsidR="0004237D" w:rsidRDefault="0004237D" w:rsidRPr="000D6C64">
    <w:pPr>
      <w:pStyle w:val="Pieddepage"/>
      <w:tabs>
        <w:tab w:pos="9072" w:val="clear"/>
      </w:tabs>
      <w:rPr>
        <w:rFonts w:ascii="Arial" w:hAnsi="Arial"/>
        <w:sz w:val="16"/>
        <w:lang w:val="pt-BR"/>
      </w:rPr>
    </w:pPr>
    <w:r>
      <w:rPr>
        <w:rFonts w:ascii="Arial" w:hAnsi="Arial"/>
        <w:sz w:val="16"/>
      </w:rPr>
      <w:sym w:char="F0C9" w:font="Webdings"/>
    </w:r>
    <w:r w:rsidRPr="000D6C64">
      <w:rPr>
        <w:rFonts w:ascii="Arial" w:hAnsi="Arial"/>
        <w:sz w:val="16"/>
        <w:lang w:val="pt-BR"/>
      </w:rPr>
      <w:t xml:space="preserve"> +33 (0)2.98.57.74.37 </w:t>
    </w:r>
    <w:r>
      <w:rPr>
        <w:rFonts w:ascii="Arial" w:hAnsi="Arial"/>
        <w:sz w:val="16"/>
      </w:rPr>
      <w:sym w:char="F0CA" w:font="Webdings"/>
    </w:r>
    <w:r w:rsidRPr="000D6C64">
      <w:rPr>
        <w:rFonts w:ascii="Arial" w:hAnsi="Arial"/>
        <w:sz w:val="16"/>
        <w:lang w:val="pt-BR"/>
      </w:rPr>
      <w:t xml:space="preserve"> +33 (0)2.98.57.50.48</w:t>
    </w:r>
    <w:r w:rsidRPr="000D6C64">
      <w:rPr>
        <w:rFonts w:ascii="Arial" w:hAnsi="Arial"/>
        <w:sz w:val="16"/>
        <w:lang w:val="pt-BR"/>
      </w:rPr>
      <w:tab/>
    </w:r>
    <w:r w:rsidRPr="000D6C64">
      <w:rPr>
        <w:rFonts w:ascii="Arial" w:hAnsi="Arial"/>
        <w:sz w:val="16"/>
        <w:lang w:val="pt-BR"/>
      </w:rPr>
      <w:tab/>
    </w:r>
    <w:r w:rsidRPr="000D6C64">
      <w:rPr>
        <w:rFonts w:ascii="Arial" w:hAnsi="Arial"/>
        <w:sz w:val="16"/>
        <w:lang w:val="pt-BR"/>
      </w:rPr>
      <w:tab/>
    </w:r>
    <w:r w:rsidRPr="000D6C64">
      <w:rPr>
        <w:rFonts w:ascii="Arial" w:hAnsi="Arial"/>
        <w:sz w:val="16"/>
        <w:lang w:val="pt-BR"/>
      </w:rPr>
      <w:tab/>
    </w:r>
  </w:p>
  <w:p w14:paraId="5BFAE26A" w14:textId="77777777" w:rsidP="00C539F0" w:rsidR="0004237D" w:rsidRDefault="0004237D" w:rsidRPr="000D6C64">
    <w:pPr>
      <w:pStyle w:val="Pieddepage"/>
      <w:tabs>
        <w:tab w:pos="9072" w:val="clear"/>
      </w:tabs>
      <w:rPr>
        <w:rFonts w:ascii="Arial" w:hAnsi="Arial"/>
        <w:sz w:val="16"/>
        <w:lang w:val="pt-BR"/>
      </w:rPr>
    </w:pPr>
    <w:r w:rsidRPr="000D6C64">
      <w:rPr>
        <w:rFonts w:ascii="Arial" w:hAnsi="Arial"/>
        <w:sz w:val="16"/>
        <w:lang w:val="pt-BR"/>
      </w:rPr>
      <w:t>SAS au capital de 1 000 000 €</w:t>
    </w:r>
  </w:p>
  <w:p w14:paraId="42CCD67F" w14:textId="77777777" w:rsidP="00C539F0" w:rsidR="0004237D" w:rsidRDefault="0004237D" w:rsidRPr="000D6C64">
    <w:pPr>
      <w:spacing w:after="0" w:line="240" w:lineRule="auto"/>
      <w:rPr>
        <w:rFonts w:ascii="Arial" w:hAnsi="Arial"/>
        <w:sz w:val="16"/>
        <w:lang w:val="pt-BR"/>
      </w:rPr>
    </w:pPr>
    <w:r w:rsidRPr="000D6C64">
      <w:rPr>
        <w:rFonts w:ascii="Arial" w:hAnsi="Arial"/>
        <w:sz w:val="16"/>
        <w:lang w:val="pt-BR"/>
      </w:rPr>
      <w:t>RCS Quimper B 755 802 170 – N° TVA : FR 94 755 802</w:t>
    </w:r>
    <w:r>
      <w:rPr>
        <w:rFonts w:ascii="Arial" w:hAnsi="Arial"/>
        <w:sz w:val="16"/>
        <w:lang w:val="pt-BR"/>
      </w:rPr>
      <w:t> </w:t>
    </w:r>
    <w:r w:rsidRPr="000D6C64">
      <w:rPr>
        <w:rFonts w:ascii="Arial" w:hAnsi="Arial"/>
        <w:sz w:val="16"/>
        <w:lang w:val="pt-BR"/>
      </w:rPr>
      <w:t>170</w:t>
    </w:r>
  </w:p>
  <w:p w14:paraId="474DA5BF" w14:textId="77777777" w:rsidR="0004237D" w:rsidRDefault="0004237D" w:rsidRPr="00C539F0">
    <w:pPr>
      <w:pStyle w:val="Pieddepage"/>
      <w:rPr>
        <w:lang w:val="pt-BR"/>
      </w:rPr>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6F62165E" w14:textId="77777777" w:rsidP="00C539F0" w:rsidR="00295303" w:rsidRDefault="00295303">
      <w:pPr>
        <w:spacing w:after="0" w:line="240" w:lineRule="auto"/>
      </w:pPr>
      <w:r>
        <w:separator/>
      </w:r>
    </w:p>
  </w:footnote>
  <w:footnote w:id="0" w:type="continuationSeparator">
    <w:p w14:paraId="3E4BF6EA" w14:textId="77777777" w:rsidP="00C539F0" w:rsidR="00295303" w:rsidRDefault="00295303">
      <w:pPr>
        <w:spacing w:after="0" w:line="240" w:lineRule="auto"/>
      </w:pPr>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75556C9A" w14:textId="77777777" w:rsidP="00C539F0" w:rsidR="0004237D" w:rsidRDefault="00A67E2F">
    <w:pPr>
      <w:pStyle w:val="Pieddepage"/>
      <w:tabs>
        <w:tab w:pos="9072" w:val="clear"/>
      </w:tabs>
      <w:jc w:val="center"/>
    </w:pPr>
    <w:r>
      <w:rPr>
        <w:noProof/>
        <w:lang w:eastAsia="fr-FR"/>
      </w:rPr>
      <mc:AlternateContent>
        <mc:Choice Requires="wpg">
          <w:drawing>
            <wp:anchor allowOverlap="1" behindDoc="0" distB="0" distL="114300" distR="114300" distT="0" layoutInCell="0" locked="0" relativeHeight="251657216" simplePos="0" wp14:anchorId="70AECB18" wp14:editId="7CB24735">
              <wp:simplePos x="0" y="0"/>
              <wp:positionH relativeFrom="column">
                <wp:posOffset>3855085</wp:posOffset>
              </wp:positionH>
              <wp:positionV relativeFrom="paragraph">
                <wp:posOffset>647065</wp:posOffset>
              </wp:positionV>
              <wp:extent cx="1965325" cy="33020"/>
              <wp:effectExtent b="15240" l="26035" r="18415" t="18415"/>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5325" cy="33020"/>
                        <a:chOff x="5247" y="10075"/>
                        <a:chExt cx="3684" cy="52"/>
                      </a:xfrm>
                    </wpg:grpSpPr>
                    <wps:wsp>
                      <wps:cNvPr id="6" name="Line 5"/>
                      <wps:cNvCnPr>
                        <a:cxnSpLocks noChangeShapeType="1"/>
                      </wps:cNvCnPr>
                      <wps:spPr bwMode="auto">
                        <a:xfrm>
                          <a:off x="5247" y="10075"/>
                          <a:ext cx="3684" cy="1"/>
                        </a:xfrm>
                        <a:prstGeom prst="line">
                          <a:avLst/>
                        </a:prstGeom>
                        <a:noFill/>
                        <a:ln w="35560">
                          <a:solidFill>
                            <a:srgbClr val="000000"/>
                          </a:solidFill>
                          <a:round/>
                          <a:headEnd/>
                          <a:tailEnd/>
                        </a:ln>
                        <a:extLst>
                          <a:ext uri="{909E8E84-426E-40DD-AFC4-6F175D3DCCD1}">
                            <a14:hiddenFill xmlns:a14="http://schemas.microsoft.com/office/drawing/2010/main">
                              <a:noFill/>
                            </a14:hiddenFill>
                          </a:ext>
                        </a:extLst>
                      </wps:spPr>
                      <wps:bodyPr/>
                    </wps:wsp>
                    <wps:wsp>
                      <wps:cNvPr id="7" name="Line 6"/>
                      <wps:cNvCnPr>
                        <a:cxnSpLocks noChangeShapeType="1"/>
                      </wps:cNvCnPr>
                      <wps:spPr bwMode="auto">
                        <a:xfrm>
                          <a:off x="5247" y="10126"/>
                          <a:ext cx="3684"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aink="http://schemas.microsoft.com/office/drawing/2016/ink" xmlns:am3d="http://schemas.microsoft.com/office/drawing/2017/model3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oel="http://schemas.microsoft.com/office/2019/extlst" xmlns:w16="http://schemas.microsoft.com/office/word/2018/wordml" xmlns:w16cex="http://schemas.microsoft.com/office/word/2018/wordml/cex" xmlns:w16cid="http://schemas.microsoft.com/office/word/2016/wordml/cid" xmlns:w16sdtdh="http://schemas.microsoft.com/office/word/2020/wordml/sdtdatahash">
          <w:pict>
            <v:group coordorigin="5247,10075" coordsize="3684,52" id="Group 4"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fEwTRQIAAIQGAAAOAAAAZHJzL2Uyb0RvYy54bWzElVtv2yAUx98n7Tsg3hdfUrudFacPaZuX bIvU7gMQjG00DAhInHz7HbBz6yZN6rQuDwh8OLffH8jsft8JtGPGciVLnExijJikquKyKfH3l6dP dxhZR2RFhJKsxAdm8f3844dZrwuWqlaJihkEQaQtel3i1jldRJGlLeuInSjNJBhrZTriYGmaqDKk h+idiNI4zqNemUobRZm18PVhMOJ5iF/XjLpvdW2ZQ6LEUJsLownjxo/RfEaKxhDdcjqWQd5QRUe4 hKSnUA/EEbQ1/JdQHadGWVW7CVVdpOqaUxZ6gG6S+FU3S6O2OvTSFH2jT5gA7StObw5Lv+6WRj/r tRmqh+lK0R8WuES9bopLu183w2a06b+oCvQkW6dC4/vadD4EtIT2ge/hxJftHaLwMfmcZ9M0w4iC bTqN05E/bUEk75WlN7cYgTGJ49tsEIe2j6P7NL+7GXyz1NsiUgxZQ6VjZV55OEr2TMv+Ha3nlmgW RLCextogXpU4x0iSDgCsuGQolOrzwoaFHFjSvRxZIqkWLZENC6FeDhrcktDAlYtfWBDij2x/R+mI +MxoyHBERAptrFsy1SE/KbGAuoNwZLeybqB53OJ1lOqJCxGuh5CoB72yLI+Dh1WCV97q91nTbBbC oB3xNyz8Rm2utsFJllWI1jJSPY5zR7gY5qClkOHMDRAGGTeqOqyNL24U9Z3UhUN4oW7uG7qSihTv om6ShtSk+PfqJmmcZ/9f3XCT4akLl3t8lv1berkOp+H85zH/CQAA//8DAFBLAwQUAAYACAAAACEA wv6l3t8AAAALAQAADwAAAGRycy9kb3ducmV2LnhtbEyPwU7DMAyG70i8Q2QkbiwJiMJK02magNOE xIY07ea1XlutSaoma7u3xzvB0f5+/f6cLSbbioH60HhnQM8UCHKFLxtXGfjZfjy8gggRXYmtd2Tg QgEW+e1NhmnpR/dNwyZWgktcSNFAHWOXShmKmiyGme/IMTv63mLksa9k2ePI5baVj0ol0mLj+EKN Ha1qKk6bszXwOeK4fNLvw/p0XF322+ev3VqTMfd30/INRKQp/oXhqs/qkLPTwZ9dGURrIFEvmqMM lJ6D4MRcJwmIw3XDSOaZ/P9D/gsAAP//AwBQSwECLQAUAAYACAAAACEAtoM4kv4AAADhAQAAEwAA AAAAAAAAAAAAAAAAAAAAW0NvbnRlbnRfVHlwZXNdLnhtbFBLAQItABQABgAIAAAAIQA4/SH/1gAA AJQBAAALAAAAAAAAAAAAAAAAAC8BAABfcmVscy8ucmVsc1BLAQItABQABgAIAAAAIQATfEwTRQIA AIQGAAAOAAAAAAAAAAAAAAAAAC4CAABkcnMvZTJvRG9jLnhtbFBLAQItABQABgAIAAAAIQDC/qXe 3wAAAAsBAAAPAAAAAAAAAAAAAAAAAJ8EAABkcnMvZG93bnJldi54bWxQSwUGAAAAAAQABADzAAAA qwUAAAAA " o:spid="_x0000_s1026" style="position:absolute;margin-left:303.55pt;margin-top:50.95pt;width:154.75pt;height:2.6pt;z-index:251657216" w14:anchorId="01D63395">
              <v:line from="5247,10075" id="Line 5"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hhV90xAAAANoAAAAPAAAAZHJzL2Rvd25yZXYueG1sRI9Pi8Iw FMTvwn6H8Ba8aaqoLNUosrDgwT/UlcXjo3m21ealJlHrtzcLC3scZuY3zGzRmlrcyfnKsoJBPwFB nFtdcaHg8P3V+wDhA7LG2jIpeJKHxfytM8NU2wdndN+HQkQI+xQVlCE0qZQ+L8mg79uGOHon6wyG KF0htcNHhJtaDpNkIg1WHBdKbOizpPyyvxkF2clv3WCXjVfj5+YwOq+P15+lVar73i6nIAK14T/8 115pBRP4vRJvgJy/AAAA//8DAFBLAQItABQABgAIAAAAIQDb4fbL7gAAAIUBAAATAAAAAAAAAAAA AAAAAAAAAABbQ29udGVudF9UeXBlc10ueG1sUEsBAi0AFAAGAAgAAAAhAFr0LFu/AAAAFQEAAAsA AAAAAAAAAAAAAAAAHwEAAF9yZWxzLy5yZWxzUEsBAi0AFAAGAAgAAAAhAGGFX3TEAAAA2gAAAA8A AAAAAAAAAAAAAAAABwIAAGRycy9kb3ducmV2LnhtbFBLBQYAAAAAAwADALcAAAD4AgAAAAA= " o:spid="_x0000_s1027" strokeweight="2.8pt" style="position:absolute;visibility:visible;mso-wrap-style:square" to="8931,10076"/>
              <v:line from="5247,10126" id="Line 6"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YHZvywwAAANoAAAAPAAAAZHJzL2Rvd25yZXYueG1sRI9Ba8JA FITvgv9heYI33VholOgqNVDiSala6PGRfWZTs29Ddqvpv+8KBY/DzHzDrDa9bcSNOl87VjCbJiCI S6drrhScT++TBQgfkDU2jknBL3nYrIeDFWba3fmDbsdQiQhhn6ECE0KbSelLQxb91LXE0bu4zmKI squk7vAe4baRL0mSSos1xwWDLeWGyuvxxyrI8/3X9/b1sL/KwhXz82damEWq1HjUvy1BBOrDM/zf 3mkFc3hciTdArv8AAAD//wMAUEsBAi0AFAAGAAgAAAAhANvh9svuAAAAhQEAABMAAAAAAAAAAAAA AAAAAAAAAFtDb250ZW50X1R5cGVzXS54bWxQSwECLQAUAAYACAAAACEAWvQsW78AAAAVAQAACwAA AAAAAAAAAAAAAAAfAQAAX3JlbHMvLnJlbHNQSwECLQAUAAYACAAAACEA2B2b8sMAAADaAAAADwAA AAAAAAAAAAAAAAAHAgAAZHJzL2Rvd25yZXYueG1sUEsFBgAAAAADAAMAtwAAAPcCAAAAAA== " o:spid="_x0000_s1028" strokeweight=".95pt" style="position:absolute;visibility:visible;mso-wrap-style:square" to="8931,10127"/>
            </v:group>
          </w:pict>
        </mc:Fallback>
      </mc:AlternateContent>
    </w:r>
    <w:r>
      <w:rPr>
        <w:noProof/>
        <w:lang w:eastAsia="fr-FR"/>
      </w:rPr>
      <mc:AlternateContent>
        <mc:Choice Requires="wpg">
          <w:drawing>
            <wp:anchor allowOverlap="1" behindDoc="0" distB="0" distL="114300" distR="114300" distT="0" layoutInCell="0" locked="0" relativeHeight="251658240" simplePos="0" wp14:anchorId="5E62C73F" wp14:editId="0E8293A2">
              <wp:simplePos x="0" y="0"/>
              <wp:positionH relativeFrom="column">
                <wp:posOffset>-76835</wp:posOffset>
              </wp:positionH>
              <wp:positionV relativeFrom="paragraph">
                <wp:posOffset>647065</wp:posOffset>
              </wp:positionV>
              <wp:extent cx="1965325" cy="33020"/>
              <wp:effectExtent b="15240" l="18415" r="26035" t="1841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5325" cy="33020"/>
                        <a:chOff x="5247" y="10075"/>
                        <a:chExt cx="3684" cy="52"/>
                      </a:xfrm>
                    </wpg:grpSpPr>
                    <wps:wsp>
                      <wps:cNvPr id="3" name="Line 2"/>
                      <wps:cNvCnPr>
                        <a:cxnSpLocks noChangeShapeType="1"/>
                      </wps:cNvCnPr>
                      <wps:spPr bwMode="auto">
                        <a:xfrm>
                          <a:off x="5247" y="10075"/>
                          <a:ext cx="3684" cy="1"/>
                        </a:xfrm>
                        <a:prstGeom prst="line">
                          <a:avLst/>
                        </a:prstGeom>
                        <a:noFill/>
                        <a:ln w="35560">
                          <a:solidFill>
                            <a:srgbClr val="000000"/>
                          </a:solidFill>
                          <a:round/>
                          <a:headEnd/>
                          <a:tailEnd/>
                        </a:ln>
                        <a:extLst>
                          <a:ext uri="{909E8E84-426E-40DD-AFC4-6F175D3DCCD1}">
                            <a14:hiddenFill xmlns:a14="http://schemas.microsoft.com/office/drawing/2010/main">
                              <a:noFill/>
                            </a14:hiddenFill>
                          </a:ext>
                        </a:extLst>
                      </wps:spPr>
                      <wps:bodyPr/>
                    </wps:wsp>
                    <wps:wsp>
                      <wps:cNvPr id="4" name="Line 3"/>
                      <wps:cNvCnPr>
                        <a:cxnSpLocks noChangeShapeType="1"/>
                      </wps:cNvCnPr>
                      <wps:spPr bwMode="auto">
                        <a:xfrm>
                          <a:off x="5247" y="10126"/>
                          <a:ext cx="3684"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aink="http://schemas.microsoft.com/office/drawing/2016/ink" xmlns:am3d="http://schemas.microsoft.com/office/drawing/2017/model3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oel="http://schemas.microsoft.com/office/2019/extlst" xmlns:w16="http://schemas.microsoft.com/office/word/2018/wordml" xmlns:w16cex="http://schemas.microsoft.com/office/word/2018/wordml/cex" xmlns:w16cid="http://schemas.microsoft.com/office/word/2016/wordml/cid" xmlns:w16sdtdh="http://schemas.microsoft.com/office/word/2020/wordml/sdtdatahash">
          <w:pict>
            <v:group coordorigin="5247,10075" coordsize="3684,52" id="Group 1"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FI8jwRgIAAIQGAAAOAAAAZHJzL2Uyb0RvYy54bWzEVVtv2yAUfp+0/4B4X3xJ7XZWnD6kbV6y LVK7H0AwttEwICBx8u93wM6tmzSp07o8IPC5fef7DmR2v+8E2jFjuZIlTiYxRkxSVXHZlPj7y9On O4ysI7IiQklW4gOz+H7+8cOs1wVLVatExQyCJNIWvS5x65wuosjSlnXETpRmEoy1Mh1xcDRNVBnS Q/ZORGkc51GvTKWNosxa+PowGPE85K9rRt23urbMIVFiwObCasK68Ws0n5GiMUS3nI4wyBtQdIRL KHpK9UAcQVvDf0nVcWqUVbWbUNVFqq45ZaEH6CaJX3WzNGqrQy9N0Tf6RBNQ+4qnN6elX3dLo5/1 2gzoYbtS9IcFXqJeN8Wl3Z+bwRlt+i+qAj3J1qnQ+L42nU8BLaF94Pdw4pftHaLwMfmcZ9M0w4iC bTqN05F/2oJIPipLb24xAmMSx7fZIA5tH8fwaX53M8RmqbdFpBiqBqQjMq88jJI9s2X/jq3nlmgW RLCejbVBvAL0GEnSAQErLhkKcHxdcFjIgUu6lyOXSKpFS2TDQqqXg4awJDRwFeIPFoT4I7e/Y+lI 8ZmjocKRIlJoY92SqQ75TYkF4A7Ckd3KuoHNo4vXUaonLkS4HkKiHjrOsjwOEVYJXnmr97Om2SyE QTvib1j4jdpcucEkyypkaxmpHse9I1wMe9BSyDBzAwmDjBtVHdbGgxtFfSd1Ycwu1J36hq6kIsW7 qJukuS9Nin+vbpLGefb/1Q03GZ66cLnHZ9m/pZfnMA3nP4/5TwAAAP//AwBQSwMEFAAGAAgAAAAh AF22NLvhAAAACwEAAA8AAABkcnMvZG93bnJldi54bWxMj01vwjAMhu+T9h8iT9oN0nQfQNcUIbTt hJAGk9BupjVtRZNUTWjLv585bUf7ffT6cbocTSN66nztrAY1jUCQzV1R21LD9/5jMgfhA9oCG2dJ w5U8LLP7uxSTwg32i/pdKAWXWJ+ghiqENpHS5xUZ9FPXkuXs5DqDgceulEWHA5ebRsZR9CoN1pYv VNjSuqL8vLsYDZ8DDqsn9d5vzqf19Wf/sj1sFGn9+DCu3kAEGsMfDDd9VoeMnY7uYgsvGg0TFStG OYjUAgQT8WL2DOJ428wUyCyV/3/IfgEAAP//AwBQSwECLQAUAAYACAAAACEAtoM4kv4AAADhAQAA EwAAAAAAAAAAAAAAAAAAAAAAW0NvbnRlbnRfVHlwZXNdLnhtbFBLAQItABQABgAIAAAAIQA4/SH/ 1gAAAJQBAAALAAAAAAAAAAAAAAAAAC8BAABfcmVscy8ucmVsc1BLAQItABQABgAIAAAAIQCFI8jw RgIAAIQGAAAOAAAAAAAAAAAAAAAAAC4CAABkcnMvZTJvRG9jLnhtbFBLAQItABQABgAIAAAAIQBd tjS74QAAAAsBAAAPAAAAAAAAAAAAAAAAAKAEAABkcnMvZG93bnJldi54bWxQSwUGAAAAAAQABADz AAAArgUAAAAA " o:spid="_x0000_s1026" style="position:absolute;margin-left:-6.05pt;margin-top:50.95pt;width:154.75pt;height:2.6pt;z-index:251658240" w14:anchorId="743567ED">
              <v:line from="5247,10075" id="Line 2"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8vzsxQAAANoAAAAPAAAAZHJzL2Rvd25yZXYueG1sRI9bawIx FITfC/6HcATfalatRdaNIkLBh15YK+LjYXP2opuTbZLq+u+bQqGPw8x8w2Tr3rTiSs43lhVMxgkI 4sLqhisFh8+XxwUIH5A1tpZJwZ08rFeDhwxTbW+c03UfKhEh7FNUUIfQpVL6oiaDfmw74uiV1hkM UbpKaoe3CDetnCbJszTYcFyosaNtTcVl/20U5KV/d5OPfL6b398OT+fX09dxY5UaDfvNEkSgPvyH /9o7rWAGv1fiDZCrHwAAAP//AwBQSwECLQAUAAYACAAAACEA2+H2y+4AAACFAQAAEwAAAAAAAAAA AAAAAAAAAAAAW0NvbnRlbnRfVHlwZXNdLnhtbFBLAQItABQABgAIAAAAIQBa9CxbvwAAABUBAAAL AAAAAAAAAAAAAAAAAB8BAABfcmVscy8ucmVsc1BLAQItABQABgAIAAAAIQBx8vzsxQAAANoAAAAP AAAAAAAAAAAAAAAAAAcCAABkcnMvZG93bnJldi54bWxQSwUGAAAAAAMAAwC3AAAA+QIAAAAA " o:spid="_x0000_s1027" strokeweight="2.8pt" style="position:absolute;visibility:visible;mso-wrap-style:square" to="8931,10076"/>
              <v:line from="5247,10126" id="Line 3"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ozwWFxAAAANoAAAAPAAAAZHJzL2Rvd25yZXYueG1sRI9Pa8JA FMTvBb/D8gRvdWOxqURXsQFJT5b6Bzw+ss9sNPs2ZFdNv323UOhxmJnfMItVbxtxp87XjhVMxgkI 4tLpmisFh/3meQbCB2SNjWNS8E0eVsvB0wIz7R78RfddqESEsM9QgQmhzaT0pSGLfuxa4uidXWcx RNlVUnf4iHDbyJckSaXFmuOCwZZyQ+V1d7MK8nx7ury/fm6vsnDF2+GYFmaWKjUa9us5iEB9+A// tT+0gin8Xok3QC5/AAAA//8DAFBLAQItABQABgAIAAAAIQDb4fbL7gAAAIUBAAATAAAAAAAAAAAA AAAAAAAAAABbQ29udGVudF9UeXBlc10ueG1sUEsBAi0AFAAGAAgAAAAhAFr0LFu/AAAAFQEAAAsA AAAAAAAAAAAAAAAAHwEAAF9yZWxzLy5yZWxzUEsBAi0AFAAGAAgAAAAhACjPBYXEAAAA2gAAAA8A AAAAAAAAAAAAAAAABwIAAGRycy9kb3ducmV2LnhtbFBLBQYAAAAAAwADALcAAAD4AgAAAAA= " o:spid="_x0000_s1028" strokeweight=".95pt" style="position:absolute;visibility:visible;mso-wrap-style:square" to="8931,10127"/>
            </v:group>
          </w:pict>
        </mc:Fallback>
      </mc:AlternateContent>
    </w:r>
    <w:r w:rsidR="0004237D">
      <w:rPr>
        <w:noProof/>
        <w:lang w:eastAsia="fr-FR"/>
      </w:rPr>
      <w:drawing>
        <wp:inline distB="0" distL="0" distR="0" distT="0" wp14:anchorId="426655DD" wp14:editId="6AF8D8F9">
          <wp:extent cx="1828800" cy="676275"/>
          <wp:effectExtent b="0" l="19050" r="0" t="0"/>
          <wp:docPr descr="Panier1"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Panier1" id="0" name="Picture 1"/>
                  <pic:cNvPicPr>
                    <a:picLocks noChangeArrowheads="1" noChangeAspect="1"/>
                  </pic:cNvPicPr>
                </pic:nvPicPr>
                <pic:blipFill>
                  <a:blip r:embed="rId1"/>
                  <a:srcRect/>
                  <a:stretch>
                    <a:fillRect/>
                  </a:stretch>
                </pic:blipFill>
                <pic:spPr bwMode="auto">
                  <a:xfrm>
                    <a:off x="0" y="0"/>
                    <a:ext cx="1828800" cy="676275"/>
                  </a:xfrm>
                  <a:prstGeom prst="rect">
                    <a:avLst/>
                  </a:prstGeom>
                  <a:noFill/>
                  <a:ln w="9525">
                    <a:noFill/>
                    <a:miter lim="800000"/>
                    <a:headEnd/>
                    <a:tailEnd/>
                  </a:ln>
                </pic:spPr>
              </pic:pic>
            </a:graphicData>
          </a:graphic>
        </wp:inline>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9680FB8"/>
    <w:multiLevelType w:val="hybridMultilevel"/>
    <w:tmpl w:val="1E4484EE"/>
    <w:lvl w:ilvl="0" w:tplc="D5CEE44E">
      <w:start w:val="3"/>
      <w:numFmt w:val="bullet"/>
      <w:lvlText w:val="-"/>
      <w:lvlJc w:val="left"/>
      <w:pPr>
        <w:ind w:hanging="360" w:left="720"/>
      </w:pPr>
      <w:rPr>
        <w:rFonts w:ascii="Calibri" w:cs="Arial" w:eastAsia="Arial"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163223C6"/>
    <w:multiLevelType w:val="multilevel"/>
    <w:tmpl w:val="2D70ABA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
    <w:nsid w:val="21503EDC"/>
    <w:multiLevelType w:val="hybridMultilevel"/>
    <w:tmpl w:val="5914B24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32AB0676"/>
    <w:multiLevelType w:val="hybridMultilevel"/>
    <w:tmpl w:val="2402DA7E"/>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34C4706C"/>
    <w:multiLevelType w:val="multilevel"/>
    <w:tmpl w:val="7056F75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5">
    <w:nsid w:val="518D571E"/>
    <w:multiLevelType w:val="multilevel"/>
    <w:tmpl w:val="DE14559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6">
    <w:nsid w:val="59A672A7"/>
    <w:multiLevelType w:val="hybridMultilevel"/>
    <w:tmpl w:val="85CA0B64"/>
    <w:lvl w:ilvl="0" w:tplc="8EAE1010">
      <w:numFmt w:val="bullet"/>
      <w:lvlText w:val="-"/>
      <w:lvlJc w:val="left"/>
      <w:pPr>
        <w:ind w:hanging="360" w:left="1068"/>
      </w:pPr>
      <w:rPr>
        <w:rFonts w:ascii="Arial" w:cs="Arial" w:eastAsia="Times New Roman" w:hAnsi="Arial" w:hint="default"/>
      </w:rPr>
    </w:lvl>
    <w:lvl w:ilvl="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7">
    <w:nsid w:val="5D665DE1"/>
    <w:multiLevelType w:val="multilevel"/>
    <w:tmpl w:val="A14A303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num w:numId="1">
    <w:abstractNumId w:val="1"/>
  </w:num>
  <w:num w:numId="2">
    <w:abstractNumId w:val="5"/>
  </w:num>
  <w:num w:numId="3">
    <w:abstractNumId w:val="7"/>
  </w:num>
  <w:num w:numId="4">
    <w:abstractNumId w:val="4"/>
  </w:num>
  <w:num w:numId="5">
    <w:abstractNumId w:val="3"/>
  </w:num>
  <w:num w:numId="6">
    <w:abstractNumId w:val="0"/>
  </w:num>
  <w:num w:numId="7">
    <w:abstractNumId w:val="2"/>
  </w:num>
  <w:num w:numId="8">
    <w:abstractNumId w:val="6"/>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proofState w:grammar="clean" w:spelling="clean"/>
  <w:defaultTabStop w:val="708"/>
  <w:hyphenationZone w:val="425"/>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3E0"/>
    <w:rsid w:val="0003259C"/>
    <w:rsid w:val="00041877"/>
    <w:rsid w:val="0004237D"/>
    <w:rsid w:val="00064FE2"/>
    <w:rsid w:val="000C0504"/>
    <w:rsid w:val="000F0B04"/>
    <w:rsid w:val="000F2B64"/>
    <w:rsid w:val="00102F47"/>
    <w:rsid w:val="00136E2C"/>
    <w:rsid w:val="0015378F"/>
    <w:rsid w:val="00166DBF"/>
    <w:rsid w:val="00232600"/>
    <w:rsid w:val="002848B0"/>
    <w:rsid w:val="00295303"/>
    <w:rsid w:val="002B56D1"/>
    <w:rsid w:val="00310685"/>
    <w:rsid w:val="003545AA"/>
    <w:rsid w:val="003B7BF9"/>
    <w:rsid w:val="003E3FA4"/>
    <w:rsid w:val="00424F05"/>
    <w:rsid w:val="00446D10"/>
    <w:rsid w:val="00473BA1"/>
    <w:rsid w:val="0048101B"/>
    <w:rsid w:val="0048604B"/>
    <w:rsid w:val="004C7820"/>
    <w:rsid w:val="004F2C31"/>
    <w:rsid w:val="004F4DE3"/>
    <w:rsid w:val="00536B49"/>
    <w:rsid w:val="00536CD8"/>
    <w:rsid w:val="0057204F"/>
    <w:rsid w:val="005A2D48"/>
    <w:rsid w:val="005D4430"/>
    <w:rsid w:val="005E6079"/>
    <w:rsid w:val="0060381D"/>
    <w:rsid w:val="006451F4"/>
    <w:rsid w:val="00683663"/>
    <w:rsid w:val="006872DC"/>
    <w:rsid w:val="006D2660"/>
    <w:rsid w:val="00700E0F"/>
    <w:rsid w:val="00753D0E"/>
    <w:rsid w:val="0076551B"/>
    <w:rsid w:val="007B17E7"/>
    <w:rsid w:val="007C3DF2"/>
    <w:rsid w:val="007E3D89"/>
    <w:rsid w:val="008053E0"/>
    <w:rsid w:val="00824CCC"/>
    <w:rsid w:val="008A470A"/>
    <w:rsid w:val="008B4B86"/>
    <w:rsid w:val="008E28F5"/>
    <w:rsid w:val="00910E83"/>
    <w:rsid w:val="009356EB"/>
    <w:rsid w:val="00970F1D"/>
    <w:rsid w:val="0097373A"/>
    <w:rsid w:val="009B3956"/>
    <w:rsid w:val="009F5C43"/>
    <w:rsid w:val="00A51566"/>
    <w:rsid w:val="00A61FFD"/>
    <w:rsid w:val="00A67E2F"/>
    <w:rsid w:val="00AC4577"/>
    <w:rsid w:val="00B23D94"/>
    <w:rsid w:val="00B40307"/>
    <w:rsid w:val="00B43539"/>
    <w:rsid w:val="00B52850"/>
    <w:rsid w:val="00BC3E75"/>
    <w:rsid w:val="00C0578B"/>
    <w:rsid w:val="00C539F0"/>
    <w:rsid w:val="00CA5D4A"/>
    <w:rsid w:val="00CB0BDA"/>
    <w:rsid w:val="00D130BE"/>
    <w:rsid w:val="00D461CA"/>
    <w:rsid w:val="00DA42CD"/>
    <w:rsid w:val="00DE741F"/>
    <w:rsid w:val="00DF5568"/>
    <w:rsid w:val="00E336C3"/>
    <w:rsid w:val="00EB6F5C"/>
    <w:rsid w:val="00EB7ED8"/>
    <w:rsid w:val="00ED2BC9"/>
    <w:rsid w:val="00ED392F"/>
    <w:rsid w:val="00F226B3"/>
    <w:rsid w:val="00F923C0"/>
    <w:rsid w:val="00FA2878"/>
    <w:rsid w:val="00FB1F25"/>
    <w:rsid w:val="00FB63CF"/>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4DD6D338"/>
  <w15:docId w15:val="{23B34CD6-6230-4646-9BF3-0256F625A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2B56D1"/>
  </w:style>
  <w:style w:styleId="Titre1" w:type="paragraph">
    <w:name w:val="heading 1"/>
    <w:basedOn w:val="Normal"/>
    <w:next w:val="Normal"/>
    <w:link w:val="Titre1Car"/>
    <w:uiPriority w:val="9"/>
    <w:qFormat/>
    <w:rsid w:val="0004237D"/>
    <w:pPr>
      <w:keepNext/>
      <w:keepLines/>
      <w:spacing w:after="0" w:before="480"/>
      <w:outlineLvl w:val="0"/>
    </w:pPr>
    <w:rPr>
      <w:rFonts w:asciiTheme="majorHAnsi" w:cstheme="majorBidi" w:eastAsiaTheme="majorEastAsia" w:hAnsiTheme="majorHAnsi"/>
      <w:b/>
      <w:bCs/>
      <w:color w:themeColor="accent1" w:themeShade="BF" w:val="365F91"/>
      <w:sz w:val="28"/>
      <w:szCs w:val="28"/>
    </w:rPr>
  </w:style>
  <w:style w:styleId="Titre2" w:type="paragraph">
    <w:name w:val="heading 2"/>
    <w:basedOn w:val="Normal"/>
    <w:link w:val="Titre2Car"/>
    <w:uiPriority w:val="9"/>
    <w:qFormat/>
    <w:rsid w:val="008053E0"/>
    <w:pPr>
      <w:spacing w:after="100" w:afterAutospacing="1" w:before="100" w:beforeAutospacing="1" w:line="240" w:lineRule="auto"/>
      <w:outlineLvl w:val="1"/>
    </w:pPr>
    <w:rPr>
      <w:rFonts w:ascii="Times New Roman" w:cs="Times New Roman" w:eastAsia="Times New Roman" w:hAnsi="Times New Roman"/>
      <w:b/>
      <w:bCs/>
      <w:sz w:val="36"/>
      <w:szCs w:val="36"/>
      <w:lang w:eastAsia="fr-FR"/>
    </w:rPr>
  </w:style>
  <w:style w:styleId="Titre3" w:type="paragraph">
    <w:name w:val="heading 3"/>
    <w:basedOn w:val="Normal"/>
    <w:link w:val="Titre3Car"/>
    <w:uiPriority w:val="9"/>
    <w:qFormat/>
    <w:rsid w:val="008053E0"/>
    <w:pPr>
      <w:spacing w:after="100" w:afterAutospacing="1" w:before="100" w:beforeAutospacing="1" w:line="240" w:lineRule="auto"/>
      <w:outlineLvl w:val="2"/>
    </w:pPr>
    <w:rPr>
      <w:rFonts w:ascii="Times New Roman" w:cs="Times New Roman" w:eastAsia="Times New Roman" w:hAnsi="Times New Roman"/>
      <w:b/>
      <w:bCs/>
      <w:sz w:val="27"/>
      <w:szCs w:val="27"/>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2Car" w:type="character">
    <w:name w:val="Titre 2 Car"/>
    <w:basedOn w:val="Policepardfaut"/>
    <w:link w:val="Titre2"/>
    <w:uiPriority w:val="9"/>
    <w:rsid w:val="008053E0"/>
    <w:rPr>
      <w:rFonts w:ascii="Times New Roman" w:cs="Times New Roman" w:eastAsia="Times New Roman" w:hAnsi="Times New Roman"/>
      <w:b/>
      <w:bCs/>
      <w:sz w:val="36"/>
      <w:szCs w:val="36"/>
      <w:lang w:eastAsia="fr-FR"/>
    </w:rPr>
  </w:style>
  <w:style w:customStyle="1" w:styleId="Titre3Car" w:type="character">
    <w:name w:val="Titre 3 Car"/>
    <w:basedOn w:val="Policepardfaut"/>
    <w:link w:val="Titre3"/>
    <w:uiPriority w:val="9"/>
    <w:rsid w:val="008053E0"/>
    <w:rPr>
      <w:rFonts w:ascii="Times New Roman" w:cs="Times New Roman" w:eastAsia="Times New Roman" w:hAnsi="Times New Roman"/>
      <w:b/>
      <w:bCs/>
      <w:sz w:val="27"/>
      <w:szCs w:val="27"/>
      <w:lang w:eastAsia="fr-FR"/>
    </w:rPr>
  </w:style>
  <w:style w:styleId="Lienhypertexte" w:type="character">
    <w:name w:val="Hyperlink"/>
    <w:basedOn w:val="Policepardfaut"/>
    <w:uiPriority w:val="99"/>
    <w:semiHidden/>
    <w:unhideWhenUsed/>
    <w:rsid w:val="008053E0"/>
    <w:rPr>
      <w:color w:val="0000FF"/>
      <w:u w:val="single"/>
    </w:rPr>
  </w:style>
  <w:style w:customStyle="1" w:styleId="cptchblock" w:type="paragraph">
    <w:name w:val="cptch_block"/>
    <w:basedOn w:val="Normal"/>
    <w:rsid w:val="008053E0"/>
    <w:pPr>
      <w:spacing w:after="100" w:afterAutospacing="1" w:before="100" w:beforeAutospacing="1" w:line="240" w:lineRule="auto"/>
    </w:pPr>
    <w:rPr>
      <w:rFonts w:ascii="Times New Roman" w:cs="Times New Roman" w:eastAsia="Times New Roman" w:hAnsi="Times New Roman"/>
      <w:sz w:val="24"/>
      <w:szCs w:val="24"/>
      <w:lang w:eastAsia="fr-FR"/>
    </w:rPr>
  </w:style>
  <w:style w:styleId="NormalWeb" w:type="paragraph">
    <w:name w:val="Normal (Web)"/>
    <w:basedOn w:val="Normal"/>
    <w:uiPriority w:val="99"/>
    <w:semiHidden/>
    <w:unhideWhenUsed/>
    <w:rsid w:val="008053E0"/>
    <w:pPr>
      <w:spacing w:after="100" w:afterAutospacing="1" w:before="100" w:beforeAutospacing="1" w:line="240" w:lineRule="auto"/>
    </w:pPr>
    <w:rPr>
      <w:rFonts w:ascii="Times New Roman" w:cs="Times New Roman" w:eastAsia="Times New Roman" w:hAnsi="Times New Roman"/>
      <w:sz w:val="24"/>
      <w:szCs w:val="24"/>
      <w:lang w:eastAsia="fr-FR"/>
    </w:rPr>
  </w:style>
  <w:style w:customStyle="1" w:styleId="in-widget" w:type="character">
    <w:name w:val="in-widget"/>
    <w:basedOn w:val="Policepardfaut"/>
    <w:rsid w:val="008053E0"/>
  </w:style>
  <w:style w:customStyle="1" w:styleId="in-top" w:type="character">
    <w:name w:val="in-top"/>
    <w:basedOn w:val="Policepardfaut"/>
    <w:rsid w:val="008053E0"/>
  </w:style>
  <w:style w:styleId="z-Hautduformulaire" w:type="paragraph">
    <w:name w:val="HTML Top of Form"/>
    <w:basedOn w:val="Normal"/>
    <w:next w:val="Normal"/>
    <w:link w:val="z-HautduformulaireCar"/>
    <w:hidden/>
    <w:uiPriority w:val="99"/>
    <w:semiHidden/>
    <w:unhideWhenUsed/>
    <w:rsid w:val="008053E0"/>
    <w:pPr>
      <w:pBdr>
        <w:bottom w:color="auto" w:space="1" w:sz="6" w:val="single"/>
      </w:pBdr>
      <w:spacing w:after="0" w:line="240" w:lineRule="auto"/>
      <w:jc w:val="center"/>
    </w:pPr>
    <w:rPr>
      <w:rFonts w:ascii="Arial" w:cs="Arial" w:eastAsia="Times New Roman" w:hAnsi="Arial"/>
      <w:vanish/>
      <w:sz w:val="16"/>
      <w:szCs w:val="16"/>
      <w:lang w:eastAsia="fr-FR"/>
    </w:rPr>
  </w:style>
  <w:style w:customStyle="1" w:styleId="z-HautduformulaireCar" w:type="character">
    <w:name w:val="z-Haut du formulaire Car"/>
    <w:basedOn w:val="Policepardfaut"/>
    <w:link w:val="z-Hautduformulaire"/>
    <w:uiPriority w:val="99"/>
    <w:semiHidden/>
    <w:rsid w:val="008053E0"/>
    <w:rPr>
      <w:rFonts w:ascii="Arial" w:cs="Arial" w:eastAsia="Times New Roman" w:hAnsi="Arial"/>
      <w:vanish/>
      <w:sz w:val="16"/>
      <w:szCs w:val="16"/>
      <w:lang w:eastAsia="fr-FR"/>
    </w:rPr>
  </w:style>
  <w:style w:customStyle="1" w:styleId="comment-notes" w:type="paragraph">
    <w:name w:val="comment-notes"/>
    <w:basedOn w:val="Normal"/>
    <w:rsid w:val="008053E0"/>
    <w:pPr>
      <w:spacing w:after="100" w:afterAutospacing="1" w:before="100" w:beforeAutospacing="1" w:line="240" w:lineRule="auto"/>
    </w:pPr>
    <w:rPr>
      <w:rFonts w:ascii="Times New Roman" w:cs="Times New Roman" w:eastAsia="Times New Roman" w:hAnsi="Times New Roman"/>
      <w:sz w:val="24"/>
      <w:szCs w:val="24"/>
      <w:lang w:eastAsia="fr-FR"/>
    </w:rPr>
  </w:style>
  <w:style w:customStyle="1" w:styleId="required" w:type="character">
    <w:name w:val="required"/>
    <w:basedOn w:val="Policepardfaut"/>
    <w:rsid w:val="008053E0"/>
  </w:style>
  <w:style w:customStyle="1" w:styleId="comment-form-author" w:type="paragraph">
    <w:name w:val="comment-form-author"/>
    <w:basedOn w:val="Normal"/>
    <w:rsid w:val="008053E0"/>
    <w:pPr>
      <w:spacing w:after="100" w:afterAutospacing="1" w:before="100" w:beforeAutospacing="1" w:line="240" w:lineRule="auto"/>
    </w:pPr>
    <w:rPr>
      <w:rFonts w:ascii="Times New Roman" w:cs="Times New Roman" w:eastAsia="Times New Roman" w:hAnsi="Times New Roman"/>
      <w:sz w:val="24"/>
      <w:szCs w:val="24"/>
      <w:lang w:eastAsia="fr-FR"/>
    </w:rPr>
  </w:style>
  <w:style w:customStyle="1" w:styleId="requiredlab" w:type="character">
    <w:name w:val="required_lab"/>
    <w:basedOn w:val="Policepardfaut"/>
    <w:rsid w:val="008053E0"/>
  </w:style>
  <w:style w:customStyle="1" w:styleId="comment-form-email" w:type="paragraph">
    <w:name w:val="comment-form-email"/>
    <w:basedOn w:val="Normal"/>
    <w:rsid w:val="008053E0"/>
    <w:pPr>
      <w:spacing w:after="100" w:afterAutospacing="1" w:before="100" w:beforeAutospacing="1" w:line="240" w:lineRule="auto"/>
    </w:pPr>
    <w:rPr>
      <w:rFonts w:ascii="Times New Roman" w:cs="Times New Roman" w:eastAsia="Times New Roman" w:hAnsi="Times New Roman"/>
      <w:sz w:val="24"/>
      <w:szCs w:val="24"/>
      <w:lang w:eastAsia="fr-FR"/>
    </w:rPr>
  </w:style>
  <w:style w:customStyle="1" w:styleId="comment-form-url" w:type="paragraph">
    <w:name w:val="comment-form-url"/>
    <w:basedOn w:val="Normal"/>
    <w:rsid w:val="008053E0"/>
    <w:pPr>
      <w:spacing w:after="100" w:afterAutospacing="1" w:before="100" w:beforeAutospacing="1" w:line="240" w:lineRule="auto"/>
    </w:pPr>
    <w:rPr>
      <w:rFonts w:ascii="Times New Roman" w:cs="Times New Roman" w:eastAsia="Times New Roman" w:hAnsi="Times New Roman"/>
      <w:sz w:val="24"/>
      <w:szCs w:val="24"/>
      <w:lang w:eastAsia="fr-FR"/>
    </w:rPr>
  </w:style>
  <w:style w:customStyle="1" w:styleId="comment-form-comment" w:type="paragraph">
    <w:name w:val="comment-form-comment"/>
    <w:basedOn w:val="Normal"/>
    <w:rsid w:val="008053E0"/>
    <w:pPr>
      <w:spacing w:after="100" w:afterAutospacing="1" w:before="100" w:beforeAutospacing="1" w:line="240" w:lineRule="auto"/>
    </w:pPr>
    <w:rPr>
      <w:rFonts w:ascii="Times New Roman" w:cs="Times New Roman" w:eastAsia="Times New Roman" w:hAnsi="Times New Roman"/>
      <w:sz w:val="24"/>
      <w:szCs w:val="24"/>
      <w:lang w:eastAsia="fr-FR"/>
    </w:rPr>
  </w:style>
  <w:style w:customStyle="1" w:styleId="form-allowed-tags" w:type="paragraph">
    <w:name w:val="form-allowed-tags"/>
    <w:basedOn w:val="Normal"/>
    <w:rsid w:val="008053E0"/>
    <w:pPr>
      <w:spacing w:after="100" w:afterAutospacing="1" w:before="100" w:beforeAutospacing="1" w:line="240" w:lineRule="auto"/>
    </w:pPr>
    <w:rPr>
      <w:rFonts w:ascii="Times New Roman" w:cs="Times New Roman" w:eastAsia="Times New Roman" w:hAnsi="Times New Roman"/>
      <w:sz w:val="24"/>
      <w:szCs w:val="24"/>
      <w:lang w:eastAsia="fr-FR"/>
    </w:rPr>
  </w:style>
  <w:style w:styleId="CodeHTML" w:type="character">
    <w:name w:val="HTML Code"/>
    <w:basedOn w:val="Policepardfaut"/>
    <w:uiPriority w:val="99"/>
    <w:semiHidden/>
    <w:unhideWhenUsed/>
    <w:rsid w:val="008053E0"/>
    <w:rPr>
      <w:rFonts w:ascii="Courier New" w:cs="Courier New" w:eastAsia="Times New Roman" w:hAnsi="Courier New"/>
      <w:sz w:val="20"/>
      <w:szCs w:val="20"/>
    </w:rPr>
  </w:style>
  <w:style w:customStyle="1" w:styleId="form-submit" w:type="paragraph">
    <w:name w:val="form-submit"/>
    <w:basedOn w:val="Normal"/>
    <w:rsid w:val="008053E0"/>
    <w:pPr>
      <w:spacing w:after="100" w:afterAutospacing="1" w:before="100" w:beforeAutospacing="1" w:line="240" w:lineRule="auto"/>
    </w:pPr>
    <w:rPr>
      <w:rFonts w:ascii="Times New Roman" w:cs="Times New Roman" w:eastAsia="Times New Roman" w:hAnsi="Times New Roman"/>
      <w:sz w:val="24"/>
      <w:szCs w:val="24"/>
      <w:lang w:eastAsia="fr-FR"/>
    </w:rPr>
  </w:style>
  <w:style w:styleId="z-Basduformulaire" w:type="paragraph">
    <w:name w:val="HTML Bottom of Form"/>
    <w:basedOn w:val="Normal"/>
    <w:next w:val="Normal"/>
    <w:link w:val="z-BasduformulaireCar"/>
    <w:hidden/>
    <w:uiPriority w:val="99"/>
    <w:semiHidden/>
    <w:unhideWhenUsed/>
    <w:rsid w:val="008053E0"/>
    <w:pPr>
      <w:pBdr>
        <w:top w:color="auto" w:space="1" w:sz="6" w:val="single"/>
      </w:pBdr>
      <w:spacing w:after="0" w:line="240" w:lineRule="auto"/>
      <w:jc w:val="center"/>
    </w:pPr>
    <w:rPr>
      <w:rFonts w:ascii="Arial" w:cs="Arial" w:eastAsia="Times New Roman" w:hAnsi="Arial"/>
      <w:vanish/>
      <w:sz w:val="16"/>
      <w:szCs w:val="16"/>
      <w:lang w:eastAsia="fr-FR"/>
    </w:rPr>
  </w:style>
  <w:style w:customStyle="1" w:styleId="z-BasduformulaireCar" w:type="character">
    <w:name w:val="z-Bas du formulaire Car"/>
    <w:basedOn w:val="Policepardfaut"/>
    <w:link w:val="z-Basduformulaire"/>
    <w:uiPriority w:val="99"/>
    <w:semiHidden/>
    <w:rsid w:val="008053E0"/>
    <w:rPr>
      <w:rFonts w:ascii="Arial" w:cs="Arial" w:eastAsia="Times New Roman" w:hAnsi="Arial"/>
      <w:vanish/>
      <w:sz w:val="16"/>
      <w:szCs w:val="16"/>
      <w:lang w:eastAsia="fr-FR"/>
    </w:rPr>
  </w:style>
  <w:style w:styleId="Textedebulles" w:type="paragraph">
    <w:name w:val="Balloon Text"/>
    <w:basedOn w:val="Normal"/>
    <w:link w:val="TextedebullesCar"/>
    <w:uiPriority w:val="99"/>
    <w:semiHidden/>
    <w:unhideWhenUsed/>
    <w:rsid w:val="008053E0"/>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8053E0"/>
    <w:rPr>
      <w:rFonts w:ascii="Tahoma" w:cs="Tahoma" w:hAnsi="Tahoma"/>
      <w:sz w:val="16"/>
      <w:szCs w:val="16"/>
    </w:rPr>
  </w:style>
  <w:style w:styleId="En-tte" w:type="paragraph">
    <w:name w:val="header"/>
    <w:basedOn w:val="Normal"/>
    <w:link w:val="En-tteCar"/>
    <w:unhideWhenUsed/>
    <w:rsid w:val="00C539F0"/>
    <w:pPr>
      <w:tabs>
        <w:tab w:pos="4536" w:val="center"/>
        <w:tab w:pos="9072" w:val="right"/>
      </w:tabs>
      <w:spacing w:after="0" w:line="240" w:lineRule="auto"/>
    </w:pPr>
  </w:style>
  <w:style w:customStyle="1" w:styleId="En-tteCar" w:type="character">
    <w:name w:val="En-tête Car"/>
    <w:basedOn w:val="Policepardfaut"/>
    <w:link w:val="En-tte"/>
    <w:semiHidden/>
    <w:rsid w:val="00C539F0"/>
  </w:style>
  <w:style w:styleId="Pieddepage" w:type="paragraph">
    <w:name w:val="footer"/>
    <w:basedOn w:val="Normal"/>
    <w:link w:val="PieddepageCar"/>
    <w:unhideWhenUsed/>
    <w:rsid w:val="00C539F0"/>
    <w:pPr>
      <w:tabs>
        <w:tab w:pos="4536" w:val="center"/>
        <w:tab w:pos="9072" w:val="right"/>
      </w:tabs>
      <w:spacing w:after="0" w:line="240" w:lineRule="auto"/>
    </w:pPr>
  </w:style>
  <w:style w:customStyle="1" w:styleId="PieddepageCar" w:type="character">
    <w:name w:val="Pied de page Car"/>
    <w:basedOn w:val="Policepardfaut"/>
    <w:link w:val="Pieddepage"/>
    <w:uiPriority w:val="99"/>
    <w:semiHidden/>
    <w:rsid w:val="00C539F0"/>
  </w:style>
  <w:style w:styleId="Numrodepage" w:type="character">
    <w:name w:val="page number"/>
    <w:basedOn w:val="Policepardfaut"/>
    <w:rsid w:val="00C539F0"/>
  </w:style>
  <w:style w:styleId="Paragraphedeliste" w:type="paragraph">
    <w:name w:val="List Paragraph"/>
    <w:basedOn w:val="Normal"/>
    <w:uiPriority w:val="34"/>
    <w:qFormat/>
    <w:rsid w:val="002B56D1"/>
    <w:pPr>
      <w:ind w:left="720"/>
      <w:contextualSpacing/>
    </w:pPr>
  </w:style>
  <w:style w:customStyle="1" w:styleId="txt" w:type="character">
    <w:name w:val="txt"/>
    <w:basedOn w:val="Policepardfaut"/>
    <w:rsid w:val="00102F47"/>
  </w:style>
  <w:style w:customStyle="1" w:styleId="apple-converted-space" w:type="character">
    <w:name w:val="apple-converted-space"/>
    <w:basedOn w:val="Policepardfaut"/>
    <w:rsid w:val="00102F47"/>
  </w:style>
  <w:style w:customStyle="1" w:styleId="t5" w:type="character">
    <w:name w:val="t5"/>
    <w:basedOn w:val="Policepardfaut"/>
    <w:rsid w:val="00102F47"/>
  </w:style>
  <w:style w:customStyle="1" w:styleId="t5bis" w:type="character">
    <w:name w:val="t5bis"/>
    <w:basedOn w:val="Policepardfaut"/>
    <w:rsid w:val="00102F47"/>
  </w:style>
  <w:style w:customStyle="1" w:styleId="t5ter" w:type="character">
    <w:name w:val="t5ter"/>
    <w:basedOn w:val="Policepardfaut"/>
    <w:rsid w:val="00102F47"/>
  </w:style>
  <w:style w:customStyle="1" w:styleId="Titre1Car" w:type="character">
    <w:name w:val="Titre 1 Car"/>
    <w:basedOn w:val="Policepardfaut"/>
    <w:link w:val="Titre1"/>
    <w:uiPriority w:val="9"/>
    <w:rsid w:val="0004237D"/>
    <w:rPr>
      <w:rFonts w:asciiTheme="majorHAnsi" w:cstheme="majorBidi" w:eastAsiaTheme="majorEastAsia" w:hAnsiTheme="majorHAnsi"/>
      <w:b/>
      <w:bCs/>
      <w:color w:themeColor="accent1" w:themeShade="BF" w:val="365F91"/>
      <w:sz w:val="28"/>
      <w:szCs w:val="28"/>
    </w:rPr>
  </w:style>
  <w:style w:customStyle="1" w:styleId="Corpsdetexte21" w:type="paragraph">
    <w:name w:val="Corps de texte 21"/>
    <w:basedOn w:val="Normal"/>
    <w:rsid w:val="00A67E2F"/>
    <w:pPr>
      <w:widowControl w:val="0"/>
      <w:tabs>
        <w:tab w:pos="720" w:val="left"/>
      </w:tabs>
      <w:overflowPunct w:val="0"/>
      <w:autoSpaceDE w:val="0"/>
      <w:autoSpaceDN w:val="0"/>
      <w:adjustRightInd w:val="0"/>
      <w:spacing w:after="0" w:line="360" w:lineRule="auto"/>
      <w:ind w:firstLine="142"/>
      <w:textAlignment w:val="baseline"/>
    </w:pPr>
    <w:rPr>
      <w:rFonts w:ascii="Arial" w:cs="Times New Roman" w:eastAsia="Times New Roman" w:hAnsi="Arial"/>
      <w:sz w:val="24"/>
      <w:szCs w:val="20"/>
      <w:lang w:eastAsia="fr-FR"/>
    </w:rPr>
  </w:style>
  <w:style w:styleId="Corpsdetexte" w:type="paragraph">
    <w:name w:val="Body Text"/>
    <w:basedOn w:val="Normal"/>
    <w:link w:val="CorpsdetexteCar"/>
    <w:rsid w:val="009356EB"/>
    <w:pPr>
      <w:pBdr>
        <w:top w:color="auto" w:space="1" w:sz="4" w:val="single"/>
        <w:left w:color="auto" w:space="4" w:sz="4" w:val="single"/>
        <w:bottom w:color="auto" w:space="1" w:sz="4" w:val="single"/>
        <w:right w:color="auto" w:space="4" w:sz="4" w:val="single"/>
      </w:pBdr>
      <w:spacing w:after="0" w:line="240" w:lineRule="auto"/>
      <w:jc w:val="center"/>
    </w:pPr>
    <w:rPr>
      <w:rFonts w:ascii="Book Antiqua" w:cs="Arial" w:eastAsia="Times New Roman" w:hAnsi="Book Antiqua"/>
      <w:b/>
      <w:sz w:val="32"/>
      <w:szCs w:val="24"/>
      <w:lang w:eastAsia="fr-FR"/>
    </w:rPr>
  </w:style>
  <w:style w:customStyle="1" w:styleId="CorpsdetexteCar" w:type="character">
    <w:name w:val="Corps de texte Car"/>
    <w:basedOn w:val="Policepardfaut"/>
    <w:link w:val="Corpsdetexte"/>
    <w:rsid w:val="009356EB"/>
    <w:rPr>
      <w:rFonts w:ascii="Book Antiqua" w:cs="Arial" w:eastAsia="Times New Roman" w:hAnsi="Book Antiqua"/>
      <w:b/>
      <w:sz w:val="32"/>
      <w:szCs w:val="24"/>
      <w:lang w:eastAsia="fr-FR"/>
    </w:rPr>
  </w:style>
  <w:style w:styleId="Retraitcorpsdetexte" w:type="paragraph">
    <w:name w:val="Body Text Indent"/>
    <w:basedOn w:val="Normal"/>
    <w:link w:val="RetraitcorpsdetexteCar"/>
    <w:unhideWhenUsed/>
    <w:rsid w:val="009356EB"/>
    <w:pPr>
      <w:spacing w:after="120" w:line="240" w:lineRule="auto"/>
      <w:ind w:left="283"/>
    </w:pPr>
    <w:rPr>
      <w:rFonts w:ascii="Times New Roman" w:cs="Times New Roman" w:eastAsia="Times New Roman" w:hAnsi="Times New Roman"/>
      <w:sz w:val="24"/>
      <w:szCs w:val="24"/>
      <w:lang w:eastAsia="fr-FR"/>
    </w:rPr>
  </w:style>
  <w:style w:customStyle="1" w:styleId="RetraitcorpsdetexteCar" w:type="character">
    <w:name w:val="Retrait corps de texte Car"/>
    <w:basedOn w:val="Policepardfaut"/>
    <w:link w:val="Retraitcorpsdetexte"/>
    <w:rsid w:val="009356EB"/>
    <w:rPr>
      <w:rFonts w:ascii="Times New Roman" w:cs="Times New Roman" w:eastAsia="Times New Roman"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568572">
      <w:bodyDiv w:val="1"/>
      <w:marLeft w:val="0"/>
      <w:marRight w:val="0"/>
      <w:marTop w:val="0"/>
      <w:marBottom w:val="0"/>
      <w:divBdr>
        <w:top w:val="none" w:sz="0" w:space="0" w:color="auto"/>
        <w:left w:val="none" w:sz="0" w:space="0" w:color="auto"/>
        <w:bottom w:val="none" w:sz="0" w:space="0" w:color="auto"/>
        <w:right w:val="none" w:sz="0" w:space="0" w:color="auto"/>
      </w:divBdr>
    </w:div>
    <w:div w:id="1548030342">
      <w:bodyDiv w:val="1"/>
      <w:marLeft w:val="0"/>
      <w:marRight w:val="0"/>
      <w:marTop w:val="0"/>
      <w:marBottom w:val="0"/>
      <w:divBdr>
        <w:top w:val="none" w:sz="0" w:space="0" w:color="auto"/>
        <w:left w:val="none" w:sz="0" w:space="0" w:color="auto"/>
        <w:bottom w:val="none" w:sz="0" w:space="0" w:color="auto"/>
        <w:right w:val="none" w:sz="0" w:space="0" w:color="auto"/>
      </w:divBdr>
      <w:divsChild>
        <w:div w:id="2086300125">
          <w:marLeft w:val="0"/>
          <w:marRight w:val="0"/>
          <w:marTop w:val="0"/>
          <w:marBottom w:val="0"/>
          <w:divBdr>
            <w:top w:val="none" w:sz="0" w:space="0" w:color="auto"/>
            <w:left w:val="none" w:sz="0" w:space="0" w:color="auto"/>
            <w:bottom w:val="none" w:sz="0" w:space="0" w:color="auto"/>
            <w:right w:val="none" w:sz="0" w:space="0" w:color="auto"/>
          </w:divBdr>
          <w:divsChild>
            <w:div w:id="952706876">
              <w:marLeft w:val="0"/>
              <w:marRight w:val="0"/>
              <w:marTop w:val="0"/>
              <w:marBottom w:val="0"/>
              <w:divBdr>
                <w:top w:val="none" w:sz="0" w:space="0" w:color="auto"/>
                <w:left w:val="none" w:sz="0" w:space="0" w:color="auto"/>
                <w:bottom w:val="none" w:sz="0" w:space="0" w:color="auto"/>
                <w:right w:val="none" w:sz="0" w:space="0" w:color="auto"/>
              </w:divBdr>
              <w:divsChild>
                <w:div w:id="1470587284">
                  <w:marLeft w:val="0"/>
                  <w:marRight w:val="0"/>
                  <w:marTop w:val="0"/>
                  <w:marBottom w:val="0"/>
                  <w:divBdr>
                    <w:top w:val="none" w:sz="0" w:space="0" w:color="auto"/>
                    <w:left w:val="none" w:sz="0" w:space="0" w:color="auto"/>
                    <w:bottom w:val="none" w:sz="0" w:space="0" w:color="auto"/>
                    <w:right w:val="none" w:sz="0" w:space="0" w:color="auto"/>
                  </w:divBdr>
                  <w:divsChild>
                    <w:div w:id="1221819606">
                      <w:marLeft w:val="0"/>
                      <w:marRight w:val="0"/>
                      <w:marTop w:val="0"/>
                      <w:marBottom w:val="0"/>
                      <w:divBdr>
                        <w:top w:val="none" w:sz="0" w:space="0" w:color="auto"/>
                        <w:left w:val="none" w:sz="0" w:space="0" w:color="auto"/>
                        <w:bottom w:val="none" w:sz="0" w:space="0" w:color="auto"/>
                        <w:right w:val="none" w:sz="0" w:space="0" w:color="auto"/>
                      </w:divBdr>
                      <w:divsChild>
                        <w:div w:id="1478842076">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 w:id="559023036">
                  <w:marLeft w:val="0"/>
                  <w:marRight w:val="0"/>
                  <w:marTop w:val="0"/>
                  <w:marBottom w:val="0"/>
                  <w:divBdr>
                    <w:top w:val="none" w:sz="0" w:space="0" w:color="auto"/>
                    <w:left w:val="none" w:sz="0" w:space="0" w:color="auto"/>
                    <w:bottom w:val="none" w:sz="0" w:space="0" w:color="auto"/>
                    <w:right w:val="none" w:sz="0" w:space="0" w:color="auto"/>
                  </w:divBdr>
                </w:div>
                <w:div w:id="683945138">
                  <w:marLeft w:val="0"/>
                  <w:marRight w:val="0"/>
                  <w:marTop w:val="0"/>
                  <w:marBottom w:val="0"/>
                  <w:divBdr>
                    <w:top w:val="none" w:sz="0" w:space="0" w:color="auto"/>
                    <w:left w:val="none" w:sz="0" w:space="0" w:color="auto"/>
                    <w:bottom w:val="none" w:sz="0" w:space="0" w:color="auto"/>
                    <w:right w:val="none" w:sz="0" w:space="0" w:color="auto"/>
                  </w:divBdr>
                  <w:divsChild>
                    <w:div w:id="1569918814">
                      <w:marLeft w:val="0"/>
                      <w:marRight w:val="0"/>
                      <w:marTop w:val="0"/>
                      <w:marBottom w:val="0"/>
                      <w:divBdr>
                        <w:top w:val="none" w:sz="0" w:space="0" w:color="auto"/>
                        <w:left w:val="none" w:sz="0" w:space="0" w:color="auto"/>
                        <w:bottom w:val="none" w:sz="0" w:space="0" w:color="auto"/>
                        <w:right w:val="none" w:sz="0" w:space="0" w:color="auto"/>
                      </w:divBdr>
                    </w:div>
                  </w:divsChild>
                </w:div>
                <w:div w:id="1962229254">
                  <w:marLeft w:val="0"/>
                  <w:marRight w:val="0"/>
                  <w:marTop w:val="0"/>
                  <w:marBottom w:val="0"/>
                  <w:divBdr>
                    <w:top w:val="none" w:sz="0" w:space="0" w:color="auto"/>
                    <w:left w:val="none" w:sz="0" w:space="0" w:color="auto"/>
                    <w:bottom w:val="none" w:sz="0" w:space="0" w:color="auto"/>
                    <w:right w:val="none" w:sz="0" w:space="0" w:color="auto"/>
                  </w:divBdr>
                  <w:divsChild>
                    <w:div w:id="1508593816">
                      <w:marLeft w:val="0"/>
                      <w:marRight w:val="0"/>
                      <w:marTop w:val="0"/>
                      <w:marBottom w:val="0"/>
                      <w:divBdr>
                        <w:top w:val="none" w:sz="0" w:space="0" w:color="auto"/>
                        <w:left w:val="none" w:sz="0" w:space="0" w:color="auto"/>
                        <w:bottom w:val="none" w:sz="0" w:space="0" w:color="auto"/>
                        <w:right w:val="none" w:sz="0" w:space="0" w:color="auto"/>
                      </w:divBdr>
                    </w:div>
                  </w:divsChild>
                </w:div>
                <w:div w:id="1529366705">
                  <w:marLeft w:val="0"/>
                  <w:marRight w:val="0"/>
                  <w:marTop w:val="0"/>
                  <w:marBottom w:val="0"/>
                  <w:divBdr>
                    <w:top w:val="none" w:sz="0" w:space="0" w:color="auto"/>
                    <w:left w:val="none" w:sz="0" w:space="0" w:color="auto"/>
                    <w:bottom w:val="none" w:sz="0" w:space="0" w:color="auto"/>
                    <w:right w:val="none" w:sz="0" w:space="0" w:color="auto"/>
                  </w:divBdr>
                  <w:divsChild>
                    <w:div w:id="656030193">
                      <w:marLeft w:val="0"/>
                      <w:marRight w:val="0"/>
                      <w:marTop w:val="0"/>
                      <w:marBottom w:val="0"/>
                      <w:divBdr>
                        <w:top w:val="none" w:sz="0" w:space="0" w:color="auto"/>
                        <w:left w:val="none" w:sz="0" w:space="0" w:color="auto"/>
                        <w:bottom w:val="none" w:sz="0" w:space="0" w:color="auto"/>
                        <w:right w:val="none" w:sz="0" w:space="0" w:color="auto"/>
                      </w:divBdr>
                      <w:divsChild>
                        <w:div w:id="95181312">
                          <w:marLeft w:val="0"/>
                          <w:marRight w:val="0"/>
                          <w:marTop w:val="0"/>
                          <w:marBottom w:val="0"/>
                          <w:divBdr>
                            <w:top w:val="none" w:sz="0" w:space="0" w:color="auto"/>
                            <w:left w:val="none" w:sz="0" w:space="0" w:color="auto"/>
                            <w:bottom w:val="none" w:sz="0" w:space="0" w:color="auto"/>
                            <w:right w:val="none" w:sz="0" w:space="0" w:color="auto"/>
                          </w:divBdr>
                        </w:div>
                        <w:div w:id="2212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67824">
              <w:marLeft w:val="0"/>
              <w:marRight w:val="0"/>
              <w:marTop w:val="0"/>
              <w:marBottom w:val="0"/>
              <w:divBdr>
                <w:top w:val="none" w:sz="0" w:space="0" w:color="auto"/>
                <w:left w:val="none" w:sz="0" w:space="0" w:color="auto"/>
                <w:bottom w:val="none" w:sz="0" w:space="0" w:color="auto"/>
                <w:right w:val="none" w:sz="0" w:space="0" w:color="auto"/>
              </w:divBdr>
              <w:divsChild>
                <w:div w:id="1033265104">
                  <w:marLeft w:val="0"/>
                  <w:marRight w:val="0"/>
                  <w:marTop w:val="0"/>
                  <w:marBottom w:val="0"/>
                  <w:divBdr>
                    <w:top w:val="none" w:sz="0" w:space="0" w:color="auto"/>
                    <w:left w:val="none" w:sz="0" w:space="0" w:color="auto"/>
                    <w:bottom w:val="none" w:sz="0" w:space="0" w:color="auto"/>
                    <w:right w:val="none" w:sz="0" w:space="0" w:color="auto"/>
                  </w:divBdr>
                  <w:divsChild>
                    <w:div w:id="1986085764">
                      <w:marLeft w:val="0"/>
                      <w:marRight w:val="0"/>
                      <w:marTop w:val="0"/>
                      <w:marBottom w:val="0"/>
                      <w:divBdr>
                        <w:top w:val="none" w:sz="0" w:space="0" w:color="auto"/>
                        <w:left w:val="none" w:sz="0" w:space="0" w:color="auto"/>
                        <w:bottom w:val="none" w:sz="0" w:space="0" w:color="auto"/>
                        <w:right w:val="none" w:sz="0" w:space="0" w:color="auto"/>
                      </w:divBdr>
                      <w:divsChild>
                        <w:div w:id="459884248">
                          <w:marLeft w:val="0"/>
                          <w:marRight w:val="0"/>
                          <w:marTop w:val="0"/>
                          <w:marBottom w:val="0"/>
                          <w:divBdr>
                            <w:top w:val="none" w:sz="0" w:space="0" w:color="auto"/>
                            <w:left w:val="none" w:sz="0" w:space="0" w:color="auto"/>
                            <w:bottom w:val="none" w:sz="0" w:space="0" w:color="auto"/>
                            <w:right w:val="none" w:sz="0" w:space="0" w:color="auto"/>
                          </w:divBdr>
                          <w:divsChild>
                            <w:div w:id="200095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73964">
                      <w:marLeft w:val="0"/>
                      <w:marRight w:val="0"/>
                      <w:marTop w:val="0"/>
                      <w:marBottom w:val="0"/>
                      <w:divBdr>
                        <w:top w:val="none" w:sz="0" w:space="0" w:color="auto"/>
                        <w:left w:val="none" w:sz="0" w:space="0" w:color="auto"/>
                        <w:bottom w:val="none" w:sz="0" w:space="0" w:color="auto"/>
                        <w:right w:val="none" w:sz="0" w:space="0" w:color="auto"/>
                      </w:divBdr>
                      <w:divsChild>
                        <w:div w:id="8071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footer1.xml" Type="http://schemas.openxmlformats.org/officeDocument/2006/relationships/footer"/><Relationship Id="rId9" Target="fontTable.xml" Type="http://schemas.openxmlformats.org/officeDocument/2006/relationships/fontTable"/></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1134</Words>
  <Characters>6243</Characters>
  <Application>Microsoft Office Word</Application>
  <DocSecurity>4</DocSecurity>
  <Lines>52</Lines>
  <Paragraphs>14</Paragraphs>
  <ScaleCrop>false</ScaleCrop>
  <HeadingPairs>
    <vt:vector baseType="variant" size="2">
      <vt:variant>
        <vt:lpstr>Titre</vt:lpstr>
      </vt:variant>
      <vt:variant>
        <vt:i4>1</vt:i4>
      </vt:variant>
    </vt:vector>
  </HeadingPairs>
  <TitlesOfParts>
    <vt:vector baseType="lpstr" size="1">
      <vt:lpstr/>
    </vt:vector>
  </TitlesOfParts>
  <Company>Groupe POULT</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2023-04-28T07:27:00Z</dcterms:created>
  <cp:lastPrinted>2023-04-24T11:28:00Z</cp:lastPrinted>
  <dcterms:modified xsi:type="dcterms:W3CDTF">2023-04-28T07:27:00Z</dcterms:modified>
  <cp:revision>2</cp:revision>
</cp:coreProperties>
</file>