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043E0A4" w14:textId="77777777" w:rsidR="00110BC5" w:rsidRDefault="00110BC5" w:rsidRPr="002E61A3">
      <w:pPr>
        <w:pBdr>
          <w:top w:color="auto" w:space="1" w:sz="4" w:val="single"/>
          <w:left w:color="auto" w:space="4" w:sz="4" w:val="single"/>
          <w:bottom w:color="auto" w:space="1" w:sz="4" w:val="single"/>
          <w:right w:color="auto" w:space="4" w:sz="4" w:val="single"/>
        </w:pBdr>
        <w:jc w:val="center"/>
        <w:rPr>
          <w:rFonts w:ascii="Arial" w:cs="Arial" w:hAnsi="Arial"/>
          <w:b/>
          <w:sz w:val="22"/>
          <w:szCs w:val="22"/>
        </w:rPr>
      </w:pPr>
      <w:r w:rsidRPr="002E61A3">
        <w:rPr>
          <w:rFonts w:ascii="Arial" w:cs="Arial" w:hAnsi="Arial"/>
          <w:b/>
          <w:sz w:val="22"/>
          <w:szCs w:val="22"/>
        </w:rPr>
        <w:t>ACCORD D’ENTREPRISE</w:t>
      </w:r>
    </w:p>
    <w:p w14:paraId="670DC7DF" w14:textId="77777777" w:rsidR="00110BC5" w:rsidRDefault="00110BC5" w:rsidRPr="002E61A3">
      <w:pPr>
        <w:pBdr>
          <w:top w:color="auto" w:space="1" w:sz="4" w:val="single"/>
          <w:left w:color="auto" w:space="4" w:sz="4" w:val="single"/>
          <w:bottom w:color="auto" w:space="1" w:sz="4" w:val="single"/>
          <w:right w:color="auto" w:space="4" w:sz="4" w:val="single"/>
        </w:pBdr>
        <w:jc w:val="center"/>
        <w:rPr>
          <w:rFonts w:ascii="Arial" w:cs="Arial" w:hAnsi="Arial"/>
          <w:b/>
          <w:sz w:val="22"/>
          <w:szCs w:val="22"/>
        </w:rPr>
      </w:pPr>
      <w:r w:rsidRPr="002E61A3">
        <w:rPr>
          <w:rFonts w:ascii="Arial" w:cs="Arial" w:hAnsi="Arial"/>
          <w:b/>
          <w:sz w:val="22"/>
          <w:szCs w:val="22"/>
        </w:rPr>
        <w:t>CONCLU DANS LE CADRE DE LA NEGOCIATION ANNUELLE OBLIGATOIRE</w:t>
      </w:r>
    </w:p>
    <w:p w14:paraId="16B99D1E" w14:textId="77777777" w:rsidR="00110BC5" w:rsidRDefault="00110BC5" w:rsidRPr="002E61A3">
      <w:pPr>
        <w:jc w:val="both"/>
        <w:rPr>
          <w:rFonts w:ascii="Arial" w:cs="Arial" w:hAnsi="Arial"/>
          <w:sz w:val="22"/>
          <w:szCs w:val="22"/>
        </w:rPr>
      </w:pPr>
    </w:p>
    <w:p w14:paraId="69CD38F9" w14:textId="77777777" w:rsidR="00800CBC" w:rsidRDefault="00800CBC">
      <w:pPr>
        <w:jc w:val="right"/>
        <w:rPr>
          <w:rFonts w:ascii="Arial" w:cs="Arial" w:hAnsi="Arial"/>
          <w:b/>
          <w:bCs/>
          <w:sz w:val="22"/>
        </w:rPr>
      </w:pPr>
    </w:p>
    <w:p w14:paraId="010FA7B0" w14:textId="77777777" w:rsidR="00110BC5" w:rsidRDefault="00110BC5" w:rsidRPr="002E61A3">
      <w:pPr>
        <w:jc w:val="right"/>
        <w:rPr>
          <w:rFonts w:ascii="Arial" w:cs="Arial" w:hAnsi="Arial"/>
          <w:b/>
          <w:bCs/>
          <w:sz w:val="22"/>
        </w:rPr>
      </w:pPr>
      <w:r w:rsidRPr="002E61A3">
        <w:rPr>
          <w:rFonts w:ascii="Arial" w:cs="Arial" w:hAnsi="Arial"/>
          <w:b/>
          <w:bCs/>
          <w:sz w:val="22"/>
        </w:rPr>
        <w:t xml:space="preserve">Entre d’une part, </w:t>
      </w:r>
    </w:p>
    <w:p w14:paraId="50A0CEBF" w14:textId="77777777" w:rsidR="00110BC5" w:rsidRDefault="00110BC5" w:rsidRPr="002E61A3">
      <w:pPr>
        <w:jc w:val="right"/>
        <w:rPr>
          <w:rFonts w:ascii="Arial" w:cs="Arial" w:hAnsi="Arial"/>
          <w:b/>
          <w:bCs/>
          <w:sz w:val="22"/>
        </w:rPr>
      </w:pPr>
    </w:p>
    <w:p w14:paraId="44285DFD" w14:textId="77777777" w:rsidR="00110BC5" w:rsidRDefault="00C7241A" w:rsidRPr="002E61A3">
      <w:pPr>
        <w:jc w:val="both"/>
        <w:rPr>
          <w:rFonts w:ascii="Arial" w:cs="Arial" w:hAnsi="Arial"/>
          <w:sz w:val="22"/>
        </w:rPr>
      </w:pPr>
      <w:r w:rsidRPr="002E61A3">
        <w:rPr>
          <w:rFonts w:ascii="Arial" w:cs="Arial" w:hAnsi="Arial"/>
          <w:b/>
          <w:bCs/>
          <w:sz w:val="22"/>
        </w:rPr>
        <w:t>CIRMA ENTREPRISE</w:t>
      </w:r>
      <w:r w:rsidR="0074313D" w:rsidRPr="002E61A3">
        <w:rPr>
          <w:rFonts w:ascii="Arial" w:cs="Arial" w:hAnsi="Arial"/>
          <w:b/>
          <w:bCs/>
          <w:sz w:val="22"/>
        </w:rPr>
        <w:t xml:space="preserve"> S.A.S</w:t>
      </w:r>
    </w:p>
    <w:p w14:paraId="5BAA87BA" w14:textId="77777777" w:rsidR="00110BC5" w:rsidRDefault="00110BC5" w:rsidRPr="002E61A3">
      <w:pPr>
        <w:pStyle w:val="Corpsdetexte"/>
        <w:rPr>
          <w:rFonts w:ascii="Arial" w:cs="Arial" w:hAnsi="Arial"/>
        </w:rPr>
      </w:pPr>
    </w:p>
    <w:p w14:paraId="3825DC16" w14:textId="77777777" w:rsidR="00110BC5" w:rsidRDefault="00110BC5" w:rsidRPr="002E61A3">
      <w:pPr>
        <w:pStyle w:val="Corpsdetexte"/>
        <w:rPr>
          <w:rFonts w:ascii="Arial" w:cs="Arial" w:hAnsi="Arial"/>
        </w:rPr>
      </w:pPr>
    </w:p>
    <w:p w14:paraId="1F7918F4" w14:textId="77777777" w:rsidP="00AF05F9" w:rsidR="0093766B" w:rsidRDefault="0010188C" w:rsidRPr="002E61A3">
      <w:pPr>
        <w:pStyle w:val="Corpsdetexte"/>
        <w:rPr>
          <w:rFonts w:ascii="Arial" w:cs="Arial" w:hAnsi="Arial"/>
        </w:rPr>
      </w:pPr>
      <w:r w:rsidRPr="002E61A3">
        <w:rPr>
          <w:rFonts w:ascii="Arial" w:cs="Arial" w:hAnsi="Arial"/>
        </w:rPr>
        <w:t>Représentée</w:t>
      </w:r>
      <w:r w:rsidR="00110BC5" w:rsidRPr="002E61A3">
        <w:rPr>
          <w:rFonts w:ascii="Arial" w:cs="Arial" w:hAnsi="Arial"/>
        </w:rPr>
        <w:t xml:space="preserve"> par </w:t>
      </w:r>
    </w:p>
    <w:p w14:paraId="03BEFDC5" w14:textId="77777777" w:rsidP="0093766B" w:rsidR="0093766B" w:rsidRDefault="0093766B" w:rsidRPr="002E61A3">
      <w:pPr>
        <w:ind w:left="1065"/>
        <w:rPr>
          <w:rFonts w:ascii="Arial" w:cs="Arial" w:hAnsi="Arial"/>
          <w:sz w:val="22"/>
        </w:rPr>
      </w:pPr>
    </w:p>
    <w:p w14:paraId="511A19B9" w14:textId="330DB3C5" w:rsidP="00B149BD" w:rsidR="0093766B" w:rsidRDefault="00D0384E" w:rsidRPr="002E61A3">
      <w:pPr>
        <w:numPr>
          <w:ilvl w:val="0"/>
          <w:numId w:val="1"/>
        </w:numPr>
        <w:rPr>
          <w:rFonts w:ascii="Arial" w:cs="Arial" w:hAnsi="Arial"/>
          <w:sz w:val="22"/>
        </w:rPr>
      </w:pPr>
      <w:r>
        <w:rPr>
          <w:rFonts w:ascii="Arial" w:cs="Arial" w:hAnsi="Arial"/>
          <w:sz w:val="22"/>
        </w:rPr>
        <w:t>XXXXXXXXXXXXXXXX</w:t>
      </w:r>
      <w:r w:rsidR="0093766B" w:rsidRPr="002E61A3">
        <w:rPr>
          <w:rFonts w:ascii="Arial" w:cs="Arial" w:hAnsi="Arial"/>
          <w:sz w:val="22"/>
        </w:rPr>
        <w:t>, agissant en qualité de Chef d</w:t>
      </w:r>
      <w:r w:rsidR="005E4585" w:rsidRPr="002E61A3">
        <w:rPr>
          <w:rFonts w:ascii="Arial" w:cs="Arial" w:hAnsi="Arial"/>
          <w:sz w:val="22"/>
        </w:rPr>
        <w:t>’Entr</w:t>
      </w:r>
      <w:r w:rsidR="0093766B" w:rsidRPr="002E61A3">
        <w:rPr>
          <w:rFonts w:ascii="Arial" w:cs="Arial" w:hAnsi="Arial"/>
          <w:sz w:val="22"/>
        </w:rPr>
        <w:t>eprise</w:t>
      </w:r>
    </w:p>
    <w:p w14:paraId="7159C005" w14:textId="77777777" w:rsidR="0093766B" w:rsidRDefault="0093766B" w:rsidRPr="002E61A3">
      <w:pPr>
        <w:pStyle w:val="Corpsdetexte"/>
        <w:rPr>
          <w:rFonts w:ascii="Arial" w:cs="Arial" w:hAnsi="Arial"/>
        </w:rPr>
      </w:pPr>
    </w:p>
    <w:p w14:paraId="1B287CA6" w14:textId="77777777" w:rsidR="00110BC5" w:rsidRDefault="00110BC5" w:rsidRPr="002E61A3">
      <w:pPr>
        <w:pStyle w:val="Corpsdetexte"/>
        <w:rPr>
          <w:rFonts w:ascii="Arial" w:cs="Arial" w:hAnsi="Arial"/>
        </w:rPr>
      </w:pPr>
      <w:r w:rsidRPr="002E61A3">
        <w:rPr>
          <w:rFonts w:ascii="Arial" w:cs="Arial" w:hAnsi="Arial"/>
        </w:rPr>
        <w:t xml:space="preserve">Ci-après </w:t>
      </w:r>
      <w:r w:rsidR="0010188C" w:rsidRPr="002E61A3">
        <w:rPr>
          <w:rFonts w:ascii="Arial" w:cs="Arial" w:hAnsi="Arial"/>
        </w:rPr>
        <w:t>dénommé</w:t>
      </w:r>
      <w:r w:rsidRPr="002E61A3">
        <w:rPr>
          <w:rFonts w:ascii="Arial" w:cs="Arial" w:hAnsi="Arial"/>
        </w:rPr>
        <w:t xml:space="preserve"> « La Direction »</w:t>
      </w:r>
    </w:p>
    <w:p w14:paraId="7B42B774" w14:textId="77777777" w:rsidR="00110BC5" w:rsidRDefault="00110BC5" w:rsidRPr="002E61A3">
      <w:pPr>
        <w:pStyle w:val="Corpsdetexte"/>
        <w:rPr>
          <w:rFonts w:ascii="Arial" w:cs="Arial" w:hAnsi="Arial"/>
        </w:rPr>
      </w:pPr>
    </w:p>
    <w:p w14:paraId="4984E476" w14:textId="77777777" w:rsidR="00110BC5" w:rsidRDefault="00110BC5" w:rsidRPr="002E61A3">
      <w:pPr>
        <w:jc w:val="right"/>
        <w:rPr>
          <w:rFonts w:ascii="Arial" w:cs="Arial" w:hAnsi="Arial"/>
          <w:b/>
          <w:bCs/>
          <w:sz w:val="22"/>
        </w:rPr>
      </w:pPr>
      <w:r w:rsidRPr="002E61A3">
        <w:rPr>
          <w:rFonts w:ascii="Arial" w:cs="Arial" w:hAnsi="Arial"/>
          <w:b/>
          <w:bCs/>
          <w:sz w:val="22"/>
        </w:rPr>
        <w:t xml:space="preserve">Et d’autre part, </w:t>
      </w:r>
    </w:p>
    <w:p w14:paraId="0A3D5E82" w14:textId="77777777" w:rsidR="00110BC5" w:rsidRDefault="00110BC5" w:rsidRPr="002E61A3">
      <w:pPr>
        <w:jc w:val="right"/>
        <w:rPr>
          <w:rFonts w:ascii="Arial" w:cs="Arial" w:hAnsi="Arial"/>
          <w:b/>
          <w:bCs/>
          <w:sz w:val="22"/>
        </w:rPr>
      </w:pPr>
    </w:p>
    <w:p w14:paraId="6F5F5A52" w14:textId="77777777" w:rsidR="00110BC5" w:rsidRDefault="00110BC5" w:rsidRPr="002E61A3">
      <w:pPr>
        <w:jc w:val="both"/>
        <w:rPr>
          <w:rFonts w:ascii="Arial" w:cs="Arial" w:hAnsi="Arial"/>
          <w:b/>
          <w:bCs/>
          <w:sz w:val="22"/>
        </w:rPr>
      </w:pPr>
      <w:r w:rsidRPr="002E61A3">
        <w:rPr>
          <w:rFonts w:ascii="Arial" w:cs="Arial" w:hAnsi="Arial"/>
          <w:b/>
          <w:bCs/>
          <w:sz w:val="22"/>
        </w:rPr>
        <w:t xml:space="preserve">Les Organisations Syndicales Représentatives au sein de </w:t>
      </w:r>
      <w:r w:rsidR="00C7241A" w:rsidRPr="002E61A3">
        <w:rPr>
          <w:rFonts w:ascii="Arial" w:cs="Arial" w:hAnsi="Arial"/>
          <w:b/>
          <w:bCs/>
          <w:sz w:val="22"/>
        </w:rPr>
        <w:t>CIRMA ENTREPRISE</w:t>
      </w:r>
      <w:r w:rsidRPr="002E61A3">
        <w:rPr>
          <w:rFonts w:ascii="Arial" w:cs="Arial" w:hAnsi="Arial"/>
          <w:b/>
          <w:bCs/>
          <w:sz w:val="22"/>
        </w:rPr>
        <w:t xml:space="preserve"> </w:t>
      </w:r>
      <w:r w:rsidR="0074313D" w:rsidRPr="002E61A3">
        <w:rPr>
          <w:rFonts w:ascii="Arial" w:cs="Arial" w:hAnsi="Arial"/>
          <w:b/>
          <w:bCs/>
          <w:sz w:val="22"/>
        </w:rPr>
        <w:t xml:space="preserve">S.A.S </w:t>
      </w:r>
      <w:r w:rsidRPr="002E61A3">
        <w:rPr>
          <w:rFonts w:ascii="Arial" w:cs="Arial" w:hAnsi="Arial"/>
          <w:b/>
          <w:bCs/>
          <w:sz w:val="22"/>
        </w:rPr>
        <w:t>représentées par :</w:t>
      </w:r>
    </w:p>
    <w:p w14:paraId="3818E55D" w14:textId="77777777" w:rsidR="00110BC5" w:rsidRDefault="00110BC5" w:rsidRPr="002E61A3">
      <w:pPr>
        <w:jc w:val="both"/>
        <w:rPr>
          <w:rFonts w:ascii="Arial" w:cs="Arial" w:hAnsi="Arial"/>
          <w:sz w:val="22"/>
        </w:rPr>
      </w:pPr>
    </w:p>
    <w:p w14:paraId="2E23F814" w14:textId="7CCA2F48" w:rsidP="00B149BD" w:rsidR="0010188C" w:rsidRDefault="00D0384E" w:rsidRPr="002E61A3">
      <w:pPr>
        <w:numPr>
          <w:ilvl w:val="0"/>
          <w:numId w:val="1"/>
        </w:numPr>
        <w:rPr>
          <w:rFonts w:ascii="Arial" w:cs="Arial" w:hAnsi="Arial"/>
          <w:sz w:val="22"/>
        </w:rPr>
      </w:pPr>
      <w:r>
        <w:rPr>
          <w:rFonts w:ascii="Arial" w:cs="Arial" w:hAnsi="Arial"/>
          <w:sz w:val="22"/>
        </w:rPr>
        <w:t>XXXXXXXXXXXXXXXX</w:t>
      </w:r>
      <w:r w:rsidR="0010188C" w:rsidRPr="002E61A3">
        <w:rPr>
          <w:rFonts w:ascii="Arial" w:cs="Arial" w:hAnsi="Arial"/>
          <w:sz w:val="22"/>
        </w:rPr>
        <w:t>, agissant en qualité de Délégué</w:t>
      </w:r>
      <w:r w:rsidR="008060A2" w:rsidRPr="002E61A3">
        <w:rPr>
          <w:rFonts w:ascii="Arial" w:cs="Arial" w:hAnsi="Arial"/>
          <w:sz w:val="22"/>
        </w:rPr>
        <w:t>e</w:t>
      </w:r>
      <w:r w:rsidR="0010188C" w:rsidRPr="002E61A3">
        <w:rPr>
          <w:rFonts w:ascii="Arial" w:cs="Arial" w:hAnsi="Arial"/>
          <w:sz w:val="22"/>
        </w:rPr>
        <w:t xml:space="preserve"> syndical</w:t>
      </w:r>
      <w:r w:rsidR="008060A2" w:rsidRPr="002E61A3">
        <w:rPr>
          <w:rFonts w:ascii="Arial" w:cs="Arial" w:hAnsi="Arial"/>
          <w:sz w:val="22"/>
        </w:rPr>
        <w:t>e</w:t>
      </w:r>
      <w:r w:rsidR="0010188C" w:rsidRPr="002E61A3">
        <w:rPr>
          <w:rFonts w:ascii="Arial" w:cs="Arial" w:hAnsi="Arial"/>
          <w:sz w:val="22"/>
        </w:rPr>
        <w:t xml:space="preserve"> CGT</w:t>
      </w:r>
    </w:p>
    <w:p w14:paraId="34F0E232" w14:textId="77777777" w:rsidP="0010188C" w:rsidR="0010188C" w:rsidRDefault="0010188C" w:rsidRPr="002E61A3">
      <w:pPr>
        <w:ind w:left="1065"/>
        <w:rPr>
          <w:rFonts w:ascii="Arial" w:cs="Arial" w:hAnsi="Arial"/>
          <w:sz w:val="22"/>
        </w:rPr>
      </w:pPr>
    </w:p>
    <w:p w14:paraId="18226438" w14:textId="77777777" w:rsidR="00110BC5" w:rsidRDefault="00110BC5" w:rsidRPr="002E61A3">
      <w:pPr>
        <w:rPr>
          <w:rFonts w:ascii="Arial" w:cs="Arial" w:hAnsi="Arial"/>
          <w:sz w:val="22"/>
        </w:rPr>
      </w:pPr>
    </w:p>
    <w:p w14:paraId="7A6B79D4" w14:textId="77777777" w:rsidR="00110BC5" w:rsidRDefault="00110BC5" w:rsidRPr="002E61A3">
      <w:pPr>
        <w:rPr>
          <w:rFonts w:ascii="Arial" w:cs="Arial" w:hAnsi="Arial"/>
          <w:sz w:val="22"/>
        </w:rPr>
      </w:pPr>
    </w:p>
    <w:p w14:paraId="082DB0C8" w14:textId="77777777" w:rsidP="00110BC5" w:rsidR="00110BC5" w:rsidRDefault="00110BC5" w:rsidRPr="002E61A3">
      <w:pPr>
        <w:rPr>
          <w:rFonts w:ascii="Arial" w:cs="Arial" w:hAnsi="Arial"/>
          <w:sz w:val="22"/>
        </w:rPr>
      </w:pPr>
      <w:r w:rsidRPr="002E61A3">
        <w:rPr>
          <w:rFonts w:ascii="Arial" w:cs="Arial" w:hAnsi="Arial"/>
          <w:sz w:val="22"/>
        </w:rPr>
        <w:t>Ci-après dénommées « Les</w:t>
      </w:r>
      <w:r w:rsidR="00A07E15" w:rsidRPr="002E61A3">
        <w:rPr>
          <w:rFonts w:ascii="Arial" w:cs="Arial" w:hAnsi="Arial"/>
          <w:sz w:val="22"/>
        </w:rPr>
        <w:t xml:space="preserve"> Organisations S</w:t>
      </w:r>
      <w:r w:rsidRPr="002E61A3">
        <w:rPr>
          <w:rFonts w:ascii="Arial" w:cs="Arial" w:hAnsi="Arial"/>
          <w:sz w:val="22"/>
        </w:rPr>
        <w:t>yndicales ».</w:t>
      </w:r>
    </w:p>
    <w:p w14:paraId="4559DC7D" w14:textId="7DAECAB9" w:rsidR="00110BC5" w:rsidRDefault="00110BC5">
      <w:pPr>
        <w:jc w:val="both"/>
        <w:rPr>
          <w:rFonts w:ascii="Arial" w:cs="Arial" w:hAnsi="Arial"/>
          <w:color w:val="FF0000"/>
          <w:sz w:val="22"/>
          <w:szCs w:val="22"/>
        </w:rPr>
      </w:pPr>
    </w:p>
    <w:p w14:paraId="35A42587" w14:textId="77777777" w:rsidR="0015066C" w:rsidRDefault="0015066C" w:rsidRPr="002E61A3">
      <w:pPr>
        <w:jc w:val="both"/>
        <w:rPr>
          <w:rFonts w:ascii="Arial" w:cs="Arial" w:hAnsi="Arial"/>
          <w:color w:val="FF0000"/>
          <w:sz w:val="22"/>
          <w:szCs w:val="22"/>
        </w:rPr>
      </w:pPr>
    </w:p>
    <w:p w14:paraId="236C8F0A" w14:textId="77777777" w:rsidR="00110BC5" w:rsidRDefault="00110BC5" w:rsidRPr="002E61A3">
      <w:pPr>
        <w:jc w:val="both"/>
        <w:rPr>
          <w:rFonts w:ascii="Arial" w:cs="Arial" w:hAnsi="Arial"/>
          <w:b/>
          <w:bCs/>
          <w:color w:val="FF0000"/>
          <w:sz w:val="22"/>
          <w:szCs w:val="22"/>
          <w:u w:val="single"/>
        </w:rPr>
      </w:pPr>
    </w:p>
    <w:p w14:paraId="16B82E21" w14:textId="77777777" w:rsidR="00110BC5" w:rsidRDefault="00110BC5" w:rsidRPr="002E61A3">
      <w:pPr>
        <w:pStyle w:val="Titre7"/>
        <w:rPr>
          <w:bCs/>
          <w:u w:val="single"/>
        </w:rPr>
      </w:pPr>
      <w:r w:rsidRPr="002E61A3">
        <w:t>PREAMBULE</w:t>
      </w:r>
    </w:p>
    <w:p w14:paraId="32CE6402" w14:textId="77777777" w:rsidR="00110BC5" w:rsidRDefault="00110BC5" w:rsidRPr="002E61A3">
      <w:pPr>
        <w:jc w:val="both"/>
        <w:rPr>
          <w:rFonts w:ascii="Arial" w:cs="Arial" w:hAnsi="Arial"/>
          <w:b/>
          <w:bCs/>
          <w:color w:val="FF0000"/>
          <w:sz w:val="22"/>
          <w:szCs w:val="22"/>
          <w:u w:val="single"/>
        </w:rPr>
      </w:pPr>
    </w:p>
    <w:p w14:paraId="32DF6729" w14:textId="77777777" w:rsidR="00110BC5" w:rsidRDefault="00110BC5" w:rsidRPr="006D77D7">
      <w:pPr>
        <w:jc w:val="both"/>
        <w:rPr>
          <w:rFonts w:ascii="Arial" w:cs="Arial" w:hAnsi="Arial"/>
          <w:bCs/>
          <w:sz w:val="22"/>
          <w:szCs w:val="22"/>
        </w:rPr>
      </w:pPr>
      <w:r w:rsidRPr="006D77D7">
        <w:rPr>
          <w:rFonts w:ascii="Arial" w:cs="Arial" w:hAnsi="Arial"/>
          <w:bCs/>
          <w:sz w:val="22"/>
          <w:szCs w:val="22"/>
        </w:rPr>
        <w:t xml:space="preserve">Conformément aux dispositions des articles L 2242-1 et suivants du Code du Travail, une négociation portant sur les salaires, la durée effective et l’organisation du temps de travail, l’égalité professionnelle entre les femmes et les hommes, a été engagée au sein de la société </w:t>
      </w:r>
      <w:r w:rsidR="00C7241A" w:rsidRPr="006D77D7">
        <w:rPr>
          <w:rFonts w:ascii="Arial" w:cs="Arial" w:hAnsi="Arial"/>
          <w:bCs/>
          <w:sz w:val="22"/>
          <w:szCs w:val="22"/>
        </w:rPr>
        <w:t>CIRMA ENTREPRISE</w:t>
      </w:r>
    </w:p>
    <w:p w14:paraId="3F855FD8" w14:textId="77777777" w:rsidR="00110BC5" w:rsidRDefault="00110BC5" w:rsidRPr="002E61A3">
      <w:pPr>
        <w:jc w:val="both"/>
        <w:rPr>
          <w:rFonts w:ascii="Arial" w:cs="Arial" w:hAnsi="Arial"/>
          <w:bCs/>
          <w:color w:val="FF0000"/>
          <w:sz w:val="22"/>
          <w:szCs w:val="22"/>
        </w:rPr>
      </w:pPr>
    </w:p>
    <w:p w14:paraId="7ABAB409" w14:textId="77777777" w:rsidR="00110BC5" w:rsidRDefault="00110BC5" w:rsidRPr="006D77D7">
      <w:pPr>
        <w:jc w:val="both"/>
        <w:rPr>
          <w:rFonts w:ascii="Arial" w:cs="Arial" w:hAnsi="Arial"/>
          <w:bCs/>
          <w:sz w:val="22"/>
          <w:szCs w:val="22"/>
        </w:rPr>
      </w:pPr>
      <w:r w:rsidRPr="006D77D7">
        <w:rPr>
          <w:rFonts w:ascii="Arial" w:cs="Arial" w:hAnsi="Arial"/>
          <w:bCs/>
          <w:sz w:val="22"/>
          <w:szCs w:val="22"/>
        </w:rPr>
        <w:t>Dans ce cadre, la Direction et les organisations syndicales représentatives se sont rencontrées selon le calendrier suivant :</w:t>
      </w:r>
    </w:p>
    <w:p w14:paraId="6799C3EA" w14:textId="77777777" w:rsidR="0093766B" w:rsidRDefault="0093766B" w:rsidRPr="002E61A3">
      <w:pPr>
        <w:jc w:val="both"/>
        <w:rPr>
          <w:rFonts w:ascii="Arial" w:cs="Arial" w:hAnsi="Arial"/>
          <w:bCs/>
          <w:color w:val="FF0000"/>
          <w:sz w:val="22"/>
          <w:szCs w:val="22"/>
        </w:rPr>
      </w:pPr>
    </w:p>
    <w:p w14:paraId="10FDD196" w14:textId="01C5A9C5" w:rsidP="00B149BD" w:rsidR="00110BC5" w:rsidRDefault="00110BC5" w:rsidRPr="006D77D7">
      <w:pPr>
        <w:numPr>
          <w:ilvl w:val="0"/>
          <w:numId w:val="2"/>
        </w:numPr>
        <w:jc w:val="both"/>
        <w:rPr>
          <w:rFonts w:ascii="Arial" w:cs="Arial" w:hAnsi="Arial"/>
          <w:bCs/>
          <w:sz w:val="22"/>
          <w:szCs w:val="22"/>
        </w:rPr>
      </w:pPr>
      <w:r w:rsidRPr="006D77D7">
        <w:rPr>
          <w:rFonts w:ascii="Arial" w:cs="Arial" w:hAnsi="Arial"/>
          <w:bCs/>
          <w:sz w:val="22"/>
          <w:szCs w:val="22"/>
        </w:rPr>
        <w:t>1</w:t>
      </w:r>
      <w:r w:rsidRPr="006D77D7">
        <w:rPr>
          <w:rFonts w:ascii="Arial" w:cs="Arial" w:hAnsi="Arial"/>
          <w:bCs/>
          <w:sz w:val="22"/>
          <w:szCs w:val="22"/>
          <w:vertAlign w:val="superscript"/>
        </w:rPr>
        <w:t>ère</w:t>
      </w:r>
      <w:r w:rsidRPr="006D77D7">
        <w:rPr>
          <w:rFonts w:ascii="Arial" w:cs="Arial" w:hAnsi="Arial"/>
          <w:bCs/>
          <w:sz w:val="22"/>
          <w:szCs w:val="22"/>
        </w:rPr>
        <w:t xml:space="preserve"> réunion</w:t>
      </w:r>
      <w:r w:rsidR="00DD04A9" w:rsidRPr="006D77D7">
        <w:rPr>
          <w:rFonts w:ascii="Arial" w:cs="Arial" w:hAnsi="Arial"/>
          <w:bCs/>
          <w:sz w:val="22"/>
          <w:szCs w:val="22"/>
        </w:rPr>
        <w:t> </w:t>
      </w:r>
      <w:r w:rsidR="000161CE">
        <w:rPr>
          <w:rFonts w:ascii="Arial" w:cs="Arial" w:hAnsi="Arial"/>
          <w:bCs/>
          <w:sz w:val="22"/>
          <w:szCs w:val="22"/>
        </w:rPr>
        <w:tab/>
      </w:r>
      <w:r w:rsidR="00DD04A9" w:rsidRPr="006D77D7">
        <w:rPr>
          <w:rFonts w:ascii="Arial" w:cs="Arial" w:hAnsi="Arial"/>
          <w:bCs/>
          <w:sz w:val="22"/>
          <w:szCs w:val="22"/>
        </w:rPr>
        <w:t xml:space="preserve">: </w:t>
      </w:r>
      <w:r w:rsidR="00F44AA9">
        <w:rPr>
          <w:rFonts w:ascii="Arial" w:cs="Arial" w:hAnsi="Arial"/>
          <w:bCs/>
          <w:sz w:val="22"/>
          <w:szCs w:val="22"/>
        </w:rPr>
        <w:t>07</w:t>
      </w:r>
      <w:r w:rsidR="00741A82">
        <w:rPr>
          <w:rFonts w:ascii="Arial" w:cs="Arial" w:hAnsi="Arial"/>
          <w:bCs/>
          <w:sz w:val="22"/>
          <w:szCs w:val="22"/>
        </w:rPr>
        <w:t xml:space="preserve"> </w:t>
      </w:r>
      <w:r w:rsidR="00F44AA9">
        <w:rPr>
          <w:rFonts w:ascii="Arial" w:cs="Arial" w:hAnsi="Arial"/>
          <w:bCs/>
          <w:sz w:val="22"/>
          <w:szCs w:val="22"/>
        </w:rPr>
        <w:t>octobre</w:t>
      </w:r>
      <w:r w:rsidR="00741A82">
        <w:rPr>
          <w:rFonts w:ascii="Arial" w:cs="Arial" w:hAnsi="Arial"/>
          <w:bCs/>
          <w:sz w:val="22"/>
          <w:szCs w:val="22"/>
        </w:rPr>
        <w:t xml:space="preserve"> 20</w:t>
      </w:r>
      <w:r w:rsidR="00F4043F">
        <w:rPr>
          <w:rFonts w:ascii="Arial" w:cs="Arial" w:hAnsi="Arial"/>
          <w:bCs/>
          <w:sz w:val="22"/>
          <w:szCs w:val="22"/>
        </w:rPr>
        <w:t>2</w:t>
      </w:r>
      <w:r w:rsidR="00F44AA9">
        <w:rPr>
          <w:rFonts w:ascii="Arial" w:cs="Arial" w:hAnsi="Arial"/>
          <w:bCs/>
          <w:sz w:val="22"/>
          <w:szCs w:val="22"/>
        </w:rPr>
        <w:t>2</w:t>
      </w:r>
    </w:p>
    <w:p w14:paraId="745E1858" w14:textId="051AA299" w:rsidP="00B149BD" w:rsidR="00110BC5" w:rsidRDefault="00110BC5" w:rsidRPr="006D77D7">
      <w:pPr>
        <w:numPr>
          <w:ilvl w:val="0"/>
          <w:numId w:val="2"/>
        </w:numPr>
        <w:jc w:val="both"/>
        <w:rPr>
          <w:rFonts w:ascii="Arial" w:cs="Arial" w:hAnsi="Arial"/>
          <w:bCs/>
          <w:sz w:val="22"/>
          <w:szCs w:val="22"/>
        </w:rPr>
      </w:pPr>
      <w:r w:rsidRPr="006D77D7">
        <w:rPr>
          <w:rFonts w:ascii="Arial" w:cs="Arial" w:hAnsi="Arial"/>
          <w:bCs/>
          <w:sz w:val="22"/>
          <w:szCs w:val="22"/>
        </w:rPr>
        <w:t>2</w:t>
      </w:r>
      <w:r w:rsidRPr="006D77D7">
        <w:rPr>
          <w:rFonts w:ascii="Arial" w:cs="Arial" w:hAnsi="Arial"/>
          <w:bCs/>
          <w:sz w:val="22"/>
          <w:szCs w:val="22"/>
          <w:vertAlign w:val="superscript"/>
        </w:rPr>
        <w:t>ème</w:t>
      </w:r>
      <w:r w:rsidRPr="006D77D7">
        <w:rPr>
          <w:rFonts w:ascii="Arial" w:cs="Arial" w:hAnsi="Arial"/>
          <w:bCs/>
          <w:sz w:val="22"/>
          <w:szCs w:val="22"/>
        </w:rPr>
        <w:t xml:space="preserve"> réunion </w:t>
      </w:r>
      <w:r w:rsidR="000161CE">
        <w:rPr>
          <w:rFonts w:ascii="Arial" w:cs="Arial" w:hAnsi="Arial"/>
          <w:bCs/>
          <w:sz w:val="22"/>
          <w:szCs w:val="22"/>
        </w:rPr>
        <w:tab/>
      </w:r>
      <w:r w:rsidRPr="006D77D7">
        <w:rPr>
          <w:rFonts w:ascii="Arial" w:cs="Arial" w:hAnsi="Arial"/>
          <w:bCs/>
          <w:sz w:val="22"/>
          <w:szCs w:val="22"/>
        </w:rPr>
        <w:t xml:space="preserve">: </w:t>
      </w:r>
      <w:r w:rsidR="00F4043F">
        <w:rPr>
          <w:rFonts w:ascii="Arial" w:cs="Arial" w:hAnsi="Arial"/>
          <w:bCs/>
          <w:sz w:val="22"/>
          <w:szCs w:val="22"/>
        </w:rPr>
        <w:t>1</w:t>
      </w:r>
      <w:r w:rsidR="00F44AA9">
        <w:rPr>
          <w:rFonts w:ascii="Arial" w:cs="Arial" w:hAnsi="Arial"/>
          <w:bCs/>
          <w:sz w:val="22"/>
          <w:szCs w:val="22"/>
        </w:rPr>
        <w:t>4</w:t>
      </w:r>
      <w:r w:rsidR="00C7241A" w:rsidRPr="006D77D7">
        <w:rPr>
          <w:rFonts w:ascii="Arial" w:cs="Arial" w:hAnsi="Arial"/>
          <w:bCs/>
          <w:sz w:val="22"/>
          <w:szCs w:val="22"/>
        </w:rPr>
        <w:t xml:space="preserve"> </w:t>
      </w:r>
      <w:r w:rsidR="00F44AA9">
        <w:rPr>
          <w:rFonts w:ascii="Arial" w:cs="Arial" w:hAnsi="Arial"/>
          <w:bCs/>
          <w:sz w:val="22"/>
          <w:szCs w:val="22"/>
        </w:rPr>
        <w:t>novembre 2022</w:t>
      </w:r>
    </w:p>
    <w:p w14:paraId="58D8D24A" w14:textId="4C896660" w:rsidP="00B149BD" w:rsidR="00550535" w:rsidRDefault="00550535">
      <w:pPr>
        <w:numPr>
          <w:ilvl w:val="0"/>
          <w:numId w:val="2"/>
        </w:numPr>
        <w:jc w:val="both"/>
        <w:rPr>
          <w:rFonts w:ascii="Arial" w:cs="Arial" w:hAnsi="Arial"/>
          <w:bCs/>
          <w:sz w:val="22"/>
          <w:szCs w:val="22"/>
        </w:rPr>
      </w:pPr>
      <w:r w:rsidRPr="006D77D7">
        <w:rPr>
          <w:rFonts w:ascii="Arial" w:cs="Arial" w:hAnsi="Arial"/>
          <w:bCs/>
          <w:sz w:val="22"/>
          <w:szCs w:val="22"/>
        </w:rPr>
        <w:t>3</w:t>
      </w:r>
      <w:r w:rsidRPr="006D77D7">
        <w:rPr>
          <w:rFonts w:ascii="Arial" w:cs="Arial" w:hAnsi="Arial"/>
          <w:bCs/>
          <w:sz w:val="22"/>
          <w:szCs w:val="22"/>
          <w:vertAlign w:val="superscript"/>
        </w:rPr>
        <w:t>ème</w:t>
      </w:r>
      <w:r w:rsidR="00741A82">
        <w:rPr>
          <w:rFonts w:ascii="Arial" w:cs="Arial" w:hAnsi="Arial"/>
          <w:bCs/>
          <w:sz w:val="22"/>
          <w:szCs w:val="22"/>
        </w:rPr>
        <w:t xml:space="preserve"> réunion </w:t>
      </w:r>
      <w:r w:rsidR="000161CE">
        <w:rPr>
          <w:rFonts w:ascii="Arial" w:cs="Arial" w:hAnsi="Arial"/>
          <w:bCs/>
          <w:sz w:val="22"/>
          <w:szCs w:val="22"/>
        </w:rPr>
        <w:tab/>
      </w:r>
      <w:r w:rsidR="00741A82">
        <w:rPr>
          <w:rFonts w:ascii="Arial" w:cs="Arial" w:hAnsi="Arial"/>
          <w:bCs/>
          <w:sz w:val="22"/>
          <w:szCs w:val="22"/>
        </w:rPr>
        <w:t xml:space="preserve">: </w:t>
      </w:r>
      <w:r w:rsidR="00FD74F4">
        <w:rPr>
          <w:rFonts w:ascii="Arial" w:cs="Arial" w:hAnsi="Arial"/>
          <w:bCs/>
          <w:sz w:val="22"/>
          <w:szCs w:val="22"/>
        </w:rPr>
        <w:t>2</w:t>
      </w:r>
      <w:r w:rsidR="00F44AA9">
        <w:rPr>
          <w:rFonts w:ascii="Arial" w:cs="Arial" w:hAnsi="Arial"/>
          <w:bCs/>
          <w:sz w:val="22"/>
          <w:szCs w:val="22"/>
        </w:rPr>
        <w:t>5</w:t>
      </w:r>
      <w:r w:rsidR="00C7241A" w:rsidRPr="006D77D7">
        <w:rPr>
          <w:rFonts w:ascii="Arial" w:cs="Arial" w:hAnsi="Arial"/>
          <w:bCs/>
          <w:sz w:val="22"/>
          <w:szCs w:val="22"/>
        </w:rPr>
        <w:t xml:space="preserve"> </w:t>
      </w:r>
      <w:r w:rsidR="00F44AA9">
        <w:rPr>
          <w:rFonts w:ascii="Arial" w:cs="Arial" w:hAnsi="Arial"/>
          <w:bCs/>
          <w:sz w:val="22"/>
          <w:szCs w:val="22"/>
        </w:rPr>
        <w:t>novembre 2022</w:t>
      </w:r>
    </w:p>
    <w:p w14:paraId="4E295607" w14:textId="6EB286C4" w:rsidP="00B149BD" w:rsidR="004C0362" w:rsidRDefault="004C0362" w:rsidRPr="006D77D7">
      <w:pPr>
        <w:numPr>
          <w:ilvl w:val="0"/>
          <w:numId w:val="2"/>
        </w:numPr>
        <w:jc w:val="both"/>
        <w:rPr>
          <w:rFonts w:ascii="Arial" w:cs="Arial" w:hAnsi="Arial"/>
          <w:bCs/>
          <w:sz w:val="22"/>
          <w:szCs w:val="22"/>
        </w:rPr>
      </w:pPr>
      <w:r>
        <w:rPr>
          <w:rFonts w:ascii="Arial" w:cs="Arial" w:hAnsi="Arial"/>
          <w:bCs/>
          <w:sz w:val="22"/>
          <w:szCs w:val="22"/>
        </w:rPr>
        <w:t>4</w:t>
      </w:r>
      <w:r w:rsidRPr="004C0362">
        <w:rPr>
          <w:rFonts w:ascii="Arial" w:cs="Arial" w:hAnsi="Arial"/>
          <w:bCs/>
          <w:sz w:val="22"/>
          <w:szCs w:val="22"/>
          <w:vertAlign w:val="superscript"/>
        </w:rPr>
        <w:t>ème</w:t>
      </w:r>
      <w:r>
        <w:rPr>
          <w:rFonts w:ascii="Arial" w:cs="Arial" w:hAnsi="Arial"/>
          <w:bCs/>
          <w:sz w:val="22"/>
          <w:szCs w:val="22"/>
        </w:rPr>
        <w:t xml:space="preserve"> réunion</w:t>
      </w:r>
      <w:r>
        <w:rPr>
          <w:rFonts w:ascii="Arial" w:cs="Arial" w:hAnsi="Arial"/>
          <w:bCs/>
          <w:sz w:val="22"/>
          <w:szCs w:val="22"/>
        </w:rPr>
        <w:tab/>
        <w:t>: 2 décembre 2022</w:t>
      </w:r>
    </w:p>
    <w:p w14:paraId="1108577F" w14:textId="77777777" w:rsidR="00110BC5" w:rsidRDefault="00110BC5" w:rsidRPr="002E61A3">
      <w:pPr>
        <w:jc w:val="both"/>
        <w:rPr>
          <w:rFonts w:ascii="Arial" w:cs="Arial" w:hAnsi="Arial"/>
          <w:b/>
          <w:bCs/>
          <w:color w:val="FF0000"/>
          <w:sz w:val="22"/>
          <w:szCs w:val="22"/>
          <w:u w:val="single"/>
        </w:rPr>
      </w:pPr>
    </w:p>
    <w:p w14:paraId="08116B39" w14:textId="5AC56D26" w:rsidR="00A07E15" w:rsidRDefault="002D4431" w:rsidRPr="006B5CF6">
      <w:pPr>
        <w:jc w:val="both"/>
        <w:rPr>
          <w:rFonts w:ascii="Arial" w:cs="Arial" w:hAnsi="Arial"/>
          <w:bCs/>
          <w:sz w:val="22"/>
          <w:szCs w:val="22"/>
        </w:rPr>
      </w:pPr>
      <w:r w:rsidRPr="006B5CF6">
        <w:rPr>
          <w:rFonts w:ascii="Arial" w:cs="Arial" w:hAnsi="Arial"/>
          <w:bCs/>
          <w:sz w:val="22"/>
          <w:szCs w:val="22"/>
        </w:rPr>
        <w:t xml:space="preserve">Au cours de la réunion du </w:t>
      </w:r>
      <w:r w:rsidR="00F44AA9" w:rsidRPr="00F44AA9">
        <w:rPr>
          <w:rFonts w:ascii="Arial" w:cs="Arial" w:hAnsi="Arial"/>
          <w:bCs/>
          <w:sz w:val="22"/>
          <w:szCs w:val="22"/>
        </w:rPr>
        <w:t>07 octobre 2022</w:t>
      </w:r>
      <w:r w:rsidRPr="006B5CF6">
        <w:rPr>
          <w:rFonts w:ascii="Arial" w:cs="Arial" w:hAnsi="Arial"/>
          <w:bCs/>
          <w:sz w:val="22"/>
          <w:szCs w:val="22"/>
        </w:rPr>
        <w:t xml:space="preserve">, </w:t>
      </w:r>
      <w:r w:rsidR="00A07E15" w:rsidRPr="006B5CF6">
        <w:rPr>
          <w:rFonts w:ascii="Arial" w:cs="Arial" w:hAnsi="Arial"/>
          <w:bCs/>
          <w:sz w:val="22"/>
          <w:szCs w:val="22"/>
        </w:rPr>
        <w:t>Les Organisations Syndicales ont fourni une liste de demande de documents à La Direction. Les parties se sont mises d’accord sur les documents que la Direction communiquerait ainsi que sur la date de remise de ces docum</w:t>
      </w:r>
      <w:r w:rsidR="006B5CF6" w:rsidRPr="006B5CF6">
        <w:rPr>
          <w:rFonts w:ascii="Arial" w:cs="Arial" w:hAnsi="Arial"/>
          <w:bCs/>
          <w:sz w:val="22"/>
          <w:szCs w:val="22"/>
        </w:rPr>
        <w:t>e</w:t>
      </w:r>
      <w:r w:rsidR="008E4A18">
        <w:rPr>
          <w:rFonts w:ascii="Arial" w:cs="Arial" w:hAnsi="Arial"/>
          <w:bCs/>
          <w:sz w:val="22"/>
          <w:szCs w:val="22"/>
        </w:rPr>
        <w:t>n</w:t>
      </w:r>
      <w:r w:rsidR="00741A82">
        <w:rPr>
          <w:rFonts w:ascii="Arial" w:cs="Arial" w:hAnsi="Arial"/>
          <w:bCs/>
          <w:sz w:val="22"/>
          <w:szCs w:val="22"/>
        </w:rPr>
        <w:t xml:space="preserve">ts, à savoir avant le </w:t>
      </w:r>
      <w:r w:rsidR="00F44AA9">
        <w:rPr>
          <w:rFonts w:ascii="Arial" w:cs="Arial" w:hAnsi="Arial"/>
          <w:bCs/>
          <w:sz w:val="22"/>
          <w:szCs w:val="22"/>
        </w:rPr>
        <w:t>2</w:t>
      </w:r>
      <w:r w:rsidR="00663F99">
        <w:rPr>
          <w:rFonts w:ascii="Arial" w:cs="Arial" w:hAnsi="Arial"/>
          <w:bCs/>
          <w:sz w:val="22"/>
          <w:szCs w:val="22"/>
        </w:rPr>
        <w:t>5</w:t>
      </w:r>
      <w:r w:rsidR="008646DB" w:rsidRPr="008646DB">
        <w:rPr>
          <w:rFonts w:ascii="Arial" w:cs="Arial" w:hAnsi="Arial"/>
          <w:bCs/>
          <w:sz w:val="22"/>
          <w:szCs w:val="22"/>
        </w:rPr>
        <w:t xml:space="preserve"> </w:t>
      </w:r>
      <w:r w:rsidR="00F44AA9">
        <w:rPr>
          <w:rFonts w:ascii="Arial" w:cs="Arial" w:hAnsi="Arial"/>
          <w:bCs/>
          <w:sz w:val="22"/>
          <w:szCs w:val="22"/>
        </w:rPr>
        <w:t>octobre 2022</w:t>
      </w:r>
      <w:r w:rsidR="00A07E15" w:rsidRPr="006B5CF6">
        <w:rPr>
          <w:rFonts w:ascii="Arial" w:cs="Arial" w:hAnsi="Arial"/>
          <w:bCs/>
          <w:sz w:val="22"/>
          <w:szCs w:val="22"/>
        </w:rPr>
        <w:t>.</w:t>
      </w:r>
    </w:p>
    <w:p w14:paraId="1F4B1325" w14:textId="1B785F2B" w:rsidR="00A07E15" w:rsidRDefault="00160D3B" w:rsidRPr="001B5E95">
      <w:pPr>
        <w:jc w:val="both"/>
        <w:rPr>
          <w:rFonts w:ascii="Arial" w:cs="Arial" w:hAnsi="Arial"/>
          <w:bCs/>
          <w:sz w:val="22"/>
          <w:szCs w:val="22"/>
        </w:rPr>
      </w:pPr>
      <w:r>
        <w:rPr>
          <w:rFonts w:ascii="Arial" w:cs="Arial" w:hAnsi="Arial"/>
          <w:bCs/>
          <w:sz w:val="22"/>
          <w:szCs w:val="22"/>
        </w:rPr>
        <w:t>L</w:t>
      </w:r>
      <w:r w:rsidR="00A07E15" w:rsidRPr="001B5E95">
        <w:rPr>
          <w:rFonts w:ascii="Arial" w:cs="Arial" w:hAnsi="Arial"/>
          <w:bCs/>
          <w:sz w:val="22"/>
          <w:szCs w:val="22"/>
        </w:rPr>
        <w:t>a Direction a fourni aux Organisations Syndicales les documents convenus sous la forme de deux livrets, l’un étant intit</w:t>
      </w:r>
      <w:r w:rsidR="00741A82">
        <w:rPr>
          <w:rFonts w:ascii="Arial" w:cs="Arial" w:hAnsi="Arial"/>
          <w:bCs/>
          <w:sz w:val="22"/>
          <w:szCs w:val="22"/>
        </w:rPr>
        <w:t>ulé « NAO IAC/ETAM/OUVRIERS 20</w:t>
      </w:r>
      <w:r>
        <w:rPr>
          <w:rFonts w:ascii="Arial" w:cs="Arial" w:hAnsi="Arial"/>
          <w:bCs/>
          <w:sz w:val="22"/>
          <w:szCs w:val="22"/>
        </w:rPr>
        <w:t>2</w:t>
      </w:r>
      <w:r w:rsidR="00F44AA9">
        <w:rPr>
          <w:rFonts w:ascii="Arial" w:cs="Arial" w:hAnsi="Arial"/>
          <w:bCs/>
          <w:sz w:val="22"/>
          <w:szCs w:val="22"/>
        </w:rPr>
        <w:t>3</w:t>
      </w:r>
      <w:r w:rsidR="00A07E15" w:rsidRPr="001B5E95">
        <w:rPr>
          <w:rFonts w:ascii="Arial" w:cs="Arial" w:hAnsi="Arial"/>
          <w:bCs/>
          <w:sz w:val="22"/>
          <w:szCs w:val="22"/>
        </w:rPr>
        <w:t> » et l’autre « Rapport Annuel Egalité Prof</w:t>
      </w:r>
      <w:r w:rsidR="00741A82">
        <w:rPr>
          <w:rFonts w:ascii="Arial" w:cs="Arial" w:hAnsi="Arial"/>
          <w:bCs/>
          <w:sz w:val="22"/>
          <w:szCs w:val="22"/>
        </w:rPr>
        <w:t>essionnelle Hommes / Femmes 20</w:t>
      </w:r>
      <w:r w:rsidR="004A5FCF">
        <w:rPr>
          <w:rFonts w:ascii="Arial" w:cs="Arial" w:hAnsi="Arial"/>
          <w:bCs/>
          <w:sz w:val="22"/>
          <w:szCs w:val="22"/>
        </w:rPr>
        <w:t>2</w:t>
      </w:r>
      <w:r w:rsidR="00F44AA9">
        <w:rPr>
          <w:rFonts w:ascii="Arial" w:cs="Arial" w:hAnsi="Arial"/>
          <w:bCs/>
          <w:sz w:val="22"/>
          <w:szCs w:val="22"/>
        </w:rPr>
        <w:t>1</w:t>
      </w:r>
      <w:r w:rsidR="00A07E15" w:rsidRPr="001B5E95">
        <w:rPr>
          <w:rFonts w:ascii="Arial" w:cs="Arial" w:hAnsi="Arial"/>
          <w:bCs/>
          <w:sz w:val="22"/>
          <w:szCs w:val="22"/>
        </w:rPr>
        <w:t> »</w:t>
      </w:r>
    </w:p>
    <w:p w14:paraId="1E2A3714" w14:textId="77777777" w:rsidR="008C7512" w:rsidRDefault="008C7512" w:rsidRPr="002E61A3">
      <w:pPr>
        <w:jc w:val="both"/>
        <w:rPr>
          <w:rFonts w:ascii="Arial" w:cs="Arial" w:hAnsi="Arial"/>
          <w:bCs/>
          <w:color w:val="FF0000"/>
          <w:sz w:val="22"/>
          <w:szCs w:val="22"/>
        </w:rPr>
      </w:pPr>
    </w:p>
    <w:p w14:paraId="548FBC6D" w14:textId="69B77568" w:rsidR="00DD04A9" w:rsidRDefault="00741A82">
      <w:pPr>
        <w:jc w:val="both"/>
        <w:rPr>
          <w:rFonts w:ascii="Arial" w:cs="Arial" w:hAnsi="Arial"/>
          <w:bCs/>
          <w:sz w:val="22"/>
          <w:szCs w:val="22"/>
        </w:rPr>
      </w:pPr>
      <w:r>
        <w:rPr>
          <w:rFonts w:ascii="Arial" w:cs="Arial" w:hAnsi="Arial"/>
          <w:bCs/>
          <w:sz w:val="22"/>
          <w:szCs w:val="22"/>
        </w:rPr>
        <w:t xml:space="preserve">Au cours de la réunion du </w:t>
      </w:r>
      <w:r w:rsidR="00F44AA9" w:rsidRPr="00F44AA9">
        <w:rPr>
          <w:rFonts w:ascii="Arial" w:cs="Arial" w:hAnsi="Arial"/>
          <w:bCs/>
          <w:sz w:val="22"/>
          <w:szCs w:val="22"/>
        </w:rPr>
        <w:t>14 novembre 2022</w:t>
      </w:r>
      <w:r w:rsidR="008C7512" w:rsidRPr="00204759">
        <w:rPr>
          <w:rFonts w:ascii="Arial" w:cs="Arial" w:hAnsi="Arial"/>
          <w:bCs/>
          <w:sz w:val="22"/>
          <w:szCs w:val="22"/>
        </w:rPr>
        <w:t xml:space="preserve">, </w:t>
      </w:r>
      <w:r w:rsidR="002D4431" w:rsidRPr="00204759">
        <w:rPr>
          <w:rFonts w:ascii="Arial" w:cs="Arial" w:hAnsi="Arial"/>
          <w:bCs/>
          <w:sz w:val="22"/>
          <w:szCs w:val="22"/>
        </w:rPr>
        <w:t>La Direction a présenté</w:t>
      </w:r>
      <w:r w:rsidR="002A7642" w:rsidRPr="00204759">
        <w:rPr>
          <w:rFonts w:ascii="Arial" w:cs="Arial" w:hAnsi="Arial"/>
          <w:bCs/>
          <w:sz w:val="22"/>
          <w:szCs w:val="22"/>
        </w:rPr>
        <w:t>,</w:t>
      </w:r>
      <w:r w:rsidR="002D4431" w:rsidRPr="00204759">
        <w:rPr>
          <w:rFonts w:ascii="Arial" w:cs="Arial" w:hAnsi="Arial"/>
          <w:bCs/>
          <w:sz w:val="22"/>
          <w:szCs w:val="22"/>
        </w:rPr>
        <w:t xml:space="preserve"> conformément à la réglementation, des informations, notamment sur la situation économique générale, un </w:t>
      </w:r>
      <w:r w:rsidR="0048314B" w:rsidRPr="00204759">
        <w:rPr>
          <w:rFonts w:ascii="Arial" w:cs="Arial" w:hAnsi="Arial"/>
          <w:bCs/>
          <w:sz w:val="22"/>
          <w:szCs w:val="22"/>
        </w:rPr>
        <w:t xml:space="preserve">bilan complet </w:t>
      </w:r>
      <w:r w:rsidR="008E4A18" w:rsidRPr="00204759">
        <w:rPr>
          <w:rFonts w:ascii="Arial" w:cs="Arial" w:hAnsi="Arial"/>
          <w:bCs/>
          <w:sz w:val="22"/>
          <w:szCs w:val="22"/>
        </w:rPr>
        <w:t>en termes</w:t>
      </w:r>
      <w:r w:rsidR="0048314B" w:rsidRPr="00204759">
        <w:rPr>
          <w:rFonts w:ascii="Arial" w:cs="Arial" w:hAnsi="Arial"/>
          <w:bCs/>
          <w:sz w:val="22"/>
          <w:szCs w:val="22"/>
        </w:rPr>
        <w:t xml:space="preserve"> d’emploi, d’égalité entre les femmes et les hommes, d’organisation du travail, d’évolution des rémunérations et de durée du travail.</w:t>
      </w:r>
    </w:p>
    <w:p w14:paraId="293C8A59" w14:textId="77777777" w:rsidR="0048314B" w:rsidRDefault="002A7642" w:rsidRPr="00204759">
      <w:pPr>
        <w:jc w:val="both"/>
        <w:rPr>
          <w:rFonts w:ascii="Arial" w:cs="Arial" w:hAnsi="Arial"/>
          <w:bCs/>
          <w:sz w:val="22"/>
          <w:szCs w:val="22"/>
        </w:rPr>
      </w:pPr>
      <w:r w:rsidRPr="00204759">
        <w:rPr>
          <w:rFonts w:ascii="Arial" w:cs="Arial" w:hAnsi="Arial"/>
          <w:bCs/>
          <w:sz w:val="22"/>
          <w:szCs w:val="22"/>
        </w:rPr>
        <w:t xml:space="preserve">Au cours de cette réunion, Les Organisations Syndicales ont présenté et commenté leurs revendications à La Direction. Ces </w:t>
      </w:r>
      <w:r w:rsidR="00640519" w:rsidRPr="00204759">
        <w:rPr>
          <w:rFonts w:ascii="Arial" w:cs="Arial" w:hAnsi="Arial"/>
          <w:bCs/>
          <w:sz w:val="22"/>
          <w:szCs w:val="22"/>
        </w:rPr>
        <w:t>revendications figurent</w:t>
      </w:r>
      <w:r w:rsidR="0048314B" w:rsidRPr="00204759">
        <w:rPr>
          <w:rFonts w:ascii="Arial" w:cs="Arial" w:hAnsi="Arial"/>
          <w:bCs/>
          <w:sz w:val="22"/>
          <w:szCs w:val="22"/>
        </w:rPr>
        <w:t xml:space="preserve"> en annexe du présent accord.</w:t>
      </w:r>
    </w:p>
    <w:p w14:paraId="726D7D23" w14:textId="07E62C53" w:rsidR="00110BC5" w:rsidRDefault="00DD04A9" w:rsidRPr="00204759">
      <w:pPr>
        <w:jc w:val="both"/>
        <w:rPr>
          <w:rFonts w:ascii="Arial" w:cs="Arial" w:hAnsi="Arial"/>
          <w:bCs/>
          <w:sz w:val="22"/>
          <w:szCs w:val="22"/>
        </w:rPr>
      </w:pPr>
      <w:r w:rsidRPr="00204759">
        <w:rPr>
          <w:rFonts w:ascii="Arial" w:cs="Arial" w:hAnsi="Arial"/>
          <w:bCs/>
          <w:sz w:val="22"/>
          <w:szCs w:val="22"/>
        </w:rPr>
        <w:lastRenderedPageBreak/>
        <w:t>Après discussions et échanges s</w:t>
      </w:r>
      <w:r w:rsidR="00D34413" w:rsidRPr="00204759">
        <w:rPr>
          <w:rFonts w:ascii="Arial" w:cs="Arial" w:hAnsi="Arial"/>
          <w:bCs/>
          <w:sz w:val="22"/>
          <w:szCs w:val="22"/>
        </w:rPr>
        <w:t>ur les propositions faites par L</w:t>
      </w:r>
      <w:r w:rsidRPr="00204759">
        <w:rPr>
          <w:rFonts w:ascii="Arial" w:cs="Arial" w:hAnsi="Arial"/>
          <w:bCs/>
          <w:sz w:val="22"/>
          <w:szCs w:val="22"/>
        </w:rPr>
        <w:t>a Direc</w:t>
      </w:r>
      <w:r w:rsidR="00D34413" w:rsidRPr="00204759">
        <w:rPr>
          <w:rFonts w:ascii="Arial" w:cs="Arial" w:hAnsi="Arial"/>
          <w:bCs/>
          <w:sz w:val="22"/>
          <w:szCs w:val="22"/>
        </w:rPr>
        <w:t>tion et les revendications des Organisations S</w:t>
      </w:r>
      <w:r w:rsidRPr="00204759">
        <w:rPr>
          <w:rFonts w:ascii="Arial" w:cs="Arial" w:hAnsi="Arial"/>
          <w:bCs/>
          <w:sz w:val="22"/>
          <w:szCs w:val="22"/>
        </w:rPr>
        <w:t xml:space="preserve">yndicales, il a été </w:t>
      </w:r>
      <w:r w:rsidR="00FA3CE0" w:rsidRPr="00204759">
        <w:rPr>
          <w:rFonts w:ascii="Arial" w:cs="Arial" w:hAnsi="Arial"/>
          <w:bCs/>
          <w:sz w:val="22"/>
          <w:szCs w:val="22"/>
        </w:rPr>
        <w:t>convenu</w:t>
      </w:r>
      <w:r w:rsidRPr="00204759">
        <w:rPr>
          <w:rFonts w:ascii="Arial" w:cs="Arial" w:hAnsi="Arial"/>
          <w:bCs/>
          <w:sz w:val="22"/>
          <w:szCs w:val="22"/>
        </w:rPr>
        <w:t>, à l’issue de la dernière réunion</w:t>
      </w:r>
      <w:r w:rsidR="00741A82">
        <w:rPr>
          <w:rFonts w:ascii="Arial" w:cs="Arial" w:hAnsi="Arial"/>
          <w:bCs/>
          <w:sz w:val="22"/>
          <w:szCs w:val="22"/>
        </w:rPr>
        <w:t xml:space="preserve"> du </w:t>
      </w:r>
      <w:r w:rsidR="004C0362">
        <w:rPr>
          <w:rFonts w:ascii="Arial" w:cs="Arial" w:hAnsi="Arial"/>
          <w:bCs/>
          <w:sz w:val="22"/>
          <w:szCs w:val="22"/>
        </w:rPr>
        <w:t>2</w:t>
      </w:r>
      <w:r w:rsidR="00BD3E7B" w:rsidRPr="00BD3E7B">
        <w:rPr>
          <w:rFonts w:ascii="Arial" w:cs="Arial" w:hAnsi="Arial"/>
          <w:bCs/>
          <w:sz w:val="22"/>
          <w:szCs w:val="22"/>
        </w:rPr>
        <w:t xml:space="preserve"> </w:t>
      </w:r>
      <w:r w:rsidR="004C0362">
        <w:rPr>
          <w:rFonts w:ascii="Arial" w:cs="Arial" w:hAnsi="Arial"/>
          <w:bCs/>
          <w:sz w:val="22"/>
          <w:szCs w:val="22"/>
        </w:rPr>
        <w:t>décembre</w:t>
      </w:r>
      <w:r w:rsidR="00BD3E7B" w:rsidRPr="00BD3E7B">
        <w:rPr>
          <w:rFonts w:ascii="Arial" w:cs="Arial" w:hAnsi="Arial"/>
          <w:bCs/>
          <w:sz w:val="22"/>
          <w:szCs w:val="22"/>
        </w:rPr>
        <w:t xml:space="preserve"> 2022</w:t>
      </w:r>
      <w:r w:rsidRPr="00204759">
        <w:rPr>
          <w:rFonts w:ascii="Arial" w:cs="Arial" w:hAnsi="Arial"/>
          <w:bCs/>
          <w:sz w:val="22"/>
          <w:szCs w:val="22"/>
        </w:rPr>
        <w:t xml:space="preserve">, l’application des dispositions ci-après : </w:t>
      </w:r>
    </w:p>
    <w:p w14:paraId="6D668F90" w14:textId="77777777" w:rsidR="0048314B" w:rsidRDefault="0048314B" w:rsidRPr="002E61A3">
      <w:pPr>
        <w:jc w:val="both"/>
        <w:rPr>
          <w:rFonts w:ascii="Arial" w:cs="Arial" w:hAnsi="Arial"/>
          <w:color w:val="FF0000"/>
          <w:sz w:val="22"/>
          <w:szCs w:val="22"/>
        </w:rPr>
      </w:pPr>
    </w:p>
    <w:p w14:paraId="129E7E3A" w14:textId="77777777" w:rsidR="00110BC5" w:rsidRDefault="00110BC5" w:rsidRPr="00814358">
      <w:pPr>
        <w:jc w:val="both"/>
        <w:rPr>
          <w:rFonts w:ascii="Arial" w:cs="Arial" w:hAnsi="Arial"/>
          <w:sz w:val="22"/>
          <w:szCs w:val="22"/>
        </w:rPr>
      </w:pPr>
    </w:p>
    <w:p w14:paraId="655D34BC" w14:textId="77777777" w:rsidP="00D70ED4" w:rsidR="00110BC5" w:rsidRDefault="00110BC5" w:rsidRPr="00814358">
      <w:pPr>
        <w:pStyle w:val="Titre7"/>
      </w:pPr>
      <w:r w:rsidRPr="00814358">
        <w:t xml:space="preserve">CHAMP D’APPLICATION </w:t>
      </w:r>
      <w:r w:rsidR="00DD04A9" w:rsidRPr="00814358">
        <w:t>DE L’ACCORD</w:t>
      </w:r>
    </w:p>
    <w:p w14:paraId="43BCFCF1" w14:textId="77777777" w:rsidR="00110BC5" w:rsidRDefault="00110BC5" w:rsidRPr="00814358">
      <w:pPr>
        <w:jc w:val="both"/>
        <w:rPr>
          <w:rFonts w:ascii="Arial" w:cs="Arial" w:hAnsi="Arial"/>
          <w:b/>
          <w:sz w:val="22"/>
          <w:szCs w:val="22"/>
        </w:rPr>
      </w:pPr>
    </w:p>
    <w:p w14:paraId="444091ED" w14:textId="2B60A4B8" w:rsidP="00DD04A9" w:rsidR="00110BC5" w:rsidRDefault="00110BC5" w:rsidRPr="00814358">
      <w:pPr>
        <w:pStyle w:val="Corpsdetexte2"/>
        <w:rPr>
          <w:rFonts w:ascii="Arial" w:cs="Arial" w:hAnsi="Arial"/>
          <w:b/>
          <w:sz w:val="22"/>
          <w:szCs w:val="22"/>
        </w:rPr>
      </w:pPr>
      <w:r w:rsidRPr="00814358">
        <w:rPr>
          <w:rFonts w:ascii="Arial" w:cs="Arial" w:hAnsi="Arial"/>
          <w:sz w:val="22"/>
          <w:szCs w:val="22"/>
        </w:rPr>
        <w:t>Le présent accord s’applique aux salarié</w:t>
      </w:r>
      <w:r w:rsidR="0048314B" w:rsidRPr="00814358">
        <w:rPr>
          <w:rFonts w:ascii="Arial" w:cs="Arial" w:hAnsi="Arial"/>
          <w:sz w:val="22"/>
          <w:szCs w:val="22"/>
        </w:rPr>
        <w:t>(e)</w:t>
      </w:r>
      <w:r w:rsidRPr="00814358">
        <w:rPr>
          <w:rFonts w:ascii="Arial" w:cs="Arial" w:hAnsi="Arial"/>
          <w:sz w:val="22"/>
          <w:szCs w:val="22"/>
        </w:rPr>
        <w:t xml:space="preserve">s </w:t>
      </w:r>
      <w:r w:rsidR="00DD04A9" w:rsidRPr="00814358">
        <w:rPr>
          <w:rFonts w:ascii="Arial" w:cs="Arial" w:hAnsi="Arial"/>
          <w:sz w:val="22"/>
          <w:szCs w:val="22"/>
        </w:rPr>
        <w:t xml:space="preserve">de </w:t>
      </w:r>
      <w:r w:rsidR="00FA3CE0" w:rsidRPr="00814358">
        <w:rPr>
          <w:rFonts w:ascii="Arial" w:cs="Arial" w:hAnsi="Arial"/>
          <w:sz w:val="22"/>
          <w:szCs w:val="22"/>
        </w:rPr>
        <w:t>CIRMA ENTREPRISE</w:t>
      </w:r>
      <w:r w:rsidR="00DD04A9" w:rsidRPr="00814358">
        <w:rPr>
          <w:rFonts w:ascii="Arial" w:cs="Arial" w:hAnsi="Arial"/>
          <w:sz w:val="22"/>
          <w:szCs w:val="22"/>
        </w:rPr>
        <w:t xml:space="preserve"> </w:t>
      </w:r>
      <w:r w:rsidR="00D61267" w:rsidRPr="00814358">
        <w:rPr>
          <w:rFonts w:ascii="Arial" w:cs="Arial" w:hAnsi="Arial"/>
          <w:b/>
          <w:bCs/>
          <w:sz w:val="22"/>
          <w:szCs w:val="22"/>
        </w:rPr>
        <w:t>(</w:t>
      </w:r>
      <w:r w:rsidR="00FA3CE0" w:rsidRPr="00814358">
        <w:rPr>
          <w:rFonts w:ascii="Arial" w:cs="Arial" w:hAnsi="Arial"/>
          <w:b/>
          <w:bCs/>
          <w:sz w:val="22"/>
          <w:szCs w:val="22"/>
        </w:rPr>
        <w:t xml:space="preserve">12 avenue du Chemin de la Vie – 33440 </w:t>
      </w:r>
      <w:proofErr w:type="spellStart"/>
      <w:r w:rsidR="00FA3CE0" w:rsidRPr="00814358">
        <w:rPr>
          <w:rFonts w:ascii="Arial" w:cs="Arial" w:hAnsi="Arial"/>
          <w:b/>
          <w:bCs/>
          <w:sz w:val="22"/>
          <w:szCs w:val="22"/>
        </w:rPr>
        <w:t>Ambar</w:t>
      </w:r>
      <w:r w:rsidR="00C95AB0">
        <w:rPr>
          <w:rFonts w:ascii="Arial" w:cs="Arial" w:hAnsi="Arial"/>
          <w:b/>
          <w:bCs/>
          <w:sz w:val="22"/>
          <w:szCs w:val="22"/>
        </w:rPr>
        <w:t>è</w:t>
      </w:r>
      <w:r w:rsidR="00FA3CE0" w:rsidRPr="00814358">
        <w:rPr>
          <w:rFonts w:ascii="Arial" w:cs="Arial" w:hAnsi="Arial"/>
          <w:b/>
          <w:bCs/>
          <w:sz w:val="22"/>
          <w:szCs w:val="22"/>
        </w:rPr>
        <w:t>s</w:t>
      </w:r>
      <w:proofErr w:type="spellEnd"/>
      <w:r w:rsidR="00FA3CE0" w:rsidRPr="00814358">
        <w:rPr>
          <w:rFonts w:ascii="Arial" w:cs="Arial" w:hAnsi="Arial"/>
          <w:b/>
          <w:bCs/>
          <w:sz w:val="22"/>
          <w:szCs w:val="22"/>
        </w:rPr>
        <w:t xml:space="preserve"> et </w:t>
      </w:r>
      <w:r w:rsidR="005C1339" w:rsidRPr="00814358">
        <w:rPr>
          <w:rFonts w:ascii="Arial" w:cs="Arial" w:hAnsi="Arial"/>
          <w:b/>
          <w:bCs/>
          <w:sz w:val="22"/>
          <w:szCs w:val="22"/>
        </w:rPr>
        <w:t>Lagrave)</w:t>
      </w:r>
      <w:r w:rsidR="00DD04A9" w:rsidRPr="00814358">
        <w:rPr>
          <w:rFonts w:ascii="Arial" w:cs="Arial" w:hAnsi="Arial"/>
          <w:b/>
          <w:bCs/>
          <w:sz w:val="22"/>
          <w:szCs w:val="22"/>
        </w:rPr>
        <w:t xml:space="preserve">. </w:t>
      </w:r>
      <w:r w:rsidR="00DD04A9" w:rsidRPr="00814358">
        <w:rPr>
          <w:rFonts w:ascii="Arial" w:cs="Arial" w:hAnsi="Arial"/>
          <w:bCs/>
          <w:sz w:val="22"/>
          <w:szCs w:val="22"/>
        </w:rPr>
        <w:t>Le champ d’application des différentes mesures qu’il prévoit est précisé dans les articles concernés.</w:t>
      </w:r>
    </w:p>
    <w:p w14:paraId="7C2B0BE8" w14:textId="77777777" w:rsidR="0050121E" w:rsidRDefault="0050121E" w:rsidRPr="00814358">
      <w:pPr>
        <w:jc w:val="both"/>
        <w:rPr>
          <w:rFonts w:ascii="Arial" w:cs="Arial" w:hAnsi="Arial"/>
          <w:b/>
          <w:sz w:val="22"/>
          <w:szCs w:val="22"/>
        </w:rPr>
      </w:pPr>
    </w:p>
    <w:p w14:paraId="1A74C92E" w14:textId="77777777" w:rsidR="0050121E" w:rsidRDefault="0050121E" w:rsidRPr="002E61A3">
      <w:pPr>
        <w:jc w:val="both"/>
        <w:rPr>
          <w:rFonts w:ascii="Arial" w:cs="Arial" w:hAnsi="Arial"/>
          <w:b/>
          <w:color w:val="FF0000"/>
          <w:sz w:val="22"/>
          <w:szCs w:val="22"/>
        </w:rPr>
      </w:pPr>
    </w:p>
    <w:p w14:paraId="0D56B3F8" w14:textId="6170CF2A" w:rsidP="00B149BD" w:rsidR="00110BC5" w:rsidRDefault="003E30A2" w:rsidRPr="00814358">
      <w:pPr>
        <w:numPr>
          <w:ilvl w:val="0"/>
          <w:numId w:val="4"/>
        </w:numPr>
        <w:jc w:val="both"/>
        <w:rPr>
          <w:rFonts w:ascii="Arial" w:cs="Arial" w:hAnsi="Arial"/>
          <w:b/>
          <w:caps/>
          <w:sz w:val="28"/>
          <w:szCs w:val="28"/>
          <w:u w:val="single"/>
        </w:rPr>
      </w:pPr>
      <w:r w:rsidRPr="00814358">
        <w:rPr>
          <w:rFonts w:ascii="Arial" w:cs="Arial" w:hAnsi="Arial"/>
          <w:b/>
          <w:caps/>
          <w:sz w:val="28"/>
          <w:szCs w:val="28"/>
          <w:u w:val="single"/>
        </w:rPr>
        <w:t>REMUNERATION</w:t>
      </w:r>
    </w:p>
    <w:p w14:paraId="5242E4CB" w14:textId="77777777" w:rsidR="003048D1" w:rsidRDefault="003048D1" w:rsidRPr="00814358">
      <w:pPr>
        <w:jc w:val="both"/>
        <w:rPr>
          <w:rFonts w:ascii="Arial" w:cs="Arial" w:hAnsi="Arial"/>
          <w:b/>
          <w:caps/>
          <w:sz w:val="22"/>
          <w:szCs w:val="22"/>
          <w:u w:val="single"/>
        </w:rPr>
      </w:pPr>
    </w:p>
    <w:p w14:paraId="6B502652" w14:textId="77777777" w:rsidP="00B149BD" w:rsidR="003E30A2" w:rsidRDefault="00D33651" w:rsidRPr="00814358">
      <w:pPr>
        <w:numPr>
          <w:ilvl w:val="1"/>
          <w:numId w:val="3"/>
        </w:numPr>
        <w:jc w:val="both"/>
        <w:rPr>
          <w:rFonts w:ascii="Arial" w:cs="Arial" w:hAnsi="Arial"/>
          <w:b/>
          <w:caps/>
          <w:sz w:val="22"/>
          <w:szCs w:val="22"/>
          <w:lang w:val="pt-PT"/>
        </w:rPr>
      </w:pPr>
      <w:r w:rsidRPr="00814358">
        <w:rPr>
          <w:rFonts w:ascii="Arial" w:cs="Arial" w:hAnsi="Arial"/>
          <w:b/>
          <w:caps/>
          <w:sz w:val="22"/>
          <w:szCs w:val="22"/>
          <w:u w:val="single"/>
          <w:lang w:val="pt-PT"/>
        </w:rPr>
        <w:t>Enveloppe Globale  d’augmentation salariale</w:t>
      </w:r>
    </w:p>
    <w:p w14:paraId="7CDB0B2D" w14:textId="77777777" w:rsidP="0048314B" w:rsidR="00110BC5" w:rsidRDefault="00110BC5" w:rsidRPr="00814358">
      <w:pPr>
        <w:jc w:val="both"/>
        <w:rPr>
          <w:rFonts w:ascii="Arial" w:cs="Arial" w:hAnsi="Arial"/>
          <w:b/>
          <w:caps/>
          <w:sz w:val="22"/>
          <w:szCs w:val="22"/>
          <w:lang w:val="pt-PT"/>
        </w:rPr>
      </w:pPr>
    </w:p>
    <w:p w14:paraId="7A48B30F" w14:textId="318AD4C0" w:rsidP="0048314B" w:rsidR="001F2C99" w:rsidRDefault="0095774F">
      <w:pPr>
        <w:jc w:val="both"/>
        <w:rPr>
          <w:rFonts w:ascii="Arial" w:cs="Arial" w:hAnsi="Arial"/>
          <w:sz w:val="22"/>
          <w:szCs w:val="22"/>
        </w:rPr>
      </w:pPr>
      <w:r w:rsidRPr="00891641">
        <w:rPr>
          <w:rFonts w:ascii="Arial" w:cs="Arial" w:hAnsi="Arial"/>
          <w:sz w:val="22"/>
          <w:szCs w:val="22"/>
        </w:rPr>
        <w:t>La Direction</w:t>
      </w:r>
      <w:r w:rsidR="001F2C99" w:rsidRPr="00891641">
        <w:rPr>
          <w:rFonts w:ascii="Arial" w:cs="Arial" w:hAnsi="Arial"/>
          <w:sz w:val="22"/>
          <w:szCs w:val="22"/>
        </w:rPr>
        <w:t xml:space="preserve"> souhaite </w:t>
      </w:r>
      <w:r w:rsidR="00C44E62">
        <w:rPr>
          <w:rFonts w:ascii="Arial" w:cs="Arial" w:hAnsi="Arial"/>
          <w:sz w:val="22"/>
          <w:szCs w:val="22"/>
        </w:rPr>
        <w:t>reconduire le</w:t>
      </w:r>
      <w:r w:rsidR="001F2C99" w:rsidRPr="00891641">
        <w:rPr>
          <w:rFonts w:ascii="Arial" w:cs="Arial" w:hAnsi="Arial"/>
          <w:sz w:val="22"/>
          <w:szCs w:val="22"/>
        </w:rPr>
        <w:t xml:space="preserve"> système d’évaluation </w:t>
      </w:r>
      <w:r w:rsidR="00C44E62">
        <w:rPr>
          <w:rFonts w:ascii="Arial" w:cs="Arial" w:hAnsi="Arial"/>
          <w:sz w:val="22"/>
          <w:szCs w:val="22"/>
        </w:rPr>
        <w:t>utilisé en 2020</w:t>
      </w:r>
      <w:r w:rsidR="00A352C5">
        <w:rPr>
          <w:rFonts w:ascii="Arial" w:cs="Arial" w:hAnsi="Arial"/>
          <w:sz w:val="22"/>
          <w:szCs w:val="22"/>
        </w:rPr>
        <w:t xml:space="preserve">, </w:t>
      </w:r>
      <w:r w:rsidR="00E8510E">
        <w:rPr>
          <w:rFonts w:ascii="Arial" w:cs="Arial" w:hAnsi="Arial"/>
          <w:sz w:val="22"/>
          <w:szCs w:val="22"/>
        </w:rPr>
        <w:t>2021</w:t>
      </w:r>
      <w:r w:rsidR="00A352C5">
        <w:rPr>
          <w:rFonts w:ascii="Arial" w:cs="Arial" w:hAnsi="Arial"/>
          <w:sz w:val="22"/>
          <w:szCs w:val="22"/>
        </w:rPr>
        <w:t xml:space="preserve"> et 2022</w:t>
      </w:r>
      <w:r w:rsidR="003C5848" w:rsidRPr="00891641">
        <w:rPr>
          <w:rFonts w:ascii="Arial" w:cs="Arial" w:hAnsi="Arial"/>
          <w:sz w:val="22"/>
          <w:szCs w:val="22"/>
        </w:rPr>
        <w:t>,</w:t>
      </w:r>
      <w:r w:rsidRPr="00891641">
        <w:rPr>
          <w:rFonts w:ascii="Arial" w:cs="Arial" w:hAnsi="Arial"/>
          <w:sz w:val="22"/>
          <w:szCs w:val="22"/>
        </w:rPr>
        <w:t xml:space="preserve"> </w:t>
      </w:r>
      <w:r w:rsidR="001F2C99" w:rsidRPr="00891641">
        <w:rPr>
          <w:rFonts w:ascii="Arial" w:cs="Arial" w:hAnsi="Arial"/>
          <w:sz w:val="22"/>
          <w:szCs w:val="22"/>
        </w:rPr>
        <w:t>applicable de manière homogène à l’ensemble des salariés de l’entreprise.</w:t>
      </w:r>
    </w:p>
    <w:p w14:paraId="1CEB0BDF" w14:textId="77777777" w:rsidP="0048314B" w:rsidR="00C44E62" w:rsidRDefault="00C44E62" w:rsidRPr="00891641">
      <w:pPr>
        <w:jc w:val="both"/>
        <w:rPr>
          <w:rFonts w:ascii="Arial" w:cs="Arial" w:hAnsi="Arial"/>
          <w:sz w:val="22"/>
          <w:szCs w:val="22"/>
        </w:rPr>
      </w:pPr>
    </w:p>
    <w:p w14:paraId="520A2E13" w14:textId="77777777" w:rsidP="0048314B" w:rsidR="0095774F" w:rsidRDefault="001F2C99" w:rsidRPr="00891641">
      <w:pPr>
        <w:jc w:val="both"/>
        <w:rPr>
          <w:rFonts w:ascii="Arial" w:cs="Arial" w:hAnsi="Arial"/>
          <w:sz w:val="22"/>
          <w:szCs w:val="22"/>
        </w:rPr>
      </w:pPr>
      <w:r w:rsidRPr="00891641">
        <w:rPr>
          <w:rFonts w:ascii="Arial" w:cs="Arial" w:hAnsi="Arial"/>
          <w:sz w:val="22"/>
          <w:szCs w:val="22"/>
        </w:rPr>
        <w:t xml:space="preserve">Le système </w:t>
      </w:r>
      <w:r w:rsidR="003C5848" w:rsidRPr="00891641">
        <w:rPr>
          <w:rFonts w:ascii="Arial" w:cs="Arial" w:hAnsi="Arial"/>
          <w:sz w:val="22"/>
          <w:szCs w:val="22"/>
        </w:rPr>
        <w:t>propos</w:t>
      </w:r>
      <w:r w:rsidRPr="00891641">
        <w:rPr>
          <w:rFonts w:ascii="Arial" w:cs="Arial" w:hAnsi="Arial"/>
          <w:sz w:val="22"/>
          <w:szCs w:val="22"/>
        </w:rPr>
        <w:t>é est le suivant</w:t>
      </w:r>
      <w:r w:rsidR="00AE0393" w:rsidRPr="00891641">
        <w:rPr>
          <w:rFonts w:ascii="Arial" w:cs="Arial" w:hAnsi="Arial"/>
          <w:sz w:val="22"/>
          <w:szCs w:val="22"/>
        </w:rPr>
        <w:t> :</w:t>
      </w:r>
    </w:p>
    <w:p w14:paraId="6B9670D5" w14:textId="77777777" w:rsidP="0048314B" w:rsidR="009F33D7" w:rsidRDefault="009F33D7" w:rsidRPr="00891641">
      <w:pPr>
        <w:jc w:val="both"/>
        <w:rPr>
          <w:rFonts w:ascii="Arial" w:cs="Arial" w:hAnsi="Arial"/>
          <w:sz w:val="22"/>
          <w:szCs w:val="22"/>
        </w:rPr>
      </w:pPr>
    </w:p>
    <w:p w14:paraId="057384BB" w14:textId="77777777" w:rsidP="001F2C99" w:rsidR="001F2C99" w:rsidRDefault="001F2C99" w:rsidRPr="00891641">
      <w:pPr>
        <w:jc w:val="both"/>
        <w:rPr>
          <w:rFonts w:ascii="Arial" w:cs="Arial" w:hAnsi="Arial"/>
          <w:sz w:val="22"/>
          <w:szCs w:val="22"/>
        </w:rPr>
      </w:pPr>
      <w:r w:rsidRPr="00891641">
        <w:rPr>
          <w:rFonts w:ascii="Arial" w:cs="Arial" w:hAnsi="Arial"/>
          <w:sz w:val="22"/>
          <w:szCs w:val="22"/>
        </w:rPr>
        <w:t>Tous les salariés sont jugés suivant un système de critère</w:t>
      </w:r>
      <w:r w:rsidR="009F33D7" w:rsidRPr="00891641">
        <w:rPr>
          <w:rFonts w:ascii="Arial" w:cs="Arial" w:hAnsi="Arial"/>
          <w:sz w:val="22"/>
          <w:szCs w:val="22"/>
        </w:rPr>
        <w:t>s</w:t>
      </w:r>
      <w:r w:rsidRPr="00891641">
        <w:rPr>
          <w:rFonts w:ascii="Arial" w:cs="Arial" w:hAnsi="Arial"/>
          <w:sz w:val="22"/>
          <w:szCs w:val="22"/>
        </w:rPr>
        <w:t xml:space="preserve"> définis et formalisés dans le strict respect de nos Conventions Collectives. Cette appréciation est restituée de manière formelle à chacun avant fin janvier.</w:t>
      </w:r>
    </w:p>
    <w:p w14:paraId="3BB7BC65" w14:textId="77777777" w:rsidP="001F2C99" w:rsidR="009F33D7" w:rsidRDefault="009F33D7" w:rsidRPr="00891641">
      <w:pPr>
        <w:jc w:val="both"/>
        <w:rPr>
          <w:rFonts w:ascii="Arial" w:cs="Arial" w:hAnsi="Arial"/>
          <w:sz w:val="22"/>
          <w:szCs w:val="22"/>
        </w:rPr>
      </w:pPr>
    </w:p>
    <w:p w14:paraId="12C34CF4" w14:textId="2FB117FC" w:rsidP="001F2C99" w:rsidR="001F2C99" w:rsidRDefault="001F2C99" w:rsidRPr="00891641">
      <w:pPr>
        <w:jc w:val="both"/>
        <w:rPr>
          <w:rFonts w:ascii="Arial" w:cs="Arial" w:hAnsi="Arial"/>
          <w:sz w:val="22"/>
          <w:szCs w:val="22"/>
        </w:rPr>
      </w:pPr>
      <w:r w:rsidRPr="00891641">
        <w:rPr>
          <w:rFonts w:ascii="Arial" w:cs="Arial" w:hAnsi="Arial"/>
          <w:sz w:val="22"/>
          <w:szCs w:val="22"/>
        </w:rPr>
        <w:t xml:space="preserve">Les augmentations de salaire traduisent la façon dont chaque salarié remplit ses missions en adéquation avec les exigences / les critères de l’entreprise. L’augmentation (hors cas particuliers) donnée à chaque salarié qui a bien rempli la mission / fonction qui lui est confiée (la bonne adéquation entre la personne, la fonction et les objectifs de l’entreprise) sera de </w:t>
      </w:r>
      <w:r w:rsidR="00B3054E" w:rsidRPr="00153241">
        <w:rPr>
          <w:rFonts w:ascii="Arial" w:cs="Arial" w:hAnsi="Arial"/>
          <w:b/>
          <w:sz w:val="22"/>
          <w:szCs w:val="22"/>
        </w:rPr>
        <w:t>4,5</w:t>
      </w:r>
      <w:r w:rsidRPr="00153241">
        <w:rPr>
          <w:rFonts w:ascii="Arial" w:cs="Arial" w:hAnsi="Arial"/>
          <w:b/>
          <w:sz w:val="22"/>
          <w:szCs w:val="22"/>
        </w:rPr>
        <w:t xml:space="preserve"> %</w:t>
      </w:r>
      <w:r w:rsidRPr="00153241">
        <w:rPr>
          <w:rFonts w:ascii="Arial" w:cs="Arial" w:hAnsi="Arial"/>
          <w:sz w:val="22"/>
          <w:szCs w:val="22"/>
        </w:rPr>
        <w:t>.</w:t>
      </w:r>
    </w:p>
    <w:p w14:paraId="696BF372" w14:textId="77777777" w:rsidP="001F2C99" w:rsidR="009F33D7" w:rsidRDefault="009F33D7" w:rsidRPr="00891641">
      <w:pPr>
        <w:jc w:val="both"/>
        <w:rPr>
          <w:rFonts w:ascii="Arial" w:cs="Arial" w:hAnsi="Arial"/>
          <w:sz w:val="22"/>
          <w:szCs w:val="22"/>
        </w:rPr>
      </w:pPr>
    </w:p>
    <w:p w14:paraId="6D674F34" w14:textId="77777777" w:rsidP="001F2C99" w:rsidR="009F33D7" w:rsidRDefault="001F2C99" w:rsidRPr="00891641">
      <w:pPr>
        <w:jc w:val="both"/>
        <w:rPr>
          <w:rFonts w:ascii="Arial" w:cs="Arial" w:hAnsi="Arial"/>
          <w:sz w:val="22"/>
          <w:szCs w:val="22"/>
        </w:rPr>
      </w:pPr>
      <w:r w:rsidRPr="00891641">
        <w:rPr>
          <w:rFonts w:ascii="Arial" w:cs="Arial" w:hAnsi="Arial"/>
          <w:sz w:val="22"/>
          <w:szCs w:val="22"/>
        </w:rPr>
        <w:t xml:space="preserve">Il pourra y avoir des augmentations inférieures ou supérieures pour des cas </w:t>
      </w:r>
      <w:r w:rsidR="009F33D7" w:rsidRPr="00891641">
        <w:rPr>
          <w:rFonts w:ascii="Arial" w:cs="Arial" w:hAnsi="Arial"/>
          <w:sz w:val="22"/>
          <w:szCs w:val="22"/>
        </w:rPr>
        <w:t>particuliers :</w:t>
      </w:r>
      <w:r w:rsidRPr="00891641">
        <w:rPr>
          <w:rFonts w:ascii="Arial" w:cs="Arial" w:hAnsi="Arial"/>
          <w:sz w:val="22"/>
          <w:szCs w:val="22"/>
        </w:rPr>
        <w:t xml:space="preserve"> arrivée ou départ en cours d’exercice, mission insuffisamment remplie, savoir-être incompatible avec l’esprit d’entreprise, évolution significative de fonction…</w:t>
      </w:r>
    </w:p>
    <w:p w14:paraId="2F566239" w14:textId="77777777" w:rsidP="001F2C99" w:rsidR="009F33D7" w:rsidRDefault="009F33D7" w:rsidRPr="00891641">
      <w:pPr>
        <w:jc w:val="both"/>
        <w:rPr>
          <w:rFonts w:ascii="Arial" w:cs="Arial" w:hAnsi="Arial"/>
          <w:sz w:val="22"/>
          <w:szCs w:val="22"/>
        </w:rPr>
      </w:pPr>
    </w:p>
    <w:p w14:paraId="2002E094" w14:textId="77777777" w:rsidP="001F2C99" w:rsidR="001F2C99" w:rsidRDefault="009F33D7" w:rsidRPr="00891641">
      <w:pPr>
        <w:jc w:val="both"/>
        <w:rPr>
          <w:rFonts w:ascii="Arial" w:cs="Arial" w:hAnsi="Arial"/>
          <w:sz w:val="22"/>
          <w:szCs w:val="22"/>
        </w:rPr>
      </w:pPr>
      <w:r w:rsidRPr="00891641">
        <w:rPr>
          <w:rFonts w:ascii="Arial" w:cs="Arial" w:hAnsi="Arial"/>
          <w:sz w:val="22"/>
          <w:szCs w:val="22"/>
        </w:rPr>
        <w:t xml:space="preserve">Ce sera donc, </w:t>
      </w:r>
      <w:r w:rsidR="001F2C99" w:rsidRPr="00891641">
        <w:rPr>
          <w:rFonts w:ascii="Arial" w:cs="Arial" w:hAnsi="Arial"/>
          <w:sz w:val="22"/>
          <w:szCs w:val="22"/>
        </w:rPr>
        <w:t xml:space="preserve">à quelques très rares exceptions argumentées </w:t>
      </w:r>
      <w:r w:rsidRPr="00891641">
        <w:rPr>
          <w:rFonts w:ascii="Arial" w:cs="Arial" w:hAnsi="Arial"/>
          <w:sz w:val="22"/>
          <w:szCs w:val="22"/>
        </w:rPr>
        <w:t>près, l’augmentation</w:t>
      </w:r>
      <w:r w:rsidR="001F2C99" w:rsidRPr="00891641">
        <w:rPr>
          <w:rFonts w:ascii="Arial" w:cs="Arial" w:hAnsi="Arial"/>
          <w:sz w:val="22"/>
          <w:szCs w:val="22"/>
        </w:rPr>
        <w:t xml:space="preserve"> </w:t>
      </w:r>
      <w:r w:rsidRPr="00891641">
        <w:rPr>
          <w:rFonts w:ascii="Arial" w:cs="Arial" w:hAnsi="Arial"/>
          <w:sz w:val="22"/>
          <w:szCs w:val="22"/>
        </w:rPr>
        <w:t>minimum.</w:t>
      </w:r>
    </w:p>
    <w:p w14:paraId="296E4643" w14:textId="77777777" w:rsidP="001F2C99" w:rsidR="009F33D7" w:rsidRDefault="009F33D7" w:rsidRPr="00891641">
      <w:pPr>
        <w:jc w:val="both"/>
        <w:rPr>
          <w:rFonts w:ascii="Arial" w:cs="Arial" w:hAnsi="Arial"/>
          <w:sz w:val="22"/>
          <w:szCs w:val="22"/>
        </w:rPr>
      </w:pPr>
    </w:p>
    <w:p w14:paraId="068A5089" w14:textId="37F1DDF0" w:rsidP="001F2C99" w:rsidR="009F33D7" w:rsidRDefault="001F2C99" w:rsidRPr="00891641">
      <w:pPr>
        <w:jc w:val="both"/>
        <w:rPr>
          <w:rFonts w:ascii="Arial" w:cs="Arial" w:hAnsi="Arial"/>
          <w:sz w:val="22"/>
          <w:szCs w:val="22"/>
        </w:rPr>
      </w:pPr>
      <w:r w:rsidRPr="00891641">
        <w:rPr>
          <w:rFonts w:ascii="Arial" w:cs="Arial" w:hAnsi="Arial"/>
          <w:sz w:val="22"/>
          <w:szCs w:val="22"/>
        </w:rPr>
        <w:t xml:space="preserve">La volonté affichée est de </w:t>
      </w:r>
      <w:r w:rsidR="009F33D7" w:rsidRPr="00891641">
        <w:rPr>
          <w:rFonts w:ascii="Arial" w:cs="Arial" w:hAnsi="Arial"/>
          <w:sz w:val="22"/>
          <w:szCs w:val="22"/>
        </w:rPr>
        <w:t xml:space="preserve">donner à chaque salarié la bonne qualification </w:t>
      </w:r>
      <w:r w:rsidR="00FB601D" w:rsidRPr="00891641">
        <w:rPr>
          <w:rFonts w:ascii="Arial" w:cs="Arial" w:hAnsi="Arial"/>
          <w:sz w:val="22"/>
          <w:szCs w:val="22"/>
        </w:rPr>
        <w:t>dans le strict respect des critères conventionnel</w:t>
      </w:r>
      <w:r w:rsidR="00A51C39">
        <w:rPr>
          <w:rFonts w:ascii="Arial" w:cs="Arial" w:hAnsi="Arial"/>
          <w:sz w:val="22"/>
          <w:szCs w:val="22"/>
        </w:rPr>
        <w:t>s</w:t>
      </w:r>
      <w:r w:rsidR="009F33D7" w:rsidRPr="00891641">
        <w:rPr>
          <w:rFonts w:ascii="Arial" w:cs="Arial" w:hAnsi="Arial"/>
          <w:sz w:val="22"/>
          <w:szCs w:val="22"/>
        </w:rPr>
        <w:t>.</w:t>
      </w:r>
    </w:p>
    <w:p w14:paraId="0340433B" w14:textId="77777777" w:rsidP="001F2C99" w:rsidR="009F33D7" w:rsidRDefault="009F33D7" w:rsidRPr="00891641">
      <w:pPr>
        <w:jc w:val="both"/>
        <w:rPr>
          <w:rFonts w:ascii="Arial" w:cs="Arial" w:hAnsi="Arial"/>
          <w:sz w:val="22"/>
          <w:szCs w:val="22"/>
        </w:rPr>
      </w:pPr>
    </w:p>
    <w:p w14:paraId="53B089F2" w14:textId="77777777" w:rsidP="0048314B" w:rsidR="0050121E" w:rsidRDefault="0050121E" w:rsidRPr="00246C9D">
      <w:pPr>
        <w:jc w:val="both"/>
        <w:rPr>
          <w:rFonts w:ascii="Arial" w:cs="Arial" w:hAnsi="Arial"/>
          <w:sz w:val="22"/>
          <w:szCs w:val="22"/>
        </w:rPr>
      </w:pPr>
    </w:p>
    <w:p w14:paraId="36A8E7C6" w14:textId="77777777" w:rsidP="00B149BD" w:rsidR="0050121E" w:rsidRDefault="0050121E" w:rsidRPr="00246C9D">
      <w:pPr>
        <w:numPr>
          <w:ilvl w:val="1"/>
          <w:numId w:val="3"/>
        </w:numPr>
        <w:jc w:val="both"/>
        <w:rPr>
          <w:rFonts w:ascii="Arial" w:cs="Arial" w:hAnsi="Arial"/>
          <w:b/>
          <w:caps/>
          <w:sz w:val="22"/>
          <w:szCs w:val="22"/>
          <w:u w:val="single"/>
          <w:lang w:val="pt-PT"/>
        </w:rPr>
      </w:pPr>
      <w:r w:rsidRPr="00246C9D">
        <w:rPr>
          <w:rFonts w:ascii="Arial" w:cs="Arial" w:hAnsi="Arial"/>
          <w:b/>
          <w:caps/>
          <w:sz w:val="22"/>
          <w:szCs w:val="22"/>
          <w:u w:val="single"/>
          <w:lang w:val="pt-PT"/>
        </w:rPr>
        <w:t>CHAMP D’APPLICATION</w:t>
      </w:r>
    </w:p>
    <w:p w14:paraId="08D06F20" w14:textId="77777777" w:rsidP="0050121E" w:rsidR="0050121E" w:rsidRDefault="0050121E" w:rsidRPr="00246C9D">
      <w:pPr>
        <w:jc w:val="both"/>
        <w:rPr>
          <w:rFonts w:ascii="Arial" w:cs="Arial" w:hAnsi="Arial"/>
          <w:b/>
          <w:caps/>
          <w:sz w:val="22"/>
          <w:szCs w:val="22"/>
          <w:lang w:val="pt-PT"/>
        </w:rPr>
      </w:pPr>
    </w:p>
    <w:p w14:paraId="3F43CA15" w14:textId="77777777" w:rsidP="0050121E" w:rsidR="0050121E" w:rsidRDefault="0050121E" w:rsidRPr="00246C9D">
      <w:pPr>
        <w:jc w:val="both"/>
        <w:rPr>
          <w:rFonts w:ascii="Arial" w:cs="Arial" w:hAnsi="Arial"/>
          <w:sz w:val="22"/>
          <w:szCs w:val="22"/>
        </w:rPr>
      </w:pPr>
      <w:r w:rsidRPr="00246C9D">
        <w:rPr>
          <w:rFonts w:ascii="Arial" w:cs="Arial" w:hAnsi="Arial"/>
          <w:sz w:val="22"/>
          <w:szCs w:val="22"/>
        </w:rPr>
        <w:t xml:space="preserve">Cette </w:t>
      </w:r>
      <w:r w:rsidR="00AE0393" w:rsidRPr="00246C9D">
        <w:rPr>
          <w:rFonts w:ascii="Arial" w:cs="Arial" w:hAnsi="Arial"/>
          <w:sz w:val="22"/>
          <w:szCs w:val="22"/>
        </w:rPr>
        <w:t>revalorisation</w:t>
      </w:r>
      <w:r w:rsidRPr="00246C9D">
        <w:rPr>
          <w:rFonts w:ascii="Arial" w:cs="Arial" w:hAnsi="Arial"/>
          <w:sz w:val="22"/>
          <w:szCs w:val="22"/>
        </w:rPr>
        <w:t xml:space="preserve"> s’applique </w:t>
      </w:r>
      <w:r w:rsidR="00AE0393" w:rsidRPr="00246C9D">
        <w:rPr>
          <w:rFonts w:ascii="Arial" w:cs="Arial" w:hAnsi="Arial"/>
          <w:sz w:val="22"/>
          <w:szCs w:val="22"/>
        </w:rPr>
        <w:t xml:space="preserve">par mesure individuelle </w:t>
      </w:r>
      <w:r w:rsidRPr="00246C9D">
        <w:rPr>
          <w:rFonts w:ascii="Arial" w:cs="Arial" w:hAnsi="Arial"/>
          <w:sz w:val="22"/>
          <w:szCs w:val="22"/>
        </w:rPr>
        <w:t>à toutes les catégories de salarié(e)s.</w:t>
      </w:r>
    </w:p>
    <w:p w14:paraId="26AC6EF5" w14:textId="77777777" w:rsidR="00D33651" w:rsidRDefault="00D33651" w:rsidRPr="002E61A3">
      <w:pPr>
        <w:jc w:val="both"/>
        <w:rPr>
          <w:rFonts w:ascii="Arial" w:cs="Arial" w:hAnsi="Arial"/>
          <w:color w:val="FF0000"/>
          <w:sz w:val="22"/>
          <w:szCs w:val="22"/>
        </w:rPr>
      </w:pPr>
    </w:p>
    <w:p w14:paraId="402972FD" w14:textId="77777777" w:rsidP="00B149BD" w:rsidR="00D33651" w:rsidRDefault="00D33651" w:rsidRPr="00246C9D">
      <w:pPr>
        <w:numPr>
          <w:ilvl w:val="1"/>
          <w:numId w:val="3"/>
        </w:numPr>
        <w:jc w:val="both"/>
        <w:rPr>
          <w:rFonts w:ascii="Arial" w:cs="Arial" w:hAnsi="Arial"/>
          <w:b/>
          <w:caps/>
          <w:sz w:val="22"/>
          <w:szCs w:val="22"/>
          <w:u w:val="single"/>
          <w:lang w:val="pt-PT"/>
        </w:rPr>
      </w:pPr>
      <w:r w:rsidRPr="00246C9D">
        <w:rPr>
          <w:rFonts w:ascii="Arial" w:cs="Arial" w:hAnsi="Arial"/>
          <w:b/>
          <w:caps/>
          <w:sz w:val="22"/>
          <w:szCs w:val="22"/>
          <w:u w:val="single"/>
          <w:lang w:val="pt-PT"/>
        </w:rPr>
        <w:t>CALENDRIER</w:t>
      </w:r>
    </w:p>
    <w:p w14:paraId="112D206A" w14:textId="77777777" w:rsidR="00D33651" w:rsidRDefault="00D33651" w:rsidRPr="00246C9D">
      <w:pPr>
        <w:jc w:val="both"/>
        <w:rPr>
          <w:rFonts w:ascii="Arial" w:cs="Arial" w:hAnsi="Arial"/>
          <w:sz w:val="22"/>
          <w:szCs w:val="22"/>
        </w:rPr>
      </w:pPr>
    </w:p>
    <w:p w14:paraId="0B414772" w14:textId="77B9C2F8" w:rsidR="00D33651" w:rsidRDefault="00D33651" w:rsidRPr="00694EDD">
      <w:pPr>
        <w:jc w:val="both"/>
        <w:rPr>
          <w:rFonts w:ascii="Arial" w:cs="Arial" w:hAnsi="Arial"/>
          <w:sz w:val="22"/>
          <w:szCs w:val="22"/>
        </w:rPr>
      </w:pPr>
      <w:r w:rsidRPr="00246C9D">
        <w:rPr>
          <w:rFonts w:ascii="Arial" w:cs="Arial" w:hAnsi="Arial"/>
          <w:sz w:val="22"/>
          <w:szCs w:val="22"/>
        </w:rPr>
        <w:t xml:space="preserve">Les augmentations individuelles seront appliquées au </w:t>
      </w:r>
      <w:r w:rsidRPr="00246C9D">
        <w:rPr>
          <w:rFonts w:ascii="Arial" w:cs="Arial" w:hAnsi="Arial"/>
          <w:b/>
          <w:sz w:val="22"/>
          <w:szCs w:val="22"/>
        </w:rPr>
        <w:t>1</w:t>
      </w:r>
      <w:r w:rsidRPr="00246C9D">
        <w:rPr>
          <w:rFonts w:ascii="Arial" w:cs="Arial" w:hAnsi="Arial"/>
          <w:b/>
          <w:sz w:val="22"/>
          <w:szCs w:val="22"/>
          <w:vertAlign w:val="superscript"/>
        </w:rPr>
        <w:t>er</w:t>
      </w:r>
      <w:r w:rsidRPr="00246C9D">
        <w:rPr>
          <w:rFonts w:ascii="Arial" w:cs="Arial" w:hAnsi="Arial"/>
          <w:b/>
          <w:sz w:val="22"/>
          <w:szCs w:val="22"/>
        </w:rPr>
        <w:t xml:space="preserve"> janvier 20</w:t>
      </w:r>
      <w:r w:rsidR="00BB7DFD">
        <w:rPr>
          <w:rFonts w:ascii="Arial" w:cs="Arial" w:hAnsi="Arial"/>
          <w:b/>
          <w:sz w:val="22"/>
          <w:szCs w:val="22"/>
        </w:rPr>
        <w:t>2</w:t>
      </w:r>
      <w:r w:rsidR="00D63931">
        <w:rPr>
          <w:rFonts w:ascii="Arial" w:cs="Arial" w:hAnsi="Arial"/>
          <w:b/>
          <w:sz w:val="22"/>
          <w:szCs w:val="22"/>
        </w:rPr>
        <w:t>3</w:t>
      </w:r>
      <w:r w:rsidR="00694EDD">
        <w:rPr>
          <w:rFonts w:ascii="Arial" w:cs="Arial" w:hAnsi="Arial"/>
          <w:sz w:val="22"/>
          <w:szCs w:val="22"/>
        </w:rPr>
        <w:t>.</w:t>
      </w:r>
    </w:p>
    <w:p w14:paraId="625E9816" w14:textId="59E7170B" w:rsidR="003048D1" w:rsidRDefault="00032545" w:rsidRPr="00246C9D">
      <w:pPr>
        <w:jc w:val="both"/>
        <w:rPr>
          <w:rFonts w:ascii="Arial" w:cs="Arial" w:hAnsi="Arial"/>
          <w:sz w:val="22"/>
          <w:szCs w:val="22"/>
        </w:rPr>
      </w:pPr>
      <w:r w:rsidRPr="00246C9D">
        <w:rPr>
          <w:rFonts w:ascii="Arial" w:cs="Arial" w:hAnsi="Arial"/>
          <w:sz w:val="22"/>
          <w:szCs w:val="22"/>
        </w:rPr>
        <w:t>Concernant les Ouvriers et</w:t>
      </w:r>
      <w:r w:rsidR="009F2307" w:rsidRPr="00246C9D">
        <w:rPr>
          <w:rFonts w:ascii="Arial" w:cs="Arial" w:hAnsi="Arial"/>
          <w:sz w:val="22"/>
          <w:szCs w:val="22"/>
        </w:rPr>
        <w:t xml:space="preserve"> Etam</w:t>
      </w:r>
      <w:r w:rsidR="00246C9D" w:rsidRPr="00246C9D">
        <w:rPr>
          <w:rFonts w:ascii="Arial" w:cs="Arial" w:hAnsi="Arial"/>
          <w:sz w:val="22"/>
          <w:szCs w:val="22"/>
        </w:rPr>
        <w:t xml:space="preserve"> </w:t>
      </w:r>
      <w:r w:rsidR="00AE5972" w:rsidRPr="00246C9D">
        <w:rPr>
          <w:rFonts w:ascii="Arial" w:cs="Arial" w:hAnsi="Arial"/>
          <w:sz w:val="22"/>
          <w:szCs w:val="22"/>
        </w:rPr>
        <w:t>les mesures individuell</w:t>
      </w:r>
      <w:r w:rsidR="00246C9D" w:rsidRPr="00246C9D">
        <w:rPr>
          <w:rFonts w:ascii="Arial" w:cs="Arial" w:hAnsi="Arial"/>
          <w:sz w:val="22"/>
          <w:szCs w:val="22"/>
        </w:rPr>
        <w:t>es sero</w:t>
      </w:r>
      <w:r w:rsidR="003048D1" w:rsidRPr="00246C9D">
        <w:rPr>
          <w:rFonts w:ascii="Arial" w:cs="Arial" w:hAnsi="Arial"/>
          <w:sz w:val="22"/>
          <w:szCs w:val="22"/>
        </w:rPr>
        <w:t xml:space="preserve">nt intégrées dans </w:t>
      </w:r>
      <w:r w:rsidR="00FA3CE0" w:rsidRPr="00246C9D">
        <w:rPr>
          <w:rFonts w:ascii="Arial" w:cs="Arial" w:hAnsi="Arial"/>
          <w:sz w:val="22"/>
          <w:szCs w:val="22"/>
        </w:rPr>
        <w:t>le logiciel de Paye</w:t>
      </w:r>
      <w:r w:rsidR="007778E8" w:rsidRPr="00246C9D">
        <w:rPr>
          <w:rFonts w:ascii="Arial" w:cs="Arial" w:hAnsi="Arial"/>
          <w:sz w:val="22"/>
          <w:szCs w:val="22"/>
        </w:rPr>
        <w:t xml:space="preserve"> en </w:t>
      </w:r>
      <w:r w:rsidR="00F16F8C" w:rsidRPr="00246C9D">
        <w:rPr>
          <w:rFonts w:ascii="Arial" w:cs="Arial" w:hAnsi="Arial"/>
          <w:sz w:val="22"/>
          <w:szCs w:val="22"/>
        </w:rPr>
        <w:t>janvier</w:t>
      </w:r>
      <w:r w:rsidR="00B34E82">
        <w:rPr>
          <w:rFonts w:ascii="Arial" w:cs="Arial" w:hAnsi="Arial"/>
          <w:sz w:val="22"/>
          <w:szCs w:val="22"/>
        </w:rPr>
        <w:t xml:space="preserve"> 20</w:t>
      </w:r>
      <w:r w:rsidR="00BB7DFD">
        <w:rPr>
          <w:rFonts w:ascii="Arial" w:cs="Arial" w:hAnsi="Arial"/>
          <w:sz w:val="22"/>
          <w:szCs w:val="22"/>
        </w:rPr>
        <w:t>2</w:t>
      </w:r>
      <w:r w:rsidR="00D63931">
        <w:rPr>
          <w:rFonts w:ascii="Arial" w:cs="Arial" w:hAnsi="Arial"/>
          <w:sz w:val="22"/>
          <w:szCs w:val="22"/>
        </w:rPr>
        <w:t>3</w:t>
      </w:r>
      <w:r w:rsidRPr="00246C9D">
        <w:rPr>
          <w:rFonts w:ascii="Arial" w:cs="Arial" w:hAnsi="Arial"/>
          <w:sz w:val="22"/>
          <w:szCs w:val="22"/>
        </w:rPr>
        <w:t>. Pour les cadres</w:t>
      </w:r>
      <w:r w:rsidR="00BB7DFD">
        <w:rPr>
          <w:rFonts w:ascii="Arial" w:cs="Arial" w:hAnsi="Arial"/>
          <w:sz w:val="22"/>
          <w:szCs w:val="22"/>
        </w:rPr>
        <w:t xml:space="preserve">, </w:t>
      </w:r>
      <w:r w:rsidRPr="00246C9D">
        <w:rPr>
          <w:rFonts w:ascii="Arial" w:cs="Arial" w:hAnsi="Arial"/>
          <w:sz w:val="22"/>
          <w:szCs w:val="22"/>
        </w:rPr>
        <w:t xml:space="preserve">elles </w:t>
      </w:r>
      <w:r w:rsidR="005D51E4" w:rsidRPr="00246C9D">
        <w:rPr>
          <w:rFonts w:ascii="Arial" w:cs="Arial" w:hAnsi="Arial"/>
          <w:sz w:val="22"/>
          <w:szCs w:val="22"/>
        </w:rPr>
        <w:t xml:space="preserve">ne </w:t>
      </w:r>
      <w:r w:rsidRPr="00246C9D">
        <w:rPr>
          <w:rFonts w:ascii="Arial" w:cs="Arial" w:hAnsi="Arial"/>
          <w:sz w:val="22"/>
          <w:szCs w:val="22"/>
        </w:rPr>
        <w:t xml:space="preserve">seront intégrées </w:t>
      </w:r>
      <w:r w:rsidR="005D51E4" w:rsidRPr="00246C9D">
        <w:rPr>
          <w:rFonts w:ascii="Arial" w:cs="Arial" w:hAnsi="Arial"/>
          <w:sz w:val="22"/>
          <w:szCs w:val="22"/>
        </w:rPr>
        <w:t>qu’</w:t>
      </w:r>
      <w:r w:rsidRPr="00246C9D">
        <w:rPr>
          <w:rFonts w:ascii="Arial" w:cs="Arial" w:hAnsi="Arial"/>
          <w:sz w:val="22"/>
          <w:szCs w:val="22"/>
        </w:rPr>
        <w:t xml:space="preserve">en </w:t>
      </w:r>
      <w:r w:rsidR="00F16F8C">
        <w:rPr>
          <w:rFonts w:ascii="Arial" w:cs="Arial" w:hAnsi="Arial"/>
          <w:sz w:val="22"/>
          <w:szCs w:val="22"/>
        </w:rPr>
        <w:t>février</w:t>
      </w:r>
      <w:r w:rsidR="00B34E82">
        <w:rPr>
          <w:rFonts w:ascii="Arial" w:cs="Arial" w:hAnsi="Arial"/>
          <w:sz w:val="22"/>
          <w:szCs w:val="22"/>
        </w:rPr>
        <w:t xml:space="preserve"> 20</w:t>
      </w:r>
      <w:r w:rsidR="00BB7DFD">
        <w:rPr>
          <w:rFonts w:ascii="Arial" w:cs="Arial" w:hAnsi="Arial"/>
          <w:sz w:val="22"/>
          <w:szCs w:val="22"/>
        </w:rPr>
        <w:t>2</w:t>
      </w:r>
      <w:r w:rsidR="00D63931">
        <w:rPr>
          <w:rFonts w:ascii="Arial" w:cs="Arial" w:hAnsi="Arial"/>
          <w:sz w:val="22"/>
          <w:szCs w:val="22"/>
        </w:rPr>
        <w:t>3</w:t>
      </w:r>
      <w:r w:rsidR="003048D1" w:rsidRPr="00246C9D">
        <w:rPr>
          <w:rFonts w:ascii="Arial" w:cs="Arial" w:hAnsi="Arial"/>
          <w:sz w:val="22"/>
          <w:szCs w:val="22"/>
        </w:rPr>
        <w:t xml:space="preserve"> avec un effet rétroactif au 1</w:t>
      </w:r>
      <w:r w:rsidR="003048D1" w:rsidRPr="00246C9D">
        <w:rPr>
          <w:rFonts w:ascii="Arial" w:cs="Arial" w:hAnsi="Arial"/>
          <w:sz w:val="22"/>
          <w:szCs w:val="22"/>
          <w:vertAlign w:val="superscript"/>
        </w:rPr>
        <w:t>er</w:t>
      </w:r>
      <w:r w:rsidR="003048D1" w:rsidRPr="00246C9D">
        <w:rPr>
          <w:rFonts w:ascii="Arial" w:cs="Arial" w:hAnsi="Arial"/>
          <w:sz w:val="22"/>
          <w:szCs w:val="22"/>
        </w:rPr>
        <w:t xml:space="preserve"> janvier 20</w:t>
      </w:r>
      <w:r w:rsidR="00BB7DFD">
        <w:rPr>
          <w:rFonts w:ascii="Arial" w:cs="Arial" w:hAnsi="Arial"/>
          <w:sz w:val="22"/>
          <w:szCs w:val="22"/>
        </w:rPr>
        <w:t>2</w:t>
      </w:r>
      <w:r w:rsidR="00D63931">
        <w:rPr>
          <w:rFonts w:ascii="Arial" w:cs="Arial" w:hAnsi="Arial"/>
          <w:sz w:val="22"/>
          <w:szCs w:val="22"/>
        </w:rPr>
        <w:t>3</w:t>
      </w:r>
      <w:r w:rsidR="003048D1" w:rsidRPr="00246C9D">
        <w:rPr>
          <w:rFonts w:ascii="Arial" w:cs="Arial" w:hAnsi="Arial"/>
          <w:sz w:val="22"/>
          <w:szCs w:val="22"/>
        </w:rPr>
        <w:t>.</w:t>
      </w:r>
    </w:p>
    <w:p w14:paraId="61FD5C42" w14:textId="77777777" w:rsidR="00D5402B" w:rsidRDefault="00D5402B">
      <w:pPr>
        <w:jc w:val="both"/>
        <w:rPr>
          <w:rFonts w:ascii="Arial" w:cs="Arial" w:hAnsi="Arial"/>
          <w:sz w:val="22"/>
          <w:szCs w:val="22"/>
        </w:rPr>
      </w:pPr>
    </w:p>
    <w:p w14:paraId="4FC928C4" w14:textId="77777777" w:rsidR="0006256C" w:rsidRDefault="0006256C" w:rsidRPr="00246C9D">
      <w:pPr>
        <w:jc w:val="both"/>
        <w:rPr>
          <w:rFonts w:ascii="Arial" w:cs="Arial" w:hAnsi="Arial"/>
          <w:sz w:val="22"/>
          <w:szCs w:val="22"/>
        </w:rPr>
      </w:pPr>
    </w:p>
    <w:p w14:paraId="3532A432" w14:textId="2DF120E5" w:rsidP="00AB1D2B" w:rsidR="00AB1D2B" w:rsidRDefault="00AB1D2B">
      <w:pPr>
        <w:jc w:val="both"/>
        <w:rPr>
          <w:color w:val="FF0000"/>
        </w:rPr>
      </w:pPr>
    </w:p>
    <w:p w14:paraId="1687AD49" w14:textId="001F7636" w:rsidP="00AB1D2B" w:rsidR="005C13ED" w:rsidRDefault="005C13ED">
      <w:pPr>
        <w:jc w:val="both"/>
        <w:rPr>
          <w:color w:val="FF0000"/>
        </w:rPr>
      </w:pPr>
    </w:p>
    <w:p w14:paraId="5206A353" w14:textId="77777777" w:rsidP="00AB1D2B" w:rsidR="003D5CD5" w:rsidRDefault="003D5CD5">
      <w:pPr>
        <w:jc w:val="both"/>
        <w:rPr>
          <w:color w:val="FF0000"/>
        </w:rPr>
      </w:pPr>
    </w:p>
    <w:p w14:paraId="671DA78F" w14:textId="77777777" w:rsidP="00AB1D2B" w:rsidR="005C13ED" w:rsidRDefault="005C13ED">
      <w:pPr>
        <w:jc w:val="both"/>
        <w:rPr>
          <w:color w:val="FF0000"/>
        </w:rPr>
      </w:pPr>
    </w:p>
    <w:p w14:paraId="4F7A2218" w14:textId="0547F232" w:rsidP="003D5CD5" w:rsidR="003D5CD5" w:rsidRDefault="003D5CD5" w:rsidRPr="003D5CD5">
      <w:pPr>
        <w:numPr>
          <w:ilvl w:val="0"/>
          <w:numId w:val="21"/>
        </w:numPr>
        <w:jc w:val="both"/>
        <w:rPr>
          <w:rFonts w:ascii="Arial" w:cs="Arial" w:hAnsi="Arial"/>
          <w:b/>
          <w:caps/>
          <w:sz w:val="28"/>
          <w:szCs w:val="28"/>
        </w:rPr>
      </w:pPr>
      <w:r w:rsidRPr="003D5CD5">
        <w:rPr>
          <w:rFonts w:ascii="Arial" w:cs="Arial" w:hAnsi="Arial"/>
          <w:b/>
          <w:caps/>
          <w:sz w:val="28"/>
          <w:szCs w:val="28"/>
          <w:u w:val="single"/>
        </w:rPr>
        <w:lastRenderedPageBreak/>
        <w:t xml:space="preserve">Réintégration de l’Indemnité </w:t>
      </w:r>
      <w:r w:rsidR="00AF0792">
        <w:rPr>
          <w:rFonts w:ascii="Arial" w:cs="Arial" w:hAnsi="Arial"/>
          <w:b/>
          <w:caps/>
          <w:sz w:val="28"/>
          <w:szCs w:val="28"/>
          <w:u w:val="single"/>
        </w:rPr>
        <w:t xml:space="preserve">« PETIT DEPLACEMENT / </w:t>
      </w:r>
      <w:r w:rsidRPr="003D5CD5">
        <w:rPr>
          <w:rFonts w:ascii="Arial" w:cs="Arial" w:hAnsi="Arial"/>
          <w:b/>
          <w:caps/>
          <w:sz w:val="28"/>
          <w:szCs w:val="28"/>
          <w:u w:val="single"/>
        </w:rPr>
        <w:t>Transport</w:t>
      </w:r>
      <w:r w:rsidR="00AF0792">
        <w:rPr>
          <w:rFonts w:ascii="Arial" w:cs="Arial" w:hAnsi="Arial"/>
          <w:b/>
          <w:caps/>
          <w:sz w:val="28"/>
          <w:szCs w:val="28"/>
          <w:u w:val="single"/>
        </w:rPr>
        <w:t> »</w:t>
      </w:r>
    </w:p>
    <w:p w14:paraId="1B7AC032" w14:textId="77777777" w:rsidP="003D5CD5" w:rsidR="003D5CD5" w:rsidRDefault="003D5CD5" w:rsidRPr="000A1228">
      <w:pPr>
        <w:jc w:val="both"/>
        <w:rPr>
          <w:rFonts w:ascii="Arial" w:cs="Arial" w:hAnsi="Arial"/>
          <w:b/>
          <w:sz w:val="28"/>
          <w:szCs w:val="28"/>
        </w:rPr>
      </w:pPr>
      <w:r w:rsidRPr="000A1228">
        <w:rPr>
          <w:rFonts w:ascii="Arial" w:cs="Arial" w:hAnsi="Arial"/>
          <w:b/>
          <w:sz w:val="28"/>
          <w:szCs w:val="28"/>
        </w:rPr>
        <w:t xml:space="preserve"> </w:t>
      </w:r>
    </w:p>
    <w:p w14:paraId="4F2C10F6" w14:textId="1EF0CB3A" w:rsidP="003D5CD5" w:rsidR="003D5CD5" w:rsidRDefault="003D5CD5">
      <w:pPr>
        <w:jc w:val="both"/>
        <w:rPr>
          <w:rFonts w:ascii="Arial" w:cs="Arial" w:hAnsi="Arial"/>
          <w:sz w:val="22"/>
          <w:szCs w:val="22"/>
        </w:rPr>
      </w:pPr>
      <w:r w:rsidRPr="00F301F6">
        <w:rPr>
          <w:rFonts w:ascii="Arial" w:cs="Arial" w:hAnsi="Arial"/>
          <w:sz w:val="22"/>
          <w:szCs w:val="22"/>
        </w:rPr>
        <w:t xml:space="preserve">La Direction </w:t>
      </w:r>
      <w:r>
        <w:rPr>
          <w:rFonts w:ascii="Arial" w:cs="Arial" w:hAnsi="Arial"/>
          <w:sz w:val="22"/>
          <w:szCs w:val="22"/>
        </w:rPr>
        <w:t>propose de supprimer le dispositif « </w:t>
      </w:r>
      <w:r w:rsidR="004F714E">
        <w:rPr>
          <w:rFonts w:ascii="Arial" w:cs="Arial" w:hAnsi="Arial"/>
          <w:sz w:val="22"/>
          <w:szCs w:val="22"/>
        </w:rPr>
        <w:t xml:space="preserve">Prime de Petit Déplacement / </w:t>
      </w:r>
      <w:r>
        <w:rPr>
          <w:rFonts w:ascii="Arial" w:cs="Arial" w:hAnsi="Arial"/>
          <w:sz w:val="22"/>
          <w:szCs w:val="22"/>
        </w:rPr>
        <w:t>Indemnité de Transport » versée aux Ouvriers et aux Etam chaque jour de présence dans l’entreprise</w:t>
      </w:r>
      <w:r w:rsidR="004F714E">
        <w:rPr>
          <w:rFonts w:ascii="Arial" w:cs="Arial" w:hAnsi="Arial"/>
          <w:sz w:val="22"/>
          <w:szCs w:val="22"/>
        </w:rPr>
        <w:t>.</w:t>
      </w:r>
    </w:p>
    <w:p w14:paraId="7ABB31E7" w14:textId="77777777" w:rsidP="003D5CD5" w:rsidR="0072623D" w:rsidRDefault="0072623D">
      <w:pPr>
        <w:jc w:val="both"/>
        <w:rPr>
          <w:rFonts w:ascii="Arial" w:cs="Arial" w:hAnsi="Arial"/>
          <w:sz w:val="22"/>
          <w:szCs w:val="22"/>
        </w:rPr>
      </w:pPr>
    </w:p>
    <w:p w14:paraId="68937C31" w14:textId="4B0F70EB" w:rsidP="003D5CD5" w:rsidR="003D5CD5" w:rsidRDefault="003D5CD5" w:rsidRPr="000C17A0">
      <w:pPr>
        <w:jc w:val="both"/>
        <w:rPr>
          <w:rFonts w:ascii="Arial" w:cs="Arial" w:hAnsi="Arial"/>
          <w:sz w:val="22"/>
          <w:szCs w:val="22"/>
        </w:rPr>
      </w:pPr>
      <w:r>
        <w:rPr>
          <w:rFonts w:ascii="Arial" w:cs="Arial" w:hAnsi="Arial"/>
          <w:sz w:val="22"/>
          <w:szCs w:val="22"/>
        </w:rPr>
        <w:t xml:space="preserve">En compensation, </w:t>
      </w:r>
      <w:r w:rsidRPr="00153241">
        <w:rPr>
          <w:rFonts w:ascii="Arial" w:cs="Arial" w:hAnsi="Arial"/>
          <w:b/>
          <w:bCs/>
          <w:sz w:val="22"/>
          <w:szCs w:val="22"/>
        </w:rPr>
        <w:t>le salaire mensuel brut</w:t>
      </w:r>
      <w:r w:rsidRPr="00153241">
        <w:rPr>
          <w:rFonts w:ascii="Arial" w:cs="Arial" w:hAnsi="Arial"/>
          <w:sz w:val="22"/>
          <w:szCs w:val="22"/>
        </w:rPr>
        <w:t xml:space="preserve"> de chaque salarié </w:t>
      </w:r>
      <w:r w:rsidR="00F16F8C" w:rsidRPr="00153241">
        <w:rPr>
          <w:rFonts w:ascii="Arial" w:cs="Arial" w:hAnsi="Arial"/>
          <w:sz w:val="22"/>
          <w:szCs w:val="22"/>
        </w:rPr>
        <w:t xml:space="preserve">non-Cadre </w:t>
      </w:r>
      <w:r w:rsidRPr="00153241">
        <w:rPr>
          <w:rFonts w:ascii="Arial" w:cs="Arial" w:hAnsi="Arial"/>
          <w:sz w:val="22"/>
          <w:szCs w:val="22"/>
        </w:rPr>
        <w:t xml:space="preserve">présent le 1/1/2023 et concerné par cette mesure, </w:t>
      </w:r>
      <w:r w:rsidRPr="00153241">
        <w:rPr>
          <w:rFonts w:ascii="Arial" w:cs="Arial" w:hAnsi="Arial"/>
          <w:b/>
          <w:bCs/>
          <w:sz w:val="22"/>
          <w:szCs w:val="22"/>
        </w:rPr>
        <w:t>sera augmenté de 5</w:t>
      </w:r>
      <w:r w:rsidR="00875BF5" w:rsidRPr="00153241">
        <w:rPr>
          <w:rFonts w:ascii="Arial" w:cs="Arial" w:hAnsi="Arial"/>
          <w:b/>
          <w:bCs/>
          <w:sz w:val="22"/>
          <w:szCs w:val="22"/>
        </w:rPr>
        <w:t>5</w:t>
      </w:r>
      <w:r w:rsidRPr="00153241">
        <w:rPr>
          <w:rFonts w:ascii="Arial" w:cs="Arial" w:hAnsi="Arial"/>
          <w:b/>
          <w:bCs/>
          <w:sz w:val="22"/>
          <w:szCs w:val="22"/>
        </w:rPr>
        <w:t xml:space="preserve"> €</w:t>
      </w:r>
      <w:r w:rsidR="000C17A0">
        <w:rPr>
          <w:rFonts w:ascii="Arial" w:cs="Arial" w:hAnsi="Arial"/>
          <w:b/>
          <w:bCs/>
          <w:sz w:val="22"/>
          <w:szCs w:val="22"/>
        </w:rPr>
        <w:t xml:space="preserve"> </w:t>
      </w:r>
      <w:r w:rsidR="000C17A0" w:rsidRPr="000C17A0">
        <w:rPr>
          <w:rFonts w:ascii="Arial" w:cs="Arial" w:hAnsi="Arial"/>
          <w:sz w:val="22"/>
          <w:szCs w:val="22"/>
        </w:rPr>
        <w:t>pour un temps complet.</w:t>
      </w:r>
    </w:p>
    <w:p w14:paraId="3A6CB29D" w14:textId="77777777" w:rsidP="003D5CD5" w:rsidR="00DC06D3" w:rsidRDefault="00DC06D3">
      <w:pPr>
        <w:jc w:val="both"/>
        <w:rPr>
          <w:rFonts w:ascii="Arial" w:cs="Arial" w:hAnsi="Arial"/>
          <w:b/>
          <w:bCs/>
          <w:color w:val="FF0000"/>
          <w:sz w:val="22"/>
          <w:szCs w:val="22"/>
        </w:rPr>
      </w:pPr>
    </w:p>
    <w:p w14:paraId="456AF16C" w14:textId="77777777" w:rsidP="00DC06D3" w:rsidR="00DC06D3" w:rsidRDefault="00DC06D3" w:rsidRPr="00DC06D3">
      <w:pPr>
        <w:pStyle w:val="Paragraphedeliste"/>
        <w:numPr>
          <w:ilvl w:val="0"/>
          <w:numId w:val="3"/>
        </w:numPr>
        <w:jc w:val="both"/>
        <w:rPr>
          <w:rFonts w:ascii="Arial" w:cs="Arial" w:hAnsi="Arial"/>
          <w:b/>
          <w:caps/>
          <w:vanish/>
          <w:sz w:val="22"/>
          <w:szCs w:val="22"/>
          <w:u w:val="single"/>
          <w:lang w:val="pt-PT"/>
        </w:rPr>
      </w:pPr>
    </w:p>
    <w:p w14:paraId="588D82CA" w14:textId="08F1F5AF" w:rsidP="00DC06D3" w:rsidR="00DC06D3" w:rsidRDefault="00DC06D3" w:rsidRPr="00246C9D">
      <w:pPr>
        <w:numPr>
          <w:ilvl w:val="1"/>
          <w:numId w:val="3"/>
        </w:numPr>
        <w:jc w:val="both"/>
        <w:rPr>
          <w:rFonts w:ascii="Arial" w:cs="Arial" w:hAnsi="Arial"/>
          <w:b/>
          <w:caps/>
          <w:sz w:val="22"/>
          <w:szCs w:val="22"/>
          <w:u w:val="single"/>
          <w:lang w:val="pt-PT"/>
        </w:rPr>
      </w:pPr>
      <w:r w:rsidRPr="00246C9D">
        <w:rPr>
          <w:rFonts w:ascii="Arial" w:cs="Arial" w:hAnsi="Arial"/>
          <w:b/>
          <w:caps/>
          <w:sz w:val="22"/>
          <w:szCs w:val="22"/>
          <w:u w:val="single"/>
          <w:lang w:val="pt-PT"/>
        </w:rPr>
        <w:t>CHAMP D’APPLICATION</w:t>
      </w:r>
    </w:p>
    <w:p w14:paraId="47DF5853" w14:textId="77777777" w:rsidP="00DC06D3" w:rsidR="00DC06D3" w:rsidRDefault="00DC06D3" w:rsidRPr="00246C9D">
      <w:pPr>
        <w:jc w:val="both"/>
        <w:rPr>
          <w:rFonts w:ascii="Arial" w:cs="Arial" w:hAnsi="Arial"/>
          <w:b/>
          <w:caps/>
          <w:sz w:val="22"/>
          <w:szCs w:val="22"/>
          <w:lang w:val="pt-PT"/>
        </w:rPr>
      </w:pPr>
    </w:p>
    <w:p w14:paraId="5E4C32EE" w14:textId="2C4DCD06" w:rsidP="00DC06D3" w:rsidR="00DC06D3" w:rsidRDefault="00DC06D3" w:rsidRPr="00246C9D">
      <w:pPr>
        <w:jc w:val="both"/>
        <w:rPr>
          <w:rFonts w:ascii="Arial" w:cs="Arial" w:hAnsi="Arial"/>
          <w:sz w:val="22"/>
          <w:szCs w:val="22"/>
        </w:rPr>
      </w:pPr>
      <w:r w:rsidRPr="00246C9D">
        <w:rPr>
          <w:rFonts w:ascii="Arial" w:cs="Arial" w:hAnsi="Arial"/>
          <w:sz w:val="22"/>
          <w:szCs w:val="22"/>
        </w:rPr>
        <w:t xml:space="preserve">Cette revalorisation s’applique par mesure individuelle </w:t>
      </w:r>
      <w:r w:rsidR="007B64F6">
        <w:rPr>
          <w:rFonts w:ascii="Arial" w:cs="Arial" w:hAnsi="Arial"/>
          <w:sz w:val="22"/>
          <w:szCs w:val="22"/>
        </w:rPr>
        <w:t xml:space="preserve">aux </w:t>
      </w:r>
      <w:r w:rsidRPr="00246C9D">
        <w:rPr>
          <w:rFonts w:ascii="Arial" w:cs="Arial" w:hAnsi="Arial"/>
          <w:sz w:val="22"/>
          <w:szCs w:val="22"/>
        </w:rPr>
        <w:t>salarié(e)s</w:t>
      </w:r>
      <w:r w:rsidR="007B64F6">
        <w:rPr>
          <w:rFonts w:ascii="Arial" w:cs="Arial" w:hAnsi="Arial"/>
          <w:sz w:val="22"/>
          <w:szCs w:val="22"/>
        </w:rPr>
        <w:t xml:space="preserve"> non-Cadres présents le 1/1/2023.</w:t>
      </w:r>
    </w:p>
    <w:p w14:paraId="2C4AB8F1" w14:textId="77777777" w:rsidP="00DC06D3" w:rsidR="00DC06D3" w:rsidRDefault="00DC06D3" w:rsidRPr="002E61A3">
      <w:pPr>
        <w:jc w:val="both"/>
        <w:rPr>
          <w:rFonts w:ascii="Arial" w:cs="Arial" w:hAnsi="Arial"/>
          <w:color w:val="FF0000"/>
          <w:sz w:val="22"/>
          <w:szCs w:val="22"/>
        </w:rPr>
      </w:pPr>
    </w:p>
    <w:p w14:paraId="49A5BF48" w14:textId="77777777" w:rsidP="00DC06D3" w:rsidR="00DC06D3" w:rsidRDefault="00DC06D3" w:rsidRPr="00246C9D">
      <w:pPr>
        <w:numPr>
          <w:ilvl w:val="1"/>
          <w:numId w:val="3"/>
        </w:numPr>
        <w:jc w:val="both"/>
        <w:rPr>
          <w:rFonts w:ascii="Arial" w:cs="Arial" w:hAnsi="Arial"/>
          <w:b/>
          <w:caps/>
          <w:sz w:val="22"/>
          <w:szCs w:val="22"/>
          <w:u w:val="single"/>
          <w:lang w:val="pt-PT"/>
        </w:rPr>
      </w:pPr>
      <w:r w:rsidRPr="00246C9D">
        <w:rPr>
          <w:rFonts w:ascii="Arial" w:cs="Arial" w:hAnsi="Arial"/>
          <w:b/>
          <w:caps/>
          <w:sz w:val="22"/>
          <w:szCs w:val="22"/>
          <w:u w:val="single"/>
          <w:lang w:val="pt-PT"/>
        </w:rPr>
        <w:t>CALENDRIER</w:t>
      </w:r>
    </w:p>
    <w:p w14:paraId="76A7FCCD" w14:textId="77777777" w:rsidP="00DC06D3" w:rsidR="00DC06D3" w:rsidRDefault="00DC06D3" w:rsidRPr="00246C9D">
      <w:pPr>
        <w:jc w:val="both"/>
        <w:rPr>
          <w:rFonts w:ascii="Arial" w:cs="Arial" w:hAnsi="Arial"/>
          <w:sz w:val="22"/>
          <w:szCs w:val="22"/>
        </w:rPr>
      </w:pPr>
    </w:p>
    <w:p w14:paraId="259A47E6" w14:textId="2A6BC1BC" w:rsidP="00DC06D3" w:rsidR="00DC06D3" w:rsidRDefault="007B64F6" w:rsidRPr="00694EDD">
      <w:pPr>
        <w:jc w:val="both"/>
        <w:rPr>
          <w:rFonts w:ascii="Arial" w:cs="Arial" w:hAnsi="Arial"/>
          <w:sz w:val="22"/>
          <w:szCs w:val="22"/>
        </w:rPr>
      </w:pPr>
      <w:r>
        <w:rPr>
          <w:rFonts w:ascii="Arial" w:cs="Arial" w:hAnsi="Arial"/>
          <w:sz w:val="22"/>
          <w:szCs w:val="22"/>
        </w:rPr>
        <w:t>Ces 2 mesures</w:t>
      </w:r>
      <w:r w:rsidR="00DC06D3" w:rsidRPr="00246C9D">
        <w:rPr>
          <w:rFonts w:ascii="Arial" w:cs="Arial" w:hAnsi="Arial"/>
          <w:sz w:val="22"/>
          <w:szCs w:val="22"/>
        </w:rPr>
        <w:t xml:space="preserve"> </w:t>
      </w:r>
      <w:r w:rsidR="000C17A0">
        <w:rPr>
          <w:rFonts w:ascii="Arial" w:cs="Arial" w:hAnsi="Arial"/>
          <w:sz w:val="22"/>
          <w:szCs w:val="22"/>
        </w:rPr>
        <w:t>s</w:t>
      </w:r>
      <w:r w:rsidR="00895B1B">
        <w:rPr>
          <w:rFonts w:ascii="Arial" w:cs="Arial" w:hAnsi="Arial"/>
          <w:sz w:val="22"/>
          <w:szCs w:val="22"/>
        </w:rPr>
        <w:t xml:space="preserve">‘appliqueront à compter du </w:t>
      </w:r>
      <w:r w:rsidR="00DC06D3" w:rsidRPr="00246C9D">
        <w:rPr>
          <w:rFonts w:ascii="Arial" w:cs="Arial" w:hAnsi="Arial"/>
          <w:b/>
          <w:sz w:val="22"/>
          <w:szCs w:val="22"/>
        </w:rPr>
        <w:t>1</w:t>
      </w:r>
      <w:r w:rsidR="00DC06D3" w:rsidRPr="00246C9D">
        <w:rPr>
          <w:rFonts w:ascii="Arial" w:cs="Arial" w:hAnsi="Arial"/>
          <w:b/>
          <w:sz w:val="22"/>
          <w:szCs w:val="22"/>
          <w:vertAlign w:val="superscript"/>
        </w:rPr>
        <w:t>er</w:t>
      </w:r>
      <w:r w:rsidR="00DC06D3" w:rsidRPr="00246C9D">
        <w:rPr>
          <w:rFonts w:ascii="Arial" w:cs="Arial" w:hAnsi="Arial"/>
          <w:b/>
          <w:sz w:val="22"/>
          <w:szCs w:val="22"/>
        </w:rPr>
        <w:t xml:space="preserve"> janvier 20</w:t>
      </w:r>
      <w:r w:rsidR="00DC06D3">
        <w:rPr>
          <w:rFonts w:ascii="Arial" w:cs="Arial" w:hAnsi="Arial"/>
          <w:b/>
          <w:sz w:val="22"/>
          <w:szCs w:val="22"/>
        </w:rPr>
        <w:t>23</w:t>
      </w:r>
      <w:r w:rsidR="00DC06D3">
        <w:rPr>
          <w:rFonts w:ascii="Arial" w:cs="Arial" w:hAnsi="Arial"/>
          <w:sz w:val="22"/>
          <w:szCs w:val="22"/>
        </w:rPr>
        <w:t>.</w:t>
      </w:r>
    </w:p>
    <w:p w14:paraId="1DA03D86" w14:textId="77777777" w:rsidP="003D5CD5" w:rsidR="003D5CD5" w:rsidRDefault="003D5CD5">
      <w:pPr>
        <w:jc w:val="both"/>
        <w:rPr>
          <w:rFonts w:ascii="Arial" w:cs="Arial" w:hAnsi="Arial"/>
          <w:b/>
          <w:bCs/>
          <w:color w:val="FF0000"/>
          <w:sz w:val="22"/>
          <w:szCs w:val="22"/>
        </w:rPr>
      </w:pPr>
    </w:p>
    <w:p w14:paraId="72D1EC73" w14:textId="77777777" w:rsidP="00450563" w:rsidR="00694EDD" w:rsidRDefault="00694EDD">
      <w:pPr>
        <w:jc w:val="both"/>
        <w:rPr>
          <w:rFonts w:ascii="Arial" w:cs="Arial" w:hAnsi="Arial"/>
          <w:sz w:val="22"/>
          <w:szCs w:val="22"/>
        </w:rPr>
      </w:pPr>
    </w:p>
    <w:p w14:paraId="7A68F342" w14:textId="443299DE" w:rsidP="003D5CD5" w:rsidR="00450563" w:rsidRDefault="00450563" w:rsidRPr="00694EDD">
      <w:pPr>
        <w:numPr>
          <w:ilvl w:val="0"/>
          <w:numId w:val="29"/>
        </w:numPr>
        <w:jc w:val="both"/>
        <w:rPr>
          <w:rFonts w:ascii="Arial" w:cs="Arial" w:hAnsi="Arial"/>
          <w:sz w:val="22"/>
          <w:szCs w:val="22"/>
        </w:rPr>
      </w:pPr>
      <w:bookmarkStart w:id="0" w:name="_Hlk58932452"/>
      <w:r w:rsidRPr="00AA1AFB">
        <w:rPr>
          <w:rFonts w:ascii="Arial" w:cs="Arial" w:hAnsi="Arial"/>
          <w:b/>
          <w:caps/>
          <w:sz w:val="28"/>
          <w:szCs w:val="28"/>
          <w:u w:val="single"/>
        </w:rPr>
        <w:t>LUtte anti-stress</w:t>
      </w:r>
    </w:p>
    <w:p w14:paraId="27491201" w14:textId="77777777" w:rsidP="00450563" w:rsidR="00450563" w:rsidRDefault="00450563" w:rsidRPr="00AA1AFB">
      <w:pPr>
        <w:jc w:val="both"/>
        <w:rPr>
          <w:rFonts w:ascii="Arial" w:cs="Arial" w:hAnsi="Arial"/>
          <w:b/>
          <w:caps/>
          <w:sz w:val="22"/>
          <w:szCs w:val="22"/>
        </w:rPr>
      </w:pPr>
    </w:p>
    <w:p w14:paraId="394480E9" w14:textId="77777777" w:rsidP="003D5CD5" w:rsidR="00450563" w:rsidRDefault="00450563" w:rsidRPr="00AA1AFB">
      <w:pPr>
        <w:numPr>
          <w:ilvl w:val="1"/>
          <w:numId w:val="29"/>
        </w:numPr>
        <w:ind w:left="426"/>
        <w:jc w:val="both"/>
        <w:rPr>
          <w:rFonts w:ascii="Arial" w:cs="Arial" w:hAnsi="Arial"/>
          <w:b/>
          <w:caps/>
          <w:sz w:val="22"/>
          <w:szCs w:val="22"/>
          <w:u w:val="single"/>
        </w:rPr>
      </w:pPr>
      <w:bookmarkStart w:id="1" w:name="_Hlk119415869"/>
      <w:r w:rsidRPr="00AA1AFB">
        <w:rPr>
          <w:rFonts w:ascii="Arial" w:cs="Arial" w:hAnsi="Arial"/>
          <w:b/>
          <w:caps/>
          <w:sz w:val="22"/>
          <w:szCs w:val="22"/>
          <w:u w:val="single"/>
        </w:rPr>
        <w:t>AIDE DE L’ENTREPRISE POUR LA PRISE EN CHARGE partielle de seances de body flash</w:t>
      </w:r>
    </w:p>
    <w:p w14:paraId="14124E9A" w14:textId="77777777" w:rsidP="00450563" w:rsidR="00450563" w:rsidRDefault="00450563" w:rsidRPr="00AA1AFB">
      <w:pPr>
        <w:jc w:val="both"/>
        <w:rPr>
          <w:rFonts w:ascii="Arial" w:cs="Arial" w:hAnsi="Arial"/>
          <w:b/>
          <w:caps/>
          <w:sz w:val="22"/>
          <w:szCs w:val="22"/>
          <w:highlight w:val="yellow"/>
        </w:rPr>
      </w:pPr>
    </w:p>
    <w:p w14:paraId="12254F6A" w14:textId="0282483B" w:rsidP="00450563" w:rsidR="000B3F9F" w:rsidRDefault="00450563">
      <w:pPr>
        <w:jc w:val="both"/>
        <w:rPr>
          <w:rFonts w:ascii="Arial" w:cs="Arial" w:hAnsi="Arial"/>
          <w:sz w:val="22"/>
          <w:szCs w:val="22"/>
        </w:rPr>
      </w:pPr>
      <w:r w:rsidRPr="00AA1AFB">
        <w:rPr>
          <w:rFonts w:ascii="Arial" w:cs="Arial" w:hAnsi="Arial"/>
          <w:sz w:val="22"/>
          <w:szCs w:val="22"/>
        </w:rPr>
        <w:t>La Direction, en accord avec Le Comité d’Entreprise, a proposé, lors de la NAO de 2015, de participer</w:t>
      </w:r>
      <w:r w:rsidR="001C10D8">
        <w:rPr>
          <w:rFonts w:ascii="Arial" w:cs="Arial" w:hAnsi="Arial"/>
          <w:sz w:val="22"/>
          <w:szCs w:val="22"/>
        </w:rPr>
        <w:t xml:space="preserve"> à la prise </w:t>
      </w:r>
      <w:bookmarkEnd w:id="1"/>
      <w:r w:rsidR="001C10D8">
        <w:rPr>
          <w:rFonts w:ascii="Arial" w:cs="Arial" w:hAnsi="Arial"/>
          <w:sz w:val="22"/>
          <w:szCs w:val="22"/>
        </w:rPr>
        <w:t>en charge partielle</w:t>
      </w:r>
      <w:r w:rsidRPr="00AA1AFB">
        <w:rPr>
          <w:rFonts w:ascii="Arial" w:cs="Arial" w:hAnsi="Arial"/>
          <w:sz w:val="22"/>
          <w:szCs w:val="22"/>
        </w:rPr>
        <w:t xml:space="preserve"> de séances de Body Flash, pendant la pause déjeuner ou en fin </w:t>
      </w:r>
      <w:bookmarkEnd w:id="0"/>
      <w:r w:rsidRPr="00AA1AFB">
        <w:rPr>
          <w:rFonts w:ascii="Arial" w:cs="Arial" w:hAnsi="Arial"/>
          <w:sz w:val="22"/>
          <w:szCs w:val="22"/>
        </w:rPr>
        <w:t>de journée. Ce massage relaxant de 6 à 10 minutes qui se pratique en entreprise sur une chaise ergonomique par-dessus les vêtements, consiste à enchaîner des mouvements sur le dos, la nuque, les épaules, les b</w:t>
      </w:r>
      <w:r w:rsidR="00AA1AFB" w:rsidRPr="00AA1AFB">
        <w:rPr>
          <w:rFonts w:ascii="Arial" w:cs="Arial" w:hAnsi="Arial"/>
          <w:sz w:val="22"/>
          <w:szCs w:val="22"/>
        </w:rPr>
        <w:t xml:space="preserve">ras et les mains avec un effet </w:t>
      </w:r>
      <w:r w:rsidRPr="00AA1AFB">
        <w:rPr>
          <w:rFonts w:ascii="Arial" w:cs="Arial" w:hAnsi="Arial"/>
          <w:sz w:val="22"/>
          <w:szCs w:val="22"/>
        </w:rPr>
        <w:t>anti-stress et antifatigue. Le coût a été réparti entre l’entreprise, le comité d’entreprise et le salarié</w:t>
      </w:r>
      <w:r w:rsidR="00444F90">
        <w:rPr>
          <w:rFonts w:ascii="Arial" w:cs="Arial" w:hAnsi="Arial"/>
          <w:sz w:val="22"/>
          <w:szCs w:val="22"/>
        </w:rPr>
        <w:t>.</w:t>
      </w:r>
    </w:p>
    <w:p w14:paraId="5B19B767" w14:textId="77777777" w:rsidP="00450563" w:rsidR="00444F90" w:rsidRDefault="00444F90">
      <w:pPr>
        <w:jc w:val="both"/>
        <w:rPr>
          <w:rFonts w:ascii="Arial" w:cs="Arial" w:hAnsi="Arial"/>
          <w:sz w:val="22"/>
          <w:szCs w:val="22"/>
        </w:rPr>
      </w:pPr>
    </w:p>
    <w:p w14:paraId="173B27B2" w14:textId="29B86D08" w:rsidP="001B016B" w:rsidR="001B016B" w:rsidRDefault="001B016B" w:rsidRPr="00287FED">
      <w:pPr>
        <w:jc w:val="both"/>
        <w:rPr>
          <w:rFonts w:ascii="Arial" w:cs="Arial" w:hAnsi="Arial"/>
          <w:color w:val="FF0000"/>
          <w:sz w:val="22"/>
          <w:szCs w:val="22"/>
        </w:rPr>
      </w:pPr>
      <w:r>
        <w:rPr>
          <w:rFonts w:ascii="Arial" w:cs="Arial" w:hAnsi="Arial"/>
          <w:sz w:val="22"/>
          <w:szCs w:val="22"/>
        </w:rPr>
        <w:t xml:space="preserve">A la demande des Organisations syndicales de reconduire cette pratique en 2023 (revendication N°1), </w:t>
      </w:r>
      <w:r w:rsidRPr="00153241">
        <w:rPr>
          <w:rFonts w:ascii="Arial" w:cs="Arial" w:hAnsi="Arial"/>
          <w:sz w:val="22"/>
          <w:szCs w:val="22"/>
        </w:rPr>
        <w:t xml:space="preserve">La Direction </w:t>
      </w:r>
      <w:r w:rsidR="00AA61CA" w:rsidRPr="00153241">
        <w:rPr>
          <w:rFonts w:ascii="Arial" w:cs="Arial" w:hAnsi="Arial"/>
          <w:sz w:val="22"/>
          <w:szCs w:val="22"/>
        </w:rPr>
        <w:t>donne</w:t>
      </w:r>
      <w:r w:rsidRPr="00153241">
        <w:rPr>
          <w:rFonts w:ascii="Arial" w:cs="Arial" w:hAnsi="Arial"/>
          <w:sz w:val="22"/>
          <w:szCs w:val="22"/>
        </w:rPr>
        <w:t xml:space="preserve"> son accord.</w:t>
      </w:r>
    </w:p>
    <w:p w14:paraId="00E97506" w14:textId="77777777" w:rsidP="00E32AFB" w:rsidR="001B016B" w:rsidRDefault="001B016B" w:rsidRPr="00616BCD">
      <w:pPr>
        <w:jc w:val="both"/>
        <w:rPr>
          <w:rFonts w:ascii="Arial" w:cs="Arial" w:hAnsi="Arial"/>
          <w:sz w:val="22"/>
          <w:szCs w:val="22"/>
        </w:rPr>
      </w:pPr>
    </w:p>
    <w:p w14:paraId="0A560E38" w14:textId="77777777" w:rsidP="003D5CD5" w:rsidR="00450563" w:rsidRDefault="00450563" w:rsidRPr="00B60440">
      <w:pPr>
        <w:numPr>
          <w:ilvl w:val="1"/>
          <w:numId w:val="29"/>
        </w:numPr>
        <w:ind w:left="426"/>
        <w:jc w:val="both"/>
        <w:rPr>
          <w:rFonts w:ascii="Arial" w:cs="Arial" w:hAnsi="Arial"/>
          <w:b/>
          <w:caps/>
          <w:sz w:val="22"/>
          <w:szCs w:val="22"/>
        </w:rPr>
      </w:pPr>
      <w:r w:rsidRPr="00B60440">
        <w:rPr>
          <w:rFonts w:ascii="Arial" w:cs="Arial" w:hAnsi="Arial"/>
          <w:b/>
          <w:caps/>
          <w:sz w:val="22"/>
          <w:szCs w:val="22"/>
          <w:u w:val="single"/>
        </w:rPr>
        <w:t>CHAMP D’APPLICATION</w:t>
      </w:r>
    </w:p>
    <w:p w14:paraId="226C2C53" w14:textId="77777777" w:rsidP="00450563" w:rsidR="00450563" w:rsidRDefault="00450563" w:rsidRPr="00B60440">
      <w:pPr>
        <w:jc w:val="both"/>
        <w:rPr>
          <w:rFonts w:ascii="Arial" w:cs="Arial" w:hAnsi="Arial"/>
          <w:sz w:val="22"/>
          <w:szCs w:val="22"/>
        </w:rPr>
      </w:pPr>
    </w:p>
    <w:p w14:paraId="2AED258D" w14:textId="77777777" w:rsidP="00450563" w:rsidR="00450563" w:rsidRDefault="00450563" w:rsidRPr="00B60440">
      <w:pPr>
        <w:jc w:val="both"/>
        <w:rPr>
          <w:rFonts w:ascii="Arial" w:cs="Arial" w:hAnsi="Arial"/>
          <w:sz w:val="22"/>
          <w:szCs w:val="22"/>
        </w:rPr>
      </w:pPr>
      <w:r w:rsidRPr="00B60440">
        <w:rPr>
          <w:rFonts w:ascii="Arial" w:cs="Arial" w:hAnsi="Arial"/>
          <w:sz w:val="22"/>
          <w:szCs w:val="22"/>
        </w:rPr>
        <w:t>Cette mesure continuera à s’appliquer à l’ensemble des salariés qu</w:t>
      </w:r>
      <w:r w:rsidR="00B60440" w:rsidRPr="00B60440">
        <w:rPr>
          <w:rFonts w:ascii="Arial" w:cs="Arial" w:hAnsi="Arial"/>
          <w:sz w:val="22"/>
          <w:szCs w:val="22"/>
        </w:rPr>
        <w:t>i le souhaitent</w:t>
      </w:r>
      <w:r w:rsidR="00352BF8">
        <w:rPr>
          <w:rFonts w:ascii="Arial" w:cs="Arial" w:hAnsi="Arial"/>
          <w:sz w:val="22"/>
          <w:szCs w:val="22"/>
        </w:rPr>
        <w:t>.</w:t>
      </w:r>
    </w:p>
    <w:p w14:paraId="66C64AF1" w14:textId="77777777" w:rsidP="00450563" w:rsidR="00B60440" w:rsidRDefault="00B60440" w:rsidRPr="002F1597">
      <w:pPr>
        <w:jc w:val="both"/>
        <w:rPr>
          <w:rFonts w:ascii="Arial" w:cs="Arial" w:hAnsi="Arial"/>
          <w:b/>
          <w:caps/>
          <w:color w:val="FF0000"/>
          <w:sz w:val="22"/>
          <w:szCs w:val="22"/>
          <w:highlight w:val="yellow"/>
          <w:u w:val="single"/>
        </w:rPr>
      </w:pPr>
    </w:p>
    <w:p w14:paraId="6035ECA5" w14:textId="77777777" w:rsidP="003D5CD5" w:rsidR="00450563" w:rsidRDefault="00450563" w:rsidRPr="00B60440">
      <w:pPr>
        <w:numPr>
          <w:ilvl w:val="1"/>
          <w:numId w:val="29"/>
        </w:numPr>
        <w:ind w:left="426"/>
        <w:jc w:val="both"/>
        <w:rPr>
          <w:rFonts w:ascii="Arial" w:cs="Arial" w:hAnsi="Arial"/>
          <w:b/>
          <w:sz w:val="22"/>
          <w:szCs w:val="22"/>
        </w:rPr>
      </w:pPr>
      <w:r w:rsidRPr="00B60440">
        <w:rPr>
          <w:rFonts w:ascii="Arial" w:cs="Arial" w:hAnsi="Arial"/>
          <w:b/>
          <w:caps/>
          <w:sz w:val="22"/>
          <w:szCs w:val="22"/>
          <w:u w:val="single"/>
          <w:lang w:val="pt-PT"/>
        </w:rPr>
        <w:t>CALENDRIER</w:t>
      </w:r>
    </w:p>
    <w:p w14:paraId="0FC461C4" w14:textId="77777777" w:rsidP="00450563" w:rsidR="00450563" w:rsidRDefault="00450563" w:rsidRPr="00B60440">
      <w:pPr>
        <w:ind w:left="360"/>
        <w:jc w:val="both"/>
        <w:rPr>
          <w:rFonts w:ascii="Arial" w:cs="Arial" w:hAnsi="Arial"/>
          <w:sz w:val="22"/>
          <w:szCs w:val="22"/>
        </w:rPr>
      </w:pPr>
    </w:p>
    <w:p w14:paraId="7BE75E49" w14:textId="326B9562" w:rsidP="00450563" w:rsidR="00450563" w:rsidRDefault="00450563">
      <w:pPr>
        <w:jc w:val="both"/>
        <w:rPr>
          <w:rFonts w:ascii="Arial" w:cs="Arial" w:hAnsi="Arial"/>
          <w:sz w:val="22"/>
          <w:szCs w:val="22"/>
        </w:rPr>
      </w:pPr>
      <w:r w:rsidRPr="00B60440">
        <w:rPr>
          <w:rFonts w:ascii="Arial" w:cs="Arial" w:hAnsi="Arial"/>
          <w:sz w:val="22"/>
          <w:szCs w:val="22"/>
        </w:rPr>
        <w:t>Cette mesure s’appliqu</w:t>
      </w:r>
      <w:r w:rsidR="00A87DC0">
        <w:rPr>
          <w:rFonts w:ascii="Arial" w:cs="Arial" w:hAnsi="Arial"/>
          <w:sz w:val="22"/>
          <w:szCs w:val="22"/>
        </w:rPr>
        <w:t>era à compter du 01 janvier 20</w:t>
      </w:r>
      <w:r w:rsidR="00352BF8">
        <w:rPr>
          <w:rFonts w:ascii="Arial" w:cs="Arial" w:hAnsi="Arial"/>
          <w:sz w:val="22"/>
          <w:szCs w:val="22"/>
        </w:rPr>
        <w:t>2</w:t>
      </w:r>
      <w:r w:rsidR="00A12096">
        <w:rPr>
          <w:rFonts w:ascii="Arial" w:cs="Arial" w:hAnsi="Arial"/>
          <w:sz w:val="22"/>
          <w:szCs w:val="22"/>
        </w:rPr>
        <w:t>3</w:t>
      </w:r>
      <w:r w:rsidRPr="00B60440">
        <w:rPr>
          <w:rFonts w:ascii="Arial" w:cs="Arial" w:hAnsi="Arial"/>
          <w:sz w:val="22"/>
          <w:szCs w:val="22"/>
        </w:rPr>
        <w:t>.</w:t>
      </w:r>
    </w:p>
    <w:p w14:paraId="644E9C47" w14:textId="77777777" w:rsidP="00450563" w:rsidR="00E6150C" w:rsidRDefault="00E6150C">
      <w:pPr>
        <w:jc w:val="both"/>
        <w:rPr>
          <w:rFonts w:ascii="Arial" w:cs="Arial" w:hAnsi="Arial"/>
          <w:sz w:val="22"/>
          <w:szCs w:val="22"/>
        </w:rPr>
      </w:pPr>
    </w:p>
    <w:p w14:paraId="581B2AFC" w14:textId="77777777" w:rsidP="00E6150C" w:rsidR="006756B9" w:rsidRDefault="006756B9">
      <w:pPr>
        <w:jc w:val="both"/>
        <w:rPr>
          <w:rFonts w:ascii="Arial" w:cs="Arial" w:hAnsi="Arial"/>
          <w:sz w:val="22"/>
          <w:szCs w:val="22"/>
        </w:rPr>
      </w:pPr>
    </w:p>
    <w:p w14:paraId="43694938" w14:textId="77777777" w:rsidP="006756B9" w:rsidR="006756B9" w:rsidRDefault="006756B9" w:rsidRPr="00A37005">
      <w:pPr>
        <w:numPr>
          <w:ilvl w:val="0"/>
          <w:numId w:val="30"/>
        </w:numPr>
        <w:jc w:val="both"/>
        <w:rPr>
          <w:rFonts w:ascii="Arial" w:cs="Arial" w:hAnsi="Arial"/>
          <w:b/>
          <w:sz w:val="28"/>
          <w:szCs w:val="28"/>
        </w:rPr>
      </w:pPr>
      <w:bookmarkStart w:id="2" w:name="_Hlk119417054"/>
      <w:r>
        <w:rPr>
          <w:rFonts w:ascii="Arial" w:cs="Arial" w:hAnsi="Arial"/>
          <w:b/>
          <w:sz w:val="28"/>
          <w:szCs w:val="28"/>
          <w:u w:val="single"/>
        </w:rPr>
        <w:t>ACCORD D’INTERESSEMENT COLLECTIF</w:t>
      </w:r>
    </w:p>
    <w:p w14:paraId="392AC402" w14:textId="77777777" w:rsidP="006756B9" w:rsidR="006756B9" w:rsidRDefault="006756B9" w:rsidRPr="000A1228">
      <w:pPr>
        <w:jc w:val="both"/>
        <w:rPr>
          <w:rFonts w:ascii="Arial" w:cs="Arial" w:hAnsi="Arial"/>
          <w:b/>
          <w:caps/>
          <w:sz w:val="22"/>
          <w:szCs w:val="22"/>
        </w:rPr>
      </w:pPr>
    </w:p>
    <w:p w14:paraId="38AE5253" w14:textId="5F0F8EF6" w:rsidP="006756B9" w:rsidR="006756B9" w:rsidRDefault="006756B9">
      <w:pPr>
        <w:jc w:val="both"/>
        <w:rPr>
          <w:rFonts w:ascii="Arial" w:cs="Arial" w:hAnsi="Arial"/>
          <w:sz w:val="22"/>
          <w:szCs w:val="22"/>
        </w:rPr>
      </w:pPr>
      <w:r w:rsidRPr="00AA61CA">
        <w:rPr>
          <w:rFonts w:ascii="Arial" w:cs="Arial" w:hAnsi="Arial"/>
          <w:sz w:val="22"/>
          <w:szCs w:val="22"/>
        </w:rPr>
        <w:t>A la demande des Organisations syndicales d</w:t>
      </w:r>
      <w:r>
        <w:rPr>
          <w:rFonts w:ascii="Arial" w:cs="Arial" w:hAnsi="Arial"/>
          <w:sz w:val="22"/>
          <w:szCs w:val="22"/>
        </w:rPr>
        <w:t xml:space="preserve">’ouvrir des négociations pour la mise en place d’un accord relatif à l’intéressement des salariés à la réussite de l’Entreprise pour les exercices 2023-2024-2025, </w:t>
      </w:r>
      <w:r w:rsidRPr="00AA61CA">
        <w:rPr>
          <w:rFonts w:ascii="Arial" w:cs="Arial" w:hAnsi="Arial"/>
          <w:sz w:val="22"/>
          <w:szCs w:val="22"/>
        </w:rPr>
        <w:t>(revendication N°</w:t>
      </w:r>
      <w:r>
        <w:rPr>
          <w:rFonts w:ascii="Arial" w:cs="Arial" w:hAnsi="Arial"/>
          <w:sz w:val="22"/>
          <w:szCs w:val="22"/>
        </w:rPr>
        <w:t>7</w:t>
      </w:r>
      <w:r w:rsidRPr="00AA61CA">
        <w:rPr>
          <w:rFonts w:ascii="Arial" w:cs="Arial" w:hAnsi="Arial"/>
          <w:sz w:val="22"/>
          <w:szCs w:val="22"/>
        </w:rPr>
        <w:t xml:space="preserve">), </w:t>
      </w:r>
      <w:r w:rsidRPr="00153241">
        <w:rPr>
          <w:rFonts w:ascii="Arial" w:cs="Arial" w:hAnsi="Arial"/>
          <w:sz w:val="22"/>
          <w:szCs w:val="22"/>
        </w:rPr>
        <w:t>La Direction donne son accord</w:t>
      </w:r>
      <w:bookmarkEnd w:id="2"/>
      <w:r w:rsidRPr="00153241">
        <w:rPr>
          <w:rFonts w:ascii="Arial" w:cs="Arial" w:hAnsi="Arial"/>
          <w:sz w:val="22"/>
          <w:szCs w:val="22"/>
        </w:rPr>
        <w:t>.</w:t>
      </w:r>
    </w:p>
    <w:p w14:paraId="72EC560C" w14:textId="54F81DA3" w:rsidP="006756B9" w:rsidR="00111115" w:rsidRDefault="00111115">
      <w:pPr>
        <w:jc w:val="both"/>
        <w:rPr>
          <w:rFonts w:ascii="Arial" w:cs="Arial" w:hAnsi="Arial"/>
          <w:sz w:val="22"/>
          <w:szCs w:val="22"/>
        </w:rPr>
      </w:pPr>
    </w:p>
    <w:p w14:paraId="4D95CF74" w14:textId="07447BCC" w:rsidP="006756B9" w:rsidR="00111115" w:rsidRDefault="00111115">
      <w:pPr>
        <w:jc w:val="both"/>
        <w:rPr>
          <w:rFonts w:ascii="Arial" w:cs="Arial" w:hAnsi="Arial"/>
          <w:sz w:val="22"/>
          <w:szCs w:val="22"/>
        </w:rPr>
      </w:pPr>
    </w:p>
    <w:p w14:paraId="694DEEBD" w14:textId="6DCCBA40" w:rsidP="006756B9" w:rsidR="00111115" w:rsidRDefault="00111115">
      <w:pPr>
        <w:jc w:val="both"/>
        <w:rPr>
          <w:rFonts w:ascii="Arial" w:cs="Arial" w:hAnsi="Arial"/>
          <w:sz w:val="22"/>
          <w:szCs w:val="22"/>
        </w:rPr>
      </w:pPr>
    </w:p>
    <w:p w14:paraId="6212112C" w14:textId="6A29C2C9" w:rsidP="006756B9" w:rsidR="00111115" w:rsidRDefault="00111115">
      <w:pPr>
        <w:jc w:val="both"/>
        <w:rPr>
          <w:rFonts w:ascii="Arial" w:cs="Arial" w:hAnsi="Arial"/>
          <w:sz w:val="22"/>
          <w:szCs w:val="22"/>
        </w:rPr>
      </w:pPr>
    </w:p>
    <w:p w14:paraId="5F22983F" w14:textId="4D37930F" w:rsidP="006756B9" w:rsidR="00111115" w:rsidRDefault="00111115">
      <w:pPr>
        <w:jc w:val="both"/>
        <w:rPr>
          <w:rFonts w:ascii="Arial" w:cs="Arial" w:hAnsi="Arial"/>
          <w:sz w:val="22"/>
          <w:szCs w:val="22"/>
        </w:rPr>
      </w:pPr>
    </w:p>
    <w:p w14:paraId="68118F0C" w14:textId="77777777" w:rsidP="006756B9" w:rsidR="00111115" w:rsidRDefault="00111115">
      <w:pPr>
        <w:jc w:val="both"/>
        <w:rPr>
          <w:rFonts w:ascii="Arial" w:cs="Arial" w:hAnsi="Arial"/>
          <w:sz w:val="22"/>
          <w:szCs w:val="22"/>
        </w:rPr>
      </w:pPr>
    </w:p>
    <w:p w14:paraId="00565532" w14:textId="77777777" w:rsidP="006756B9" w:rsidR="00560B16" w:rsidRDefault="00560B16">
      <w:pPr>
        <w:jc w:val="both"/>
        <w:rPr>
          <w:rFonts w:ascii="Arial" w:cs="Arial" w:hAnsi="Arial"/>
          <w:sz w:val="22"/>
          <w:szCs w:val="22"/>
        </w:rPr>
      </w:pPr>
    </w:p>
    <w:p w14:paraId="390C2F96" w14:textId="77777777" w:rsidP="00560B16" w:rsidR="00560B16" w:rsidRDefault="00560B16" w:rsidRPr="00830244">
      <w:pPr>
        <w:numPr>
          <w:ilvl w:val="0"/>
          <w:numId w:val="30"/>
        </w:numPr>
        <w:jc w:val="both"/>
        <w:rPr>
          <w:rFonts w:ascii="Arial" w:cs="Arial" w:hAnsi="Arial"/>
          <w:b/>
          <w:caps/>
          <w:sz w:val="28"/>
          <w:szCs w:val="28"/>
        </w:rPr>
      </w:pPr>
      <w:bookmarkStart w:id="3" w:name="_Hlk90894203"/>
      <w:r w:rsidRPr="00830244">
        <w:rPr>
          <w:rFonts w:ascii="Arial" w:cs="Arial" w:hAnsi="Arial"/>
          <w:b/>
          <w:caps/>
          <w:sz w:val="28"/>
          <w:szCs w:val="28"/>
          <w:u w:val="single"/>
        </w:rPr>
        <w:lastRenderedPageBreak/>
        <w:t>EVOLUTION de la CONVENTION COLLECTIVE M</w:t>
      </w:r>
      <w:r>
        <w:rPr>
          <w:rFonts w:ascii="Arial" w:cs="Arial" w:hAnsi="Arial"/>
          <w:b/>
          <w:caps/>
          <w:sz w:val="28"/>
          <w:szCs w:val="28"/>
          <w:u w:val="single"/>
        </w:rPr>
        <w:t>é</w:t>
      </w:r>
      <w:r w:rsidRPr="00830244">
        <w:rPr>
          <w:rFonts w:ascii="Arial" w:cs="Arial" w:hAnsi="Arial"/>
          <w:b/>
          <w:caps/>
          <w:sz w:val="28"/>
          <w:szCs w:val="28"/>
          <w:u w:val="single"/>
        </w:rPr>
        <w:t>tallurgie</w:t>
      </w:r>
    </w:p>
    <w:p w14:paraId="238A5F4E" w14:textId="77777777" w:rsidP="00560B16" w:rsidR="00560B16" w:rsidRDefault="00560B16" w:rsidRPr="000A1228">
      <w:pPr>
        <w:jc w:val="both"/>
        <w:rPr>
          <w:rFonts w:ascii="Arial" w:cs="Arial" w:hAnsi="Arial"/>
          <w:b/>
          <w:sz w:val="28"/>
          <w:szCs w:val="28"/>
        </w:rPr>
      </w:pPr>
      <w:r w:rsidRPr="000A1228">
        <w:rPr>
          <w:rFonts w:ascii="Arial" w:cs="Arial" w:hAnsi="Arial"/>
          <w:b/>
          <w:sz w:val="28"/>
          <w:szCs w:val="28"/>
        </w:rPr>
        <w:t xml:space="preserve"> </w:t>
      </w:r>
    </w:p>
    <w:bookmarkEnd w:id="3"/>
    <w:p w14:paraId="0E770B61" w14:textId="684A4C06" w:rsidP="004C0362" w:rsidR="00560B16" w:rsidRDefault="00560B16">
      <w:pPr>
        <w:jc w:val="both"/>
        <w:rPr>
          <w:rFonts w:ascii="Arial" w:cs="Arial" w:hAnsi="Arial"/>
          <w:sz w:val="22"/>
          <w:szCs w:val="22"/>
        </w:rPr>
      </w:pPr>
      <w:r>
        <w:rPr>
          <w:rFonts w:ascii="Arial" w:cs="Arial" w:hAnsi="Arial"/>
          <w:sz w:val="22"/>
          <w:szCs w:val="22"/>
        </w:rPr>
        <w:t>Une Nouvelle Convention Collective Métallurgie a été négociée et devra être mise en œuvre de façon effective le 1/01/2024.</w:t>
      </w:r>
    </w:p>
    <w:p w14:paraId="07FC4C21" w14:textId="77777777" w:rsidP="004C0362" w:rsidR="00560B16" w:rsidRDefault="00560B16">
      <w:pPr>
        <w:jc w:val="both"/>
        <w:rPr>
          <w:rFonts w:ascii="Arial" w:cs="Arial" w:hAnsi="Arial"/>
          <w:sz w:val="22"/>
          <w:szCs w:val="22"/>
        </w:rPr>
      </w:pPr>
      <w:r>
        <w:rPr>
          <w:rFonts w:ascii="Arial" w:cs="Arial" w:hAnsi="Arial"/>
          <w:sz w:val="22"/>
          <w:szCs w:val="22"/>
        </w:rPr>
        <w:t>Les notions d’OUVRIER, d’ETAM et de CADRE étant redéfinies, cette nouvelle Convention nous oblige à amender certains accords d’entreprise applicables chez CIRMA avant la fin de l’année 2023 :</w:t>
      </w:r>
    </w:p>
    <w:p w14:paraId="750130D4" w14:textId="77777777" w:rsidP="00560B16" w:rsidR="00560B16" w:rsidRDefault="00560B16" w:rsidRPr="000A1228">
      <w:pPr>
        <w:jc w:val="both"/>
        <w:rPr>
          <w:rFonts w:ascii="Arial" w:cs="Arial" w:hAnsi="Arial"/>
          <w:b/>
          <w:sz w:val="28"/>
          <w:szCs w:val="28"/>
        </w:rPr>
      </w:pPr>
    </w:p>
    <w:p w14:paraId="49BB209D" w14:textId="77777777" w:rsidP="00560B16" w:rsidR="00560B16" w:rsidRDefault="00560B16">
      <w:pPr>
        <w:numPr>
          <w:ilvl w:val="1"/>
          <w:numId w:val="30"/>
        </w:numPr>
        <w:ind w:left="426"/>
        <w:jc w:val="both"/>
        <w:rPr>
          <w:rFonts w:ascii="Arial" w:cs="Arial" w:hAnsi="Arial"/>
          <w:b/>
          <w:caps/>
          <w:sz w:val="22"/>
          <w:szCs w:val="22"/>
          <w:u w:val="single"/>
          <w:lang w:val="pt-PT"/>
        </w:rPr>
      </w:pPr>
      <w:r>
        <w:rPr>
          <w:rFonts w:ascii="Arial" w:cs="Arial" w:hAnsi="Arial"/>
          <w:b/>
          <w:caps/>
          <w:sz w:val="22"/>
          <w:szCs w:val="22"/>
          <w:u w:val="single"/>
          <w:lang w:val="pt-PT"/>
        </w:rPr>
        <w:t>ACCORD ARTT</w:t>
      </w:r>
    </w:p>
    <w:p w14:paraId="2ADEFA95" w14:textId="77777777" w:rsidP="00560B16" w:rsidR="00560B16" w:rsidRDefault="00560B16">
      <w:pPr>
        <w:ind w:left="36"/>
        <w:jc w:val="both"/>
        <w:rPr>
          <w:rFonts w:ascii="Arial" w:cs="Arial" w:hAnsi="Arial"/>
          <w:b/>
          <w:caps/>
          <w:sz w:val="22"/>
          <w:szCs w:val="22"/>
          <w:u w:val="single"/>
          <w:lang w:val="pt-PT"/>
        </w:rPr>
      </w:pPr>
    </w:p>
    <w:p w14:paraId="473FEDE9" w14:textId="77777777" w:rsidP="00560B16" w:rsidR="00560B16" w:rsidRDefault="00560B16">
      <w:pPr>
        <w:numPr>
          <w:ilvl w:val="1"/>
          <w:numId w:val="30"/>
        </w:numPr>
        <w:ind w:left="426"/>
        <w:jc w:val="both"/>
        <w:rPr>
          <w:rFonts w:ascii="Arial" w:cs="Arial" w:hAnsi="Arial"/>
          <w:b/>
          <w:caps/>
          <w:sz w:val="22"/>
          <w:szCs w:val="22"/>
          <w:u w:val="single"/>
          <w:lang w:val="pt-PT"/>
        </w:rPr>
      </w:pPr>
      <w:r>
        <w:rPr>
          <w:rFonts w:ascii="Arial" w:cs="Arial" w:hAnsi="Arial"/>
          <w:b/>
          <w:caps/>
          <w:sz w:val="22"/>
          <w:szCs w:val="22"/>
          <w:u w:val="single"/>
          <w:lang w:val="pt-PT"/>
        </w:rPr>
        <w:t>JOURS d’ancienneté supplémentaires OUVRIERS / ETAM</w:t>
      </w:r>
    </w:p>
    <w:p w14:paraId="7A96DDEE" w14:textId="77777777" w:rsidP="00560B16" w:rsidR="00560B16" w:rsidRDefault="00560B16">
      <w:pPr>
        <w:ind w:left="36"/>
        <w:jc w:val="both"/>
        <w:rPr>
          <w:rFonts w:ascii="Arial" w:cs="Arial" w:hAnsi="Arial"/>
          <w:b/>
          <w:caps/>
          <w:sz w:val="22"/>
          <w:szCs w:val="22"/>
          <w:u w:val="single"/>
          <w:lang w:val="pt-PT"/>
        </w:rPr>
      </w:pPr>
    </w:p>
    <w:p w14:paraId="38F77A94" w14:textId="77777777" w:rsidP="00560B16" w:rsidR="00560B16" w:rsidRDefault="00560B16" w:rsidRPr="00E838E4">
      <w:pPr>
        <w:numPr>
          <w:ilvl w:val="1"/>
          <w:numId w:val="30"/>
        </w:numPr>
        <w:ind w:left="426"/>
        <w:jc w:val="both"/>
        <w:rPr>
          <w:rFonts w:ascii="Arial" w:cs="Arial" w:hAnsi="Arial"/>
          <w:b/>
          <w:caps/>
          <w:sz w:val="22"/>
          <w:szCs w:val="22"/>
          <w:u w:val="single"/>
          <w:lang w:val="pt-PT"/>
        </w:rPr>
      </w:pPr>
      <w:r>
        <w:rPr>
          <w:rFonts w:ascii="Arial" w:cs="Arial" w:hAnsi="Arial"/>
          <w:b/>
          <w:caps/>
          <w:sz w:val="22"/>
          <w:szCs w:val="22"/>
          <w:u w:val="single"/>
          <w:lang w:val="pt-PT"/>
        </w:rPr>
        <w:t>ACCORD PFA</w:t>
      </w:r>
    </w:p>
    <w:p w14:paraId="0926503E" w14:textId="77777777" w:rsidP="00560B16" w:rsidR="00560B16" w:rsidRDefault="00560B16" w:rsidRPr="000A1228">
      <w:pPr>
        <w:jc w:val="both"/>
        <w:rPr>
          <w:rFonts w:ascii="Arial" w:cs="Arial" w:hAnsi="Arial"/>
          <w:b/>
          <w:caps/>
          <w:sz w:val="22"/>
          <w:szCs w:val="22"/>
        </w:rPr>
      </w:pPr>
    </w:p>
    <w:p w14:paraId="1DE11126" w14:textId="77777777" w:rsidP="004C0362" w:rsidR="00560B16" w:rsidRDefault="00560B16">
      <w:pPr>
        <w:jc w:val="both"/>
        <w:rPr>
          <w:rFonts w:ascii="Arial" w:cs="Arial" w:hAnsi="Arial"/>
          <w:sz w:val="22"/>
          <w:szCs w:val="22"/>
        </w:rPr>
      </w:pPr>
      <w:r>
        <w:rPr>
          <w:rFonts w:ascii="Arial" w:cs="Arial" w:hAnsi="Arial"/>
          <w:sz w:val="22"/>
          <w:szCs w:val="22"/>
        </w:rPr>
        <w:t>L’accord Prime de Fin d’Année sera abrogé et remplacé par le principe de fonctionnement suivant :</w:t>
      </w:r>
    </w:p>
    <w:p w14:paraId="5E5BA23D" w14:textId="77777777" w:rsidP="004C0362" w:rsidR="00560B16" w:rsidRDefault="00560B16">
      <w:pPr>
        <w:jc w:val="both"/>
        <w:rPr>
          <w:rFonts w:ascii="Arial" w:cs="Arial" w:hAnsi="Arial"/>
          <w:sz w:val="22"/>
          <w:szCs w:val="22"/>
        </w:rPr>
      </w:pPr>
      <w:r>
        <w:rPr>
          <w:rFonts w:ascii="Arial" w:cs="Arial" w:hAnsi="Arial"/>
          <w:sz w:val="22"/>
          <w:szCs w:val="22"/>
        </w:rPr>
        <w:t xml:space="preserve">A compter du 1/1/2023, tous les salariés de CIRMA, sans distinction de CSP, seront rémunérés sur une base de 12 mois. </w:t>
      </w:r>
    </w:p>
    <w:p w14:paraId="7C6BEA47" w14:textId="0542380A" w:rsidP="004C0362" w:rsidR="00560B16" w:rsidRDefault="00560B16">
      <w:pPr>
        <w:jc w:val="both"/>
        <w:rPr>
          <w:rFonts w:ascii="Arial" w:cs="Arial" w:hAnsi="Arial"/>
          <w:sz w:val="22"/>
          <w:szCs w:val="22"/>
        </w:rPr>
      </w:pPr>
      <w:r>
        <w:rPr>
          <w:rFonts w:ascii="Arial" w:cs="Arial" w:hAnsi="Arial"/>
          <w:sz w:val="22"/>
          <w:szCs w:val="22"/>
        </w:rPr>
        <w:t xml:space="preserve">En phase transitoire, pour les salariés qui étaient rémunérés sur 12,8 ou 13 mois en 2022, le salaire mensuel 2023 sera recalculé sur une base 12 mois en maintenant le montant </w:t>
      </w:r>
      <w:r w:rsidR="008963F5">
        <w:rPr>
          <w:rFonts w:ascii="Arial" w:cs="Arial" w:hAnsi="Arial"/>
          <w:sz w:val="22"/>
          <w:szCs w:val="22"/>
        </w:rPr>
        <w:t xml:space="preserve">total </w:t>
      </w:r>
      <w:r>
        <w:rPr>
          <w:rFonts w:ascii="Arial" w:cs="Arial" w:hAnsi="Arial"/>
          <w:sz w:val="22"/>
          <w:szCs w:val="22"/>
        </w:rPr>
        <w:t>du salaire annuel recalculé après les augmentations effectives au 1/1/2023.</w:t>
      </w:r>
    </w:p>
    <w:p w14:paraId="586C7A53" w14:textId="77777777" w:rsidP="00560B16" w:rsidR="007D215D" w:rsidRDefault="007D215D">
      <w:pPr>
        <w:rPr>
          <w:rFonts w:ascii="Arial" w:cs="Arial" w:hAnsi="Arial"/>
          <w:sz w:val="22"/>
          <w:szCs w:val="22"/>
        </w:rPr>
      </w:pPr>
    </w:p>
    <w:p w14:paraId="1649E88F" w14:textId="77777777" w:rsidP="007D215D" w:rsidR="007D215D" w:rsidRDefault="007D215D" w:rsidRPr="00A37005">
      <w:pPr>
        <w:numPr>
          <w:ilvl w:val="0"/>
          <w:numId w:val="30"/>
        </w:numPr>
        <w:jc w:val="both"/>
        <w:rPr>
          <w:rFonts w:ascii="Arial" w:cs="Arial" w:hAnsi="Arial"/>
          <w:b/>
          <w:sz w:val="28"/>
          <w:szCs w:val="28"/>
        </w:rPr>
      </w:pPr>
      <w:r>
        <w:rPr>
          <w:rFonts w:ascii="Arial" w:cs="Arial" w:hAnsi="Arial"/>
          <w:b/>
          <w:sz w:val="28"/>
          <w:szCs w:val="28"/>
          <w:u w:val="single"/>
        </w:rPr>
        <w:t xml:space="preserve">ACCORD DE PARTICIPATION </w:t>
      </w:r>
    </w:p>
    <w:p w14:paraId="2C6B6083" w14:textId="77777777" w:rsidP="007D215D" w:rsidR="007D215D" w:rsidRDefault="007D215D" w:rsidRPr="000A1228">
      <w:pPr>
        <w:jc w:val="both"/>
        <w:rPr>
          <w:rFonts w:ascii="Arial" w:cs="Arial" w:hAnsi="Arial"/>
          <w:b/>
          <w:caps/>
          <w:sz w:val="22"/>
          <w:szCs w:val="22"/>
        </w:rPr>
      </w:pPr>
    </w:p>
    <w:p w14:paraId="2E623BA9" w14:textId="665E54E7" w:rsidP="004C0362" w:rsidR="007D215D" w:rsidRDefault="007D215D">
      <w:pPr>
        <w:jc w:val="both"/>
        <w:rPr>
          <w:rFonts w:ascii="Arial" w:cs="Arial" w:hAnsi="Arial"/>
          <w:sz w:val="22"/>
          <w:szCs w:val="22"/>
        </w:rPr>
      </w:pPr>
      <w:r>
        <w:rPr>
          <w:rFonts w:ascii="Arial" w:cs="Arial" w:hAnsi="Arial"/>
          <w:sz w:val="22"/>
          <w:szCs w:val="22"/>
        </w:rPr>
        <w:t>L</w:t>
      </w:r>
      <w:r w:rsidRPr="0067066A">
        <w:rPr>
          <w:rFonts w:ascii="Arial" w:cs="Arial" w:hAnsi="Arial"/>
          <w:sz w:val="22"/>
          <w:szCs w:val="22"/>
        </w:rPr>
        <w:t>a Direction s’engage à ouvrir des négociations avec les Organisations Syndicales afin de signer un accord de participation dans</w:t>
      </w:r>
      <w:r w:rsidRPr="00D901C9">
        <w:rPr>
          <w:rFonts w:ascii="Arial" w:cs="Arial" w:hAnsi="Arial"/>
          <w:sz w:val="22"/>
          <w:szCs w:val="22"/>
        </w:rPr>
        <w:t xml:space="preserve"> lequel</w:t>
      </w:r>
      <w:r w:rsidRPr="00D901C9">
        <w:rPr>
          <w:rFonts w:ascii="Arial" w:cs="Arial" w:hAnsi="Arial"/>
          <w:color w:val="FF0000"/>
          <w:sz w:val="22"/>
          <w:szCs w:val="22"/>
        </w:rPr>
        <w:t xml:space="preserve"> </w:t>
      </w:r>
      <w:r w:rsidRPr="00153241">
        <w:rPr>
          <w:rFonts w:ascii="Arial" w:cs="Arial" w:hAnsi="Arial"/>
          <w:b/>
          <w:bCs/>
          <w:sz w:val="22"/>
          <w:szCs w:val="22"/>
        </w:rPr>
        <w:t>la réserve de participation serait répartie entre les salariés bénéficiaires de façon proportionnelle à la durée de présence dans l'entreprise</w:t>
      </w:r>
      <w:r w:rsidRPr="0067066A">
        <w:rPr>
          <w:rFonts w:ascii="Arial" w:cs="Arial" w:hAnsi="Arial"/>
          <w:sz w:val="22"/>
          <w:szCs w:val="22"/>
        </w:rPr>
        <w:t xml:space="preserve"> au cours de l'exercice et non plus proportionnellement au total des rémunérations perçues.</w:t>
      </w:r>
    </w:p>
    <w:p w14:paraId="4BEC17A1" w14:textId="77777777" w:rsidP="007D215D" w:rsidR="00AC6E7C" w:rsidRDefault="00AC6E7C">
      <w:pPr>
        <w:rPr>
          <w:rFonts w:ascii="Arial" w:cs="Arial" w:hAnsi="Arial"/>
          <w:sz w:val="22"/>
          <w:szCs w:val="22"/>
        </w:rPr>
      </w:pPr>
    </w:p>
    <w:p w14:paraId="62DA1B40" w14:textId="77777777" w:rsidP="007D215D" w:rsidR="007D215D" w:rsidRDefault="007D215D">
      <w:pPr>
        <w:rPr>
          <w:rFonts w:ascii="Arial" w:cs="Arial" w:hAnsi="Arial"/>
          <w:sz w:val="22"/>
          <w:szCs w:val="22"/>
        </w:rPr>
      </w:pPr>
    </w:p>
    <w:p w14:paraId="662BEB48" w14:textId="0699CF59" w:rsidP="00AC6E7C" w:rsidR="00AC6E7C" w:rsidRDefault="00AC6E7C" w:rsidRPr="005479FA">
      <w:pPr>
        <w:numPr>
          <w:ilvl w:val="0"/>
          <w:numId w:val="30"/>
        </w:numPr>
        <w:jc w:val="both"/>
        <w:rPr>
          <w:rFonts w:ascii="Arial" w:cs="Arial" w:hAnsi="Arial"/>
          <w:b/>
          <w:sz w:val="28"/>
          <w:szCs w:val="28"/>
        </w:rPr>
      </w:pPr>
      <w:r w:rsidRPr="005479FA">
        <w:rPr>
          <w:rFonts w:ascii="Arial" w:cs="Arial" w:hAnsi="Arial"/>
          <w:b/>
          <w:caps/>
          <w:sz w:val="28"/>
          <w:szCs w:val="28"/>
          <w:u w:val="single"/>
        </w:rPr>
        <w:t>Plan pour la Mobilité Durable</w:t>
      </w:r>
    </w:p>
    <w:p w14:paraId="3DEE1C52" w14:textId="77777777" w:rsidP="00AC6E7C" w:rsidR="00AC6E7C" w:rsidRDefault="00AC6E7C" w:rsidRPr="000A1228">
      <w:pPr>
        <w:ind w:left="360"/>
        <w:jc w:val="both"/>
        <w:rPr>
          <w:rFonts w:ascii="Arial" w:cs="Arial" w:hAnsi="Arial"/>
          <w:b/>
          <w:sz w:val="28"/>
          <w:szCs w:val="28"/>
        </w:rPr>
      </w:pPr>
    </w:p>
    <w:p w14:paraId="6A4FC2D6" w14:textId="3B137F3C" w:rsidP="004C0362" w:rsidR="00F51627" w:rsidRDefault="00AC6E7C" w:rsidRPr="00153241">
      <w:pPr>
        <w:jc w:val="both"/>
        <w:rPr>
          <w:rFonts w:ascii="Arial" w:cs="Arial" w:hAnsi="Arial"/>
          <w:sz w:val="22"/>
          <w:szCs w:val="22"/>
        </w:rPr>
      </w:pPr>
      <w:r>
        <w:rPr>
          <w:rFonts w:ascii="Arial" w:cs="Arial" w:hAnsi="Arial"/>
          <w:sz w:val="22"/>
          <w:szCs w:val="22"/>
        </w:rPr>
        <w:t xml:space="preserve">Dans le cadre de la </w:t>
      </w:r>
      <w:r w:rsidRPr="00492F27">
        <w:rPr>
          <w:rFonts w:ascii="Arial" w:cs="Arial" w:hAnsi="Arial"/>
          <w:sz w:val="22"/>
          <w:szCs w:val="22"/>
        </w:rPr>
        <w:t>Loi d'</w:t>
      </w:r>
      <w:r>
        <w:rPr>
          <w:rFonts w:ascii="Arial" w:cs="Arial" w:hAnsi="Arial"/>
          <w:sz w:val="22"/>
          <w:szCs w:val="22"/>
        </w:rPr>
        <w:t>O</w:t>
      </w:r>
      <w:r w:rsidRPr="00492F27">
        <w:rPr>
          <w:rFonts w:ascii="Arial" w:cs="Arial" w:hAnsi="Arial"/>
          <w:sz w:val="22"/>
          <w:szCs w:val="22"/>
        </w:rPr>
        <w:t xml:space="preserve">rientation des </w:t>
      </w:r>
      <w:r>
        <w:rPr>
          <w:rFonts w:ascii="Arial" w:cs="Arial" w:hAnsi="Arial"/>
          <w:sz w:val="22"/>
          <w:szCs w:val="22"/>
        </w:rPr>
        <w:t>M</w:t>
      </w:r>
      <w:r w:rsidRPr="00492F27">
        <w:rPr>
          <w:rFonts w:ascii="Arial" w:cs="Arial" w:hAnsi="Arial"/>
          <w:sz w:val="22"/>
          <w:szCs w:val="22"/>
        </w:rPr>
        <w:t>obilités</w:t>
      </w:r>
      <w:r>
        <w:rPr>
          <w:rFonts w:ascii="Arial" w:cs="Arial" w:hAnsi="Arial"/>
          <w:sz w:val="22"/>
          <w:szCs w:val="22"/>
        </w:rPr>
        <w:t xml:space="preserve">, nous avons lancé </w:t>
      </w:r>
      <w:proofErr w:type="gramStart"/>
      <w:r>
        <w:rPr>
          <w:rFonts w:ascii="Arial" w:cs="Arial" w:hAnsi="Arial"/>
          <w:sz w:val="22"/>
          <w:szCs w:val="22"/>
        </w:rPr>
        <w:t>suite à</w:t>
      </w:r>
      <w:proofErr w:type="gramEnd"/>
      <w:r>
        <w:rPr>
          <w:rFonts w:ascii="Arial" w:cs="Arial" w:hAnsi="Arial"/>
          <w:sz w:val="22"/>
          <w:szCs w:val="22"/>
        </w:rPr>
        <w:t xml:space="preserve"> la NAO 2022 une Négociation avec pour </w:t>
      </w:r>
      <w:r w:rsidRPr="00492F27">
        <w:rPr>
          <w:rFonts w:ascii="Arial" w:cs="Arial" w:hAnsi="Arial"/>
          <w:sz w:val="22"/>
          <w:szCs w:val="22"/>
        </w:rPr>
        <w:t>objectif de "faire évoluer la</w:t>
      </w:r>
      <w:r>
        <w:rPr>
          <w:rFonts w:ascii="Arial" w:cs="Arial" w:hAnsi="Arial"/>
          <w:sz w:val="22"/>
          <w:szCs w:val="22"/>
        </w:rPr>
        <w:t xml:space="preserve"> </w:t>
      </w:r>
      <w:r w:rsidRPr="00492F27">
        <w:rPr>
          <w:rFonts w:ascii="Arial" w:cs="Arial" w:hAnsi="Arial"/>
          <w:sz w:val="22"/>
          <w:szCs w:val="22"/>
        </w:rPr>
        <w:t>façon dont les salariés se déplacent de leur domicile jusqu'à leur lieu de travail".</w:t>
      </w:r>
      <w:r>
        <w:rPr>
          <w:rFonts w:ascii="Arial" w:cs="Arial" w:hAnsi="Arial"/>
          <w:sz w:val="22"/>
          <w:szCs w:val="22"/>
        </w:rPr>
        <w:t xml:space="preserve"> </w:t>
      </w:r>
      <w:r w:rsidRPr="00153241">
        <w:rPr>
          <w:rFonts w:ascii="Arial" w:cs="Arial" w:hAnsi="Arial"/>
          <w:sz w:val="22"/>
          <w:szCs w:val="22"/>
        </w:rPr>
        <w:t>Nous avons pour objectif d’aboutir à un Accord « Mobilité Durable » avant la fin de l’année 2022.</w:t>
      </w:r>
    </w:p>
    <w:p w14:paraId="7604F7C9" w14:textId="77777777" w:rsidP="00AC6E7C" w:rsidR="0004408A" w:rsidRDefault="0004408A" w:rsidRPr="005E64C1">
      <w:pPr>
        <w:rPr>
          <w:rFonts w:ascii="Arial" w:cs="Arial" w:hAnsi="Arial"/>
          <w:color w:val="FF0000"/>
          <w:sz w:val="22"/>
          <w:szCs w:val="22"/>
        </w:rPr>
      </w:pPr>
    </w:p>
    <w:p w14:paraId="7D60CD90" w14:textId="77777777" w:rsidP="00CA297F" w:rsidR="00CA297F" w:rsidRDefault="00CA297F" w:rsidRPr="000A1228">
      <w:pPr>
        <w:numPr>
          <w:ilvl w:val="0"/>
          <w:numId w:val="30"/>
        </w:numPr>
        <w:jc w:val="both"/>
        <w:rPr>
          <w:rFonts w:ascii="Arial" w:cs="Arial" w:hAnsi="Arial"/>
          <w:b/>
          <w:sz w:val="28"/>
          <w:szCs w:val="28"/>
        </w:rPr>
      </w:pPr>
      <w:bookmarkStart w:id="4" w:name="_Hlk27471111"/>
      <w:r>
        <w:rPr>
          <w:rFonts w:ascii="Arial" w:cs="Arial" w:hAnsi="Arial"/>
          <w:b/>
          <w:sz w:val="28"/>
          <w:szCs w:val="28"/>
          <w:u w:val="single"/>
        </w:rPr>
        <w:t>EMBAUCHES</w:t>
      </w:r>
    </w:p>
    <w:p w14:paraId="05BB0953" w14:textId="77777777" w:rsidP="00CA297F" w:rsidR="00CA297F" w:rsidRDefault="00CA297F" w:rsidRPr="000A1228">
      <w:pPr>
        <w:jc w:val="both"/>
        <w:rPr>
          <w:rFonts w:ascii="Arial" w:cs="Arial" w:hAnsi="Arial"/>
          <w:b/>
          <w:sz w:val="28"/>
          <w:szCs w:val="28"/>
        </w:rPr>
      </w:pPr>
      <w:r w:rsidRPr="000A1228">
        <w:rPr>
          <w:rFonts w:ascii="Arial" w:cs="Arial" w:hAnsi="Arial"/>
          <w:b/>
          <w:sz w:val="28"/>
          <w:szCs w:val="28"/>
        </w:rPr>
        <w:t xml:space="preserve"> </w:t>
      </w:r>
    </w:p>
    <w:p w14:paraId="736159F0" w14:textId="77777777" w:rsidP="00CA297F" w:rsidR="00CA297F" w:rsidRDefault="00CA297F">
      <w:pPr>
        <w:jc w:val="both"/>
        <w:rPr>
          <w:rFonts w:ascii="Arial" w:cs="Arial" w:hAnsi="Arial"/>
          <w:sz w:val="22"/>
          <w:szCs w:val="22"/>
        </w:rPr>
      </w:pPr>
      <w:r w:rsidRPr="007B4F86">
        <w:rPr>
          <w:rFonts w:ascii="Arial" w:cs="Arial" w:hAnsi="Arial"/>
          <w:sz w:val="22"/>
          <w:szCs w:val="22"/>
        </w:rPr>
        <w:t>La Dir</w:t>
      </w:r>
      <w:r>
        <w:rPr>
          <w:rFonts w:ascii="Arial" w:cs="Arial" w:hAnsi="Arial"/>
          <w:sz w:val="22"/>
          <w:szCs w:val="22"/>
        </w:rPr>
        <w:t>ection a bien entendu la revendication n°6</w:t>
      </w:r>
      <w:r w:rsidRPr="007B4F86">
        <w:rPr>
          <w:rFonts w:ascii="Arial" w:cs="Arial" w:hAnsi="Arial"/>
          <w:sz w:val="22"/>
          <w:szCs w:val="22"/>
        </w:rPr>
        <w:t xml:space="preserve"> des Organisations Syndicales</w:t>
      </w:r>
      <w:r>
        <w:rPr>
          <w:rFonts w:ascii="Arial" w:cs="Arial" w:hAnsi="Arial"/>
          <w:sz w:val="22"/>
          <w:szCs w:val="22"/>
        </w:rPr>
        <w:t>.</w:t>
      </w:r>
    </w:p>
    <w:bookmarkEnd w:id="4"/>
    <w:p w14:paraId="78C45381" w14:textId="77777777" w:rsidP="00CA297F" w:rsidR="00CA297F" w:rsidRDefault="00CA297F">
      <w:pPr>
        <w:jc w:val="both"/>
        <w:rPr>
          <w:rFonts w:ascii="Arial" w:cs="Arial" w:hAnsi="Arial"/>
          <w:sz w:val="22"/>
          <w:szCs w:val="22"/>
        </w:rPr>
      </w:pPr>
    </w:p>
    <w:p w14:paraId="1EC47DDE" w14:textId="77777777" w:rsidP="00CA297F" w:rsidR="00CA297F" w:rsidRDefault="00CA297F">
      <w:pPr>
        <w:jc w:val="both"/>
        <w:rPr>
          <w:rFonts w:ascii="Arial" w:cs="Arial" w:hAnsi="Arial"/>
          <w:sz w:val="22"/>
          <w:szCs w:val="22"/>
        </w:rPr>
      </w:pPr>
      <w:r>
        <w:rPr>
          <w:rFonts w:ascii="Arial" w:cs="Arial" w:hAnsi="Arial"/>
          <w:sz w:val="22"/>
          <w:szCs w:val="22"/>
        </w:rPr>
        <w:t>Comme nous l’avons fait en 2020, 2021 et 2022, si le contexte économique de l’entreprise le permet en 2023 et à long terme, nous continuerons à embaucher.</w:t>
      </w:r>
    </w:p>
    <w:p w14:paraId="090B5186" w14:textId="77777777" w:rsidP="00AC6E7C" w:rsidR="00AC6E7C" w:rsidRDefault="00AC6E7C">
      <w:pPr>
        <w:rPr>
          <w:rFonts w:ascii="Arial" w:cs="Arial" w:hAnsi="Arial"/>
          <w:sz w:val="22"/>
          <w:szCs w:val="22"/>
        </w:rPr>
      </w:pPr>
    </w:p>
    <w:p w14:paraId="2215FF0C" w14:textId="77777777" w:rsidP="00CA297F" w:rsidR="00F51627" w:rsidRDefault="00F51627" w:rsidRPr="000A1228">
      <w:pPr>
        <w:numPr>
          <w:ilvl w:val="0"/>
          <w:numId w:val="30"/>
        </w:numPr>
        <w:jc w:val="both"/>
        <w:rPr>
          <w:rFonts w:ascii="Arial" w:cs="Arial" w:hAnsi="Arial"/>
          <w:b/>
          <w:sz w:val="28"/>
          <w:szCs w:val="28"/>
        </w:rPr>
      </w:pPr>
      <w:bookmarkStart w:id="5" w:name="_Hlk120690637"/>
      <w:r>
        <w:rPr>
          <w:rFonts w:ascii="Arial" w:cs="Arial" w:hAnsi="Arial"/>
          <w:b/>
          <w:sz w:val="28"/>
          <w:szCs w:val="28"/>
          <w:u w:val="single"/>
        </w:rPr>
        <w:t>JOUR D’ANCIENNETE</w:t>
      </w:r>
    </w:p>
    <w:bookmarkEnd w:id="5"/>
    <w:p w14:paraId="40E63B1D" w14:textId="77777777" w:rsidP="00F51627" w:rsidR="00F51627" w:rsidRDefault="00F51627" w:rsidRPr="000A1228">
      <w:pPr>
        <w:jc w:val="both"/>
        <w:rPr>
          <w:rFonts w:ascii="Arial" w:cs="Arial" w:hAnsi="Arial"/>
          <w:b/>
          <w:sz w:val="28"/>
          <w:szCs w:val="28"/>
        </w:rPr>
      </w:pPr>
      <w:r w:rsidRPr="000A1228">
        <w:rPr>
          <w:rFonts w:ascii="Arial" w:cs="Arial" w:hAnsi="Arial"/>
          <w:b/>
          <w:sz w:val="28"/>
          <w:szCs w:val="28"/>
        </w:rPr>
        <w:t xml:space="preserve"> </w:t>
      </w:r>
      <w:bookmarkStart w:id="6" w:name="_Hlk119415953"/>
    </w:p>
    <w:p w14:paraId="5B769383" w14:textId="77777777" w:rsidP="00CA297F" w:rsidR="00F51627" w:rsidRDefault="00F51627" w:rsidRPr="00E838E4">
      <w:pPr>
        <w:numPr>
          <w:ilvl w:val="1"/>
          <w:numId w:val="30"/>
        </w:numPr>
        <w:ind w:left="426"/>
        <w:jc w:val="both"/>
        <w:rPr>
          <w:rFonts w:ascii="Arial" w:cs="Arial" w:hAnsi="Arial"/>
          <w:b/>
          <w:caps/>
          <w:sz w:val="22"/>
          <w:szCs w:val="22"/>
          <w:u w:val="single"/>
          <w:lang w:val="pt-PT"/>
        </w:rPr>
      </w:pPr>
      <w:r w:rsidRPr="00E838E4">
        <w:rPr>
          <w:rFonts w:ascii="Arial" w:cs="Arial" w:hAnsi="Arial"/>
          <w:b/>
          <w:caps/>
          <w:sz w:val="22"/>
          <w:szCs w:val="22"/>
          <w:u w:val="single"/>
          <w:lang w:val="pt-PT"/>
        </w:rPr>
        <w:t xml:space="preserve">PASSAGE de </w:t>
      </w:r>
      <w:r>
        <w:rPr>
          <w:rFonts w:ascii="Arial" w:cs="Arial" w:hAnsi="Arial"/>
          <w:b/>
          <w:caps/>
          <w:sz w:val="22"/>
          <w:szCs w:val="22"/>
          <w:u w:val="single"/>
          <w:lang w:val="pt-PT"/>
        </w:rPr>
        <w:t>3 jours conventionnels à 4 jours pour les ETAM</w:t>
      </w:r>
    </w:p>
    <w:p w14:paraId="6F05E978" w14:textId="77777777" w:rsidP="00F51627" w:rsidR="00F51627" w:rsidRDefault="00F51627" w:rsidRPr="000A1228">
      <w:pPr>
        <w:jc w:val="both"/>
        <w:rPr>
          <w:rFonts w:ascii="Arial" w:cs="Arial" w:hAnsi="Arial"/>
          <w:b/>
          <w:caps/>
          <w:sz w:val="22"/>
          <w:szCs w:val="22"/>
        </w:rPr>
      </w:pPr>
    </w:p>
    <w:p w14:paraId="50DA9B7A" w14:textId="77777777" w:rsidP="00F51627" w:rsidR="00F51627" w:rsidRDefault="00F51627">
      <w:pPr>
        <w:jc w:val="both"/>
        <w:rPr>
          <w:rFonts w:ascii="Arial" w:cs="Arial" w:hAnsi="Arial"/>
          <w:sz w:val="22"/>
          <w:szCs w:val="22"/>
        </w:rPr>
      </w:pPr>
      <w:r w:rsidRPr="007B4F86">
        <w:rPr>
          <w:rFonts w:ascii="Arial" w:cs="Arial" w:hAnsi="Arial"/>
          <w:sz w:val="22"/>
          <w:szCs w:val="22"/>
        </w:rPr>
        <w:t>La Dir</w:t>
      </w:r>
      <w:r>
        <w:rPr>
          <w:rFonts w:ascii="Arial" w:cs="Arial" w:hAnsi="Arial"/>
          <w:sz w:val="22"/>
          <w:szCs w:val="22"/>
        </w:rPr>
        <w:t xml:space="preserve">ection </w:t>
      </w:r>
      <w:bookmarkEnd w:id="6"/>
      <w:r>
        <w:rPr>
          <w:rFonts w:ascii="Arial" w:cs="Arial" w:hAnsi="Arial"/>
          <w:sz w:val="22"/>
          <w:szCs w:val="22"/>
        </w:rPr>
        <w:t>a bien entendu la revendication n°5</w:t>
      </w:r>
      <w:r w:rsidRPr="007B4F86">
        <w:rPr>
          <w:rFonts w:ascii="Arial" w:cs="Arial" w:hAnsi="Arial"/>
          <w:sz w:val="22"/>
          <w:szCs w:val="22"/>
        </w:rPr>
        <w:t xml:space="preserve"> des Organisations Syndicales</w:t>
      </w:r>
      <w:r>
        <w:rPr>
          <w:rFonts w:ascii="Arial" w:cs="Arial" w:hAnsi="Arial"/>
          <w:sz w:val="22"/>
          <w:szCs w:val="22"/>
        </w:rPr>
        <w:t>.</w:t>
      </w:r>
    </w:p>
    <w:p w14:paraId="6D8B6CF6" w14:textId="72BFBC52" w:rsidP="00F51627" w:rsidR="00F51627" w:rsidRDefault="00DE309F">
      <w:pPr>
        <w:jc w:val="both"/>
        <w:rPr>
          <w:rFonts w:ascii="Arial" w:cs="Arial" w:hAnsi="Arial"/>
          <w:sz w:val="22"/>
          <w:szCs w:val="22"/>
        </w:rPr>
      </w:pPr>
      <w:r>
        <w:rPr>
          <w:rFonts w:ascii="Arial" w:cs="Arial" w:hAnsi="Arial"/>
          <w:sz w:val="22"/>
          <w:szCs w:val="22"/>
        </w:rPr>
        <w:t>Etant donné la problématique liée au changement de CC Métallurgie évoqué au chapitre 5 ci-dessus, c</w:t>
      </w:r>
      <w:r w:rsidR="00F51627" w:rsidRPr="0003744C">
        <w:rPr>
          <w:rFonts w:ascii="Arial" w:cs="Arial" w:hAnsi="Arial"/>
          <w:sz w:val="22"/>
          <w:szCs w:val="22"/>
        </w:rPr>
        <w:t>ette revendication ne peut pas être prise en compte par l’entreprise.</w:t>
      </w:r>
    </w:p>
    <w:p w14:paraId="40A88C7A" w14:textId="1D21F35F" w:rsidP="00F51627" w:rsidR="00E82956" w:rsidRDefault="00E82956">
      <w:pPr>
        <w:jc w:val="both"/>
        <w:rPr>
          <w:rFonts w:ascii="Arial" w:cs="Arial" w:hAnsi="Arial"/>
          <w:sz w:val="22"/>
          <w:szCs w:val="22"/>
        </w:rPr>
      </w:pPr>
    </w:p>
    <w:p w14:paraId="3A824F31" w14:textId="77777777" w:rsidP="00F51627" w:rsidR="00E82956" w:rsidRDefault="00E82956">
      <w:pPr>
        <w:jc w:val="both"/>
        <w:rPr>
          <w:rFonts w:ascii="Arial" w:cs="Arial" w:hAnsi="Arial"/>
          <w:sz w:val="22"/>
          <w:szCs w:val="22"/>
        </w:rPr>
      </w:pPr>
    </w:p>
    <w:p w14:paraId="6FAA6746" w14:textId="7748E94E" w:rsidP="00450563" w:rsidR="00CB35E7" w:rsidRDefault="00CB35E7">
      <w:pPr>
        <w:jc w:val="both"/>
        <w:rPr>
          <w:rFonts w:ascii="Arial" w:cs="Arial" w:hAnsi="Arial"/>
          <w:sz w:val="22"/>
          <w:szCs w:val="22"/>
        </w:rPr>
      </w:pPr>
    </w:p>
    <w:p w14:paraId="671F19C9" w14:textId="77777777" w:rsidP="00CA297F" w:rsidR="00B50DE7" w:rsidRDefault="00B50DE7" w:rsidRPr="00EE3AD8">
      <w:pPr>
        <w:numPr>
          <w:ilvl w:val="0"/>
          <w:numId w:val="30"/>
        </w:numPr>
        <w:jc w:val="both"/>
        <w:rPr>
          <w:rFonts w:ascii="Arial" w:cs="Arial" w:hAnsi="Arial"/>
          <w:b/>
          <w:sz w:val="28"/>
          <w:szCs w:val="28"/>
          <w:u w:val="single"/>
        </w:rPr>
      </w:pPr>
      <w:r w:rsidRPr="00CB35E7">
        <w:rPr>
          <w:rFonts w:ascii="Arial" w:cs="Arial" w:hAnsi="Arial"/>
          <w:b/>
          <w:sz w:val="28"/>
          <w:szCs w:val="28"/>
          <w:u w:val="single"/>
        </w:rPr>
        <w:t xml:space="preserve">Subventions </w:t>
      </w:r>
      <w:r>
        <w:rPr>
          <w:rFonts w:ascii="Arial" w:cs="Arial" w:hAnsi="Arial"/>
          <w:b/>
          <w:sz w:val="28"/>
          <w:szCs w:val="28"/>
          <w:u w:val="single"/>
        </w:rPr>
        <w:t>ŒUVRES SOCIALES</w:t>
      </w:r>
    </w:p>
    <w:p w14:paraId="2F2D1EF2" w14:textId="77777777" w:rsidP="00B50DE7" w:rsidR="00B50DE7" w:rsidRDefault="00B50DE7" w:rsidRPr="000A1228">
      <w:pPr>
        <w:jc w:val="both"/>
        <w:rPr>
          <w:rFonts w:ascii="Arial" w:cs="Arial" w:hAnsi="Arial"/>
          <w:b/>
          <w:sz w:val="28"/>
          <w:szCs w:val="28"/>
        </w:rPr>
      </w:pPr>
      <w:r w:rsidRPr="000A1228">
        <w:rPr>
          <w:rFonts w:ascii="Arial" w:cs="Arial" w:hAnsi="Arial"/>
          <w:b/>
          <w:sz w:val="28"/>
          <w:szCs w:val="28"/>
        </w:rPr>
        <w:lastRenderedPageBreak/>
        <w:t xml:space="preserve"> </w:t>
      </w:r>
    </w:p>
    <w:p w14:paraId="7108FC1C" w14:textId="77777777" w:rsidP="00B50DE7" w:rsidR="00B50DE7" w:rsidRDefault="00B50DE7">
      <w:pPr>
        <w:jc w:val="both"/>
        <w:rPr>
          <w:rFonts w:ascii="Arial" w:cs="Arial" w:hAnsi="Arial"/>
          <w:sz w:val="22"/>
          <w:szCs w:val="22"/>
        </w:rPr>
      </w:pPr>
      <w:r w:rsidRPr="007B4F86">
        <w:rPr>
          <w:rFonts w:ascii="Arial" w:cs="Arial" w:hAnsi="Arial"/>
          <w:sz w:val="22"/>
          <w:szCs w:val="22"/>
        </w:rPr>
        <w:t>La Dir</w:t>
      </w:r>
      <w:r>
        <w:rPr>
          <w:rFonts w:ascii="Arial" w:cs="Arial" w:hAnsi="Arial"/>
          <w:sz w:val="22"/>
          <w:szCs w:val="22"/>
        </w:rPr>
        <w:t>ection a bien entendu la revendication n°2</w:t>
      </w:r>
      <w:r w:rsidRPr="007B4F86">
        <w:rPr>
          <w:rFonts w:ascii="Arial" w:cs="Arial" w:hAnsi="Arial"/>
          <w:sz w:val="22"/>
          <w:szCs w:val="22"/>
        </w:rPr>
        <w:t xml:space="preserve"> des Organisations Syndicales</w:t>
      </w:r>
      <w:r>
        <w:rPr>
          <w:rFonts w:ascii="Arial" w:cs="Arial" w:hAnsi="Arial"/>
          <w:sz w:val="22"/>
          <w:szCs w:val="22"/>
        </w:rPr>
        <w:t>.</w:t>
      </w:r>
    </w:p>
    <w:p w14:paraId="00BCA1FB" w14:textId="77777777" w:rsidP="00B50DE7" w:rsidR="00B50DE7" w:rsidRDefault="00B50DE7">
      <w:pPr>
        <w:jc w:val="both"/>
        <w:rPr>
          <w:rFonts w:ascii="Arial" w:cs="Arial" w:hAnsi="Arial"/>
          <w:sz w:val="22"/>
          <w:szCs w:val="22"/>
        </w:rPr>
      </w:pPr>
      <w:r>
        <w:rPr>
          <w:rFonts w:ascii="Arial" w:cs="Arial" w:hAnsi="Arial"/>
          <w:sz w:val="22"/>
          <w:szCs w:val="22"/>
        </w:rPr>
        <w:t>Cette revendication ne peut pas être prise en compte par l’entreprise.</w:t>
      </w:r>
    </w:p>
    <w:p w14:paraId="2A733114" w14:textId="77777777" w:rsidP="00CB35E7" w:rsidR="00EA6860" w:rsidRDefault="00EA6860">
      <w:pPr>
        <w:jc w:val="both"/>
        <w:rPr>
          <w:rFonts w:ascii="Arial" w:cs="Arial" w:hAnsi="Arial"/>
          <w:sz w:val="22"/>
          <w:szCs w:val="22"/>
        </w:rPr>
      </w:pPr>
    </w:p>
    <w:p w14:paraId="255A178C" w14:textId="283F9A68" w:rsidP="00CA297F" w:rsidR="00EA6860" w:rsidRDefault="00EA6860" w:rsidRPr="000A1228">
      <w:pPr>
        <w:numPr>
          <w:ilvl w:val="0"/>
          <w:numId w:val="30"/>
        </w:numPr>
        <w:jc w:val="both"/>
        <w:rPr>
          <w:rFonts w:ascii="Arial" w:cs="Arial" w:hAnsi="Arial"/>
          <w:b/>
          <w:sz w:val="28"/>
          <w:szCs w:val="28"/>
        </w:rPr>
      </w:pPr>
      <w:r>
        <w:rPr>
          <w:rFonts w:ascii="Arial" w:cs="Arial" w:hAnsi="Arial"/>
          <w:b/>
          <w:sz w:val="28"/>
          <w:szCs w:val="28"/>
          <w:u w:val="single"/>
        </w:rPr>
        <w:t>MUTUELLE</w:t>
      </w:r>
    </w:p>
    <w:p w14:paraId="0C4621EA" w14:textId="77777777" w:rsidP="00EA6860" w:rsidR="00EA6860" w:rsidRDefault="00EA6860" w:rsidRPr="000A1228">
      <w:pPr>
        <w:jc w:val="both"/>
        <w:rPr>
          <w:rFonts w:ascii="Arial" w:cs="Arial" w:hAnsi="Arial"/>
          <w:b/>
          <w:sz w:val="28"/>
          <w:szCs w:val="28"/>
        </w:rPr>
      </w:pPr>
      <w:r w:rsidRPr="000A1228">
        <w:rPr>
          <w:rFonts w:ascii="Arial" w:cs="Arial" w:hAnsi="Arial"/>
          <w:b/>
          <w:sz w:val="28"/>
          <w:szCs w:val="28"/>
        </w:rPr>
        <w:t xml:space="preserve"> </w:t>
      </w:r>
    </w:p>
    <w:p w14:paraId="798FCF7E" w14:textId="77777777" w:rsidP="00CA297F" w:rsidR="00EA6860" w:rsidRDefault="00EA6860" w:rsidRPr="000A1228">
      <w:pPr>
        <w:numPr>
          <w:ilvl w:val="1"/>
          <w:numId w:val="30"/>
        </w:numPr>
        <w:ind w:left="426"/>
        <w:jc w:val="both"/>
        <w:rPr>
          <w:rFonts w:ascii="Arial" w:cs="Arial" w:hAnsi="Arial"/>
          <w:b/>
          <w:caps/>
          <w:sz w:val="22"/>
          <w:szCs w:val="22"/>
          <w:lang w:val="pt-PT"/>
        </w:rPr>
      </w:pPr>
      <w:r>
        <w:rPr>
          <w:rFonts w:ascii="Arial" w:cs="Arial" w:hAnsi="Arial"/>
          <w:b/>
          <w:caps/>
          <w:sz w:val="22"/>
          <w:szCs w:val="22"/>
          <w:u w:val="single"/>
          <w:lang w:val="pt-PT"/>
        </w:rPr>
        <w:t>AUGMENTATION de 10% de la part DIRECTION</w:t>
      </w:r>
    </w:p>
    <w:p w14:paraId="1D180B8A" w14:textId="77777777" w:rsidP="00EA6860" w:rsidR="00EA6860" w:rsidRDefault="00EA6860" w:rsidRPr="000A1228">
      <w:pPr>
        <w:jc w:val="both"/>
        <w:rPr>
          <w:rFonts w:ascii="Arial" w:cs="Arial" w:hAnsi="Arial"/>
          <w:b/>
          <w:caps/>
          <w:sz w:val="22"/>
          <w:szCs w:val="22"/>
        </w:rPr>
      </w:pPr>
    </w:p>
    <w:p w14:paraId="3E7F5CDD" w14:textId="780910E2" w:rsidP="00EA6860" w:rsidR="00EA6860" w:rsidRDefault="00EA6860">
      <w:pPr>
        <w:jc w:val="both"/>
        <w:rPr>
          <w:rFonts w:ascii="Arial" w:cs="Arial" w:hAnsi="Arial"/>
          <w:sz w:val="22"/>
          <w:szCs w:val="22"/>
        </w:rPr>
      </w:pPr>
      <w:r w:rsidRPr="007B4F86">
        <w:rPr>
          <w:rFonts w:ascii="Arial" w:cs="Arial" w:hAnsi="Arial"/>
          <w:sz w:val="22"/>
          <w:szCs w:val="22"/>
        </w:rPr>
        <w:t>La Dir</w:t>
      </w:r>
      <w:r>
        <w:rPr>
          <w:rFonts w:ascii="Arial" w:cs="Arial" w:hAnsi="Arial"/>
          <w:sz w:val="22"/>
          <w:szCs w:val="22"/>
        </w:rPr>
        <w:t>ection a bien entendu la revendication n°</w:t>
      </w:r>
      <w:r w:rsidR="001E26DB">
        <w:rPr>
          <w:rFonts w:ascii="Arial" w:cs="Arial" w:hAnsi="Arial"/>
          <w:sz w:val="22"/>
          <w:szCs w:val="22"/>
        </w:rPr>
        <w:t>4</w:t>
      </w:r>
      <w:r w:rsidRPr="007B4F86">
        <w:rPr>
          <w:rFonts w:ascii="Arial" w:cs="Arial" w:hAnsi="Arial"/>
          <w:sz w:val="22"/>
          <w:szCs w:val="22"/>
        </w:rPr>
        <w:t xml:space="preserve"> des Organisations Syndicales</w:t>
      </w:r>
      <w:r>
        <w:rPr>
          <w:rFonts w:ascii="Arial" w:cs="Arial" w:hAnsi="Arial"/>
          <w:sz w:val="22"/>
          <w:szCs w:val="22"/>
        </w:rPr>
        <w:t>.</w:t>
      </w:r>
    </w:p>
    <w:p w14:paraId="16899D8D" w14:textId="44E3FA40" w:rsidP="00492F27" w:rsidR="008C7EA7" w:rsidRDefault="00EA6860">
      <w:pPr>
        <w:jc w:val="both"/>
        <w:rPr>
          <w:rFonts w:ascii="Arial" w:cs="Arial" w:hAnsi="Arial"/>
          <w:sz w:val="22"/>
          <w:szCs w:val="22"/>
        </w:rPr>
      </w:pPr>
      <w:r>
        <w:rPr>
          <w:rFonts w:ascii="Arial" w:cs="Arial" w:hAnsi="Arial"/>
          <w:sz w:val="22"/>
          <w:szCs w:val="22"/>
        </w:rPr>
        <w:t>Cette revendication ne peut pas être prise en compte par l’entreprise.</w:t>
      </w:r>
    </w:p>
    <w:p w14:paraId="79043CB8" w14:textId="77777777" w:rsidP="00492F27" w:rsidR="00EE3AD8" w:rsidRDefault="00EE3AD8">
      <w:pPr>
        <w:jc w:val="both"/>
        <w:rPr>
          <w:rFonts w:ascii="Arial" w:cs="Arial" w:hAnsi="Arial"/>
          <w:sz w:val="22"/>
          <w:szCs w:val="22"/>
        </w:rPr>
      </w:pPr>
    </w:p>
    <w:p w14:paraId="00622779" w14:textId="4D1C1544" w:rsidP="00EE3AD8" w:rsidR="00110BC5" w:rsidRDefault="00110BC5" w:rsidRPr="008646DB">
      <w:pPr>
        <w:numPr>
          <w:ilvl w:val="0"/>
          <w:numId w:val="19"/>
        </w:numPr>
        <w:ind w:left="709"/>
        <w:jc w:val="both"/>
        <w:rPr>
          <w:rFonts w:ascii="Arial" w:cs="Arial" w:hAnsi="Arial"/>
          <w:b/>
          <w:sz w:val="28"/>
          <w:szCs w:val="28"/>
          <w:u w:val="single"/>
        </w:rPr>
      </w:pPr>
      <w:r w:rsidRPr="008646DB">
        <w:rPr>
          <w:rFonts w:ascii="Arial" w:cs="Arial" w:hAnsi="Arial"/>
          <w:b/>
          <w:sz w:val="28"/>
          <w:szCs w:val="28"/>
          <w:u w:val="single"/>
        </w:rPr>
        <w:t>DATE D’ENTREE EN VIGUEUR ET DURÉE</w:t>
      </w:r>
    </w:p>
    <w:p w14:paraId="5090F066" w14:textId="77777777" w:rsidR="00110BC5" w:rsidRDefault="00110BC5" w:rsidRPr="00694EDD">
      <w:pPr>
        <w:jc w:val="both"/>
        <w:rPr>
          <w:rFonts w:ascii="Arial" w:cs="Arial" w:hAnsi="Arial"/>
          <w:sz w:val="22"/>
          <w:szCs w:val="22"/>
        </w:rPr>
      </w:pPr>
    </w:p>
    <w:p w14:paraId="63634FAC" w14:textId="650FA378" w:rsidR="00110BC5" w:rsidRDefault="00110BC5" w:rsidRPr="00694EDD">
      <w:pPr>
        <w:tabs>
          <w:tab w:pos="-1440" w:val="left"/>
          <w:tab w:pos="-720" w:val="left"/>
          <w:tab w:pos="0" w:val="num"/>
          <w:tab w:pos="906" w:val="left"/>
          <w:tab w:pos="1440" w:val="left"/>
          <w:tab w:pos="1985"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s>
        <w:suppressAutoHyphens/>
        <w:jc w:val="both"/>
        <w:rPr>
          <w:rFonts w:ascii="Arial" w:cs="Arial" w:hAnsi="Arial"/>
          <w:b/>
          <w:bCs/>
          <w:sz w:val="22"/>
          <w:szCs w:val="22"/>
        </w:rPr>
      </w:pPr>
      <w:r w:rsidRPr="00694EDD">
        <w:rPr>
          <w:rFonts w:ascii="Arial" w:cs="Arial" w:hAnsi="Arial"/>
          <w:sz w:val="22"/>
          <w:szCs w:val="22"/>
        </w:rPr>
        <w:t>Le présent acc</w:t>
      </w:r>
      <w:r w:rsidR="00577976" w:rsidRPr="00694EDD">
        <w:rPr>
          <w:rFonts w:ascii="Arial" w:cs="Arial" w:hAnsi="Arial"/>
          <w:sz w:val="22"/>
          <w:szCs w:val="22"/>
        </w:rPr>
        <w:t xml:space="preserve">ord est conclu pour une durée </w:t>
      </w:r>
      <w:r w:rsidRPr="00694EDD">
        <w:rPr>
          <w:rFonts w:ascii="Arial" w:cs="Arial" w:hAnsi="Arial"/>
          <w:sz w:val="22"/>
          <w:szCs w:val="22"/>
        </w:rPr>
        <w:t xml:space="preserve">déterminée </w:t>
      </w:r>
      <w:r w:rsidR="00577976" w:rsidRPr="00694EDD">
        <w:rPr>
          <w:rFonts w:ascii="Arial" w:cs="Arial" w:hAnsi="Arial"/>
          <w:sz w:val="22"/>
          <w:szCs w:val="22"/>
        </w:rPr>
        <w:t>d’un an dans le cadre de la Négociatio</w:t>
      </w:r>
      <w:r w:rsidR="00694EDD" w:rsidRPr="00694EDD">
        <w:rPr>
          <w:rFonts w:ascii="Arial" w:cs="Arial" w:hAnsi="Arial"/>
          <w:sz w:val="22"/>
          <w:szCs w:val="22"/>
        </w:rPr>
        <w:t>n Annuelle Obliga</w:t>
      </w:r>
      <w:r w:rsidR="008646DB">
        <w:rPr>
          <w:rFonts w:ascii="Arial" w:cs="Arial" w:hAnsi="Arial"/>
          <w:sz w:val="22"/>
          <w:szCs w:val="22"/>
        </w:rPr>
        <w:t>toire pour 20</w:t>
      </w:r>
      <w:r w:rsidR="003F590E">
        <w:rPr>
          <w:rFonts w:ascii="Arial" w:cs="Arial" w:hAnsi="Arial"/>
          <w:sz w:val="22"/>
          <w:szCs w:val="22"/>
        </w:rPr>
        <w:t>2</w:t>
      </w:r>
      <w:r w:rsidR="00405D94">
        <w:rPr>
          <w:rFonts w:ascii="Arial" w:cs="Arial" w:hAnsi="Arial"/>
          <w:sz w:val="22"/>
          <w:szCs w:val="22"/>
        </w:rPr>
        <w:t>3</w:t>
      </w:r>
      <w:r w:rsidRPr="00694EDD">
        <w:rPr>
          <w:rFonts w:ascii="Arial" w:cs="Arial" w:hAnsi="Arial"/>
          <w:sz w:val="22"/>
          <w:szCs w:val="22"/>
        </w:rPr>
        <w:t xml:space="preserve">. </w:t>
      </w:r>
    </w:p>
    <w:p w14:paraId="0132D18D" w14:textId="77777777" w:rsidR="00110BC5" w:rsidRDefault="00110BC5" w:rsidRPr="002F1597">
      <w:pPr>
        <w:ind w:left="708"/>
        <w:jc w:val="both"/>
        <w:rPr>
          <w:rFonts w:ascii="Arial" w:cs="Arial" w:hAnsi="Arial"/>
          <w:color w:val="FF0000"/>
          <w:sz w:val="22"/>
          <w:szCs w:val="22"/>
        </w:rPr>
      </w:pPr>
    </w:p>
    <w:p w14:paraId="159DB484" w14:textId="5A398A6C" w:rsidP="00EE3AD8" w:rsidR="00110BC5" w:rsidRDefault="00577976" w:rsidRPr="00694EDD">
      <w:pPr>
        <w:numPr>
          <w:ilvl w:val="0"/>
          <w:numId w:val="37"/>
        </w:numPr>
        <w:ind w:left="709"/>
        <w:jc w:val="both"/>
        <w:rPr>
          <w:rFonts w:ascii="Arial" w:cs="Arial" w:hAnsi="Arial"/>
          <w:b/>
          <w:sz w:val="28"/>
          <w:szCs w:val="28"/>
          <w:u w:val="single"/>
        </w:rPr>
      </w:pPr>
      <w:r w:rsidRPr="00694EDD">
        <w:rPr>
          <w:rFonts w:ascii="Arial" w:cs="Arial" w:hAnsi="Arial"/>
          <w:b/>
          <w:sz w:val="28"/>
          <w:szCs w:val="28"/>
          <w:u w:val="single"/>
        </w:rPr>
        <w:t>OPPOSITION</w:t>
      </w:r>
    </w:p>
    <w:p w14:paraId="5E22D876" w14:textId="77777777" w:rsidR="00110BC5" w:rsidRDefault="00110BC5" w:rsidRPr="00694EDD">
      <w:pPr>
        <w:jc w:val="both"/>
        <w:rPr>
          <w:rFonts w:ascii="Arial" w:cs="Arial" w:hAnsi="Arial"/>
          <w:sz w:val="22"/>
        </w:rPr>
      </w:pPr>
    </w:p>
    <w:p w14:paraId="79D70829" w14:textId="77777777" w:rsidR="00110BC5" w:rsidRDefault="00577976" w:rsidRPr="00694EDD">
      <w:pPr>
        <w:jc w:val="both"/>
        <w:rPr>
          <w:rFonts w:ascii="Arial" w:cs="Arial" w:hAnsi="Arial"/>
          <w:sz w:val="22"/>
        </w:rPr>
      </w:pPr>
      <w:r w:rsidRPr="00694EDD">
        <w:rPr>
          <w:rFonts w:ascii="Arial" w:cs="Arial" w:hAnsi="Arial"/>
          <w:sz w:val="22"/>
        </w:rPr>
        <w:t xml:space="preserve">A compter de la notification du présent accord à l’ensemble des organisations syndicales représentatives au sein de </w:t>
      </w:r>
      <w:r w:rsidR="00065D80" w:rsidRPr="00694EDD">
        <w:rPr>
          <w:rFonts w:ascii="Arial" w:cs="Arial" w:hAnsi="Arial"/>
          <w:b/>
          <w:bCs/>
          <w:sz w:val="22"/>
        </w:rPr>
        <w:t>CIRMA ENTREPRISE</w:t>
      </w:r>
      <w:r w:rsidRPr="00694EDD">
        <w:rPr>
          <w:rFonts w:ascii="Arial" w:cs="Arial" w:hAnsi="Arial"/>
          <w:sz w:val="22"/>
        </w:rPr>
        <w:t xml:space="preserve"> et conformément aux dispositions de l’article L 2232-12 du Code du travail, ces dernières disposeront d’un délai de huit (8) jours pour exercer leur droit d’opposition. Cette opposition devra être exprimée par écrit et motivée, et elle devra préciser les points de désaccord. </w:t>
      </w:r>
      <w:r w:rsidR="002C7F3D" w:rsidRPr="00694EDD">
        <w:rPr>
          <w:rFonts w:ascii="Arial" w:cs="Arial" w:hAnsi="Arial"/>
          <w:sz w:val="22"/>
        </w:rPr>
        <w:t>L’opposition sera notifiée aux signataires.</w:t>
      </w:r>
    </w:p>
    <w:p w14:paraId="2794540C" w14:textId="17013B73" w:rsidR="00110BC5" w:rsidRDefault="00110BC5">
      <w:pPr>
        <w:ind w:left="708"/>
        <w:jc w:val="both"/>
        <w:rPr>
          <w:rFonts w:ascii="Arial" w:cs="Arial" w:hAnsi="Arial"/>
          <w:color w:val="FF0000"/>
          <w:sz w:val="22"/>
          <w:szCs w:val="22"/>
        </w:rPr>
      </w:pPr>
    </w:p>
    <w:p w14:paraId="00690843" w14:textId="49D54877" w:rsidP="00EE3AD8" w:rsidR="00110BC5" w:rsidRDefault="00110BC5" w:rsidRPr="00694EDD">
      <w:pPr>
        <w:numPr>
          <w:ilvl w:val="0"/>
          <w:numId w:val="37"/>
        </w:numPr>
        <w:ind w:left="709"/>
        <w:jc w:val="both"/>
        <w:rPr>
          <w:rFonts w:ascii="Arial" w:cs="Arial" w:hAnsi="Arial"/>
          <w:sz w:val="28"/>
          <w:szCs w:val="28"/>
        </w:rPr>
      </w:pPr>
      <w:r w:rsidRPr="00694EDD">
        <w:rPr>
          <w:rFonts w:ascii="Arial" w:cs="Arial" w:hAnsi="Arial"/>
          <w:b/>
          <w:caps/>
          <w:sz w:val="28"/>
          <w:szCs w:val="28"/>
          <w:u w:val="single"/>
        </w:rPr>
        <w:t>Dépôt – publicité</w:t>
      </w:r>
    </w:p>
    <w:p w14:paraId="586E92C8" w14:textId="77777777" w:rsidP="002C7F3D" w:rsidR="002C7F3D" w:rsidRDefault="002C7F3D" w:rsidRPr="00694EDD">
      <w:pPr>
        <w:jc w:val="both"/>
        <w:rPr>
          <w:rFonts w:ascii="Arial" w:cs="Arial" w:hAnsi="Arial"/>
          <w:sz w:val="22"/>
        </w:rPr>
      </w:pPr>
    </w:p>
    <w:p w14:paraId="2501F573" w14:textId="77777777" w:rsidR="00110BC5" w:rsidRDefault="002C7F3D" w:rsidRPr="00694EDD">
      <w:pPr>
        <w:jc w:val="both"/>
        <w:rPr>
          <w:rFonts w:ascii="Arial" w:cs="Arial" w:hAnsi="Arial"/>
          <w:sz w:val="22"/>
        </w:rPr>
      </w:pPr>
      <w:r w:rsidRPr="00694EDD">
        <w:rPr>
          <w:rFonts w:ascii="Arial" w:cs="Arial" w:hAnsi="Arial"/>
          <w:sz w:val="22"/>
        </w:rPr>
        <w:t>A l’issue de ce délai de huit (8) jours et en l’absence d’opposition et</w:t>
      </w:r>
      <w:r w:rsidRPr="00694EDD">
        <w:rPr>
          <w:rFonts w:ascii="Arial" w:cs="Arial" w:hAnsi="Arial"/>
          <w:sz w:val="22"/>
          <w:szCs w:val="22"/>
        </w:rPr>
        <w:t xml:space="preserve"> c</w:t>
      </w:r>
      <w:r w:rsidR="00110BC5" w:rsidRPr="00694EDD">
        <w:rPr>
          <w:rFonts w:ascii="Arial" w:cs="Arial" w:hAnsi="Arial"/>
          <w:sz w:val="22"/>
          <w:szCs w:val="22"/>
        </w:rPr>
        <w:t xml:space="preserve">onformément à la loi, le présent </w:t>
      </w:r>
      <w:r w:rsidR="00577976" w:rsidRPr="00694EDD">
        <w:rPr>
          <w:rFonts w:ascii="Arial" w:cs="Arial" w:hAnsi="Arial"/>
          <w:sz w:val="22"/>
          <w:szCs w:val="22"/>
        </w:rPr>
        <w:t xml:space="preserve">accord </w:t>
      </w:r>
      <w:r w:rsidR="00110BC5" w:rsidRPr="00694EDD">
        <w:rPr>
          <w:rFonts w:ascii="Arial" w:cs="Arial" w:hAnsi="Arial"/>
          <w:sz w:val="22"/>
          <w:szCs w:val="22"/>
        </w:rPr>
        <w:t>sera déposé en deux exemplaires, un sur support « papier » signé par les parties, et un sur support électronique, à la DI</w:t>
      </w:r>
      <w:r w:rsidR="00694EDD" w:rsidRPr="00694EDD">
        <w:rPr>
          <w:rFonts w:ascii="Arial" w:cs="Arial" w:hAnsi="Arial"/>
          <w:sz w:val="22"/>
          <w:szCs w:val="22"/>
        </w:rPr>
        <w:t xml:space="preserve">RECCTE de Bordeaux </w:t>
      </w:r>
      <w:r w:rsidR="00110BC5" w:rsidRPr="00694EDD">
        <w:rPr>
          <w:rFonts w:ascii="Arial" w:cs="Arial" w:hAnsi="Arial"/>
          <w:sz w:val="22"/>
          <w:szCs w:val="22"/>
        </w:rPr>
        <w:t>et en un exemplaire au secrétariat greffe du Conseil de Prud’hommes de Bordeaux.</w:t>
      </w:r>
    </w:p>
    <w:p w14:paraId="57320921" w14:textId="77777777" w:rsidR="00110BC5" w:rsidRDefault="00110BC5" w:rsidRPr="00694EDD">
      <w:pPr>
        <w:jc w:val="both"/>
        <w:rPr>
          <w:rFonts w:ascii="Arial" w:cs="Arial" w:hAnsi="Arial"/>
          <w:sz w:val="22"/>
          <w:szCs w:val="22"/>
        </w:rPr>
      </w:pPr>
    </w:p>
    <w:p w14:paraId="3595145A" w14:textId="77777777" w:rsidR="00110BC5" w:rsidRDefault="00110BC5" w:rsidRPr="00694EDD">
      <w:pPr>
        <w:jc w:val="both"/>
        <w:rPr>
          <w:rFonts w:ascii="Arial" w:cs="Arial" w:hAnsi="Arial"/>
          <w:sz w:val="22"/>
          <w:szCs w:val="22"/>
        </w:rPr>
      </w:pPr>
      <w:r w:rsidRPr="00694EDD">
        <w:rPr>
          <w:rFonts w:ascii="Arial" w:cs="Arial" w:hAnsi="Arial"/>
          <w:sz w:val="22"/>
          <w:szCs w:val="22"/>
        </w:rPr>
        <w:t xml:space="preserve">En outre, un exemplaire original sera établi pour chaque partie. </w:t>
      </w:r>
    </w:p>
    <w:p w14:paraId="333A809C" w14:textId="77777777" w:rsidR="00110BC5" w:rsidRDefault="00110BC5" w:rsidRPr="00694EDD">
      <w:pPr>
        <w:jc w:val="both"/>
        <w:rPr>
          <w:rFonts w:ascii="Arial" w:cs="Arial" w:hAnsi="Arial"/>
          <w:sz w:val="22"/>
          <w:szCs w:val="22"/>
        </w:rPr>
      </w:pPr>
    </w:p>
    <w:p w14:paraId="6664B830" w14:textId="77777777" w:rsidR="00110BC5" w:rsidRDefault="00110BC5" w:rsidRPr="00694EDD">
      <w:pPr>
        <w:jc w:val="both"/>
        <w:rPr>
          <w:rFonts w:ascii="Arial" w:cs="Arial" w:hAnsi="Arial"/>
          <w:sz w:val="22"/>
          <w:szCs w:val="22"/>
        </w:rPr>
      </w:pPr>
      <w:r w:rsidRPr="00694EDD">
        <w:rPr>
          <w:rFonts w:ascii="Arial" w:cs="Arial" w:hAnsi="Arial"/>
          <w:sz w:val="22"/>
          <w:szCs w:val="22"/>
        </w:rPr>
        <w:t>Mention de cet accord sera faite sur les panneaux réservés à la Direction pour sa communication avec le personnel.</w:t>
      </w:r>
    </w:p>
    <w:p w14:paraId="40FAE945" w14:textId="77777777" w:rsidR="00110BC5" w:rsidRDefault="00110BC5" w:rsidRPr="00694EDD">
      <w:pPr>
        <w:tabs>
          <w:tab w:pos="5103" w:val="left"/>
        </w:tabs>
        <w:jc w:val="both"/>
        <w:rPr>
          <w:rFonts w:ascii="Arial" w:cs="Arial" w:hAnsi="Arial"/>
          <w:sz w:val="22"/>
          <w:szCs w:val="22"/>
        </w:rPr>
      </w:pPr>
    </w:p>
    <w:p w14:paraId="74D3E21E" w14:textId="514E8142" w:rsidR="00110BC5" w:rsidRDefault="00110BC5">
      <w:pPr>
        <w:tabs>
          <w:tab w:pos="5103" w:val="left"/>
        </w:tabs>
        <w:jc w:val="both"/>
        <w:rPr>
          <w:rFonts w:ascii="Arial" w:cs="Arial" w:hAnsi="Arial"/>
          <w:b/>
          <w:bCs/>
          <w:sz w:val="22"/>
          <w:szCs w:val="22"/>
        </w:rPr>
      </w:pPr>
      <w:r w:rsidRPr="00694EDD">
        <w:rPr>
          <w:rFonts w:ascii="Arial" w:cs="Arial" w:hAnsi="Arial"/>
          <w:sz w:val="22"/>
          <w:szCs w:val="22"/>
        </w:rPr>
        <w:t xml:space="preserve">Fait à </w:t>
      </w:r>
      <w:proofErr w:type="spellStart"/>
      <w:r w:rsidR="004B7F0E" w:rsidRPr="00694EDD">
        <w:rPr>
          <w:rFonts w:ascii="Arial" w:cs="Arial" w:hAnsi="Arial"/>
          <w:sz w:val="22"/>
          <w:szCs w:val="22"/>
        </w:rPr>
        <w:t>Ambar</w:t>
      </w:r>
      <w:r w:rsidR="008060A2" w:rsidRPr="00694EDD">
        <w:rPr>
          <w:rFonts w:ascii="Arial" w:cs="Arial" w:hAnsi="Arial"/>
          <w:sz w:val="22"/>
          <w:szCs w:val="22"/>
        </w:rPr>
        <w:t>è</w:t>
      </w:r>
      <w:r w:rsidR="00694EDD" w:rsidRPr="00694EDD">
        <w:rPr>
          <w:rFonts w:ascii="Arial" w:cs="Arial" w:hAnsi="Arial"/>
          <w:sz w:val="22"/>
          <w:szCs w:val="22"/>
        </w:rPr>
        <w:t>s</w:t>
      </w:r>
      <w:proofErr w:type="spellEnd"/>
      <w:r w:rsidRPr="00694EDD">
        <w:rPr>
          <w:rFonts w:ascii="Arial" w:cs="Arial" w:hAnsi="Arial"/>
          <w:sz w:val="22"/>
          <w:szCs w:val="22"/>
        </w:rPr>
        <w:t xml:space="preserve"> le </w:t>
      </w:r>
      <w:r w:rsidR="00281564">
        <w:rPr>
          <w:rFonts w:ascii="Arial" w:cs="Arial" w:hAnsi="Arial"/>
          <w:b/>
          <w:bCs/>
          <w:sz w:val="22"/>
          <w:szCs w:val="22"/>
        </w:rPr>
        <w:t>2</w:t>
      </w:r>
      <w:r w:rsidR="003B190F" w:rsidRPr="00694EDD">
        <w:rPr>
          <w:rFonts w:ascii="Arial" w:cs="Arial" w:hAnsi="Arial"/>
          <w:b/>
          <w:bCs/>
          <w:sz w:val="22"/>
          <w:szCs w:val="22"/>
        </w:rPr>
        <w:t xml:space="preserve"> </w:t>
      </w:r>
      <w:r w:rsidR="009D7963" w:rsidRPr="00694EDD">
        <w:rPr>
          <w:rFonts w:ascii="Arial" w:cs="Arial" w:hAnsi="Arial"/>
          <w:b/>
          <w:bCs/>
          <w:sz w:val="22"/>
          <w:szCs w:val="22"/>
        </w:rPr>
        <w:t>décembre</w:t>
      </w:r>
      <w:r w:rsidR="00EA07AB" w:rsidRPr="00694EDD">
        <w:rPr>
          <w:rFonts w:ascii="Arial" w:cs="Arial" w:hAnsi="Arial"/>
          <w:b/>
          <w:bCs/>
          <w:sz w:val="22"/>
          <w:szCs w:val="22"/>
        </w:rPr>
        <w:t xml:space="preserve"> 20</w:t>
      </w:r>
      <w:r w:rsidR="00350F50">
        <w:rPr>
          <w:rFonts w:ascii="Arial" w:cs="Arial" w:hAnsi="Arial"/>
          <w:b/>
          <w:bCs/>
          <w:sz w:val="22"/>
          <w:szCs w:val="22"/>
        </w:rPr>
        <w:t>2</w:t>
      </w:r>
      <w:r w:rsidR="009D7963">
        <w:rPr>
          <w:rFonts w:ascii="Arial" w:cs="Arial" w:hAnsi="Arial"/>
          <w:b/>
          <w:bCs/>
          <w:sz w:val="22"/>
          <w:szCs w:val="22"/>
        </w:rPr>
        <w:t>2</w:t>
      </w:r>
    </w:p>
    <w:p w14:paraId="5F723C03" w14:textId="77777777" w:rsidR="009D7963" w:rsidRDefault="009D7963" w:rsidRPr="00694EDD">
      <w:pPr>
        <w:tabs>
          <w:tab w:pos="5103" w:val="left"/>
        </w:tabs>
        <w:jc w:val="both"/>
        <w:rPr>
          <w:rFonts w:ascii="Arial" w:cs="Arial" w:hAnsi="Arial"/>
          <w:sz w:val="22"/>
          <w:szCs w:val="22"/>
        </w:rPr>
      </w:pPr>
    </w:p>
    <w:p w14:paraId="7F9681DF" w14:textId="77777777" w:rsidR="00110BC5" w:rsidRDefault="00694EDD" w:rsidRPr="00694EDD">
      <w:pPr>
        <w:tabs>
          <w:tab w:pos="5103" w:val="left"/>
        </w:tabs>
        <w:jc w:val="both"/>
        <w:rPr>
          <w:rFonts w:ascii="Arial" w:cs="Arial" w:hAnsi="Arial"/>
          <w:sz w:val="22"/>
          <w:szCs w:val="22"/>
        </w:rPr>
      </w:pPr>
      <w:r w:rsidRPr="00694EDD">
        <w:rPr>
          <w:rFonts w:ascii="Arial" w:cs="Arial" w:hAnsi="Arial"/>
          <w:sz w:val="22"/>
          <w:szCs w:val="22"/>
        </w:rPr>
        <w:t xml:space="preserve">En </w:t>
      </w:r>
      <w:r w:rsidR="00110BC5" w:rsidRPr="00694EDD">
        <w:rPr>
          <w:rFonts w:ascii="Arial" w:cs="Arial" w:hAnsi="Arial"/>
          <w:sz w:val="22"/>
          <w:szCs w:val="22"/>
        </w:rPr>
        <w:t>autant d’exemplaires que de parties plus trois dont un sur support électronique pour les formalités de publicité.</w:t>
      </w:r>
      <w:r w:rsidR="00CB4F93" w:rsidRPr="00694EDD">
        <w:rPr>
          <w:rFonts w:ascii="Arial" w:cs="Arial" w:hAnsi="Arial"/>
          <w:sz w:val="22"/>
          <w:szCs w:val="22"/>
        </w:rPr>
        <w:t xml:space="preserve"> </w:t>
      </w:r>
    </w:p>
    <w:p w14:paraId="4C013448" w14:textId="77777777" w:rsidR="00110BC5" w:rsidRDefault="00110BC5">
      <w:pPr>
        <w:tabs>
          <w:tab w:pos="1128" w:val="num"/>
        </w:tabs>
        <w:jc w:val="both"/>
        <w:rPr>
          <w:rFonts w:ascii="Arial" w:cs="Arial" w:hAnsi="Arial"/>
          <w:color w:val="FF0000"/>
          <w:sz w:val="22"/>
          <w:szCs w:val="22"/>
        </w:rPr>
      </w:pPr>
    </w:p>
    <w:p w14:paraId="653F9A20" w14:textId="77777777" w:rsidR="00DA45A4" w:rsidRDefault="00DA45A4">
      <w:pPr>
        <w:tabs>
          <w:tab w:pos="1128" w:val="num"/>
        </w:tabs>
        <w:jc w:val="both"/>
        <w:rPr>
          <w:rFonts w:ascii="Arial" w:cs="Arial" w:hAnsi="Arial"/>
          <w:color w:val="FF0000"/>
          <w:sz w:val="22"/>
          <w:szCs w:val="22"/>
        </w:rPr>
      </w:pPr>
    </w:p>
    <w:tbl>
      <w:tblPr>
        <w:tblW w:type="auto" w:w="0"/>
        <w:tblCellMar>
          <w:left w:type="dxa" w:w="70"/>
          <w:right w:type="dxa" w:w="70"/>
        </w:tblCellMar>
        <w:tblLook w:firstColumn="0" w:firstRow="0" w:lastColumn="0" w:lastRow="0" w:noHBand="0" w:noVBand="0" w:val="0000"/>
      </w:tblPr>
      <w:tblGrid>
        <w:gridCol w:w="5032"/>
        <w:gridCol w:w="4606"/>
      </w:tblGrid>
      <w:tr w14:paraId="6BABF50C" w14:textId="77777777" w:rsidR="00110BC5" w:rsidRPr="00694EDD" w:rsidTr="00927CB0">
        <w:tc>
          <w:tcPr>
            <w:tcW w:type="dxa" w:w="5032"/>
          </w:tcPr>
          <w:p w14:paraId="6CEEB0A0" w14:textId="77777777" w:rsidR="00110BC5" w:rsidRDefault="00110BC5" w:rsidRPr="00694EDD">
            <w:pPr>
              <w:jc w:val="center"/>
              <w:rPr>
                <w:rFonts w:ascii="Arial" w:cs="Arial" w:hAnsi="Arial"/>
                <w:b/>
                <w:bCs/>
                <w:sz w:val="22"/>
              </w:rPr>
            </w:pPr>
          </w:p>
          <w:p w14:paraId="1BFAECA7" w14:textId="77777777" w:rsidR="00110BC5" w:rsidRDefault="00110BC5" w:rsidRPr="00694EDD">
            <w:pPr>
              <w:jc w:val="center"/>
              <w:rPr>
                <w:rFonts w:ascii="Arial" w:cs="Arial" w:hAnsi="Arial"/>
                <w:b/>
                <w:bCs/>
                <w:sz w:val="22"/>
              </w:rPr>
            </w:pPr>
            <w:r w:rsidRPr="00694EDD">
              <w:rPr>
                <w:rFonts w:ascii="Arial" w:cs="Arial" w:hAnsi="Arial"/>
                <w:b/>
                <w:bCs/>
                <w:sz w:val="22"/>
              </w:rPr>
              <w:t xml:space="preserve">Pour la Direction </w:t>
            </w:r>
            <w:r w:rsidR="004B7F0E" w:rsidRPr="00694EDD">
              <w:rPr>
                <w:rFonts w:ascii="Arial" w:cs="Arial" w:hAnsi="Arial"/>
                <w:b/>
                <w:bCs/>
                <w:sz w:val="22"/>
              </w:rPr>
              <w:t>CIRMA ENTREPRISE</w:t>
            </w:r>
          </w:p>
          <w:p w14:paraId="04558655" w14:textId="482A86D4" w:rsidP="001242DA" w:rsidR="00927CB0" w:rsidRDefault="00D0384E" w:rsidRPr="00694EDD">
            <w:pPr>
              <w:jc w:val="center"/>
              <w:rPr>
                <w:rFonts w:ascii="Arial" w:cs="Arial" w:hAnsi="Arial"/>
                <w:b/>
                <w:bCs/>
                <w:sz w:val="22"/>
              </w:rPr>
            </w:pPr>
            <w:r>
              <w:rPr>
                <w:rFonts w:ascii="Arial" w:cs="Arial" w:hAnsi="Arial"/>
                <w:sz w:val="22"/>
              </w:rPr>
              <w:t>XXXXXXXXXXXXXXXX</w:t>
            </w:r>
          </w:p>
        </w:tc>
        <w:tc>
          <w:tcPr>
            <w:tcW w:type="dxa" w:w="4606"/>
          </w:tcPr>
          <w:p w14:paraId="600F1F2D" w14:textId="77777777" w:rsidR="00110BC5" w:rsidRDefault="00110BC5" w:rsidRPr="00694EDD">
            <w:pPr>
              <w:jc w:val="center"/>
              <w:rPr>
                <w:rFonts w:ascii="Arial" w:cs="Arial" w:hAnsi="Arial"/>
                <w:b/>
                <w:bCs/>
                <w:sz w:val="22"/>
              </w:rPr>
            </w:pPr>
          </w:p>
          <w:p w14:paraId="3F2BF94F" w14:textId="77777777" w:rsidP="00927CB0" w:rsidR="00927CB0" w:rsidRDefault="00927CB0" w:rsidRPr="00694EDD">
            <w:pPr>
              <w:jc w:val="center"/>
              <w:rPr>
                <w:rFonts w:ascii="Arial" w:cs="Arial" w:hAnsi="Arial"/>
                <w:b/>
                <w:bCs/>
                <w:sz w:val="22"/>
              </w:rPr>
            </w:pPr>
            <w:r w:rsidRPr="00694EDD">
              <w:rPr>
                <w:rFonts w:ascii="Arial" w:cs="Arial" w:hAnsi="Arial"/>
                <w:b/>
                <w:bCs/>
                <w:sz w:val="22"/>
              </w:rPr>
              <w:t xml:space="preserve">Pour la CGT </w:t>
            </w:r>
          </w:p>
          <w:p w14:paraId="73785D9B" w14:textId="21EEC1D2" w:rsidR="00110BC5" w:rsidRDefault="00D0384E" w:rsidRPr="00694EDD">
            <w:pPr>
              <w:jc w:val="center"/>
              <w:rPr>
                <w:rFonts w:ascii="Arial" w:cs="Arial" w:hAnsi="Arial"/>
                <w:b/>
                <w:bCs/>
                <w:sz w:val="22"/>
              </w:rPr>
            </w:pPr>
            <w:r>
              <w:rPr>
                <w:rFonts w:ascii="Arial" w:cs="Arial" w:hAnsi="Arial"/>
                <w:sz w:val="22"/>
              </w:rPr>
              <w:t>XXXXXXXXXXXXXXXX</w:t>
            </w:r>
            <w:r w:rsidRPr="00694EDD">
              <w:rPr>
                <w:rFonts w:ascii="Arial" w:cs="Arial" w:hAnsi="Arial"/>
                <w:b/>
                <w:bCs/>
                <w:sz w:val="22"/>
              </w:rPr>
              <w:t xml:space="preserve"> </w:t>
            </w:r>
          </w:p>
        </w:tc>
      </w:tr>
      <w:tr w14:paraId="3C47E1AD" w14:textId="77777777" w:rsidR="00110BC5" w:rsidRPr="002E61A3" w:rsidTr="00927CB0">
        <w:tc>
          <w:tcPr>
            <w:tcW w:type="dxa" w:w="5032"/>
          </w:tcPr>
          <w:p w14:paraId="3EE4C35F" w14:textId="77777777" w:rsidP="001242DA" w:rsidR="00110BC5" w:rsidRDefault="00110BC5" w:rsidRPr="002E61A3">
            <w:pPr>
              <w:rPr>
                <w:rFonts w:ascii="Arial" w:cs="Arial" w:hAnsi="Arial"/>
                <w:b/>
                <w:bCs/>
                <w:color w:val="FF0000"/>
                <w:sz w:val="22"/>
              </w:rPr>
            </w:pPr>
          </w:p>
        </w:tc>
        <w:tc>
          <w:tcPr>
            <w:tcW w:type="dxa" w:w="4606"/>
          </w:tcPr>
          <w:p w14:paraId="6927F0A5" w14:textId="77777777" w:rsidR="00110BC5" w:rsidRDefault="00110BC5" w:rsidRPr="002E61A3">
            <w:pPr>
              <w:jc w:val="center"/>
              <w:rPr>
                <w:rFonts w:ascii="Arial" w:cs="Arial" w:hAnsi="Arial"/>
                <w:b/>
                <w:bCs/>
                <w:color w:val="FF0000"/>
                <w:sz w:val="22"/>
              </w:rPr>
            </w:pPr>
          </w:p>
        </w:tc>
      </w:tr>
    </w:tbl>
    <w:p w14:paraId="2CA98DBB" w14:textId="77777777" w:rsidP="00927CB0" w:rsidR="00015CB6" w:rsidRDefault="00015CB6">
      <w:pPr>
        <w:rPr>
          <w:rFonts w:ascii="Arial" w:cs="Arial" w:hAnsi="Arial"/>
          <w:b/>
          <w:bCs/>
          <w:color w:val="FF0000"/>
          <w:sz w:val="22"/>
        </w:rPr>
      </w:pPr>
    </w:p>
    <w:p w14:paraId="7FAEF747" w14:textId="77777777" w:rsidP="00927CB0" w:rsidR="00DA45A4" w:rsidRDefault="00DA45A4">
      <w:pPr>
        <w:rPr>
          <w:rFonts w:ascii="Arial" w:cs="Arial" w:hAnsi="Arial"/>
          <w:b/>
          <w:bCs/>
          <w:color w:val="FF0000"/>
          <w:sz w:val="22"/>
        </w:rPr>
      </w:pPr>
    </w:p>
    <w:p w14:paraId="76514F68" w14:textId="77777777" w:rsidP="00927CB0" w:rsidR="00DA45A4" w:rsidRDefault="00DA45A4" w:rsidRPr="002E61A3">
      <w:pPr>
        <w:rPr>
          <w:rFonts w:ascii="Arial" w:cs="Arial" w:hAnsi="Arial"/>
          <w:b/>
          <w:bCs/>
          <w:color w:val="FF0000"/>
          <w:sz w:val="22"/>
        </w:rPr>
      </w:pPr>
    </w:p>
    <w:p w14:paraId="28604949" w14:textId="77777777" w:rsidP="00927CB0" w:rsidR="00015CB6" w:rsidRDefault="00015CB6" w:rsidRPr="002E61A3">
      <w:pPr>
        <w:rPr>
          <w:rFonts w:ascii="Arial" w:cs="Arial" w:hAnsi="Arial"/>
          <w:b/>
          <w:bCs/>
          <w:color w:val="FF0000"/>
          <w:sz w:val="22"/>
        </w:rPr>
      </w:pPr>
    </w:p>
    <w:p w14:paraId="10E83CC8" w14:textId="77777777" w:rsidP="00927CB0" w:rsidR="00015CB6" w:rsidRDefault="00015CB6" w:rsidRPr="002E61A3">
      <w:pPr>
        <w:rPr>
          <w:rFonts w:ascii="Arial" w:cs="Arial" w:hAnsi="Arial"/>
          <w:b/>
          <w:bCs/>
          <w:color w:val="FF0000"/>
          <w:sz w:val="22"/>
        </w:rPr>
      </w:pPr>
    </w:p>
    <w:p w14:paraId="38706E2B" w14:textId="7FCCC09E" w:rsidP="00927CB0" w:rsidR="006B01D2" w:rsidRDefault="00927CB0" w:rsidRPr="00994BE9">
      <w:pPr>
        <w:rPr>
          <w:rFonts w:ascii="Arial" w:cs="Arial" w:hAnsi="Arial"/>
          <w:b/>
          <w:bCs/>
          <w:sz w:val="22"/>
        </w:rPr>
      </w:pPr>
      <w:r w:rsidRPr="00994BE9">
        <w:rPr>
          <w:rFonts w:ascii="Arial" w:cs="Arial" w:hAnsi="Arial"/>
          <w:b/>
          <w:bCs/>
          <w:sz w:val="22"/>
        </w:rPr>
        <w:t>Annexe</w:t>
      </w:r>
      <w:r w:rsidR="006B01D2">
        <w:rPr>
          <w:rFonts w:ascii="Arial" w:cs="Arial" w:hAnsi="Arial"/>
          <w:b/>
          <w:bCs/>
          <w:sz w:val="22"/>
        </w:rPr>
        <w:t xml:space="preserve"> 1</w:t>
      </w:r>
      <w:r w:rsidRPr="00994BE9">
        <w:rPr>
          <w:rFonts w:ascii="Arial" w:cs="Arial" w:hAnsi="Arial"/>
          <w:b/>
          <w:bCs/>
          <w:sz w:val="22"/>
        </w:rPr>
        <w:t xml:space="preserve"> : </w:t>
      </w:r>
      <w:r w:rsidRPr="00994BE9">
        <w:rPr>
          <w:rFonts w:ascii="Arial" w:cs="Arial" w:hAnsi="Arial"/>
          <w:b/>
          <w:bCs/>
          <w:sz w:val="22"/>
        </w:rPr>
        <w:tab/>
      </w:r>
      <w:r w:rsidR="00BB383F">
        <w:rPr>
          <w:rFonts w:ascii="Arial" w:cs="Arial" w:hAnsi="Arial"/>
          <w:b/>
          <w:bCs/>
          <w:sz w:val="22"/>
        </w:rPr>
        <w:t>Revendicat</w:t>
      </w:r>
      <w:r w:rsidRPr="00994BE9">
        <w:rPr>
          <w:rFonts w:ascii="Arial" w:cs="Arial" w:hAnsi="Arial"/>
          <w:b/>
          <w:bCs/>
          <w:sz w:val="22"/>
        </w:rPr>
        <w:t>ions 20</w:t>
      </w:r>
      <w:r w:rsidR="00D30D5D">
        <w:rPr>
          <w:rFonts w:ascii="Arial" w:cs="Arial" w:hAnsi="Arial"/>
          <w:b/>
          <w:bCs/>
          <w:sz w:val="22"/>
        </w:rPr>
        <w:t>2</w:t>
      </w:r>
      <w:r w:rsidR="008554EA">
        <w:rPr>
          <w:rFonts w:ascii="Arial" w:cs="Arial" w:hAnsi="Arial"/>
          <w:b/>
          <w:bCs/>
          <w:sz w:val="22"/>
        </w:rPr>
        <w:t>2</w:t>
      </w:r>
      <w:r w:rsidR="008646DB">
        <w:rPr>
          <w:rFonts w:ascii="Arial" w:cs="Arial" w:hAnsi="Arial"/>
          <w:b/>
          <w:bCs/>
          <w:sz w:val="22"/>
        </w:rPr>
        <w:t xml:space="preserve"> des Organisations S</w:t>
      </w:r>
      <w:r w:rsidRPr="00994BE9">
        <w:rPr>
          <w:rFonts w:ascii="Arial" w:cs="Arial" w:hAnsi="Arial"/>
          <w:b/>
          <w:bCs/>
          <w:sz w:val="22"/>
        </w:rPr>
        <w:t>yndicales</w:t>
      </w:r>
    </w:p>
    <w:sectPr w:rsidR="006B01D2" w:rsidRPr="00994BE9" w:rsidSect="009B5FDD">
      <w:headerReference r:id="rId8" w:type="even"/>
      <w:headerReference r:id="rId9" w:type="default"/>
      <w:footerReference r:id="rId10" w:type="even"/>
      <w:footerReference r:id="rId11" w:type="default"/>
      <w:headerReference r:id="rId12" w:type="first"/>
      <w:footerReference r:id="rId13" w:type="first"/>
      <w:pgSz w:code="9" w:h="16838" w:w="11906"/>
      <w:pgMar w:bottom="1134" w:footer="567" w:gutter="0" w:header="0" w:left="1134" w:right="1134" w:top="-113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BAC5" w14:textId="77777777" w:rsidR="00F36264" w:rsidRDefault="00F36264">
      <w:r>
        <w:separator/>
      </w:r>
    </w:p>
  </w:endnote>
  <w:endnote w:type="continuationSeparator" w:id="0">
    <w:p w14:paraId="70223E05" w14:textId="77777777" w:rsidR="00F36264" w:rsidRDefault="00F3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B084CFB" w14:textId="77777777" w:rsidR="00550535" w:rsidRDefault="00550535">
    <w:pPr>
      <w:pStyle w:val="Pieddepag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w:t>
    </w:r>
    <w:r>
      <w:rPr>
        <w:rStyle w:val="Numrodepage"/>
      </w:rPr>
      <w:fldChar w:fldCharType="end"/>
    </w:r>
  </w:p>
  <w:p w14:paraId="387E26E1" w14:textId="77777777" w:rsidR="00550535" w:rsidRDefault="00550535">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B3A879C" w14:textId="030447D2" w:rsidP="00927CB0" w:rsidR="00550535" w:rsidRDefault="00927CB0" w:rsidRPr="00927CB0">
    <w:pPr>
      <w:pStyle w:val="Pieddepage"/>
      <w:tabs>
        <w:tab w:pos="4536" w:val="clear"/>
        <w:tab w:pos="9072" w:val="clear"/>
        <w:tab w:pos="10065" w:val="right"/>
      </w:tabs>
      <w:jc w:val="center"/>
      <w:rPr>
        <w:rFonts w:ascii="Arial" w:cs="Arial" w:hAnsi="Arial"/>
      </w:rPr>
    </w:pPr>
    <w:r w:rsidRPr="00927CB0">
      <w:rPr>
        <w:rStyle w:val="Numrodepage"/>
        <w:rFonts w:ascii="Arial" w:cs="Arial" w:hAnsi="Arial"/>
      </w:rPr>
      <w:t xml:space="preserve">Page </w:t>
    </w:r>
    <w:r w:rsidR="00550535" w:rsidRPr="00927CB0">
      <w:rPr>
        <w:rStyle w:val="Numrodepage"/>
        <w:rFonts w:ascii="Arial" w:cs="Arial" w:hAnsi="Arial"/>
      </w:rPr>
      <w:fldChar w:fldCharType="begin"/>
    </w:r>
    <w:r w:rsidR="00550535" w:rsidRPr="00927CB0">
      <w:rPr>
        <w:rStyle w:val="Numrodepage"/>
        <w:rFonts w:ascii="Arial" w:cs="Arial" w:hAnsi="Arial"/>
      </w:rPr>
      <w:instrText xml:space="preserve"> PAGE </w:instrText>
    </w:r>
    <w:r w:rsidR="00550535" w:rsidRPr="00927CB0">
      <w:rPr>
        <w:rStyle w:val="Numrodepage"/>
        <w:rFonts w:ascii="Arial" w:cs="Arial" w:hAnsi="Arial"/>
      </w:rPr>
      <w:fldChar w:fldCharType="separate"/>
    </w:r>
    <w:r w:rsidR="008F099E">
      <w:rPr>
        <w:rStyle w:val="Numrodepage"/>
        <w:rFonts w:ascii="Arial" w:cs="Arial" w:hAnsi="Arial"/>
        <w:noProof/>
      </w:rPr>
      <w:t>2</w:t>
    </w:r>
    <w:r w:rsidR="00550535" w:rsidRPr="00927CB0">
      <w:rPr>
        <w:rStyle w:val="Numrodepage"/>
        <w:rFonts w:ascii="Arial" w:cs="Arial" w:hAnsi="Arial"/>
      </w:rPr>
      <w:fldChar w:fldCharType="end"/>
    </w:r>
    <w:r w:rsidR="00550535" w:rsidRPr="00927CB0">
      <w:rPr>
        <w:rStyle w:val="Numrodepage"/>
        <w:rFonts w:ascii="Arial" w:cs="Arial" w:hAnsi="Arial"/>
      </w:rPr>
      <w:t xml:space="preserve"> / </w:t>
    </w:r>
    <w:r w:rsidR="00550535" w:rsidRPr="00927CB0">
      <w:rPr>
        <w:rStyle w:val="Numrodepage"/>
        <w:rFonts w:ascii="Arial" w:cs="Arial" w:hAnsi="Arial"/>
      </w:rPr>
      <w:fldChar w:fldCharType="begin"/>
    </w:r>
    <w:r w:rsidR="00550535" w:rsidRPr="00927CB0">
      <w:rPr>
        <w:rStyle w:val="Numrodepage"/>
        <w:rFonts w:ascii="Arial" w:cs="Arial" w:hAnsi="Arial"/>
      </w:rPr>
      <w:instrText xml:space="preserve"> NUMPAGES </w:instrText>
    </w:r>
    <w:r w:rsidR="00550535" w:rsidRPr="00927CB0">
      <w:rPr>
        <w:rStyle w:val="Numrodepage"/>
        <w:rFonts w:ascii="Arial" w:cs="Arial" w:hAnsi="Arial"/>
      </w:rPr>
      <w:fldChar w:fldCharType="separate"/>
    </w:r>
    <w:r w:rsidR="008F099E">
      <w:rPr>
        <w:rStyle w:val="Numrodepage"/>
        <w:rFonts w:ascii="Arial" w:cs="Arial" w:hAnsi="Arial"/>
        <w:noProof/>
      </w:rPr>
      <w:t>6</w:t>
    </w:r>
    <w:r w:rsidR="00550535" w:rsidRPr="00927CB0">
      <w:rPr>
        <w:rStyle w:val="Numrodepage"/>
        <w:rFonts w:ascii="Arial" w:cs="Arial" w:hAnsi="Arial"/>
      </w:rPr>
      <w:fldChar w:fldCharType="end"/>
    </w:r>
    <w:r w:rsidR="008646DB">
      <w:rPr>
        <w:rStyle w:val="Numrodepage"/>
        <w:rFonts w:ascii="Arial" w:cs="Arial" w:hAnsi="Arial"/>
      </w:rPr>
      <w:tab/>
      <w:t>NAO 20</w:t>
    </w:r>
    <w:r w:rsidR="00A441EF">
      <w:rPr>
        <w:rStyle w:val="Numrodepage"/>
        <w:rFonts w:ascii="Arial" w:cs="Arial" w:hAnsi="Arial"/>
      </w:rPr>
      <w:t>2</w:t>
    </w:r>
    <w:r w:rsidR="00852FC4">
      <w:rPr>
        <w:rStyle w:val="Numrodepage"/>
        <w:rFonts w:ascii="Arial" w:cs="Arial" w:hAnsi="Arial"/>
      </w:rPr>
      <w:t>3</w:t>
    </w:r>
    <w:r>
      <w:rPr>
        <w:rStyle w:val="Numrodepage"/>
        <w:rFonts w:ascii="Arial" w:cs="Arial" w:hAnsi="Arial"/>
      </w:rPr>
      <w:t xml:space="preserve"> - </w:t>
    </w:r>
    <w:r w:rsidRPr="00927CB0">
      <w:rPr>
        <w:rStyle w:val="Numrodepage"/>
        <w:rFonts w:ascii="Arial" w:cs="Arial" w:hAnsi="Arial"/>
      </w:rPr>
      <w:t>CIRMA ENTREPRISE</w:t>
    </w:r>
    <w:r>
      <w:rPr>
        <w:rStyle w:val="Numrodepage"/>
        <w:rFonts w:ascii="Arial" w:cs="Arial" w:hAnsi="Arial"/>
      </w:rPr>
      <w:t xml:space="preserve"> S.A.S</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30ACC4" w14:textId="3CFB7195" w:rsidP="008646DB" w:rsidR="008646DB" w:rsidRDefault="008646DB" w:rsidRPr="00927CB0">
    <w:pPr>
      <w:pStyle w:val="Pieddepage"/>
      <w:tabs>
        <w:tab w:pos="4536" w:val="clear"/>
        <w:tab w:pos="9072" w:val="clear"/>
        <w:tab w:pos="10065" w:val="right"/>
      </w:tabs>
      <w:jc w:val="center"/>
      <w:rPr>
        <w:rFonts w:ascii="Arial" w:cs="Arial" w:hAnsi="Arial"/>
      </w:rPr>
    </w:pPr>
    <w:r w:rsidRPr="00927CB0">
      <w:rPr>
        <w:rStyle w:val="Numrodepage"/>
        <w:rFonts w:ascii="Arial" w:cs="Arial" w:hAnsi="Arial"/>
      </w:rPr>
      <w:t xml:space="preserve">Page </w:t>
    </w:r>
    <w:r w:rsidRPr="00927CB0">
      <w:rPr>
        <w:rStyle w:val="Numrodepage"/>
        <w:rFonts w:ascii="Arial" w:cs="Arial" w:hAnsi="Arial"/>
      </w:rPr>
      <w:fldChar w:fldCharType="begin"/>
    </w:r>
    <w:r w:rsidRPr="00927CB0">
      <w:rPr>
        <w:rStyle w:val="Numrodepage"/>
        <w:rFonts w:ascii="Arial" w:cs="Arial" w:hAnsi="Arial"/>
      </w:rPr>
      <w:instrText xml:space="preserve"> PAGE </w:instrText>
    </w:r>
    <w:r w:rsidRPr="00927CB0">
      <w:rPr>
        <w:rStyle w:val="Numrodepage"/>
        <w:rFonts w:ascii="Arial" w:cs="Arial" w:hAnsi="Arial"/>
      </w:rPr>
      <w:fldChar w:fldCharType="separate"/>
    </w:r>
    <w:r>
      <w:rPr>
        <w:rStyle w:val="Numrodepage"/>
        <w:rFonts w:ascii="Arial" w:cs="Arial" w:hAnsi="Arial"/>
      </w:rPr>
      <w:t>2</w:t>
    </w:r>
    <w:r w:rsidRPr="00927CB0">
      <w:rPr>
        <w:rStyle w:val="Numrodepage"/>
        <w:rFonts w:ascii="Arial" w:cs="Arial" w:hAnsi="Arial"/>
      </w:rPr>
      <w:fldChar w:fldCharType="end"/>
    </w:r>
    <w:r w:rsidRPr="00927CB0">
      <w:rPr>
        <w:rStyle w:val="Numrodepage"/>
        <w:rFonts w:ascii="Arial" w:cs="Arial" w:hAnsi="Arial"/>
      </w:rPr>
      <w:t xml:space="preserve"> / </w:t>
    </w:r>
    <w:r w:rsidRPr="00927CB0">
      <w:rPr>
        <w:rStyle w:val="Numrodepage"/>
        <w:rFonts w:ascii="Arial" w:cs="Arial" w:hAnsi="Arial"/>
      </w:rPr>
      <w:fldChar w:fldCharType="begin"/>
    </w:r>
    <w:r w:rsidRPr="00927CB0">
      <w:rPr>
        <w:rStyle w:val="Numrodepage"/>
        <w:rFonts w:ascii="Arial" w:cs="Arial" w:hAnsi="Arial"/>
      </w:rPr>
      <w:instrText xml:space="preserve"> NUMPAGES </w:instrText>
    </w:r>
    <w:r w:rsidRPr="00927CB0">
      <w:rPr>
        <w:rStyle w:val="Numrodepage"/>
        <w:rFonts w:ascii="Arial" w:cs="Arial" w:hAnsi="Arial"/>
      </w:rPr>
      <w:fldChar w:fldCharType="separate"/>
    </w:r>
    <w:r>
      <w:rPr>
        <w:rStyle w:val="Numrodepage"/>
        <w:rFonts w:ascii="Arial" w:cs="Arial" w:hAnsi="Arial"/>
      </w:rPr>
      <w:t>5</w:t>
    </w:r>
    <w:r w:rsidRPr="00927CB0">
      <w:rPr>
        <w:rStyle w:val="Numrodepage"/>
        <w:rFonts w:ascii="Arial" w:cs="Arial" w:hAnsi="Arial"/>
      </w:rPr>
      <w:fldChar w:fldCharType="end"/>
    </w:r>
    <w:r>
      <w:rPr>
        <w:rStyle w:val="Numrodepage"/>
        <w:rFonts w:ascii="Arial" w:cs="Arial" w:hAnsi="Arial"/>
      </w:rPr>
      <w:tab/>
      <w:t>NAO 20</w:t>
    </w:r>
    <w:r w:rsidR="00D30D5D">
      <w:rPr>
        <w:rStyle w:val="Numrodepage"/>
        <w:rFonts w:ascii="Arial" w:cs="Arial" w:hAnsi="Arial"/>
      </w:rPr>
      <w:t>2</w:t>
    </w:r>
    <w:r w:rsidR="00852FC4">
      <w:rPr>
        <w:rStyle w:val="Numrodepage"/>
        <w:rFonts w:ascii="Arial" w:cs="Arial" w:hAnsi="Arial"/>
      </w:rPr>
      <w:t>3</w:t>
    </w:r>
    <w:r>
      <w:rPr>
        <w:rStyle w:val="Numrodepage"/>
        <w:rFonts w:ascii="Arial" w:cs="Arial" w:hAnsi="Arial"/>
      </w:rPr>
      <w:t xml:space="preserve"> - </w:t>
    </w:r>
    <w:r w:rsidRPr="00927CB0">
      <w:rPr>
        <w:rStyle w:val="Numrodepage"/>
        <w:rFonts w:ascii="Arial" w:cs="Arial" w:hAnsi="Arial"/>
      </w:rPr>
      <w:t>CIRMA ENTREPRISE</w:t>
    </w:r>
    <w:r>
      <w:rPr>
        <w:rStyle w:val="Numrodepage"/>
        <w:rFonts w:ascii="Arial" w:cs="Arial" w:hAnsi="Arial"/>
      </w:rPr>
      <w:t xml:space="preserve"> S.A.S</w:t>
    </w:r>
  </w:p>
  <w:p w14:paraId="10609786" w14:textId="77777777" w:rsidP="008646DB" w:rsidR="00EA07AB" w:rsidRDefault="00EA07AB" w:rsidRPr="008646DB">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858998C" w14:textId="77777777" w:rsidR="00F36264" w:rsidRDefault="00F36264">
      <w:r>
        <w:separator/>
      </w:r>
    </w:p>
  </w:footnote>
  <w:footnote w:id="0" w:type="continuationSeparator">
    <w:p w14:paraId="68EA8FA5" w14:textId="77777777" w:rsidR="00F36264" w:rsidRDefault="00F36264">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821F20C" w14:textId="77777777" w:rsidR="00550535" w:rsidRDefault="00550535">
    <w:pPr>
      <w:pStyle w:val="En-tt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w:t>
    </w:r>
    <w:r>
      <w:rPr>
        <w:rStyle w:val="Numrodepage"/>
      </w:rPr>
      <w:fldChar w:fldCharType="end"/>
    </w:r>
  </w:p>
  <w:p w14:paraId="094F98F8" w14:textId="77777777" w:rsidR="00550535" w:rsidRDefault="00550535">
    <w:pPr>
      <w:pStyle w:val="En-tte"/>
      <w:ind w:right="360"/>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DFDD11F" w14:textId="77777777" w:rsidR="00550535" w:rsidRDefault="00550535">
    <w:pPr>
      <w:pStyle w:val="En-tte"/>
      <w:tabs>
        <w:tab w:pos="9278" w:val="right"/>
      </w:tabs>
      <w:ind w:right="360"/>
      <w:rPr>
        <w:rStyle w:val="Numrodepage"/>
      </w:rPr>
    </w:pPr>
  </w:p>
  <w:p w14:paraId="6D4C8C51" w14:textId="77777777" w:rsidR="00550535" w:rsidRDefault="00550535">
    <w:pPr>
      <w:pStyle w:val="En-tte"/>
      <w:tabs>
        <w:tab w:pos="9278" w:val="right"/>
      </w:tabs>
      <w:ind w:right="360"/>
      <w:rPr>
        <w:rStyle w:val="Numrodepage"/>
      </w:rPr>
    </w:pPr>
  </w:p>
  <w:p w14:paraId="2CAFFB82" w14:textId="77777777" w:rsidR="00550535" w:rsidRDefault="00550535">
    <w:pPr>
      <w:pStyle w:val="En-tte"/>
      <w:tabs>
        <w:tab w:pos="9278" w:val="right"/>
      </w:tabs>
      <w:ind w:right="360"/>
      <w:rPr>
        <w:rStyle w:val="Numrodepage"/>
        <w:rFonts w:ascii="Arial" w:cs="Arial" w:hAnsi="Arial"/>
        <w:b/>
        <w:sz w:val="24"/>
        <w:szCs w:val="24"/>
      </w:rPr>
    </w:pPr>
  </w:p>
  <w:p w14:paraId="76507C45" w14:textId="77777777" w:rsidR="00550535" w:rsidRDefault="00550535">
    <w:pPr>
      <w:pStyle w:val="En-tte"/>
      <w:tabs>
        <w:tab w:pos="9278" w:val="right"/>
      </w:tabs>
      <w:ind w:right="360"/>
      <w:rPr>
        <w:rFonts w:ascii="Arial" w:cs="Arial" w:hAnsi="Arial"/>
        <w:b/>
        <w:sz w:val="24"/>
        <w:szCs w:val="24"/>
      </w:rPr>
    </w:pPr>
    <w:r>
      <w:rPr>
        <w:rStyle w:val="Numrodepage"/>
        <w:rFonts w:ascii="Arial" w:cs="Arial" w:hAnsi="Arial"/>
        <w:b/>
        <w:sz w:val="24"/>
        <w:szCs w:val="24"/>
      </w:rPr>
      <w:tab/>
    </w:r>
    <w:r>
      <w:rPr>
        <w:rStyle w:val="Numrodepage"/>
        <w:rFonts w:ascii="Arial" w:cs="Arial" w:hAnsi="Arial"/>
        <w:b/>
        <w:sz w:val="24"/>
        <w:szCs w:val="24"/>
      </w:rPr>
      <w:tab/>
    </w:r>
  </w:p>
  <w:p w14:paraId="08BC5F4D" w14:textId="77777777" w:rsidR="00527653" w:rsidRDefault="00527653"/>
  <w:p w14:paraId="3DA0C6BE" w14:textId="77777777" w:rsidR="00927CB0" w:rsidRDefault="00927CB0"/>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9283161" w14:textId="4B51B82D" w:rsidP="00DB40E5" w:rsidR="00550535" w:rsidRDefault="009B5FDD">
    <w:pPr>
      <w:pStyle w:val="En-tte"/>
    </w:pPr>
    <w:r>
      <w:rPr>
        <w:noProof/>
      </w:rPr>
      <w:drawing>
        <wp:anchor allowOverlap="1" behindDoc="0" distB="0" distL="114300" distR="114300" distT="0" layoutInCell="1" locked="0" relativeHeight="251657728" simplePos="0" wp14:anchorId="5E1EECEC" wp14:editId="597A7E72">
          <wp:simplePos x="0" y="0"/>
          <wp:positionH relativeFrom="margin">
            <wp:posOffset>-436880</wp:posOffset>
          </wp:positionH>
          <wp:positionV relativeFrom="margin">
            <wp:posOffset>-561975</wp:posOffset>
          </wp:positionV>
          <wp:extent cx="1158875" cy="398780"/>
          <wp:effectExtent b="0" l="0" r="0" t="0"/>
          <wp:wrapSquare wrapText="bothSides"/>
          <wp:docPr descr="Logo-CIRMA-New - CdV"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CIRMA-New - CdV" id="0" name="Imag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987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030E61"/>
    <w:multiLevelType w:val="multilevel"/>
    <w:tmpl w:val="FC0E2E2A"/>
    <w:lvl w:ilvl="0">
      <w:start w:val="9"/>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
    <w:nsid w:val="034B73F4"/>
    <w:multiLevelType w:val="multilevel"/>
    <w:tmpl w:val="04D4A81A"/>
    <w:lvl w:ilvl="0">
      <w:start w:val="3"/>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
    <w:nsid w:val="08CD5DCF"/>
    <w:multiLevelType w:val="multilevel"/>
    <w:tmpl w:val="9DCE706E"/>
    <w:lvl w:ilvl="0">
      <w:start w:val="3"/>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3">
    <w:nsid w:val="08EC6C8E"/>
    <w:multiLevelType w:val="multilevel"/>
    <w:tmpl w:val="0EE27248"/>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4">
    <w:nsid w:val="09971700"/>
    <w:multiLevelType w:val="multilevel"/>
    <w:tmpl w:val="43627780"/>
    <w:lvl w:ilvl="0">
      <w:start w:val="4"/>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5">
    <w:nsid w:val="0C08328E"/>
    <w:multiLevelType w:val="multilevel"/>
    <w:tmpl w:val="6A3CE984"/>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6">
    <w:nsid w:val="0C7B09A1"/>
    <w:multiLevelType w:val="multilevel"/>
    <w:tmpl w:val="0E008A88"/>
    <w:lvl w:ilvl="0">
      <w:start w:val="2"/>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7">
    <w:nsid w:val="0CD861D5"/>
    <w:multiLevelType w:val="multilevel"/>
    <w:tmpl w:val="0EE27248"/>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8">
    <w:nsid w:val="0D2B4CD1"/>
    <w:multiLevelType w:val="hybridMultilevel"/>
    <w:tmpl w:val="56D48F60"/>
    <w:lvl w:ilvl="0" w:tplc="90766238">
      <w:numFmt w:val="bullet"/>
      <w:lvlText w:val="-"/>
      <w:lvlJc w:val="left"/>
      <w:pPr>
        <w:ind w:hanging="360" w:left="1068"/>
      </w:pPr>
      <w:rPr>
        <w:rFonts w:ascii="Arial" w:cs="Arial" w:eastAsia="Times New Roman" w:hAnsi="Arial" w:hint="default"/>
      </w:rPr>
    </w:lvl>
    <w:lvl w:ilvl="1" w:tplc="04090003">
      <w:start w:val="1"/>
      <w:numFmt w:val="bullet"/>
      <w:lvlText w:val="o"/>
      <w:lvlJc w:val="left"/>
      <w:pPr>
        <w:ind w:hanging="360" w:left="1788"/>
      </w:pPr>
      <w:rPr>
        <w:rFonts w:ascii="Courier New" w:cs="Courier New" w:hAnsi="Courier New" w:hint="default"/>
      </w:rPr>
    </w:lvl>
    <w:lvl w:ilvl="2" w:tentative="1" w:tplc="04090005">
      <w:start w:val="1"/>
      <w:numFmt w:val="bullet"/>
      <w:lvlText w:val=""/>
      <w:lvlJc w:val="left"/>
      <w:pPr>
        <w:ind w:hanging="360" w:left="2508"/>
      </w:pPr>
      <w:rPr>
        <w:rFonts w:ascii="Wingdings" w:hAnsi="Wingdings" w:hint="default"/>
      </w:rPr>
    </w:lvl>
    <w:lvl w:ilvl="3" w:tentative="1" w:tplc="04090001">
      <w:start w:val="1"/>
      <w:numFmt w:val="bullet"/>
      <w:lvlText w:val=""/>
      <w:lvlJc w:val="left"/>
      <w:pPr>
        <w:ind w:hanging="360" w:left="3228"/>
      </w:pPr>
      <w:rPr>
        <w:rFonts w:ascii="Symbol" w:hAnsi="Symbol" w:hint="default"/>
      </w:rPr>
    </w:lvl>
    <w:lvl w:ilvl="4" w:tentative="1" w:tplc="04090003">
      <w:start w:val="1"/>
      <w:numFmt w:val="bullet"/>
      <w:lvlText w:val="o"/>
      <w:lvlJc w:val="left"/>
      <w:pPr>
        <w:ind w:hanging="360" w:left="3948"/>
      </w:pPr>
      <w:rPr>
        <w:rFonts w:ascii="Courier New" w:cs="Courier New" w:hAnsi="Courier New" w:hint="default"/>
      </w:rPr>
    </w:lvl>
    <w:lvl w:ilvl="5" w:tentative="1" w:tplc="04090005">
      <w:start w:val="1"/>
      <w:numFmt w:val="bullet"/>
      <w:lvlText w:val=""/>
      <w:lvlJc w:val="left"/>
      <w:pPr>
        <w:ind w:hanging="360" w:left="4668"/>
      </w:pPr>
      <w:rPr>
        <w:rFonts w:ascii="Wingdings" w:hAnsi="Wingdings" w:hint="default"/>
      </w:rPr>
    </w:lvl>
    <w:lvl w:ilvl="6" w:tentative="1" w:tplc="04090001">
      <w:start w:val="1"/>
      <w:numFmt w:val="bullet"/>
      <w:lvlText w:val=""/>
      <w:lvlJc w:val="left"/>
      <w:pPr>
        <w:ind w:hanging="360" w:left="5388"/>
      </w:pPr>
      <w:rPr>
        <w:rFonts w:ascii="Symbol" w:hAnsi="Symbol" w:hint="default"/>
      </w:rPr>
    </w:lvl>
    <w:lvl w:ilvl="7" w:tentative="1" w:tplc="04090003">
      <w:start w:val="1"/>
      <w:numFmt w:val="bullet"/>
      <w:lvlText w:val="o"/>
      <w:lvlJc w:val="left"/>
      <w:pPr>
        <w:ind w:hanging="360" w:left="6108"/>
      </w:pPr>
      <w:rPr>
        <w:rFonts w:ascii="Courier New" w:cs="Courier New" w:hAnsi="Courier New" w:hint="default"/>
      </w:rPr>
    </w:lvl>
    <w:lvl w:ilvl="8" w:tentative="1" w:tplc="04090005">
      <w:start w:val="1"/>
      <w:numFmt w:val="bullet"/>
      <w:lvlText w:val=""/>
      <w:lvlJc w:val="left"/>
      <w:pPr>
        <w:ind w:hanging="360" w:left="6828"/>
      </w:pPr>
      <w:rPr>
        <w:rFonts w:ascii="Wingdings" w:hAnsi="Wingdings" w:hint="default"/>
      </w:rPr>
    </w:lvl>
  </w:abstractNum>
  <w:abstractNum w15:restartNumberingAfterBreak="0" w:abstractNumId="9">
    <w:nsid w:val="124F2667"/>
    <w:multiLevelType w:val="hybridMultilevel"/>
    <w:tmpl w:val="10BEAC30"/>
    <w:lvl w:ilvl="0" w:tplc="4D7267A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2697BBA"/>
    <w:multiLevelType w:val="multilevel"/>
    <w:tmpl w:val="12F25186"/>
    <w:lvl w:ilvl="0">
      <w:start w:val="10"/>
      <w:numFmt w:val="decimal"/>
      <w:lvlText w:val="%1."/>
      <w:lvlJc w:val="left"/>
      <w:pPr>
        <w:ind w:hanging="360" w:left="1211"/>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1">
    <w:nsid w:val="136F4F0C"/>
    <w:multiLevelType w:val="multilevel"/>
    <w:tmpl w:val="0EE27248"/>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2">
    <w:nsid w:val="137B10C5"/>
    <w:multiLevelType w:val="multilevel"/>
    <w:tmpl w:val="B8FACE40"/>
    <w:lvl w:ilvl="0">
      <w:start w:val="12"/>
      <w:numFmt w:val="decimal"/>
      <w:lvlText w:val="%1."/>
      <w:lvlJc w:val="left"/>
      <w:pPr>
        <w:ind w:hanging="360" w:left="1211"/>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3">
    <w:nsid w:val="15576BC3"/>
    <w:multiLevelType w:val="multilevel"/>
    <w:tmpl w:val="BB289EFC"/>
    <w:lvl w:ilvl="0">
      <w:start w:val="1"/>
      <w:numFmt w:val="decimal"/>
      <w:lvlText w:val="%1"/>
      <w:lvlJc w:val="left"/>
      <w:pPr>
        <w:ind w:hanging="444" w:left="444"/>
      </w:pPr>
      <w:rPr>
        <w:rFonts w:hint="default"/>
        <w:u w:val="single"/>
      </w:rPr>
    </w:lvl>
    <w:lvl w:ilvl="1">
      <w:start w:val="1"/>
      <w:numFmt w:val="decimal"/>
      <w:lvlText w:val="%1.%2"/>
      <w:lvlJc w:val="left"/>
      <w:pPr>
        <w:ind w:hanging="444" w:left="444"/>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720" w:left="72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080" w:left="108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440" w:left="1440"/>
      </w:pPr>
      <w:rPr>
        <w:rFonts w:hint="default"/>
        <w:u w:val="single"/>
      </w:rPr>
    </w:lvl>
    <w:lvl w:ilvl="8">
      <w:start w:val="1"/>
      <w:numFmt w:val="decimal"/>
      <w:lvlText w:val="%1.%2.%3.%4.%5.%6.%7.%8.%9"/>
      <w:lvlJc w:val="left"/>
      <w:pPr>
        <w:ind w:hanging="1800" w:left="1800"/>
      </w:pPr>
      <w:rPr>
        <w:rFonts w:hint="default"/>
        <w:u w:val="single"/>
      </w:rPr>
    </w:lvl>
  </w:abstractNum>
  <w:abstractNum w15:restartNumberingAfterBreak="0" w:abstractNumId="14">
    <w:nsid w:val="16F85DF8"/>
    <w:multiLevelType w:val="multilevel"/>
    <w:tmpl w:val="53E87CF6"/>
    <w:lvl w:ilvl="0">
      <w:start w:val="4"/>
      <w:numFmt w:val="decimal"/>
      <w:lvlText w:val="%1."/>
      <w:lvlJc w:val="left"/>
      <w:pPr>
        <w:ind w:hanging="360" w:left="720"/>
      </w:pPr>
      <w:rPr>
        <w:rFonts w:hint="default"/>
        <w:b/>
        <w:sz w:val="28"/>
        <w:szCs w:val="28"/>
      </w:rPr>
    </w:lvl>
    <w:lvl w:ilvl="1">
      <w:start w:val="2"/>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5">
    <w:nsid w:val="18DF660A"/>
    <w:multiLevelType w:val="multilevel"/>
    <w:tmpl w:val="43627780"/>
    <w:lvl w:ilvl="0">
      <w:start w:val="4"/>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6">
    <w:nsid w:val="1BB07801"/>
    <w:multiLevelType w:val="multilevel"/>
    <w:tmpl w:val="04D4A81A"/>
    <w:lvl w:ilvl="0">
      <w:start w:val="3"/>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7">
    <w:nsid w:val="1C2732A0"/>
    <w:multiLevelType w:val="multilevel"/>
    <w:tmpl w:val="D3DC3080"/>
    <w:lvl w:ilvl="0">
      <w:start w:val="3"/>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18">
    <w:nsid w:val="2D69590C"/>
    <w:multiLevelType w:val="hybridMultilevel"/>
    <w:tmpl w:val="935234C0"/>
    <w:lvl w:ilvl="0" w:tplc="6D84FDA6">
      <w:numFmt w:val="bullet"/>
      <w:lvlText w:val=""/>
      <w:lvlJc w:val="left"/>
      <w:pPr>
        <w:tabs>
          <w:tab w:pos="1065" w:val="num"/>
        </w:tabs>
        <w:ind w:hanging="705" w:left="1065"/>
      </w:pPr>
      <w:rPr>
        <w:rFonts w:ascii="MT Extra" w:cs="Times New Roman" w:eastAsia="Times New Roman" w:hAnsi="MT Extra"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2E397C90"/>
    <w:multiLevelType w:val="multilevel"/>
    <w:tmpl w:val="6A3CE984"/>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0">
    <w:nsid w:val="2F0E669F"/>
    <w:multiLevelType w:val="multilevel"/>
    <w:tmpl w:val="43627780"/>
    <w:lvl w:ilvl="0">
      <w:start w:val="4"/>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1">
    <w:nsid w:val="32C85CBA"/>
    <w:multiLevelType w:val="multilevel"/>
    <w:tmpl w:val="0EE27248"/>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2">
    <w:nsid w:val="392D2F66"/>
    <w:multiLevelType w:val="multilevel"/>
    <w:tmpl w:val="6A3CE984"/>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3">
    <w:nsid w:val="39762691"/>
    <w:multiLevelType w:val="multilevel"/>
    <w:tmpl w:val="37288248"/>
    <w:lvl w:ilvl="0">
      <w:start w:val="3"/>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4">
    <w:nsid w:val="418A0502"/>
    <w:multiLevelType w:val="multilevel"/>
    <w:tmpl w:val="0678A9FC"/>
    <w:lvl w:ilvl="0">
      <w:start w:val="13"/>
      <w:numFmt w:val="decimal"/>
      <w:lvlText w:val="%1."/>
      <w:lvlJc w:val="left"/>
      <w:pPr>
        <w:ind w:hanging="360" w:left="1211"/>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5">
    <w:nsid w:val="41906227"/>
    <w:multiLevelType w:val="hybridMultilevel"/>
    <w:tmpl w:val="7CAEBD70"/>
    <w:lvl w:ilvl="0" w:tplc="2748445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3076815"/>
    <w:multiLevelType w:val="multilevel"/>
    <w:tmpl w:val="43627780"/>
    <w:lvl w:ilvl="0">
      <w:start w:val="4"/>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7">
    <w:nsid w:val="58A045DD"/>
    <w:multiLevelType w:val="multilevel"/>
    <w:tmpl w:val="2F064968"/>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8">
    <w:nsid w:val="5F9E69F3"/>
    <w:multiLevelType w:val="multilevel"/>
    <w:tmpl w:val="04D4A81A"/>
    <w:lvl w:ilvl="0">
      <w:start w:val="3"/>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9">
    <w:nsid w:val="68A1470E"/>
    <w:multiLevelType w:val="multilevel"/>
    <w:tmpl w:val="66BCC24A"/>
    <w:lvl w:ilvl="0">
      <w:start w:val="5"/>
      <w:numFmt w:val="decimal"/>
      <w:lvlText w:val="%1."/>
      <w:lvlJc w:val="left"/>
      <w:pPr>
        <w:ind w:hanging="360" w:left="720"/>
      </w:pPr>
      <w:rPr>
        <w:rFonts w:hint="default"/>
        <w:b/>
        <w:sz w:val="28"/>
        <w:szCs w:val="28"/>
      </w:rPr>
    </w:lvl>
    <w:lvl w:ilvl="1">
      <w:start w:val="2"/>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30">
    <w:nsid w:val="6F3649BF"/>
    <w:multiLevelType w:val="hybridMultilevel"/>
    <w:tmpl w:val="AEBE296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1">
    <w:nsid w:val="731C49FD"/>
    <w:multiLevelType w:val="multilevel"/>
    <w:tmpl w:val="43627780"/>
    <w:lvl w:ilvl="0">
      <w:start w:val="4"/>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32">
    <w:nsid w:val="737A5077"/>
    <w:multiLevelType w:val="multilevel"/>
    <w:tmpl w:val="1E90E35C"/>
    <w:lvl w:ilvl="0">
      <w:start w:val="2"/>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33">
    <w:nsid w:val="7A557137"/>
    <w:multiLevelType w:val="multilevel"/>
    <w:tmpl w:val="786EAA4E"/>
    <w:lvl w:ilvl="0">
      <w:start w:val="4"/>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34">
    <w:nsid w:val="7C1930B9"/>
    <w:multiLevelType w:val="multilevel"/>
    <w:tmpl w:val="0EE27248"/>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35">
    <w:nsid w:val="7E224518"/>
    <w:multiLevelType w:val="multilevel"/>
    <w:tmpl w:val="43627780"/>
    <w:lvl w:ilvl="0">
      <w:start w:val="4"/>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15:restartNumberingAfterBreak="0" w:abstractNumId="36">
    <w:nsid w:val="7EAF662E"/>
    <w:multiLevelType w:val="multilevel"/>
    <w:tmpl w:val="0EE27248"/>
    <w:lvl w:ilvl="0">
      <w:start w:val="1"/>
      <w:numFmt w:val="decimal"/>
      <w:lvlText w:val="%1."/>
      <w:lvlJc w:val="left"/>
      <w:pPr>
        <w:ind w:hanging="360" w:left="720"/>
      </w:pPr>
      <w:rPr>
        <w:rFonts w:hint="default"/>
        <w:b/>
        <w:sz w:val="28"/>
        <w:szCs w:val="28"/>
      </w:rPr>
    </w:lvl>
    <w:lvl w:ilvl="1">
      <w:start w:val="1"/>
      <w:numFmt w:val="decimal"/>
      <w:isLgl/>
      <w:lvlText w:val="%1.%2"/>
      <w:lvlJc w:val="left"/>
      <w:pPr>
        <w:ind w:hanging="390" w:left="75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num w:numId="1">
    <w:abstractNumId w:val="18"/>
  </w:num>
  <w:num w:numId="2">
    <w:abstractNumId w:val="8"/>
  </w:num>
  <w:num w:numId="3">
    <w:abstractNumId w:val="13"/>
  </w:num>
  <w:num w:numId="4">
    <w:abstractNumId w:val="22"/>
  </w:num>
  <w:num w:numId="5">
    <w:abstractNumId w:val="14"/>
  </w:num>
  <w:num w:numId="6">
    <w:abstractNumId w:val="29"/>
  </w:num>
  <w:num w:numId="7">
    <w:abstractNumId w:val="10"/>
  </w:num>
  <w:num w:numId="8">
    <w:abstractNumId w:val="30"/>
  </w:num>
  <w:num w:numId="9">
    <w:abstractNumId w:val="25"/>
  </w:num>
  <w:num w:numId="10">
    <w:abstractNumId w:val="0"/>
  </w:num>
  <w:num w:numId="11">
    <w:abstractNumId w:val="11"/>
  </w:num>
  <w:num w:numId="12">
    <w:abstractNumId w:val="3"/>
  </w:num>
  <w:num w:numId="13">
    <w:abstractNumId w:val="34"/>
  </w:num>
  <w:num w:numId="14">
    <w:abstractNumId w:val="21"/>
  </w:num>
  <w:num w:numId="15">
    <w:abstractNumId w:val="7"/>
  </w:num>
  <w:num w:numId="16">
    <w:abstractNumId w:val="36"/>
  </w:num>
  <w:num w:numId="17">
    <w:abstractNumId w:val="27"/>
  </w:num>
  <w:num w:numId="18">
    <w:abstractNumId w:val="9"/>
  </w:num>
  <w:num w:numId="19">
    <w:abstractNumId w:val="12"/>
  </w:num>
  <w:num w:numId="20">
    <w:abstractNumId w:val="19"/>
  </w:num>
  <w:num w:numId="21">
    <w:abstractNumId w:val="6"/>
  </w:num>
  <w:num w:numId="22">
    <w:abstractNumId w:val="2"/>
  </w:num>
  <w:num w:numId="23">
    <w:abstractNumId w:val="17"/>
  </w:num>
  <w:num w:numId="24">
    <w:abstractNumId w:val="16"/>
  </w:num>
  <w:num w:numId="25">
    <w:abstractNumId w:val="5"/>
  </w:num>
  <w:num w:numId="26">
    <w:abstractNumId w:val="32"/>
  </w:num>
  <w:num w:numId="27">
    <w:abstractNumId w:val="1"/>
  </w:num>
  <w:num w:numId="28">
    <w:abstractNumId w:val="28"/>
  </w:num>
  <w:num w:numId="29">
    <w:abstractNumId w:val="23"/>
  </w:num>
  <w:num w:numId="30">
    <w:abstractNumId w:val="33"/>
  </w:num>
  <w:num w:numId="31">
    <w:abstractNumId w:val="20"/>
  </w:num>
  <w:num w:numId="32">
    <w:abstractNumId w:val="26"/>
  </w:num>
  <w:num w:numId="33">
    <w:abstractNumId w:val="15"/>
  </w:num>
  <w:num w:numId="34">
    <w:abstractNumId w:val="4"/>
  </w:num>
  <w:num w:numId="35">
    <w:abstractNumId w:val="35"/>
  </w:num>
  <w:num w:numId="36">
    <w:abstractNumId w:val="31"/>
  </w:num>
  <w:num w:numId="37">
    <w:abstractNumId w:val="24"/>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spidmax="4097"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8E"/>
    <w:rsid w:val="00015CB6"/>
    <w:rsid w:val="000161CE"/>
    <w:rsid w:val="00025793"/>
    <w:rsid w:val="00032545"/>
    <w:rsid w:val="00034B74"/>
    <w:rsid w:val="000369FF"/>
    <w:rsid w:val="0003744C"/>
    <w:rsid w:val="0004408A"/>
    <w:rsid w:val="00045D5B"/>
    <w:rsid w:val="00054BD1"/>
    <w:rsid w:val="0006256C"/>
    <w:rsid w:val="00065D80"/>
    <w:rsid w:val="000672AC"/>
    <w:rsid w:val="00071A4F"/>
    <w:rsid w:val="00077332"/>
    <w:rsid w:val="000864E0"/>
    <w:rsid w:val="00086CAF"/>
    <w:rsid w:val="00097962"/>
    <w:rsid w:val="000A1228"/>
    <w:rsid w:val="000A329D"/>
    <w:rsid w:val="000A5C1C"/>
    <w:rsid w:val="000B3F9F"/>
    <w:rsid w:val="000B6104"/>
    <w:rsid w:val="000C06A9"/>
    <w:rsid w:val="000C1315"/>
    <w:rsid w:val="000C17A0"/>
    <w:rsid w:val="000C49E7"/>
    <w:rsid w:val="000C7C81"/>
    <w:rsid w:val="000D3905"/>
    <w:rsid w:val="000D57CB"/>
    <w:rsid w:val="000E3A02"/>
    <w:rsid w:val="000E6FEA"/>
    <w:rsid w:val="000F0740"/>
    <w:rsid w:val="000F1252"/>
    <w:rsid w:val="000F50D2"/>
    <w:rsid w:val="000F514E"/>
    <w:rsid w:val="0010073A"/>
    <w:rsid w:val="0010188C"/>
    <w:rsid w:val="001053A7"/>
    <w:rsid w:val="00110BC5"/>
    <w:rsid w:val="00111115"/>
    <w:rsid w:val="0012351C"/>
    <w:rsid w:val="001242DA"/>
    <w:rsid w:val="00131B6E"/>
    <w:rsid w:val="00145110"/>
    <w:rsid w:val="0015066C"/>
    <w:rsid w:val="00151323"/>
    <w:rsid w:val="00153241"/>
    <w:rsid w:val="00160D3B"/>
    <w:rsid w:val="001662B3"/>
    <w:rsid w:val="00167FC3"/>
    <w:rsid w:val="00173739"/>
    <w:rsid w:val="00192A63"/>
    <w:rsid w:val="001938BB"/>
    <w:rsid w:val="00195042"/>
    <w:rsid w:val="001A31EC"/>
    <w:rsid w:val="001A4A33"/>
    <w:rsid w:val="001A4FB3"/>
    <w:rsid w:val="001B016B"/>
    <w:rsid w:val="001B0C03"/>
    <w:rsid w:val="001B42C7"/>
    <w:rsid w:val="001B51A1"/>
    <w:rsid w:val="001B5E95"/>
    <w:rsid w:val="001C10D8"/>
    <w:rsid w:val="001C6AC8"/>
    <w:rsid w:val="001E0A36"/>
    <w:rsid w:val="001E26DB"/>
    <w:rsid w:val="001E4637"/>
    <w:rsid w:val="001E5ED1"/>
    <w:rsid w:val="001F2C99"/>
    <w:rsid w:val="001F5E26"/>
    <w:rsid w:val="00200874"/>
    <w:rsid w:val="002022B3"/>
    <w:rsid w:val="00204759"/>
    <w:rsid w:val="00207C6A"/>
    <w:rsid w:val="00215544"/>
    <w:rsid w:val="00215F0A"/>
    <w:rsid w:val="00216B45"/>
    <w:rsid w:val="00235122"/>
    <w:rsid w:val="002351CD"/>
    <w:rsid w:val="0023568F"/>
    <w:rsid w:val="00245781"/>
    <w:rsid w:val="00246C9D"/>
    <w:rsid w:val="00247356"/>
    <w:rsid w:val="00247D3A"/>
    <w:rsid w:val="00276858"/>
    <w:rsid w:val="0027753E"/>
    <w:rsid w:val="002775CF"/>
    <w:rsid w:val="00281564"/>
    <w:rsid w:val="00284F73"/>
    <w:rsid w:val="00286422"/>
    <w:rsid w:val="002864B1"/>
    <w:rsid w:val="00287FED"/>
    <w:rsid w:val="00290B62"/>
    <w:rsid w:val="00295B91"/>
    <w:rsid w:val="002A6126"/>
    <w:rsid w:val="002A7642"/>
    <w:rsid w:val="002B3AA9"/>
    <w:rsid w:val="002B7448"/>
    <w:rsid w:val="002C4DEE"/>
    <w:rsid w:val="002C7F3D"/>
    <w:rsid w:val="002D1186"/>
    <w:rsid w:val="002D2303"/>
    <w:rsid w:val="002D4431"/>
    <w:rsid w:val="002E44E0"/>
    <w:rsid w:val="002E52FC"/>
    <w:rsid w:val="002E61A3"/>
    <w:rsid w:val="002E7681"/>
    <w:rsid w:val="002F1597"/>
    <w:rsid w:val="002F60E0"/>
    <w:rsid w:val="00301144"/>
    <w:rsid w:val="003048D1"/>
    <w:rsid w:val="0030550A"/>
    <w:rsid w:val="00305B00"/>
    <w:rsid w:val="0031004C"/>
    <w:rsid w:val="00316CC9"/>
    <w:rsid w:val="003343C6"/>
    <w:rsid w:val="00350F50"/>
    <w:rsid w:val="00352BF8"/>
    <w:rsid w:val="00357946"/>
    <w:rsid w:val="00373275"/>
    <w:rsid w:val="003813E9"/>
    <w:rsid w:val="00384D1A"/>
    <w:rsid w:val="00386D92"/>
    <w:rsid w:val="003A4592"/>
    <w:rsid w:val="003A78B3"/>
    <w:rsid w:val="003B190F"/>
    <w:rsid w:val="003B4235"/>
    <w:rsid w:val="003C5848"/>
    <w:rsid w:val="003D271C"/>
    <w:rsid w:val="003D3F1D"/>
    <w:rsid w:val="003D5CD5"/>
    <w:rsid w:val="003D5E4F"/>
    <w:rsid w:val="003D60D3"/>
    <w:rsid w:val="003E30A2"/>
    <w:rsid w:val="003E3E70"/>
    <w:rsid w:val="003E602B"/>
    <w:rsid w:val="003E68CA"/>
    <w:rsid w:val="003F590E"/>
    <w:rsid w:val="003F728C"/>
    <w:rsid w:val="00400062"/>
    <w:rsid w:val="004026B9"/>
    <w:rsid w:val="004058CA"/>
    <w:rsid w:val="00405D94"/>
    <w:rsid w:val="00410AF6"/>
    <w:rsid w:val="00414F49"/>
    <w:rsid w:val="00417BA9"/>
    <w:rsid w:val="00420EE7"/>
    <w:rsid w:val="0042360D"/>
    <w:rsid w:val="004244F9"/>
    <w:rsid w:val="00434AB4"/>
    <w:rsid w:val="00437A6F"/>
    <w:rsid w:val="00444F90"/>
    <w:rsid w:val="00450563"/>
    <w:rsid w:val="004566BE"/>
    <w:rsid w:val="00461603"/>
    <w:rsid w:val="0046472B"/>
    <w:rsid w:val="0047325C"/>
    <w:rsid w:val="004736B1"/>
    <w:rsid w:val="00473876"/>
    <w:rsid w:val="00475DEF"/>
    <w:rsid w:val="0048314B"/>
    <w:rsid w:val="004852F4"/>
    <w:rsid w:val="00490DFC"/>
    <w:rsid w:val="00492155"/>
    <w:rsid w:val="00492B76"/>
    <w:rsid w:val="00492F27"/>
    <w:rsid w:val="004A1C46"/>
    <w:rsid w:val="004A5FCF"/>
    <w:rsid w:val="004B0A45"/>
    <w:rsid w:val="004B6B88"/>
    <w:rsid w:val="004B7DBF"/>
    <w:rsid w:val="004B7F0E"/>
    <w:rsid w:val="004C0362"/>
    <w:rsid w:val="004D6368"/>
    <w:rsid w:val="004E56D2"/>
    <w:rsid w:val="004F1B8C"/>
    <w:rsid w:val="004F5090"/>
    <w:rsid w:val="004F714E"/>
    <w:rsid w:val="0050121E"/>
    <w:rsid w:val="0050328B"/>
    <w:rsid w:val="00506A53"/>
    <w:rsid w:val="005111EA"/>
    <w:rsid w:val="00527653"/>
    <w:rsid w:val="00527B0C"/>
    <w:rsid w:val="00540D14"/>
    <w:rsid w:val="005440E0"/>
    <w:rsid w:val="005479FA"/>
    <w:rsid w:val="00550535"/>
    <w:rsid w:val="005547F0"/>
    <w:rsid w:val="00560B16"/>
    <w:rsid w:val="0056317F"/>
    <w:rsid w:val="00577976"/>
    <w:rsid w:val="00586339"/>
    <w:rsid w:val="0059187C"/>
    <w:rsid w:val="005A2897"/>
    <w:rsid w:val="005A4DB5"/>
    <w:rsid w:val="005C1339"/>
    <w:rsid w:val="005C13ED"/>
    <w:rsid w:val="005C229C"/>
    <w:rsid w:val="005C4342"/>
    <w:rsid w:val="005D2F0C"/>
    <w:rsid w:val="005D51E4"/>
    <w:rsid w:val="005D74A7"/>
    <w:rsid w:val="005E1819"/>
    <w:rsid w:val="005E4585"/>
    <w:rsid w:val="005E45B4"/>
    <w:rsid w:val="005E5548"/>
    <w:rsid w:val="005E64C1"/>
    <w:rsid w:val="005F13F4"/>
    <w:rsid w:val="00602ECF"/>
    <w:rsid w:val="00610BAA"/>
    <w:rsid w:val="00615FAD"/>
    <w:rsid w:val="00616BCD"/>
    <w:rsid w:val="00616FF3"/>
    <w:rsid w:val="0061789C"/>
    <w:rsid w:val="00620A43"/>
    <w:rsid w:val="006243EF"/>
    <w:rsid w:val="00624A6F"/>
    <w:rsid w:val="006271E9"/>
    <w:rsid w:val="00630C3B"/>
    <w:rsid w:val="00632F61"/>
    <w:rsid w:val="00635FC4"/>
    <w:rsid w:val="00640519"/>
    <w:rsid w:val="00640AA2"/>
    <w:rsid w:val="0065128D"/>
    <w:rsid w:val="00651541"/>
    <w:rsid w:val="006627DA"/>
    <w:rsid w:val="00662AAA"/>
    <w:rsid w:val="00663BEC"/>
    <w:rsid w:val="00663F99"/>
    <w:rsid w:val="00664087"/>
    <w:rsid w:val="0067066A"/>
    <w:rsid w:val="0067140E"/>
    <w:rsid w:val="00673059"/>
    <w:rsid w:val="00675673"/>
    <w:rsid w:val="006756B9"/>
    <w:rsid w:val="00676A79"/>
    <w:rsid w:val="0068438F"/>
    <w:rsid w:val="00694EDD"/>
    <w:rsid w:val="006A5F90"/>
    <w:rsid w:val="006B01D2"/>
    <w:rsid w:val="006B28B0"/>
    <w:rsid w:val="006B32D2"/>
    <w:rsid w:val="006B5CF6"/>
    <w:rsid w:val="006C00F7"/>
    <w:rsid w:val="006C7081"/>
    <w:rsid w:val="006D2DC3"/>
    <w:rsid w:val="006D3EF5"/>
    <w:rsid w:val="006D40A3"/>
    <w:rsid w:val="006D64B4"/>
    <w:rsid w:val="006D77D7"/>
    <w:rsid w:val="006E36AF"/>
    <w:rsid w:val="006F28C5"/>
    <w:rsid w:val="006F2E93"/>
    <w:rsid w:val="006F79BA"/>
    <w:rsid w:val="007076A6"/>
    <w:rsid w:val="00713606"/>
    <w:rsid w:val="00714F19"/>
    <w:rsid w:val="00720825"/>
    <w:rsid w:val="0072623D"/>
    <w:rsid w:val="00726BF2"/>
    <w:rsid w:val="00741A82"/>
    <w:rsid w:val="0074313D"/>
    <w:rsid w:val="007433C6"/>
    <w:rsid w:val="00745731"/>
    <w:rsid w:val="007479F1"/>
    <w:rsid w:val="007510E7"/>
    <w:rsid w:val="007535F9"/>
    <w:rsid w:val="00763FED"/>
    <w:rsid w:val="0077048F"/>
    <w:rsid w:val="007717CB"/>
    <w:rsid w:val="007749C1"/>
    <w:rsid w:val="007778E8"/>
    <w:rsid w:val="00781404"/>
    <w:rsid w:val="00781CBE"/>
    <w:rsid w:val="0078623D"/>
    <w:rsid w:val="00791E88"/>
    <w:rsid w:val="007A6965"/>
    <w:rsid w:val="007B1652"/>
    <w:rsid w:val="007B19A1"/>
    <w:rsid w:val="007B242D"/>
    <w:rsid w:val="007B4493"/>
    <w:rsid w:val="007B4F86"/>
    <w:rsid w:val="007B609C"/>
    <w:rsid w:val="007B64F6"/>
    <w:rsid w:val="007D215D"/>
    <w:rsid w:val="007D37DF"/>
    <w:rsid w:val="007D5BDE"/>
    <w:rsid w:val="007E06FB"/>
    <w:rsid w:val="007E2554"/>
    <w:rsid w:val="007E6537"/>
    <w:rsid w:val="00800CBC"/>
    <w:rsid w:val="00804BBB"/>
    <w:rsid w:val="008060A2"/>
    <w:rsid w:val="00814358"/>
    <w:rsid w:val="00816B5A"/>
    <w:rsid w:val="00823D1C"/>
    <w:rsid w:val="008265AB"/>
    <w:rsid w:val="00830244"/>
    <w:rsid w:val="00841B37"/>
    <w:rsid w:val="00852FC4"/>
    <w:rsid w:val="008535CC"/>
    <w:rsid w:val="0085378A"/>
    <w:rsid w:val="00853D97"/>
    <w:rsid w:val="00854255"/>
    <w:rsid w:val="008554EA"/>
    <w:rsid w:val="008646DB"/>
    <w:rsid w:val="00870004"/>
    <w:rsid w:val="00875BF5"/>
    <w:rsid w:val="00881EF8"/>
    <w:rsid w:val="00891641"/>
    <w:rsid w:val="00895B1B"/>
    <w:rsid w:val="00896139"/>
    <w:rsid w:val="008963F5"/>
    <w:rsid w:val="008A0DB3"/>
    <w:rsid w:val="008A0EC3"/>
    <w:rsid w:val="008A423A"/>
    <w:rsid w:val="008B4DE1"/>
    <w:rsid w:val="008C450E"/>
    <w:rsid w:val="008C7512"/>
    <w:rsid w:val="008C7EA7"/>
    <w:rsid w:val="008D1BBE"/>
    <w:rsid w:val="008D63EE"/>
    <w:rsid w:val="008E03BA"/>
    <w:rsid w:val="008E4A18"/>
    <w:rsid w:val="008E53D7"/>
    <w:rsid w:val="008F099E"/>
    <w:rsid w:val="0090324C"/>
    <w:rsid w:val="00907A95"/>
    <w:rsid w:val="00913314"/>
    <w:rsid w:val="00915E03"/>
    <w:rsid w:val="00916A58"/>
    <w:rsid w:val="00920BF5"/>
    <w:rsid w:val="0092236D"/>
    <w:rsid w:val="00923524"/>
    <w:rsid w:val="0092542F"/>
    <w:rsid w:val="00927CB0"/>
    <w:rsid w:val="009317D7"/>
    <w:rsid w:val="00933CDA"/>
    <w:rsid w:val="00936C70"/>
    <w:rsid w:val="0093766B"/>
    <w:rsid w:val="009447DE"/>
    <w:rsid w:val="00950A2E"/>
    <w:rsid w:val="0095242F"/>
    <w:rsid w:val="0095774F"/>
    <w:rsid w:val="0095778F"/>
    <w:rsid w:val="00957A59"/>
    <w:rsid w:val="00963C60"/>
    <w:rsid w:val="0097085E"/>
    <w:rsid w:val="00973B7E"/>
    <w:rsid w:val="00973E07"/>
    <w:rsid w:val="00991E02"/>
    <w:rsid w:val="0099436B"/>
    <w:rsid w:val="00994BE9"/>
    <w:rsid w:val="009B0887"/>
    <w:rsid w:val="009B2872"/>
    <w:rsid w:val="009B376D"/>
    <w:rsid w:val="009B55BD"/>
    <w:rsid w:val="009B5FDD"/>
    <w:rsid w:val="009B621A"/>
    <w:rsid w:val="009B7661"/>
    <w:rsid w:val="009D4BCF"/>
    <w:rsid w:val="009D7963"/>
    <w:rsid w:val="009F05E4"/>
    <w:rsid w:val="009F0E28"/>
    <w:rsid w:val="009F2307"/>
    <w:rsid w:val="009F287B"/>
    <w:rsid w:val="009F33D7"/>
    <w:rsid w:val="00A05BD2"/>
    <w:rsid w:val="00A07E15"/>
    <w:rsid w:val="00A11E8B"/>
    <w:rsid w:val="00A12096"/>
    <w:rsid w:val="00A32066"/>
    <w:rsid w:val="00A352C5"/>
    <w:rsid w:val="00A354C4"/>
    <w:rsid w:val="00A37005"/>
    <w:rsid w:val="00A441EF"/>
    <w:rsid w:val="00A46B05"/>
    <w:rsid w:val="00A51C39"/>
    <w:rsid w:val="00A51E5F"/>
    <w:rsid w:val="00A63019"/>
    <w:rsid w:val="00A6359E"/>
    <w:rsid w:val="00A773CD"/>
    <w:rsid w:val="00A85F32"/>
    <w:rsid w:val="00A87DC0"/>
    <w:rsid w:val="00AA03D3"/>
    <w:rsid w:val="00AA1AFB"/>
    <w:rsid w:val="00AA61CA"/>
    <w:rsid w:val="00AB1D2B"/>
    <w:rsid w:val="00AB31A1"/>
    <w:rsid w:val="00AC06CE"/>
    <w:rsid w:val="00AC2F3E"/>
    <w:rsid w:val="00AC5632"/>
    <w:rsid w:val="00AC6E7C"/>
    <w:rsid w:val="00AD484E"/>
    <w:rsid w:val="00AE0393"/>
    <w:rsid w:val="00AE3FB1"/>
    <w:rsid w:val="00AE5972"/>
    <w:rsid w:val="00AE6553"/>
    <w:rsid w:val="00AF05F9"/>
    <w:rsid w:val="00AF0792"/>
    <w:rsid w:val="00AF4532"/>
    <w:rsid w:val="00B0232F"/>
    <w:rsid w:val="00B149BD"/>
    <w:rsid w:val="00B165F4"/>
    <w:rsid w:val="00B1725D"/>
    <w:rsid w:val="00B241AC"/>
    <w:rsid w:val="00B25D93"/>
    <w:rsid w:val="00B3054E"/>
    <w:rsid w:val="00B34E82"/>
    <w:rsid w:val="00B43285"/>
    <w:rsid w:val="00B436D6"/>
    <w:rsid w:val="00B50DE7"/>
    <w:rsid w:val="00B60440"/>
    <w:rsid w:val="00B611FC"/>
    <w:rsid w:val="00B61DCF"/>
    <w:rsid w:val="00B64F8E"/>
    <w:rsid w:val="00B67F10"/>
    <w:rsid w:val="00B75E24"/>
    <w:rsid w:val="00B807FA"/>
    <w:rsid w:val="00B90824"/>
    <w:rsid w:val="00B91051"/>
    <w:rsid w:val="00B92748"/>
    <w:rsid w:val="00B92D66"/>
    <w:rsid w:val="00B9526E"/>
    <w:rsid w:val="00B964E4"/>
    <w:rsid w:val="00B9786D"/>
    <w:rsid w:val="00BA4B96"/>
    <w:rsid w:val="00BB15CD"/>
    <w:rsid w:val="00BB19CE"/>
    <w:rsid w:val="00BB383F"/>
    <w:rsid w:val="00BB6143"/>
    <w:rsid w:val="00BB7DFD"/>
    <w:rsid w:val="00BD3E7B"/>
    <w:rsid w:val="00BD3FCD"/>
    <w:rsid w:val="00BD5AE2"/>
    <w:rsid w:val="00BF14AA"/>
    <w:rsid w:val="00BF2A25"/>
    <w:rsid w:val="00BF3B79"/>
    <w:rsid w:val="00C00256"/>
    <w:rsid w:val="00C03B24"/>
    <w:rsid w:val="00C06D36"/>
    <w:rsid w:val="00C07491"/>
    <w:rsid w:val="00C1579E"/>
    <w:rsid w:val="00C216D2"/>
    <w:rsid w:val="00C272B1"/>
    <w:rsid w:val="00C34BF0"/>
    <w:rsid w:val="00C35E88"/>
    <w:rsid w:val="00C37221"/>
    <w:rsid w:val="00C41B27"/>
    <w:rsid w:val="00C44E62"/>
    <w:rsid w:val="00C46006"/>
    <w:rsid w:val="00C53D33"/>
    <w:rsid w:val="00C6125E"/>
    <w:rsid w:val="00C7241A"/>
    <w:rsid w:val="00C95AB0"/>
    <w:rsid w:val="00C971F1"/>
    <w:rsid w:val="00CA1AE4"/>
    <w:rsid w:val="00CA297F"/>
    <w:rsid w:val="00CB140A"/>
    <w:rsid w:val="00CB1709"/>
    <w:rsid w:val="00CB35E7"/>
    <w:rsid w:val="00CB4F93"/>
    <w:rsid w:val="00CB6F5C"/>
    <w:rsid w:val="00CC025C"/>
    <w:rsid w:val="00CC5478"/>
    <w:rsid w:val="00CE0B79"/>
    <w:rsid w:val="00CE440A"/>
    <w:rsid w:val="00CE54DF"/>
    <w:rsid w:val="00CF01D9"/>
    <w:rsid w:val="00CF7C97"/>
    <w:rsid w:val="00D004BB"/>
    <w:rsid w:val="00D021EA"/>
    <w:rsid w:val="00D0384E"/>
    <w:rsid w:val="00D11E6B"/>
    <w:rsid w:val="00D15132"/>
    <w:rsid w:val="00D30D5D"/>
    <w:rsid w:val="00D32679"/>
    <w:rsid w:val="00D33651"/>
    <w:rsid w:val="00D34413"/>
    <w:rsid w:val="00D348C2"/>
    <w:rsid w:val="00D41270"/>
    <w:rsid w:val="00D43E9F"/>
    <w:rsid w:val="00D46BCA"/>
    <w:rsid w:val="00D51CFB"/>
    <w:rsid w:val="00D52790"/>
    <w:rsid w:val="00D5402B"/>
    <w:rsid w:val="00D61267"/>
    <w:rsid w:val="00D63931"/>
    <w:rsid w:val="00D64051"/>
    <w:rsid w:val="00D669C6"/>
    <w:rsid w:val="00D67D57"/>
    <w:rsid w:val="00D70ED4"/>
    <w:rsid w:val="00D736F9"/>
    <w:rsid w:val="00D74058"/>
    <w:rsid w:val="00D759B3"/>
    <w:rsid w:val="00D82212"/>
    <w:rsid w:val="00D901C9"/>
    <w:rsid w:val="00D92FEF"/>
    <w:rsid w:val="00D93258"/>
    <w:rsid w:val="00D96501"/>
    <w:rsid w:val="00D96C7B"/>
    <w:rsid w:val="00DA45A4"/>
    <w:rsid w:val="00DB2EE3"/>
    <w:rsid w:val="00DB3447"/>
    <w:rsid w:val="00DB40E5"/>
    <w:rsid w:val="00DB459A"/>
    <w:rsid w:val="00DB67F4"/>
    <w:rsid w:val="00DC06D3"/>
    <w:rsid w:val="00DD04A9"/>
    <w:rsid w:val="00DD2616"/>
    <w:rsid w:val="00DD6E21"/>
    <w:rsid w:val="00DE1320"/>
    <w:rsid w:val="00DE309F"/>
    <w:rsid w:val="00DE3265"/>
    <w:rsid w:val="00DE3537"/>
    <w:rsid w:val="00DE37E4"/>
    <w:rsid w:val="00DE70B1"/>
    <w:rsid w:val="00DF2135"/>
    <w:rsid w:val="00DF5BED"/>
    <w:rsid w:val="00DF6E18"/>
    <w:rsid w:val="00E02CB9"/>
    <w:rsid w:val="00E02FC2"/>
    <w:rsid w:val="00E1015F"/>
    <w:rsid w:val="00E20A49"/>
    <w:rsid w:val="00E23E44"/>
    <w:rsid w:val="00E27AD5"/>
    <w:rsid w:val="00E31A63"/>
    <w:rsid w:val="00E31F01"/>
    <w:rsid w:val="00E32AFB"/>
    <w:rsid w:val="00E4081C"/>
    <w:rsid w:val="00E416B8"/>
    <w:rsid w:val="00E46416"/>
    <w:rsid w:val="00E510F0"/>
    <w:rsid w:val="00E557B8"/>
    <w:rsid w:val="00E6150C"/>
    <w:rsid w:val="00E62D89"/>
    <w:rsid w:val="00E76688"/>
    <w:rsid w:val="00E80980"/>
    <w:rsid w:val="00E82956"/>
    <w:rsid w:val="00E838E4"/>
    <w:rsid w:val="00E8510E"/>
    <w:rsid w:val="00E87066"/>
    <w:rsid w:val="00E95F9C"/>
    <w:rsid w:val="00EA07AB"/>
    <w:rsid w:val="00EA4FC5"/>
    <w:rsid w:val="00EA6860"/>
    <w:rsid w:val="00EB0A28"/>
    <w:rsid w:val="00EB3EC2"/>
    <w:rsid w:val="00EB436B"/>
    <w:rsid w:val="00EB50C3"/>
    <w:rsid w:val="00EC54A3"/>
    <w:rsid w:val="00ED016E"/>
    <w:rsid w:val="00EE3AD8"/>
    <w:rsid w:val="00EE401F"/>
    <w:rsid w:val="00EE775B"/>
    <w:rsid w:val="00F04886"/>
    <w:rsid w:val="00F04D63"/>
    <w:rsid w:val="00F16F8C"/>
    <w:rsid w:val="00F21071"/>
    <w:rsid w:val="00F2544A"/>
    <w:rsid w:val="00F254F5"/>
    <w:rsid w:val="00F25AE1"/>
    <w:rsid w:val="00F301F6"/>
    <w:rsid w:val="00F36264"/>
    <w:rsid w:val="00F4043F"/>
    <w:rsid w:val="00F43356"/>
    <w:rsid w:val="00F440DF"/>
    <w:rsid w:val="00F44AA9"/>
    <w:rsid w:val="00F51627"/>
    <w:rsid w:val="00F60215"/>
    <w:rsid w:val="00F66FD1"/>
    <w:rsid w:val="00F70DEC"/>
    <w:rsid w:val="00F77FF8"/>
    <w:rsid w:val="00F80365"/>
    <w:rsid w:val="00F82D5E"/>
    <w:rsid w:val="00F84AC9"/>
    <w:rsid w:val="00F949BD"/>
    <w:rsid w:val="00FA0EE7"/>
    <w:rsid w:val="00FA306C"/>
    <w:rsid w:val="00FA3CE0"/>
    <w:rsid w:val="00FB1EAD"/>
    <w:rsid w:val="00FB4186"/>
    <w:rsid w:val="00FB59FE"/>
    <w:rsid w:val="00FB601D"/>
    <w:rsid w:val="00FB6FAE"/>
    <w:rsid w:val="00FC0ED3"/>
    <w:rsid w:val="00FD2476"/>
    <w:rsid w:val="00FD6F32"/>
    <w:rsid w:val="00FD74F4"/>
    <w:rsid w:val="00FE170A"/>
    <w:rsid w:val="00FF3CB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097" v:ext="edit"/>
    <o:shapelayout v:ext="edit">
      <o:idmap data="1" v:ext="edit"/>
    </o:shapelayout>
  </w:shapeDefaults>
  <w:decimalSymbol w:val=","/>
  <w:listSeparator w:val=";"/>
  <w14:docId w14:val="76EEAB0C"/>
  <w15:chartTrackingRefBased/>
  <w15:docId w15:val="{7E4A5C4E-5A93-4174-8AD4-9F96D88D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0"/>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B0A28"/>
  </w:style>
  <w:style w:styleId="Titre1" w:type="paragraph">
    <w:name w:val="heading 1"/>
    <w:basedOn w:val="Normal"/>
    <w:next w:val="Normal"/>
    <w:qFormat/>
    <w:pPr>
      <w:keepNext/>
      <w:jc w:val="both"/>
      <w:outlineLvl w:val="0"/>
    </w:pPr>
    <w:rPr>
      <w:b/>
      <w:sz w:val="22"/>
    </w:rPr>
  </w:style>
  <w:style w:styleId="Titre2" w:type="paragraph">
    <w:name w:val="heading 2"/>
    <w:basedOn w:val="Normal"/>
    <w:next w:val="Normal"/>
    <w:qFormat/>
    <w:pPr>
      <w:keepNext/>
      <w:outlineLvl w:val="1"/>
    </w:pPr>
    <w:rPr>
      <w:b/>
    </w:rPr>
  </w:style>
  <w:style w:styleId="Titre3" w:type="paragraph">
    <w:name w:val="heading 3"/>
    <w:basedOn w:val="Normal"/>
    <w:next w:val="Normal"/>
    <w:qFormat/>
    <w:pPr>
      <w:keepNext/>
      <w:outlineLvl w:val="2"/>
    </w:pPr>
    <w:rPr>
      <w:b/>
      <w:sz w:val="22"/>
    </w:rPr>
  </w:style>
  <w:style w:styleId="Titre4" w:type="paragraph">
    <w:name w:val="heading 4"/>
    <w:basedOn w:val="Normal"/>
    <w:next w:val="Normal"/>
    <w:qFormat/>
    <w:pPr>
      <w:keepNext/>
      <w:jc w:val="center"/>
      <w:outlineLvl w:val="3"/>
    </w:pPr>
    <w:rPr>
      <w:b/>
      <w:sz w:val="24"/>
    </w:rPr>
  </w:style>
  <w:style w:styleId="Titre5" w:type="paragraph">
    <w:name w:val="heading 5"/>
    <w:basedOn w:val="Normal"/>
    <w:next w:val="Normal"/>
    <w:qFormat/>
    <w:pPr>
      <w:keepNext/>
      <w:jc w:val="center"/>
      <w:outlineLvl w:val="4"/>
    </w:pPr>
    <w:rPr>
      <w:rFonts w:ascii="Arial" w:cs="Arial" w:hAnsi="Arial"/>
      <w:b/>
      <w:bCs/>
      <w:sz w:val="22"/>
    </w:rPr>
  </w:style>
  <w:style w:styleId="Titre6" w:type="paragraph">
    <w:name w:val="heading 6"/>
    <w:basedOn w:val="Normal"/>
    <w:next w:val="Normal"/>
    <w:qFormat/>
    <w:pPr>
      <w:keepNext/>
      <w:jc w:val="both"/>
      <w:outlineLvl w:val="5"/>
    </w:pPr>
    <w:rPr>
      <w:rFonts w:ascii="Arial" w:cs="Arial" w:hAnsi="Arial"/>
      <w:b/>
      <w:bCs/>
      <w:sz w:val="22"/>
      <w:u w:val="single"/>
    </w:rPr>
  </w:style>
  <w:style w:styleId="Titre7" w:type="paragraph">
    <w:name w:val="heading 7"/>
    <w:basedOn w:val="Normal"/>
    <w:next w:val="Normal"/>
    <w:qFormat/>
    <w:pPr>
      <w:keepNext/>
      <w:jc w:val="center"/>
      <w:outlineLvl w:val="6"/>
    </w:pPr>
    <w:rPr>
      <w:rFonts w:ascii="Arial" w:cs="Arial" w:hAnsi="Arial"/>
      <w:b/>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semiHidden/>
    <w:pPr>
      <w:tabs>
        <w:tab w:pos="4536" w:val="center"/>
        <w:tab w:pos="9072" w:val="right"/>
      </w:tabs>
    </w:pPr>
  </w:style>
  <w:style w:styleId="Numrodepage" w:type="character">
    <w:name w:val="page number"/>
    <w:basedOn w:val="Policepardfaut"/>
    <w:semiHidden/>
  </w:style>
  <w:style w:styleId="Corpsdetexte" w:type="paragraph">
    <w:name w:val="Body Text"/>
    <w:basedOn w:val="Normal"/>
    <w:semiHidden/>
    <w:pPr>
      <w:jc w:val="both"/>
    </w:pPr>
    <w:rPr>
      <w:sz w:val="22"/>
    </w:rPr>
  </w:style>
  <w:style w:styleId="Retraitcorpsdetexte" w:type="paragraph">
    <w:name w:val="Body Text Indent"/>
    <w:basedOn w:val="Normal"/>
    <w:semiHidden/>
    <w:pPr>
      <w:ind w:left="705"/>
      <w:jc w:val="both"/>
    </w:pPr>
    <w:rPr>
      <w:sz w:val="22"/>
    </w:rPr>
  </w:style>
  <w:style w:styleId="En-tte" w:type="paragraph">
    <w:name w:val="header"/>
    <w:basedOn w:val="Normal"/>
    <w:semiHidden/>
    <w:pPr>
      <w:tabs>
        <w:tab w:pos="4536" w:val="center"/>
        <w:tab w:pos="9072" w:val="right"/>
      </w:tabs>
    </w:pPr>
  </w:style>
  <w:style w:styleId="Retraitcorpsdetexte2" w:type="paragraph">
    <w:name w:val="Body Text Indent 2"/>
    <w:basedOn w:val="Normal"/>
    <w:semiHidden/>
    <w:pPr>
      <w:ind w:left="993"/>
      <w:jc w:val="both"/>
    </w:pPr>
    <w:rPr>
      <w:sz w:val="22"/>
    </w:rPr>
  </w:style>
  <w:style w:styleId="Retraitcorpsdetexte3" w:type="paragraph">
    <w:name w:val="Body Text Indent 3"/>
    <w:basedOn w:val="Normal"/>
    <w:semiHidden/>
    <w:pPr>
      <w:tabs>
        <w:tab w:pos="1134" w:val="left"/>
      </w:tabs>
      <w:ind w:firstLine="141" w:left="993"/>
      <w:jc w:val="both"/>
    </w:pPr>
    <w:rPr>
      <w:sz w:val="22"/>
    </w:rPr>
  </w:style>
  <w:style w:styleId="Corpsdetexte2" w:type="paragraph">
    <w:name w:val="Body Text 2"/>
    <w:basedOn w:val="Normal"/>
    <w:semiHidden/>
    <w:pPr>
      <w:jc w:val="both"/>
    </w:pPr>
    <w:rPr>
      <w:sz w:val="28"/>
    </w:rPr>
  </w:style>
  <w:style w:styleId="Corpsdetexte3" w:type="paragraph">
    <w:name w:val="Body Text 3"/>
    <w:basedOn w:val="Normal"/>
    <w:semiHidden/>
    <w:pPr>
      <w:jc w:val="both"/>
    </w:pPr>
    <w:rPr>
      <w:color w:val="FF0000"/>
      <w:sz w:val="22"/>
    </w:rPr>
  </w:style>
  <w:style w:styleId="Textedebulles" w:type="paragraph">
    <w:name w:val="Balloon Text"/>
    <w:basedOn w:val="Normal"/>
    <w:semiHidden/>
    <w:rPr>
      <w:rFonts w:ascii="Tahoma" w:cs="Tahoma" w:hAnsi="Tahoma"/>
      <w:sz w:val="16"/>
      <w:szCs w:val="16"/>
    </w:rPr>
  </w:style>
  <w:style w:styleId="Titre" w:type="paragraph">
    <w:name w:val="Title"/>
    <w:basedOn w:val="Normal"/>
    <w:qFormat/>
    <w:pPr>
      <w:pBdr>
        <w:top w:color="auto" w:space="1" w:sz="4" w:val="single"/>
        <w:left w:color="auto" w:space="4" w:sz="4" w:val="single"/>
        <w:bottom w:color="auto" w:space="1" w:sz="4" w:val="single"/>
        <w:right w:color="auto" w:space="4" w:sz="4" w:val="single"/>
      </w:pBdr>
      <w:jc w:val="center"/>
    </w:pPr>
    <w:rPr>
      <w:rFonts w:ascii="Arial" w:cs="Arial" w:hAnsi="Arial"/>
      <w:b/>
      <w:bCs/>
      <w:sz w:val="22"/>
      <w:szCs w:val="24"/>
    </w:rPr>
  </w:style>
  <w:style w:customStyle="1" w:styleId="CarCar" w:type="character">
    <w:name w:val="Car Car"/>
    <w:rPr>
      <w:rFonts w:ascii="Arial" w:cs="Arial" w:hAnsi="Arial"/>
      <w:b/>
      <w:bCs/>
      <w:sz w:val="22"/>
    </w:rPr>
  </w:style>
  <w:style w:styleId="Paragraphedeliste" w:type="paragraph">
    <w:name w:val="List Paragraph"/>
    <w:basedOn w:val="Normal"/>
    <w:qFormat/>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3.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07438-9EBA-45CB-9478-A61D4772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1590</Words>
  <Characters>8742</Characters>
  <Application>Microsoft Office Word</Application>
  <DocSecurity>0</DocSecurity>
  <Lines>72</Lines>
  <Paragraphs>20</Paragraphs>
  <ScaleCrop>false</ScaleCrop>
  <HeadingPairs>
    <vt:vector baseType="variant" size="2">
      <vt:variant>
        <vt:lpstr>Titre</vt:lpstr>
      </vt:variant>
      <vt:variant>
        <vt:i4>1</vt:i4>
      </vt:variant>
    </vt:vector>
  </HeadingPairs>
  <TitlesOfParts>
    <vt:vector baseType="lpstr" size="1">
      <vt:lpstr>PROJET D’ACCORD D’ENTREPRISE</vt:lpstr>
    </vt:vector>
  </TitlesOfParts>
  <Company>VINCI Energies</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2022-12-15T11:11:00Z</dcterms:created>
  <cp:lastPrinted>2022-12-15T11:12:00Z</cp:lastPrinted>
  <dcterms:modified xsi:type="dcterms:W3CDTF">2022-12-15T11:12:00Z</dcterms:modified>
  <cp:revision>6</cp:revision>
  <dc:title>PROJET D’ACCORD D’ENTREPRISE</dc:title>
</cp:coreProperties>
</file>