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3B48A50" w14:textId="77777777" w:rsidR="003A6D4A" w:rsidRDefault="003A6D4A" w:rsidRPr="00B633CF">
      <w:pPr>
        <w:jc w:val="both"/>
        <w:rPr>
          <w:rFonts w:ascii="Calibri" w:hAnsi="Calibri"/>
        </w:rPr>
      </w:pPr>
    </w:p>
    <w:p w14:paraId="302AF2D5" w14:textId="77777777" w:rsidR="00972947" w:rsidRDefault="00972947" w:rsidRPr="00B633CF">
      <w:pPr>
        <w:pBdr>
          <w:top w:color="000000" w:shadow="1" w:space="1" w:sz="4" w:val="single"/>
          <w:left w:color="000000" w:shadow="1" w:space="4" w:sz="4" w:val="single"/>
          <w:bottom w:color="000000" w:shadow="1" w:space="1" w:sz="4" w:val="single"/>
          <w:right w:color="000000" w:shadow="1" w:space="4" w:sz="4" w:val="single"/>
        </w:pBdr>
        <w:jc w:val="center"/>
        <w:rPr>
          <w:rFonts w:ascii="Calibri" w:hAnsi="Calibri"/>
          <w:b/>
          <w:bCs/>
        </w:rPr>
      </w:pPr>
    </w:p>
    <w:p w14:paraId="7AB2B210" w14:textId="77777777" w:rsidP="003D60AD" w:rsidR="003D60AD" w:rsidRDefault="00586F4A">
      <w:pPr>
        <w:pBdr>
          <w:top w:color="000000" w:shadow="1" w:space="1" w:sz="4" w:val="single"/>
          <w:left w:color="000000" w:shadow="1" w:space="4" w:sz="4" w:val="single"/>
          <w:bottom w:color="000000" w:shadow="1" w:space="1" w:sz="4" w:val="single"/>
          <w:right w:color="000000" w:shadow="1" w:space="4" w:sz="4" w:val="single"/>
        </w:pBdr>
        <w:jc w:val="center"/>
        <w:rPr>
          <w:rFonts w:ascii="Calibri" w:hAnsi="Calibri"/>
          <w:b/>
          <w:bCs/>
          <w:smallCaps/>
          <w:sz w:val="30"/>
          <w:szCs w:val="30"/>
        </w:rPr>
      </w:pPr>
      <w:r w:rsidRPr="004E13A2">
        <w:rPr>
          <w:rFonts w:ascii="Calibri" w:hAnsi="Calibri"/>
          <w:b/>
          <w:bCs/>
          <w:smallCaps/>
          <w:sz w:val="30"/>
          <w:szCs w:val="30"/>
        </w:rPr>
        <w:t>A</w:t>
      </w:r>
      <w:r w:rsidR="00176F33" w:rsidRPr="004E13A2">
        <w:rPr>
          <w:rFonts w:ascii="Calibri" w:hAnsi="Calibri"/>
          <w:b/>
          <w:bCs/>
          <w:smallCaps/>
          <w:sz w:val="30"/>
          <w:szCs w:val="30"/>
        </w:rPr>
        <w:t xml:space="preserve">CCORD </w:t>
      </w:r>
      <w:r w:rsidR="006E1202" w:rsidRPr="004E13A2">
        <w:rPr>
          <w:rFonts w:ascii="Calibri" w:hAnsi="Calibri"/>
          <w:b/>
          <w:bCs/>
          <w:smallCaps/>
          <w:sz w:val="30"/>
          <w:szCs w:val="30"/>
        </w:rPr>
        <w:t>D’ENTREPRISE</w:t>
      </w:r>
      <w:r w:rsidR="00692A55" w:rsidRPr="004E13A2">
        <w:rPr>
          <w:rFonts w:ascii="Calibri" w:hAnsi="Calibri"/>
          <w:b/>
          <w:bCs/>
          <w:smallCaps/>
          <w:sz w:val="30"/>
          <w:szCs w:val="30"/>
        </w:rPr>
        <w:t xml:space="preserve"> </w:t>
      </w:r>
      <w:r w:rsidR="003D60AD">
        <w:rPr>
          <w:rFonts w:ascii="Calibri" w:hAnsi="Calibri"/>
          <w:b/>
          <w:bCs/>
          <w:smallCaps/>
          <w:sz w:val="30"/>
          <w:szCs w:val="30"/>
        </w:rPr>
        <w:t xml:space="preserve">SUR </w:t>
      </w:r>
    </w:p>
    <w:p w14:paraId="48B82FB0" w14:textId="76713A44" w:rsidP="003D60AD" w:rsidR="003D60AD" w:rsidRDefault="00B55D5A" w:rsidRPr="00FC4013">
      <w:pPr>
        <w:pBdr>
          <w:top w:color="000000" w:shadow="1" w:space="1" w:sz="4" w:val="single"/>
          <w:left w:color="000000" w:shadow="1" w:space="4" w:sz="4" w:val="single"/>
          <w:bottom w:color="000000" w:shadow="1" w:space="1" w:sz="4" w:val="single"/>
          <w:right w:color="000000" w:shadow="1" w:space="4" w:sz="4" w:val="single"/>
        </w:pBdr>
        <w:jc w:val="center"/>
        <w:rPr>
          <w:rFonts w:ascii="Calibri" w:hAnsi="Calibri"/>
          <w:b/>
          <w:bCs/>
          <w:smallCaps/>
          <w:sz w:val="30"/>
          <w:szCs w:val="30"/>
        </w:rPr>
      </w:pPr>
      <w:r>
        <w:rPr>
          <w:rFonts w:ascii="Calibri" w:hAnsi="Calibri"/>
          <w:b/>
          <w:bCs/>
          <w:smallCaps/>
          <w:sz w:val="30"/>
          <w:szCs w:val="30"/>
        </w:rPr>
        <w:t>LES REMUNERATIONS DES CADRES</w:t>
      </w:r>
    </w:p>
    <w:p w14:paraId="5D0A4F66" w14:textId="77777777" w:rsidR="004E13A2" w:rsidRDefault="004E13A2" w:rsidRPr="004E13A2">
      <w:pPr>
        <w:pBdr>
          <w:top w:color="000000" w:shadow="1" w:space="1" w:sz="4" w:val="single"/>
          <w:left w:color="000000" w:shadow="1" w:space="4" w:sz="4" w:val="single"/>
          <w:bottom w:color="000000" w:shadow="1" w:space="1" w:sz="4" w:val="single"/>
          <w:right w:color="000000" w:shadow="1" w:space="4" w:sz="4" w:val="single"/>
        </w:pBdr>
        <w:jc w:val="center"/>
        <w:rPr>
          <w:rFonts w:ascii="Calibri" w:hAnsi="Calibri"/>
          <w:b/>
          <w:bCs/>
        </w:rPr>
      </w:pPr>
    </w:p>
    <w:p w14:paraId="6F94DB70" w14:textId="77777777" w:rsidR="00176F33" w:rsidRDefault="00176F33" w:rsidRPr="00B633CF">
      <w:pPr>
        <w:jc w:val="both"/>
        <w:rPr>
          <w:rFonts w:ascii="Calibri" w:hAnsi="Calibri"/>
          <w:sz w:val="22"/>
          <w:szCs w:val="22"/>
        </w:rPr>
      </w:pPr>
    </w:p>
    <w:p w14:paraId="3CB33A4B" w14:textId="77777777" w:rsidR="004E443E" w:rsidRDefault="004E443E" w:rsidRPr="00B633CF">
      <w:pPr>
        <w:jc w:val="both"/>
        <w:rPr>
          <w:rFonts w:ascii="Calibri" w:hAnsi="Calibri"/>
          <w:b/>
          <w:bCs/>
        </w:rPr>
      </w:pPr>
    </w:p>
    <w:p w14:paraId="42D02A95" w14:textId="77777777" w:rsidP="00692A55" w:rsidR="000F62E4" w:rsidRDefault="000F62E4">
      <w:pPr>
        <w:widowControl w:val="0"/>
        <w:autoSpaceDE w:val="0"/>
        <w:jc w:val="both"/>
        <w:rPr>
          <w:rFonts w:ascii="Calibri" w:cs="Calibri" w:eastAsia="Arial Unicode MS" w:hAnsi="Calibri"/>
          <w:kern w:val="1"/>
          <w:sz w:val="22"/>
          <w:szCs w:val="22"/>
        </w:rPr>
      </w:pPr>
    </w:p>
    <w:p w14:paraId="46FE8014" w14:textId="77777777" w:rsidP="00692A55" w:rsidR="00692A55" w:rsidRDefault="00692A55" w:rsidRPr="00692A55">
      <w:pPr>
        <w:widowControl w:val="0"/>
        <w:autoSpaceDE w:val="0"/>
        <w:jc w:val="both"/>
        <w:rPr>
          <w:rFonts w:ascii="Calibri" w:cs="Calibri" w:eastAsia="Arial Unicode MS" w:hAnsi="Calibri"/>
          <w:kern w:val="1"/>
          <w:sz w:val="22"/>
          <w:szCs w:val="22"/>
        </w:rPr>
      </w:pPr>
      <w:r>
        <w:rPr>
          <w:rFonts w:ascii="Calibri" w:cs="Calibri" w:eastAsia="Arial Unicode MS" w:hAnsi="Calibri"/>
          <w:kern w:val="1"/>
          <w:sz w:val="22"/>
          <w:szCs w:val="22"/>
        </w:rPr>
        <w:t>E</w:t>
      </w:r>
      <w:r w:rsidRPr="00692A55">
        <w:rPr>
          <w:rFonts w:ascii="Calibri" w:cs="Calibri" w:eastAsia="Arial Unicode MS" w:hAnsi="Calibri"/>
          <w:kern w:val="1"/>
          <w:sz w:val="22"/>
          <w:szCs w:val="22"/>
        </w:rPr>
        <w:t>ntre les soussignés :</w:t>
      </w:r>
    </w:p>
    <w:p w14:paraId="2C8452F6" w14:textId="77777777" w:rsidP="00692A55" w:rsidR="00692A55" w:rsidRDefault="00692A55" w:rsidRPr="00692A55">
      <w:pPr>
        <w:widowControl w:val="0"/>
        <w:jc w:val="both"/>
        <w:rPr>
          <w:rFonts w:ascii="Calibri" w:cs="Calibri" w:eastAsia="Arial Unicode MS" w:hAnsi="Calibri"/>
          <w:kern w:val="1"/>
          <w:sz w:val="22"/>
          <w:szCs w:val="22"/>
        </w:rPr>
      </w:pPr>
    </w:p>
    <w:p w14:paraId="6B6F7D15" w14:textId="77777777" w:rsidP="00692A55" w:rsidR="00692A55" w:rsidRDefault="00692A55">
      <w:pPr>
        <w:widowControl w:val="0"/>
        <w:jc w:val="both"/>
        <w:rPr>
          <w:rFonts w:ascii="Calibri" w:cs="Calibri" w:eastAsia="Arial Unicode MS" w:hAnsi="Calibri"/>
          <w:kern w:val="1"/>
        </w:rPr>
      </w:pPr>
    </w:p>
    <w:p w14:paraId="2F1E870A" w14:textId="77777777" w:rsidP="00692A55" w:rsidR="00692A55" w:rsidRDefault="00692A55" w:rsidRPr="00692A55">
      <w:pPr>
        <w:widowControl w:val="0"/>
        <w:jc w:val="both"/>
        <w:rPr>
          <w:rFonts w:ascii="Calibri" w:cs="Calibri" w:eastAsia="Arial Unicode MS" w:hAnsi="Calibri"/>
          <w:kern w:val="1"/>
        </w:rPr>
      </w:pPr>
    </w:p>
    <w:p w14:paraId="412F6093" w14:textId="04CDD07E" w:rsidP="00692A55" w:rsidR="00692A55" w:rsidRDefault="00692A55" w:rsidRPr="00692A55">
      <w:pPr>
        <w:widowControl w:val="0"/>
        <w:jc w:val="both"/>
        <w:rPr>
          <w:rFonts w:ascii="Calibri" w:cs="Calibri" w:eastAsia="Arial Unicode MS" w:hAnsi="Calibri"/>
          <w:kern w:val="1"/>
          <w:sz w:val="22"/>
          <w:szCs w:val="22"/>
        </w:rPr>
      </w:pPr>
      <w:r w:rsidRPr="00692A55">
        <w:rPr>
          <w:rFonts w:ascii="Calibri" w:cs="Calibri" w:eastAsia="Arial Unicode MS" w:hAnsi="Calibri"/>
          <w:b/>
          <w:kern w:val="1"/>
          <w:sz w:val="22"/>
          <w:szCs w:val="22"/>
        </w:rPr>
        <w:t xml:space="preserve">La Société ARTEMIS, </w:t>
      </w:r>
      <w:r w:rsidRPr="00692A55">
        <w:rPr>
          <w:rFonts w:ascii="Calibri" w:cs="Calibri" w:eastAsia="Arial Unicode MS" w:hAnsi="Calibri"/>
          <w:kern w:val="1"/>
          <w:sz w:val="22"/>
          <w:szCs w:val="22"/>
        </w:rPr>
        <w:t xml:space="preserve">société par actions simplifiée, au capital de 762 040,00 euros, immatriculée au R.C.S. de Rennes sous le n° 809 233 885 dont le siège est situé Zone d’activités du Bois de Teillay « Quartier du Haut Bois » 35150 JANZE, représentée par, en sa qualité de </w:t>
      </w:r>
      <w:r w:rsidR="007A7E92">
        <w:rPr>
          <w:rFonts w:ascii="Calibri" w:cs="Calibri" w:eastAsia="Arial Unicode MS" w:hAnsi="Calibri"/>
          <w:kern w:val="1"/>
          <w:sz w:val="22"/>
          <w:szCs w:val="22"/>
        </w:rPr>
        <w:t>Directeur Général</w:t>
      </w:r>
      <w:r w:rsidRPr="00692A55">
        <w:rPr>
          <w:rFonts w:ascii="Calibri" w:cs="Calibri" w:eastAsia="Arial Unicode MS" w:hAnsi="Calibri"/>
          <w:kern w:val="1"/>
          <w:sz w:val="22"/>
          <w:szCs w:val="22"/>
        </w:rPr>
        <w:t>, ayant tout pouvoir à l’effet des présentes.</w:t>
      </w:r>
    </w:p>
    <w:p w14:paraId="5198CE5A" w14:textId="77777777" w:rsidP="00692A55" w:rsidR="00692A55" w:rsidRDefault="00692A55" w:rsidRPr="00692A55">
      <w:pPr>
        <w:widowControl w:val="0"/>
        <w:jc w:val="both"/>
        <w:rPr>
          <w:rFonts w:ascii="Calibri" w:cs="Calibri" w:eastAsia="Arial Unicode MS" w:hAnsi="Calibri"/>
          <w:kern w:val="1"/>
          <w:sz w:val="22"/>
          <w:szCs w:val="22"/>
        </w:rPr>
      </w:pPr>
    </w:p>
    <w:p w14:paraId="6E314290" w14:textId="77777777" w:rsidP="00692A55" w:rsidR="00692A55" w:rsidRDefault="00692A55" w:rsidRPr="00692A55">
      <w:pPr>
        <w:widowControl w:val="0"/>
        <w:jc w:val="both"/>
        <w:rPr>
          <w:rFonts w:ascii="Calibri" w:cs="Calibri" w:eastAsia="Arial Unicode MS" w:hAnsi="Calibri"/>
          <w:b/>
          <w:kern w:val="1"/>
          <w:sz w:val="22"/>
          <w:szCs w:val="22"/>
        </w:rPr>
      </w:pPr>
      <w:r w:rsidRPr="00692A55">
        <w:rPr>
          <w:rFonts w:ascii="Calibri" w:cs="Calibri" w:eastAsia="Arial Unicode MS" w:hAnsi="Calibri"/>
          <w:b/>
          <w:kern w:val="1"/>
          <w:sz w:val="22"/>
          <w:szCs w:val="22"/>
        </w:rPr>
        <w:t>Et</w:t>
      </w:r>
    </w:p>
    <w:p w14:paraId="72D36F6B" w14:textId="77777777" w:rsidP="00692A55" w:rsidR="00692A55" w:rsidRDefault="00692A55" w:rsidRPr="00692A55">
      <w:pPr>
        <w:widowControl w:val="0"/>
        <w:jc w:val="both"/>
        <w:rPr>
          <w:rFonts w:ascii="Calibri" w:cs="Calibri" w:eastAsia="Arial Unicode MS" w:hAnsi="Calibri"/>
          <w:kern w:val="1"/>
          <w:sz w:val="22"/>
          <w:szCs w:val="22"/>
        </w:rPr>
      </w:pPr>
    </w:p>
    <w:p w14:paraId="3466454C" w14:textId="77777777" w:rsidP="00692A55" w:rsidR="00692A55" w:rsidRDefault="00692A55" w:rsidRPr="00692A55">
      <w:pPr>
        <w:widowControl w:val="0"/>
        <w:jc w:val="both"/>
        <w:rPr>
          <w:rFonts w:ascii="Calibri" w:cs="Calibri" w:eastAsia="Arial Unicode MS" w:hAnsi="Calibri"/>
          <w:i/>
          <w:kern w:val="1"/>
          <w:u w:val="single"/>
          <w:shd w:color="auto" w:fill="00FFFF" w:val="clear"/>
        </w:rPr>
      </w:pPr>
    </w:p>
    <w:p w14:paraId="527D3DF7" w14:textId="77777777" w:rsidP="00692A55" w:rsidR="00692A55" w:rsidRDefault="00692A55" w:rsidRPr="00692A55">
      <w:pPr>
        <w:widowControl w:val="0"/>
        <w:jc w:val="both"/>
        <w:rPr>
          <w:rFonts w:ascii="Calibri" w:cs="Calibri" w:eastAsia="Arial Unicode MS" w:hAnsi="Calibri"/>
          <w:b/>
          <w:bCs/>
          <w:kern w:val="1"/>
          <w:sz w:val="22"/>
          <w:szCs w:val="22"/>
          <w:shd w:color="auto" w:fill="FFFF00" w:val="clear"/>
        </w:rPr>
      </w:pPr>
    </w:p>
    <w:p w14:paraId="29BEFFE7" w14:textId="66C4124A" w:rsidP="00692A55" w:rsidR="00692A55" w:rsidRDefault="00692A55" w:rsidRPr="00692A55">
      <w:pPr>
        <w:widowControl w:val="0"/>
        <w:jc w:val="both"/>
        <w:rPr>
          <w:rFonts w:ascii="Calibri" w:cs="Calibri" w:eastAsia="Arial Unicode MS" w:hAnsi="Calibri"/>
          <w:kern w:val="1"/>
          <w:sz w:val="22"/>
          <w:szCs w:val="22"/>
        </w:rPr>
      </w:pPr>
      <w:r w:rsidRPr="00692A55">
        <w:rPr>
          <w:rFonts w:ascii="Calibri" w:cs="Calibri" w:eastAsia="Arial Unicode MS" w:hAnsi="Calibri"/>
          <w:b/>
          <w:kern w:val="1"/>
          <w:sz w:val="22"/>
          <w:szCs w:val="22"/>
        </w:rPr>
        <w:t>Le Syndicat CFDT - FGA</w:t>
      </w:r>
      <w:r w:rsidRPr="00692A55">
        <w:rPr>
          <w:rFonts w:ascii="Calibri" w:cs="Calibri" w:eastAsia="Arial Unicode MS" w:hAnsi="Calibri"/>
          <w:kern w:val="1"/>
          <w:sz w:val="22"/>
          <w:szCs w:val="22"/>
        </w:rPr>
        <w:t>, représenté par en sa qualité de déléguée syndicale,</w:t>
      </w:r>
    </w:p>
    <w:p w14:paraId="1F6C0C39" w14:textId="77777777" w:rsidP="00692A55" w:rsidR="00692A55" w:rsidRDefault="00692A55" w:rsidRPr="00692A55">
      <w:pPr>
        <w:widowControl w:val="0"/>
        <w:jc w:val="both"/>
        <w:rPr>
          <w:rFonts w:ascii="Calibri" w:cs="Calibri" w:eastAsia="Arial Unicode MS" w:hAnsi="Calibri"/>
          <w:i/>
          <w:kern w:val="1"/>
          <w:sz w:val="22"/>
          <w:szCs w:val="22"/>
          <w:shd w:color="auto" w:fill="FFFF00" w:val="clear"/>
        </w:rPr>
      </w:pPr>
    </w:p>
    <w:p w14:paraId="0F1DAF3E" w14:textId="77777777" w:rsidP="00692A55" w:rsidR="00692A55" w:rsidRDefault="00692A55" w:rsidRPr="00692A55">
      <w:pPr>
        <w:widowControl w:val="0"/>
        <w:spacing w:after="120"/>
        <w:jc w:val="both"/>
        <w:rPr>
          <w:rFonts w:ascii="Calibri" w:cs="Calibri" w:eastAsia="Arial Unicode MS" w:hAnsi="Calibri"/>
          <w:kern w:val="1"/>
        </w:rPr>
      </w:pPr>
    </w:p>
    <w:p w14:paraId="00D88A69" w14:textId="504DF1D3" w:rsidP="00692A55" w:rsidR="00692A55" w:rsidRDefault="00285563" w:rsidRPr="00285563">
      <w:pPr>
        <w:widowControl w:val="0"/>
        <w:jc w:val="both"/>
        <w:rPr>
          <w:rFonts w:ascii="Calibri" w:cs="Calibri" w:eastAsia="Arial Unicode MS" w:hAnsi="Calibri"/>
          <w:kern w:val="1"/>
          <w:sz w:val="22"/>
          <w:szCs w:val="22"/>
        </w:rPr>
      </w:pPr>
      <w:r w:rsidRPr="00285563">
        <w:rPr>
          <w:rFonts w:ascii="Calibri" w:cs="Calibri" w:eastAsia="Arial Unicode MS" w:hAnsi="Calibri"/>
          <w:kern w:val="1"/>
          <w:sz w:val="22"/>
          <w:szCs w:val="22"/>
        </w:rPr>
        <w:t>Ci</w:t>
      </w:r>
      <w:r>
        <w:rPr>
          <w:rFonts w:ascii="Calibri" w:cs="Calibri" w:eastAsia="Arial Unicode MS" w:hAnsi="Calibri"/>
          <w:kern w:val="1"/>
          <w:sz w:val="22"/>
          <w:szCs w:val="22"/>
        </w:rPr>
        <w:t>-</w:t>
      </w:r>
      <w:r w:rsidRPr="00285563">
        <w:rPr>
          <w:rFonts w:ascii="Calibri" w:cs="Calibri" w:eastAsia="Arial Unicode MS" w:hAnsi="Calibri"/>
          <w:kern w:val="1"/>
          <w:sz w:val="22"/>
          <w:szCs w:val="22"/>
        </w:rPr>
        <w:t>après dénommées collectivement les parties</w:t>
      </w:r>
    </w:p>
    <w:p w14:paraId="0E428A0E" w14:textId="77777777" w:rsidP="00456C1C" w:rsidR="00D37B4E" w:rsidRDefault="00D37B4E" w:rsidRPr="00285563">
      <w:pPr>
        <w:jc w:val="both"/>
        <w:rPr>
          <w:rFonts w:ascii="Calibri" w:hAnsi="Calibri"/>
          <w:smallCaps/>
          <w:sz w:val="22"/>
          <w:szCs w:val="22"/>
        </w:rPr>
      </w:pPr>
    </w:p>
    <w:p w14:paraId="29B6FF80" w14:textId="77777777" w:rsidP="00456C1C" w:rsidR="003A6D4A" w:rsidRDefault="003A6D4A" w:rsidRPr="00B633CF">
      <w:pPr>
        <w:jc w:val="both"/>
        <w:rPr>
          <w:rFonts w:ascii="Calibri" w:hAnsi="Calibri"/>
          <w:b/>
          <w:smallCaps/>
          <w:u w:val="single"/>
        </w:rPr>
      </w:pPr>
      <w:r w:rsidRPr="00B633CF">
        <w:rPr>
          <w:rFonts w:ascii="Calibri" w:hAnsi="Calibri"/>
          <w:b/>
          <w:smallCaps/>
          <w:u w:val="single"/>
        </w:rPr>
        <w:t>I</w:t>
      </w:r>
      <w:r w:rsidR="000F62E4">
        <w:rPr>
          <w:rFonts w:ascii="Calibri" w:hAnsi="Calibri"/>
          <w:b/>
          <w:smallCaps/>
          <w:u w:val="single"/>
        </w:rPr>
        <w:t xml:space="preserve">L EST CONVENU CE QUI SUIT </w:t>
      </w:r>
      <w:r w:rsidR="00176F33" w:rsidRPr="00B633CF">
        <w:rPr>
          <w:rFonts w:ascii="Calibri" w:hAnsi="Calibri"/>
          <w:b/>
          <w:smallCaps/>
          <w:u w:val="single"/>
        </w:rPr>
        <w:t>:</w:t>
      </w:r>
    </w:p>
    <w:p w14:paraId="6C748A41" w14:textId="77777777" w:rsidR="003A6D4A" w:rsidRDefault="003A6D4A">
      <w:pPr>
        <w:jc w:val="both"/>
        <w:rPr>
          <w:rFonts w:ascii="Calibri" w:hAnsi="Calibri"/>
          <w:sz w:val="22"/>
          <w:szCs w:val="22"/>
        </w:rPr>
      </w:pPr>
    </w:p>
    <w:p w14:paraId="4DE8E360" w14:textId="77777777" w:rsidR="00B410C8" w:rsidRDefault="00B410C8">
      <w:pPr>
        <w:jc w:val="both"/>
        <w:rPr>
          <w:rFonts w:ascii="Calibri" w:hAnsi="Calibri"/>
          <w:sz w:val="22"/>
          <w:szCs w:val="22"/>
        </w:rPr>
      </w:pPr>
    </w:p>
    <w:p w14:paraId="7A67B090" w14:textId="77777777" w:rsidR="00B410C8" w:rsidRDefault="00B410C8" w:rsidRPr="00B633CF">
      <w:pPr>
        <w:jc w:val="both"/>
        <w:rPr>
          <w:rFonts w:ascii="Calibri" w:hAnsi="Calibri"/>
          <w:sz w:val="22"/>
          <w:szCs w:val="22"/>
        </w:rPr>
      </w:pPr>
    </w:p>
    <w:p w14:paraId="76ED8A95" w14:textId="77777777" w:rsidP="00176F33" w:rsidR="004C2F3B" w:rsidRDefault="004C2F3B">
      <w:pPr>
        <w:jc w:val="center"/>
        <w:rPr>
          <w:rFonts w:ascii="Calibri" w:hAnsi="Calibri"/>
          <w:b/>
          <w:bCs/>
          <w:sz w:val="28"/>
          <w:szCs w:val="28"/>
        </w:rPr>
      </w:pPr>
    </w:p>
    <w:p w14:paraId="11EA6327" w14:textId="77777777" w:rsidP="000F62E4" w:rsidR="00972947" w:rsidRDefault="00972947" w:rsidRPr="000F62E4">
      <w:pPr>
        <w:rPr>
          <w:rFonts w:ascii="Calibri" w:hAnsi="Calibri"/>
          <w:b/>
          <w:bCs/>
        </w:rPr>
      </w:pPr>
      <w:r w:rsidRPr="000F62E4">
        <w:rPr>
          <w:rFonts w:ascii="Calibri" w:hAnsi="Calibri"/>
          <w:b/>
          <w:bCs/>
        </w:rPr>
        <w:t>PREAMBULE</w:t>
      </w:r>
    </w:p>
    <w:p w14:paraId="67EA8DBB" w14:textId="77777777" w:rsidR="00176F33" w:rsidRDefault="00176F33">
      <w:pPr>
        <w:jc w:val="both"/>
        <w:rPr>
          <w:rFonts w:ascii="Calibri" w:hAnsi="Calibri"/>
          <w:b/>
          <w:bCs/>
          <w:sz w:val="22"/>
          <w:szCs w:val="22"/>
        </w:rPr>
      </w:pPr>
    </w:p>
    <w:p w14:paraId="2C4C3279" w14:textId="77777777" w:rsidR="00176F33" w:rsidRDefault="00176F33" w:rsidRPr="00176F33">
      <w:pPr>
        <w:jc w:val="both"/>
        <w:rPr>
          <w:rFonts w:ascii="Calibri" w:hAnsi="Calibri"/>
          <w:b/>
          <w:bCs/>
          <w:sz w:val="22"/>
          <w:szCs w:val="22"/>
        </w:rPr>
      </w:pPr>
    </w:p>
    <w:p w14:paraId="0239293F" w14:textId="7D65D697" w:rsidP="00DB0694" w:rsidR="00B03F2E" w:rsidRDefault="00B03F2E">
      <w:pPr>
        <w:jc w:val="both"/>
        <w:rPr>
          <w:rFonts w:ascii="Calibri" w:cs="Calibri" w:eastAsia="Arial Unicode MS" w:hAnsi="Calibri"/>
          <w:kern w:val="1"/>
          <w:sz w:val="22"/>
          <w:szCs w:val="22"/>
        </w:rPr>
      </w:pPr>
      <w:r w:rsidRPr="00BF44B3">
        <w:rPr>
          <w:rFonts w:ascii="Calibri" w:cs="Calibri" w:eastAsia="Arial Unicode MS" w:hAnsi="Calibri"/>
          <w:kern w:val="1"/>
          <w:sz w:val="22"/>
          <w:szCs w:val="22"/>
        </w:rPr>
        <w:t xml:space="preserve">Conformément </w:t>
      </w:r>
      <w:r>
        <w:rPr>
          <w:rFonts w:ascii="Calibri" w:cs="Calibri" w:eastAsia="Arial Unicode MS" w:hAnsi="Calibri"/>
          <w:kern w:val="1"/>
          <w:sz w:val="22"/>
          <w:szCs w:val="22"/>
        </w:rPr>
        <w:t xml:space="preserve">aux </w:t>
      </w:r>
      <w:r w:rsidRPr="00BF44B3">
        <w:rPr>
          <w:rFonts w:ascii="Calibri" w:cs="Calibri" w:eastAsia="Arial Unicode MS" w:hAnsi="Calibri"/>
          <w:kern w:val="1"/>
          <w:sz w:val="22"/>
          <w:szCs w:val="22"/>
        </w:rPr>
        <w:t>articles L.2242-1 et suivants du Code du Travail, des discussions se sont engagées entre les parties dans le cadre de</w:t>
      </w:r>
      <w:r w:rsidR="007A7E92">
        <w:rPr>
          <w:rFonts w:ascii="Calibri" w:cs="Calibri" w:eastAsia="Arial Unicode MS" w:hAnsi="Calibri"/>
          <w:kern w:val="1"/>
          <w:sz w:val="22"/>
          <w:szCs w:val="22"/>
        </w:rPr>
        <w:t xml:space="preserve"> la </w:t>
      </w:r>
      <w:r w:rsidRPr="00BF44B3">
        <w:rPr>
          <w:rFonts w:ascii="Calibri" w:cs="Calibri" w:eastAsia="Arial Unicode MS" w:hAnsi="Calibri"/>
          <w:kern w:val="1"/>
          <w:sz w:val="22"/>
          <w:szCs w:val="22"/>
        </w:rPr>
        <w:t>négociation annuelle obligatoire</w:t>
      </w:r>
      <w:r w:rsidR="007A7E92">
        <w:rPr>
          <w:rFonts w:ascii="Calibri" w:cs="Calibri" w:eastAsia="Arial Unicode MS" w:hAnsi="Calibri"/>
          <w:kern w:val="1"/>
          <w:sz w:val="22"/>
          <w:szCs w:val="22"/>
        </w:rPr>
        <w:t xml:space="preserve"> de </w:t>
      </w:r>
      <w:r w:rsidRPr="00BF44B3">
        <w:rPr>
          <w:rFonts w:ascii="Calibri" w:cs="Calibri" w:eastAsia="Arial Unicode MS" w:hAnsi="Calibri"/>
          <w:kern w:val="1"/>
          <w:sz w:val="22"/>
          <w:szCs w:val="22"/>
        </w:rPr>
        <w:t>l’année 20</w:t>
      </w:r>
      <w:r w:rsidR="007A7E92">
        <w:rPr>
          <w:rFonts w:ascii="Calibri" w:cs="Calibri" w:eastAsia="Arial Unicode MS" w:hAnsi="Calibri"/>
          <w:kern w:val="1"/>
          <w:sz w:val="22"/>
          <w:szCs w:val="22"/>
        </w:rPr>
        <w:t>2</w:t>
      </w:r>
      <w:r w:rsidR="00E419E0">
        <w:rPr>
          <w:rFonts w:ascii="Calibri" w:cs="Calibri" w:eastAsia="Arial Unicode MS" w:hAnsi="Calibri"/>
          <w:kern w:val="1"/>
          <w:sz w:val="22"/>
          <w:szCs w:val="22"/>
        </w:rPr>
        <w:t>2</w:t>
      </w:r>
      <w:r w:rsidRPr="00BF44B3">
        <w:rPr>
          <w:rFonts w:ascii="Calibri" w:cs="Calibri" w:eastAsia="Arial Unicode MS" w:hAnsi="Calibri"/>
          <w:kern w:val="1"/>
          <w:sz w:val="22"/>
          <w:szCs w:val="22"/>
        </w:rPr>
        <w:t>.</w:t>
      </w:r>
    </w:p>
    <w:p w14:paraId="46E6680D" w14:textId="103284AE" w:rsidP="00DB0694" w:rsidR="00E419E0" w:rsidRDefault="00E419E0">
      <w:pPr>
        <w:jc w:val="both"/>
        <w:rPr>
          <w:rFonts w:ascii="Calibri" w:cs="Calibri" w:eastAsia="Arial Unicode MS" w:hAnsi="Calibri"/>
          <w:kern w:val="1"/>
          <w:sz w:val="22"/>
          <w:szCs w:val="22"/>
        </w:rPr>
      </w:pPr>
    </w:p>
    <w:p w14:paraId="7D18C566" w14:textId="76C2685E" w:rsidP="00DB0694" w:rsidR="00E419E0" w:rsidRDefault="00E419E0">
      <w:pPr>
        <w:jc w:val="both"/>
        <w:rPr>
          <w:rFonts w:ascii="Calibri" w:cs="Calibri" w:eastAsia="Arial Unicode MS" w:hAnsi="Calibri"/>
          <w:kern w:val="1"/>
          <w:sz w:val="22"/>
          <w:szCs w:val="22"/>
        </w:rPr>
      </w:pPr>
      <w:r>
        <w:rPr>
          <w:rFonts w:ascii="Calibri" w:cs="Calibri" w:eastAsia="Arial Unicode MS" w:hAnsi="Calibri"/>
          <w:kern w:val="1"/>
          <w:sz w:val="22"/>
          <w:szCs w:val="22"/>
        </w:rPr>
        <w:t>Ces discussions, se déroulant habituellement pour une date d’application au 1</w:t>
      </w:r>
      <w:r w:rsidRPr="00E419E0">
        <w:rPr>
          <w:rFonts w:ascii="Calibri" w:cs="Calibri" w:eastAsia="Arial Unicode MS" w:hAnsi="Calibri"/>
          <w:kern w:val="1"/>
          <w:sz w:val="22"/>
          <w:szCs w:val="22"/>
          <w:vertAlign w:val="superscript"/>
        </w:rPr>
        <w:t>er</w:t>
      </w:r>
      <w:r>
        <w:rPr>
          <w:rFonts w:ascii="Calibri" w:cs="Calibri" w:eastAsia="Arial Unicode MS" w:hAnsi="Calibri"/>
          <w:kern w:val="1"/>
          <w:sz w:val="22"/>
          <w:szCs w:val="22"/>
        </w:rPr>
        <w:t xml:space="preserve"> octobre, se sont déroulées par anticipation pour tenir compte du fort contexte d’inflation</w:t>
      </w:r>
      <w:r w:rsidR="00E96811">
        <w:rPr>
          <w:rFonts w:ascii="Calibri" w:cs="Calibri" w:eastAsia="Arial Unicode MS" w:hAnsi="Calibri"/>
          <w:kern w:val="1"/>
          <w:sz w:val="22"/>
          <w:szCs w:val="22"/>
        </w:rPr>
        <w:t>, d’une part, et répondre aux attentes du personnel, d’autre part.</w:t>
      </w:r>
    </w:p>
    <w:p w14:paraId="236CD7A4" w14:textId="21996281" w:rsidP="00DB0694" w:rsidR="00627F69" w:rsidRDefault="00627F69">
      <w:pPr>
        <w:jc w:val="both"/>
        <w:rPr>
          <w:rFonts w:ascii="Calibri" w:cs="Calibri" w:eastAsia="Arial Unicode MS" w:hAnsi="Calibri"/>
          <w:kern w:val="1"/>
          <w:sz w:val="22"/>
          <w:szCs w:val="22"/>
        </w:rPr>
      </w:pPr>
    </w:p>
    <w:p w14:paraId="1464C3FC" w14:textId="56F21178" w:rsidP="00DB0694" w:rsidR="00627F69" w:rsidRDefault="00627F69">
      <w:pPr>
        <w:jc w:val="both"/>
        <w:rPr>
          <w:rFonts w:ascii="Calibri" w:cs="Calibri" w:eastAsia="Arial Unicode MS" w:hAnsi="Calibri"/>
          <w:kern w:val="1"/>
          <w:sz w:val="22"/>
          <w:szCs w:val="22"/>
        </w:rPr>
      </w:pPr>
      <w:r>
        <w:rPr>
          <w:rFonts w:ascii="Calibri" w:cs="Calibri" w:eastAsia="Arial Unicode MS" w:hAnsi="Calibri"/>
          <w:kern w:val="1"/>
          <w:sz w:val="22"/>
          <w:szCs w:val="22"/>
        </w:rPr>
        <w:t>Parallèlement, des discussions ont été engagées pour aboutir à la mise en œuvre d</w:t>
      </w:r>
      <w:r w:rsidR="00E96811">
        <w:rPr>
          <w:rFonts w:ascii="Calibri" w:cs="Calibri" w:eastAsia="Arial Unicode MS" w:hAnsi="Calibri"/>
          <w:kern w:val="1"/>
          <w:sz w:val="22"/>
          <w:szCs w:val="22"/>
        </w:rPr>
        <w:t>’un accord relatif aux</w:t>
      </w:r>
      <w:r>
        <w:rPr>
          <w:rFonts w:ascii="Calibri" w:cs="Calibri" w:eastAsia="Arial Unicode MS" w:hAnsi="Calibri"/>
          <w:kern w:val="1"/>
          <w:sz w:val="22"/>
          <w:szCs w:val="22"/>
        </w:rPr>
        <w:t xml:space="preserve"> forfaits jours pour les salariés de la catégorie Cadres</w:t>
      </w:r>
      <w:r w:rsidR="00285563">
        <w:rPr>
          <w:rFonts w:ascii="Calibri" w:cs="Calibri" w:eastAsia="Arial Unicode MS" w:hAnsi="Calibri"/>
          <w:kern w:val="1"/>
          <w:sz w:val="22"/>
          <w:szCs w:val="22"/>
        </w:rPr>
        <w:t xml:space="preserve"> et prévoir des compensations spécifiques pour cette catégorie, relatives à la perte de jours de RTT induite par la mise en œuvre des forfaits jours</w:t>
      </w:r>
      <w:r>
        <w:rPr>
          <w:rFonts w:ascii="Calibri" w:cs="Calibri" w:eastAsia="Arial Unicode MS" w:hAnsi="Calibri"/>
          <w:kern w:val="1"/>
          <w:sz w:val="22"/>
          <w:szCs w:val="22"/>
        </w:rPr>
        <w:t>.</w:t>
      </w:r>
    </w:p>
    <w:p w14:paraId="226FD2E2" w14:textId="36F9DE20" w:rsidP="00DB0694" w:rsidR="007A7E92" w:rsidRDefault="007A7E92">
      <w:pPr>
        <w:jc w:val="both"/>
        <w:rPr>
          <w:rFonts w:ascii="Calibri" w:cs="Calibri" w:eastAsia="Arial Unicode MS" w:hAnsi="Calibri"/>
          <w:kern w:val="1"/>
          <w:sz w:val="22"/>
          <w:szCs w:val="22"/>
        </w:rPr>
      </w:pPr>
    </w:p>
    <w:p w14:paraId="77B8CC62" w14:textId="6E56919E" w:rsidR="007A7E92" w:rsidRDefault="007A7E92">
      <w:pPr>
        <w:suppressAutoHyphens w:val="0"/>
        <w:rPr>
          <w:rFonts w:ascii="Calibri" w:cs="Calibri" w:eastAsia="Arial Unicode MS" w:hAnsi="Calibri"/>
          <w:kern w:val="1"/>
          <w:sz w:val="22"/>
          <w:szCs w:val="22"/>
        </w:rPr>
      </w:pPr>
    </w:p>
    <w:p w14:paraId="55ACD8EA" w14:textId="77777777" w:rsidP="00B03F2E" w:rsidR="00B03F2E" w:rsidRDefault="00176F33" w:rsidRPr="00562D4C">
      <w:pPr>
        <w:tabs>
          <w:tab w:pos="426" w:val="left"/>
        </w:tabs>
        <w:autoSpaceDN w:val="0"/>
        <w:rPr>
          <w:rFonts w:asciiTheme="minorHAnsi" w:cs="Tahoma" w:hAnsiTheme="minorHAnsi"/>
          <w:b/>
          <w:smallCaps/>
          <w:u w:val="single"/>
        </w:rPr>
      </w:pPr>
      <w:r>
        <w:rPr>
          <w:rFonts w:ascii="Calibri" w:hAnsi="Calibri"/>
          <w:b/>
          <w:bCs/>
          <w:sz w:val="22"/>
          <w:szCs w:val="22"/>
        </w:rPr>
        <w:br w:type="page"/>
      </w:r>
      <w:bookmarkStart w:id="0" w:name="_Toc517790572"/>
      <w:r w:rsidR="00B03F2E" w:rsidRPr="00562D4C">
        <w:rPr>
          <w:rFonts w:asciiTheme="minorHAnsi" w:cs="Tahoma" w:hAnsiTheme="minorHAnsi"/>
          <w:b/>
          <w:smallCaps/>
          <w:u w:val="single"/>
        </w:rPr>
        <w:lastRenderedPageBreak/>
        <w:t>ARTICLE 1 - Champ d’application</w:t>
      </w:r>
      <w:bookmarkEnd w:id="0"/>
    </w:p>
    <w:p w14:paraId="630A6983" w14:textId="77777777" w:rsidP="00B03F2E" w:rsidR="00B03F2E" w:rsidRDefault="00B03F2E" w:rsidRPr="00B61E73"/>
    <w:p w14:paraId="217EC4FF" w14:textId="75F14D07" w:rsidP="00803AC4" w:rsidR="00B03F2E" w:rsidRDefault="00B03F2E" w:rsidRPr="00562D4C">
      <w:pPr>
        <w:jc w:val="both"/>
        <w:rPr>
          <w:rFonts w:ascii="Calibri" w:cs="Calibri" w:eastAsia="Arial Unicode MS" w:hAnsi="Calibri"/>
          <w:kern w:val="1"/>
          <w:sz w:val="22"/>
          <w:szCs w:val="22"/>
        </w:rPr>
      </w:pPr>
      <w:r w:rsidRPr="00562D4C">
        <w:rPr>
          <w:rFonts w:ascii="Calibri" w:cs="Calibri" w:eastAsia="Arial Unicode MS" w:hAnsi="Calibri"/>
          <w:kern w:val="1"/>
          <w:sz w:val="22"/>
          <w:szCs w:val="22"/>
        </w:rPr>
        <w:t xml:space="preserve">Le présent accord s’applique à l’ensemble des catégories de personnels </w:t>
      </w:r>
      <w:r w:rsidR="00627F69">
        <w:rPr>
          <w:rFonts w:ascii="Calibri" w:cs="Calibri" w:eastAsia="Arial Unicode MS" w:hAnsi="Calibri"/>
          <w:kern w:val="1"/>
          <w:sz w:val="22"/>
          <w:szCs w:val="22"/>
        </w:rPr>
        <w:t>Cadres</w:t>
      </w:r>
      <w:r w:rsidRPr="00562D4C">
        <w:rPr>
          <w:rFonts w:ascii="Calibri" w:cs="Calibri" w:eastAsia="Arial Unicode MS" w:hAnsi="Calibri"/>
          <w:kern w:val="1"/>
          <w:sz w:val="22"/>
          <w:szCs w:val="22"/>
        </w:rPr>
        <w:t xml:space="preserve"> liés à l</w:t>
      </w:r>
      <w:r>
        <w:rPr>
          <w:rFonts w:ascii="Calibri" w:cs="Calibri" w:eastAsia="Arial Unicode MS" w:hAnsi="Calibri"/>
          <w:kern w:val="1"/>
          <w:sz w:val="22"/>
          <w:szCs w:val="22"/>
        </w:rPr>
        <w:t xml:space="preserve">’entreprise </w:t>
      </w:r>
      <w:r w:rsidRPr="00562D4C">
        <w:rPr>
          <w:rFonts w:ascii="Calibri" w:cs="Calibri" w:eastAsia="Arial Unicode MS" w:hAnsi="Calibri"/>
          <w:kern w:val="1"/>
          <w:sz w:val="22"/>
          <w:szCs w:val="22"/>
        </w:rPr>
        <w:t xml:space="preserve">par un contrat de travail à durée </w:t>
      </w:r>
      <w:r w:rsidR="007A7E92">
        <w:rPr>
          <w:rFonts w:ascii="Calibri" w:cs="Calibri" w:eastAsia="Arial Unicode MS" w:hAnsi="Calibri"/>
          <w:kern w:val="1"/>
          <w:sz w:val="22"/>
          <w:szCs w:val="22"/>
        </w:rPr>
        <w:t>in</w:t>
      </w:r>
      <w:r w:rsidRPr="00562D4C">
        <w:rPr>
          <w:rFonts w:ascii="Calibri" w:cs="Calibri" w:eastAsia="Arial Unicode MS" w:hAnsi="Calibri"/>
          <w:kern w:val="1"/>
          <w:sz w:val="22"/>
          <w:szCs w:val="22"/>
        </w:rPr>
        <w:t>déterminée ou</w:t>
      </w:r>
      <w:r w:rsidR="009F530D">
        <w:rPr>
          <w:rFonts w:ascii="Calibri" w:cs="Calibri" w:eastAsia="Arial Unicode MS" w:hAnsi="Calibri"/>
          <w:kern w:val="1"/>
          <w:sz w:val="22"/>
          <w:szCs w:val="22"/>
        </w:rPr>
        <w:t xml:space="preserve"> d</w:t>
      </w:r>
      <w:r w:rsidRPr="00562D4C">
        <w:rPr>
          <w:rFonts w:ascii="Calibri" w:cs="Calibri" w:eastAsia="Arial Unicode MS" w:hAnsi="Calibri"/>
          <w:kern w:val="1"/>
          <w:sz w:val="22"/>
          <w:szCs w:val="22"/>
        </w:rPr>
        <w:t>éterminée</w:t>
      </w:r>
      <w:r>
        <w:rPr>
          <w:rFonts w:ascii="Calibri" w:cs="Calibri" w:eastAsia="Arial Unicode MS" w:hAnsi="Calibri"/>
          <w:kern w:val="1"/>
          <w:sz w:val="22"/>
          <w:szCs w:val="22"/>
        </w:rPr>
        <w:t xml:space="preserve"> et au personnel intérimaire</w:t>
      </w:r>
      <w:r w:rsidR="001F6FC0">
        <w:rPr>
          <w:rFonts w:ascii="Calibri" w:cs="Calibri" w:eastAsia="Arial Unicode MS" w:hAnsi="Calibri"/>
          <w:kern w:val="1"/>
          <w:sz w:val="22"/>
          <w:szCs w:val="22"/>
        </w:rPr>
        <w:t xml:space="preserve"> présent à la date du présent accord</w:t>
      </w:r>
      <w:r w:rsidRPr="00562D4C">
        <w:rPr>
          <w:rFonts w:ascii="Calibri" w:cs="Calibri" w:eastAsia="Arial Unicode MS" w:hAnsi="Calibri"/>
          <w:kern w:val="1"/>
          <w:sz w:val="22"/>
          <w:szCs w:val="22"/>
        </w:rPr>
        <w:t>.</w:t>
      </w:r>
    </w:p>
    <w:p w14:paraId="17582E86" w14:textId="77777777" w:rsidP="00B03F2E" w:rsidR="00B03F2E" w:rsidRDefault="00B03F2E" w:rsidRPr="00562D4C">
      <w:pPr>
        <w:tabs>
          <w:tab w:pos="426" w:val="left"/>
        </w:tabs>
        <w:autoSpaceDN w:val="0"/>
        <w:rPr>
          <w:rFonts w:ascii="Calibri" w:cs="Calibri" w:eastAsia="Arial Unicode MS" w:hAnsi="Calibri"/>
          <w:kern w:val="1"/>
          <w:sz w:val="22"/>
          <w:szCs w:val="22"/>
        </w:rPr>
      </w:pPr>
    </w:p>
    <w:p w14:paraId="5DD92251" w14:textId="77777777" w:rsidP="00B03F2E" w:rsidR="00983D03" w:rsidRDefault="00983D03">
      <w:pPr>
        <w:tabs>
          <w:tab w:pos="426" w:val="left"/>
        </w:tabs>
        <w:autoSpaceDN w:val="0"/>
        <w:rPr>
          <w:rFonts w:asciiTheme="minorHAnsi" w:cs="Tahoma" w:hAnsiTheme="minorHAnsi"/>
          <w:b/>
          <w:smallCaps/>
          <w:u w:val="single"/>
        </w:rPr>
      </w:pPr>
    </w:p>
    <w:p w14:paraId="2CFD93E3" w14:textId="70D52B73" w:rsidP="00B03F2E" w:rsidR="00B03F2E" w:rsidRDefault="00B03F2E" w:rsidRPr="00562D4C">
      <w:pPr>
        <w:tabs>
          <w:tab w:pos="426" w:val="left"/>
        </w:tabs>
        <w:autoSpaceDN w:val="0"/>
        <w:rPr>
          <w:rFonts w:asciiTheme="minorHAnsi" w:cs="Tahoma" w:hAnsiTheme="minorHAnsi"/>
          <w:b/>
          <w:smallCaps/>
          <w:u w:val="single"/>
        </w:rPr>
      </w:pPr>
      <w:r w:rsidRPr="00562D4C">
        <w:rPr>
          <w:rFonts w:asciiTheme="minorHAnsi" w:cs="Tahoma" w:hAnsiTheme="minorHAnsi"/>
          <w:b/>
          <w:smallCaps/>
          <w:u w:val="single"/>
        </w:rPr>
        <w:t xml:space="preserve">ARTICLE 2  </w:t>
      </w:r>
      <w:bookmarkStart w:id="1" w:name="_Toc517790573"/>
      <w:r w:rsidRPr="00562D4C">
        <w:rPr>
          <w:rFonts w:asciiTheme="minorHAnsi" w:cs="Tahoma" w:hAnsiTheme="minorHAnsi"/>
          <w:b/>
          <w:smallCaps/>
          <w:u w:val="single"/>
        </w:rPr>
        <w:t>- Déroulement des négociations</w:t>
      </w:r>
      <w:bookmarkEnd w:id="1"/>
      <w:r w:rsidR="00BB2812">
        <w:rPr>
          <w:rFonts w:asciiTheme="minorHAnsi" w:cs="Tahoma" w:hAnsiTheme="minorHAnsi"/>
          <w:b/>
          <w:smallCaps/>
          <w:u w:val="single"/>
        </w:rPr>
        <w:t xml:space="preserve"> </w:t>
      </w:r>
    </w:p>
    <w:p w14:paraId="171F30B4" w14:textId="77777777" w:rsidP="00B03F2E" w:rsidR="00B03F2E" w:rsidRDefault="00B03F2E" w:rsidRPr="00B61E73"/>
    <w:p w14:paraId="6C5C4FDD" w14:textId="33A07121" w:rsidP="00390446" w:rsidR="00D76536" w:rsidRDefault="00B03F2E">
      <w:pPr>
        <w:jc w:val="both"/>
        <w:rPr>
          <w:rFonts w:ascii="Calibri" w:cs="Calibri" w:eastAsia="Arial Unicode MS" w:hAnsi="Calibri"/>
          <w:kern w:val="1"/>
          <w:sz w:val="22"/>
          <w:szCs w:val="22"/>
        </w:rPr>
      </w:pPr>
      <w:r>
        <w:rPr>
          <w:rFonts w:ascii="Calibri" w:cs="Calibri" w:eastAsia="Arial Unicode MS" w:hAnsi="Calibri"/>
          <w:kern w:val="1"/>
          <w:sz w:val="22"/>
          <w:szCs w:val="22"/>
        </w:rPr>
        <w:t>Les parties se sont rencontrées</w:t>
      </w:r>
      <w:r w:rsidR="00627F69">
        <w:rPr>
          <w:rFonts w:ascii="Calibri" w:cs="Calibri" w:eastAsia="Arial Unicode MS" w:hAnsi="Calibri"/>
          <w:kern w:val="1"/>
          <w:sz w:val="22"/>
          <w:szCs w:val="22"/>
        </w:rPr>
        <w:t xml:space="preserve"> à plusieurs reprises dans le cadre du projet de mise en œuvre du forfait jours pour les cadres, tout en poursuivant des discussions sur </w:t>
      </w:r>
      <w:r w:rsidR="00C70F9A">
        <w:rPr>
          <w:rFonts w:ascii="Calibri" w:cs="Calibri" w:eastAsia="Arial Unicode MS" w:hAnsi="Calibri"/>
          <w:kern w:val="1"/>
          <w:sz w:val="22"/>
          <w:szCs w:val="22"/>
        </w:rPr>
        <w:t>l’augmentation collective des catégories de personnel non</w:t>
      </w:r>
      <w:r w:rsidR="00E96811">
        <w:rPr>
          <w:rFonts w:ascii="Calibri" w:cs="Calibri" w:eastAsia="Arial Unicode MS" w:hAnsi="Calibri"/>
          <w:kern w:val="1"/>
          <w:sz w:val="22"/>
          <w:szCs w:val="22"/>
        </w:rPr>
        <w:t>-</w:t>
      </w:r>
      <w:r w:rsidR="00C70F9A">
        <w:rPr>
          <w:rFonts w:ascii="Calibri" w:cs="Calibri" w:eastAsia="Arial Unicode MS" w:hAnsi="Calibri"/>
          <w:kern w:val="1"/>
          <w:sz w:val="22"/>
          <w:szCs w:val="22"/>
        </w:rPr>
        <w:t>cadres</w:t>
      </w:r>
      <w:r w:rsidR="00D76536">
        <w:rPr>
          <w:rFonts w:ascii="Calibri" w:cs="Calibri" w:eastAsia="Arial Unicode MS" w:hAnsi="Calibri"/>
          <w:kern w:val="1"/>
          <w:sz w:val="22"/>
          <w:szCs w:val="22"/>
        </w:rPr>
        <w:t xml:space="preserve"> et cadres.</w:t>
      </w:r>
    </w:p>
    <w:p w14:paraId="57060AE6" w14:textId="7F7FA7EC" w:rsidP="00390446" w:rsidR="00390446" w:rsidRDefault="00390446">
      <w:pPr>
        <w:rPr>
          <w:rFonts w:ascii="Calibri" w:cs="Calibri" w:eastAsia="Arial Unicode MS" w:hAnsi="Calibri"/>
          <w:kern w:val="1"/>
          <w:sz w:val="22"/>
          <w:szCs w:val="22"/>
        </w:rPr>
      </w:pPr>
    </w:p>
    <w:p w14:paraId="5F5A0C3B" w14:textId="1ADF0A86"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Les discussions se sont déroulées en présence de :</w:t>
      </w:r>
    </w:p>
    <w:p w14:paraId="193C9A22" w14:textId="7B9CDB4E" w:rsidP="00390446" w:rsidR="00D76536" w:rsidRDefault="00D76536">
      <w:pPr>
        <w:rPr>
          <w:rFonts w:ascii="Calibri" w:cs="Calibri" w:eastAsia="Arial Unicode MS" w:hAnsi="Calibri"/>
          <w:kern w:val="1"/>
          <w:sz w:val="22"/>
          <w:szCs w:val="22"/>
        </w:rPr>
      </w:pPr>
    </w:p>
    <w:p w14:paraId="4B96362C" w14:textId="0AFE9AA5"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 Responsable du Laboratoire</w:t>
      </w:r>
    </w:p>
    <w:p w14:paraId="0E7F05DB" w14:textId="647F65C9"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 Directrice des Ressources Humaines du Groupe CCPA</w:t>
      </w:r>
    </w:p>
    <w:p w14:paraId="0D4979DA" w14:textId="0670B28E"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 Déléguée syndicale CFDT</w:t>
      </w:r>
    </w:p>
    <w:p w14:paraId="4A6A5F3E" w14:textId="2C7E9F98"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 Invitée</w:t>
      </w:r>
    </w:p>
    <w:p w14:paraId="59DE3433" w14:textId="10BD51EE" w:rsidP="00390446" w:rsidR="00D76536" w:rsidRDefault="00D76536">
      <w:pPr>
        <w:rPr>
          <w:rFonts w:ascii="Calibri" w:cs="Calibri" w:eastAsia="Arial Unicode MS" w:hAnsi="Calibri"/>
          <w:kern w:val="1"/>
          <w:sz w:val="22"/>
          <w:szCs w:val="22"/>
        </w:rPr>
      </w:pPr>
      <w:r>
        <w:rPr>
          <w:rFonts w:ascii="Calibri" w:cs="Calibri" w:eastAsia="Arial Unicode MS" w:hAnsi="Calibri"/>
          <w:kern w:val="1"/>
          <w:sz w:val="22"/>
          <w:szCs w:val="22"/>
        </w:rPr>
        <w:t>, Invitée.</w:t>
      </w:r>
    </w:p>
    <w:p w14:paraId="7392B390" w14:textId="5DFFA34E" w:rsidP="00390446" w:rsidR="00D76536" w:rsidRDefault="00D76536">
      <w:pPr>
        <w:rPr>
          <w:rFonts w:ascii="Calibri" w:cs="Calibri" w:eastAsia="Arial Unicode MS" w:hAnsi="Calibri"/>
          <w:kern w:val="1"/>
          <w:sz w:val="22"/>
          <w:szCs w:val="22"/>
        </w:rPr>
      </w:pPr>
    </w:p>
    <w:p w14:paraId="143401B9" w14:textId="5521FA43" w:rsidP="00290E28" w:rsidR="00D96CA7" w:rsidRDefault="00D96CA7">
      <w:pPr>
        <w:pStyle w:val="Paragraphedeliste"/>
        <w:rPr>
          <w:rFonts w:ascii="Calibri" w:cs="Calibri" w:eastAsia="Arial Unicode MS" w:hAnsi="Calibri"/>
          <w:kern w:val="1"/>
          <w:sz w:val="22"/>
          <w:szCs w:val="22"/>
        </w:rPr>
      </w:pPr>
    </w:p>
    <w:p w14:paraId="138AB8F4" w14:textId="2CAA3275" w:rsidP="00475A4D" w:rsidR="00D76536" w:rsidRDefault="00D76536">
      <w:pPr>
        <w:pStyle w:val="Paragraphedeliste"/>
        <w:ind w:left="0"/>
        <w:rPr>
          <w:rFonts w:ascii="Calibri" w:cs="Calibri" w:eastAsia="Arial Unicode MS" w:hAnsi="Calibri"/>
          <w:kern w:val="1"/>
          <w:sz w:val="22"/>
          <w:szCs w:val="22"/>
        </w:rPr>
      </w:pPr>
      <w:r>
        <w:rPr>
          <w:rFonts w:ascii="Calibri" w:cs="Calibri" w:eastAsia="Arial Unicode MS" w:hAnsi="Calibri"/>
          <w:kern w:val="1"/>
          <w:sz w:val="22"/>
          <w:szCs w:val="22"/>
        </w:rPr>
        <w:t>Les débats ont concerné les modalités de mises en œuvre du forfait</w:t>
      </w:r>
      <w:r w:rsidR="00E96811">
        <w:rPr>
          <w:rFonts w:ascii="Calibri" w:cs="Calibri" w:eastAsia="Arial Unicode MS" w:hAnsi="Calibri"/>
          <w:kern w:val="1"/>
          <w:sz w:val="22"/>
          <w:szCs w:val="22"/>
        </w:rPr>
        <w:t xml:space="preserve"> jours pour les</w:t>
      </w:r>
      <w:r>
        <w:rPr>
          <w:rFonts w:ascii="Calibri" w:cs="Calibri" w:eastAsia="Arial Unicode MS" w:hAnsi="Calibri"/>
          <w:kern w:val="1"/>
          <w:sz w:val="22"/>
          <w:szCs w:val="22"/>
        </w:rPr>
        <w:t xml:space="preserve"> cadres ainsi que les compensations salariales qui pouvaient être mises en œuvre en vue </w:t>
      </w:r>
      <w:r w:rsidR="00475A4D">
        <w:rPr>
          <w:rFonts w:ascii="Calibri" w:cs="Calibri" w:eastAsia="Arial Unicode MS" w:hAnsi="Calibri"/>
          <w:kern w:val="1"/>
          <w:sz w:val="22"/>
          <w:szCs w:val="22"/>
        </w:rPr>
        <w:t xml:space="preserve">de tenir compte de la perte des jours de RTT </w:t>
      </w:r>
      <w:r w:rsidR="001F6FC0">
        <w:rPr>
          <w:rFonts w:ascii="Calibri" w:cs="Calibri" w:eastAsia="Arial Unicode MS" w:hAnsi="Calibri"/>
          <w:kern w:val="1"/>
          <w:sz w:val="22"/>
          <w:szCs w:val="22"/>
        </w:rPr>
        <w:t>induite par la mise en œuvre du forfait jours.</w:t>
      </w:r>
    </w:p>
    <w:p w14:paraId="208BD309" w14:textId="2F2BC79A" w:rsidP="00475A4D" w:rsidR="00475A4D" w:rsidRDefault="00475A4D">
      <w:pPr>
        <w:pStyle w:val="Paragraphedeliste"/>
        <w:ind w:left="0"/>
        <w:rPr>
          <w:rFonts w:ascii="Calibri" w:cs="Calibri" w:eastAsia="Arial Unicode MS" w:hAnsi="Calibri"/>
          <w:kern w:val="1"/>
          <w:sz w:val="22"/>
          <w:szCs w:val="22"/>
        </w:rPr>
      </w:pPr>
    </w:p>
    <w:p w14:paraId="3D9535CA" w14:textId="52CF3DB5" w:rsidP="00475A4D" w:rsidR="00475A4D" w:rsidRDefault="00475A4D">
      <w:pPr>
        <w:pStyle w:val="Paragraphedeliste"/>
        <w:ind w:left="0"/>
        <w:rPr>
          <w:rFonts w:ascii="Calibri" w:cs="Calibri" w:eastAsia="Arial Unicode MS" w:hAnsi="Calibri"/>
          <w:kern w:val="1"/>
          <w:sz w:val="22"/>
          <w:szCs w:val="22"/>
        </w:rPr>
      </w:pPr>
      <w:r>
        <w:rPr>
          <w:rFonts w:ascii="Calibri" w:cs="Calibri" w:eastAsia="Arial Unicode MS" w:hAnsi="Calibri"/>
          <w:kern w:val="1"/>
          <w:sz w:val="22"/>
          <w:szCs w:val="22"/>
        </w:rPr>
        <w:t>Par ailleurs, les représentants des salariés ont fait valoir la perte de pouvoir d’achat des Cadres dans un contexte de forte inflation</w:t>
      </w:r>
      <w:r w:rsidR="00230589">
        <w:rPr>
          <w:rFonts w:ascii="Calibri" w:cs="Calibri" w:eastAsia="Arial Unicode MS" w:hAnsi="Calibri"/>
          <w:kern w:val="1"/>
          <w:sz w:val="22"/>
          <w:szCs w:val="22"/>
        </w:rPr>
        <w:t xml:space="preserve"> inédit depuis de nombreuses années</w:t>
      </w:r>
      <w:r>
        <w:rPr>
          <w:rFonts w:ascii="Calibri" w:cs="Calibri" w:eastAsia="Arial Unicode MS" w:hAnsi="Calibri"/>
          <w:kern w:val="1"/>
          <w:sz w:val="22"/>
          <w:szCs w:val="22"/>
        </w:rPr>
        <w:t>.</w:t>
      </w:r>
    </w:p>
    <w:p w14:paraId="761834AD" w14:textId="28F5C03C" w:rsidP="00475A4D" w:rsidR="00475A4D" w:rsidRDefault="00475A4D">
      <w:pPr>
        <w:pStyle w:val="Paragraphedeliste"/>
        <w:ind w:left="0"/>
        <w:rPr>
          <w:rFonts w:ascii="Calibri" w:cs="Calibri" w:eastAsia="Arial Unicode MS" w:hAnsi="Calibri"/>
          <w:kern w:val="1"/>
          <w:sz w:val="22"/>
          <w:szCs w:val="22"/>
        </w:rPr>
      </w:pPr>
    </w:p>
    <w:p w14:paraId="7DAB075E" w14:textId="7D51EC36" w:rsidP="00475A4D" w:rsidR="009F622E" w:rsidRDefault="00475A4D">
      <w:pPr>
        <w:pStyle w:val="Paragraphedeliste"/>
        <w:ind w:left="0"/>
        <w:rPr>
          <w:rFonts w:ascii="Calibri" w:cs="Calibri" w:eastAsia="Arial Unicode MS" w:hAnsi="Calibri"/>
          <w:kern w:val="1"/>
          <w:sz w:val="22"/>
          <w:szCs w:val="22"/>
        </w:rPr>
      </w:pPr>
      <w:r>
        <w:rPr>
          <w:rFonts w:ascii="Calibri" w:cs="Calibri" w:eastAsia="Arial Unicode MS" w:hAnsi="Calibri"/>
          <w:kern w:val="1"/>
          <w:sz w:val="22"/>
          <w:szCs w:val="22"/>
        </w:rPr>
        <w:t xml:space="preserve">La Direction a fait part des incertitudes économiques </w:t>
      </w:r>
      <w:r w:rsidR="00230589">
        <w:rPr>
          <w:rFonts w:ascii="Calibri" w:cs="Calibri" w:eastAsia="Arial Unicode MS" w:hAnsi="Calibri"/>
          <w:kern w:val="1"/>
          <w:sz w:val="22"/>
          <w:szCs w:val="22"/>
        </w:rPr>
        <w:t>auxquels</w:t>
      </w:r>
      <w:r>
        <w:rPr>
          <w:rFonts w:ascii="Calibri" w:cs="Calibri" w:eastAsia="Arial Unicode MS" w:hAnsi="Calibri"/>
          <w:kern w:val="1"/>
          <w:sz w:val="22"/>
          <w:szCs w:val="22"/>
        </w:rPr>
        <w:t xml:space="preserve"> le Laboratoire faisait face</w:t>
      </w:r>
      <w:r w:rsidR="00230589">
        <w:rPr>
          <w:rFonts w:ascii="Calibri" w:cs="Calibri" w:eastAsia="Arial Unicode MS" w:hAnsi="Calibri"/>
          <w:kern w:val="1"/>
          <w:sz w:val="22"/>
          <w:szCs w:val="22"/>
        </w:rPr>
        <w:t xml:space="preserve"> et a rappelé que les Cadres n’étaient pas inclus dans les discussions d’augmentation collective, tout en bénéficiant de budgets d’augmentations individuelles. Toutefois, la Direction a affirmé sa volonté de compenser la perte des jours de RTT induit</w:t>
      </w:r>
      <w:r w:rsidR="001F6FC0">
        <w:rPr>
          <w:rFonts w:ascii="Calibri" w:cs="Calibri" w:eastAsia="Arial Unicode MS" w:hAnsi="Calibri"/>
          <w:kern w:val="1"/>
          <w:sz w:val="22"/>
          <w:szCs w:val="22"/>
        </w:rPr>
        <w:t>e</w:t>
      </w:r>
      <w:r w:rsidR="00230589">
        <w:rPr>
          <w:rFonts w:ascii="Calibri" w:cs="Calibri" w:eastAsia="Arial Unicode MS" w:hAnsi="Calibri"/>
          <w:kern w:val="1"/>
          <w:sz w:val="22"/>
          <w:szCs w:val="22"/>
        </w:rPr>
        <w:t xml:space="preserve"> par les forfaits jours et de tenir compte du contexte d’inflation exceptionnel.</w:t>
      </w:r>
    </w:p>
    <w:p w14:paraId="21FF0791" w14:textId="3CF0D895" w:rsidP="00390446" w:rsidR="009F622E" w:rsidRDefault="009F622E">
      <w:pPr>
        <w:rPr>
          <w:rFonts w:ascii="Calibri" w:cs="Calibri" w:eastAsia="Arial Unicode MS" w:hAnsi="Calibri"/>
          <w:kern w:val="1"/>
          <w:sz w:val="22"/>
          <w:szCs w:val="22"/>
        </w:rPr>
      </w:pPr>
    </w:p>
    <w:p w14:paraId="7EB1A511" w14:textId="00166E52" w:rsidP="00390446" w:rsidR="00B55D5A" w:rsidRDefault="00B55D5A">
      <w:pPr>
        <w:rPr>
          <w:rFonts w:ascii="Calibri" w:cs="Calibri" w:eastAsia="Arial Unicode MS" w:hAnsi="Calibri"/>
          <w:kern w:val="1"/>
          <w:sz w:val="22"/>
          <w:szCs w:val="22"/>
        </w:rPr>
      </w:pPr>
    </w:p>
    <w:p w14:paraId="7792FE0D" w14:textId="4E300175" w:rsidP="00B55D5A" w:rsidR="00B55D5A" w:rsidRDefault="00B55D5A" w:rsidRPr="00B55D5A">
      <w:pPr>
        <w:tabs>
          <w:tab w:pos="426" w:val="left"/>
        </w:tabs>
        <w:autoSpaceDN w:val="0"/>
        <w:rPr>
          <w:rFonts w:asciiTheme="minorHAnsi" w:cs="Tahoma" w:hAnsiTheme="minorHAnsi"/>
          <w:b/>
          <w:smallCaps/>
          <w:u w:val="single"/>
        </w:rPr>
      </w:pPr>
      <w:r w:rsidRPr="00B55D5A">
        <w:rPr>
          <w:rFonts w:asciiTheme="minorHAnsi" w:cs="Tahoma" w:hAnsiTheme="minorHAnsi"/>
          <w:b/>
          <w:smallCaps/>
          <w:u w:val="single"/>
        </w:rPr>
        <w:t>ARTICLE 3 – DECISIONS</w:t>
      </w:r>
    </w:p>
    <w:p w14:paraId="16FEE406" w14:textId="77777777" w:rsidP="00390446" w:rsidR="00B55D5A" w:rsidRDefault="00B55D5A">
      <w:pPr>
        <w:rPr>
          <w:rFonts w:ascii="Calibri" w:cs="Calibri" w:eastAsia="Arial Unicode MS" w:hAnsi="Calibri"/>
          <w:kern w:val="1"/>
          <w:sz w:val="22"/>
          <w:szCs w:val="22"/>
        </w:rPr>
      </w:pPr>
    </w:p>
    <w:p w14:paraId="743E5E5C" w14:textId="3BC0B7E3" w:rsidP="00390446" w:rsidR="00B03F2E" w:rsidRDefault="00B55D5A">
      <w:pPr>
        <w:rPr>
          <w:rFonts w:ascii="Calibri" w:cs="Calibri" w:eastAsia="Arial Unicode MS" w:hAnsi="Calibri"/>
          <w:kern w:val="1"/>
          <w:sz w:val="22"/>
          <w:szCs w:val="22"/>
        </w:rPr>
      </w:pPr>
      <w:r>
        <w:rPr>
          <w:rFonts w:ascii="Calibri" w:cs="Calibri" w:eastAsia="Arial Unicode MS" w:hAnsi="Calibri"/>
          <w:kern w:val="1"/>
          <w:sz w:val="22"/>
          <w:szCs w:val="22"/>
        </w:rPr>
        <w:t>Après discussion, la Direction et les représentants des salariés ont convenu des dispositions suivantes</w:t>
      </w:r>
      <w:r w:rsidR="00D905B3">
        <w:rPr>
          <w:rFonts w:ascii="Calibri" w:cs="Calibri" w:eastAsia="Arial Unicode MS" w:hAnsi="Calibri"/>
          <w:kern w:val="1"/>
          <w:sz w:val="22"/>
          <w:szCs w:val="22"/>
        </w:rPr>
        <w:t> :</w:t>
      </w:r>
    </w:p>
    <w:p w14:paraId="6B5B519F" w14:textId="2957344E" w:rsidP="00390446" w:rsidR="00B55D5A" w:rsidRDefault="00B55D5A">
      <w:pPr>
        <w:rPr>
          <w:rFonts w:ascii="Calibri" w:cs="Calibri" w:eastAsia="Arial Unicode MS" w:hAnsi="Calibri"/>
          <w:kern w:val="1"/>
          <w:sz w:val="22"/>
          <w:szCs w:val="22"/>
        </w:rPr>
      </w:pPr>
    </w:p>
    <w:p w14:paraId="117E4B69" w14:textId="3C8D1E68" w:rsidP="00390446" w:rsidR="00B55D5A" w:rsidRDefault="00B55D5A">
      <w:pPr>
        <w:rPr>
          <w:rFonts w:ascii="Calibri" w:cs="Calibri" w:eastAsia="Arial Unicode MS" w:hAnsi="Calibri"/>
          <w:kern w:val="1"/>
          <w:sz w:val="22"/>
          <w:szCs w:val="22"/>
        </w:rPr>
      </w:pPr>
      <w:r>
        <w:rPr>
          <w:rFonts w:ascii="Calibri" w:cs="Calibri" w:eastAsia="Arial Unicode MS" w:hAnsi="Calibri"/>
          <w:kern w:val="1"/>
          <w:sz w:val="22"/>
          <w:szCs w:val="22"/>
        </w:rPr>
        <w:t>Pour tous les Cadres concernés par le présent accord :</w:t>
      </w:r>
    </w:p>
    <w:p w14:paraId="1256C3ED" w14:textId="25A719E4" w:rsidP="00390446" w:rsidR="00D905B3" w:rsidRDefault="00D905B3">
      <w:pPr>
        <w:rPr>
          <w:rFonts w:ascii="Calibri" w:cs="Calibri" w:eastAsia="Arial Unicode MS" w:hAnsi="Calibri"/>
          <w:kern w:val="1"/>
          <w:sz w:val="22"/>
          <w:szCs w:val="22"/>
        </w:rPr>
      </w:pPr>
    </w:p>
    <w:p w14:paraId="1698FB8D" w14:textId="0383DBA2" w:rsidP="00813431" w:rsidR="00D905B3" w:rsidRDefault="00D905B3" w:rsidRPr="00813431">
      <w:pPr>
        <w:pStyle w:val="Paragraphedeliste"/>
        <w:numPr>
          <w:ilvl w:val="0"/>
          <w:numId w:val="32"/>
        </w:numPr>
        <w:rPr>
          <w:rFonts w:ascii="Calibri" w:cs="Calibri" w:eastAsia="Arial Unicode MS" w:hAnsi="Calibri"/>
          <w:kern w:val="1"/>
          <w:sz w:val="22"/>
          <w:szCs w:val="22"/>
        </w:rPr>
      </w:pPr>
      <w:r w:rsidRPr="00813431">
        <w:rPr>
          <w:rFonts w:ascii="Calibri" w:cs="Calibri" w:eastAsia="Arial Unicode MS" w:hAnsi="Calibri"/>
          <w:kern w:val="1"/>
          <w:sz w:val="22"/>
          <w:szCs w:val="22"/>
        </w:rPr>
        <w:t xml:space="preserve">Augmentation collective des personnels </w:t>
      </w:r>
      <w:r w:rsidR="0016416E">
        <w:rPr>
          <w:rFonts w:ascii="Calibri" w:cs="Calibri" w:eastAsia="Arial Unicode MS" w:hAnsi="Calibri"/>
          <w:kern w:val="1"/>
          <w:sz w:val="22"/>
          <w:szCs w:val="22"/>
        </w:rPr>
        <w:t>Cadres</w:t>
      </w:r>
      <w:r w:rsidR="003849E6">
        <w:rPr>
          <w:rFonts w:ascii="Calibri" w:cs="Calibri" w:eastAsia="Arial Unicode MS" w:hAnsi="Calibri"/>
          <w:kern w:val="1"/>
          <w:sz w:val="22"/>
          <w:szCs w:val="22"/>
        </w:rPr>
        <w:t>, décidée à titre exceptionnel afin de tenir compte du contexte d’augmentation du coût de la vie</w:t>
      </w:r>
      <w:r w:rsidRPr="00813431">
        <w:rPr>
          <w:rFonts w:ascii="Calibri" w:cs="Calibri" w:eastAsia="Arial Unicode MS" w:hAnsi="Calibri"/>
          <w:kern w:val="1"/>
          <w:sz w:val="22"/>
          <w:szCs w:val="22"/>
        </w:rPr>
        <w:t xml:space="preserve"> : </w:t>
      </w:r>
      <w:r w:rsidRPr="00DB0694">
        <w:rPr>
          <w:rFonts w:ascii="Calibri" w:cs="Calibri" w:eastAsia="Arial Unicode MS" w:hAnsi="Calibri"/>
          <w:b/>
          <w:bCs/>
          <w:kern w:val="1"/>
          <w:sz w:val="22"/>
          <w:szCs w:val="22"/>
        </w:rPr>
        <w:t xml:space="preserve">2% à effet du </w:t>
      </w:r>
      <w:r w:rsidR="0016416E">
        <w:rPr>
          <w:rFonts w:ascii="Calibri" w:cs="Calibri" w:eastAsia="Arial Unicode MS" w:hAnsi="Calibri"/>
          <w:b/>
          <w:bCs/>
          <w:kern w:val="1"/>
          <w:sz w:val="22"/>
          <w:szCs w:val="22"/>
        </w:rPr>
        <w:t>1</w:t>
      </w:r>
      <w:r w:rsidR="0016416E" w:rsidRPr="0016416E">
        <w:rPr>
          <w:rFonts w:ascii="Calibri" w:cs="Calibri" w:eastAsia="Arial Unicode MS" w:hAnsi="Calibri"/>
          <w:b/>
          <w:bCs/>
          <w:kern w:val="1"/>
          <w:sz w:val="22"/>
          <w:szCs w:val="22"/>
          <w:vertAlign w:val="superscript"/>
        </w:rPr>
        <w:t>er</w:t>
      </w:r>
      <w:r w:rsidR="0016416E">
        <w:rPr>
          <w:rFonts w:ascii="Calibri" w:cs="Calibri" w:eastAsia="Arial Unicode MS" w:hAnsi="Calibri"/>
          <w:b/>
          <w:bCs/>
          <w:kern w:val="1"/>
          <w:sz w:val="22"/>
          <w:szCs w:val="22"/>
        </w:rPr>
        <w:t xml:space="preserve"> septembre</w:t>
      </w:r>
      <w:r w:rsidRPr="00DB0694">
        <w:rPr>
          <w:rFonts w:ascii="Calibri" w:cs="Calibri" w:eastAsia="Arial Unicode MS" w:hAnsi="Calibri"/>
          <w:b/>
          <w:bCs/>
          <w:kern w:val="1"/>
          <w:sz w:val="22"/>
          <w:szCs w:val="22"/>
        </w:rPr>
        <w:t xml:space="preserve"> 2022</w:t>
      </w:r>
      <w:r w:rsidRPr="00813431">
        <w:rPr>
          <w:rFonts w:ascii="Calibri" w:cs="Calibri" w:eastAsia="Arial Unicode MS" w:hAnsi="Calibri"/>
          <w:kern w:val="1"/>
          <w:sz w:val="22"/>
          <w:szCs w:val="22"/>
        </w:rPr>
        <w:t xml:space="preserve"> (sur salaire de base</w:t>
      </w:r>
      <w:r w:rsidR="00E479AC">
        <w:rPr>
          <w:rFonts w:ascii="Calibri" w:cs="Calibri" w:eastAsia="Arial Unicode MS" w:hAnsi="Calibri"/>
          <w:kern w:val="1"/>
          <w:sz w:val="22"/>
          <w:szCs w:val="22"/>
        </w:rPr>
        <w:t xml:space="preserve"> à fin août</w:t>
      </w:r>
      <w:r w:rsidRPr="00813431">
        <w:rPr>
          <w:rFonts w:ascii="Calibri" w:cs="Calibri" w:eastAsia="Arial Unicode MS" w:hAnsi="Calibri"/>
          <w:kern w:val="1"/>
          <w:sz w:val="22"/>
          <w:szCs w:val="22"/>
        </w:rPr>
        <w:t>)</w:t>
      </w:r>
      <w:r w:rsidR="003E6060" w:rsidRPr="00813431">
        <w:rPr>
          <w:rFonts w:ascii="Calibri" w:cs="Calibri" w:eastAsia="Arial Unicode MS" w:hAnsi="Calibri"/>
          <w:kern w:val="1"/>
          <w:sz w:val="22"/>
          <w:szCs w:val="22"/>
        </w:rPr>
        <w:t>.</w:t>
      </w:r>
    </w:p>
    <w:p w14:paraId="17B6EAE8" w14:textId="77777777" w:rsidP="00390446" w:rsidR="00B03F2E" w:rsidRDefault="00B03F2E" w:rsidRPr="00562D4C">
      <w:pPr>
        <w:rPr>
          <w:rFonts w:ascii="Calibri" w:cs="Calibri" w:eastAsia="Arial Unicode MS" w:hAnsi="Calibri"/>
          <w:kern w:val="1"/>
          <w:sz w:val="22"/>
          <w:szCs w:val="22"/>
        </w:rPr>
      </w:pPr>
    </w:p>
    <w:p w14:paraId="1612A6F1" w14:textId="2D20CB1E" w:rsidP="00813431" w:rsidR="003E6060" w:rsidRDefault="003E6060" w:rsidRPr="00813431">
      <w:pPr>
        <w:pStyle w:val="Paragraphedeliste"/>
        <w:numPr>
          <w:ilvl w:val="0"/>
          <w:numId w:val="32"/>
        </w:numPr>
        <w:rPr>
          <w:rFonts w:ascii="Calibri" w:cs="Calibri" w:eastAsia="Arial Unicode MS" w:hAnsi="Calibri"/>
          <w:kern w:val="1"/>
          <w:sz w:val="22"/>
          <w:szCs w:val="22"/>
        </w:rPr>
      </w:pPr>
      <w:r w:rsidRPr="00813431">
        <w:rPr>
          <w:rFonts w:ascii="Calibri" w:cs="Calibri" w:eastAsia="Arial Unicode MS" w:hAnsi="Calibri"/>
          <w:kern w:val="1"/>
          <w:sz w:val="22"/>
          <w:szCs w:val="22"/>
        </w:rPr>
        <w:t>Modification</w:t>
      </w:r>
      <w:r w:rsidR="00D905B3" w:rsidRPr="00813431">
        <w:rPr>
          <w:rFonts w:ascii="Calibri" w:cs="Calibri" w:eastAsia="Arial Unicode MS" w:hAnsi="Calibri"/>
          <w:kern w:val="1"/>
          <w:sz w:val="22"/>
          <w:szCs w:val="22"/>
        </w:rPr>
        <w:t xml:space="preserve">, à compter du </w:t>
      </w:r>
      <w:r w:rsidR="00D905B3" w:rsidRPr="00DB0694">
        <w:rPr>
          <w:rFonts w:ascii="Calibri" w:cs="Calibri" w:eastAsia="Arial Unicode MS" w:hAnsi="Calibri"/>
          <w:b/>
          <w:bCs/>
          <w:kern w:val="1"/>
          <w:sz w:val="22"/>
          <w:szCs w:val="22"/>
        </w:rPr>
        <w:t xml:space="preserve">1er </w:t>
      </w:r>
      <w:r w:rsidR="00D6632A">
        <w:rPr>
          <w:rFonts w:ascii="Calibri" w:cs="Calibri" w:eastAsia="Arial Unicode MS" w:hAnsi="Calibri"/>
          <w:b/>
          <w:bCs/>
          <w:kern w:val="1"/>
          <w:sz w:val="22"/>
          <w:szCs w:val="22"/>
        </w:rPr>
        <w:t>juillet</w:t>
      </w:r>
      <w:r w:rsidR="00D905B3" w:rsidRPr="00DB0694">
        <w:rPr>
          <w:rFonts w:ascii="Calibri" w:cs="Calibri" w:eastAsia="Arial Unicode MS" w:hAnsi="Calibri"/>
          <w:b/>
          <w:bCs/>
          <w:kern w:val="1"/>
          <w:sz w:val="22"/>
          <w:szCs w:val="22"/>
        </w:rPr>
        <w:t xml:space="preserve"> </w:t>
      </w:r>
      <w:r w:rsidRPr="00DB0694">
        <w:rPr>
          <w:rFonts w:ascii="Calibri" w:cs="Calibri" w:eastAsia="Arial Unicode MS" w:hAnsi="Calibri"/>
          <w:b/>
          <w:bCs/>
          <w:kern w:val="1"/>
          <w:sz w:val="22"/>
          <w:szCs w:val="22"/>
        </w:rPr>
        <w:t>2022</w:t>
      </w:r>
      <w:r w:rsidRPr="00813431">
        <w:rPr>
          <w:rFonts w:ascii="Calibri" w:cs="Calibri" w:eastAsia="Arial Unicode MS" w:hAnsi="Calibri"/>
          <w:kern w:val="1"/>
          <w:sz w:val="22"/>
          <w:szCs w:val="22"/>
        </w:rPr>
        <w:t>, de la présentation des bulletins de salaires en fonction de la RAG</w:t>
      </w:r>
      <w:r w:rsidR="00522D9D" w:rsidRPr="00813431">
        <w:rPr>
          <w:rFonts w:ascii="Calibri" w:cs="Calibri" w:eastAsia="Arial Unicode MS" w:hAnsi="Calibri"/>
          <w:kern w:val="1"/>
          <w:sz w:val="22"/>
          <w:szCs w:val="22"/>
        </w:rPr>
        <w:t xml:space="preserve"> (Rémunération Annuelle Garantie)</w:t>
      </w:r>
      <w:r w:rsidRPr="00813431">
        <w:rPr>
          <w:rFonts w:ascii="Calibri" w:cs="Calibri" w:eastAsia="Arial Unicode MS" w:hAnsi="Calibri"/>
          <w:kern w:val="1"/>
          <w:sz w:val="22"/>
          <w:szCs w:val="22"/>
        </w:rPr>
        <w:t xml:space="preserve"> de la CCN:</w:t>
      </w:r>
    </w:p>
    <w:p w14:paraId="486BC263" w14:textId="360645E8" w:rsidP="003E6060" w:rsidR="00B03F2E" w:rsidRDefault="003E6060">
      <w:pPr>
        <w:pStyle w:val="Paragraphedeliste"/>
        <w:numPr>
          <w:ilvl w:val="0"/>
          <w:numId w:val="29"/>
        </w:numPr>
        <w:rPr>
          <w:rFonts w:ascii="Calibri" w:cs="Calibri" w:eastAsia="Arial Unicode MS" w:hAnsi="Calibri"/>
          <w:kern w:val="1"/>
          <w:sz w:val="22"/>
          <w:szCs w:val="22"/>
        </w:rPr>
      </w:pPr>
      <w:r>
        <w:rPr>
          <w:rFonts w:ascii="Calibri" w:cs="Calibri" w:eastAsia="Arial Unicode MS" w:hAnsi="Calibri"/>
          <w:kern w:val="1"/>
          <w:sz w:val="22"/>
          <w:szCs w:val="22"/>
        </w:rPr>
        <w:t xml:space="preserve">Les ajustements de salaire par rapport à la RAG seront </w:t>
      </w:r>
      <w:r w:rsidR="00522D9D">
        <w:rPr>
          <w:rFonts w:ascii="Calibri" w:cs="Calibri" w:eastAsia="Arial Unicode MS" w:hAnsi="Calibri"/>
          <w:kern w:val="1"/>
          <w:sz w:val="22"/>
          <w:szCs w:val="22"/>
        </w:rPr>
        <w:t>effectués sans délai</w:t>
      </w:r>
      <w:r>
        <w:rPr>
          <w:rFonts w:ascii="Calibri" w:cs="Calibri" w:eastAsia="Arial Unicode MS" w:hAnsi="Calibri"/>
          <w:kern w:val="1"/>
          <w:sz w:val="22"/>
          <w:szCs w:val="22"/>
        </w:rPr>
        <w:t xml:space="preserve"> sur le salaire de base, sans mention d’un complément</w:t>
      </w:r>
      <w:r w:rsidR="00285563">
        <w:rPr>
          <w:rFonts w:ascii="Calibri" w:cs="Calibri" w:eastAsia="Arial Unicode MS" w:hAnsi="Calibri"/>
          <w:kern w:val="1"/>
          <w:sz w:val="22"/>
          <w:szCs w:val="22"/>
        </w:rPr>
        <w:t>.</w:t>
      </w:r>
    </w:p>
    <w:p w14:paraId="04C92A51" w14:textId="7CAEAA68" w:rsidP="00B55D5A" w:rsidR="00B55D5A" w:rsidRDefault="00B55D5A">
      <w:pPr>
        <w:rPr>
          <w:rFonts w:ascii="Calibri" w:cs="Calibri" w:eastAsia="Arial Unicode MS" w:hAnsi="Calibri"/>
          <w:kern w:val="1"/>
          <w:sz w:val="22"/>
          <w:szCs w:val="22"/>
        </w:rPr>
      </w:pPr>
    </w:p>
    <w:p w14:paraId="53CC4194" w14:textId="7F37982E" w:rsidP="00B55D5A" w:rsidR="00B55D5A" w:rsidRDefault="00B55D5A" w:rsidRPr="00B55D5A">
      <w:pPr>
        <w:pStyle w:val="Paragraphedeliste"/>
        <w:numPr>
          <w:ilvl w:val="0"/>
          <w:numId w:val="32"/>
        </w:numPr>
        <w:rPr>
          <w:rFonts w:ascii="Calibri" w:cs="Calibri" w:eastAsia="Arial Unicode MS" w:hAnsi="Calibri"/>
          <w:kern w:val="1"/>
          <w:sz w:val="22"/>
          <w:szCs w:val="22"/>
        </w:rPr>
      </w:pPr>
      <w:r>
        <w:rPr>
          <w:rFonts w:ascii="Calibri" w:cs="Calibri" w:eastAsia="Arial Unicode MS" w:hAnsi="Calibri"/>
          <w:kern w:val="1"/>
          <w:sz w:val="22"/>
          <w:szCs w:val="22"/>
        </w:rPr>
        <w:t>Instauration de la Prime de Transport et du Forfait de Mobilité Durable dans les mêmes conditions que pour les non-cadres et selon accord à durée déterminée du 31 août 2022.</w:t>
      </w:r>
    </w:p>
    <w:p w14:paraId="170C80A6" w14:textId="387253EB" w:rsidP="0016416E" w:rsidR="003E6060" w:rsidRDefault="003E6060">
      <w:pPr>
        <w:pStyle w:val="Paragraphedeliste"/>
        <w:rPr>
          <w:rFonts w:ascii="Calibri" w:cs="Calibri" w:eastAsia="Arial Unicode MS" w:hAnsi="Calibri"/>
          <w:kern w:val="1"/>
          <w:sz w:val="22"/>
          <w:szCs w:val="22"/>
        </w:rPr>
      </w:pPr>
    </w:p>
    <w:p w14:paraId="150A1E70" w14:textId="5F97E48B" w:rsidP="0016416E" w:rsidR="0016416E" w:rsidRDefault="00B55D5A">
      <w:pPr>
        <w:pStyle w:val="Paragraphedeliste"/>
        <w:ind w:left="0"/>
        <w:rPr>
          <w:rFonts w:ascii="Calibri" w:cs="Calibri" w:eastAsia="Arial Unicode MS" w:hAnsi="Calibri"/>
          <w:kern w:val="1"/>
          <w:sz w:val="22"/>
          <w:szCs w:val="22"/>
        </w:rPr>
      </w:pPr>
      <w:r>
        <w:rPr>
          <w:rFonts w:ascii="Calibri" w:cs="Calibri" w:eastAsia="Arial Unicode MS" w:hAnsi="Calibri"/>
          <w:kern w:val="1"/>
          <w:sz w:val="22"/>
          <w:szCs w:val="22"/>
        </w:rPr>
        <w:lastRenderedPageBreak/>
        <w:t>Pour les cadres présents au 1</w:t>
      </w:r>
      <w:r w:rsidRPr="00B55D5A">
        <w:rPr>
          <w:rFonts w:ascii="Calibri" w:cs="Calibri" w:eastAsia="Arial Unicode MS" w:hAnsi="Calibri"/>
          <w:kern w:val="1"/>
          <w:sz w:val="22"/>
          <w:szCs w:val="22"/>
          <w:vertAlign w:val="superscript"/>
        </w:rPr>
        <w:t>er</w:t>
      </w:r>
      <w:r>
        <w:rPr>
          <w:rFonts w:ascii="Calibri" w:cs="Calibri" w:eastAsia="Arial Unicode MS" w:hAnsi="Calibri"/>
          <w:kern w:val="1"/>
          <w:sz w:val="22"/>
          <w:szCs w:val="22"/>
        </w:rPr>
        <w:t xml:space="preserve"> septembre 2022 </w:t>
      </w:r>
      <w:r w:rsidR="001F6FC0">
        <w:rPr>
          <w:rFonts w:ascii="Calibri" w:cs="Calibri" w:eastAsia="Arial Unicode MS" w:hAnsi="Calibri"/>
          <w:kern w:val="1"/>
          <w:sz w:val="22"/>
          <w:szCs w:val="22"/>
        </w:rPr>
        <w:t>et signant une</w:t>
      </w:r>
      <w:r w:rsidR="0016416E">
        <w:rPr>
          <w:rFonts w:ascii="Calibri" w:cs="Calibri" w:eastAsia="Arial Unicode MS" w:hAnsi="Calibri"/>
          <w:kern w:val="1"/>
          <w:sz w:val="22"/>
          <w:szCs w:val="22"/>
        </w:rPr>
        <w:t xml:space="preserve"> convention de forfait </w:t>
      </w:r>
      <w:r w:rsidR="00BB2812">
        <w:rPr>
          <w:rFonts w:ascii="Calibri" w:cs="Calibri" w:eastAsia="Arial Unicode MS" w:hAnsi="Calibri"/>
          <w:kern w:val="1"/>
          <w:sz w:val="22"/>
          <w:szCs w:val="22"/>
        </w:rPr>
        <w:t xml:space="preserve">jours </w:t>
      </w:r>
      <w:r w:rsidR="00E96811">
        <w:rPr>
          <w:rFonts w:ascii="Calibri" w:cs="Calibri" w:eastAsia="Arial Unicode MS" w:hAnsi="Calibri"/>
          <w:kern w:val="1"/>
          <w:sz w:val="22"/>
          <w:szCs w:val="22"/>
        </w:rPr>
        <w:t xml:space="preserve">entre la période du </w:t>
      </w:r>
      <w:r w:rsidR="0016416E" w:rsidRPr="001F6FC0">
        <w:rPr>
          <w:rFonts w:ascii="Calibri" w:cs="Calibri" w:eastAsia="Arial Unicode MS" w:hAnsi="Calibri"/>
          <w:b/>
          <w:bCs/>
          <w:kern w:val="1"/>
          <w:sz w:val="22"/>
          <w:szCs w:val="22"/>
        </w:rPr>
        <w:t>1</w:t>
      </w:r>
      <w:r w:rsidR="0016416E" w:rsidRPr="001F6FC0">
        <w:rPr>
          <w:rFonts w:ascii="Calibri" w:cs="Calibri" w:eastAsia="Arial Unicode MS" w:hAnsi="Calibri"/>
          <w:b/>
          <w:bCs/>
          <w:kern w:val="1"/>
          <w:sz w:val="22"/>
          <w:szCs w:val="22"/>
          <w:vertAlign w:val="superscript"/>
        </w:rPr>
        <w:t>er</w:t>
      </w:r>
      <w:r w:rsidR="0016416E" w:rsidRPr="001F6FC0">
        <w:rPr>
          <w:rFonts w:ascii="Calibri" w:cs="Calibri" w:eastAsia="Arial Unicode MS" w:hAnsi="Calibri"/>
          <w:b/>
          <w:bCs/>
          <w:kern w:val="1"/>
          <w:sz w:val="22"/>
          <w:szCs w:val="22"/>
        </w:rPr>
        <w:t xml:space="preserve"> septembre 2022</w:t>
      </w:r>
      <w:r w:rsidR="00E96811">
        <w:rPr>
          <w:rFonts w:ascii="Calibri" w:cs="Calibri" w:eastAsia="Arial Unicode MS" w:hAnsi="Calibri"/>
          <w:b/>
          <w:bCs/>
          <w:kern w:val="1"/>
          <w:sz w:val="22"/>
          <w:szCs w:val="22"/>
        </w:rPr>
        <w:t xml:space="preserve"> au 31 décembre 2022</w:t>
      </w:r>
      <w:r>
        <w:rPr>
          <w:rFonts w:ascii="Calibri" w:cs="Calibri" w:eastAsia="Arial Unicode MS" w:hAnsi="Calibri"/>
          <w:kern w:val="1"/>
          <w:sz w:val="22"/>
          <w:szCs w:val="22"/>
        </w:rPr>
        <w:t xml:space="preserve">, selon l’accord </w:t>
      </w:r>
      <w:r w:rsidR="00E96811">
        <w:rPr>
          <w:rFonts w:ascii="Calibri" w:cs="Calibri" w:eastAsia="Arial Unicode MS" w:hAnsi="Calibri"/>
          <w:kern w:val="1"/>
          <w:sz w:val="22"/>
          <w:szCs w:val="22"/>
        </w:rPr>
        <w:t>relatif à</w:t>
      </w:r>
      <w:r>
        <w:rPr>
          <w:rFonts w:ascii="Calibri" w:cs="Calibri" w:eastAsia="Arial Unicode MS" w:hAnsi="Calibri"/>
          <w:kern w:val="1"/>
          <w:sz w:val="22"/>
          <w:szCs w:val="22"/>
        </w:rPr>
        <w:t xml:space="preserve"> </w:t>
      </w:r>
      <w:r w:rsidR="00F3214D">
        <w:rPr>
          <w:rFonts w:ascii="Calibri" w:cs="Calibri" w:eastAsia="Arial Unicode MS" w:hAnsi="Calibri"/>
          <w:kern w:val="1"/>
          <w:sz w:val="22"/>
          <w:szCs w:val="22"/>
        </w:rPr>
        <w:t>la mise en place</w:t>
      </w:r>
      <w:r>
        <w:rPr>
          <w:rFonts w:ascii="Calibri" w:cs="Calibri" w:eastAsia="Arial Unicode MS" w:hAnsi="Calibri"/>
          <w:kern w:val="1"/>
          <w:sz w:val="22"/>
          <w:szCs w:val="22"/>
        </w:rPr>
        <w:t xml:space="preserve"> du forfait Cadres du </w:t>
      </w:r>
      <w:r w:rsidR="00E479AC">
        <w:rPr>
          <w:rFonts w:ascii="Calibri" w:cs="Calibri" w:eastAsia="Arial Unicode MS" w:hAnsi="Calibri"/>
          <w:b/>
          <w:bCs/>
          <w:kern w:val="1"/>
          <w:sz w:val="22"/>
          <w:szCs w:val="22"/>
        </w:rPr>
        <w:t>12 septembre 2022</w:t>
      </w:r>
      <w:r w:rsidR="0016416E">
        <w:rPr>
          <w:rFonts w:ascii="Calibri" w:cs="Calibri" w:eastAsia="Arial Unicode MS" w:hAnsi="Calibri"/>
          <w:kern w:val="1"/>
          <w:sz w:val="22"/>
          <w:szCs w:val="22"/>
        </w:rPr>
        <w:t>:</w:t>
      </w:r>
    </w:p>
    <w:p w14:paraId="6D8B7B6F" w14:textId="47BF5356" w:rsidP="003E6060" w:rsidR="003E6060" w:rsidRDefault="003E6060">
      <w:pPr>
        <w:rPr>
          <w:rFonts w:ascii="Calibri" w:cs="Calibri" w:eastAsia="Arial Unicode MS" w:hAnsi="Calibri"/>
          <w:kern w:val="1"/>
          <w:sz w:val="22"/>
          <w:szCs w:val="22"/>
        </w:rPr>
      </w:pPr>
    </w:p>
    <w:p w14:paraId="592872B1" w14:textId="17DA7975" w:rsidP="00803AC4" w:rsidR="00BB2812" w:rsidRDefault="00BB2812" w:rsidRPr="001D4A12">
      <w:pPr>
        <w:pStyle w:val="Paragraphedeliste"/>
        <w:numPr>
          <w:ilvl w:val="0"/>
          <w:numId w:val="29"/>
        </w:numPr>
        <w:rPr>
          <w:rFonts w:ascii="Calibri" w:cs="Calibri" w:eastAsia="Arial Unicode MS" w:hAnsi="Calibri"/>
          <w:kern w:val="1"/>
          <w:sz w:val="22"/>
          <w:szCs w:val="22"/>
        </w:rPr>
      </w:pPr>
      <w:r w:rsidRPr="001D4A12">
        <w:rPr>
          <w:rFonts w:ascii="Calibri" w:cs="Calibri" w:eastAsia="Arial Unicode MS" w:hAnsi="Calibri"/>
          <w:kern w:val="1"/>
          <w:sz w:val="22"/>
          <w:szCs w:val="22"/>
        </w:rPr>
        <w:t xml:space="preserve">Augmentation individuelle de </w:t>
      </w:r>
      <w:r w:rsidRPr="001D4A12">
        <w:rPr>
          <w:rFonts w:ascii="Calibri" w:cs="Calibri" w:eastAsia="Arial Unicode MS" w:hAnsi="Calibri"/>
          <w:b/>
          <w:bCs/>
          <w:kern w:val="1"/>
          <w:sz w:val="22"/>
          <w:szCs w:val="22"/>
        </w:rPr>
        <w:t>2</w:t>
      </w:r>
      <w:r w:rsidR="00D6632A" w:rsidRPr="001D4A12">
        <w:rPr>
          <w:rFonts w:ascii="Calibri" w:cs="Calibri" w:eastAsia="Arial Unicode MS" w:hAnsi="Calibri"/>
          <w:b/>
          <w:bCs/>
          <w:kern w:val="1"/>
          <w:sz w:val="22"/>
          <w:szCs w:val="22"/>
        </w:rPr>
        <w:t>.8</w:t>
      </w:r>
      <w:r w:rsidRPr="001D4A12">
        <w:rPr>
          <w:rFonts w:ascii="Calibri" w:cs="Calibri" w:eastAsia="Arial Unicode MS" w:hAnsi="Calibri"/>
          <w:b/>
          <w:bCs/>
          <w:kern w:val="1"/>
          <w:sz w:val="22"/>
          <w:szCs w:val="22"/>
        </w:rPr>
        <w:t xml:space="preserve"> % à effet du 1er septembre 2022</w:t>
      </w:r>
      <w:r w:rsidRPr="001D4A12">
        <w:rPr>
          <w:rFonts w:ascii="Calibri" w:cs="Calibri" w:eastAsia="Arial Unicode MS" w:hAnsi="Calibri"/>
          <w:kern w:val="1"/>
          <w:sz w:val="22"/>
          <w:szCs w:val="22"/>
        </w:rPr>
        <w:t xml:space="preserve"> ou de la date </w:t>
      </w:r>
      <w:r w:rsidR="00D6632A" w:rsidRPr="001D4A12">
        <w:rPr>
          <w:rFonts w:ascii="Calibri" w:cs="Calibri" w:eastAsia="Arial Unicode MS" w:hAnsi="Calibri"/>
          <w:kern w:val="1"/>
          <w:sz w:val="22"/>
          <w:szCs w:val="22"/>
        </w:rPr>
        <w:t>d’effet de la convention individuelle</w:t>
      </w:r>
      <w:r w:rsidRPr="001D4A12">
        <w:rPr>
          <w:rFonts w:ascii="Calibri" w:cs="Calibri" w:eastAsia="Arial Unicode MS" w:hAnsi="Calibri"/>
          <w:kern w:val="1"/>
          <w:sz w:val="22"/>
          <w:szCs w:val="22"/>
        </w:rPr>
        <w:t xml:space="preserve"> du forfait jours (sur salaire de base</w:t>
      </w:r>
      <w:r w:rsidR="00E479AC">
        <w:rPr>
          <w:rFonts w:ascii="Calibri" w:cs="Calibri" w:eastAsia="Arial Unicode MS" w:hAnsi="Calibri"/>
          <w:kern w:val="1"/>
          <w:sz w:val="22"/>
          <w:szCs w:val="22"/>
        </w:rPr>
        <w:t xml:space="preserve"> à fin août</w:t>
      </w:r>
      <w:r w:rsidR="00B55D5A" w:rsidRPr="001D4A12">
        <w:rPr>
          <w:rFonts w:ascii="Calibri" w:cs="Calibri" w:eastAsia="Arial Unicode MS" w:hAnsi="Calibri"/>
          <w:kern w:val="1"/>
          <w:sz w:val="22"/>
          <w:szCs w:val="22"/>
        </w:rPr>
        <w:t>)</w:t>
      </w:r>
      <w:r w:rsidR="001D4A12">
        <w:rPr>
          <w:rFonts w:ascii="Calibri" w:cs="Calibri" w:eastAsia="Arial Unicode MS" w:hAnsi="Calibri"/>
          <w:kern w:val="1"/>
          <w:sz w:val="22"/>
          <w:szCs w:val="22"/>
        </w:rPr>
        <w:t>, pour les conventions signées entre le 1</w:t>
      </w:r>
      <w:r w:rsidR="001D4A12" w:rsidRPr="00803AC4">
        <w:rPr>
          <w:rFonts w:ascii="Calibri" w:cs="Calibri" w:eastAsia="Arial Unicode MS" w:hAnsi="Calibri"/>
          <w:kern w:val="1"/>
          <w:sz w:val="22"/>
          <w:szCs w:val="22"/>
          <w:vertAlign w:val="superscript"/>
        </w:rPr>
        <w:t>er</w:t>
      </w:r>
      <w:r w:rsidR="001D4A12">
        <w:rPr>
          <w:rFonts w:ascii="Calibri" w:cs="Calibri" w:eastAsia="Arial Unicode MS" w:hAnsi="Calibri"/>
          <w:kern w:val="1"/>
          <w:sz w:val="22"/>
          <w:szCs w:val="22"/>
        </w:rPr>
        <w:t xml:space="preserve"> septembre 2022 et le 31 décembre 2022</w:t>
      </w:r>
      <w:r w:rsidR="00162E80">
        <w:rPr>
          <w:rFonts w:ascii="Calibri" w:cs="Calibri" w:eastAsia="Arial Unicode MS" w:hAnsi="Calibri"/>
          <w:kern w:val="1"/>
          <w:sz w:val="22"/>
          <w:szCs w:val="22"/>
        </w:rPr>
        <w:t>.</w:t>
      </w:r>
    </w:p>
    <w:p w14:paraId="28316BE9" w14:textId="60010A06" w:rsidP="00BB2812" w:rsidR="00BB2812" w:rsidRDefault="00BB2812">
      <w:pPr>
        <w:tabs>
          <w:tab w:pos="426" w:val="left"/>
        </w:tabs>
        <w:autoSpaceDN w:val="0"/>
        <w:jc w:val="center"/>
        <w:rPr>
          <w:rFonts w:asciiTheme="minorHAnsi" w:cs="Tahoma" w:hAnsiTheme="minorHAnsi"/>
          <w:b/>
          <w:smallCaps/>
          <w:u w:val="single"/>
        </w:rPr>
      </w:pPr>
      <w:bookmarkStart w:id="2" w:name="_Toc402182007"/>
      <w:bookmarkStart w:id="3" w:name="_Toc517790576"/>
    </w:p>
    <w:p w14:paraId="62832A74" w14:textId="5AC07D3C" w:rsidP="00B70914" w:rsidR="00522D9D" w:rsidRDefault="00522D9D">
      <w:pPr>
        <w:tabs>
          <w:tab w:pos="426" w:val="left"/>
        </w:tabs>
        <w:autoSpaceDN w:val="0"/>
        <w:jc w:val="center"/>
        <w:rPr>
          <w:rFonts w:asciiTheme="minorHAnsi" w:cs="Tahoma" w:hAnsiTheme="minorHAnsi"/>
          <w:b/>
          <w:smallCaps/>
          <w:u w:val="single"/>
        </w:rPr>
      </w:pPr>
    </w:p>
    <w:p w14:paraId="36D6097F" w14:textId="523C284A" w:rsidP="00B03F2E" w:rsidR="00DB0694" w:rsidRDefault="00DB0694" w:rsidRPr="00DB0694">
      <w:pPr>
        <w:tabs>
          <w:tab w:pos="426" w:val="left"/>
        </w:tabs>
        <w:autoSpaceDN w:val="0"/>
        <w:rPr>
          <w:rFonts w:asciiTheme="minorHAnsi" w:cs="Arial" w:hAnsiTheme="minorHAnsi"/>
          <w:sz w:val="22"/>
          <w:szCs w:val="22"/>
        </w:rPr>
      </w:pPr>
      <w:r w:rsidRPr="00DB0694">
        <w:rPr>
          <w:rFonts w:asciiTheme="minorHAnsi" w:cs="Arial" w:hAnsiTheme="minorHAnsi"/>
          <w:sz w:val="22"/>
          <w:szCs w:val="22"/>
        </w:rPr>
        <w:t xml:space="preserve">La délégation </w:t>
      </w:r>
      <w:r w:rsidR="00BB2812">
        <w:rPr>
          <w:rFonts w:asciiTheme="minorHAnsi" w:cs="Arial" w:hAnsiTheme="minorHAnsi"/>
          <w:sz w:val="22"/>
          <w:szCs w:val="22"/>
        </w:rPr>
        <w:t xml:space="preserve">des salariés </w:t>
      </w:r>
      <w:r w:rsidRPr="00DB0694">
        <w:rPr>
          <w:rFonts w:asciiTheme="minorHAnsi" w:cs="Arial" w:hAnsiTheme="minorHAnsi"/>
          <w:sz w:val="22"/>
          <w:szCs w:val="22"/>
        </w:rPr>
        <w:t>a accepté ces propositions</w:t>
      </w:r>
      <w:r>
        <w:rPr>
          <w:rFonts w:asciiTheme="minorHAnsi" w:cs="Arial" w:hAnsiTheme="minorHAnsi"/>
          <w:sz w:val="22"/>
          <w:szCs w:val="22"/>
        </w:rPr>
        <w:t>.</w:t>
      </w:r>
    </w:p>
    <w:p w14:paraId="7ACAF765" w14:textId="5781D3ED" w:rsidP="00B03F2E" w:rsidR="00DB0694" w:rsidRDefault="00DB0694" w:rsidRPr="00DB0694">
      <w:pPr>
        <w:tabs>
          <w:tab w:pos="426" w:val="left"/>
        </w:tabs>
        <w:autoSpaceDN w:val="0"/>
        <w:rPr>
          <w:rFonts w:asciiTheme="minorHAnsi" w:cs="Arial" w:hAnsiTheme="minorHAnsi"/>
          <w:sz w:val="22"/>
          <w:szCs w:val="22"/>
        </w:rPr>
      </w:pPr>
    </w:p>
    <w:p w14:paraId="2AAC1D37" w14:textId="77777777" w:rsidP="00B03F2E" w:rsidR="00DB0694" w:rsidRDefault="00DB0694" w:rsidRPr="00DB0694">
      <w:pPr>
        <w:tabs>
          <w:tab w:pos="426" w:val="left"/>
        </w:tabs>
        <w:autoSpaceDN w:val="0"/>
        <w:rPr>
          <w:rFonts w:asciiTheme="minorHAnsi" w:cs="Arial" w:hAnsiTheme="minorHAnsi"/>
          <w:sz w:val="22"/>
          <w:szCs w:val="22"/>
        </w:rPr>
      </w:pPr>
    </w:p>
    <w:p w14:paraId="690D2CF3" w14:textId="1DDAE940" w:rsidP="00B03F2E" w:rsidR="00B03F2E" w:rsidRDefault="00B03F2E" w:rsidRPr="00562D4C">
      <w:pPr>
        <w:tabs>
          <w:tab w:pos="426" w:val="left"/>
        </w:tabs>
        <w:autoSpaceDN w:val="0"/>
        <w:rPr>
          <w:rFonts w:asciiTheme="minorHAnsi" w:cs="Tahoma" w:hAnsiTheme="minorHAnsi"/>
          <w:b/>
          <w:smallCaps/>
          <w:u w:val="single"/>
        </w:rPr>
      </w:pPr>
      <w:r w:rsidRPr="00562D4C">
        <w:rPr>
          <w:rFonts w:asciiTheme="minorHAnsi" w:cs="Tahoma" w:hAnsiTheme="minorHAnsi"/>
          <w:b/>
          <w:smallCaps/>
          <w:u w:val="single"/>
        </w:rPr>
        <w:t xml:space="preserve">ARTICLE </w:t>
      </w:r>
      <w:r w:rsidR="008A5746">
        <w:rPr>
          <w:rFonts w:asciiTheme="minorHAnsi" w:cs="Tahoma" w:hAnsiTheme="minorHAnsi"/>
          <w:b/>
          <w:smallCaps/>
          <w:u w:val="single"/>
        </w:rPr>
        <w:t>3</w:t>
      </w:r>
      <w:r w:rsidRPr="00562D4C">
        <w:rPr>
          <w:rFonts w:asciiTheme="minorHAnsi" w:cs="Tahoma" w:hAnsiTheme="minorHAnsi"/>
          <w:b/>
          <w:smallCaps/>
          <w:u w:val="single"/>
        </w:rPr>
        <w:t xml:space="preserve"> - Durée de l’accor</w:t>
      </w:r>
      <w:bookmarkEnd w:id="2"/>
      <w:bookmarkEnd w:id="3"/>
      <w:r>
        <w:rPr>
          <w:rFonts w:asciiTheme="minorHAnsi" w:cs="Tahoma" w:hAnsiTheme="minorHAnsi"/>
          <w:b/>
          <w:smallCaps/>
          <w:u w:val="single"/>
        </w:rPr>
        <w:t>d</w:t>
      </w:r>
    </w:p>
    <w:p w14:paraId="39825014" w14:textId="77777777" w:rsidP="00B03F2E" w:rsidR="00B03F2E" w:rsidRDefault="00B03F2E" w:rsidRPr="00276CF5">
      <w:pPr>
        <w:rPr>
          <w:rFonts w:ascii="Verdana" w:hAnsi="Verdana"/>
          <w:sz w:val="20"/>
          <w:szCs w:val="20"/>
        </w:rPr>
      </w:pPr>
      <w:bookmarkStart w:id="4" w:name="_Toc401849319"/>
    </w:p>
    <w:p w14:paraId="52C83910" w14:textId="5874FDC1" w:rsidP="00342109" w:rsidR="00342109" w:rsidRDefault="00342109" w:rsidRPr="004D151C">
      <w:pPr>
        <w:rPr>
          <w:rFonts w:ascii="Calibri" w:cs="Calibri" w:eastAsia="Arial Unicode MS" w:hAnsi="Calibri"/>
          <w:kern w:val="1"/>
          <w:sz w:val="22"/>
          <w:szCs w:val="22"/>
        </w:rPr>
      </w:pPr>
      <w:r w:rsidRPr="004D151C">
        <w:rPr>
          <w:rFonts w:asciiTheme="minorHAnsi" w:cs="Arial" w:hAnsiTheme="minorHAnsi"/>
          <w:sz w:val="22"/>
          <w:szCs w:val="22"/>
        </w:rPr>
        <w:t xml:space="preserve">Le présent accord prend effet dès le </w:t>
      </w:r>
      <w:r w:rsidR="00813431">
        <w:rPr>
          <w:rFonts w:asciiTheme="minorHAnsi" w:cs="Arial" w:hAnsiTheme="minorHAnsi"/>
          <w:sz w:val="22"/>
          <w:szCs w:val="22"/>
        </w:rPr>
        <w:t>01/0</w:t>
      </w:r>
      <w:r w:rsidR="00FD3FF4">
        <w:rPr>
          <w:rFonts w:asciiTheme="minorHAnsi" w:cs="Arial" w:hAnsiTheme="minorHAnsi"/>
          <w:sz w:val="22"/>
          <w:szCs w:val="22"/>
        </w:rPr>
        <w:t>9</w:t>
      </w:r>
      <w:r w:rsidR="00813431">
        <w:rPr>
          <w:rFonts w:asciiTheme="minorHAnsi" w:cs="Arial" w:hAnsiTheme="minorHAnsi"/>
          <w:sz w:val="22"/>
          <w:szCs w:val="22"/>
        </w:rPr>
        <w:t>/2022</w:t>
      </w:r>
      <w:r w:rsidRPr="004D151C">
        <w:rPr>
          <w:rFonts w:asciiTheme="minorHAnsi" w:cs="Arial" w:hAnsiTheme="minorHAnsi"/>
          <w:sz w:val="22"/>
          <w:szCs w:val="22"/>
        </w:rPr>
        <w:t xml:space="preserve"> et e</w:t>
      </w:r>
      <w:r w:rsidRPr="004D151C">
        <w:rPr>
          <w:rFonts w:ascii="Calibri" w:cs="Calibri" w:eastAsia="Arial Unicode MS" w:hAnsi="Calibri"/>
          <w:kern w:val="1"/>
          <w:sz w:val="22"/>
          <w:szCs w:val="22"/>
        </w:rPr>
        <w:t xml:space="preserve">st conclu pour une durée déterminée </w:t>
      </w:r>
      <w:r w:rsidR="00FD3FF4">
        <w:rPr>
          <w:rFonts w:ascii="Calibri" w:cs="Calibri" w:eastAsia="Arial Unicode MS" w:hAnsi="Calibri"/>
          <w:kern w:val="1"/>
          <w:sz w:val="22"/>
          <w:szCs w:val="22"/>
        </w:rPr>
        <w:t>de quatre mois</w:t>
      </w:r>
      <w:r w:rsidRPr="004D151C">
        <w:rPr>
          <w:rFonts w:ascii="Calibri" w:cs="Calibri" w:eastAsia="Arial Unicode MS" w:hAnsi="Calibri"/>
          <w:kern w:val="1"/>
          <w:sz w:val="22"/>
          <w:szCs w:val="22"/>
        </w:rPr>
        <w:t>, dans le cadre de la négociation annuelle obligatoire pour 202</w:t>
      </w:r>
      <w:r w:rsidR="00813431">
        <w:rPr>
          <w:rFonts w:ascii="Calibri" w:cs="Calibri" w:eastAsia="Arial Unicode MS" w:hAnsi="Calibri"/>
          <w:kern w:val="1"/>
          <w:sz w:val="22"/>
          <w:szCs w:val="22"/>
        </w:rPr>
        <w:t>2</w:t>
      </w:r>
      <w:r w:rsidRPr="004D151C">
        <w:rPr>
          <w:rFonts w:ascii="Calibri" w:cs="Calibri" w:eastAsia="Arial Unicode MS" w:hAnsi="Calibri"/>
          <w:kern w:val="1"/>
          <w:sz w:val="22"/>
          <w:szCs w:val="22"/>
        </w:rPr>
        <w:t xml:space="preserve">. </w:t>
      </w:r>
    </w:p>
    <w:p w14:paraId="6641F89F" w14:textId="77777777" w:rsidP="00342109" w:rsidR="00342109" w:rsidRDefault="00342109">
      <w:pPr>
        <w:suppressAutoHyphens w:val="0"/>
        <w:jc w:val="both"/>
        <w:rPr>
          <w:rFonts w:ascii="Calibri" w:cs="Calibri" w:eastAsia="Arial Unicode MS" w:hAnsi="Calibri"/>
          <w:kern w:val="1"/>
          <w:sz w:val="22"/>
          <w:szCs w:val="22"/>
        </w:rPr>
      </w:pPr>
    </w:p>
    <w:p w14:paraId="0BEBD57D" w14:textId="2A43C0B8" w:rsidP="00342109" w:rsidR="00342109" w:rsidRDefault="00342109">
      <w:pPr>
        <w:suppressAutoHyphens w:val="0"/>
        <w:jc w:val="both"/>
        <w:rPr>
          <w:rFonts w:asciiTheme="minorHAnsi" w:cs="Arial" w:hAnsiTheme="minorHAnsi"/>
          <w:sz w:val="22"/>
          <w:szCs w:val="22"/>
        </w:rPr>
      </w:pPr>
      <w:r w:rsidRPr="009864EC">
        <w:rPr>
          <w:rFonts w:asciiTheme="minorHAnsi" w:cs="Arial" w:hAnsiTheme="minorHAnsi"/>
          <w:sz w:val="22"/>
          <w:szCs w:val="22"/>
        </w:rPr>
        <w:t xml:space="preserve">A l’issue du délai </w:t>
      </w:r>
      <w:r w:rsidR="00FD3FF4">
        <w:rPr>
          <w:rFonts w:asciiTheme="minorHAnsi" w:cs="Arial" w:hAnsiTheme="minorHAnsi"/>
          <w:sz w:val="22"/>
          <w:szCs w:val="22"/>
        </w:rPr>
        <w:t>de quatre mois</w:t>
      </w:r>
      <w:r w:rsidRPr="009864EC">
        <w:rPr>
          <w:rFonts w:asciiTheme="minorHAnsi" w:cs="Arial" w:hAnsiTheme="minorHAnsi"/>
          <w:sz w:val="22"/>
          <w:szCs w:val="22"/>
        </w:rPr>
        <w:t>, il prendra fin automatiquement, sans se transformer en accord à durée indéterminée, en raison de l'obligation de négocier un nouvel accord et du rattachement des avantages ci-dessus aux objectifs économiques de la période pendant laquelle il produira effet.</w:t>
      </w:r>
    </w:p>
    <w:p w14:paraId="50C04BEF" w14:textId="36C3F2CA" w:rsidP="00342109" w:rsidR="00555FF7" w:rsidRDefault="00555FF7">
      <w:pPr>
        <w:suppressAutoHyphens w:val="0"/>
        <w:jc w:val="both"/>
        <w:rPr>
          <w:rFonts w:asciiTheme="minorHAnsi" w:cs="Arial" w:hAnsiTheme="minorHAnsi"/>
          <w:sz w:val="22"/>
          <w:szCs w:val="22"/>
        </w:rPr>
      </w:pPr>
    </w:p>
    <w:p w14:paraId="1CEE5D98" w14:textId="77777777" w:rsidP="00555FF7" w:rsidR="00555FF7" w:rsidRDefault="00555FF7">
      <w:pPr>
        <w:tabs>
          <w:tab w:pos="426" w:val="left"/>
        </w:tabs>
        <w:autoSpaceDN w:val="0"/>
        <w:rPr>
          <w:rFonts w:asciiTheme="minorHAnsi" w:cs="Tahoma" w:hAnsiTheme="minorHAnsi"/>
          <w:b/>
          <w:smallCaps/>
          <w:u w:val="single"/>
        </w:rPr>
      </w:pPr>
    </w:p>
    <w:p w14:paraId="504D1175" w14:textId="77777777" w:rsidP="00555FF7" w:rsidR="00555FF7" w:rsidRDefault="00555FF7">
      <w:pPr>
        <w:tabs>
          <w:tab w:pos="426" w:val="left"/>
        </w:tabs>
        <w:autoSpaceDN w:val="0"/>
        <w:rPr>
          <w:rFonts w:asciiTheme="minorHAnsi" w:cs="Tahoma" w:hAnsiTheme="minorHAnsi"/>
          <w:b/>
          <w:smallCaps/>
          <w:u w:val="single"/>
        </w:rPr>
      </w:pPr>
    </w:p>
    <w:p w14:paraId="168970A4" w14:textId="37A3865A" w:rsidP="00555FF7" w:rsidR="00555FF7" w:rsidRDefault="00555FF7" w:rsidRPr="00562D4C">
      <w:pPr>
        <w:tabs>
          <w:tab w:pos="426" w:val="left"/>
        </w:tabs>
        <w:autoSpaceDN w:val="0"/>
        <w:rPr>
          <w:rFonts w:asciiTheme="minorHAnsi" w:cs="Tahoma" w:hAnsiTheme="minorHAnsi"/>
          <w:b/>
          <w:smallCaps/>
          <w:u w:val="single"/>
        </w:rPr>
      </w:pPr>
      <w:r w:rsidRPr="00562D4C">
        <w:rPr>
          <w:rFonts w:asciiTheme="minorHAnsi" w:cs="Tahoma" w:hAnsiTheme="minorHAnsi"/>
          <w:b/>
          <w:smallCaps/>
          <w:u w:val="single"/>
        </w:rPr>
        <w:t xml:space="preserve">ARTICLE </w:t>
      </w:r>
      <w:r>
        <w:rPr>
          <w:rFonts w:asciiTheme="minorHAnsi" w:cs="Tahoma" w:hAnsiTheme="minorHAnsi"/>
          <w:b/>
          <w:smallCaps/>
          <w:u w:val="single"/>
        </w:rPr>
        <w:t>4</w:t>
      </w:r>
      <w:r w:rsidRPr="00562D4C">
        <w:rPr>
          <w:rFonts w:asciiTheme="minorHAnsi" w:cs="Tahoma" w:hAnsiTheme="minorHAnsi"/>
          <w:b/>
          <w:smallCaps/>
          <w:u w:val="single"/>
        </w:rPr>
        <w:t xml:space="preserve"> - </w:t>
      </w:r>
      <w:r>
        <w:rPr>
          <w:rFonts w:asciiTheme="minorHAnsi" w:cs="Tahoma" w:hAnsiTheme="minorHAnsi"/>
          <w:b/>
          <w:smallCaps/>
          <w:u w:val="single"/>
        </w:rPr>
        <w:t>INTERPRETATION</w:t>
      </w:r>
    </w:p>
    <w:p w14:paraId="16460062" w14:textId="77777777" w:rsidP="00342109" w:rsidR="00555FF7" w:rsidRDefault="00555FF7">
      <w:pPr>
        <w:suppressAutoHyphens w:val="0"/>
        <w:jc w:val="both"/>
        <w:rPr>
          <w:rFonts w:asciiTheme="minorHAnsi" w:cs="Arial" w:hAnsiTheme="minorHAnsi"/>
          <w:sz w:val="22"/>
          <w:szCs w:val="22"/>
        </w:rPr>
      </w:pPr>
    </w:p>
    <w:p w14:paraId="162075BA" w14:textId="77777777" w:rsidP="00342109" w:rsidR="00342109" w:rsidRDefault="00342109" w:rsidRPr="00161D65">
      <w:pPr>
        <w:tabs>
          <w:tab w:pos="-1094"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76511372" w14:textId="77777777" w:rsidP="00342109" w:rsidR="00342109" w:rsidRDefault="00342109" w:rsidRPr="00161D65">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r w:rsidRPr="00161D65">
        <w:rPr>
          <w:rFonts w:asciiTheme="minorHAnsi" w:cs="Tahoma" w:hAnsiTheme="minorHAnsi"/>
          <w:sz w:val="22"/>
          <w:szCs w:val="22"/>
        </w:rPr>
        <w:t xml:space="preserve">En cas de difficulté d’interprétation du présent accord, une commission d’interprétation pourra être saisie. Celle-ci sera composée des membres suivants : </w:t>
      </w:r>
    </w:p>
    <w:p w14:paraId="1F63E311" w14:textId="45035CF3" w:rsidP="00342109" w:rsidR="00342109" w:rsidRDefault="00342109" w:rsidRPr="00161D65">
      <w:pPr>
        <w:widowControl w:val="0"/>
        <w:numPr>
          <w:ilvl w:val="0"/>
          <w:numId w:val="30"/>
        </w:num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uppressAutoHyphens w:val="0"/>
        <w:autoSpaceDE w:val="0"/>
        <w:autoSpaceDN w:val="0"/>
        <w:adjustRightInd w:val="0"/>
        <w:spacing w:line="276" w:lineRule="auto"/>
        <w:jc w:val="both"/>
        <w:rPr>
          <w:rFonts w:asciiTheme="minorHAnsi" w:hAnsiTheme="minorHAnsi"/>
          <w:sz w:val="22"/>
          <w:szCs w:val="22"/>
        </w:rPr>
      </w:pPr>
      <w:r w:rsidRPr="00161D65">
        <w:rPr>
          <w:rFonts w:asciiTheme="minorHAnsi" w:hAnsiTheme="minorHAnsi"/>
          <w:sz w:val="22"/>
          <w:szCs w:val="22"/>
        </w:rPr>
        <w:t>L</w:t>
      </w:r>
      <w:r w:rsidR="00983D03">
        <w:rPr>
          <w:rFonts w:asciiTheme="minorHAnsi" w:hAnsiTheme="minorHAnsi"/>
          <w:sz w:val="22"/>
          <w:szCs w:val="22"/>
        </w:rPr>
        <w:t xml:space="preserve">a </w:t>
      </w:r>
      <w:r w:rsidRPr="00161D65">
        <w:rPr>
          <w:rFonts w:asciiTheme="minorHAnsi" w:hAnsiTheme="minorHAnsi"/>
          <w:sz w:val="22"/>
          <w:szCs w:val="22"/>
        </w:rPr>
        <w:t>représentant</w:t>
      </w:r>
      <w:r w:rsidR="00983D03">
        <w:rPr>
          <w:rFonts w:asciiTheme="minorHAnsi" w:hAnsiTheme="minorHAnsi"/>
          <w:sz w:val="22"/>
          <w:szCs w:val="22"/>
        </w:rPr>
        <w:t>e de l’o</w:t>
      </w:r>
      <w:r w:rsidRPr="00161D65">
        <w:rPr>
          <w:rFonts w:asciiTheme="minorHAnsi" w:hAnsiTheme="minorHAnsi"/>
          <w:sz w:val="22"/>
          <w:szCs w:val="22"/>
        </w:rPr>
        <w:t>rganisation syndicale ;</w:t>
      </w:r>
    </w:p>
    <w:p w14:paraId="560AD752" w14:textId="0941B50D" w:rsidP="00342109" w:rsidR="00342109" w:rsidRDefault="001D4A12" w:rsidRPr="00161D65">
      <w:pPr>
        <w:widowControl w:val="0"/>
        <w:numPr>
          <w:ilvl w:val="0"/>
          <w:numId w:val="30"/>
        </w:num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uppressAutoHyphens w:val="0"/>
        <w:autoSpaceDE w:val="0"/>
        <w:autoSpaceDN w:val="0"/>
        <w:adjustRightInd w:val="0"/>
        <w:spacing w:line="276" w:lineRule="auto"/>
        <w:jc w:val="both"/>
        <w:rPr>
          <w:rFonts w:asciiTheme="minorHAnsi" w:hAnsiTheme="minorHAnsi"/>
          <w:sz w:val="22"/>
          <w:szCs w:val="22"/>
        </w:rPr>
      </w:pPr>
      <w:r>
        <w:rPr>
          <w:rFonts w:asciiTheme="minorHAnsi" w:hAnsiTheme="minorHAnsi"/>
          <w:sz w:val="22"/>
          <w:szCs w:val="22"/>
        </w:rPr>
        <w:t>U</w:t>
      </w:r>
      <w:r w:rsidR="00983D03">
        <w:rPr>
          <w:rFonts w:asciiTheme="minorHAnsi" w:hAnsiTheme="minorHAnsi"/>
          <w:sz w:val="22"/>
          <w:szCs w:val="22"/>
        </w:rPr>
        <w:t xml:space="preserve">n </w:t>
      </w:r>
      <w:r>
        <w:rPr>
          <w:rFonts w:asciiTheme="minorHAnsi" w:hAnsiTheme="minorHAnsi"/>
          <w:sz w:val="22"/>
          <w:szCs w:val="22"/>
        </w:rPr>
        <w:t xml:space="preserve">ou deux </w:t>
      </w:r>
      <w:r w:rsidR="00342109" w:rsidRPr="00161D65">
        <w:rPr>
          <w:rFonts w:asciiTheme="minorHAnsi" w:hAnsiTheme="minorHAnsi"/>
          <w:sz w:val="22"/>
          <w:szCs w:val="22"/>
        </w:rPr>
        <w:t>représentant</w:t>
      </w:r>
      <w:r>
        <w:rPr>
          <w:rFonts w:asciiTheme="minorHAnsi" w:hAnsiTheme="minorHAnsi"/>
          <w:sz w:val="22"/>
          <w:szCs w:val="22"/>
        </w:rPr>
        <w:t>s</w:t>
      </w:r>
      <w:r w:rsidR="00342109" w:rsidRPr="00161D65">
        <w:rPr>
          <w:rFonts w:asciiTheme="minorHAnsi" w:hAnsiTheme="minorHAnsi"/>
          <w:sz w:val="22"/>
          <w:szCs w:val="22"/>
        </w:rPr>
        <w:t xml:space="preserve"> du personnel élus titulaires et suppléants </w:t>
      </w:r>
      <w:r>
        <w:rPr>
          <w:rFonts w:asciiTheme="minorHAnsi" w:hAnsiTheme="minorHAnsi"/>
          <w:sz w:val="22"/>
          <w:szCs w:val="22"/>
        </w:rPr>
        <w:t>invité par la représentante syndicale</w:t>
      </w:r>
      <w:r w:rsidR="00342109" w:rsidRPr="00161D65">
        <w:rPr>
          <w:rFonts w:asciiTheme="minorHAnsi" w:hAnsiTheme="minorHAnsi"/>
          <w:sz w:val="22"/>
          <w:szCs w:val="22"/>
        </w:rPr>
        <w:t>;</w:t>
      </w:r>
    </w:p>
    <w:p w14:paraId="78F33DF3" w14:textId="422AEEFB" w:rsidP="00342109" w:rsidR="00342109" w:rsidRDefault="00342109" w:rsidRPr="00161D65">
      <w:pPr>
        <w:widowControl w:val="0"/>
        <w:numPr>
          <w:ilvl w:val="0"/>
          <w:numId w:val="30"/>
        </w:num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suppressAutoHyphens w:val="0"/>
        <w:autoSpaceDE w:val="0"/>
        <w:autoSpaceDN w:val="0"/>
        <w:adjustRightInd w:val="0"/>
        <w:spacing w:line="276" w:lineRule="auto"/>
        <w:jc w:val="both"/>
        <w:rPr>
          <w:rFonts w:asciiTheme="minorHAnsi" w:hAnsiTheme="minorHAnsi"/>
          <w:sz w:val="22"/>
          <w:szCs w:val="22"/>
        </w:rPr>
      </w:pPr>
      <w:r w:rsidRPr="00161D65">
        <w:rPr>
          <w:rFonts w:asciiTheme="minorHAnsi" w:hAnsiTheme="minorHAnsi"/>
          <w:sz w:val="22"/>
          <w:szCs w:val="22"/>
        </w:rPr>
        <w:t>La délégation patronale dont la composition sera libre sous réserve de ne pas dépasser le nombre d</w:t>
      </w:r>
      <w:r w:rsidR="00983D03">
        <w:rPr>
          <w:rFonts w:asciiTheme="minorHAnsi" w:hAnsiTheme="minorHAnsi"/>
          <w:sz w:val="22"/>
          <w:szCs w:val="22"/>
        </w:rPr>
        <w:t xml:space="preserve">e la </w:t>
      </w:r>
      <w:r w:rsidRPr="00161D65">
        <w:rPr>
          <w:rFonts w:asciiTheme="minorHAnsi" w:hAnsiTheme="minorHAnsi"/>
          <w:sz w:val="22"/>
          <w:szCs w:val="22"/>
        </w:rPr>
        <w:t>représentant</w:t>
      </w:r>
      <w:r w:rsidR="00983D03">
        <w:rPr>
          <w:rFonts w:asciiTheme="minorHAnsi" w:hAnsiTheme="minorHAnsi"/>
          <w:sz w:val="22"/>
          <w:szCs w:val="22"/>
        </w:rPr>
        <w:t xml:space="preserve">e </w:t>
      </w:r>
      <w:r w:rsidRPr="00161D65">
        <w:rPr>
          <w:rFonts w:asciiTheme="minorHAnsi" w:hAnsiTheme="minorHAnsi"/>
          <w:sz w:val="22"/>
          <w:szCs w:val="22"/>
        </w:rPr>
        <w:t>syndica</w:t>
      </w:r>
      <w:r w:rsidR="00983D03">
        <w:rPr>
          <w:rFonts w:asciiTheme="minorHAnsi" w:hAnsiTheme="minorHAnsi"/>
          <w:sz w:val="22"/>
          <w:szCs w:val="22"/>
        </w:rPr>
        <w:t>le et son invité</w:t>
      </w:r>
      <w:r w:rsidRPr="00161D65">
        <w:rPr>
          <w:rFonts w:asciiTheme="minorHAnsi" w:hAnsiTheme="minorHAnsi"/>
          <w:sz w:val="22"/>
          <w:szCs w:val="22"/>
        </w:rPr>
        <w:t>.</w:t>
      </w:r>
    </w:p>
    <w:p w14:paraId="269C9953" w14:textId="77777777" w:rsidP="00342109" w:rsidR="00342109" w:rsidRDefault="00342109" w:rsidRPr="00161D65">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r w:rsidRPr="00161D65">
        <w:rPr>
          <w:rFonts w:asciiTheme="minorHAnsi" w:cs="Tahoma" w:hAnsiTheme="minorHAnsi"/>
          <w:sz w:val="22"/>
          <w:szCs w:val="22"/>
        </w:rPr>
        <w:t>Cette saisine sera formulée par écrit et adressée à toutes les parties à l’accord.</w:t>
      </w:r>
    </w:p>
    <w:p w14:paraId="60B2DD57" w14:textId="77777777" w:rsidP="00342109" w:rsidR="00342109" w:rsidRDefault="00342109" w:rsidRPr="00161D65">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bCs/>
          <w:iCs/>
          <w:sz w:val="22"/>
          <w:szCs w:val="22"/>
        </w:rPr>
      </w:pPr>
      <w:r w:rsidRPr="00161D65">
        <w:rPr>
          <w:rFonts w:asciiTheme="minorHAnsi" w:cs="Tahoma" w:hAnsiTheme="minorHAnsi"/>
          <w:bCs/>
          <w:iCs/>
          <w:sz w:val="22"/>
          <w:szCs w:val="22"/>
        </w:rPr>
        <w:t xml:space="preserve">Au plus tard un mois après sa saisine, </w:t>
      </w:r>
      <w:r w:rsidRPr="00161D65">
        <w:rPr>
          <w:rFonts w:asciiTheme="minorHAnsi" w:cs="Tahoma" w:hAnsiTheme="minorHAnsi"/>
          <w:sz w:val="22"/>
          <w:szCs w:val="22"/>
        </w:rPr>
        <w:t>la commission rendra un rapport en faisant</w:t>
      </w:r>
      <w:r w:rsidRPr="00161D65">
        <w:rPr>
          <w:rFonts w:asciiTheme="minorHAnsi" w:cs="Tahoma" w:hAnsiTheme="minorHAnsi"/>
          <w:bCs/>
          <w:iCs/>
          <w:sz w:val="22"/>
          <w:szCs w:val="22"/>
        </w:rPr>
        <w:t xml:space="preserve"> part de son analyse et de son avis. Ce rapport sera transmis à l’ensemble des membres </w:t>
      </w:r>
      <w:r w:rsidRPr="00161D65">
        <w:rPr>
          <w:rFonts w:asciiTheme="minorHAnsi" w:cs="Tahoma" w:hAnsiTheme="minorHAnsi"/>
          <w:sz w:val="22"/>
          <w:szCs w:val="22"/>
        </w:rPr>
        <w:t>du comité social et économique</w:t>
      </w:r>
      <w:r w:rsidRPr="00161D65">
        <w:rPr>
          <w:rFonts w:asciiTheme="minorHAnsi" w:cs="Tahoma" w:hAnsiTheme="minorHAnsi"/>
          <w:bCs/>
          <w:iCs/>
          <w:sz w:val="22"/>
          <w:szCs w:val="22"/>
        </w:rPr>
        <w:t>, ainsi qu’à la Direction, le lendemain de l’expiration de ce délai.</w:t>
      </w:r>
    </w:p>
    <w:p w14:paraId="48E24ACA" w14:textId="77777777" w:rsidP="00342109" w:rsidR="00342109" w:rsidRDefault="00342109" w:rsidRPr="00161D65">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rPr>
          <w:rFonts w:asciiTheme="minorHAnsi" w:cs="Tahoma" w:hAnsiTheme="minorHAnsi"/>
          <w:bCs/>
          <w:iCs/>
          <w:sz w:val="22"/>
          <w:szCs w:val="22"/>
        </w:rPr>
      </w:pPr>
    </w:p>
    <w:p w14:paraId="2C5C0EB6" w14:textId="2E86B2BC" w:rsidP="00342109" w:rsidR="00342109" w:rsidRDefault="00342109">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r w:rsidRPr="00161D65">
        <w:rPr>
          <w:rFonts w:asciiTheme="minorHAnsi" w:cs="Tahoma" w:hAnsiTheme="minorHAnsi"/>
          <w:sz w:val="22"/>
          <w:szCs w:val="22"/>
        </w:rPr>
        <w:t>La difficulté d’interprétation, ayant fait l’objet de l’étude par la commission, sera fixée à l’ordre du jour de la réunion mensuelle du comité social et économique suivante la plus proche pour être débattue.</w:t>
      </w:r>
    </w:p>
    <w:p w14:paraId="0083B53C" w14:textId="1768F362" w:rsidP="00342109" w:rsidR="00983D03" w:rsidRDefault="00983D03">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33CE98B4" w14:textId="77777777" w:rsidP="00F3214D" w:rsidR="00F3214D" w:rsidRDefault="00F3214D" w:rsidRPr="00562D4C">
      <w:pPr>
        <w:tabs>
          <w:tab w:pos="426" w:val="left"/>
        </w:tabs>
        <w:autoSpaceDN w:val="0"/>
        <w:rPr>
          <w:rFonts w:asciiTheme="minorHAnsi" w:cs="Tahoma" w:hAnsiTheme="minorHAnsi"/>
          <w:b/>
          <w:smallCaps/>
          <w:u w:val="single"/>
        </w:rPr>
      </w:pPr>
      <w:r w:rsidRPr="00562D4C">
        <w:rPr>
          <w:rFonts w:asciiTheme="minorHAnsi" w:cs="Tahoma" w:hAnsiTheme="minorHAnsi"/>
          <w:b/>
          <w:smallCaps/>
          <w:u w:val="single"/>
        </w:rPr>
        <w:t xml:space="preserve">ARTICLE </w:t>
      </w:r>
      <w:r>
        <w:rPr>
          <w:rFonts w:asciiTheme="minorHAnsi" w:cs="Tahoma" w:hAnsiTheme="minorHAnsi"/>
          <w:b/>
          <w:smallCaps/>
          <w:u w:val="single"/>
        </w:rPr>
        <w:t>5</w:t>
      </w:r>
      <w:r w:rsidRPr="00562D4C">
        <w:rPr>
          <w:rFonts w:asciiTheme="minorHAnsi" w:cs="Tahoma" w:hAnsiTheme="minorHAnsi"/>
          <w:b/>
          <w:smallCaps/>
          <w:u w:val="single"/>
        </w:rPr>
        <w:t xml:space="preserve"> </w:t>
      </w:r>
      <w:r>
        <w:rPr>
          <w:rFonts w:asciiTheme="minorHAnsi" w:cs="Tahoma" w:hAnsiTheme="minorHAnsi"/>
          <w:b/>
          <w:smallCaps/>
          <w:u w:val="single"/>
        </w:rPr>
        <w:t>–</w:t>
      </w:r>
      <w:r w:rsidRPr="00562D4C">
        <w:rPr>
          <w:rFonts w:asciiTheme="minorHAnsi" w:cs="Tahoma" w:hAnsiTheme="minorHAnsi"/>
          <w:b/>
          <w:smallCaps/>
          <w:u w:val="single"/>
        </w:rPr>
        <w:t> </w:t>
      </w:r>
      <w:r>
        <w:rPr>
          <w:rFonts w:asciiTheme="minorHAnsi" w:cs="Tahoma" w:hAnsiTheme="minorHAnsi"/>
          <w:b/>
          <w:smallCaps/>
          <w:u w:val="single"/>
        </w:rPr>
        <w:t>RENDEZ-VOUS</w:t>
      </w:r>
    </w:p>
    <w:p w14:paraId="17C4F13B" w14:textId="77777777" w:rsidP="00F3214D" w:rsidR="00F3214D" w:rsidRDefault="00F3214D" w:rsidRPr="00161D65">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rPr>
          <w:rFonts w:asciiTheme="minorHAnsi" w:cs="Tahoma" w:hAnsiTheme="minorHAnsi"/>
          <w:bCs/>
          <w:iCs/>
          <w:sz w:val="22"/>
          <w:szCs w:val="22"/>
        </w:rPr>
      </w:pPr>
    </w:p>
    <w:p w14:paraId="07686524" w14:textId="38CB7C41" w:rsidP="00F3214D" w:rsidR="00F3214D" w:rsidRDefault="00F3214D">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rPr>
          <w:rFonts w:asciiTheme="minorHAnsi" w:cs="Tahoma" w:hAnsiTheme="minorHAnsi"/>
          <w:bCs/>
          <w:iCs/>
          <w:sz w:val="22"/>
          <w:szCs w:val="22"/>
        </w:rPr>
      </w:pPr>
      <w:r w:rsidRPr="00161D65">
        <w:rPr>
          <w:rFonts w:asciiTheme="minorHAnsi" w:cs="Tahoma" w:hAnsiTheme="minorHAnsi"/>
          <w:bCs/>
          <w:iCs/>
          <w:sz w:val="22"/>
          <w:szCs w:val="22"/>
        </w:rPr>
        <w:t xml:space="preserve">Compte tenu de l’obligation de négocier périodiquement sur les thèmes fixés dans le cadre du présent accord, les parties seront amenées, au terme de la période durant laquelle il produit effet, à se réunir afin d’envisager de nouvelles négociations. </w:t>
      </w:r>
    </w:p>
    <w:p w14:paraId="304DC07B" w14:textId="6D10315F" w:rsidP="00342109" w:rsidR="00813431" w:rsidRDefault="00813431">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214300A6" w14:textId="20338689" w:rsidP="00342109" w:rsidR="001D4A12" w:rsidRDefault="001D4A12">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73BCE80B" w14:textId="311EE9A1" w:rsidP="00342109" w:rsidR="00285563" w:rsidRDefault="00285563">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09F5943E" w14:textId="77777777" w:rsidP="00342109" w:rsidR="00285563" w:rsidRDefault="00285563">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06E0135A" w14:textId="1BBF5F1B" w:rsidP="00342109" w:rsidR="001D4A12" w:rsidRDefault="001D4A12">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17B05565" w14:textId="77777777" w:rsidP="00342109" w:rsidR="001D4A12" w:rsidRDefault="001D4A12">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jc w:val="both"/>
        <w:rPr>
          <w:rFonts w:asciiTheme="minorHAnsi" w:cs="Tahoma" w:hAnsiTheme="minorHAnsi"/>
          <w:sz w:val="22"/>
          <w:szCs w:val="22"/>
        </w:rPr>
      </w:pPr>
    </w:p>
    <w:p w14:paraId="3513FDEF" w14:textId="21CB4919" w:rsidP="00342109" w:rsidR="00342109" w:rsidRDefault="00342109">
      <w:pPr>
        <w:tabs>
          <w:tab w:pos="-1099"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rPr>
          <w:rFonts w:asciiTheme="minorHAnsi" w:cs="Tahoma" w:hAnsiTheme="minorHAnsi"/>
          <w:bCs/>
          <w:iCs/>
          <w:sz w:val="22"/>
          <w:szCs w:val="22"/>
        </w:rPr>
      </w:pPr>
    </w:p>
    <w:p w14:paraId="014E11BB" w14:textId="77777777" w:rsidP="00285563" w:rsidR="00285563" w:rsidRDefault="00983D03" w:rsidRPr="00191045">
      <w:pPr>
        <w:rPr>
          <w:rFonts w:asciiTheme="minorHAnsi" w:cstheme="minorHAnsi" w:hAnsiTheme="minorHAnsi"/>
          <w:b/>
          <w:bCs/>
          <w:szCs w:val="22"/>
          <w:u w:val="single"/>
        </w:rPr>
      </w:pPr>
      <w:r w:rsidRPr="00285563">
        <w:rPr>
          <w:rFonts w:asciiTheme="minorHAnsi" w:cs="Tahoma" w:hAnsiTheme="minorHAnsi"/>
          <w:b/>
          <w:smallCaps/>
          <w:u w:val="single"/>
        </w:rPr>
        <w:t>ARTICLE 6 – </w:t>
      </w:r>
      <w:bookmarkStart w:id="5" w:name="_Hlk112853134"/>
      <w:bookmarkEnd w:id="4"/>
      <w:r w:rsidR="00285563" w:rsidRPr="00191045">
        <w:rPr>
          <w:rFonts w:asciiTheme="minorHAnsi" w:cstheme="minorHAnsi" w:hAnsiTheme="minorHAnsi"/>
          <w:b/>
          <w:bCs/>
          <w:szCs w:val="22"/>
          <w:u w:val="single"/>
        </w:rPr>
        <w:t>FORMALITES DE DEPOT et COMMUNICATION</w:t>
      </w:r>
    </w:p>
    <w:p w14:paraId="2B0AF0FA" w14:textId="77777777" w:rsidP="00285563" w:rsidR="00285563" w:rsidRDefault="00285563" w:rsidRPr="00191045">
      <w:pPr>
        <w:jc w:val="both"/>
        <w:rPr>
          <w:rFonts w:asciiTheme="minorHAnsi" w:cstheme="minorHAnsi" w:hAnsiTheme="minorHAnsi"/>
          <w:color w:themeColor="text1" w:val="000000"/>
          <w:szCs w:val="22"/>
        </w:rPr>
      </w:pPr>
    </w:p>
    <w:p w14:paraId="5DCB6995" w14:textId="77777777" w:rsidP="00285563" w:rsidR="00285563" w:rsidRDefault="00285563" w:rsidRPr="00191045">
      <w:pPr>
        <w:jc w:val="both"/>
        <w:rPr>
          <w:rFonts w:asciiTheme="minorHAnsi" w:cstheme="minorHAnsi" w:eastAsia="Calibri" w:hAnsiTheme="minorHAnsi"/>
          <w:szCs w:val="22"/>
          <w:lang w:eastAsia="en-US"/>
        </w:rPr>
      </w:pPr>
      <w:r w:rsidRPr="00191045">
        <w:rPr>
          <w:rFonts w:asciiTheme="minorHAnsi" w:cstheme="minorHAnsi" w:eastAsia="Calibri" w:hAnsiTheme="minorHAnsi"/>
          <w:szCs w:val="22"/>
          <w:lang w:eastAsia="en-US"/>
        </w:rPr>
        <w:t>Le présent accord sera notifié par la partie la plus diligente des signataires à l'ensemble des organisations syndicales représentatives.</w:t>
      </w:r>
    </w:p>
    <w:p w14:paraId="5F9E5866" w14:textId="77777777" w:rsidP="00285563" w:rsidR="00285563" w:rsidRDefault="00285563" w:rsidRPr="00191045">
      <w:pPr>
        <w:jc w:val="both"/>
        <w:rPr>
          <w:rFonts w:asciiTheme="minorHAnsi" w:cstheme="minorHAnsi" w:eastAsia="Calibri" w:hAnsiTheme="minorHAnsi"/>
          <w:szCs w:val="22"/>
          <w:lang w:eastAsia="en-US"/>
        </w:rPr>
      </w:pPr>
    </w:p>
    <w:p w14:paraId="58B22C5A" w14:textId="77777777" w:rsidP="00285563" w:rsidR="00285563" w:rsidRDefault="00285563" w:rsidRPr="00191045">
      <w:pPr>
        <w:jc w:val="both"/>
        <w:rPr>
          <w:rFonts w:asciiTheme="minorHAnsi" w:cstheme="minorHAnsi" w:eastAsia="Calibri" w:hAnsiTheme="minorHAnsi"/>
          <w:szCs w:val="22"/>
          <w:lang w:eastAsia="en-US"/>
        </w:rPr>
      </w:pPr>
      <w:r w:rsidRPr="00191045">
        <w:rPr>
          <w:rFonts w:asciiTheme="minorHAnsi" w:cstheme="minorHAnsi" w:eastAsia="Calibri" w:hAnsiTheme="minorHAnsi"/>
          <w:szCs w:val="22"/>
          <w:lang w:eastAsia="en-US"/>
        </w:rPr>
        <w:t xml:space="preserve">Il sera ensuite déposé par la Direction sur la plateforme de téléprocédure du ministère du travail, accessible depuis le site </w:t>
      </w:r>
      <w:hyperlink r:id="rId11" w:history="1">
        <w:r w:rsidRPr="00191045">
          <w:rPr>
            <w:rStyle w:val="Lienhypertexte"/>
            <w:rFonts w:asciiTheme="minorHAnsi" w:cstheme="minorHAnsi" w:eastAsia="Calibri" w:hAnsiTheme="minorHAnsi"/>
            <w:szCs w:val="22"/>
            <w:lang w:eastAsia="en-US"/>
          </w:rPr>
          <w:t>www.teleaccords</w:t>
        </w:r>
      </w:hyperlink>
      <w:r w:rsidRPr="00191045">
        <w:rPr>
          <w:rFonts w:asciiTheme="minorHAnsi" w:cstheme="minorHAnsi" w:eastAsia="Calibri" w:hAnsiTheme="minorHAnsi"/>
          <w:szCs w:val="22"/>
          <w:lang w:eastAsia="en-US"/>
        </w:rPr>
        <w:t>.travail-emploi.gouv.fr.</w:t>
      </w:r>
      <w:r w:rsidDel="00E861B5" w:rsidRPr="00191045">
        <w:rPr>
          <w:rFonts w:asciiTheme="minorHAnsi" w:cstheme="minorHAnsi" w:eastAsia="Calibri" w:hAnsiTheme="minorHAnsi"/>
          <w:szCs w:val="22"/>
          <w:lang w:eastAsia="en-US"/>
        </w:rPr>
        <w:t xml:space="preserve"> </w:t>
      </w:r>
    </w:p>
    <w:p w14:paraId="465C56BB" w14:textId="77777777" w:rsidP="00285563" w:rsidR="00285563" w:rsidRDefault="00285563" w:rsidRPr="00191045">
      <w:pPr>
        <w:jc w:val="both"/>
        <w:rPr>
          <w:rFonts w:asciiTheme="minorHAnsi" w:cstheme="minorHAnsi" w:eastAsia="Calibri" w:hAnsiTheme="minorHAnsi"/>
          <w:szCs w:val="22"/>
          <w:lang w:eastAsia="en-US"/>
        </w:rPr>
      </w:pPr>
    </w:p>
    <w:p w14:paraId="5F781C33" w14:textId="77777777" w:rsidP="00285563" w:rsidR="00285563" w:rsidRDefault="00285563" w:rsidRPr="00191045">
      <w:pPr>
        <w:jc w:val="both"/>
        <w:rPr>
          <w:rFonts w:asciiTheme="minorHAnsi" w:cstheme="minorHAnsi" w:eastAsia="Calibri" w:hAnsiTheme="minorHAnsi"/>
          <w:szCs w:val="22"/>
          <w:lang w:eastAsia="en-US"/>
        </w:rPr>
      </w:pPr>
      <w:r w:rsidRPr="00191045">
        <w:rPr>
          <w:rFonts w:asciiTheme="minorHAnsi" w:cstheme="minorHAnsi" w:eastAsia="Calibri" w:hAnsiTheme="minorHAnsi"/>
          <w:szCs w:val="22"/>
          <w:lang w:eastAsia="en-US"/>
        </w:rPr>
        <w:t>A ce dépôt, sera jointe une version anonymisée de l’accord aux fins de publication sur le site Légifrance.</w:t>
      </w:r>
    </w:p>
    <w:p w14:paraId="1DDEA952" w14:textId="77777777" w:rsidP="00285563" w:rsidR="00285563" w:rsidRDefault="00285563" w:rsidRPr="00191045">
      <w:pPr>
        <w:jc w:val="both"/>
        <w:rPr>
          <w:rFonts w:asciiTheme="minorHAnsi" w:cstheme="minorHAnsi" w:eastAsia="Calibri" w:hAnsiTheme="minorHAnsi"/>
          <w:szCs w:val="22"/>
          <w:lang w:eastAsia="en-US"/>
        </w:rPr>
      </w:pPr>
    </w:p>
    <w:p w14:paraId="02126BA3" w14:textId="77777777" w:rsidP="00285563" w:rsidR="00285563" w:rsidRDefault="00285563" w:rsidRPr="00191045">
      <w:pPr>
        <w:jc w:val="both"/>
        <w:rPr>
          <w:rFonts w:asciiTheme="minorHAnsi" w:cstheme="minorHAnsi" w:eastAsia="Calibri" w:hAnsiTheme="minorHAnsi"/>
          <w:szCs w:val="22"/>
          <w:lang w:eastAsia="en-US"/>
        </w:rPr>
      </w:pPr>
      <w:r w:rsidRPr="00191045">
        <w:rPr>
          <w:rFonts w:asciiTheme="minorHAnsi" w:cstheme="minorHAnsi" w:eastAsia="Calibri" w:hAnsiTheme="minorHAnsi"/>
          <w:szCs w:val="22"/>
          <w:lang w:eastAsia="en-US"/>
        </w:rPr>
        <w:t xml:space="preserve">Un exemplaire du présent accord sera également remis au greffe du conseil de prud’hommes de Rennes. </w:t>
      </w:r>
    </w:p>
    <w:p w14:paraId="17B7EC36" w14:textId="77777777" w:rsidP="00285563" w:rsidR="00285563" w:rsidRDefault="00285563" w:rsidRPr="00191045">
      <w:pPr>
        <w:jc w:val="both"/>
        <w:rPr>
          <w:rFonts w:asciiTheme="minorHAnsi" w:cstheme="minorHAnsi" w:hAnsiTheme="minorHAnsi"/>
          <w:color w:themeColor="text1" w:val="000000"/>
          <w:szCs w:val="22"/>
        </w:rPr>
      </w:pPr>
    </w:p>
    <w:p w14:paraId="05ED9C9B" w14:textId="77777777" w:rsidP="00285563" w:rsidR="00285563" w:rsidRDefault="00285563" w:rsidRPr="00191045">
      <w:pPr>
        <w:jc w:val="both"/>
        <w:rPr>
          <w:rFonts w:asciiTheme="minorHAnsi" w:cstheme="minorHAnsi" w:hAnsiTheme="minorHAnsi"/>
          <w:color w:themeColor="text1" w:val="000000"/>
          <w:szCs w:val="22"/>
        </w:rPr>
      </w:pPr>
      <w:r w:rsidRPr="00191045">
        <w:rPr>
          <w:rFonts w:asciiTheme="minorHAnsi" w:cstheme="minorHAnsi" w:hAnsiTheme="minorHAnsi"/>
          <w:color w:themeColor="text1" w:val="000000"/>
          <w:szCs w:val="22"/>
        </w:rPr>
        <w:t>Son existence figurera aux emplacements réservés à la communication avec le personnel.</w:t>
      </w:r>
    </w:p>
    <w:p w14:paraId="079D8748" w14:textId="77777777" w:rsidP="00285563" w:rsidR="00285563" w:rsidRDefault="00285563" w:rsidRPr="00191045">
      <w:pPr>
        <w:jc w:val="both"/>
        <w:rPr>
          <w:rFonts w:asciiTheme="minorHAnsi" w:cstheme="minorHAnsi" w:hAnsiTheme="minorHAnsi"/>
          <w:color w:themeColor="text1" w:val="000000"/>
          <w:szCs w:val="22"/>
        </w:rPr>
      </w:pPr>
    </w:p>
    <w:p w14:paraId="415B85A3" w14:textId="77777777" w:rsidP="00285563" w:rsidR="00285563" w:rsidRDefault="00285563" w:rsidRPr="00191045">
      <w:pPr>
        <w:jc w:val="both"/>
        <w:rPr>
          <w:rFonts w:asciiTheme="minorHAnsi" w:cstheme="minorHAnsi" w:hAnsiTheme="minorHAnsi"/>
          <w:color w:themeColor="text1" w:val="000000"/>
          <w:szCs w:val="22"/>
        </w:rPr>
      </w:pPr>
      <w:r w:rsidRPr="00191045">
        <w:rPr>
          <w:rFonts w:asciiTheme="minorHAnsi" w:cstheme="minorHAnsi" w:hAnsiTheme="minorHAnsi"/>
          <w:color w:themeColor="text1" w:val="000000"/>
          <w:szCs w:val="22"/>
        </w:rPr>
        <w:t xml:space="preserve">Le présent accord sera en outre accessible à l’ensemble des salariés de l’entreprise </w:t>
      </w:r>
      <w:r w:rsidRPr="00191045">
        <w:rPr>
          <w:rFonts w:asciiTheme="minorHAnsi" w:cstheme="minorHAnsi" w:hAnsiTheme="minorHAnsi"/>
          <w:szCs w:val="22"/>
        </w:rPr>
        <w:t>via les outils numériques de partage.</w:t>
      </w:r>
    </w:p>
    <w:p w14:paraId="6F2285B2" w14:textId="77777777" w:rsidP="00285563" w:rsidR="00285563" w:rsidRDefault="00285563">
      <w:pPr>
        <w:jc w:val="both"/>
        <w:rPr>
          <w:rFonts w:cstheme="minorHAnsi"/>
          <w:color w:themeColor="text1" w:val="000000"/>
          <w:szCs w:val="22"/>
        </w:rPr>
      </w:pPr>
    </w:p>
    <w:p w14:paraId="703F73ED" w14:textId="1A6FE272" w:rsidP="00285563" w:rsidR="001D4A12" w:rsidRDefault="001D4A12" w:rsidRPr="00FD3FF4">
      <w:pPr>
        <w:tabs>
          <w:tab w:pos="426" w:val="left"/>
        </w:tabs>
        <w:autoSpaceDN w:val="0"/>
        <w:rPr>
          <w:rFonts w:asciiTheme="minorHAnsi" w:cstheme="minorHAnsi" w:hAnsiTheme="minorHAnsi"/>
          <w:color w:themeColor="text1" w:val="000000"/>
          <w:sz w:val="22"/>
          <w:szCs w:val="22"/>
        </w:rPr>
      </w:pPr>
    </w:p>
    <w:p w14:paraId="4D4F3DBD" w14:textId="77777777" w:rsidP="001D4A12" w:rsidR="001D4A12" w:rsidRDefault="001D4A12" w:rsidRPr="003F4D21">
      <w:pPr>
        <w:jc w:val="both"/>
        <w:rPr>
          <w:rFonts w:cstheme="minorHAnsi"/>
          <w:color w:themeColor="text1" w:val="000000"/>
          <w:szCs w:val="22"/>
        </w:rPr>
      </w:pPr>
    </w:p>
    <w:bookmarkEnd w:id="5"/>
    <w:p w14:paraId="2B5152B6" w14:textId="77777777" w:rsidP="00342109" w:rsidR="001D4A12" w:rsidRDefault="001D4A12">
      <w:pPr>
        <w:tabs>
          <w:tab w:pos="210" w:val="left"/>
        </w:tabs>
        <w:rPr>
          <w:rFonts w:asciiTheme="minorHAnsi" w:hAnsiTheme="minorHAnsi"/>
          <w:color w:val="000000"/>
          <w:sz w:val="22"/>
          <w:szCs w:val="22"/>
        </w:rPr>
      </w:pPr>
    </w:p>
    <w:p w14:paraId="09655429" w14:textId="77777777" w:rsidP="00342109" w:rsidR="001D4A12" w:rsidRDefault="001D4A12">
      <w:pPr>
        <w:tabs>
          <w:tab w:pos="210" w:val="left"/>
        </w:tabs>
        <w:rPr>
          <w:rFonts w:asciiTheme="minorHAnsi" w:hAnsiTheme="minorHAnsi"/>
          <w:color w:val="000000"/>
          <w:sz w:val="22"/>
          <w:szCs w:val="22"/>
        </w:rPr>
      </w:pPr>
    </w:p>
    <w:p w14:paraId="1D36D346" w14:textId="77777777" w:rsidP="00342109" w:rsidR="001D4A12" w:rsidRDefault="001D4A12">
      <w:pPr>
        <w:tabs>
          <w:tab w:pos="210" w:val="left"/>
        </w:tabs>
        <w:rPr>
          <w:rFonts w:asciiTheme="minorHAnsi" w:hAnsiTheme="minorHAnsi"/>
          <w:color w:val="000000"/>
          <w:sz w:val="22"/>
          <w:szCs w:val="22"/>
        </w:rPr>
      </w:pPr>
    </w:p>
    <w:p w14:paraId="438B290A" w14:textId="47C3CE52" w:rsidP="00342109" w:rsidR="00342109" w:rsidRDefault="00342109" w:rsidRPr="0071172F">
      <w:pPr>
        <w:tabs>
          <w:tab w:pos="210" w:val="left"/>
        </w:tabs>
        <w:rPr>
          <w:rFonts w:asciiTheme="minorHAnsi" w:hAnsiTheme="minorHAnsi"/>
          <w:color w:val="000000"/>
          <w:sz w:val="22"/>
          <w:szCs w:val="22"/>
        </w:rPr>
      </w:pPr>
      <w:r w:rsidRPr="0071172F">
        <w:rPr>
          <w:rFonts w:asciiTheme="minorHAnsi" w:hAnsiTheme="minorHAnsi"/>
          <w:color w:val="000000"/>
          <w:sz w:val="22"/>
          <w:szCs w:val="22"/>
        </w:rPr>
        <w:t xml:space="preserve">Fait à </w:t>
      </w:r>
      <w:r>
        <w:rPr>
          <w:rFonts w:asciiTheme="minorHAnsi" w:hAnsiTheme="minorHAnsi"/>
          <w:color w:val="000000"/>
          <w:sz w:val="22"/>
          <w:szCs w:val="22"/>
        </w:rPr>
        <w:t>Janzé</w:t>
      </w:r>
      <w:r w:rsidRPr="0071172F">
        <w:rPr>
          <w:rFonts w:asciiTheme="minorHAnsi" w:hAnsiTheme="minorHAnsi"/>
          <w:color w:val="000000"/>
          <w:sz w:val="22"/>
          <w:szCs w:val="22"/>
        </w:rPr>
        <w:t>, le</w:t>
      </w:r>
      <w:r>
        <w:rPr>
          <w:rFonts w:asciiTheme="minorHAnsi" w:hAnsiTheme="minorHAnsi"/>
          <w:color w:val="000000"/>
          <w:sz w:val="22"/>
          <w:szCs w:val="22"/>
        </w:rPr>
        <w:t xml:space="preserve"> </w:t>
      </w:r>
      <w:r w:rsidR="007A7533">
        <w:rPr>
          <w:rFonts w:asciiTheme="minorHAnsi" w:hAnsiTheme="minorHAnsi"/>
          <w:color w:val="000000"/>
          <w:sz w:val="22"/>
          <w:szCs w:val="22"/>
        </w:rPr>
        <w:t>12/09/2022</w:t>
      </w:r>
    </w:p>
    <w:p w14:paraId="4CB24B82" w14:textId="77777777" w:rsidP="00342109" w:rsidR="00342109" w:rsidRDefault="00342109" w:rsidRPr="0071172F">
      <w:pPr>
        <w:tabs>
          <w:tab w:pos="210" w:val="left"/>
        </w:tabs>
        <w:rPr>
          <w:rFonts w:asciiTheme="minorHAnsi" w:hAnsiTheme="minorHAnsi"/>
          <w:color w:val="000000"/>
          <w:sz w:val="22"/>
          <w:szCs w:val="22"/>
        </w:rPr>
      </w:pPr>
      <w:r w:rsidRPr="0071172F">
        <w:rPr>
          <w:rFonts w:asciiTheme="minorHAnsi" w:hAnsiTheme="minorHAnsi"/>
          <w:color w:val="000000"/>
          <w:sz w:val="22"/>
          <w:szCs w:val="22"/>
        </w:rPr>
        <w:t xml:space="preserve">En </w:t>
      </w:r>
      <w:r>
        <w:rPr>
          <w:rFonts w:asciiTheme="minorHAnsi" w:hAnsiTheme="minorHAnsi"/>
          <w:color w:val="000000"/>
          <w:sz w:val="22"/>
          <w:szCs w:val="22"/>
        </w:rPr>
        <w:t xml:space="preserve">trois </w:t>
      </w:r>
      <w:r w:rsidRPr="0071172F">
        <w:rPr>
          <w:rFonts w:asciiTheme="minorHAnsi" w:hAnsiTheme="minorHAnsi"/>
          <w:color w:val="000000"/>
          <w:sz w:val="22"/>
          <w:szCs w:val="22"/>
        </w:rPr>
        <w:t>exemplaires</w:t>
      </w:r>
    </w:p>
    <w:p w14:paraId="6F07A320" w14:textId="77777777" w:rsidP="00342109" w:rsidR="00342109" w:rsidRDefault="00342109" w:rsidRPr="006E1E5E">
      <w:pPr>
        <w:widowControl w:val="0"/>
        <w:jc w:val="both"/>
        <w:rPr>
          <w:rFonts w:ascii="Calibri" w:cs="Calibri" w:eastAsia="Arial Unicode MS" w:hAnsi="Calibri"/>
          <w:kern w:val="1"/>
          <w:sz w:val="22"/>
          <w:szCs w:val="22"/>
        </w:rPr>
      </w:pPr>
    </w:p>
    <w:p w14:paraId="1309E7DB" w14:textId="77777777" w:rsidP="00342109" w:rsidR="00342109" w:rsidRDefault="00342109" w:rsidRPr="0049316F">
      <w:pPr>
        <w:widowControl w:val="0"/>
        <w:rPr>
          <w:rFonts w:ascii="Calibri" w:cs="Calibri" w:eastAsia="Arial Unicode MS" w:hAnsi="Calibri"/>
          <w:b/>
          <w:kern w:val="1"/>
          <w:sz w:val="22"/>
          <w:szCs w:val="22"/>
        </w:rPr>
      </w:pPr>
      <w:r w:rsidRPr="0049316F">
        <w:rPr>
          <w:rFonts w:ascii="Calibri" w:cs="Calibri" w:eastAsia="Arial Unicode MS" w:hAnsi="Calibri"/>
          <w:b/>
          <w:kern w:val="1"/>
          <w:sz w:val="22"/>
          <w:szCs w:val="22"/>
        </w:rPr>
        <w:t xml:space="preserve">Pour la Société ARTEMIS </w:t>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t>Pour le syndicat CFDT – FGA</w:t>
      </w:r>
    </w:p>
    <w:p w14:paraId="7E107F51" w14:textId="77777777" w:rsidP="00342109" w:rsidR="00342109" w:rsidRDefault="00342109" w:rsidRPr="0049316F">
      <w:pPr>
        <w:widowControl w:val="0"/>
        <w:rPr>
          <w:rFonts w:ascii="Calibri" w:cs="Calibri" w:eastAsia="Arial Unicode MS" w:hAnsi="Calibri"/>
          <w:b/>
          <w:kern w:val="1"/>
          <w:sz w:val="22"/>
          <w:szCs w:val="22"/>
        </w:rPr>
      </w:pPr>
    </w:p>
    <w:p w14:paraId="17468ACA" w14:textId="7BDBBEEA" w:rsidP="00342109" w:rsidR="00342109" w:rsidRDefault="00342109">
      <w:pPr>
        <w:widowControl w:val="0"/>
        <w:rPr>
          <w:rFonts w:ascii="Arial" w:cs="Arial" w:hAnsi="Arial"/>
          <w:sz w:val="22"/>
          <w:szCs w:val="22"/>
        </w:rPr>
      </w:pPr>
      <w:r>
        <w:rPr>
          <w:rFonts w:ascii="Calibri" w:cs="Calibri" w:eastAsia="Arial Unicode MS" w:hAnsi="Calibri"/>
          <w:b/>
          <w:kern w:val="1"/>
          <w:sz w:val="22"/>
          <w:szCs w:val="22"/>
        </w:rPr>
        <w:t>Directeur Général</w:t>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r>
      <w:r w:rsidRPr="0049316F">
        <w:rPr>
          <w:rFonts w:ascii="Calibri" w:cs="Calibri" w:eastAsia="Arial Unicode MS" w:hAnsi="Calibri"/>
          <w:b/>
          <w:kern w:val="1"/>
          <w:sz w:val="22"/>
          <w:szCs w:val="22"/>
        </w:rPr>
        <w:tab/>
        <w:t>Déléguée Syndicale</w:t>
      </w:r>
    </w:p>
    <w:p w14:paraId="5746D506" w14:textId="6219D6B5" w:rsidP="00B03F2E" w:rsidR="00B03F2E" w:rsidRDefault="00B03F2E">
      <w:pPr>
        <w:rPr>
          <w:rFonts w:ascii="Calibri" w:cs="Calibri" w:eastAsia="Arial Unicode MS" w:hAnsi="Calibri"/>
          <w:kern w:val="1"/>
          <w:sz w:val="22"/>
          <w:szCs w:val="22"/>
        </w:rPr>
      </w:pPr>
    </w:p>
    <w:p w14:paraId="144EC828" w14:textId="2D615750" w:rsidP="00B03F2E" w:rsidR="00342109" w:rsidRDefault="00342109">
      <w:pPr>
        <w:rPr>
          <w:rFonts w:ascii="Calibri" w:cs="Calibri" w:eastAsia="Arial Unicode MS" w:hAnsi="Calibri"/>
          <w:kern w:val="1"/>
          <w:sz w:val="22"/>
          <w:szCs w:val="22"/>
        </w:rPr>
      </w:pPr>
    </w:p>
    <w:p w14:paraId="0A5F550F" w14:textId="064ECE62" w:rsidP="00B03F2E" w:rsidR="00342109" w:rsidRDefault="00342109">
      <w:pPr>
        <w:rPr>
          <w:rFonts w:ascii="Calibri" w:cs="Calibri" w:eastAsia="Arial Unicode MS" w:hAnsi="Calibri"/>
          <w:kern w:val="1"/>
          <w:sz w:val="22"/>
          <w:szCs w:val="22"/>
        </w:rPr>
      </w:pPr>
    </w:p>
    <w:p w14:paraId="18504658" w14:textId="77777777" w:rsidP="00B03F2E" w:rsidR="00342109" w:rsidRDefault="00342109" w:rsidRPr="00562D4C">
      <w:pPr>
        <w:rPr>
          <w:rFonts w:ascii="Calibri" w:cs="Calibri" w:eastAsia="Arial Unicode MS" w:hAnsi="Calibri"/>
          <w:kern w:val="1"/>
          <w:sz w:val="22"/>
          <w:szCs w:val="22"/>
        </w:rPr>
      </w:pPr>
    </w:p>
    <w:p w14:paraId="53672524" w14:textId="77777777" w:rsidP="00B03F2E" w:rsidR="00B03F2E" w:rsidRDefault="00B03F2E">
      <w:pPr>
        <w:tabs>
          <w:tab w:pos="-1094" w:val="left"/>
          <w:tab w:pos="-720" w:val="left"/>
          <w:tab w:pos="0" w:val="left"/>
          <w:tab w:pos="2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autoSpaceDN w:val="0"/>
        <w:rPr>
          <w:rFonts w:ascii="Verdana" w:cs="Tahoma" w:hAnsi="Verdana"/>
          <w:sz w:val="20"/>
          <w:szCs w:val="20"/>
        </w:rPr>
      </w:pPr>
    </w:p>
    <w:sectPr w:rsidR="00B03F2E" w:rsidSect="004C2F3B">
      <w:footerReference r:id="rId12" w:type="even"/>
      <w:footerReference r:id="rId13" w:type="default"/>
      <w:footnotePr>
        <w:pos w:val="beneathText"/>
        <w:numFmt w:val="chicago"/>
      </w:footnotePr>
      <w:type w:val="continuous"/>
      <w:pgSz w:h="16837" w:w="11905"/>
      <w:pgMar w:bottom="1134" w:footer="720" w:gutter="0" w:header="720" w:left="1134" w:right="1134" w:top="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9968" w14:textId="77777777" w:rsidR="00072F2A" w:rsidRDefault="00072F2A">
      <w:r>
        <w:separator/>
      </w:r>
    </w:p>
  </w:endnote>
  <w:endnote w:type="continuationSeparator" w:id="0">
    <w:p w14:paraId="58AA0CE7" w14:textId="77777777" w:rsidR="00072F2A" w:rsidRDefault="0007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50608ED" w14:textId="77777777" w:rsidP="00A86A6B" w:rsidR="00057302" w:rsidRDefault="00057302">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91268A" w14:textId="77777777" w:rsidP="002365E6" w:rsidR="00057302" w:rsidRDefault="00057302">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4575633" w14:textId="1ECEB0FD" w:rsidP="00A86A6B" w:rsidR="00057302" w:rsidRDefault="00057302" w:rsidRPr="00D04183">
    <w:pPr>
      <w:pStyle w:val="Pieddepage"/>
      <w:framePr w:hAnchor="margin" w:vAnchor="text" w:wrap="around" w:xAlign="right" w:y="1"/>
      <w:rPr>
        <w:rStyle w:val="Numrodepage"/>
        <w:rFonts w:ascii="Calibri" w:hAnsi="Calibri"/>
      </w:rPr>
    </w:pPr>
    <w:r w:rsidRPr="00D04183">
      <w:rPr>
        <w:rStyle w:val="Numrodepage"/>
        <w:rFonts w:ascii="Calibri" w:hAnsi="Calibri"/>
      </w:rPr>
      <w:fldChar w:fldCharType="begin"/>
    </w:r>
    <w:r w:rsidRPr="00D04183">
      <w:rPr>
        <w:rStyle w:val="Numrodepage"/>
        <w:rFonts w:ascii="Calibri" w:hAnsi="Calibri"/>
      </w:rPr>
      <w:instrText xml:space="preserve">PAGE  </w:instrText>
    </w:r>
    <w:r w:rsidRPr="00D04183">
      <w:rPr>
        <w:rStyle w:val="Numrodepage"/>
        <w:rFonts w:ascii="Calibri" w:hAnsi="Calibri"/>
      </w:rPr>
      <w:fldChar w:fldCharType="separate"/>
    </w:r>
    <w:r w:rsidR="00A60EFC">
      <w:rPr>
        <w:rStyle w:val="Numrodepage"/>
        <w:rFonts w:ascii="Calibri" w:hAnsi="Calibri"/>
        <w:noProof/>
      </w:rPr>
      <w:t>4</w:t>
    </w:r>
    <w:r w:rsidRPr="00D04183">
      <w:rPr>
        <w:rStyle w:val="Numrodepage"/>
        <w:rFonts w:ascii="Calibri" w:hAnsi="Calibri"/>
      </w:rPr>
      <w:fldChar w:fldCharType="end"/>
    </w:r>
  </w:p>
  <w:p w14:paraId="1592B434" w14:textId="77777777" w:rsidP="004F1D20" w:rsidR="00057302" w:rsidRDefault="00057302">
    <w:pPr>
      <w:pStyle w:val="Pieddepage"/>
      <w:ind w:right="360"/>
      <w:jc w:val="center"/>
      <w:rPr>
        <w:rFonts w:ascii="Calibri" w:cs="Tahoma" w:hAnsi="Calibri"/>
        <w:b/>
        <w:smallCaps/>
        <w:sz w:val="20"/>
        <w:szCs w:val="20"/>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7E2B05F" w14:textId="77777777" w:rsidR="00072F2A" w:rsidRDefault="00072F2A">
      <w:r>
        <w:separator/>
      </w:r>
    </w:p>
  </w:footnote>
  <w:footnote w:id="0" w:type="continuationSeparator">
    <w:p w14:paraId="4FD2050C" w14:textId="77777777" w:rsidR="00072F2A" w:rsidRDefault="00072F2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1"/>
    <w:multiLevelType w:val="multilevel"/>
    <w:tmpl w:val="00000001"/>
    <w:name w:val="WW8Num1"/>
    <w:lvl w:ilvl="0">
      <w:start w:val="1"/>
      <w:numFmt w:val="bullet"/>
      <w:suff w:val="nothing"/>
      <w:lvlText w:val=""/>
      <w:lvlJc w:val="left"/>
      <w:pPr>
        <w:tabs>
          <w:tab w:pos="0" w:val="num"/>
        </w:tabs>
        <w:ind w:firstLine="0" w:left="0"/>
      </w:pPr>
      <w:rPr>
        <w:rFonts w:ascii="Symbol" w:hAnsi="Symbol"/>
      </w:rPr>
    </w:lvl>
    <w:lvl w:ilvl="1">
      <w:start w:val="1"/>
      <w:numFmt w:val="bullet"/>
      <w:suff w:val="nothing"/>
      <w:lvlText w:val=""/>
      <w:lvlJc w:val="left"/>
      <w:pPr>
        <w:tabs>
          <w:tab w:pos="0" w:val="num"/>
        </w:tabs>
        <w:ind w:firstLine="0" w:left="0"/>
      </w:pPr>
      <w:rPr>
        <w:rFonts w:ascii="Symbol" w:hAnsi="Symbol"/>
      </w:rPr>
    </w:lvl>
    <w:lvl w:ilvl="2">
      <w:start w:val="1"/>
      <w:numFmt w:val="bullet"/>
      <w:suff w:val="nothing"/>
      <w:lvlText w:val=""/>
      <w:lvlJc w:val="left"/>
      <w:pPr>
        <w:tabs>
          <w:tab w:pos="0" w:val="num"/>
        </w:tabs>
        <w:ind w:firstLine="0" w:left="0"/>
      </w:pPr>
      <w:rPr>
        <w:rFonts w:ascii="Symbol" w:hAnsi="Symbol"/>
      </w:rPr>
    </w:lvl>
    <w:lvl w:ilvl="3">
      <w:start w:val="1"/>
      <w:numFmt w:val="bullet"/>
      <w:suff w:val="nothing"/>
      <w:lvlText w:val=""/>
      <w:lvlJc w:val="left"/>
      <w:pPr>
        <w:tabs>
          <w:tab w:pos="0" w:val="num"/>
        </w:tabs>
        <w:ind w:firstLine="0" w:left="0"/>
      </w:pPr>
      <w:rPr>
        <w:rFonts w:ascii="Symbol" w:hAnsi="Symbol"/>
      </w:rPr>
    </w:lvl>
    <w:lvl w:ilvl="4">
      <w:start w:val="1"/>
      <w:numFmt w:val="bullet"/>
      <w:suff w:val="nothing"/>
      <w:lvlText w:val=""/>
      <w:lvlJc w:val="left"/>
      <w:pPr>
        <w:tabs>
          <w:tab w:pos="0" w:val="num"/>
        </w:tabs>
        <w:ind w:firstLine="0" w:left="0"/>
      </w:pPr>
      <w:rPr>
        <w:rFonts w:ascii="Symbol" w:hAnsi="Symbol"/>
      </w:rPr>
    </w:lvl>
    <w:lvl w:ilvl="5">
      <w:start w:val="1"/>
      <w:numFmt w:val="bullet"/>
      <w:suff w:val="nothing"/>
      <w:lvlText w:val=""/>
      <w:lvlJc w:val="left"/>
      <w:pPr>
        <w:tabs>
          <w:tab w:pos="0" w:val="num"/>
        </w:tabs>
        <w:ind w:firstLine="0" w:left="0"/>
      </w:pPr>
      <w:rPr>
        <w:rFonts w:ascii="Symbol" w:hAnsi="Symbol"/>
      </w:rPr>
    </w:lvl>
    <w:lvl w:ilvl="6">
      <w:start w:val="1"/>
      <w:numFmt w:val="bullet"/>
      <w:suff w:val="nothing"/>
      <w:lvlText w:val=""/>
      <w:lvlJc w:val="left"/>
      <w:pPr>
        <w:tabs>
          <w:tab w:pos="0" w:val="num"/>
        </w:tabs>
        <w:ind w:firstLine="0" w:left="0"/>
      </w:pPr>
      <w:rPr>
        <w:rFonts w:ascii="Symbol" w:hAnsi="Symbol"/>
      </w:rPr>
    </w:lvl>
    <w:lvl w:ilvl="7">
      <w:start w:val="1"/>
      <w:numFmt w:val="bullet"/>
      <w:suff w:val="nothing"/>
      <w:lvlText w:val=""/>
      <w:lvlJc w:val="left"/>
      <w:pPr>
        <w:tabs>
          <w:tab w:pos="0" w:val="num"/>
        </w:tabs>
        <w:ind w:firstLine="0" w:left="0"/>
      </w:pPr>
      <w:rPr>
        <w:rFonts w:ascii="Symbol" w:hAnsi="Symbol"/>
      </w:rPr>
    </w:lvl>
    <w:lvl w:ilvl="8">
      <w:start w:val="1"/>
      <w:numFmt w:val="bullet"/>
      <w:suff w:val="nothing"/>
      <w:lvlText w:val=""/>
      <w:lvlJc w:val="left"/>
      <w:pPr>
        <w:tabs>
          <w:tab w:pos="0" w:val="num"/>
        </w:tabs>
        <w:ind w:firstLine="0" w:left="0"/>
      </w:pPr>
      <w:rPr>
        <w:rFonts w:ascii="Symbol" w:hAnsi="Symbol"/>
      </w:rPr>
    </w:lvl>
  </w:abstractNum>
  <w:abstractNum w15:restartNumberingAfterBreak="0" w:abstractNumId="1">
    <w:nsid w:val="00000002"/>
    <w:multiLevelType w:val="multilevel"/>
    <w:tmpl w:val="00000002"/>
    <w:name w:val="WW8Num2"/>
    <w:lvl w:ilvl="0">
      <w:start w:val="1"/>
      <w:numFmt w:val="bullet"/>
      <w:suff w:val="nothing"/>
      <w:lvlText w:val=""/>
      <w:lvlJc w:val="left"/>
      <w:pPr>
        <w:tabs>
          <w:tab w:pos="0" w:val="num"/>
        </w:tabs>
        <w:ind w:firstLine="0" w:left="0"/>
      </w:pPr>
      <w:rPr>
        <w:rFonts w:ascii="Symbol" w:cs="StarSymbol" w:hAnsi="Symbol"/>
        <w:sz w:val="18"/>
        <w:szCs w:val="18"/>
      </w:rPr>
    </w:lvl>
    <w:lvl w:ilvl="1">
      <w:start w:val="1"/>
      <w:numFmt w:val="bullet"/>
      <w:suff w:val="nothing"/>
      <w:lvlText w:val=""/>
      <w:lvlJc w:val="left"/>
      <w:pPr>
        <w:tabs>
          <w:tab w:pos="0" w:val="num"/>
        </w:tabs>
        <w:ind w:firstLine="0" w:left="0"/>
      </w:pPr>
      <w:rPr>
        <w:rFonts w:ascii="Symbol" w:cs="StarSymbol" w:hAnsi="Symbol"/>
        <w:sz w:val="18"/>
        <w:szCs w:val="18"/>
      </w:rPr>
    </w:lvl>
    <w:lvl w:ilvl="2">
      <w:start w:val="1"/>
      <w:numFmt w:val="bullet"/>
      <w:suff w:val="nothing"/>
      <w:lvlText w:val=""/>
      <w:lvlJc w:val="left"/>
      <w:pPr>
        <w:tabs>
          <w:tab w:pos="0" w:val="num"/>
        </w:tabs>
        <w:ind w:firstLine="0" w:left="0"/>
      </w:pPr>
      <w:rPr>
        <w:rFonts w:ascii="Symbol" w:cs="StarSymbol" w:hAnsi="Symbol"/>
        <w:sz w:val="18"/>
        <w:szCs w:val="18"/>
      </w:rPr>
    </w:lvl>
    <w:lvl w:ilvl="3">
      <w:start w:val="1"/>
      <w:numFmt w:val="bullet"/>
      <w:suff w:val="nothing"/>
      <w:lvlText w:val=""/>
      <w:lvlJc w:val="left"/>
      <w:pPr>
        <w:tabs>
          <w:tab w:pos="0" w:val="num"/>
        </w:tabs>
        <w:ind w:firstLine="0" w:left="0"/>
      </w:pPr>
      <w:rPr>
        <w:rFonts w:ascii="Symbol" w:cs="StarSymbol" w:hAnsi="Symbol"/>
        <w:sz w:val="18"/>
        <w:szCs w:val="18"/>
      </w:rPr>
    </w:lvl>
    <w:lvl w:ilvl="4">
      <w:start w:val="1"/>
      <w:numFmt w:val="bullet"/>
      <w:suff w:val="nothing"/>
      <w:lvlText w:val=""/>
      <w:lvlJc w:val="left"/>
      <w:pPr>
        <w:tabs>
          <w:tab w:pos="0" w:val="num"/>
        </w:tabs>
        <w:ind w:firstLine="0" w:left="0"/>
      </w:pPr>
      <w:rPr>
        <w:rFonts w:ascii="Symbol" w:cs="StarSymbol" w:hAnsi="Symbol"/>
        <w:sz w:val="18"/>
        <w:szCs w:val="18"/>
      </w:rPr>
    </w:lvl>
    <w:lvl w:ilvl="5">
      <w:start w:val="1"/>
      <w:numFmt w:val="bullet"/>
      <w:suff w:val="nothing"/>
      <w:lvlText w:val=""/>
      <w:lvlJc w:val="left"/>
      <w:pPr>
        <w:tabs>
          <w:tab w:pos="0" w:val="num"/>
        </w:tabs>
        <w:ind w:firstLine="0" w:left="0"/>
      </w:pPr>
      <w:rPr>
        <w:rFonts w:ascii="Symbol" w:cs="StarSymbol" w:hAnsi="Symbol"/>
        <w:sz w:val="18"/>
        <w:szCs w:val="18"/>
      </w:rPr>
    </w:lvl>
    <w:lvl w:ilvl="6">
      <w:start w:val="1"/>
      <w:numFmt w:val="bullet"/>
      <w:suff w:val="nothing"/>
      <w:lvlText w:val=""/>
      <w:lvlJc w:val="left"/>
      <w:pPr>
        <w:tabs>
          <w:tab w:pos="0" w:val="num"/>
        </w:tabs>
        <w:ind w:firstLine="0" w:left="0"/>
      </w:pPr>
      <w:rPr>
        <w:rFonts w:ascii="Symbol" w:cs="StarSymbol" w:hAnsi="Symbol"/>
        <w:sz w:val="18"/>
        <w:szCs w:val="18"/>
      </w:rPr>
    </w:lvl>
    <w:lvl w:ilvl="7">
      <w:start w:val="1"/>
      <w:numFmt w:val="bullet"/>
      <w:suff w:val="nothing"/>
      <w:lvlText w:val=""/>
      <w:lvlJc w:val="left"/>
      <w:pPr>
        <w:tabs>
          <w:tab w:pos="0" w:val="num"/>
        </w:tabs>
        <w:ind w:firstLine="0" w:left="0"/>
      </w:pPr>
      <w:rPr>
        <w:rFonts w:ascii="Symbol" w:cs="StarSymbol" w:hAnsi="Symbol"/>
        <w:sz w:val="18"/>
        <w:szCs w:val="18"/>
      </w:rPr>
    </w:lvl>
    <w:lvl w:ilvl="8">
      <w:start w:val="1"/>
      <w:numFmt w:val="bullet"/>
      <w:suff w:val="nothing"/>
      <w:lvlText w:val=""/>
      <w:lvlJc w:val="left"/>
      <w:pPr>
        <w:tabs>
          <w:tab w:pos="0" w:val="num"/>
        </w:tabs>
        <w:ind w:firstLine="0" w:left="0"/>
      </w:pPr>
      <w:rPr>
        <w:rFonts w:ascii="Symbol" w:cs="StarSymbol" w:hAnsi="Symbol"/>
        <w:sz w:val="18"/>
        <w:szCs w:val="18"/>
      </w:rPr>
    </w:lvl>
  </w:abstractNum>
  <w:abstractNum w15:restartNumberingAfterBreak="0" w:abstractNumId="2">
    <w:nsid w:val="00000003"/>
    <w:multiLevelType w:val="multilevel"/>
    <w:tmpl w:val="00000003"/>
    <w:name w:val="WW8Num3"/>
    <w:lvl w:ilvl="0">
      <w:start w:val="1"/>
      <w:numFmt w:val="bullet"/>
      <w:suff w:val="nothing"/>
      <w:lvlText w:val=""/>
      <w:lvlJc w:val="left"/>
      <w:pPr>
        <w:tabs>
          <w:tab w:pos="0" w:val="num"/>
        </w:tabs>
        <w:ind w:firstLine="0" w:left="0"/>
      </w:pPr>
      <w:rPr>
        <w:rFonts w:ascii="Symbol" w:cs="StarSymbol" w:hAnsi="Symbol"/>
        <w:sz w:val="18"/>
        <w:szCs w:val="18"/>
      </w:rPr>
    </w:lvl>
    <w:lvl w:ilvl="1">
      <w:start w:val="1"/>
      <w:numFmt w:val="bullet"/>
      <w:suff w:val="nothing"/>
      <w:lvlText w:val=""/>
      <w:lvlJc w:val="left"/>
      <w:pPr>
        <w:tabs>
          <w:tab w:pos="0" w:val="num"/>
        </w:tabs>
        <w:ind w:firstLine="0" w:left="0"/>
      </w:pPr>
      <w:rPr>
        <w:rFonts w:ascii="Symbol" w:cs="StarSymbol" w:hAnsi="Symbol"/>
        <w:sz w:val="18"/>
        <w:szCs w:val="18"/>
      </w:rPr>
    </w:lvl>
    <w:lvl w:ilvl="2">
      <w:start w:val="1"/>
      <w:numFmt w:val="bullet"/>
      <w:suff w:val="nothing"/>
      <w:lvlText w:val=""/>
      <w:lvlJc w:val="left"/>
      <w:pPr>
        <w:tabs>
          <w:tab w:pos="0" w:val="num"/>
        </w:tabs>
        <w:ind w:firstLine="0" w:left="0"/>
      </w:pPr>
      <w:rPr>
        <w:rFonts w:ascii="Symbol" w:cs="StarSymbol" w:hAnsi="Symbol"/>
        <w:sz w:val="18"/>
        <w:szCs w:val="18"/>
      </w:rPr>
    </w:lvl>
    <w:lvl w:ilvl="3">
      <w:start w:val="1"/>
      <w:numFmt w:val="bullet"/>
      <w:suff w:val="nothing"/>
      <w:lvlText w:val=""/>
      <w:lvlJc w:val="left"/>
      <w:pPr>
        <w:tabs>
          <w:tab w:pos="0" w:val="num"/>
        </w:tabs>
        <w:ind w:firstLine="0" w:left="0"/>
      </w:pPr>
      <w:rPr>
        <w:rFonts w:ascii="Symbol" w:cs="StarSymbol" w:hAnsi="Symbol"/>
        <w:sz w:val="18"/>
        <w:szCs w:val="18"/>
      </w:rPr>
    </w:lvl>
    <w:lvl w:ilvl="4">
      <w:start w:val="1"/>
      <w:numFmt w:val="bullet"/>
      <w:suff w:val="nothing"/>
      <w:lvlText w:val=""/>
      <w:lvlJc w:val="left"/>
      <w:pPr>
        <w:tabs>
          <w:tab w:pos="0" w:val="num"/>
        </w:tabs>
        <w:ind w:firstLine="0" w:left="0"/>
      </w:pPr>
      <w:rPr>
        <w:rFonts w:ascii="Symbol" w:cs="StarSymbol" w:hAnsi="Symbol"/>
        <w:sz w:val="18"/>
        <w:szCs w:val="18"/>
      </w:rPr>
    </w:lvl>
    <w:lvl w:ilvl="5">
      <w:start w:val="1"/>
      <w:numFmt w:val="bullet"/>
      <w:suff w:val="nothing"/>
      <w:lvlText w:val=""/>
      <w:lvlJc w:val="left"/>
      <w:pPr>
        <w:tabs>
          <w:tab w:pos="0" w:val="num"/>
        </w:tabs>
        <w:ind w:firstLine="0" w:left="0"/>
      </w:pPr>
      <w:rPr>
        <w:rFonts w:ascii="Symbol" w:cs="StarSymbol" w:hAnsi="Symbol"/>
        <w:sz w:val="18"/>
        <w:szCs w:val="18"/>
      </w:rPr>
    </w:lvl>
    <w:lvl w:ilvl="6">
      <w:start w:val="1"/>
      <w:numFmt w:val="bullet"/>
      <w:suff w:val="nothing"/>
      <w:lvlText w:val=""/>
      <w:lvlJc w:val="left"/>
      <w:pPr>
        <w:tabs>
          <w:tab w:pos="0" w:val="num"/>
        </w:tabs>
        <w:ind w:firstLine="0" w:left="0"/>
      </w:pPr>
      <w:rPr>
        <w:rFonts w:ascii="Symbol" w:cs="StarSymbol" w:hAnsi="Symbol"/>
        <w:sz w:val="18"/>
        <w:szCs w:val="18"/>
      </w:rPr>
    </w:lvl>
    <w:lvl w:ilvl="7">
      <w:start w:val="1"/>
      <w:numFmt w:val="bullet"/>
      <w:suff w:val="nothing"/>
      <w:lvlText w:val=""/>
      <w:lvlJc w:val="left"/>
      <w:pPr>
        <w:tabs>
          <w:tab w:pos="0" w:val="num"/>
        </w:tabs>
        <w:ind w:firstLine="0" w:left="0"/>
      </w:pPr>
      <w:rPr>
        <w:rFonts w:ascii="Symbol" w:cs="StarSymbol" w:hAnsi="Symbol"/>
        <w:sz w:val="18"/>
        <w:szCs w:val="18"/>
      </w:rPr>
    </w:lvl>
    <w:lvl w:ilvl="8">
      <w:start w:val="1"/>
      <w:numFmt w:val="bullet"/>
      <w:suff w:val="nothing"/>
      <w:lvlText w:val=""/>
      <w:lvlJc w:val="left"/>
      <w:pPr>
        <w:tabs>
          <w:tab w:pos="0" w:val="num"/>
        </w:tabs>
        <w:ind w:firstLine="0" w:left="0"/>
      </w:pPr>
      <w:rPr>
        <w:rFonts w:ascii="Symbol" w:cs="StarSymbol" w:hAnsi="Symbol"/>
        <w:sz w:val="18"/>
        <w:szCs w:val="18"/>
      </w:rPr>
    </w:lvl>
  </w:abstractNum>
  <w:abstractNum w15:restartNumberingAfterBreak="0" w:abstractNumId="3">
    <w:nsid w:val="00000004"/>
    <w:multiLevelType w:val="multilevel"/>
    <w:tmpl w:val="00000004"/>
    <w:name w:val="WW8Num4"/>
    <w:lvl w:ilvl="0">
      <w:start w:val="1"/>
      <w:numFmt w:val="bullet"/>
      <w:suff w:val="nothing"/>
      <w:lvlText w:val=""/>
      <w:lvlJc w:val="left"/>
      <w:pPr>
        <w:tabs>
          <w:tab w:pos="0" w:val="num"/>
        </w:tabs>
        <w:ind w:firstLine="0" w:left="0"/>
      </w:pPr>
      <w:rPr>
        <w:rFonts w:ascii="Symbol" w:cs="StarSymbol" w:hAnsi="Symbol"/>
        <w:sz w:val="18"/>
        <w:szCs w:val="18"/>
      </w:rPr>
    </w:lvl>
    <w:lvl w:ilvl="1">
      <w:start w:val="1"/>
      <w:numFmt w:val="bullet"/>
      <w:suff w:val="nothing"/>
      <w:lvlText w:val=""/>
      <w:lvlJc w:val="left"/>
      <w:pPr>
        <w:tabs>
          <w:tab w:pos="0" w:val="num"/>
        </w:tabs>
        <w:ind w:firstLine="0" w:left="0"/>
      </w:pPr>
      <w:rPr>
        <w:rFonts w:ascii="Symbol" w:cs="StarSymbol" w:hAnsi="Symbol"/>
        <w:sz w:val="18"/>
        <w:szCs w:val="18"/>
      </w:rPr>
    </w:lvl>
    <w:lvl w:ilvl="2">
      <w:start w:val="1"/>
      <w:numFmt w:val="bullet"/>
      <w:suff w:val="nothing"/>
      <w:lvlText w:val=""/>
      <w:lvlJc w:val="left"/>
      <w:pPr>
        <w:tabs>
          <w:tab w:pos="0" w:val="num"/>
        </w:tabs>
        <w:ind w:firstLine="0" w:left="0"/>
      </w:pPr>
      <w:rPr>
        <w:rFonts w:ascii="Symbol" w:cs="StarSymbol" w:hAnsi="Symbol"/>
        <w:sz w:val="18"/>
        <w:szCs w:val="18"/>
      </w:rPr>
    </w:lvl>
    <w:lvl w:ilvl="3">
      <w:start w:val="1"/>
      <w:numFmt w:val="bullet"/>
      <w:suff w:val="nothing"/>
      <w:lvlText w:val=""/>
      <w:lvlJc w:val="left"/>
      <w:pPr>
        <w:tabs>
          <w:tab w:pos="0" w:val="num"/>
        </w:tabs>
        <w:ind w:firstLine="0" w:left="0"/>
      </w:pPr>
      <w:rPr>
        <w:rFonts w:ascii="Symbol" w:cs="StarSymbol" w:hAnsi="Symbol"/>
        <w:sz w:val="18"/>
        <w:szCs w:val="18"/>
      </w:rPr>
    </w:lvl>
    <w:lvl w:ilvl="4">
      <w:start w:val="1"/>
      <w:numFmt w:val="bullet"/>
      <w:suff w:val="nothing"/>
      <w:lvlText w:val=""/>
      <w:lvlJc w:val="left"/>
      <w:pPr>
        <w:tabs>
          <w:tab w:pos="0" w:val="num"/>
        </w:tabs>
        <w:ind w:firstLine="0" w:left="0"/>
      </w:pPr>
      <w:rPr>
        <w:rFonts w:ascii="Symbol" w:cs="StarSymbol" w:hAnsi="Symbol"/>
        <w:sz w:val="18"/>
        <w:szCs w:val="18"/>
      </w:rPr>
    </w:lvl>
    <w:lvl w:ilvl="5">
      <w:start w:val="1"/>
      <w:numFmt w:val="bullet"/>
      <w:suff w:val="nothing"/>
      <w:lvlText w:val=""/>
      <w:lvlJc w:val="left"/>
      <w:pPr>
        <w:tabs>
          <w:tab w:pos="0" w:val="num"/>
        </w:tabs>
        <w:ind w:firstLine="0" w:left="0"/>
      </w:pPr>
      <w:rPr>
        <w:rFonts w:ascii="Symbol" w:cs="StarSymbol" w:hAnsi="Symbol"/>
        <w:sz w:val="18"/>
        <w:szCs w:val="18"/>
      </w:rPr>
    </w:lvl>
    <w:lvl w:ilvl="6">
      <w:start w:val="1"/>
      <w:numFmt w:val="bullet"/>
      <w:suff w:val="nothing"/>
      <w:lvlText w:val=""/>
      <w:lvlJc w:val="left"/>
      <w:pPr>
        <w:tabs>
          <w:tab w:pos="0" w:val="num"/>
        </w:tabs>
        <w:ind w:firstLine="0" w:left="0"/>
      </w:pPr>
      <w:rPr>
        <w:rFonts w:ascii="Symbol" w:cs="StarSymbol" w:hAnsi="Symbol"/>
        <w:sz w:val="18"/>
        <w:szCs w:val="18"/>
      </w:rPr>
    </w:lvl>
    <w:lvl w:ilvl="7">
      <w:start w:val="1"/>
      <w:numFmt w:val="bullet"/>
      <w:suff w:val="nothing"/>
      <w:lvlText w:val=""/>
      <w:lvlJc w:val="left"/>
      <w:pPr>
        <w:tabs>
          <w:tab w:pos="0" w:val="num"/>
        </w:tabs>
        <w:ind w:firstLine="0" w:left="0"/>
      </w:pPr>
      <w:rPr>
        <w:rFonts w:ascii="Symbol" w:cs="StarSymbol" w:hAnsi="Symbol"/>
        <w:sz w:val="18"/>
        <w:szCs w:val="18"/>
      </w:rPr>
    </w:lvl>
    <w:lvl w:ilvl="8">
      <w:start w:val="1"/>
      <w:numFmt w:val="bullet"/>
      <w:suff w:val="nothing"/>
      <w:lvlText w:val=""/>
      <w:lvlJc w:val="left"/>
      <w:pPr>
        <w:tabs>
          <w:tab w:pos="0" w:val="num"/>
        </w:tabs>
        <w:ind w:firstLine="0" w:left="0"/>
      </w:pPr>
      <w:rPr>
        <w:rFonts w:ascii="Symbol" w:cs="StarSymbol" w:hAnsi="Symbol"/>
        <w:sz w:val="18"/>
        <w:szCs w:val="18"/>
      </w:rPr>
    </w:lvl>
  </w:abstractNum>
  <w:abstractNum w15:restartNumberingAfterBreak="0" w:abstractNumId="4">
    <w:nsid w:val="00000005"/>
    <w:multiLevelType w:val="multilevel"/>
    <w:tmpl w:val="00000005"/>
    <w:name w:val="WW8Num5"/>
    <w:lvl w:ilvl="0">
      <w:start w:val="1"/>
      <w:numFmt w:val="bullet"/>
      <w:suff w:val="nothing"/>
      <w:lvlText w:val=""/>
      <w:lvlJc w:val="left"/>
      <w:pPr>
        <w:tabs>
          <w:tab w:pos="0" w:val="num"/>
        </w:tabs>
        <w:ind w:firstLine="0" w:left="0"/>
      </w:pPr>
      <w:rPr>
        <w:rFonts w:ascii="Symbol" w:cs="StarSymbol" w:hAnsi="Symbol"/>
        <w:sz w:val="18"/>
        <w:szCs w:val="18"/>
      </w:rPr>
    </w:lvl>
    <w:lvl w:ilvl="1">
      <w:start w:val="1"/>
      <w:numFmt w:val="bullet"/>
      <w:suff w:val="nothing"/>
      <w:lvlText w:val=""/>
      <w:lvlJc w:val="left"/>
      <w:pPr>
        <w:tabs>
          <w:tab w:pos="0" w:val="num"/>
        </w:tabs>
        <w:ind w:firstLine="0" w:left="0"/>
      </w:pPr>
      <w:rPr>
        <w:rFonts w:ascii="Symbol" w:cs="StarSymbol" w:hAnsi="Symbol"/>
        <w:sz w:val="18"/>
        <w:szCs w:val="18"/>
      </w:rPr>
    </w:lvl>
    <w:lvl w:ilvl="2">
      <w:start w:val="1"/>
      <w:numFmt w:val="bullet"/>
      <w:suff w:val="nothing"/>
      <w:lvlText w:val=""/>
      <w:lvlJc w:val="left"/>
      <w:pPr>
        <w:tabs>
          <w:tab w:pos="0" w:val="num"/>
        </w:tabs>
        <w:ind w:firstLine="0" w:left="0"/>
      </w:pPr>
      <w:rPr>
        <w:rFonts w:ascii="Symbol" w:cs="StarSymbol" w:hAnsi="Symbol"/>
        <w:sz w:val="18"/>
        <w:szCs w:val="18"/>
      </w:rPr>
    </w:lvl>
    <w:lvl w:ilvl="3">
      <w:start w:val="1"/>
      <w:numFmt w:val="bullet"/>
      <w:suff w:val="nothing"/>
      <w:lvlText w:val=""/>
      <w:lvlJc w:val="left"/>
      <w:pPr>
        <w:tabs>
          <w:tab w:pos="0" w:val="num"/>
        </w:tabs>
        <w:ind w:firstLine="0" w:left="0"/>
      </w:pPr>
      <w:rPr>
        <w:rFonts w:ascii="Symbol" w:cs="StarSymbol" w:hAnsi="Symbol"/>
        <w:sz w:val="18"/>
        <w:szCs w:val="18"/>
      </w:rPr>
    </w:lvl>
    <w:lvl w:ilvl="4">
      <w:start w:val="1"/>
      <w:numFmt w:val="bullet"/>
      <w:suff w:val="nothing"/>
      <w:lvlText w:val=""/>
      <w:lvlJc w:val="left"/>
      <w:pPr>
        <w:tabs>
          <w:tab w:pos="0" w:val="num"/>
        </w:tabs>
        <w:ind w:firstLine="0" w:left="0"/>
      </w:pPr>
      <w:rPr>
        <w:rFonts w:ascii="Symbol" w:cs="StarSymbol" w:hAnsi="Symbol"/>
        <w:sz w:val="18"/>
        <w:szCs w:val="18"/>
      </w:rPr>
    </w:lvl>
    <w:lvl w:ilvl="5">
      <w:start w:val="1"/>
      <w:numFmt w:val="bullet"/>
      <w:suff w:val="nothing"/>
      <w:lvlText w:val=""/>
      <w:lvlJc w:val="left"/>
      <w:pPr>
        <w:tabs>
          <w:tab w:pos="0" w:val="num"/>
        </w:tabs>
        <w:ind w:firstLine="0" w:left="0"/>
      </w:pPr>
      <w:rPr>
        <w:rFonts w:ascii="Symbol" w:cs="StarSymbol" w:hAnsi="Symbol"/>
        <w:sz w:val="18"/>
        <w:szCs w:val="18"/>
      </w:rPr>
    </w:lvl>
    <w:lvl w:ilvl="6">
      <w:start w:val="1"/>
      <w:numFmt w:val="bullet"/>
      <w:suff w:val="nothing"/>
      <w:lvlText w:val=""/>
      <w:lvlJc w:val="left"/>
      <w:pPr>
        <w:tabs>
          <w:tab w:pos="0" w:val="num"/>
        </w:tabs>
        <w:ind w:firstLine="0" w:left="0"/>
      </w:pPr>
      <w:rPr>
        <w:rFonts w:ascii="Symbol" w:cs="StarSymbol" w:hAnsi="Symbol"/>
        <w:sz w:val="18"/>
        <w:szCs w:val="18"/>
      </w:rPr>
    </w:lvl>
    <w:lvl w:ilvl="7">
      <w:start w:val="1"/>
      <w:numFmt w:val="bullet"/>
      <w:suff w:val="nothing"/>
      <w:lvlText w:val=""/>
      <w:lvlJc w:val="left"/>
      <w:pPr>
        <w:tabs>
          <w:tab w:pos="0" w:val="num"/>
        </w:tabs>
        <w:ind w:firstLine="0" w:left="0"/>
      </w:pPr>
      <w:rPr>
        <w:rFonts w:ascii="Symbol" w:cs="StarSymbol" w:hAnsi="Symbol"/>
        <w:sz w:val="18"/>
        <w:szCs w:val="18"/>
      </w:rPr>
    </w:lvl>
    <w:lvl w:ilvl="8">
      <w:start w:val="1"/>
      <w:numFmt w:val="bullet"/>
      <w:suff w:val="nothing"/>
      <w:lvlText w:val=""/>
      <w:lvlJc w:val="left"/>
      <w:pPr>
        <w:tabs>
          <w:tab w:pos="0" w:val="num"/>
        </w:tabs>
        <w:ind w:firstLine="0" w:left="0"/>
      </w:pPr>
      <w:rPr>
        <w:rFonts w:ascii="Symbol" w:cs="StarSymbol" w:hAnsi="Symbol"/>
        <w:sz w:val="18"/>
        <w:szCs w:val="18"/>
      </w:rPr>
    </w:lvl>
  </w:abstractNum>
  <w:abstractNum w15:restartNumberingAfterBreak="0" w:abstractNumId="5">
    <w:nsid w:val="00000006"/>
    <w:multiLevelType w:val="multilevel"/>
    <w:tmpl w:val="00000006"/>
    <w:lvl w:ilvl="0">
      <w:start w:val="1"/>
      <w:numFmt w:val="none"/>
      <w:pStyle w:val="Titre1"/>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6">
    <w:nsid w:val="0E046C07"/>
    <w:multiLevelType w:val="hybridMultilevel"/>
    <w:tmpl w:val="AD10EE8E"/>
    <w:lvl w:ilvl="0" w:tplc="E91EB8C8">
      <w:start w:val="1"/>
      <w:numFmt w:val="decimal"/>
      <w:lvlText w:val="ARTICLE %1 - "/>
      <w:lvlJc w:val="right"/>
      <w:pPr>
        <w:tabs>
          <w:tab w:pos="1418" w:val="num"/>
        </w:tabs>
        <w:ind w:firstLine="794" w:left="340"/>
      </w:pPr>
      <w:rPr>
        <w:rFonts w:ascii="Calibri" w:hAnsi="Calibri" w:hint="default"/>
        <w:b/>
        <w:i w:val="0"/>
        <w:sz w:val="28"/>
        <w:szCs w:val="28"/>
        <w:u w:val="single"/>
      </w:rPr>
    </w:lvl>
    <w:lvl w:ilvl="1" w:tplc="401CD9E0">
      <w:start w:val="1"/>
      <w:numFmt w:val="bullet"/>
      <w:lvlText w:val=""/>
      <w:lvlJc w:val="left"/>
      <w:pPr>
        <w:tabs>
          <w:tab w:pos="1080" w:val="num"/>
        </w:tabs>
        <w:ind w:hanging="360" w:left="1080"/>
      </w:pPr>
      <w:rPr>
        <w:rFonts w:ascii="Wingdings" w:hAnsi="Wingdings" w:hint="default"/>
        <w:b w:val="0"/>
        <w:i w:val="0"/>
        <w:sz w:val="22"/>
        <w:szCs w:val="22"/>
        <w:u w:val="none"/>
      </w:r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7">
    <w:nsid w:val="105E24E7"/>
    <w:multiLevelType w:val="hybridMultilevel"/>
    <w:tmpl w:val="06BCBF64"/>
    <w:lvl w:ilvl="0" w:tplc="A97A1B5C">
      <w:start w:val="1"/>
      <w:numFmt w:val="decimal"/>
      <w:lvlText w:val="ARTICLE %1 - "/>
      <w:lvlJc w:val="right"/>
      <w:pPr>
        <w:tabs>
          <w:tab w:pos="1418" w:val="num"/>
        </w:tabs>
        <w:ind w:firstLine="794" w:left="340"/>
      </w:pPr>
      <w:rPr>
        <w:rFonts w:ascii="Calibri" w:hAnsi="Calibri" w:hint="default"/>
        <w:b/>
        <w:i w:val="0"/>
        <w:sz w:val="28"/>
        <w:szCs w:val="28"/>
        <w:u w:val="single"/>
      </w:rPr>
    </w:lvl>
    <w:lvl w:ilvl="1" w:tplc="401CD9E0">
      <w:start w:val="1"/>
      <w:numFmt w:val="bullet"/>
      <w:lvlText w:val=""/>
      <w:lvlJc w:val="left"/>
      <w:pPr>
        <w:tabs>
          <w:tab w:pos="1080" w:val="num"/>
        </w:tabs>
        <w:ind w:hanging="360" w:left="1080"/>
      </w:pPr>
      <w:rPr>
        <w:rFonts w:ascii="Wingdings" w:hAnsi="Wingdings" w:hint="default"/>
        <w:b w:val="0"/>
        <w:i w:val="0"/>
        <w:sz w:val="22"/>
        <w:szCs w:val="22"/>
        <w:u w:val="none"/>
      </w:r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8">
    <w:nsid w:val="12A61F6A"/>
    <w:multiLevelType w:val="multilevel"/>
    <w:tmpl w:val="EF4835EA"/>
    <w:lvl w:ilvl="0">
      <w:start w:val="1"/>
      <w:numFmt w:val="decimal"/>
      <w:lvlText w:val="Article %1 - "/>
      <w:lvlJc w:val="right"/>
      <w:pPr>
        <w:tabs>
          <w:tab w:pos="1418" w:val="num"/>
        </w:tabs>
        <w:ind w:firstLine="794" w:left="340"/>
      </w:pPr>
      <w:rPr>
        <w:rFonts w:ascii="Calibri" w:hAnsi="Calibri"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9">
    <w:nsid w:val="1A9D33F3"/>
    <w:multiLevelType w:val="multilevel"/>
    <w:tmpl w:val="5C8E07BC"/>
    <w:lvl w:ilvl="0">
      <w:start w:val="6"/>
      <w:numFmt w:val="decimal"/>
      <w:lvlText w:val="%1."/>
      <w:lvlJc w:val="left"/>
      <w:pPr>
        <w:ind w:hanging="360" w:left="360"/>
      </w:pPr>
      <w:rPr>
        <w:rFonts w:hint="default"/>
      </w:rPr>
    </w:lvl>
    <w:lvl w:ilvl="1">
      <w:start w:val="5"/>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0">
    <w:nsid w:val="1D88176E"/>
    <w:multiLevelType w:val="hybridMultilevel"/>
    <w:tmpl w:val="A7D87620"/>
    <w:lvl w:ilvl="0" w:tplc="1B365F34">
      <w:start w:val="2"/>
      <w:numFmt w:val="bullet"/>
      <w:lvlText w:val="-"/>
      <w:lvlJc w:val="left"/>
      <w:pPr>
        <w:ind w:hanging="360" w:left="1494"/>
      </w:pPr>
      <w:rPr>
        <w:rFonts w:ascii="Verdana" w:cs="Times New Roman" w:eastAsia="Times New Roman" w:hAnsi="Verdana" w:hint="default"/>
      </w:rPr>
    </w:lvl>
    <w:lvl w:ilvl="1" w:tentative="1" w:tplc="040C0003">
      <w:start w:val="1"/>
      <w:numFmt w:val="bullet"/>
      <w:lvlText w:val="o"/>
      <w:lvlJc w:val="left"/>
      <w:pPr>
        <w:ind w:hanging="360" w:left="2214"/>
      </w:pPr>
      <w:rPr>
        <w:rFonts w:ascii="Courier New" w:cs="Courier New" w:hAnsi="Courier New" w:hint="default"/>
      </w:rPr>
    </w:lvl>
    <w:lvl w:ilvl="2" w:tentative="1" w:tplc="040C0005">
      <w:start w:val="1"/>
      <w:numFmt w:val="bullet"/>
      <w:lvlText w:val=""/>
      <w:lvlJc w:val="left"/>
      <w:pPr>
        <w:ind w:hanging="360" w:left="2934"/>
      </w:pPr>
      <w:rPr>
        <w:rFonts w:ascii="Wingdings" w:hAnsi="Wingdings" w:hint="default"/>
      </w:rPr>
    </w:lvl>
    <w:lvl w:ilvl="3" w:tentative="1" w:tplc="040C0001">
      <w:start w:val="1"/>
      <w:numFmt w:val="bullet"/>
      <w:lvlText w:val=""/>
      <w:lvlJc w:val="left"/>
      <w:pPr>
        <w:ind w:hanging="360" w:left="3654"/>
      </w:pPr>
      <w:rPr>
        <w:rFonts w:ascii="Symbol" w:hAnsi="Symbol" w:hint="default"/>
      </w:rPr>
    </w:lvl>
    <w:lvl w:ilvl="4" w:tentative="1" w:tplc="040C0003">
      <w:start w:val="1"/>
      <w:numFmt w:val="bullet"/>
      <w:lvlText w:val="o"/>
      <w:lvlJc w:val="left"/>
      <w:pPr>
        <w:ind w:hanging="360" w:left="4374"/>
      </w:pPr>
      <w:rPr>
        <w:rFonts w:ascii="Courier New" w:cs="Courier New" w:hAnsi="Courier New" w:hint="default"/>
      </w:rPr>
    </w:lvl>
    <w:lvl w:ilvl="5" w:tentative="1" w:tplc="040C0005">
      <w:start w:val="1"/>
      <w:numFmt w:val="bullet"/>
      <w:lvlText w:val=""/>
      <w:lvlJc w:val="left"/>
      <w:pPr>
        <w:ind w:hanging="360" w:left="5094"/>
      </w:pPr>
      <w:rPr>
        <w:rFonts w:ascii="Wingdings" w:hAnsi="Wingdings" w:hint="default"/>
      </w:rPr>
    </w:lvl>
    <w:lvl w:ilvl="6" w:tentative="1" w:tplc="040C0001">
      <w:start w:val="1"/>
      <w:numFmt w:val="bullet"/>
      <w:lvlText w:val=""/>
      <w:lvlJc w:val="left"/>
      <w:pPr>
        <w:ind w:hanging="360" w:left="5814"/>
      </w:pPr>
      <w:rPr>
        <w:rFonts w:ascii="Symbol" w:hAnsi="Symbol" w:hint="default"/>
      </w:rPr>
    </w:lvl>
    <w:lvl w:ilvl="7" w:tentative="1" w:tplc="040C0003">
      <w:start w:val="1"/>
      <w:numFmt w:val="bullet"/>
      <w:lvlText w:val="o"/>
      <w:lvlJc w:val="left"/>
      <w:pPr>
        <w:ind w:hanging="360" w:left="6534"/>
      </w:pPr>
      <w:rPr>
        <w:rFonts w:ascii="Courier New" w:cs="Courier New" w:hAnsi="Courier New" w:hint="default"/>
      </w:rPr>
    </w:lvl>
    <w:lvl w:ilvl="8" w:tentative="1" w:tplc="040C0005">
      <w:start w:val="1"/>
      <w:numFmt w:val="bullet"/>
      <w:lvlText w:val=""/>
      <w:lvlJc w:val="left"/>
      <w:pPr>
        <w:ind w:hanging="360" w:left="7254"/>
      </w:pPr>
      <w:rPr>
        <w:rFonts w:ascii="Wingdings" w:hAnsi="Wingdings" w:hint="default"/>
      </w:rPr>
    </w:lvl>
  </w:abstractNum>
  <w:abstractNum w15:restartNumberingAfterBreak="0" w:abstractNumId="11">
    <w:nsid w:val="1ED9285E"/>
    <w:multiLevelType w:val="multilevel"/>
    <w:tmpl w:val="45E61478"/>
    <w:lvl w:ilvl="0">
      <w:start w:val="1"/>
      <w:numFmt w:val="decimal"/>
      <w:lvlText w:val="Article %1 - "/>
      <w:lvlJc w:val="right"/>
      <w:pPr>
        <w:tabs>
          <w:tab w:pos="340" w:val="num"/>
        </w:tabs>
        <w:ind w:firstLine="737" w:left="397"/>
      </w:pPr>
      <w:rPr>
        <w:rFonts w:ascii="Calibri" w:hAnsi="Calibri"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12">
    <w:nsid w:val="1FF06855"/>
    <w:multiLevelType w:val="hybridMultilevel"/>
    <w:tmpl w:val="AEF8105C"/>
    <w:lvl w:ilvl="0" w:tplc="F4343264">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244F281E"/>
    <w:multiLevelType w:val="multilevel"/>
    <w:tmpl w:val="9E84A02C"/>
    <w:lvl w:ilvl="0">
      <w:start w:val="1"/>
      <w:numFmt w:val="decimal"/>
      <w:lvlText w:val="Article %1 - "/>
      <w:lvlJc w:val="right"/>
      <w:pPr>
        <w:tabs>
          <w:tab w:pos="1134" w:val="num"/>
        </w:tabs>
        <w:ind w:firstLine="794" w:left="340"/>
      </w:pPr>
      <w:rPr>
        <w:rFonts w:ascii="Calibri" w:hAnsi="Calibri"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14">
    <w:nsid w:val="28481BE0"/>
    <w:multiLevelType w:val="multilevel"/>
    <w:tmpl w:val="09BCE296"/>
    <w:lvl w:ilvl="0">
      <w:start w:val="1"/>
      <w:numFmt w:val="decimal"/>
      <w:lvlText w:val="Article %1 - "/>
      <w:lvlJc w:val="right"/>
      <w:pPr>
        <w:tabs>
          <w:tab w:pos="340" w:val="num"/>
        </w:tabs>
        <w:ind w:firstLine="737" w:left="397"/>
      </w:pPr>
      <w:rPr>
        <w:rFonts w:ascii="Tahoma" w:hAnsi="Tahoma"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15">
    <w:nsid w:val="2D14135D"/>
    <w:multiLevelType w:val="multilevel"/>
    <w:tmpl w:val="7916CC34"/>
    <w:lvl w:ilvl="0">
      <w:start w:val="1"/>
      <w:numFmt w:val="decimal"/>
      <w:lvlText w:val="Article %1 - "/>
      <w:lvlJc w:val="right"/>
      <w:pPr>
        <w:tabs>
          <w:tab w:pos="1418" w:val="num"/>
        </w:tabs>
        <w:ind w:firstLine="794" w:left="340"/>
      </w:pPr>
      <w:rPr>
        <w:rFonts w:ascii="Calibri" w:hAnsi="Calibri"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16">
    <w:nsid w:val="32BD39A1"/>
    <w:multiLevelType w:val="hybridMultilevel"/>
    <w:tmpl w:val="46EA0C5A"/>
    <w:lvl w:ilvl="0" w:tplc="9A7E4A9A">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32F340DC"/>
    <w:multiLevelType w:val="hybridMultilevel"/>
    <w:tmpl w:val="FE76798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9FA6757"/>
    <w:multiLevelType w:val="hybridMultilevel"/>
    <w:tmpl w:val="1020F17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3C9974E8"/>
    <w:multiLevelType w:val="hybridMultilevel"/>
    <w:tmpl w:val="EF4AB3DC"/>
    <w:lvl w:ilvl="0" w:tplc="ADDA1834">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3E2C5802"/>
    <w:multiLevelType w:val="hybridMultilevel"/>
    <w:tmpl w:val="300CAF18"/>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91D2EFB"/>
    <w:multiLevelType w:val="hybridMultilevel"/>
    <w:tmpl w:val="E96C611E"/>
    <w:lvl w:ilvl="0" w:tplc="A97A1B5C">
      <w:start w:val="1"/>
      <w:numFmt w:val="decimal"/>
      <w:lvlText w:val="ARTICLE %1 - "/>
      <w:lvlJc w:val="right"/>
      <w:pPr>
        <w:tabs>
          <w:tab w:pos="1418" w:val="num"/>
        </w:tabs>
        <w:ind w:firstLine="794" w:left="340"/>
      </w:pPr>
      <w:rPr>
        <w:rFonts w:ascii="Calibri" w:hAnsi="Calibri" w:hint="default"/>
        <w:b/>
        <w:i w:val="0"/>
        <w:sz w:val="28"/>
        <w:szCs w:val="28"/>
        <w:u w:val="single"/>
      </w:rPr>
    </w:lvl>
    <w:lvl w:ilvl="1" w:tplc="401CD9E0">
      <w:start w:val="1"/>
      <w:numFmt w:val="bullet"/>
      <w:lvlText w:val=""/>
      <w:lvlJc w:val="left"/>
      <w:pPr>
        <w:tabs>
          <w:tab w:pos="1080" w:val="num"/>
        </w:tabs>
        <w:ind w:hanging="360" w:left="1080"/>
      </w:pPr>
      <w:rPr>
        <w:rFonts w:ascii="Wingdings" w:hAnsi="Wingdings" w:hint="default"/>
        <w:b w:val="0"/>
        <w:i w:val="0"/>
        <w:sz w:val="22"/>
        <w:szCs w:val="22"/>
        <w:u w:val="none"/>
      </w:r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22">
    <w:nsid w:val="503078A1"/>
    <w:multiLevelType w:val="hybridMultilevel"/>
    <w:tmpl w:val="73B210B4"/>
    <w:lvl w:ilvl="0" w:tplc="2DC8BFEE">
      <w:start w:val="101"/>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6E568D1"/>
    <w:multiLevelType w:val="hybridMultilevel"/>
    <w:tmpl w:val="15441268"/>
    <w:lvl w:ilvl="0" w:tplc="30BE3EFE">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57523232"/>
    <w:multiLevelType w:val="multilevel"/>
    <w:tmpl w:val="B908E47E"/>
    <w:lvl w:ilvl="0">
      <w:start w:val="4"/>
      <w:numFmt w:val="decimal"/>
      <w:lvlText w:val="%1."/>
      <w:lvlJc w:val="left"/>
      <w:pPr>
        <w:ind w:hanging="360" w:left="360"/>
      </w:pPr>
      <w:rPr>
        <w:rFonts w:hint="default"/>
      </w:rPr>
    </w:lvl>
    <w:lvl w:ilvl="1">
      <w:start w:val="3"/>
      <w:numFmt w:val="decimal"/>
      <w:lvlText w:val="%1.%2."/>
      <w:lvlJc w:val="left"/>
      <w:pPr>
        <w:ind w:hanging="360" w:left="108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720" w:left="2880"/>
      </w:pPr>
      <w:rPr>
        <w:rFonts w:hint="default"/>
      </w:rPr>
    </w:lvl>
    <w:lvl w:ilvl="4">
      <w:start w:val="1"/>
      <w:numFmt w:val="decimal"/>
      <w:lvlText w:val="%1.%2.%3.%4.%5."/>
      <w:lvlJc w:val="left"/>
      <w:pPr>
        <w:ind w:hanging="1080" w:left="3960"/>
      </w:pPr>
      <w:rPr>
        <w:rFonts w:hint="default"/>
      </w:rPr>
    </w:lvl>
    <w:lvl w:ilvl="5">
      <w:start w:val="1"/>
      <w:numFmt w:val="decimal"/>
      <w:lvlText w:val="%1.%2.%3.%4.%5.%6."/>
      <w:lvlJc w:val="left"/>
      <w:pPr>
        <w:ind w:hanging="1080" w:left="4680"/>
      </w:pPr>
      <w:rPr>
        <w:rFonts w:hint="default"/>
      </w:rPr>
    </w:lvl>
    <w:lvl w:ilvl="6">
      <w:start w:val="1"/>
      <w:numFmt w:val="decimal"/>
      <w:lvlText w:val="%1.%2.%3.%4.%5.%6.%7."/>
      <w:lvlJc w:val="left"/>
      <w:pPr>
        <w:ind w:hanging="1440" w:left="5760"/>
      </w:pPr>
      <w:rPr>
        <w:rFonts w:hint="default"/>
      </w:rPr>
    </w:lvl>
    <w:lvl w:ilvl="7">
      <w:start w:val="1"/>
      <w:numFmt w:val="decimal"/>
      <w:lvlText w:val="%1.%2.%3.%4.%5.%6.%7.%8."/>
      <w:lvlJc w:val="left"/>
      <w:pPr>
        <w:ind w:hanging="1440" w:left="6480"/>
      </w:pPr>
      <w:rPr>
        <w:rFonts w:hint="default"/>
      </w:rPr>
    </w:lvl>
    <w:lvl w:ilvl="8">
      <w:start w:val="1"/>
      <w:numFmt w:val="decimal"/>
      <w:lvlText w:val="%1.%2.%3.%4.%5.%6.%7.%8.%9."/>
      <w:lvlJc w:val="left"/>
      <w:pPr>
        <w:ind w:hanging="1800" w:left="7560"/>
      </w:pPr>
      <w:rPr>
        <w:rFonts w:hint="default"/>
      </w:rPr>
    </w:lvl>
  </w:abstractNum>
  <w:abstractNum w15:restartNumberingAfterBreak="0" w:abstractNumId="25">
    <w:nsid w:val="5A716A7E"/>
    <w:multiLevelType w:val="hybridMultilevel"/>
    <w:tmpl w:val="8732EB86"/>
    <w:lvl w:ilvl="0" w:tplc="42D437A8">
      <w:start w:val="3"/>
      <w:numFmt w:val="bullet"/>
      <w:lvlText w:val="-"/>
      <w:lvlJc w:val="left"/>
      <w:pPr>
        <w:ind w:hanging="360" w:left="700"/>
      </w:pPr>
      <w:rPr>
        <w:rFonts w:ascii="Arial" w:cs="Arial" w:eastAsia="Times New Roman" w:hAnsi="Arial" w:hint="default"/>
      </w:rPr>
    </w:lvl>
    <w:lvl w:ilvl="1" w:tentative="1" w:tplc="040C0003">
      <w:start w:val="1"/>
      <w:numFmt w:val="bullet"/>
      <w:lvlText w:val="o"/>
      <w:lvlJc w:val="left"/>
      <w:pPr>
        <w:ind w:hanging="360" w:left="1420"/>
      </w:pPr>
      <w:rPr>
        <w:rFonts w:ascii="Courier New" w:cs="Courier New" w:hAnsi="Courier New" w:hint="default"/>
      </w:rPr>
    </w:lvl>
    <w:lvl w:ilvl="2" w:tentative="1" w:tplc="040C0005">
      <w:start w:val="1"/>
      <w:numFmt w:val="bullet"/>
      <w:lvlText w:val=""/>
      <w:lvlJc w:val="left"/>
      <w:pPr>
        <w:ind w:hanging="360" w:left="2140"/>
      </w:pPr>
      <w:rPr>
        <w:rFonts w:ascii="Wingdings" w:hAnsi="Wingdings" w:hint="default"/>
      </w:rPr>
    </w:lvl>
    <w:lvl w:ilvl="3" w:tentative="1" w:tplc="040C0001">
      <w:start w:val="1"/>
      <w:numFmt w:val="bullet"/>
      <w:lvlText w:val=""/>
      <w:lvlJc w:val="left"/>
      <w:pPr>
        <w:ind w:hanging="360" w:left="2860"/>
      </w:pPr>
      <w:rPr>
        <w:rFonts w:ascii="Symbol" w:hAnsi="Symbol" w:hint="default"/>
      </w:rPr>
    </w:lvl>
    <w:lvl w:ilvl="4" w:tentative="1" w:tplc="040C0003">
      <w:start w:val="1"/>
      <w:numFmt w:val="bullet"/>
      <w:lvlText w:val="o"/>
      <w:lvlJc w:val="left"/>
      <w:pPr>
        <w:ind w:hanging="360" w:left="3580"/>
      </w:pPr>
      <w:rPr>
        <w:rFonts w:ascii="Courier New" w:cs="Courier New" w:hAnsi="Courier New" w:hint="default"/>
      </w:rPr>
    </w:lvl>
    <w:lvl w:ilvl="5" w:tentative="1" w:tplc="040C0005">
      <w:start w:val="1"/>
      <w:numFmt w:val="bullet"/>
      <w:lvlText w:val=""/>
      <w:lvlJc w:val="left"/>
      <w:pPr>
        <w:ind w:hanging="360" w:left="4300"/>
      </w:pPr>
      <w:rPr>
        <w:rFonts w:ascii="Wingdings" w:hAnsi="Wingdings" w:hint="default"/>
      </w:rPr>
    </w:lvl>
    <w:lvl w:ilvl="6" w:tentative="1" w:tplc="040C0001">
      <w:start w:val="1"/>
      <w:numFmt w:val="bullet"/>
      <w:lvlText w:val=""/>
      <w:lvlJc w:val="left"/>
      <w:pPr>
        <w:ind w:hanging="360" w:left="5020"/>
      </w:pPr>
      <w:rPr>
        <w:rFonts w:ascii="Symbol" w:hAnsi="Symbol" w:hint="default"/>
      </w:rPr>
    </w:lvl>
    <w:lvl w:ilvl="7" w:tentative="1" w:tplc="040C0003">
      <w:start w:val="1"/>
      <w:numFmt w:val="bullet"/>
      <w:lvlText w:val="o"/>
      <w:lvlJc w:val="left"/>
      <w:pPr>
        <w:ind w:hanging="360" w:left="5740"/>
      </w:pPr>
      <w:rPr>
        <w:rFonts w:ascii="Courier New" w:cs="Courier New" w:hAnsi="Courier New" w:hint="default"/>
      </w:rPr>
    </w:lvl>
    <w:lvl w:ilvl="8" w:tentative="1" w:tplc="040C0005">
      <w:start w:val="1"/>
      <w:numFmt w:val="bullet"/>
      <w:lvlText w:val=""/>
      <w:lvlJc w:val="left"/>
      <w:pPr>
        <w:ind w:hanging="360" w:left="6460"/>
      </w:pPr>
      <w:rPr>
        <w:rFonts w:ascii="Wingdings" w:hAnsi="Wingdings" w:hint="default"/>
      </w:rPr>
    </w:lvl>
  </w:abstractNum>
  <w:abstractNum w15:restartNumberingAfterBreak="0" w:abstractNumId="26">
    <w:nsid w:val="5C003D27"/>
    <w:multiLevelType w:val="hybridMultilevel"/>
    <w:tmpl w:val="B5A4DF92"/>
    <w:lvl w:ilvl="0" w:tplc="FF38BFE8">
      <w:start w:val="2"/>
      <w:numFmt w:val="bullet"/>
      <w:lvlText w:val="-"/>
      <w:lvlJc w:val="left"/>
      <w:pPr>
        <w:ind w:hanging="360" w:left="720"/>
      </w:pPr>
      <w:rPr>
        <w:rFonts w:ascii="Calibri" w:cs="Calibri" w:eastAsia="Arial Unicode M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42F2E29"/>
    <w:multiLevelType w:val="singleLevel"/>
    <w:tmpl w:val="753E403C"/>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28">
    <w:nsid w:val="6C2C1330"/>
    <w:multiLevelType w:val="hybridMultilevel"/>
    <w:tmpl w:val="1716195E"/>
    <w:lvl w:ilvl="0" w:tplc="771AA02A">
      <w:start w:val="2"/>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72463D91"/>
    <w:multiLevelType w:val="hybridMultilevel"/>
    <w:tmpl w:val="E96C61F8"/>
    <w:lvl w:ilvl="0" w:tplc="A97A1B5C">
      <w:start w:val="1"/>
      <w:numFmt w:val="decimal"/>
      <w:lvlText w:val="ARTICLE %1 - "/>
      <w:lvlJc w:val="right"/>
      <w:pPr>
        <w:tabs>
          <w:tab w:pos="1418" w:val="num"/>
        </w:tabs>
        <w:ind w:firstLine="794" w:left="340"/>
      </w:pPr>
      <w:rPr>
        <w:rFonts w:ascii="Calibri" w:hAnsi="Calibri" w:hint="default"/>
        <w:b/>
        <w:i w:val="0"/>
        <w:sz w:val="28"/>
        <w:szCs w:val="28"/>
        <w:u w:val="single"/>
      </w:rPr>
    </w:lvl>
    <w:lvl w:ilvl="1" w:tplc="401CD9E0">
      <w:start w:val="1"/>
      <w:numFmt w:val="bullet"/>
      <w:lvlText w:val=""/>
      <w:lvlJc w:val="left"/>
      <w:pPr>
        <w:tabs>
          <w:tab w:pos="1080" w:val="num"/>
        </w:tabs>
        <w:ind w:hanging="360" w:left="1080"/>
      </w:pPr>
      <w:rPr>
        <w:rFonts w:ascii="Wingdings" w:hAnsi="Wingdings" w:hint="default"/>
        <w:b w:val="0"/>
        <w:i w:val="0"/>
        <w:sz w:val="22"/>
        <w:szCs w:val="22"/>
        <w:u w:val="none"/>
      </w:r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30">
    <w:nsid w:val="75546BE5"/>
    <w:multiLevelType w:val="hybridMultilevel"/>
    <w:tmpl w:val="07A00928"/>
    <w:lvl w:ilvl="0" w:tplc="569AD8BA">
      <w:start w:val="2"/>
      <w:numFmt w:val="bullet"/>
      <w:lvlText w:val="-"/>
      <w:lvlJc w:val="left"/>
      <w:pPr>
        <w:tabs>
          <w:tab w:pos="720" w:val="num"/>
        </w:tabs>
        <w:ind w:hanging="360" w:left="720"/>
      </w:pPr>
      <w:rPr>
        <w:rFonts w:ascii="Tahoma" w:cs="Tahoma" w:eastAsia="Times New Roman" w:hAnsi="Tahom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79BC02B2"/>
    <w:multiLevelType w:val="multilevel"/>
    <w:tmpl w:val="35CAE7E6"/>
    <w:lvl w:ilvl="0">
      <w:start w:val="1"/>
      <w:numFmt w:val="decimal"/>
      <w:lvlText w:val="Article %1 - "/>
      <w:lvlJc w:val="right"/>
      <w:pPr>
        <w:tabs>
          <w:tab w:pos="360" w:val="num"/>
        </w:tabs>
        <w:ind w:hanging="360" w:left="360"/>
      </w:pPr>
      <w:rPr>
        <w:rFonts w:ascii="Tahoma" w:hAnsi="Tahoma" w:hint="default"/>
        <w:b/>
        <w:i w:val="0"/>
        <w:sz w:val="24"/>
        <w:u w:val="single"/>
      </w:rPr>
    </w:lvl>
    <w:lvl w:ilvl="1">
      <w:start w:val="1"/>
      <w:numFmt w:val="lowerLetter"/>
      <w:lvlText w:val="%2."/>
      <w:lvlJc w:val="left"/>
      <w:pPr>
        <w:tabs>
          <w:tab w:pos="1080" w:val="num"/>
        </w:tabs>
        <w:ind w:hanging="360" w:left="1080"/>
      </w:pPr>
    </w:lvl>
    <w:lvl w:ilvl="2">
      <w:start w:val="1"/>
      <w:numFmt w:val="lowerRoman"/>
      <w:lvlText w:val="%3."/>
      <w:lvlJc w:val="right"/>
      <w:pPr>
        <w:tabs>
          <w:tab w:pos="1800" w:val="num"/>
        </w:tabs>
        <w:ind w:hanging="180" w:left="1800"/>
      </w:pPr>
    </w:lvl>
    <w:lvl w:ilvl="3">
      <w:start w:val="1"/>
      <w:numFmt w:val="decimal"/>
      <w:lvlText w:val="%4."/>
      <w:lvlJc w:val="left"/>
      <w:pPr>
        <w:tabs>
          <w:tab w:pos="2520" w:val="num"/>
        </w:tabs>
        <w:ind w:hanging="360" w:left="2520"/>
      </w:pPr>
    </w:lvl>
    <w:lvl w:ilvl="4">
      <w:start w:val="1"/>
      <w:numFmt w:val="lowerLetter"/>
      <w:lvlText w:val="%5."/>
      <w:lvlJc w:val="left"/>
      <w:pPr>
        <w:tabs>
          <w:tab w:pos="3240" w:val="num"/>
        </w:tabs>
        <w:ind w:hanging="360" w:left="3240"/>
      </w:pPr>
    </w:lvl>
    <w:lvl w:ilvl="5">
      <w:start w:val="1"/>
      <w:numFmt w:val="lowerRoman"/>
      <w:lvlText w:val="%6."/>
      <w:lvlJc w:val="right"/>
      <w:pPr>
        <w:tabs>
          <w:tab w:pos="3960" w:val="num"/>
        </w:tabs>
        <w:ind w:hanging="180" w:left="3960"/>
      </w:pPr>
    </w:lvl>
    <w:lvl w:ilvl="6">
      <w:start w:val="1"/>
      <w:numFmt w:val="decimal"/>
      <w:lvlText w:val="%7."/>
      <w:lvlJc w:val="left"/>
      <w:pPr>
        <w:tabs>
          <w:tab w:pos="4680" w:val="num"/>
        </w:tabs>
        <w:ind w:hanging="360" w:left="4680"/>
      </w:pPr>
    </w:lvl>
    <w:lvl w:ilvl="7">
      <w:start w:val="1"/>
      <w:numFmt w:val="lowerLetter"/>
      <w:lvlText w:val="%8."/>
      <w:lvlJc w:val="left"/>
      <w:pPr>
        <w:tabs>
          <w:tab w:pos="5400" w:val="num"/>
        </w:tabs>
        <w:ind w:hanging="360" w:left="5400"/>
      </w:pPr>
    </w:lvl>
    <w:lvl w:ilvl="8">
      <w:start w:val="1"/>
      <w:numFmt w:val="lowerRoman"/>
      <w:lvlText w:val="%9."/>
      <w:lvlJc w:val="right"/>
      <w:pPr>
        <w:tabs>
          <w:tab w:pos="6120" w:val="num"/>
        </w:tabs>
        <w:ind w:hanging="180" w:left="6120"/>
      </w:pPr>
    </w:lvl>
  </w:abstractNum>
  <w:abstractNum w15:restartNumberingAfterBreak="0" w:abstractNumId="32">
    <w:nsid w:val="7F2C10D3"/>
    <w:multiLevelType w:val="hybridMultilevel"/>
    <w:tmpl w:val="C91E01F6"/>
    <w:lvl w:ilvl="0" w:tplc="5E426052">
      <w:numFmt w:val="bullet"/>
      <w:lvlText w:val="-"/>
      <w:lvlJc w:val="left"/>
      <w:pPr>
        <w:tabs>
          <w:tab w:pos="757" w:val="num"/>
        </w:tabs>
        <w:ind w:hanging="360" w:left="757"/>
      </w:pPr>
      <w:rPr>
        <w:rFonts w:ascii="Tahoma" w:cs="Tahoma" w:eastAsia="Times New Roman" w:hAnsi="Tahoma" w:hint="default"/>
      </w:rPr>
    </w:lvl>
    <w:lvl w:ilvl="1" w:tentative="1" w:tplc="040C0003">
      <w:start w:val="1"/>
      <w:numFmt w:val="bullet"/>
      <w:lvlText w:val="o"/>
      <w:lvlJc w:val="left"/>
      <w:pPr>
        <w:tabs>
          <w:tab w:pos="1477" w:val="num"/>
        </w:tabs>
        <w:ind w:hanging="360" w:left="1477"/>
      </w:pPr>
      <w:rPr>
        <w:rFonts w:ascii="Courier New" w:cs="Courier New" w:hAnsi="Courier New" w:hint="default"/>
      </w:rPr>
    </w:lvl>
    <w:lvl w:ilvl="2" w:tentative="1" w:tplc="040C0005">
      <w:start w:val="1"/>
      <w:numFmt w:val="bullet"/>
      <w:lvlText w:val=""/>
      <w:lvlJc w:val="left"/>
      <w:pPr>
        <w:tabs>
          <w:tab w:pos="2197" w:val="num"/>
        </w:tabs>
        <w:ind w:hanging="360" w:left="2197"/>
      </w:pPr>
      <w:rPr>
        <w:rFonts w:ascii="Wingdings" w:hAnsi="Wingdings" w:hint="default"/>
      </w:rPr>
    </w:lvl>
    <w:lvl w:ilvl="3" w:tentative="1" w:tplc="040C0001">
      <w:start w:val="1"/>
      <w:numFmt w:val="bullet"/>
      <w:lvlText w:val=""/>
      <w:lvlJc w:val="left"/>
      <w:pPr>
        <w:tabs>
          <w:tab w:pos="2917" w:val="num"/>
        </w:tabs>
        <w:ind w:hanging="360" w:left="2917"/>
      </w:pPr>
      <w:rPr>
        <w:rFonts w:ascii="Symbol" w:hAnsi="Symbol" w:hint="default"/>
      </w:rPr>
    </w:lvl>
    <w:lvl w:ilvl="4" w:tentative="1" w:tplc="040C0003">
      <w:start w:val="1"/>
      <w:numFmt w:val="bullet"/>
      <w:lvlText w:val="o"/>
      <w:lvlJc w:val="left"/>
      <w:pPr>
        <w:tabs>
          <w:tab w:pos="3637" w:val="num"/>
        </w:tabs>
        <w:ind w:hanging="360" w:left="3637"/>
      </w:pPr>
      <w:rPr>
        <w:rFonts w:ascii="Courier New" w:cs="Courier New" w:hAnsi="Courier New" w:hint="default"/>
      </w:rPr>
    </w:lvl>
    <w:lvl w:ilvl="5" w:tentative="1" w:tplc="040C0005">
      <w:start w:val="1"/>
      <w:numFmt w:val="bullet"/>
      <w:lvlText w:val=""/>
      <w:lvlJc w:val="left"/>
      <w:pPr>
        <w:tabs>
          <w:tab w:pos="4357" w:val="num"/>
        </w:tabs>
        <w:ind w:hanging="360" w:left="4357"/>
      </w:pPr>
      <w:rPr>
        <w:rFonts w:ascii="Wingdings" w:hAnsi="Wingdings" w:hint="default"/>
      </w:rPr>
    </w:lvl>
    <w:lvl w:ilvl="6" w:tentative="1" w:tplc="040C0001">
      <w:start w:val="1"/>
      <w:numFmt w:val="bullet"/>
      <w:lvlText w:val=""/>
      <w:lvlJc w:val="left"/>
      <w:pPr>
        <w:tabs>
          <w:tab w:pos="5077" w:val="num"/>
        </w:tabs>
        <w:ind w:hanging="360" w:left="5077"/>
      </w:pPr>
      <w:rPr>
        <w:rFonts w:ascii="Symbol" w:hAnsi="Symbol" w:hint="default"/>
      </w:rPr>
    </w:lvl>
    <w:lvl w:ilvl="7" w:tentative="1" w:tplc="040C0003">
      <w:start w:val="1"/>
      <w:numFmt w:val="bullet"/>
      <w:lvlText w:val="o"/>
      <w:lvlJc w:val="left"/>
      <w:pPr>
        <w:tabs>
          <w:tab w:pos="5797" w:val="num"/>
        </w:tabs>
        <w:ind w:hanging="360" w:left="5797"/>
      </w:pPr>
      <w:rPr>
        <w:rFonts w:ascii="Courier New" w:cs="Courier New" w:hAnsi="Courier New" w:hint="default"/>
      </w:rPr>
    </w:lvl>
    <w:lvl w:ilvl="8" w:tentative="1" w:tplc="040C0005">
      <w:start w:val="1"/>
      <w:numFmt w:val="bullet"/>
      <w:lvlText w:val=""/>
      <w:lvlJc w:val="left"/>
      <w:pPr>
        <w:tabs>
          <w:tab w:pos="6517" w:val="num"/>
        </w:tabs>
        <w:ind w:hanging="360" w:left="6517"/>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9"/>
  </w:num>
  <w:num w:numId="8">
    <w:abstractNumId w:val="28"/>
  </w:num>
  <w:num w:numId="9">
    <w:abstractNumId w:val="30"/>
  </w:num>
  <w:num w:numId="10">
    <w:abstractNumId w:val="23"/>
  </w:num>
  <w:num w:numId="11">
    <w:abstractNumId w:val="20"/>
  </w:num>
  <w:num w:numId="12">
    <w:abstractNumId w:val="31"/>
  </w:num>
  <w:num w:numId="13">
    <w:abstractNumId w:val="14"/>
  </w:num>
  <w:num w:numId="14">
    <w:abstractNumId w:val="32"/>
  </w:num>
  <w:num w:numId="15">
    <w:abstractNumId w:val="11"/>
  </w:num>
  <w:num w:numId="16">
    <w:abstractNumId w:val="13"/>
  </w:num>
  <w:num w:numId="17">
    <w:abstractNumId w:val="16"/>
  </w:num>
  <w:num w:numId="18">
    <w:abstractNumId w:val="15"/>
  </w:num>
  <w:num w:numId="19">
    <w:abstractNumId w:val="8"/>
  </w:num>
  <w:num w:numId="20">
    <w:abstractNumId w:val="25"/>
  </w:num>
  <w:num w:numId="21">
    <w:abstractNumId w:val="6"/>
  </w:num>
  <w:num w:numId="22">
    <w:abstractNumId w:val="21"/>
  </w:num>
  <w:num w:numId="23">
    <w:abstractNumId w:val="7"/>
  </w:num>
  <w:num w:numId="24">
    <w:abstractNumId w:val="27"/>
  </w:num>
  <w:num w:numId="25">
    <w:abstractNumId w:val="17"/>
  </w:num>
  <w:num w:numId="26">
    <w:abstractNumId w:val="10"/>
  </w:num>
  <w:num w:numId="27">
    <w:abstractNumId w:val="22"/>
  </w:num>
  <w:num w:numId="28">
    <w:abstractNumId w:val="18"/>
  </w:num>
  <w:num w:numId="29">
    <w:abstractNumId w:val="26"/>
  </w:num>
  <w:num w:numId="30">
    <w:abstractNumId w:val="12"/>
  </w:num>
  <w:num w:numId="31">
    <w:abstractNumId w:val="24"/>
  </w:num>
  <w:num w:numId="32">
    <w:abstractNumId w:val="19"/>
  </w:num>
  <w:num w:numId="33">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isplayBackgroundShape/>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spidmax="2050" v:ext="edit"/>
  </w:hdrShapeDefaults>
  <w:footnotePr>
    <w:pos w:val="beneathText"/>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820"/>
    <w:rsid w:val="00013CD8"/>
    <w:rsid w:val="00022409"/>
    <w:rsid w:val="00023CBE"/>
    <w:rsid w:val="00052A14"/>
    <w:rsid w:val="00057302"/>
    <w:rsid w:val="00072F2A"/>
    <w:rsid w:val="0007521D"/>
    <w:rsid w:val="00082318"/>
    <w:rsid w:val="000A5A08"/>
    <w:rsid w:val="000D3B18"/>
    <w:rsid w:val="000D42C3"/>
    <w:rsid w:val="000E5925"/>
    <w:rsid w:val="000E75C3"/>
    <w:rsid w:val="000F5466"/>
    <w:rsid w:val="000F62E4"/>
    <w:rsid w:val="00145683"/>
    <w:rsid w:val="0014709A"/>
    <w:rsid w:val="00162E80"/>
    <w:rsid w:val="0016416E"/>
    <w:rsid w:val="001642FC"/>
    <w:rsid w:val="0017310C"/>
    <w:rsid w:val="00176F33"/>
    <w:rsid w:val="00191045"/>
    <w:rsid w:val="00194767"/>
    <w:rsid w:val="001D4A12"/>
    <w:rsid w:val="001D5FAE"/>
    <w:rsid w:val="001D6260"/>
    <w:rsid w:val="001E487C"/>
    <w:rsid w:val="001F0D96"/>
    <w:rsid w:val="001F3321"/>
    <w:rsid w:val="001F40D4"/>
    <w:rsid w:val="001F5FC5"/>
    <w:rsid w:val="001F6FC0"/>
    <w:rsid w:val="00201DDA"/>
    <w:rsid w:val="00203070"/>
    <w:rsid w:val="00223D27"/>
    <w:rsid w:val="00230589"/>
    <w:rsid w:val="002365E6"/>
    <w:rsid w:val="00244756"/>
    <w:rsid w:val="00246307"/>
    <w:rsid w:val="00276B60"/>
    <w:rsid w:val="00285563"/>
    <w:rsid w:val="00287CF9"/>
    <w:rsid w:val="00290E28"/>
    <w:rsid w:val="00294FBA"/>
    <w:rsid w:val="002B41FA"/>
    <w:rsid w:val="002C0341"/>
    <w:rsid w:val="002C5532"/>
    <w:rsid w:val="002D32C1"/>
    <w:rsid w:val="002E0884"/>
    <w:rsid w:val="002F4BEB"/>
    <w:rsid w:val="002F7C82"/>
    <w:rsid w:val="0031779F"/>
    <w:rsid w:val="00340B24"/>
    <w:rsid w:val="00342109"/>
    <w:rsid w:val="003508B4"/>
    <w:rsid w:val="003644B5"/>
    <w:rsid w:val="00381459"/>
    <w:rsid w:val="003819EA"/>
    <w:rsid w:val="003849E6"/>
    <w:rsid w:val="00390446"/>
    <w:rsid w:val="003956EB"/>
    <w:rsid w:val="003A5ECF"/>
    <w:rsid w:val="003A6D4A"/>
    <w:rsid w:val="003B3065"/>
    <w:rsid w:val="003D60AD"/>
    <w:rsid w:val="003E6060"/>
    <w:rsid w:val="003E6302"/>
    <w:rsid w:val="003F5061"/>
    <w:rsid w:val="004008F3"/>
    <w:rsid w:val="00404F79"/>
    <w:rsid w:val="004104BD"/>
    <w:rsid w:val="004213BD"/>
    <w:rsid w:val="00437C16"/>
    <w:rsid w:val="00441A32"/>
    <w:rsid w:val="00442B89"/>
    <w:rsid w:val="00453BA2"/>
    <w:rsid w:val="00456C1C"/>
    <w:rsid w:val="00460927"/>
    <w:rsid w:val="00475A4D"/>
    <w:rsid w:val="00492A53"/>
    <w:rsid w:val="0049316F"/>
    <w:rsid w:val="004C2F3B"/>
    <w:rsid w:val="004E000D"/>
    <w:rsid w:val="004E13A2"/>
    <w:rsid w:val="004E443E"/>
    <w:rsid w:val="004F1D20"/>
    <w:rsid w:val="004F5A8E"/>
    <w:rsid w:val="004F64D4"/>
    <w:rsid w:val="005051C7"/>
    <w:rsid w:val="00510F6B"/>
    <w:rsid w:val="00522D9D"/>
    <w:rsid w:val="00531A31"/>
    <w:rsid w:val="005409C3"/>
    <w:rsid w:val="00544F4C"/>
    <w:rsid w:val="00555FF7"/>
    <w:rsid w:val="005614F5"/>
    <w:rsid w:val="00565091"/>
    <w:rsid w:val="00565A05"/>
    <w:rsid w:val="00586F4A"/>
    <w:rsid w:val="0058781F"/>
    <w:rsid w:val="00594740"/>
    <w:rsid w:val="005B734F"/>
    <w:rsid w:val="005E3915"/>
    <w:rsid w:val="005E4C3E"/>
    <w:rsid w:val="00601C41"/>
    <w:rsid w:val="00616B94"/>
    <w:rsid w:val="00627F69"/>
    <w:rsid w:val="00672D14"/>
    <w:rsid w:val="00682C79"/>
    <w:rsid w:val="00692A55"/>
    <w:rsid w:val="006A6502"/>
    <w:rsid w:val="006C0950"/>
    <w:rsid w:val="006D010B"/>
    <w:rsid w:val="006E105F"/>
    <w:rsid w:val="006E1202"/>
    <w:rsid w:val="006E1E5E"/>
    <w:rsid w:val="006F4644"/>
    <w:rsid w:val="00715A22"/>
    <w:rsid w:val="00740183"/>
    <w:rsid w:val="00783DDD"/>
    <w:rsid w:val="00796789"/>
    <w:rsid w:val="007A3F65"/>
    <w:rsid w:val="007A7533"/>
    <w:rsid w:val="007A7E92"/>
    <w:rsid w:val="007B60C8"/>
    <w:rsid w:val="007C0929"/>
    <w:rsid w:val="007C5D0D"/>
    <w:rsid w:val="0080221A"/>
    <w:rsid w:val="0080308B"/>
    <w:rsid w:val="00803AC4"/>
    <w:rsid w:val="00807F58"/>
    <w:rsid w:val="00813431"/>
    <w:rsid w:val="008253CF"/>
    <w:rsid w:val="008673D1"/>
    <w:rsid w:val="0087531A"/>
    <w:rsid w:val="00891A4E"/>
    <w:rsid w:val="008A5746"/>
    <w:rsid w:val="008C2A7F"/>
    <w:rsid w:val="008D1A7F"/>
    <w:rsid w:val="008D2F43"/>
    <w:rsid w:val="008F5C13"/>
    <w:rsid w:val="008F663D"/>
    <w:rsid w:val="00914CD1"/>
    <w:rsid w:val="00914D72"/>
    <w:rsid w:val="00917277"/>
    <w:rsid w:val="009257A6"/>
    <w:rsid w:val="00954222"/>
    <w:rsid w:val="00971047"/>
    <w:rsid w:val="00972947"/>
    <w:rsid w:val="00973D76"/>
    <w:rsid w:val="00981145"/>
    <w:rsid w:val="00983443"/>
    <w:rsid w:val="00983D03"/>
    <w:rsid w:val="009976C3"/>
    <w:rsid w:val="009A0A9B"/>
    <w:rsid w:val="009E464B"/>
    <w:rsid w:val="009F015E"/>
    <w:rsid w:val="009F530D"/>
    <w:rsid w:val="009F5BCD"/>
    <w:rsid w:val="009F622E"/>
    <w:rsid w:val="00A13411"/>
    <w:rsid w:val="00A20C46"/>
    <w:rsid w:val="00A2541B"/>
    <w:rsid w:val="00A35C37"/>
    <w:rsid w:val="00A4733F"/>
    <w:rsid w:val="00A60EFC"/>
    <w:rsid w:val="00A70F45"/>
    <w:rsid w:val="00A85BBE"/>
    <w:rsid w:val="00A866E7"/>
    <w:rsid w:val="00A86A6B"/>
    <w:rsid w:val="00A95FC5"/>
    <w:rsid w:val="00AA214F"/>
    <w:rsid w:val="00AC27CB"/>
    <w:rsid w:val="00AE4297"/>
    <w:rsid w:val="00AF6192"/>
    <w:rsid w:val="00B007F8"/>
    <w:rsid w:val="00B03F2E"/>
    <w:rsid w:val="00B13971"/>
    <w:rsid w:val="00B15C34"/>
    <w:rsid w:val="00B368F4"/>
    <w:rsid w:val="00B40BBC"/>
    <w:rsid w:val="00B410C8"/>
    <w:rsid w:val="00B55D5A"/>
    <w:rsid w:val="00B62DE8"/>
    <w:rsid w:val="00B633CF"/>
    <w:rsid w:val="00B70914"/>
    <w:rsid w:val="00BA625F"/>
    <w:rsid w:val="00BB0E3F"/>
    <w:rsid w:val="00BB2812"/>
    <w:rsid w:val="00BB7346"/>
    <w:rsid w:val="00BC2A06"/>
    <w:rsid w:val="00BD56F6"/>
    <w:rsid w:val="00BF01C1"/>
    <w:rsid w:val="00BF5758"/>
    <w:rsid w:val="00C14403"/>
    <w:rsid w:val="00C26091"/>
    <w:rsid w:val="00C262B5"/>
    <w:rsid w:val="00C26C27"/>
    <w:rsid w:val="00C26C4E"/>
    <w:rsid w:val="00C32747"/>
    <w:rsid w:val="00C70F9A"/>
    <w:rsid w:val="00C71820"/>
    <w:rsid w:val="00C73F3B"/>
    <w:rsid w:val="00C83837"/>
    <w:rsid w:val="00CA7AAB"/>
    <w:rsid w:val="00CF3D31"/>
    <w:rsid w:val="00D024F3"/>
    <w:rsid w:val="00D04183"/>
    <w:rsid w:val="00D21CA9"/>
    <w:rsid w:val="00D34B4D"/>
    <w:rsid w:val="00D37B4E"/>
    <w:rsid w:val="00D6632A"/>
    <w:rsid w:val="00D66342"/>
    <w:rsid w:val="00D76536"/>
    <w:rsid w:val="00D905B3"/>
    <w:rsid w:val="00D96CA7"/>
    <w:rsid w:val="00DB0694"/>
    <w:rsid w:val="00DC0B84"/>
    <w:rsid w:val="00DD79B3"/>
    <w:rsid w:val="00DE306B"/>
    <w:rsid w:val="00DF3A17"/>
    <w:rsid w:val="00DF4DA4"/>
    <w:rsid w:val="00E130CA"/>
    <w:rsid w:val="00E26150"/>
    <w:rsid w:val="00E2751D"/>
    <w:rsid w:val="00E36909"/>
    <w:rsid w:val="00E419E0"/>
    <w:rsid w:val="00E479AC"/>
    <w:rsid w:val="00E52AA3"/>
    <w:rsid w:val="00E61EE6"/>
    <w:rsid w:val="00E65F7E"/>
    <w:rsid w:val="00E944CA"/>
    <w:rsid w:val="00E96811"/>
    <w:rsid w:val="00EB1E2E"/>
    <w:rsid w:val="00ED469F"/>
    <w:rsid w:val="00EF24E8"/>
    <w:rsid w:val="00F14163"/>
    <w:rsid w:val="00F3214D"/>
    <w:rsid w:val="00F407B4"/>
    <w:rsid w:val="00F46A4C"/>
    <w:rsid w:val="00F54600"/>
    <w:rsid w:val="00F55244"/>
    <w:rsid w:val="00F574D4"/>
    <w:rsid w:val="00F7387E"/>
    <w:rsid w:val="00F73BCC"/>
    <w:rsid w:val="00F7649F"/>
    <w:rsid w:val="00F80414"/>
    <w:rsid w:val="00F84317"/>
    <w:rsid w:val="00FA2F10"/>
    <w:rsid w:val="00FB05C3"/>
    <w:rsid w:val="00FC10C6"/>
    <w:rsid w:val="00FC220C"/>
    <w:rsid w:val="00FC4013"/>
    <w:rsid w:val="00FC42D0"/>
    <w:rsid w:val="00FD3FF4"/>
    <w:rsid w:val="00FD5B77"/>
    <w:rsid w:val="00FD73D0"/>
    <w:rsid w:val="00FF4583"/>
    <w:rsid w:val="00FF611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BA91D78"/>
  <w15:docId w15:val="{05103EC7-3FA7-490C-AE68-A95F459C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83D03"/>
    <w:pPr>
      <w:suppressAutoHyphens/>
    </w:pPr>
    <w:rPr>
      <w:sz w:val="24"/>
      <w:szCs w:val="24"/>
      <w:lang w:eastAsia="ar-SA"/>
    </w:rPr>
  </w:style>
  <w:style w:styleId="Titre1" w:type="paragraph">
    <w:name w:val="heading 1"/>
    <w:basedOn w:val="Normal"/>
    <w:next w:val="Normal"/>
    <w:qFormat/>
    <w:pPr>
      <w:keepNext/>
      <w:numPr>
        <w:numId w:val="6"/>
      </w:numPr>
      <w:outlineLvl w:val="0"/>
    </w:pPr>
    <w:rPr>
      <w:rFonts w:ascii="Arial" w:cs="Arial" w:hAnsi="Arial"/>
      <w:b/>
      <w:bCs/>
    </w:rPr>
  </w:style>
  <w:style w:styleId="Titre2" w:type="paragraph">
    <w:name w:val="heading 2"/>
    <w:basedOn w:val="Normal"/>
    <w:next w:val="Normal"/>
    <w:link w:val="Titre2Car"/>
    <w:semiHidden/>
    <w:unhideWhenUsed/>
    <w:qFormat/>
    <w:rsid w:val="003956EB"/>
    <w:pPr>
      <w:keepNext/>
      <w:spacing w:after="60" w:before="240"/>
      <w:outlineLvl w:val="1"/>
    </w:pPr>
    <w:rPr>
      <w:rFonts w:ascii="Cambria" w:hAnsi="Cambria"/>
      <w:b/>
      <w:bCs/>
      <w:i/>
      <w:i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rPr>
      <w:rFonts w:ascii="Symbol" w:hAnsi="Symbol"/>
    </w:rPr>
  </w:style>
  <w:style w:customStyle="1" w:styleId="WW8Num2z0" w:type="character">
    <w:name w:val="WW8Num2z0"/>
    <w:rPr>
      <w:rFonts w:ascii="Symbol" w:cs="StarSymbol" w:hAnsi="Symbol"/>
      <w:sz w:val="18"/>
      <w:szCs w:val="18"/>
    </w:rPr>
  </w:style>
  <w:style w:customStyle="1" w:styleId="WW8Num3z0" w:type="character">
    <w:name w:val="WW8Num3z0"/>
    <w:rPr>
      <w:rFonts w:ascii="Symbol" w:cs="StarSymbol" w:hAnsi="Symbol"/>
      <w:sz w:val="18"/>
      <w:szCs w:val="18"/>
    </w:rPr>
  </w:style>
  <w:style w:customStyle="1" w:styleId="WW8Num4z0" w:type="character">
    <w:name w:val="WW8Num4z0"/>
    <w:rPr>
      <w:rFonts w:ascii="Symbol" w:cs="StarSymbol" w:hAnsi="Symbol"/>
      <w:sz w:val="18"/>
      <w:szCs w:val="18"/>
    </w:rPr>
  </w:style>
  <w:style w:customStyle="1" w:styleId="WW8Num5z0" w:type="character">
    <w:name w:val="WW8Num5z0"/>
    <w:rPr>
      <w:rFonts w:ascii="Symbol" w:cs="StarSymbol" w:hAnsi="Symbol"/>
      <w:sz w:val="18"/>
      <w:szCs w:val="18"/>
    </w:rPr>
  </w:style>
  <w:style w:customStyle="1" w:styleId="Absatz-Standardschriftart" w:type="character">
    <w:name w:val="Absatz-Standardschriftart"/>
  </w:style>
  <w:style w:customStyle="1" w:styleId="WW-Absatz-Standardschriftart" w:type="character">
    <w:name w:val="WW-Absatz-Standardschriftart"/>
  </w:style>
  <w:style w:customStyle="1" w:styleId="WW-Absatz-Standardschriftart1" w:type="character">
    <w:name w:val="WW-Absatz-Standardschriftart1"/>
  </w:style>
  <w:style w:customStyle="1" w:styleId="WW-Absatz-Standardschriftart11" w:type="character">
    <w:name w:val="WW-Absatz-Standardschriftart11"/>
  </w:style>
  <w:style w:customStyle="1" w:styleId="WW-Absatz-Standardschriftart111" w:type="character">
    <w:name w:val="WW-Absatz-Standardschriftart111"/>
  </w:style>
  <w:style w:customStyle="1" w:styleId="WW8Num6z0" w:type="character">
    <w:name w:val="WW8Num6z0"/>
    <w:rPr>
      <w:rFonts w:ascii="Symbol" w:cs="StarSymbol" w:hAnsi="Symbol"/>
      <w:sz w:val="18"/>
      <w:szCs w:val="18"/>
    </w:rPr>
  </w:style>
  <w:style w:customStyle="1" w:styleId="WW-Absatz-Standardschriftart1111" w:type="character">
    <w:name w:val="WW-Absatz-Standardschriftart1111"/>
  </w:style>
  <w:style w:customStyle="1" w:styleId="WW-Absatz-Standardschriftart11111" w:type="character">
    <w:name w:val="WW-Absatz-Standardschriftart11111"/>
  </w:style>
  <w:style w:customStyle="1" w:styleId="WW-Absatz-Standardschriftart111111" w:type="character">
    <w:name w:val="WW-Absatz-Standardschriftart111111"/>
  </w:style>
  <w:style w:customStyle="1" w:styleId="WW-Absatz-Standardschriftart1111111" w:type="character">
    <w:name w:val="WW-Absatz-Standardschriftart1111111"/>
  </w:style>
  <w:style w:customStyle="1" w:styleId="WW-Absatz-Standardschriftart11111111" w:type="character">
    <w:name w:val="WW-Absatz-Standardschriftart11111111"/>
  </w:style>
  <w:style w:customStyle="1" w:styleId="WW-Absatz-Standardschriftart111111111" w:type="character">
    <w:name w:val="WW-Absatz-Standardschriftart111111111"/>
  </w:style>
  <w:style w:customStyle="1" w:styleId="WW-Absatz-Standardschriftart1111111111" w:type="character">
    <w:name w:val="WW-Absatz-Standardschriftart1111111111"/>
  </w:style>
  <w:style w:customStyle="1" w:styleId="WW-Absatz-Standardschriftart11111111111" w:type="character">
    <w:name w:val="WW-Absatz-Standardschriftart11111111111"/>
  </w:style>
  <w:style w:customStyle="1" w:styleId="WW-Absatz-Standardschriftart111111111111" w:type="character">
    <w:name w:val="WW-Absatz-Standardschriftart111111111111"/>
  </w:style>
  <w:style w:customStyle="1" w:styleId="WW-Absatz-Standardschriftart1111111111111" w:type="character">
    <w:name w:val="WW-Absatz-Standardschriftart1111111111111"/>
  </w:style>
  <w:style w:customStyle="1" w:styleId="WW-Absatz-Standardschriftart11111111111111" w:type="character">
    <w:name w:val="WW-Absatz-Standardschriftart11111111111111"/>
  </w:style>
  <w:style w:customStyle="1" w:styleId="WW-Absatz-Standardschriftart111111111111111" w:type="character">
    <w:name w:val="WW-Absatz-Standardschriftart111111111111111"/>
  </w:style>
  <w:style w:customStyle="1" w:styleId="WW-Absatz-Standardschriftart1111111111111111" w:type="character">
    <w:name w:val="WW-Absatz-Standardschriftart1111111111111111"/>
  </w:style>
  <w:style w:customStyle="1" w:styleId="WW-Absatz-Standardschriftart11111111111111111" w:type="character">
    <w:name w:val="WW-Absatz-Standardschriftart11111111111111111"/>
  </w:style>
  <w:style w:customStyle="1" w:styleId="WW-Absatz-Standardschriftart111111111111111111" w:type="character">
    <w:name w:val="WW-Absatz-Standardschriftart111111111111111111"/>
  </w:style>
  <w:style w:customStyle="1" w:styleId="WW-Absatz-Standardschriftart1111111111111111111" w:type="character">
    <w:name w:val="WW-Absatz-Standardschriftart1111111111111111111"/>
  </w:style>
  <w:style w:customStyle="1" w:styleId="WW-Absatz-Standardschriftart11111111111111111111" w:type="character">
    <w:name w:val="WW-Absatz-Standardschriftart11111111111111111111"/>
  </w:style>
  <w:style w:customStyle="1" w:styleId="WW-Absatz-Standardschriftart111111111111111111111" w:type="character">
    <w:name w:val="WW-Absatz-Standardschriftart111111111111111111111"/>
  </w:style>
  <w:style w:customStyle="1" w:styleId="WW-Absatz-Standardschriftart1111111111111111111111" w:type="character">
    <w:name w:val="WW-Absatz-Standardschriftart1111111111111111111111"/>
  </w:style>
  <w:style w:customStyle="1" w:styleId="WW-Absatz-Standardschriftart11111111111111111111111" w:type="character">
    <w:name w:val="WW-Absatz-Standardschriftart11111111111111111111111"/>
  </w:style>
  <w:style w:customStyle="1" w:styleId="WW-Absatz-Standardschriftart111111111111111111111111" w:type="character">
    <w:name w:val="WW-Absatz-Standardschriftart111111111111111111111111"/>
  </w:style>
  <w:style w:customStyle="1" w:styleId="WW-Absatz-Standardschriftart1111111111111111111111111" w:type="character">
    <w:name w:val="WW-Absatz-Standardschriftart1111111111111111111111111"/>
  </w:style>
  <w:style w:customStyle="1" w:styleId="WW-Absatz-Standardschriftart11111111111111111111111111" w:type="character">
    <w:name w:val="WW-Absatz-Standardschriftart11111111111111111111111111"/>
  </w:style>
  <w:style w:customStyle="1" w:styleId="WW-Absatz-Standardschriftart111111111111111111111111111" w:type="character">
    <w:name w:val="WW-Absatz-Standardschriftart111111111111111111111111111"/>
  </w:style>
  <w:style w:customStyle="1" w:styleId="WW8Num1z1" w:type="character">
    <w:name w:val="WW8Num1z1"/>
    <w:rPr>
      <w:rFonts w:ascii="Courier New" w:cs="Courier New" w:hAnsi="Courier New"/>
    </w:rPr>
  </w:style>
  <w:style w:customStyle="1" w:styleId="WW8Num1z2" w:type="character">
    <w:name w:val="WW8Num1z2"/>
    <w:rPr>
      <w:rFonts w:ascii="Wingdings" w:hAnsi="Wingdings"/>
    </w:rPr>
  </w:style>
  <w:style w:customStyle="1" w:styleId="Policepardfaut1" w:type="character">
    <w:name w:val="Police par défaut1"/>
  </w:style>
  <w:style w:customStyle="1" w:styleId="Puces" w:type="character">
    <w:name w:val="Puces"/>
    <w:rPr>
      <w:rFonts w:ascii="StarSymbol" w:cs="StarSymbol" w:eastAsia="StarSymbol" w:hAnsi="StarSymbol"/>
      <w:sz w:val="18"/>
      <w:szCs w:val="18"/>
    </w:rPr>
  </w:style>
  <w:style w:customStyle="1" w:styleId="Titre10" w:type="paragraph">
    <w:name w:val="Titre1"/>
    <w:basedOn w:val="Normal"/>
    <w:next w:val="Corpsdetexte"/>
    <w:pPr>
      <w:keepNext/>
      <w:spacing w:after="120" w:before="240"/>
    </w:pPr>
    <w:rPr>
      <w:rFonts w:ascii="Arial" w:cs="Tahoma" w:eastAsia="Arial Unicode MS" w:hAnsi="Arial"/>
      <w:sz w:val="28"/>
      <w:szCs w:val="28"/>
    </w:rPr>
  </w:style>
  <w:style w:styleId="Corpsdetexte" w:type="paragraph">
    <w:name w:val="Body Text"/>
    <w:basedOn w:val="Normal"/>
    <w:pPr>
      <w:spacing w:after="120"/>
    </w:pPr>
  </w:style>
  <w:style w:styleId="Liste" w:type="paragraph">
    <w:name w:val="List"/>
    <w:basedOn w:val="Corpsdetexte"/>
    <w:rPr>
      <w:rFonts w:cs="Tahoma"/>
    </w:rPr>
  </w:style>
  <w:style w:customStyle="1" w:styleId="Lgende1" w:type="paragraph">
    <w:name w:val="Légende1"/>
    <w:basedOn w:val="Normal"/>
    <w:pPr>
      <w:suppressLineNumbers/>
      <w:spacing w:after="120" w:before="120"/>
    </w:pPr>
    <w:rPr>
      <w:rFonts w:cs="Tahoma"/>
      <w:i/>
      <w:iCs/>
    </w:rPr>
  </w:style>
  <w:style w:customStyle="1" w:styleId="Rpertoire" w:type="paragraph">
    <w:name w:val="Répertoire"/>
    <w:basedOn w:val="Normal"/>
    <w:pPr>
      <w:suppressLineNumbers/>
    </w:pPr>
    <w:rPr>
      <w:rFonts w:cs="Tahoma"/>
    </w:rPr>
  </w:style>
  <w:style w:customStyle="1" w:styleId="Index" w:type="paragraph">
    <w:name w:val="Index"/>
    <w:basedOn w:val="Normal"/>
    <w:pPr>
      <w:suppressLineNumbers/>
    </w:pPr>
    <w:rPr>
      <w:rFonts w:cs="Tahoma"/>
    </w:rPr>
  </w:style>
  <w:style w:customStyle="1" w:styleId="Contenudetableau" w:type="paragraph">
    <w:name w:val="Contenu de tableau"/>
    <w:basedOn w:val="Normal"/>
    <w:pPr>
      <w:suppressLineNumbers/>
    </w:pPr>
  </w:style>
  <w:style w:customStyle="1" w:styleId="Titredetableau" w:type="paragraph">
    <w:name w:val="Titre de tableau"/>
    <w:basedOn w:val="Contenudetableau"/>
    <w:pPr>
      <w:jc w:val="center"/>
    </w:pPr>
    <w:rPr>
      <w:b/>
      <w:bCs/>
    </w:rPr>
  </w:style>
  <w:style w:customStyle="1" w:styleId="TableContents" w:type="paragraph">
    <w:name w:val="Table Contents"/>
    <w:basedOn w:val="Normal"/>
  </w:style>
  <w:style w:customStyle="1" w:styleId="TableHeading" w:type="paragraph">
    <w:name w:val="Table Heading"/>
    <w:basedOn w:val="TableContents"/>
    <w:pPr>
      <w:jc w:val="center"/>
    </w:pPr>
    <w:rPr>
      <w:b/>
      <w:bCs/>
    </w:rPr>
  </w:style>
  <w:style w:styleId="Pieddepage" w:type="paragraph">
    <w:name w:val="footer"/>
    <w:basedOn w:val="Normal"/>
    <w:rsid w:val="002365E6"/>
    <w:pPr>
      <w:tabs>
        <w:tab w:pos="4536" w:val="center"/>
        <w:tab w:pos="9072" w:val="right"/>
      </w:tabs>
    </w:pPr>
  </w:style>
  <w:style w:styleId="Numrodepage" w:type="character">
    <w:name w:val="page number"/>
    <w:basedOn w:val="Policepardfaut"/>
    <w:rsid w:val="002365E6"/>
  </w:style>
  <w:style w:styleId="NormalWeb" w:type="paragraph">
    <w:name w:val="Normal (Web)"/>
    <w:basedOn w:val="Normal"/>
    <w:rsid w:val="000D42C3"/>
    <w:pPr>
      <w:widowControl w:val="0"/>
      <w:spacing w:after="280" w:before="280"/>
    </w:pPr>
    <w:rPr>
      <w:rFonts w:ascii="Tahoma" w:eastAsia="Arial Unicode MS" w:hAnsi="Tahoma"/>
      <w:kern w:val="1"/>
      <w:sz w:val="22"/>
    </w:rPr>
  </w:style>
  <w:style w:styleId="Textedebulles" w:type="paragraph">
    <w:name w:val="Balloon Text"/>
    <w:basedOn w:val="Normal"/>
    <w:semiHidden/>
    <w:rsid w:val="004E443E"/>
    <w:rPr>
      <w:rFonts w:ascii="Tahoma" w:cs="Tahoma" w:hAnsi="Tahoma"/>
      <w:sz w:val="16"/>
      <w:szCs w:val="16"/>
    </w:rPr>
  </w:style>
  <w:style w:styleId="En-tte" w:type="paragraph">
    <w:name w:val="header"/>
    <w:basedOn w:val="Normal"/>
    <w:rsid w:val="004F1D20"/>
    <w:pPr>
      <w:tabs>
        <w:tab w:pos="4536" w:val="center"/>
        <w:tab w:pos="9072" w:val="right"/>
      </w:tabs>
    </w:pPr>
  </w:style>
  <w:style w:styleId="Notedebasdepage" w:type="paragraph">
    <w:name w:val="footnote text"/>
    <w:basedOn w:val="Normal"/>
    <w:semiHidden/>
    <w:rsid w:val="00A70F45"/>
    <w:rPr>
      <w:sz w:val="20"/>
      <w:szCs w:val="20"/>
    </w:rPr>
  </w:style>
  <w:style w:styleId="Appelnotedebasdep" w:type="character">
    <w:name w:val="footnote reference"/>
    <w:semiHidden/>
    <w:rsid w:val="00A70F45"/>
    <w:rPr>
      <w:vertAlign w:val="superscript"/>
    </w:rPr>
  </w:style>
  <w:style w:styleId="Lgende" w:type="paragraph">
    <w:name w:val="caption"/>
    <w:basedOn w:val="Normal"/>
    <w:next w:val="Normal"/>
    <w:qFormat/>
    <w:rsid w:val="00E52AA3"/>
    <w:rPr>
      <w:b/>
      <w:bCs/>
      <w:sz w:val="20"/>
      <w:szCs w:val="20"/>
    </w:rPr>
  </w:style>
  <w:style w:styleId="Marquedecommentaire" w:type="character">
    <w:name w:val="annotation reference"/>
    <w:rsid w:val="00453BA2"/>
    <w:rPr>
      <w:sz w:val="16"/>
      <w:szCs w:val="16"/>
    </w:rPr>
  </w:style>
  <w:style w:styleId="Commentaire" w:type="paragraph">
    <w:name w:val="annotation text"/>
    <w:basedOn w:val="Normal"/>
    <w:link w:val="CommentaireCar"/>
    <w:rsid w:val="00453BA2"/>
    <w:rPr>
      <w:sz w:val="20"/>
      <w:szCs w:val="20"/>
    </w:rPr>
  </w:style>
  <w:style w:customStyle="1" w:styleId="CommentaireCar" w:type="character">
    <w:name w:val="Commentaire Car"/>
    <w:link w:val="Commentaire"/>
    <w:rsid w:val="00453BA2"/>
    <w:rPr>
      <w:lang w:eastAsia="ar-SA"/>
    </w:rPr>
  </w:style>
  <w:style w:styleId="Objetducommentaire" w:type="paragraph">
    <w:name w:val="annotation subject"/>
    <w:basedOn w:val="Commentaire"/>
    <w:next w:val="Commentaire"/>
    <w:link w:val="ObjetducommentaireCar"/>
    <w:rsid w:val="00453BA2"/>
    <w:rPr>
      <w:b/>
      <w:bCs/>
    </w:rPr>
  </w:style>
  <w:style w:customStyle="1" w:styleId="ObjetducommentaireCar" w:type="character">
    <w:name w:val="Objet du commentaire Car"/>
    <w:link w:val="Objetducommentaire"/>
    <w:rsid w:val="00453BA2"/>
    <w:rPr>
      <w:b/>
      <w:bCs/>
      <w:lang w:eastAsia="ar-SA"/>
    </w:rPr>
  </w:style>
  <w:style w:styleId="Notedefin" w:type="paragraph">
    <w:name w:val="endnote text"/>
    <w:basedOn w:val="Normal"/>
    <w:link w:val="NotedefinCar"/>
    <w:rsid w:val="009F5BCD"/>
    <w:rPr>
      <w:sz w:val="20"/>
      <w:szCs w:val="20"/>
    </w:rPr>
  </w:style>
  <w:style w:customStyle="1" w:styleId="NotedefinCar" w:type="character">
    <w:name w:val="Note de fin Car"/>
    <w:link w:val="Notedefin"/>
    <w:rsid w:val="009F5BCD"/>
    <w:rPr>
      <w:lang w:eastAsia="ar-SA"/>
    </w:rPr>
  </w:style>
  <w:style w:styleId="Appeldenotedefin" w:type="character">
    <w:name w:val="endnote reference"/>
    <w:rsid w:val="009F5BCD"/>
    <w:rPr>
      <w:vertAlign w:val="superscript"/>
    </w:rPr>
  </w:style>
  <w:style w:styleId="lev" w:type="character">
    <w:name w:val="Strong"/>
    <w:uiPriority w:val="22"/>
    <w:qFormat/>
    <w:rsid w:val="000E5925"/>
    <w:rPr>
      <w:b/>
      <w:bCs/>
    </w:rPr>
  </w:style>
  <w:style w:styleId="Corpsdetexte3" w:type="paragraph">
    <w:name w:val="Body Text 3"/>
    <w:basedOn w:val="Normal"/>
    <w:link w:val="Corpsdetexte3Car"/>
    <w:rsid w:val="009E464B"/>
    <w:pPr>
      <w:spacing w:after="120"/>
    </w:pPr>
    <w:rPr>
      <w:sz w:val="16"/>
      <w:szCs w:val="16"/>
    </w:rPr>
  </w:style>
  <w:style w:customStyle="1" w:styleId="Corpsdetexte3Car" w:type="character">
    <w:name w:val="Corps de texte 3 Car"/>
    <w:link w:val="Corpsdetexte3"/>
    <w:rsid w:val="009E464B"/>
    <w:rPr>
      <w:sz w:val="16"/>
      <w:szCs w:val="16"/>
      <w:lang w:eastAsia="ar-SA"/>
    </w:rPr>
  </w:style>
  <w:style w:customStyle="1" w:styleId="Titre2Car" w:type="character">
    <w:name w:val="Titre 2 Car"/>
    <w:link w:val="Titre2"/>
    <w:semiHidden/>
    <w:rsid w:val="003956EB"/>
    <w:rPr>
      <w:rFonts w:ascii="Cambria" w:cs="Times New Roman" w:eastAsia="Times New Roman" w:hAnsi="Cambria"/>
      <w:b/>
      <w:bCs/>
      <w:i/>
      <w:iCs/>
      <w:sz w:val="28"/>
      <w:szCs w:val="28"/>
      <w:lang w:eastAsia="ar-SA"/>
    </w:rPr>
  </w:style>
  <w:style w:styleId="Lienhypertexte" w:type="character">
    <w:name w:val="Hyperlink"/>
    <w:basedOn w:val="Policepardfaut"/>
    <w:uiPriority w:val="99"/>
    <w:rsid w:val="00B03F2E"/>
    <w:rPr>
      <w:color w:val="0000FF"/>
      <w:u w:val="single"/>
    </w:rPr>
  </w:style>
  <w:style w:styleId="Paragraphedeliste" w:type="paragraph">
    <w:name w:val="List Paragraph"/>
    <w:basedOn w:val="Normal"/>
    <w:link w:val="ParagraphedelisteCar"/>
    <w:uiPriority w:val="34"/>
    <w:qFormat/>
    <w:rsid w:val="00B03F2E"/>
    <w:pPr>
      <w:suppressAutoHyphens w:val="0"/>
      <w:ind w:left="720" w:right="397"/>
      <w:contextualSpacing/>
      <w:jc w:val="both"/>
    </w:pPr>
    <w:rPr>
      <w:lang w:eastAsia="fr-FR"/>
    </w:rPr>
  </w:style>
  <w:style w:customStyle="1" w:styleId="ParagraphedelisteCar" w:type="character">
    <w:name w:val="Paragraphe de liste Car"/>
    <w:basedOn w:val="Policepardfaut"/>
    <w:link w:val="Paragraphedeliste"/>
    <w:uiPriority w:val="34"/>
    <w:rsid w:val="00B03F2E"/>
    <w:rPr>
      <w:sz w:val="24"/>
      <w:szCs w:val="24"/>
    </w:rPr>
  </w:style>
  <w:style w:styleId="Accentuation" w:type="character">
    <w:name w:val="Emphasis"/>
    <w:qFormat/>
    <w:rsid w:val="00B03F2E"/>
    <w:rPr>
      <w:rFonts w:ascii="Verdana" w:hAnsi="Verdana"/>
      <w:b w:val="0"/>
      <w:i/>
      <w:iCs/>
      <w:sz w:val="20"/>
      <w:u w:val="single"/>
    </w:rPr>
  </w:style>
  <w:style w:customStyle="1" w:styleId="texte" w:type="paragraph">
    <w:name w:val="texte"/>
    <w:basedOn w:val="Textebrut"/>
    <w:rsid w:val="00342109"/>
    <w:pPr>
      <w:suppressAutoHyphens w:val="0"/>
      <w:jc w:val="both"/>
    </w:pPr>
    <w:rPr>
      <w:rFonts w:ascii="Arial" w:cs="Arial" w:eastAsia="MS Mincho" w:hAnsi="Arial"/>
      <w:color w:val="5F5F5F"/>
      <w:sz w:val="20"/>
      <w:szCs w:val="20"/>
      <w:lang w:eastAsia="fr-FR"/>
    </w:rPr>
  </w:style>
  <w:style w:styleId="Textebrut" w:type="paragraph">
    <w:name w:val="Plain Text"/>
    <w:basedOn w:val="Normal"/>
    <w:link w:val="TextebrutCar"/>
    <w:semiHidden/>
    <w:unhideWhenUsed/>
    <w:rsid w:val="00342109"/>
    <w:rPr>
      <w:rFonts w:ascii="Consolas" w:hAnsi="Consolas"/>
      <w:sz w:val="21"/>
      <w:szCs w:val="21"/>
    </w:rPr>
  </w:style>
  <w:style w:customStyle="1" w:styleId="TextebrutCar" w:type="character">
    <w:name w:val="Texte brut Car"/>
    <w:basedOn w:val="Policepardfaut"/>
    <w:link w:val="Textebrut"/>
    <w:semiHidden/>
    <w:rsid w:val="00342109"/>
    <w:rPr>
      <w:rFonts w:ascii="Consolas" w:hAnsi="Consolas"/>
      <w:sz w:val="21"/>
      <w:szCs w:val="21"/>
      <w:lang w:eastAsia="ar-SA"/>
    </w:rPr>
  </w:style>
  <w:style w:styleId="Rvision" w:type="paragraph">
    <w:name w:val="Revision"/>
    <w:hidden/>
    <w:uiPriority w:val="99"/>
    <w:semiHidden/>
    <w:rsid w:val="00E96811"/>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82356">
      <w:bodyDiv w:val="1"/>
      <w:marLeft w:val="0"/>
      <w:marRight w:val="0"/>
      <w:marTop w:val="0"/>
      <w:marBottom w:val="0"/>
      <w:divBdr>
        <w:top w:val="none" w:sz="0" w:space="0" w:color="auto"/>
        <w:left w:val="none" w:sz="0" w:space="0" w:color="auto"/>
        <w:bottom w:val="none" w:sz="0" w:space="0" w:color="auto"/>
        <w:right w:val="none" w:sz="0" w:space="0" w:color="auto"/>
      </w:divBdr>
    </w:div>
    <w:div w:id="1064061795">
      <w:bodyDiv w:val="1"/>
      <w:marLeft w:val="0"/>
      <w:marRight w:val="0"/>
      <w:marTop w:val="0"/>
      <w:marBottom w:val="0"/>
      <w:divBdr>
        <w:top w:val="none" w:sz="0" w:space="0" w:color="auto"/>
        <w:left w:val="none" w:sz="0" w:space="0" w:color="auto"/>
        <w:bottom w:val="none" w:sz="0" w:space="0" w:color="auto"/>
        <w:right w:val="none" w:sz="0" w:space="0" w:color="auto"/>
      </w:divBdr>
    </w:div>
    <w:div w:id="1265069301">
      <w:bodyDiv w:val="1"/>
      <w:marLeft w:val="0"/>
      <w:marRight w:val="0"/>
      <w:marTop w:val="0"/>
      <w:marBottom w:val="0"/>
      <w:divBdr>
        <w:top w:val="none" w:sz="0" w:space="0" w:color="auto"/>
        <w:left w:val="none" w:sz="0" w:space="0" w:color="auto"/>
        <w:bottom w:val="none" w:sz="0" w:space="0" w:color="auto"/>
        <w:right w:val="none" w:sz="0" w:space="0" w:color="auto"/>
      </w:divBdr>
    </w:div>
    <w:div w:id="1375428890">
      <w:bodyDiv w:val="1"/>
      <w:marLeft w:val="0"/>
      <w:marRight w:val="0"/>
      <w:marTop w:val="0"/>
      <w:marBottom w:val="0"/>
      <w:divBdr>
        <w:top w:val="none" w:sz="0" w:space="0" w:color="auto"/>
        <w:left w:val="none" w:sz="0" w:space="0" w:color="auto"/>
        <w:bottom w:val="none" w:sz="0" w:space="0" w:color="auto"/>
        <w:right w:val="none" w:sz="0" w:space="0" w:color="auto"/>
      </w:divBdr>
    </w:div>
    <w:div w:id="1390808781">
      <w:bodyDiv w:val="1"/>
      <w:marLeft w:val="0"/>
      <w:marRight w:val="0"/>
      <w:marTop w:val="0"/>
      <w:marBottom w:val="0"/>
      <w:divBdr>
        <w:top w:val="none" w:sz="0" w:space="0" w:color="auto"/>
        <w:left w:val="none" w:sz="0" w:space="0" w:color="auto"/>
        <w:bottom w:val="none" w:sz="0" w:space="0" w:color="auto"/>
        <w:right w:val="none" w:sz="0" w:space="0" w:color="auto"/>
      </w:divBdr>
    </w:div>
    <w:div w:id="1908607626">
      <w:bodyDiv w:val="1"/>
      <w:marLeft w:val="0"/>
      <w:marRight w:val="0"/>
      <w:marTop w:val="0"/>
      <w:marBottom w:val="0"/>
      <w:divBdr>
        <w:top w:val="none" w:sz="0" w:space="0" w:color="auto"/>
        <w:left w:val="none" w:sz="0" w:space="0" w:color="auto"/>
        <w:bottom w:val="none" w:sz="0" w:space="0" w:color="auto"/>
        <w:right w:val="none" w:sz="0" w:space="0" w:color="auto"/>
      </w:divBdr>
      <w:divsChild>
        <w:div w:id="152337006">
          <w:marLeft w:val="0"/>
          <w:marRight w:val="0"/>
          <w:marTop w:val="0"/>
          <w:marBottom w:val="0"/>
          <w:divBdr>
            <w:top w:val="none" w:sz="0" w:space="0" w:color="auto"/>
            <w:left w:val="none" w:sz="0" w:space="0" w:color="auto"/>
            <w:bottom w:val="none" w:sz="0" w:space="0" w:color="auto"/>
            <w:right w:val="none" w:sz="0" w:space="0" w:color="auto"/>
          </w:divBdr>
          <w:divsChild>
            <w:div w:id="1740864287">
              <w:marLeft w:val="0"/>
              <w:marRight w:val="0"/>
              <w:marTop w:val="0"/>
              <w:marBottom w:val="0"/>
              <w:divBdr>
                <w:top w:val="none" w:sz="0" w:space="0" w:color="auto"/>
                <w:left w:val="none" w:sz="0" w:space="0" w:color="auto"/>
                <w:bottom w:val="none" w:sz="0" w:space="0" w:color="auto"/>
                <w:right w:val="none" w:sz="0" w:space="0" w:color="auto"/>
              </w:divBdr>
              <w:divsChild>
                <w:div w:id="1566841604">
                  <w:marLeft w:val="0"/>
                  <w:marRight w:val="0"/>
                  <w:marTop w:val="0"/>
                  <w:marBottom w:val="0"/>
                  <w:divBdr>
                    <w:top w:val="none" w:sz="0" w:space="0" w:color="auto"/>
                    <w:left w:val="none" w:sz="0" w:space="0" w:color="auto"/>
                    <w:bottom w:val="none" w:sz="0" w:space="0" w:color="auto"/>
                    <w:right w:val="none" w:sz="0" w:space="0" w:color="auto"/>
                  </w:divBdr>
                  <w:divsChild>
                    <w:div w:id="1896697397">
                      <w:marLeft w:val="0"/>
                      <w:marRight w:val="0"/>
                      <w:marTop w:val="0"/>
                      <w:marBottom w:val="0"/>
                      <w:divBdr>
                        <w:top w:val="none" w:sz="0" w:space="0" w:color="auto"/>
                        <w:left w:val="none" w:sz="0" w:space="0" w:color="auto"/>
                        <w:bottom w:val="none" w:sz="0" w:space="0" w:color="auto"/>
                        <w:right w:val="none" w:sz="0" w:space="0" w:color="auto"/>
                      </w:divBdr>
                      <w:divsChild>
                        <w:div w:id="1919244043">
                          <w:marLeft w:val="0"/>
                          <w:marRight w:val="0"/>
                          <w:marTop w:val="0"/>
                          <w:marBottom w:val="0"/>
                          <w:divBdr>
                            <w:top w:val="none" w:sz="0" w:space="0" w:color="auto"/>
                            <w:left w:val="none" w:sz="0" w:space="0" w:color="auto"/>
                            <w:bottom w:val="none" w:sz="0" w:space="0" w:color="auto"/>
                            <w:right w:val="none" w:sz="0" w:space="0" w:color="auto"/>
                          </w:divBdr>
                          <w:divsChild>
                            <w:div w:id="779380059">
                              <w:marLeft w:val="0"/>
                              <w:marRight w:val="0"/>
                              <w:marTop w:val="0"/>
                              <w:marBottom w:val="0"/>
                              <w:divBdr>
                                <w:top w:val="none" w:sz="0" w:space="0" w:color="auto"/>
                                <w:left w:val="none" w:sz="0" w:space="0" w:color="auto"/>
                                <w:bottom w:val="none" w:sz="0" w:space="0" w:color="auto"/>
                                <w:right w:val="none" w:sz="0" w:space="0" w:color="auto"/>
                              </w:divBdr>
                              <w:divsChild>
                                <w:div w:id="1404722000">
                                  <w:marLeft w:val="195"/>
                                  <w:marRight w:val="18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 TargetMode="External" Type="http://schemas.openxmlformats.org/officeDocument/2006/relationships/hyperlink"/><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8572577935534DA8DF0EA1E2D7DA8F" ma:contentTypeVersion="12" ma:contentTypeDescription="Crée un document." ma:contentTypeScope="" ma:versionID="db0e6f35259c325cc1efc60c7864c657">
  <xsd:schema xmlns:xsd="http://www.w3.org/2001/XMLSchema" xmlns:xs="http://www.w3.org/2001/XMLSchema" xmlns:p="http://schemas.microsoft.com/office/2006/metadata/properties" xmlns:ns3="40e91fcf-31bf-4410-a33d-9868e71ca391" xmlns:ns4="58d264b5-614b-4aff-aeaf-29431a919959" targetNamespace="http://schemas.microsoft.com/office/2006/metadata/properties" ma:root="true" ma:fieldsID="c76f1b55682eee121f49a6b5d76da809" ns3:_="" ns4:_="">
    <xsd:import namespace="40e91fcf-31bf-4410-a33d-9868e71ca391"/>
    <xsd:import namespace="58d264b5-614b-4aff-aeaf-29431a9199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91fcf-31bf-4410-a33d-9868e71ca39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d264b5-614b-4aff-aeaf-29431a9199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01293-3D25-4A65-925C-68509E2B1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91fcf-31bf-4410-a33d-9868e71ca391"/>
    <ds:schemaRef ds:uri="58d264b5-614b-4aff-aeaf-29431a9199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B4725-E93F-4EE6-8CB8-BC24C509D209}">
  <ds:schemaRefs>
    <ds:schemaRef ds:uri="http://schemas.microsoft.com/sharepoint/v3/contenttype/forms"/>
  </ds:schemaRefs>
</ds:datastoreItem>
</file>

<file path=customXml/itemProps3.xml><?xml version="1.0" encoding="utf-8"?>
<ds:datastoreItem xmlns:ds="http://schemas.openxmlformats.org/officeDocument/2006/customXml" ds:itemID="{5B81C474-2404-4D82-BC85-93974CCDC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EB64D-FFCF-492F-9426-4AEA48EE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1096</Words>
  <Characters>6034</Characters>
  <Application>Microsoft Office Word</Application>
  <DocSecurity>0</DocSecurity>
  <Lines>50</Lines>
  <Paragraphs>14</Paragraphs>
  <ScaleCrop>false</ScaleCrop>
  <HeadingPairs>
    <vt:vector baseType="variant" size="2">
      <vt:variant>
        <vt:lpstr>Titre</vt:lpstr>
      </vt:variant>
      <vt:variant>
        <vt:i4>1</vt:i4>
      </vt:variant>
    </vt:vector>
  </HeadingPairs>
  <TitlesOfParts>
    <vt:vector baseType="lpstr" size="1">
      <vt:lpstr>Protocole d’accord préélectoral pour les élections  professionnelles</vt:lpstr>
    </vt:vector>
  </TitlesOfParts>
  <Company>Cybelia Informatique</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2022-09-14T06:50:00Z</dcterms:created>
  <cp:lastPrinted>2018-10-25T07:18:00Z</cp:lastPrinted>
  <dcterms:modified xsi:type="dcterms:W3CDTF">2022-09-14T08:57:00Z</dcterms:modified>
  <cp:revision>4</cp:revision>
  <dc:title>Protocole d’accord préélectoral pour les élections  professionnelles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id" pid="2">
    <vt:lpwstr>15296529</vt:lpwstr>
  </property>
  <property fmtid="{D5CDD505-2E9C-101B-9397-08002B2CF9AE}" name="adxRibbonCheckBoxElectionsVisible" pid="3">
    <vt:lpwstr>N</vt:lpwstr>
  </property>
  <property fmtid="{D5CDD505-2E9C-101B-9397-08002B2CF9AE}" name="FROMMODELE" pid="4">
    <vt:lpwstr>N</vt:lpwstr>
  </property>
  <property fmtid="{D5CDD505-2E9C-101B-9397-08002B2CF9AE}" name="FROMBIBLE" pid="5">
    <vt:lpwstr>N</vt:lpwstr>
  </property>
  <property fmtid="{D5CDD505-2E9C-101B-9397-08002B2CF9AE}" name="FROMDOCUMENT" pid="6">
    <vt:lpwstr>N</vt:lpwstr>
  </property>
  <property fmtid="{D5CDD505-2E9C-101B-9397-08002B2CF9AE}" name="adxRibbonMenuTrames" pid="7">
    <vt:lpwstr>O</vt:lpwstr>
  </property>
  <property fmtid="{D5CDD505-2E9C-101B-9397-08002B2CF9AE}" name="adxRibbonButtonInsertSignatures" pid="8">
    <vt:lpwstr>O</vt:lpwstr>
  </property>
  <property fmtid="{D5CDD505-2E9C-101B-9397-08002B2CF9AE}" name="adxRibbonCheckBoxLegifrance" pid="9">
    <vt:lpwstr>N</vt:lpwstr>
  </property>
  <property fmtid="{D5CDD505-2E9C-101B-9397-08002B2CF9AE}" name="adxRibbonCheckBoxLegifranceVisible" pid="10">
    <vt:lpwstr>O</vt:lpwstr>
  </property>
  <property fmtid="{D5CDD505-2E9C-101B-9397-08002B2CF9AE}" name="adxRibbonCheckBoxBibleJudiciaire" pid="11">
    <vt:lpwstr>N</vt:lpwstr>
  </property>
  <property fmtid="{D5CDD505-2E9C-101B-9397-08002B2CF9AE}" name="adxRibbonCheckBoxBibleJudiciaireVisible" pid="12">
    <vt:lpwstr>N</vt:lpwstr>
  </property>
  <property fmtid="{D5CDD505-2E9C-101B-9397-08002B2CF9AE}" name="adxRibbonButtonSaveIrys" pid="13">
    <vt:lpwstr>N</vt:lpwstr>
  </property>
  <property fmtid="{D5CDD505-2E9C-101B-9397-08002B2CF9AE}" name="adxRibbonButtonChemin" pid="14">
    <vt:lpwstr>O</vt:lpwstr>
  </property>
  <property fmtid="{D5CDD505-2E9C-101B-9397-08002B2CF9AE}" name="GetChemin" pid="15">
    <vt:lpwstr>412507006</vt:lpwstr>
  </property>
</Properties>
</file>