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118E7048" w14:textId="77777777" w:rsidP="005B7FD4" w:rsidR="001B230F" w:rsidRDefault="001B230F">
      <w:pPr>
        <w:spacing w:before="120" w:line="240" w:lineRule="auto"/>
        <w:rPr>
          <w:rFonts w:ascii="Comic Sans MS" w:hAnsi="Comic Sans MS"/>
        </w:rPr>
      </w:pPr>
      <w:bookmarkStart w:id="0" w:name="_GoBack"/>
      <w:bookmarkEnd w:id="0"/>
    </w:p>
    <w:p w14:paraId="20763A42" w14:textId="77777777" w:rsidP="005B7FD4" w:rsidR="001B230F" w:rsidRDefault="001B230F" w:rsidRPr="00D7757D">
      <w:pPr>
        <w:pStyle w:val="Titre1"/>
        <w:pBdr>
          <w:top w:color="auto" w:space="0" w:sz="4" w:val="double"/>
          <w:bottom w:color="auto" w:space="0" w:sz="4" w:val="double"/>
        </w:pBdr>
        <w:spacing w:before="120"/>
        <w:rPr>
          <w:rFonts w:ascii="Arial" w:cs="Arial" w:hAnsi="Arial"/>
          <w:b/>
          <w:sz w:val="28"/>
        </w:rPr>
      </w:pPr>
      <w:r w:rsidRPr="00D7757D">
        <w:rPr>
          <w:rFonts w:ascii="Arial" w:cs="Arial" w:hAnsi="Arial"/>
          <w:b/>
          <w:sz w:val="28"/>
        </w:rPr>
        <w:t xml:space="preserve">PROCES-VERBAL </w:t>
      </w:r>
      <w:r w:rsidR="004B1BF4" w:rsidRPr="00D7757D">
        <w:rPr>
          <w:rFonts w:ascii="Arial" w:cs="Arial" w:hAnsi="Arial"/>
          <w:b/>
          <w:sz w:val="28"/>
        </w:rPr>
        <w:t>D’ACCORD</w:t>
      </w:r>
      <w:r w:rsidRPr="00D7757D">
        <w:rPr>
          <w:rFonts w:ascii="Arial" w:cs="Arial" w:hAnsi="Arial"/>
          <w:b/>
          <w:sz w:val="28"/>
        </w:rPr>
        <w:t xml:space="preserve"> PORTANT SUR LA NEGOCIATION COLLECTIVE ANNUEL</w:t>
      </w:r>
      <w:r w:rsidR="009D12AA" w:rsidRPr="00D7757D">
        <w:rPr>
          <w:rFonts w:ascii="Arial" w:cs="Arial" w:hAnsi="Arial"/>
          <w:b/>
          <w:sz w:val="28"/>
        </w:rPr>
        <w:t>LE OBLIGATOIRE POUR L’ANNEE 20</w:t>
      </w:r>
      <w:r w:rsidR="00207992">
        <w:rPr>
          <w:rFonts w:ascii="Arial" w:cs="Arial" w:hAnsi="Arial"/>
          <w:b/>
          <w:sz w:val="28"/>
        </w:rPr>
        <w:t>2</w:t>
      </w:r>
      <w:r w:rsidR="00117F18">
        <w:rPr>
          <w:rFonts w:ascii="Arial" w:cs="Arial" w:hAnsi="Arial"/>
          <w:b/>
          <w:sz w:val="28"/>
        </w:rPr>
        <w:t>3</w:t>
      </w:r>
    </w:p>
    <w:p w14:paraId="72A5CBBB" w14:textId="77777777" w:rsidP="005B7FD4" w:rsidR="001B230F" w:rsidRDefault="001B230F">
      <w:pPr>
        <w:spacing w:before="120" w:line="240" w:lineRule="auto"/>
        <w:rPr>
          <w:rFonts w:ascii="Comic Sans MS" w:hAnsi="Comic Sans MS"/>
          <w:sz w:val="20"/>
        </w:rPr>
      </w:pPr>
    </w:p>
    <w:p w14:paraId="5D85ADA5" w14:textId="77777777" w:rsidP="005B7FD4" w:rsidR="001B230F" w:rsidRDefault="001B230F">
      <w:pPr>
        <w:spacing w:before="120" w:line="240" w:lineRule="auto"/>
        <w:rPr>
          <w:rFonts w:ascii="Comic Sans MS" w:hAnsi="Comic Sans MS"/>
          <w:sz w:val="20"/>
        </w:rPr>
      </w:pPr>
    </w:p>
    <w:p w14:paraId="6C6379F7" w14:textId="77777777" w:rsidP="007B05DD" w:rsidR="007B05DD" w:rsidRDefault="007B05DD" w:rsidRPr="006D24E6">
      <w:pPr>
        <w:jc w:val="both"/>
        <w:outlineLvl w:val="1"/>
        <w:rPr>
          <w:rFonts w:ascii="Arial" w:cs="Arial" w:hAnsi="Arial"/>
          <w:b/>
          <w:sz w:val="20"/>
          <w:szCs w:val="20"/>
          <w:u w:val="single"/>
        </w:rPr>
      </w:pPr>
      <w:r w:rsidRPr="006D24E6">
        <w:rPr>
          <w:rFonts w:ascii="Arial" w:cs="Arial" w:hAnsi="Arial"/>
          <w:b/>
          <w:sz w:val="20"/>
          <w:szCs w:val="20"/>
          <w:u w:val="single"/>
        </w:rPr>
        <w:t>ENTRE LES SOUSSIGNÉS :</w:t>
      </w:r>
    </w:p>
    <w:p w14:paraId="3F4AEF91" w14:textId="77777777" w:rsidP="007B05DD" w:rsidR="007B05DD" w:rsidRDefault="007B05DD" w:rsidRPr="006D24E6">
      <w:pPr>
        <w:jc w:val="both"/>
        <w:outlineLvl w:val="1"/>
        <w:rPr>
          <w:rFonts w:ascii="Arial" w:cs="Arial" w:hAnsi="Arial"/>
          <w:b/>
          <w:sz w:val="20"/>
          <w:szCs w:val="20"/>
          <w:u w:val="single"/>
        </w:rPr>
      </w:pPr>
    </w:p>
    <w:p w14:paraId="38D56AD0" w14:textId="77777777" w:rsidP="007B05DD" w:rsidR="007B05DD" w:rsidRDefault="007B05DD" w:rsidRPr="006D24E6">
      <w:pPr>
        <w:tabs>
          <w:tab w:pos="-567" w:val="left"/>
          <w:tab w:pos="3403" w:val="left"/>
        </w:tabs>
        <w:jc w:val="both"/>
        <w:rPr>
          <w:rFonts w:ascii="Arial" w:cs="Arial" w:hAnsi="Arial"/>
          <w:b/>
          <w:sz w:val="20"/>
          <w:szCs w:val="20"/>
        </w:rPr>
      </w:pPr>
      <w:r w:rsidRPr="006D24E6">
        <w:rPr>
          <w:rFonts w:ascii="Arial" w:cs="Arial" w:hAnsi="Arial"/>
          <w:b/>
          <w:sz w:val="20"/>
          <w:szCs w:val="20"/>
        </w:rPr>
        <w:t>TANNERIES DU PUY SAS</w:t>
      </w:r>
    </w:p>
    <w:p w14:paraId="6E6F7EEF" w14:textId="77777777" w:rsidP="007B05DD" w:rsidR="007B05DD" w:rsidRDefault="007B05DD" w:rsidRPr="00D7757D">
      <w:pPr>
        <w:tabs>
          <w:tab w:pos="3402" w:val="left"/>
        </w:tabs>
        <w:jc w:val="both"/>
        <w:rPr>
          <w:rFonts w:ascii="Arial" w:cs="Arial" w:hAnsi="Arial"/>
          <w:sz w:val="20"/>
          <w:szCs w:val="20"/>
        </w:rPr>
      </w:pPr>
      <w:r w:rsidRPr="00D7757D">
        <w:rPr>
          <w:rFonts w:ascii="Arial" w:cs="Arial" w:hAnsi="Arial"/>
          <w:sz w:val="20"/>
          <w:szCs w:val="20"/>
        </w:rPr>
        <w:t xml:space="preserve">La Société Tanneries du Puy, dont le siège social est situé </w:t>
      </w:r>
      <w:r w:rsidRPr="00D7757D">
        <w:rPr>
          <w:rFonts w:ascii="Arial" w:cs="Arial" w:hAnsi="Arial"/>
          <w:sz w:val="20"/>
          <w:szCs w:val="20"/>
          <w:lang w:eastAsia="en-US"/>
        </w:rPr>
        <w:t>Boulevard de la Petite Mer – C.S. 60035 - 43009 LE PUY EN VELAY Cedex</w:t>
      </w:r>
      <w:r w:rsidRPr="00D7757D">
        <w:rPr>
          <w:rFonts w:ascii="Arial" w:cs="Arial" w:hAnsi="Arial"/>
          <w:sz w:val="20"/>
          <w:szCs w:val="20"/>
        </w:rPr>
        <w:t xml:space="preserve">, immatriculée au </w:t>
      </w:r>
      <w:r w:rsidR="004D4A80">
        <w:rPr>
          <w:rFonts w:ascii="Arial" w:cs="Arial" w:hAnsi="Arial"/>
          <w:sz w:val="20"/>
          <w:szCs w:val="20"/>
        </w:rPr>
        <w:t xml:space="preserve">Greffe du </w:t>
      </w:r>
      <w:r w:rsidRPr="00D7757D">
        <w:rPr>
          <w:rFonts w:ascii="Arial" w:cs="Arial" w:hAnsi="Arial"/>
          <w:sz w:val="20"/>
          <w:szCs w:val="20"/>
        </w:rPr>
        <w:t xml:space="preserve">Tribunal de Commerce du Puy en Velay sous le numéro </w:t>
      </w:r>
      <w:r w:rsidR="004D4A80" w:rsidRPr="004D4A80">
        <w:rPr>
          <w:rFonts w:ascii="Arial" w:cs="Arial" w:hAnsi="Arial"/>
          <w:sz w:val="20"/>
          <w:szCs w:val="20"/>
        </w:rPr>
        <w:t>533 947 529 00012</w:t>
      </w:r>
      <w:r w:rsidRPr="00D7757D">
        <w:rPr>
          <w:rFonts w:ascii="Arial" w:cs="Arial" w:hAnsi="Arial"/>
          <w:sz w:val="20"/>
          <w:szCs w:val="20"/>
        </w:rPr>
        <w:t xml:space="preserve">, représentée par Monsieur </w:t>
      </w:r>
      <w:r w:rsidR="00A30FE4">
        <w:rPr>
          <w:rFonts w:ascii="Arial" w:cs="Arial" w:hAnsi="Arial"/>
          <w:sz w:val="20"/>
          <w:szCs w:val="20"/>
        </w:rPr>
        <w:t>x</w:t>
      </w:r>
      <w:r w:rsidR="005E2FF3">
        <w:rPr>
          <w:rFonts w:ascii="Arial" w:cs="Arial" w:hAnsi="Arial"/>
          <w:sz w:val="20"/>
          <w:szCs w:val="20"/>
        </w:rPr>
        <w:t>t</w:t>
      </w:r>
      <w:r w:rsidRPr="00D7757D">
        <w:rPr>
          <w:rFonts w:ascii="Arial" w:cs="Arial" w:hAnsi="Arial"/>
          <w:sz w:val="20"/>
          <w:szCs w:val="20"/>
        </w:rPr>
        <w:t>, agissant en qualité de Directeur Général.</w:t>
      </w:r>
    </w:p>
    <w:p w14:paraId="46657AB4" w14:textId="77777777" w:rsidP="007B05DD" w:rsidR="007B05DD" w:rsidRDefault="007B05DD" w:rsidRPr="006D24E6">
      <w:pPr>
        <w:jc w:val="both"/>
        <w:outlineLvl w:val="1"/>
        <w:rPr>
          <w:rFonts w:ascii="Arial" w:cs="Arial" w:hAnsi="Arial"/>
          <w:sz w:val="20"/>
          <w:szCs w:val="20"/>
        </w:rPr>
      </w:pPr>
    </w:p>
    <w:p w14:paraId="3E212A2D" w14:textId="77777777" w:rsidP="007B05DD" w:rsidR="007B05DD" w:rsidRDefault="007B05DD" w:rsidRPr="006D24E6">
      <w:pPr>
        <w:jc w:val="center"/>
        <w:outlineLvl w:val="1"/>
        <w:rPr>
          <w:rFonts w:ascii="Arial" w:cs="Arial" w:hAnsi="Arial"/>
          <w:b/>
          <w:sz w:val="20"/>
          <w:szCs w:val="20"/>
          <w:u w:val="single"/>
        </w:rPr>
      </w:pPr>
      <w:r w:rsidRPr="006D24E6">
        <w:rPr>
          <w:rFonts w:ascii="Arial" w:cs="Arial" w:hAnsi="Arial"/>
          <w:b/>
          <w:sz w:val="20"/>
          <w:szCs w:val="20"/>
          <w:u w:val="single"/>
        </w:rPr>
        <w:t>D'UNE PART,</w:t>
      </w:r>
    </w:p>
    <w:p w14:paraId="195BD193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Et</w:t>
      </w:r>
    </w:p>
    <w:p w14:paraId="7283A3FB" w14:textId="77777777" w:rsidP="007B05DD" w:rsidR="007B05DD" w:rsidRDefault="007B05DD" w:rsidRPr="006D24E6">
      <w:pPr>
        <w:spacing w:before="120" w:line="240" w:lineRule="auto"/>
        <w:jc w:val="both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Les organisations syndicales représentées par leurs délégués syndicaux,</w:t>
      </w:r>
    </w:p>
    <w:p w14:paraId="3F36BB23" w14:textId="77777777" w:rsidP="007B05DD" w:rsidR="007B05DD" w:rsidRDefault="007B05DD" w:rsidRPr="006D24E6">
      <w:pPr>
        <w:spacing w:before="120" w:line="240" w:lineRule="auto"/>
        <w:jc w:val="both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 xml:space="preserve">Pour la CFE-CGC, Monsieur </w:t>
      </w:r>
      <w:r w:rsidR="00A30FE4">
        <w:rPr>
          <w:rFonts w:ascii="Arial" w:cs="Arial" w:hAnsi="Arial"/>
          <w:sz w:val="20"/>
          <w:szCs w:val="20"/>
        </w:rPr>
        <w:t>x</w:t>
      </w:r>
      <w:r w:rsidRPr="006D24E6">
        <w:rPr>
          <w:rFonts w:ascii="Arial" w:cs="Arial" w:hAnsi="Arial"/>
          <w:sz w:val="20"/>
          <w:szCs w:val="20"/>
        </w:rPr>
        <w:t> ;</w:t>
      </w:r>
    </w:p>
    <w:p w14:paraId="31B5F75F" w14:textId="77777777" w:rsidP="007B05DD" w:rsidR="007B05DD" w:rsidRDefault="007B05DD" w:rsidRPr="006D24E6">
      <w:pPr>
        <w:spacing w:before="120" w:line="240" w:lineRule="auto"/>
        <w:jc w:val="both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 xml:space="preserve">Pour la CGT, Monsieur </w:t>
      </w:r>
      <w:r w:rsidR="00A30FE4">
        <w:rPr>
          <w:rFonts w:ascii="Arial" w:cs="Arial" w:hAnsi="Arial"/>
          <w:sz w:val="20"/>
          <w:szCs w:val="20"/>
        </w:rPr>
        <w:t>x</w:t>
      </w:r>
      <w:r w:rsidRPr="006D24E6">
        <w:rPr>
          <w:rFonts w:ascii="Arial" w:cs="Arial" w:hAnsi="Arial"/>
          <w:sz w:val="20"/>
          <w:szCs w:val="20"/>
        </w:rPr>
        <w:t> ;</w:t>
      </w:r>
    </w:p>
    <w:p w14:paraId="2CDFC032" w14:textId="77777777" w:rsidP="007B05DD" w:rsidR="007B05DD" w:rsidRDefault="007B05DD" w:rsidRPr="006D24E6">
      <w:pPr>
        <w:jc w:val="both"/>
        <w:rPr>
          <w:rFonts w:ascii="Arial" w:cs="Arial" w:hAnsi="Arial"/>
          <w:sz w:val="20"/>
          <w:szCs w:val="20"/>
        </w:rPr>
      </w:pPr>
    </w:p>
    <w:p w14:paraId="1EDCF8FC" w14:textId="77777777" w:rsidP="007B05DD" w:rsidR="007B05DD" w:rsidRDefault="007B05DD" w:rsidRPr="006D24E6">
      <w:pPr>
        <w:jc w:val="center"/>
        <w:rPr>
          <w:rFonts w:ascii="Arial" w:cs="Arial" w:hAnsi="Arial"/>
          <w:b/>
          <w:sz w:val="20"/>
          <w:szCs w:val="20"/>
          <w:u w:val="single"/>
        </w:rPr>
      </w:pPr>
      <w:r w:rsidRPr="006D24E6">
        <w:rPr>
          <w:rFonts w:ascii="Arial" w:cs="Arial" w:hAnsi="Arial"/>
          <w:b/>
          <w:sz w:val="20"/>
          <w:szCs w:val="20"/>
          <w:u w:val="single"/>
        </w:rPr>
        <w:t>D'AUTRE PART,</w:t>
      </w:r>
    </w:p>
    <w:p w14:paraId="1E48A594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b/>
          <w:sz w:val="20"/>
          <w:szCs w:val="20"/>
          <w:u w:val="single"/>
        </w:rPr>
      </w:pPr>
    </w:p>
    <w:p w14:paraId="6404E3EC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b/>
          <w:sz w:val="20"/>
          <w:szCs w:val="20"/>
          <w:u w:val="single"/>
        </w:rPr>
      </w:pPr>
    </w:p>
    <w:p w14:paraId="2AA8C7AD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b/>
          <w:sz w:val="20"/>
          <w:szCs w:val="20"/>
          <w:u w:val="single"/>
        </w:rPr>
      </w:pPr>
    </w:p>
    <w:p w14:paraId="280103C0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b/>
          <w:sz w:val="20"/>
          <w:szCs w:val="20"/>
          <w:u w:val="single"/>
        </w:rPr>
      </w:pPr>
    </w:p>
    <w:p w14:paraId="49F9B6AA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Il a été convenu ce qui suit :</w:t>
      </w:r>
    </w:p>
    <w:p w14:paraId="0BE17067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  <w:u w:val="single"/>
        </w:rPr>
      </w:pPr>
      <w:r>
        <w:rPr>
          <w:rFonts w:ascii="Arial" w:cs="Arial" w:hAnsi="Arial"/>
          <w:b/>
          <w:sz w:val="20"/>
          <w:szCs w:val="22"/>
          <w:u w:val="single"/>
        </w:rPr>
        <w:br w:type="page"/>
      </w:r>
      <w:r w:rsidRPr="006D24E6">
        <w:rPr>
          <w:rFonts w:ascii="Arial" w:cs="Arial" w:hAnsi="Arial"/>
          <w:sz w:val="20"/>
          <w:szCs w:val="20"/>
          <w:u w:val="single"/>
        </w:rPr>
        <w:lastRenderedPageBreak/>
        <w:t>Préambule</w:t>
      </w:r>
    </w:p>
    <w:p w14:paraId="62A1CE52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</w:p>
    <w:p w14:paraId="747514C0" w14:textId="77777777" w:rsidP="006D24E6" w:rsidR="006D24E6" w:rsidRDefault="006D24E6" w:rsidRPr="006D24E6">
      <w:pPr>
        <w:pStyle w:val="Corpsdetexte"/>
        <w:spacing w:line="240" w:lineRule="auto"/>
        <w:ind w:right="142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 xml:space="preserve">Les partenaires se sont rencontrés dans un esprit </w:t>
      </w:r>
      <w:r w:rsidR="00D7757D">
        <w:rPr>
          <w:rFonts w:ascii="Arial" w:cs="Arial" w:hAnsi="Arial"/>
          <w:sz w:val="20"/>
          <w:szCs w:val="20"/>
        </w:rPr>
        <w:t>d’échange</w:t>
      </w:r>
      <w:r w:rsidRPr="006D24E6">
        <w:rPr>
          <w:rFonts w:ascii="Arial" w:cs="Arial" w:hAnsi="Arial"/>
          <w:sz w:val="20"/>
          <w:szCs w:val="20"/>
        </w:rPr>
        <w:t xml:space="preserve"> et d'ouverture prenant en compte :</w:t>
      </w:r>
    </w:p>
    <w:p w14:paraId="4AA9F858" w14:textId="77777777" w:rsidP="007B05DD" w:rsidR="006D24E6" w:rsidRDefault="006D24E6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</w:p>
    <w:p w14:paraId="75A925B3" w14:textId="77777777" w:rsidP="006D24E6" w:rsidR="006D24E6" w:rsidRDefault="006D24E6" w:rsidRPr="006D24E6">
      <w:pPr>
        <w:pStyle w:val="Corpsdetexte"/>
        <w:numPr>
          <w:ilvl w:val="0"/>
          <w:numId w:val="37"/>
        </w:numPr>
        <w:spacing w:line="240" w:lineRule="auto"/>
        <w:ind w:right="142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Les pertes et les difficultés dans lesquelles se trouvent les Tanneries du Puy et les fluctuations du marché.</w:t>
      </w:r>
    </w:p>
    <w:p w14:paraId="75184D25" w14:textId="77777777" w:rsidP="006D24E6" w:rsidR="006D24E6" w:rsidRDefault="006D24E6" w:rsidRPr="006D24E6">
      <w:pPr>
        <w:pStyle w:val="Corpsdetexte"/>
        <w:numPr>
          <w:ilvl w:val="0"/>
          <w:numId w:val="37"/>
        </w:numPr>
        <w:spacing w:line="240" w:lineRule="auto"/>
        <w:ind w:right="142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Une volonté commune de préserver une cohérence entre les attentes des collaborateurs et les enjeux de l'entreprise.</w:t>
      </w:r>
    </w:p>
    <w:p w14:paraId="40546DDE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</w:p>
    <w:p w14:paraId="0207A702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Ainsi, les parties ont rappelé les thèmes sur lesquels doit porter la négociation annuelle obligatoire, à savoir :</w:t>
      </w:r>
    </w:p>
    <w:p w14:paraId="7A9EA488" w14:textId="77777777" w:rsidP="006D24E6" w:rsidR="007B05DD" w:rsidRDefault="007B05DD" w:rsidRPr="006D24E6">
      <w:pPr>
        <w:pStyle w:val="Corpsdetexte"/>
        <w:numPr>
          <w:ilvl w:val="0"/>
          <w:numId w:val="38"/>
        </w:numPr>
        <w:spacing w:after="0" w:line="240" w:lineRule="auto"/>
        <w:ind w:hanging="141" w:left="1134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Les salaires effectifs ;</w:t>
      </w:r>
    </w:p>
    <w:p w14:paraId="331AE713" w14:textId="77777777" w:rsidP="006D24E6" w:rsidR="007B05DD" w:rsidRDefault="007B05DD" w:rsidRPr="006D24E6">
      <w:pPr>
        <w:pStyle w:val="Corpsdetexte"/>
        <w:numPr>
          <w:ilvl w:val="0"/>
          <w:numId w:val="38"/>
        </w:numPr>
        <w:spacing w:after="0" w:line="240" w:lineRule="auto"/>
        <w:ind w:hanging="141" w:left="1134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La durée effective et l'organisation du temps de travail ;</w:t>
      </w:r>
    </w:p>
    <w:p w14:paraId="2A1FA370" w14:textId="77777777" w:rsidP="006D24E6" w:rsidR="007B05DD" w:rsidRDefault="007B05DD" w:rsidRPr="006D24E6">
      <w:pPr>
        <w:pStyle w:val="Corpsdetexte"/>
        <w:numPr>
          <w:ilvl w:val="0"/>
          <w:numId w:val="38"/>
        </w:numPr>
        <w:spacing w:after="0" w:line="240" w:lineRule="auto"/>
        <w:ind w:hanging="141" w:left="1134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Les objectifs en matière d'égalité professionnelle entre les femmes et les hommes ;</w:t>
      </w:r>
    </w:p>
    <w:p w14:paraId="1ACDC9DE" w14:textId="77777777" w:rsidP="006D24E6" w:rsidR="007B05DD" w:rsidRDefault="007B05DD" w:rsidRPr="006D24E6">
      <w:pPr>
        <w:pStyle w:val="Corpsdetexte"/>
        <w:numPr>
          <w:ilvl w:val="0"/>
          <w:numId w:val="38"/>
        </w:numPr>
        <w:spacing w:after="0" w:line="240" w:lineRule="auto"/>
        <w:ind w:hanging="141" w:left="1134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L'épargne salariale : participation, intéressement, plan d'épargne d'entreprise (PEE), etc ;</w:t>
      </w:r>
    </w:p>
    <w:p w14:paraId="63C61CBE" w14:textId="77777777" w:rsidP="006D24E6" w:rsidR="007B05DD" w:rsidRDefault="007B05DD" w:rsidRPr="006D24E6">
      <w:pPr>
        <w:pStyle w:val="Corpsdetexte"/>
        <w:numPr>
          <w:ilvl w:val="0"/>
          <w:numId w:val="38"/>
        </w:numPr>
        <w:spacing w:after="0" w:line="240" w:lineRule="auto"/>
        <w:ind w:hanging="141" w:left="1134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La prévoyance ;</w:t>
      </w:r>
    </w:p>
    <w:p w14:paraId="42498FB9" w14:textId="77777777" w:rsidP="006D24E6" w:rsidR="007B05DD" w:rsidRDefault="007B05DD" w:rsidRPr="006D24E6">
      <w:pPr>
        <w:pStyle w:val="Corpsdetexte"/>
        <w:numPr>
          <w:ilvl w:val="0"/>
          <w:numId w:val="38"/>
        </w:numPr>
        <w:spacing w:after="0" w:line="240" w:lineRule="auto"/>
        <w:ind w:hanging="141" w:left="1134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>L'emploi des travailleurs handicapés.</w:t>
      </w:r>
    </w:p>
    <w:p w14:paraId="1B1B78DC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</w:p>
    <w:p w14:paraId="07F862CC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</w:p>
    <w:p w14:paraId="5EF2DB8A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 xml:space="preserve">En application des articles L. 2242-1 et suivants du Code du Travail, </w:t>
      </w:r>
      <w:r w:rsidR="00D91DA6">
        <w:rPr>
          <w:rFonts w:ascii="Arial" w:cs="Arial" w:hAnsi="Arial"/>
          <w:sz w:val="20"/>
          <w:szCs w:val="20"/>
        </w:rPr>
        <w:t>quatre</w:t>
      </w:r>
      <w:r w:rsidR="00311D69" w:rsidRPr="006D24E6">
        <w:rPr>
          <w:rFonts w:ascii="Arial" w:cs="Arial" w:hAnsi="Arial"/>
          <w:sz w:val="20"/>
          <w:szCs w:val="20"/>
        </w:rPr>
        <w:t xml:space="preserve"> </w:t>
      </w:r>
      <w:r w:rsidRPr="006D24E6">
        <w:rPr>
          <w:rFonts w:ascii="Arial" w:cs="Arial" w:hAnsi="Arial"/>
          <w:sz w:val="20"/>
          <w:szCs w:val="20"/>
        </w:rPr>
        <w:t xml:space="preserve">réunions de négociation ont lieu en date des </w:t>
      </w:r>
      <w:r w:rsidR="00FE5A4A">
        <w:rPr>
          <w:rFonts w:ascii="Arial" w:cs="Arial" w:hAnsi="Arial"/>
          <w:sz w:val="20"/>
          <w:szCs w:val="20"/>
        </w:rPr>
        <w:t>1</w:t>
      </w:r>
      <w:r w:rsidR="00A318F4">
        <w:rPr>
          <w:rFonts w:ascii="Arial" w:cs="Arial" w:hAnsi="Arial"/>
          <w:sz w:val="20"/>
          <w:szCs w:val="20"/>
        </w:rPr>
        <w:t>3</w:t>
      </w:r>
      <w:r w:rsidR="00D53AEF">
        <w:rPr>
          <w:rFonts w:ascii="Arial" w:cs="Arial" w:hAnsi="Arial"/>
          <w:sz w:val="20"/>
          <w:szCs w:val="20"/>
        </w:rPr>
        <w:t xml:space="preserve"> </w:t>
      </w:r>
      <w:r w:rsidR="00A318F4">
        <w:rPr>
          <w:rFonts w:ascii="Arial" w:cs="Arial" w:hAnsi="Arial"/>
          <w:sz w:val="20"/>
          <w:szCs w:val="20"/>
        </w:rPr>
        <w:t>octobre</w:t>
      </w:r>
      <w:r w:rsidR="00D53AEF">
        <w:rPr>
          <w:rFonts w:ascii="Arial" w:cs="Arial" w:hAnsi="Arial"/>
          <w:sz w:val="20"/>
          <w:szCs w:val="20"/>
        </w:rPr>
        <w:t xml:space="preserve"> 20</w:t>
      </w:r>
      <w:r w:rsidR="00311D69">
        <w:rPr>
          <w:rFonts w:ascii="Arial" w:cs="Arial" w:hAnsi="Arial"/>
          <w:sz w:val="20"/>
          <w:szCs w:val="20"/>
        </w:rPr>
        <w:t>2</w:t>
      </w:r>
      <w:r w:rsidR="00A318F4">
        <w:rPr>
          <w:rFonts w:ascii="Arial" w:cs="Arial" w:hAnsi="Arial"/>
          <w:sz w:val="20"/>
          <w:szCs w:val="20"/>
        </w:rPr>
        <w:t>2</w:t>
      </w:r>
      <w:r w:rsidR="00311D69">
        <w:rPr>
          <w:rFonts w:ascii="Arial" w:cs="Arial" w:hAnsi="Arial"/>
          <w:sz w:val="20"/>
          <w:szCs w:val="20"/>
        </w:rPr>
        <w:t xml:space="preserve"> et </w:t>
      </w:r>
      <w:r w:rsidR="00A318F4">
        <w:rPr>
          <w:rFonts w:ascii="Arial" w:cs="Arial" w:hAnsi="Arial"/>
          <w:sz w:val="20"/>
          <w:szCs w:val="20"/>
        </w:rPr>
        <w:t>7</w:t>
      </w:r>
      <w:r w:rsidR="00311D69">
        <w:rPr>
          <w:rFonts w:ascii="Arial" w:cs="Arial" w:hAnsi="Arial"/>
          <w:sz w:val="20"/>
          <w:szCs w:val="20"/>
        </w:rPr>
        <w:t xml:space="preserve"> novembre 202</w:t>
      </w:r>
      <w:r w:rsidR="00A318F4">
        <w:rPr>
          <w:rFonts w:ascii="Arial" w:cs="Arial" w:hAnsi="Arial"/>
          <w:sz w:val="20"/>
          <w:szCs w:val="20"/>
        </w:rPr>
        <w:t>2</w:t>
      </w:r>
      <w:r w:rsidR="00D86BE9">
        <w:rPr>
          <w:rFonts w:ascii="Arial" w:cs="Arial" w:hAnsi="Arial"/>
          <w:sz w:val="20"/>
          <w:szCs w:val="20"/>
        </w:rPr>
        <w:t xml:space="preserve"> et 1</w:t>
      </w:r>
      <w:r w:rsidR="00A318F4">
        <w:rPr>
          <w:rFonts w:ascii="Arial" w:cs="Arial" w:hAnsi="Arial"/>
          <w:sz w:val="20"/>
          <w:szCs w:val="20"/>
        </w:rPr>
        <w:t>4</w:t>
      </w:r>
      <w:r w:rsidR="00D86BE9">
        <w:rPr>
          <w:rFonts w:ascii="Arial" w:cs="Arial" w:hAnsi="Arial"/>
          <w:sz w:val="20"/>
          <w:szCs w:val="20"/>
        </w:rPr>
        <w:t xml:space="preserve"> </w:t>
      </w:r>
      <w:r w:rsidR="00A318F4">
        <w:rPr>
          <w:rFonts w:ascii="Arial" w:cs="Arial" w:hAnsi="Arial"/>
          <w:sz w:val="20"/>
          <w:szCs w:val="20"/>
        </w:rPr>
        <w:t>novem</w:t>
      </w:r>
      <w:r w:rsidR="00D86BE9">
        <w:rPr>
          <w:rFonts w:ascii="Arial" w:cs="Arial" w:hAnsi="Arial"/>
          <w:sz w:val="20"/>
          <w:szCs w:val="20"/>
        </w:rPr>
        <w:t>bre 202</w:t>
      </w:r>
      <w:r w:rsidR="00A318F4">
        <w:rPr>
          <w:rFonts w:ascii="Arial" w:cs="Arial" w:hAnsi="Arial"/>
          <w:sz w:val="20"/>
          <w:szCs w:val="20"/>
        </w:rPr>
        <w:t>2</w:t>
      </w:r>
      <w:r w:rsidR="00D91DA6">
        <w:rPr>
          <w:rFonts w:ascii="Arial" w:cs="Arial" w:hAnsi="Arial"/>
          <w:sz w:val="20"/>
          <w:szCs w:val="20"/>
        </w:rPr>
        <w:t xml:space="preserve"> et 21 novembre 2022</w:t>
      </w:r>
      <w:r w:rsidR="00311D69">
        <w:rPr>
          <w:rFonts w:ascii="Arial" w:cs="Arial" w:hAnsi="Arial"/>
          <w:sz w:val="20"/>
          <w:szCs w:val="20"/>
        </w:rPr>
        <w:t>.</w:t>
      </w:r>
    </w:p>
    <w:p w14:paraId="25DD1626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</w:p>
    <w:p w14:paraId="2DA7818E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sz w:val="20"/>
          <w:szCs w:val="20"/>
        </w:rPr>
      </w:pPr>
      <w:r w:rsidRPr="006D24E6">
        <w:rPr>
          <w:rFonts w:ascii="Arial" w:cs="Arial" w:hAnsi="Arial"/>
          <w:sz w:val="20"/>
          <w:szCs w:val="20"/>
        </w:rPr>
        <w:t xml:space="preserve">Lors de la dernière réunion en date </w:t>
      </w:r>
      <w:r w:rsidR="00311D69">
        <w:rPr>
          <w:rFonts w:ascii="Arial" w:cs="Arial" w:hAnsi="Arial"/>
          <w:sz w:val="20"/>
          <w:szCs w:val="20"/>
        </w:rPr>
        <w:t xml:space="preserve">du </w:t>
      </w:r>
      <w:r w:rsidR="00D91DA6">
        <w:rPr>
          <w:rFonts w:ascii="Arial" w:cs="Arial" w:hAnsi="Arial"/>
          <w:sz w:val="20"/>
          <w:szCs w:val="20"/>
        </w:rPr>
        <w:t>21</w:t>
      </w:r>
      <w:r w:rsidR="00D86BE9">
        <w:rPr>
          <w:rFonts w:ascii="Arial" w:cs="Arial" w:hAnsi="Arial"/>
          <w:sz w:val="20"/>
          <w:szCs w:val="20"/>
        </w:rPr>
        <w:t xml:space="preserve"> </w:t>
      </w:r>
      <w:r w:rsidR="00A318F4">
        <w:rPr>
          <w:rFonts w:ascii="Arial" w:cs="Arial" w:hAnsi="Arial"/>
          <w:sz w:val="20"/>
          <w:szCs w:val="20"/>
        </w:rPr>
        <w:t>novembre 2022</w:t>
      </w:r>
      <w:r w:rsidR="006D24E6" w:rsidRPr="006D24E6">
        <w:rPr>
          <w:rFonts w:ascii="Arial" w:cs="Arial" w:hAnsi="Arial"/>
          <w:sz w:val="20"/>
          <w:szCs w:val="20"/>
        </w:rPr>
        <w:t>,</w:t>
      </w:r>
      <w:r w:rsidRPr="006D24E6">
        <w:rPr>
          <w:rFonts w:ascii="Arial" w:cs="Arial" w:hAnsi="Arial"/>
          <w:sz w:val="20"/>
          <w:szCs w:val="20"/>
        </w:rPr>
        <w:t xml:space="preserve"> il a été convenu ce qui suit :</w:t>
      </w:r>
    </w:p>
    <w:p w14:paraId="0E21DE95" w14:textId="77777777" w:rsidP="007B05DD" w:rsidR="007B05DD" w:rsidRDefault="007B05DD" w:rsidRPr="006D24E6">
      <w:pPr>
        <w:pStyle w:val="Corpsdetexte"/>
        <w:spacing w:after="0"/>
        <w:rPr>
          <w:rFonts w:ascii="Arial" w:cs="Arial" w:hAnsi="Arial"/>
          <w:b/>
          <w:sz w:val="20"/>
          <w:szCs w:val="20"/>
          <w:u w:val="single"/>
        </w:rPr>
      </w:pPr>
    </w:p>
    <w:p w14:paraId="4464C43C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68C8FDEC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>Article 1 : Champ d'application</w:t>
      </w:r>
    </w:p>
    <w:p w14:paraId="01C2358F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</w:rPr>
      </w:pPr>
    </w:p>
    <w:p w14:paraId="128D54DE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>Le présent accord conc</w:t>
      </w:r>
      <w:r w:rsidR="006D24E6">
        <w:rPr>
          <w:rFonts w:ascii="Arial" w:cs="Arial" w:hAnsi="Arial"/>
          <w:sz w:val="20"/>
          <w:szCs w:val="22"/>
        </w:rPr>
        <w:t>erne l'ensemble des salariés des Tannerie</w:t>
      </w:r>
      <w:r w:rsidR="00D53AEF">
        <w:rPr>
          <w:rFonts w:ascii="Arial" w:cs="Arial" w:hAnsi="Arial"/>
          <w:sz w:val="20"/>
          <w:szCs w:val="22"/>
        </w:rPr>
        <w:t xml:space="preserve">s du Puy. </w:t>
      </w:r>
    </w:p>
    <w:p w14:paraId="52FD78AE" w14:textId="77777777" w:rsidP="007B05DD" w:rsidR="007B05DD" w:rsidRDefault="007B05DD">
      <w:pPr>
        <w:pStyle w:val="Corpsdetexte"/>
        <w:spacing w:after="0"/>
        <w:rPr>
          <w:rFonts w:ascii="Arial" w:cs="Arial" w:hAnsi="Arial"/>
          <w:b/>
          <w:sz w:val="20"/>
          <w:szCs w:val="22"/>
        </w:rPr>
      </w:pPr>
    </w:p>
    <w:p w14:paraId="610B863F" w14:textId="77777777" w:rsidP="007B05DD" w:rsidR="00D7757D" w:rsidRDefault="00D7757D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</w:p>
    <w:p w14:paraId="122A1354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>Article 2 : Objet de l'accord</w:t>
      </w:r>
    </w:p>
    <w:p w14:paraId="73343B54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35D50019" w14:textId="77777777" w:rsidP="005E2FF3" w:rsidR="005E2FF3" w:rsidRDefault="00675B10" w:rsidRPr="00333708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9257C9">
        <w:rPr>
          <w:rFonts w:ascii="Arial" w:cs="Arial" w:hAnsi="Arial"/>
          <w:sz w:val="20"/>
          <w:szCs w:val="22"/>
        </w:rPr>
        <w:t>Au</w:t>
      </w:r>
      <w:r w:rsidR="00D86BE9" w:rsidRPr="009257C9">
        <w:rPr>
          <w:rFonts w:ascii="Arial" w:cs="Arial" w:hAnsi="Arial"/>
          <w:sz w:val="20"/>
          <w:szCs w:val="22"/>
        </w:rPr>
        <w:t xml:space="preserve"> </w:t>
      </w:r>
      <w:r w:rsidR="007B05DD" w:rsidRPr="00DD6430">
        <w:rPr>
          <w:rFonts w:ascii="Arial" w:cs="Arial" w:hAnsi="Arial"/>
          <w:sz w:val="20"/>
          <w:szCs w:val="22"/>
        </w:rPr>
        <w:t>t</w:t>
      </w:r>
      <w:r w:rsidR="007B05DD" w:rsidRPr="00701582">
        <w:rPr>
          <w:rFonts w:ascii="Arial" w:cs="Arial" w:hAnsi="Arial"/>
          <w:sz w:val="20"/>
          <w:szCs w:val="22"/>
        </w:rPr>
        <w:t xml:space="preserve">erme des discussions, il est convenu entre les parties qu'il sera procédé à une augmentation des salaires </w:t>
      </w:r>
      <w:r w:rsidR="00A318F4">
        <w:rPr>
          <w:rFonts w:ascii="Arial" w:cs="Arial" w:hAnsi="Arial"/>
          <w:sz w:val="20"/>
          <w:szCs w:val="22"/>
        </w:rPr>
        <w:t>à haute</w:t>
      </w:r>
      <w:r w:rsidR="00D91DA6">
        <w:rPr>
          <w:rFonts w:ascii="Arial" w:cs="Arial" w:hAnsi="Arial"/>
          <w:sz w:val="20"/>
          <w:szCs w:val="22"/>
        </w:rPr>
        <w:t>ur</w:t>
      </w:r>
      <w:r w:rsidR="00A318F4">
        <w:rPr>
          <w:rFonts w:ascii="Arial" w:cs="Arial" w:hAnsi="Arial"/>
          <w:sz w:val="20"/>
          <w:szCs w:val="22"/>
        </w:rPr>
        <w:t xml:space="preserve"> de 4,5% de la masse salariale d</w:t>
      </w:r>
      <w:r w:rsidR="007B05DD" w:rsidRPr="00701582">
        <w:rPr>
          <w:rFonts w:ascii="Arial" w:cs="Arial" w:hAnsi="Arial"/>
          <w:sz w:val="20"/>
          <w:szCs w:val="22"/>
        </w:rPr>
        <w:t xml:space="preserve">ans les conditions </w:t>
      </w:r>
      <w:r w:rsidR="005E2FF3">
        <w:rPr>
          <w:rFonts w:ascii="Arial" w:cs="Arial" w:hAnsi="Arial"/>
          <w:sz w:val="20"/>
          <w:szCs w:val="22"/>
        </w:rPr>
        <w:t xml:space="preserve">ci-dessous. </w:t>
      </w:r>
      <w:r w:rsidR="005E2FF3" w:rsidRPr="00333708">
        <w:rPr>
          <w:rFonts w:ascii="Arial" w:cs="Arial" w:hAnsi="Arial"/>
          <w:sz w:val="20"/>
          <w:szCs w:val="22"/>
        </w:rPr>
        <w:t>Pour les salariés à temps partiel l'application des montants ci-dess</w:t>
      </w:r>
      <w:r w:rsidR="00D91DA6">
        <w:rPr>
          <w:rFonts w:ascii="Arial" w:cs="Arial" w:hAnsi="Arial"/>
          <w:sz w:val="20"/>
          <w:szCs w:val="22"/>
        </w:rPr>
        <w:t>o</w:t>
      </w:r>
      <w:r w:rsidR="005E2FF3" w:rsidRPr="00333708">
        <w:rPr>
          <w:rFonts w:ascii="Arial" w:cs="Arial" w:hAnsi="Arial"/>
          <w:sz w:val="20"/>
          <w:szCs w:val="22"/>
        </w:rPr>
        <w:t>us se fera au prorata temporis sur la base de l'horaire contractuel.</w:t>
      </w:r>
    </w:p>
    <w:p w14:paraId="47719F37" w14:textId="77777777" w:rsidP="007B05DD" w:rsidR="007B05DD" w:rsidRDefault="00A318F4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 </w:t>
      </w:r>
      <w:r w:rsidR="007B05DD" w:rsidRPr="00701582">
        <w:rPr>
          <w:rFonts w:ascii="Arial" w:cs="Arial" w:hAnsi="Arial"/>
          <w:sz w:val="20"/>
          <w:szCs w:val="22"/>
        </w:rPr>
        <w:t xml:space="preserve"> </w:t>
      </w:r>
    </w:p>
    <w:p w14:paraId="6CF5DC8A" w14:textId="77777777" w:rsidP="00FE5A4A" w:rsidR="00FE5A4A" w:rsidRDefault="00FE5A4A" w:rsidRPr="00FE5A4A">
      <w:pPr>
        <w:pStyle w:val="Corpsdetexte"/>
        <w:numPr>
          <w:ilvl w:val="0"/>
          <w:numId w:val="49"/>
        </w:numPr>
        <w:spacing w:after="0"/>
        <w:rPr>
          <w:rFonts w:ascii="Arial" w:cs="Arial" w:hAnsi="Arial"/>
          <w:b/>
          <w:i/>
          <w:sz w:val="20"/>
          <w:szCs w:val="22"/>
        </w:rPr>
      </w:pPr>
      <w:r w:rsidRPr="00FE5A4A">
        <w:rPr>
          <w:rFonts w:ascii="Arial" w:cs="Arial" w:hAnsi="Arial"/>
          <w:b/>
          <w:i/>
          <w:sz w:val="20"/>
          <w:szCs w:val="22"/>
        </w:rPr>
        <w:t xml:space="preserve">Pour la catégorie </w:t>
      </w:r>
      <w:r w:rsidR="005E2FF3">
        <w:rPr>
          <w:rFonts w:ascii="Arial" w:cs="Arial" w:hAnsi="Arial"/>
          <w:b/>
          <w:i/>
          <w:sz w:val="20"/>
          <w:szCs w:val="22"/>
        </w:rPr>
        <w:t>Employés/</w:t>
      </w:r>
      <w:r w:rsidRPr="00FE5A4A">
        <w:rPr>
          <w:rFonts w:ascii="Arial" w:cs="Arial" w:hAnsi="Arial"/>
          <w:b/>
          <w:i/>
          <w:sz w:val="20"/>
          <w:szCs w:val="22"/>
        </w:rPr>
        <w:t>Ouvriers</w:t>
      </w:r>
    </w:p>
    <w:p w14:paraId="2F1A98FD" w14:textId="77777777" w:rsidP="007B05DD" w:rsidR="00675B10" w:rsidRDefault="00675B10" w:rsidRPr="00B51243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2A6BE952" w14:textId="77777777" w:rsidP="00CD5442" w:rsidR="00CD5442" w:rsidRDefault="005E2FF3">
      <w:pPr>
        <w:pStyle w:val="Corpsdetexte"/>
        <w:numPr>
          <w:ilvl w:val="1"/>
          <w:numId w:val="38"/>
        </w:numPr>
        <w:spacing w:after="0" w:line="240" w:lineRule="auto"/>
        <w:ind w:left="72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U</w:t>
      </w:r>
      <w:r w:rsidRPr="00B51243">
        <w:rPr>
          <w:rFonts w:ascii="Arial" w:cs="Arial" w:hAnsi="Arial"/>
          <w:sz w:val="20"/>
          <w:szCs w:val="22"/>
        </w:rPr>
        <w:t>ne augmentation générale des salaires mensuels bruts de base</w:t>
      </w:r>
      <w:r>
        <w:rPr>
          <w:rFonts w:ascii="Arial" w:cs="Arial" w:hAnsi="Arial"/>
          <w:sz w:val="20"/>
          <w:szCs w:val="22"/>
        </w:rPr>
        <w:t xml:space="preserve"> de 3</w:t>
      </w:r>
      <w:r w:rsidR="00CD5442">
        <w:rPr>
          <w:rFonts w:ascii="Arial" w:cs="Arial" w:hAnsi="Arial"/>
          <w:sz w:val="20"/>
          <w:szCs w:val="22"/>
        </w:rPr>
        <w:t>,</w:t>
      </w:r>
      <w:r>
        <w:rPr>
          <w:rFonts w:ascii="Arial" w:cs="Arial" w:hAnsi="Arial"/>
          <w:sz w:val="20"/>
          <w:szCs w:val="22"/>
        </w:rPr>
        <w:t>5%</w:t>
      </w:r>
      <w:r w:rsidRPr="00B51243">
        <w:rPr>
          <w:rFonts w:ascii="Arial" w:cs="Arial" w:hAnsi="Arial"/>
          <w:sz w:val="20"/>
          <w:szCs w:val="22"/>
        </w:rPr>
        <w:t xml:space="preserve">, avec </w:t>
      </w:r>
      <w:r>
        <w:rPr>
          <w:rFonts w:ascii="Arial" w:cs="Arial" w:hAnsi="Arial"/>
          <w:sz w:val="20"/>
          <w:szCs w:val="22"/>
        </w:rPr>
        <w:t>une prise d’</w:t>
      </w:r>
      <w:r w:rsidRPr="00B51243">
        <w:rPr>
          <w:rFonts w:ascii="Arial" w:cs="Arial" w:hAnsi="Arial"/>
          <w:sz w:val="20"/>
          <w:szCs w:val="22"/>
        </w:rPr>
        <w:t>effet au 1</w:t>
      </w:r>
      <w:r w:rsidRPr="00B51243">
        <w:rPr>
          <w:rFonts w:ascii="Arial" w:cs="Arial" w:hAnsi="Arial"/>
          <w:sz w:val="20"/>
          <w:szCs w:val="22"/>
          <w:vertAlign w:val="superscript"/>
        </w:rPr>
        <w:t>er</w:t>
      </w:r>
      <w:r w:rsidRPr="00B51243">
        <w:rPr>
          <w:rFonts w:ascii="Arial" w:cs="Arial" w:hAnsi="Arial"/>
          <w:sz w:val="20"/>
          <w:szCs w:val="22"/>
        </w:rPr>
        <w:t xml:space="preserve"> janvier 20</w:t>
      </w:r>
      <w:r>
        <w:rPr>
          <w:rFonts w:ascii="Arial" w:cs="Arial" w:hAnsi="Arial"/>
          <w:sz w:val="20"/>
          <w:szCs w:val="22"/>
        </w:rPr>
        <w:t>23</w:t>
      </w:r>
      <w:r w:rsidRPr="00B51243">
        <w:rPr>
          <w:rFonts w:ascii="Arial" w:cs="Arial" w:hAnsi="Arial"/>
          <w:sz w:val="20"/>
          <w:szCs w:val="22"/>
        </w:rPr>
        <w:t xml:space="preserve">. </w:t>
      </w:r>
    </w:p>
    <w:p w14:paraId="08E2A63D" w14:textId="77777777" w:rsidP="009257C9" w:rsidR="00CD5442" w:rsidRDefault="00CD5442">
      <w:pPr>
        <w:pStyle w:val="Corpsdetexte"/>
        <w:spacing w:after="0" w:line="240" w:lineRule="auto"/>
        <w:ind w:left="720"/>
        <w:rPr>
          <w:rFonts w:ascii="Arial" w:cs="Arial" w:hAnsi="Arial"/>
          <w:sz w:val="20"/>
          <w:szCs w:val="22"/>
        </w:rPr>
      </w:pPr>
    </w:p>
    <w:p w14:paraId="7A103584" w14:textId="77777777" w:rsidP="00CD5442" w:rsidR="00CD5442" w:rsidRDefault="00CD5442">
      <w:pPr>
        <w:pStyle w:val="Corpsdetexte"/>
        <w:numPr>
          <w:ilvl w:val="1"/>
          <w:numId w:val="38"/>
        </w:numPr>
        <w:spacing w:after="0" w:line="240" w:lineRule="auto"/>
        <w:ind w:left="720"/>
        <w:rPr>
          <w:rFonts w:ascii="Arial" w:cs="Arial" w:hAnsi="Arial"/>
          <w:sz w:val="20"/>
          <w:szCs w:val="22"/>
        </w:rPr>
      </w:pPr>
      <w:r w:rsidRPr="009257C9">
        <w:rPr>
          <w:rFonts w:ascii="Arial" w:cs="Arial" w:hAnsi="Arial"/>
          <w:sz w:val="20"/>
          <w:szCs w:val="22"/>
        </w:rPr>
        <w:t xml:space="preserve">Une enveloppe de 1% de la masse salariale globale consacrée à l’attribution d’augmentations individuelles sur la base </w:t>
      </w:r>
      <w:r>
        <w:rPr>
          <w:rFonts w:ascii="Arial" w:cs="Arial" w:hAnsi="Arial"/>
          <w:sz w:val="20"/>
          <w:szCs w:val="22"/>
        </w:rPr>
        <w:t>du savoir être</w:t>
      </w:r>
      <w:r w:rsidR="00D70D87">
        <w:rPr>
          <w:rFonts w:ascii="Arial" w:cs="Arial" w:hAnsi="Arial"/>
          <w:sz w:val="20"/>
          <w:szCs w:val="22"/>
        </w:rPr>
        <w:t xml:space="preserve"> et</w:t>
      </w:r>
      <w:r>
        <w:rPr>
          <w:rFonts w:ascii="Arial" w:cs="Arial" w:hAnsi="Arial"/>
          <w:sz w:val="20"/>
          <w:szCs w:val="22"/>
        </w:rPr>
        <w:t xml:space="preserve"> du savoir-faire </w:t>
      </w:r>
      <w:r w:rsidRPr="009257C9">
        <w:rPr>
          <w:rFonts w:ascii="Arial" w:cs="Arial" w:hAnsi="Arial"/>
          <w:sz w:val="20"/>
          <w:szCs w:val="22"/>
        </w:rPr>
        <w:t>des collaborateurs.</w:t>
      </w:r>
      <w:r>
        <w:rPr>
          <w:rFonts w:ascii="Arial" w:cs="Arial" w:hAnsi="Arial"/>
          <w:sz w:val="20"/>
          <w:szCs w:val="22"/>
        </w:rPr>
        <w:t xml:space="preserve"> Il permettra également de rattraper certains écarts de salaire. </w:t>
      </w:r>
    </w:p>
    <w:p w14:paraId="5AE21478" w14:textId="77777777" w:rsidP="009257C9" w:rsidR="00CD5442" w:rsidRDefault="00CD5442">
      <w:pPr>
        <w:pStyle w:val="Paragraphedeliste"/>
        <w:rPr>
          <w:rFonts w:ascii="Arial" w:cs="Arial" w:hAnsi="Arial"/>
          <w:sz w:val="20"/>
          <w:szCs w:val="22"/>
        </w:rPr>
      </w:pPr>
    </w:p>
    <w:p w14:paraId="2E3821D3" w14:textId="77777777" w:rsidP="001D62D6" w:rsidR="001D62D6" w:rsidRDefault="00DD6430">
      <w:pPr>
        <w:pStyle w:val="Corpsdetexte"/>
        <w:numPr>
          <w:ilvl w:val="0"/>
          <w:numId w:val="49"/>
        </w:numPr>
        <w:spacing w:after="0"/>
        <w:rPr>
          <w:rFonts w:ascii="Arial" w:cs="Arial" w:hAnsi="Arial"/>
          <w:b/>
          <w:i/>
          <w:sz w:val="20"/>
          <w:szCs w:val="22"/>
        </w:rPr>
      </w:pPr>
      <w:commentRangeStart w:id="1"/>
      <w:commentRangeEnd w:id="1"/>
      <w:r>
        <w:rPr>
          <w:rStyle w:val="Marquedecommentaire"/>
        </w:rPr>
        <w:commentReference w:id="1"/>
      </w:r>
      <w:r w:rsidR="001D62D6" w:rsidRPr="00FE5A4A">
        <w:rPr>
          <w:rFonts w:ascii="Arial" w:cs="Arial" w:hAnsi="Arial"/>
          <w:b/>
          <w:i/>
          <w:sz w:val="20"/>
          <w:szCs w:val="22"/>
        </w:rPr>
        <w:t xml:space="preserve">Pour la catégorie </w:t>
      </w:r>
      <w:r w:rsidR="001D62D6">
        <w:rPr>
          <w:rFonts w:ascii="Arial" w:cs="Arial" w:hAnsi="Arial"/>
          <w:b/>
          <w:i/>
          <w:sz w:val="20"/>
          <w:szCs w:val="22"/>
        </w:rPr>
        <w:t>Techniciens/Agents de maitrise</w:t>
      </w:r>
    </w:p>
    <w:p w14:paraId="3A767A83" w14:textId="77777777" w:rsidP="001D62D6" w:rsidR="001D62D6" w:rsidRDefault="001D62D6">
      <w:pPr>
        <w:pStyle w:val="Corpsdetexte"/>
        <w:spacing w:after="0"/>
        <w:rPr>
          <w:rFonts w:ascii="Arial" w:cs="Arial" w:hAnsi="Arial"/>
          <w:b/>
          <w:i/>
          <w:sz w:val="20"/>
          <w:szCs w:val="22"/>
        </w:rPr>
      </w:pPr>
    </w:p>
    <w:p w14:paraId="6E46CBC7" w14:textId="77777777" w:rsidP="00CD5442" w:rsidR="00CD5442" w:rsidRDefault="00CD5442">
      <w:pPr>
        <w:pStyle w:val="Corpsdetexte"/>
        <w:numPr>
          <w:ilvl w:val="1"/>
          <w:numId w:val="38"/>
        </w:numPr>
        <w:spacing w:after="0" w:line="240" w:lineRule="auto"/>
        <w:ind w:left="72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U</w:t>
      </w:r>
      <w:r w:rsidRPr="00B51243">
        <w:rPr>
          <w:rFonts w:ascii="Arial" w:cs="Arial" w:hAnsi="Arial"/>
          <w:sz w:val="20"/>
          <w:szCs w:val="22"/>
        </w:rPr>
        <w:t>ne augmentation générale des salaires mensuels bruts de base</w:t>
      </w:r>
      <w:r>
        <w:rPr>
          <w:rFonts w:ascii="Arial" w:cs="Arial" w:hAnsi="Arial"/>
          <w:sz w:val="20"/>
          <w:szCs w:val="22"/>
        </w:rPr>
        <w:t xml:space="preserve"> de 2%</w:t>
      </w:r>
      <w:r w:rsidRPr="00B51243">
        <w:rPr>
          <w:rFonts w:ascii="Arial" w:cs="Arial" w:hAnsi="Arial"/>
          <w:sz w:val="20"/>
          <w:szCs w:val="22"/>
        </w:rPr>
        <w:t xml:space="preserve">, avec </w:t>
      </w:r>
      <w:r>
        <w:rPr>
          <w:rFonts w:ascii="Arial" w:cs="Arial" w:hAnsi="Arial"/>
          <w:sz w:val="20"/>
          <w:szCs w:val="22"/>
        </w:rPr>
        <w:t>une prise d’</w:t>
      </w:r>
      <w:r w:rsidRPr="00B51243">
        <w:rPr>
          <w:rFonts w:ascii="Arial" w:cs="Arial" w:hAnsi="Arial"/>
          <w:sz w:val="20"/>
          <w:szCs w:val="22"/>
        </w:rPr>
        <w:t>effet au 1</w:t>
      </w:r>
      <w:r w:rsidRPr="00B51243">
        <w:rPr>
          <w:rFonts w:ascii="Arial" w:cs="Arial" w:hAnsi="Arial"/>
          <w:sz w:val="20"/>
          <w:szCs w:val="22"/>
          <w:vertAlign w:val="superscript"/>
        </w:rPr>
        <w:t>er</w:t>
      </w:r>
      <w:r w:rsidRPr="00B51243">
        <w:rPr>
          <w:rFonts w:ascii="Arial" w:cs="Arial" w:hAnsi="Arial"/>
          <w:sz w:val="20"/>
          <w:szCs w:val="22"/>
        </w:rPr>
        <w:t xml:space="preserve"> janvier 20</w:t>
      </w:r>
      <w:r>
        <w:rPr>
          <w:rFonts w:ascii="Arial" w:cs="Arial" w:hAnsi="Arial"/>
          <w:sz w:val="20"/>
          <w:szCs w:val="22"/>
        </w:rPr>
        <w:t>23</w:t>
      </w:r>
      <w:r w:rsidRPr="00B51243">
        <w:rPr>
          <w:rFonts w:ascii="Arial" w:cs="Arial" w:hAnsi="Arial"/>
          <w:sz w:val="20"/>
          <w:szCs w:val="22"/>
        </w:rPr>
        <w:t xml:space="preserve">. </w:t>
      </w:r>
    </w:p>
    <w:p w14:paraId="2D04897B" w14:textId="77777777" w:rsidP="00CD5442" w:rsidR="00CD5442" w:rsidRDefault="00CD5442">
      <w:pPr>
        <w:pStyle w:val="Corpsdetexte"/>
        <w:spacing w:after="0" w:line="240" w:lineRule="auto"/>
        <w:ind w:left="720"/>
        <w:rPr>
          <w:rFonts w:ascii="Arial" w:cs="Arial" w:hAnsi="Arial"/>
          <w:sz w:val="20"/>
          <w:szCs w:val="22"/>
        </w:rPr>
      </w:pPr>
    </w:p>
    <w:p w14:paraId="221AF4A6" w14:textId="77777777" w:rsidP="00CD5442" w:rsidR="00CD5442" w:rsidRDefault="00CD5442">
      <w:pPr>
        <w:pStyle w:val="Corpsdetexte"/>
        <w:numPr>
          <w:ilvl w:val="1"/>
          <w:numId w:val="38"/>
        </w:numPr>
        <w:spacing w:after="0" w:line="240" w:lineRule="auto"/>
        <w:ind w:left="720"/>
        <w:rPr>
          <w:rFonts w:ascii="Arial" w:cs="Arial" w:hAnsi="Arial"/>
          <w:sz w:val="20"/>
          <w:szCs w:val="22"/>
        </w:rPr>
      </w:pPr>
      <w:r w:rsidRPr="003479E6">
        <w:rPr>
          <w:rFonts w:ascii="Arial" w:cs="Arial" w:hAnsi="Arial"/>
          <w:sz w:val="20"/>
          <w:szCs w:val="22"/>
        </w:rPr>
        <w:lastRenderedPageBreak/>
        <w:t xml:space="preserve">Une enveloppe de </w:t>
      </w:r>
      <w:r>
        <w:rPr>
          <w:rFonts w:ascii="Arial" w:cs="Arial" w:hAnsi="Arial"/>
          <w:sz w:val="20"/>
          <w:szCs w:val="22"/>
        </w:rPr>
        <w:t>2,5</w:t>
      </w:r>
      <w:r w:rsidRPr="003479E6">
        <w:rPr>
          <w:rFonts w:ascii="Arial" w:cs="Arial" w:hAnsi="Arial"/>
          <w:sz w:val="20"/>
          <w:szCs w:val="22"/>
        </w:rPr>
        <w:t xml:space="preserve">% de la masse salariale globale consacrée à l’attribution d’augmentations individuelles sur la base </w:t>
      </w:r>
      <w:r>
        <w:rPr>
          <w:rFonts w:ascii="Arial" w:cs="Arial" w:hAnsi="Arial"/>
          <w:sz w:val="20"/>
          <w:szCs w:val="22"/>
        </w:rPr>
        <w:t xml:space="preserve">de la performance au poste </w:t>
      </w:r>
      <w:r w:rsidRPr="003479E6">
        <w:rPr>
          <w:rFonts w:ascii="Arial" w:cs="Arial" w:hAnsi="Arial"/>
          <w:sz w:val="20"/>
          <w:szCs w:val="22"/>
        </w:rPr>
        <w:t>des collaborateurs.</w:t>
      </w:r>
      <w:r>
        <w:rPr>
          <w:rFonts w:ascii="Arial" w:cs="Arial" w:hAnsi="Arial"/>
          <w:sz w:val="20"/>
          <w:szCs w:val="22"/>
        </w:rPr>
        <w:t xml:space="preserve"> </w:t>
      </w:r>
    </w:p>
    <w:p w14:paraId="7F284A49" w14:textId="77777777" w:rsidP="007B05DD" w:rsidR="007B05DD" w:rsidRDefault="007B05DD">
      <w:pPr>
        <w:pStyle w:val="Corpsdetexte"/>
        <w:spacing w:after="0"/>
        <w:rPr>
          <w:rFonts w:ascii="Arial" w:cs="Arial" w:hAnsi="Arial"/>
          <w:sz w:val="20"/>
          <w:szCs w:val="22"/>
          <w:u w:val="single"/>
        </w:rPr>
      </w:pPr>
    </w:p>
    <w:p w14:paraId="47B6C562" w14:textId="77777777" w:rsidP="00973CB7" w:rsidR="00973CB7" w:rsidRDefault="00973CB7">
      <w:pPr>
        <w:pStyle w:val="Corpsdetexte"/>
        <w:numPr>
          <w:ilvl w:val="0"/>
          <w:numId w:val="49"/>
        </w:numPr>
        <w:spacing w:after="0"/>
        <w:rPr>
          <w:rFonts w:ascii="Arial" w:cs="Arial" w:hAnsi="Arial"/>
          <w:b/>
          <w:i/>
          <w:sz w:val="20"/>
          <w:szCs w:val="22"/>
        </w:rPr>
      </w:pPr>
      <w:r w:rsidRPr="00FE5A4A">
        <w:rPr>
          <w:rFonts w:ascii="Arial" w:cs="Arial" w:hAnsi="Arial"/>
          <w:b/>
          <w:i/>
          <w:sz w:val="20"/>
          <w:szCs w:val="22"/>
        </w:rPr>
        <w:t xml:space="preserve">Pour la catégorie </w:t>
      </w:r>
      <w:r>
        <w:rPr>
          <w:rFonts w:ascii="Arial" w:cs="Arial" w:hAnsi="Arial"/>
          <w:b/>
          <w:i/>
          <w:sz w:val="20"/>
          <w:szCs w:val="22"/>
        </w:rPr>
        <w:t>Cadres</w:t>
      </w:r>
    </w:p>
    <w:p w14:paraId="49BF2BF9" w14:textId="77777777" w:rsidP="007B05DD" w:rsidR="00973CB7" w:rsidRDefault="00973CB7">
      <w:pPr>
        <w:pStyle w:val="Corpsdetexte"/>
        <w:spacing w:after="0"/>
        <w:rPr>
          <w:rFonts w:ascii="Arial" w:cs="Arial" w:hAnsi="Arial"/>
          <w:sz w:val="20"/>
          <w:szCs w:val="22"/>
          <w:u w:val="single"/>
        </w:rPr>
      </w:pPr>
    </w:p>
    <w:p w14:paraId="4606D476" w14:textId="77777777" w:rsidP="00CD5442" w:rsidR="00CD5442" w:rsidRDefault="00CD5442">
      <w:pPr>
        <w:pStyle w:val="Corpsdetexte"/>
        <w:numPr>
          <w:ilvl w:val="1"/>
          <w:numId w:val="38"/>
        </w:numPr>
        <w:spacing w:after="0" w:line="240" w:lineRule="auto"/>
        <w:ind w:left="720"/>
        <w:rPr>
          <w:rFonts w:ascii="Arial" w:cs="Arial" w:hAnsi="Arial"/>
          <w:sz w:val="20"/>
          <w:szCs w:val="22"/>
        </w:rPr>
      </w:pPr>
      <w:r w:rsidRPr="003479E6">
        <w:rPr>
          <w:rFonts w:ascii="Arial" w:cs="Arial" w:hAnsi="Arial"/>
          <w:sz w:val="20"/>
          <w:szCs w:val="22"/>
        </w:rPr>
        <w:t xml:space="preserve">Une enveloppe de </w:t>
      </w:r>
      <w:r>
        <w:rPr>
          <w:rFonts w:ascii="Arial" w:cs="Arial" w:hAnsi="Arial"/>
          <w:sz w:val="20"/>
          <w:szCs w:val="22"/>
        </w:rPr>
        <w:t>4,5</w:t>
      </w:r>
      <w:r w:rsidRPr="003479E6">
        <w:rPr>
          <w:rFonts w:ascii="Arial" w:cs="Arial" w:hAnsi="Arial"/>
          <w:sz w:val="20"/>
          <w:szCs w:val="22"/>
        </w:rPr>
        <w:t xml:space="preserve">% de la masse salariale globale consacrée à l’attribution d’augmentations individuelles sur la base </w:t>
      </w:r>
      <w:r>
        <w:rPr>
          <w:rFonts w:ascii="Arial" w:cs="Arial" w:hAnsi="Arial"/>
          <w:sz w:val="20"/>
          <w:szCs w:val="22"/>
        </w:rPr>
        <w:t xml:space="preserve">de la performance au poste </w:t>
      </w:r>
      <w:r w:rsidRPr="003479E6">
        <w:rPr>
          <w:rFonts w:ascii="Arial" w:cs="Arial" w:hAnsi="Arial"/>
          <w:sz w:val="20"/>
          <w:szCs w:val="22"/>
        </w:rPr>
        <w:t>des collaborateurs.</w:t>
      </w:r>
      <w:r>
        <w:rPr>
          <w:rFonts w:ascii="Arial" w:cs="Arial" w:hAnsi="Arial"/>
          <w:sz w:val="20"/>
          <w:szCs w:val="22"/>
        </w:rPr>
        <w:t xml:space="preserve"> </w:t>
      </w:r>
    </w:p>
    <w:p w14:paraId="0F118704" w14:textId="77777777" w:rsidP="009257C9" w:rsidR="00CD5442" w:rsidRDefault="00CD5442">
      <w:pPr>
        <w:pStyle w:val="Corpsdetexte"/>
        <w:spacing w:after="0" w:line="240" w:lineRule="auto"/>
        <w:ind w:left="720"/>
        <w:rPr>
          <w:rFonts w:ascii="Arial" w:cs="Arial" w:hAnsi="Arial"/>
          <w:sz w:val="20"/>
          <w:szCs w:val="22"/>
        </w:rPr>
      </w:pPr>
    </w:p>
    <w:p w14:paraId="2E755742" w14:textId="77777777" w:rsidP="00973CB7" w:rsidR="00484BD2" w:rsidRDefault="00484BD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66A1384B" w14:textId="77777777" w:rsidP="00484BD2" w:rsidR="00484BD2" w:rsidRDefault="00484BD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 xml:space="preserve">Article </w:t>
      </w:r>
      <w:r w:rsidR="00CD5442">
        <w:rPr>
          <w:rFonts w:ascii="Arial" w:cs="Arial" w:hAnsi="Arial"/>
          <w:b/>
          <w:sz w:val="20"/>
          <w:szCs w:val="22"/>
          <w:u w:val="single"/>
        </w:rPr>
        <w:t>3</w:t>
      </w:r>
      <w:r w:rsidRPr="00701582">
        <w:rPr>
          <w:rFonts w:ascii="Arial" w:cs="Arial" w:hAnsi="Arial"/>
          <w:b/>
          <w:sz w:val="20"/>
          <w:szCs w:val="22"/>
          <w:u w:val="single"/>
        </w:rPr>
        <w:t xml:space="preserve"> : </w:t>
      </w:r>
      <w:r>
        <w:rPr>
          <w:rFonts w:ascii="Arial" w:cs="Arial" w:hAnsi="Arial"/>
          <w:b/>
          <w:sz w:val="20"/>
          <w:szCs w:val="22"/>
          <w:u w:val="single"/>
        </w:rPr>
        <w:t>Journées pour évènement familial</w:t>
      </w:r>
    </w:p>
    <w:p w14:paraId="51F993B9" w14:textId="77777777" w:rsidP="00F3047C" w:rsidR="00F3047C" w:rsidRDefault="00F3047C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</w:p>
    <w:p w14:paraId="6EA5116C" w14:textId="77777777" w:rsidP="00F3047C" w:rsidR="009257C9" w:rsidRDefault="009257C9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9257C9">
        <w:rPr>
          <w:rFonts w:ascii="Arial" w:cs="Arial" w:hAnsi="Arial"/>
          <w:sz w:val="20"/>
          <w:szCs w:val="22"/>
        </w:rPr>
        <w:t xml:space="preserve">A compter du 1er janvier 2023, le dispositif permettant à chaque salarié de bénéficier de deux autorisations d’absences rémunérées par an (consécutives ou non et fractionnable en demi-journée) à utiliser, sur présentation d’un certificat médical, soit pour un enfant malade soit pour un parent (père/mère du salarié) malade est étendu aux enfants âgés de moins de 18 ans. </w:t>
      </w:r>
    </w:p>
    <w:p w14:paraId="4D9A47AE" w14:textId="77777777" w:rsidP="00F3047C" w:rsidR="009257C9" w:rsidRDefault="009257C9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32BCCA55" w14:textId="77777777" w:rsidP="00F3047C" w:rsidR="009257C9" w:rsidRDefault="009257C9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9257C9">
        <w:rPr>
          <w:rFonts w:ascii="Arial" w:cs="Arial" w:hAnsi="Arial"/>
          <w:sz w:val="20"/>
          <w:szCs w:val="22"/>
        </w:rPr>
        <w:t>En sus, chaque salarié bénéficiera également d’une autorisation d’absence rémunérée par an pour l’hospitalisation d’un enfant de moins de 18 ans ou d’un parent hospitalisé (père/mère du salarié).</w:t>
      </w:r>
    </w:p>
    <w:p w14:paraId="0FAAFCD8" w14:textId="77777777" w:rsidP="00F3047C" w:rsidR="000F65F1" w:rsidRDefault="000F65F1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2DB29567" w14:textId="77777777" w:rsidP="00484BD2" w:rsidR="00484BD2" w:rsidRDefault="00484BD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 xml:space="preserve">Article </w:t>
      </w:r>
      <w:r w:rsidR="00CD5442">
        <w:rPr>
          <w:rFonts w:ascii="Arial" w:cs="Arial" w:hAnsi="Arial"/>
          <w:b/>
          <w:sz w:val="20"/>
          <w:szCs w:val="22"/>
          <w:u w:val="single"/>
        </w:rPr>
        <w:t>4</w:t>
      </w:r>
      <w:r>
        <w:rPr>
          <w:rFonts w:ascii="Arial" w:cs="Arial" w:hAnsi="Arial"/>
          <w:b/>
          <w:sz w:val="20"/>
          <w:szCs w:val="22"/>
          <w:u w:val="single"/>
        </w:rPr>
        <w:t xml:space="preserve"> </w:t>
      </w:r>
      <w:r w:rsidRPr="00701582">
        <w:rPr>
          <w:rFonts w:ascii="Arial" w:cs="Arial" w:hAnsi="Arial"/>
          <w:b/>
          <w:sz w:val="20"/>
          <w:szCs w:val="22"/>
          <w:u w:val="single"/>
        </w:rPr>
        <w:t xml:space="preserve">: </w:t>
      </w:r>
      <w:r w:rsidR="00E55FFC">
        <w:rPr>
          <w:rFonts w:ascii="Arial" w:cs="Arial" w:hAnsi="Arial"/>
          <w:b/>
          <w:sz w:val="20"/>
          <w:szCs w:val="22"/>
          <w:u w:val="single"/>
        </w:rPr>
        <w:t>Prime</w:t>
      </w:r>
      <w:r w:rsidR="002A4FCF">
        <w:rPr>
          <w:rFonts w:ascii="Arial" w:cs="Arial" w:hAnsi="Arial"/>
          <w:b/>
          <w:sz w:val="20"/>
          <w:szCs w:val="22"/>
          <w:u w:val="single"/>
        </w:rPr>
        <w:t xml:space="preserve"> dite de</w:t>
      </w:r>
      <w:r w:rsidR="00E55FFC">
        <w:rPr>
          <w:rFonts w:ascii="Arial" w:cs="Arial" w:hAnsi="Arial"/>
          <w:b/>
          <w:sz w:val="20"/>
          <w:szCs w:val="22"/>
          <w:u w:val="single"/>
        </w:rPr>
        <w:t xml:space="preserve"> transport</w:t>
      </w:r>
    </w:p>
    <w:p w14:paraId="371A6D54" w14:textId="77777777" w:rsidP="00484BD2" w:rsidR="00E55FFC" w:rsidRDefault="00E55FFC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</w:p>
    <w:p w14:paraId="0BE11259" w14:textId="77777777" w:rsidP="00484BD2" w:rsidR="00E55FFC" w:rsidRDefault="00E55FFC">
      <w:pPr>
        <w:pStyle w:val="Corpsdetexte"/>
        <w:spacing w:after="0"/>
        <w:rPr>
          <w:rFonts w:ascii="Arial" w:cs="Arial" w:hAnsi="Arial"/>
          <w:bCs/>
          <w:sz w:val="20"/>
          <w:szCs w:val="22"/>
        </w:rPr>
      </w:pPr>
      <w:r>
        <w:rPr>
          <w:rFonts w:ascii="Arial" w:cs="Arial" w:hAnsi="Arial"/>
          <w:bCs/>
          <w:sz w:val="20"/>
          <w:szCs w:val="22"/>
        </w:rPr>
        <w:t>Le montant des primes</w:t>
      </w:r>
      <w:r w:rsidR="002A4FCF">
        <w:rPr>
          <w:rFonts w:ascii="Arial" w:cs="Arial" w:hAnsi="Arial"/>
          <w:bCs/>
          <w:sz w:val="20"/>
          <w:szCs w:val="22"/>
        </w:rPr>
        <w:t xml:space="preserve"> dite de</w:t>
      </w:r>
      <w:r>
        <w:rPr>
          <w:rFonts w:ascii="Arial" w:cs="Arial" w:hAnsi="Arial"/>
          <w:bCs/>
          <w:sz w:val="20"/>
          <w:szCs w:val="22"/>
        </w:rPr>
        <w:t xml:space="preserve"> transport est revalorisé de </w:t>
      </w:r>
      <w:r w:rsidR="00CD5442">
        <w:rPr>
          <w:rFonts w:ascii="Arial" w:cs="Arial" w:hAnsi="Arial"/>
          <w:bCs/>
          <w:sz w:val="20"/>
          <w:szCs w:val="22"/>
        </w:rPr>
        <w:t>10</w:t>
      </w:r>
      <w:r>
        <w:rPr>
          <w:rFonts w:ascii="Arial" w:cs="Arial" w:hAnsi="Arial"/>
          <w:bCs/>
          <w:sz w:val="20"/>
          <w:szCs w:val="22"/>
        </w:rPr>
        <w:t xml:space="preserve">% comme suit : </w:t>
      </w:r>
    </w:p>
    <w:p w14:paraId="5489AA36" w14:textId="77777777" w:rsidP="00484BD2" w:rsidR="00E55FFC" w:rsidRDefault="00E55FFC">
      <w:pPr>
        <w:pStyle w:val="Corpsdetexte"/>
        <w:spacing w:after="0"/>
        <w:rPr>
          <w:rFonts w:ascii="Arial" w:cs="Arial" w:hAnsi="Arial"/>
          <w:bCs/>
          <w:sz w:val="20"/>
          <w:szCs w:val="22"/>
        </w:rPr>
      </w:pPr>
    </w:p>
    <w:tbl>
      <w:tblPr>
        <w:tblW w:type="dxa" w:w="5539"/>
        <w:tblInd w:type="dxa" w:w="8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97"/>
        <w:gridCol w:w="652"/>
        <w:gridCol w:w="696"/>
        <w:gridCol w:w="1447"/>
        <w:gridCol w:w="1447"/>
      </w:tblGrid>
      <w:tr w14:paraId="352215A5" w14:textId="77777777" w:rsidR="00CD5442" w:rsidRPr="005C229D" w:rsidTr="009257C9">
        <w:trPr>
          <w:trHeight w:val="300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4053B734" w14:textId="77777777" w:rsidP="005C229D" w:rsidR="00CD5442" w:rsidRDefault="00CD5442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66A81AB5" w14:textId="77777777" w:rsidP="005C229D" w:rsidR="00CD5442" w:rsidRDefault="00CD5442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Mini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5A158345" w14:textId="77777777" w:rsidP="005C229D" w:rsidR="00CD5442" w:rsidRDefault="00CD5442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Maxi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0659CF07" w14:textId="77777777" w:rsidP="005C229D" w:rsidR="00CD5442" w:rsidRDefault="00CD5442" w:rsidRPr="009257C9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9257C9">
              <w:rPr>
                <w:rFonts w:cs="Calibri"/>
                <w:b/>
                <w:bCs/>
                <w:color w:val="000000"/>
                <w:sz w:val="22"/>
                <w:szCs w:val="22"/>
              </w:rPr>
              <w:t>01/01/2022</w:t>
            </w:r>
          </w:p>
        </w:tc>
        <w:tc>
          <w:tcPr>
            <w:tcW w:type="dxa" w:w="1447"/>
          </w:tcPr>
          <w:p w14:paraId="3E67F4AB" w14:textId="77777777" w:rsidP="005C229D" w:rsidR="00CD5442" w:rsidRDefault="00CD5442" w:rsidRPr="009257C9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01/01/2023</w:t>
            </w:r>
          </w:p>
        </w:tc>
      </w:tr>
      <w:tr w14:paraId="55E72487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77A52664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0 à 4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15BEC729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52EB3B0C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25451C52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0,46 € </w:t>
            </w:r>
          </w:p>
        </w:tc>
        <w:tc>
          <w:tcPr>
            <w:tcW w:type="dxa" w:w="1447"/>
            <w:vAlign w:val="bottom"/>
          </w:tcPr>
          <w:p w14:paraId="675C2AE9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0,</w:t>
            </w:r>
            <w:r>
              <w:rPr>
                <w:rFonts w:cs="Calibri"/>
                <w:color w:val="000000"/>
                <w:sz w:val="22"/>
                <w:szCs w:val="22"/>
              </w:rPr>
              <w:t>51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3E94684B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1F7140DD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5 à 10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56D20E63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537EDD55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44FDD8E6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0,66 € </w:t>
            </w:r>
          </w:p>
        </w:tc>
        <w:tc>
          <w:tcPr>
            <w:tcW w:type="dxa" w:w="1447"/>
            <w:vAlign w:val="bottom"/>
          </w:tcPr>
          <w:p w14:paraId="5976D348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0,</w:t>
            </w:r>
            <w:r>
              <w:rPr>
                <w:rFonts w:cs="Calibri"/>
                <w:color w:val="000000"/>
                <w:sz w:val="22"/>
                <w:szCs w:val="22"/>
              </w:rPr>
              <w:t>73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6C6A078A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5E71D7BE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11 à 15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506E6D56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376569DD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489B1329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0,97 € </w:t>
            </w:r>
          </w:p>
        </w:tc>
        <w:tc>
          <w:tcPr>
            <w:tcW w:type="dxa" w:w="1447"/>
            <w:vAlign w:val="bottom"/>
          </w:tcPr>
          <w:p w14:paraId="003AD780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>,</w:t>
            </w:r>
            <w:r>
              <w:rPr>
                <w:rFonts w:cs="Calibri"/>
                <w:color w:val="000000"/>
                <w:sz w:val="22"/>
                <w:szCs w:val="22"/>
              </w:rPr>
              <w:t>07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4F4A10A7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3AB02242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16 à 20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121F2036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4F23701D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1D90E0BA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1,12 € </w:t>
            </w:r>
          </w:p>
        </w:tc>
        <w:tc>
          <w:tcPr>
            <w:tcW w:type="dxa" w:w="1447"/>
            <w:vAlign w:val="bottom"/>
          </w:tcPr>
          <w:p w14:paraId="5A0A1164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1,2</w:t>
            </w:r>
            <w:r>
              <w:rPr>
                <w:rFonts w:cs="Calibri"/>
                <w:color w:val="000000"/>
                <w:sz w:val="22"/>
                <w:szCs w:val="22"/>
              </w:rPr>
              <w:t>3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008E6340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676DC303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21 à 25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78DF3CF4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273247F1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4EFEA039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1,26 € </w:t>
            </w:r>
          </w:p>
        </w:tc>
        <w:tc>
          <w:tcPr>
            <w:tcW w:type="dxa" w:w="1447"/>
            <w:vAlign w:val="bottom"/>
          </w:tcPr>
          <w:p w14:paraId="195582FA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1,</w:t>
            </w:r>
            <w:r>
              <w:rPr>
                <w:rFonts w:cs="Calibri"/>
                <w:color w:val="000000"/>
                <w:sz w:val="22"/>
                <w:szCs w:val="22"/>
              </w:rPr>
              <w:t>39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5AC6A0EF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71824B17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26 à 30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2E879E14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23C839DD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53608988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1,92 € </w:t>
            </w:r>
          </w:p>
        </w:tc>
        <w:tc>
          <w:tcPr>
            <w:tcW w:type="dxa" w:w="1447"/>
            <w:vAlign w:val="bottom"/>
          </w:tcPr>
          <w:p w14:paraId="398913BA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Calibri"/>
                <w:color w:val="000000"/>
                <w:sz w:val="22"/>
                <w:szCs w:val="22"/>
              </w:rPr>
              <w:t>2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>,</w:t>
            </w:r>
            <w:r>
              <w:rPr>
                <w:rFonts w:cs="Calibri"/>
                <w:color w:val="000000"/>
                <w:sz w:val="22"/>
                <w:szCs w:val="22"/>
              </w:rPr>
              <w:t>11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39F2C48D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1118CCEA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31 à 35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7F79E98C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03019713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6F0D6713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2,67 € </w:t>
            </w:r>
          </w:p>
        </w:tc>
        <w:tc>
          <w:tcPr>
            <w:tcW w:type="dxa" w:w="1447"/>
            <w:vAlign w:val="bottom"/>
          </w:tcPr>
          <w:p w14:paraId="7038466D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2,</w:t>
            </w:r>
            <w:r>
              <w:rPr>
                <w:rFonts w:cs="Calibri"/>
                <w:color w:val="000000"/>
                <w:sz w:val="22"/>
                <w:szCs w:val="22"/>
              </w:rPr>
              <w:t>94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2E9BE5C2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316B1FED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36 à 40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75B4A49B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2E1BC286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7A025E07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3,49 € </w:t>
            </w:r>
          </w:p>
        </w:tc>
        <w:tc>
          <w:tcPr>
            <w:tcW w:type="dxa" w:w="1447"/>
            <w:vAlign w:val="bottom"/>
          </w:tcPr>
          <w:p w14:paraId="47DE1A18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3,</w:t>
            </w:r>
            <w:r>
              <w:rPr>
                <w:rFonts w:cs="Calibri"/>
                <w:color w:val="000000"/>
                <w:sz w:val="22"/>
                <w:szCs w:val="22"/>
              </w:rPr>
              <w:t>84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46578CAF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2DCA118E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41 à 45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3C103267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546A6DA3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11FCE65A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4,10 € </w:t>
            </w:r>
          </w:p>
        </w:tc>
        <w:tc>
          <w:tcPr>
            <w:tcW w:type="dxa" w:w="1447"/>
            <w:vAlign w:val="bottom"/>
          </w:tcPr>
          <w:p w14:paraId="2E1DBFE5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4,</w:t>
            </w:r>
            <w:r>
              <w:rPr>
                <w:rFonts w:cs="Calibri"/>
                <w:color w:val="000000"/>
                <w:sz w:val="22"/>
                <w:szCs w:val="22"/>
              </w:rPr>
              <w:t>51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€ </w:t>
            </w:r>
          </w:p>
        </w:tc>
      </w:tr>
      <w:tr w14:paraId="3078E43F" w14:textId="77777777" w:rsidR="000F65F1" w:rsidRPr="005C229D" w:rsidTr="009257C9">
        <w:trPr>
          <w:trHeight w:val="324"/>
        </w:trPr>
        <w:tc>
          <w:tcPr>
            <w:tcW w:type="dxa" w:w="1297"/>
            <w:shd w:color="auto" w:fill="auto" w:val="clear"/>
            <w:noWrap/>
            <w:vAlign w:val="bottom"/>
            <w:hideMark/>
          </w:tcPr>
          <w:p w14:paraId="27BCDCE8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Plus 45 km</w:t>
            </w:r>
          </w:p>
        </w:tc>
        <w:tc>
          <w:tcPr>
            <w:tcW w:type="dxa" w:w="652"/>
            <w:shd w:color="auto" w:fill="auto" w:val="clear"/>
            <w:noWrap/>
            <w:vAlign w:val="bottom"/>
            <w:hideMark/>
          </w:tcPr>
          <w:p w14:paraId="13738720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type="dxa" w:w="696"/>
            <w:shd w:color="auto" w:fill="auto" w:val="clear"/>
            <w:noWrap/>
            <w:vAlign w:val="bottom"/>
            <w:hideMark/>
          </w:tcPr>
          <w:p w14:paraId="52139E1B" w14:textId="77777777" w:rsidP="000F65F1" w:rsidR="000F65F1" w:rsidRDefault="000F65F1" w:rsidRPr="005C229D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5C229D"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type="dxa" w:w="1447"/>
            <w:shd w:color="auto" w:fill="auto" w:val="clear"/>
            <w:noWrap/>
            <w:vAlign w:val="bottom"/>
            <w:hideMark/>
          </w:tcPr>
          <w:p w14:paraId="55A55696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4,96 € </w:t>
            </w:r>
          </w:p>
        </w:tc>
        <w:tc>
          <w:tcPr>
            <w:tcW w:type="dxa" w:w="1447"/>
            <w:vAlign w:val="bottom"/>
          </w:tcPr>
          <w:p w14:paraId="42F79E18" w14:textId="77777777" w:rsidP="000F65F1" w:rsidR="000F65F1" w:rsidRDefault="000F65F1" w:rsidRPr="005C229D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Calibri"/>
                <w:color w:val="000000"/>
                <w:sz w:val="22"/>
                <w:szCs w:val="22"/>
              </w:rPr>
              <w:t>5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>,</w:t>
            </w:r>
            <w:r>
              <w:rPr>
                <w:rFonts w:cs="Calibri"/>
                <w:color w:val="000000"/>
                <w:sz w:val="22"/>
                <w:szCs w:val="22"/>
              </w:rPr>
              <w:t>4</w:t>
            </w:r>
            <w:r w:rsidRPr="005C229D">
              <w:rPr>
                <w:rFonts w:cs="Calibri"/>
                <w:color w:val="000000"/>
                <w:sz w:val="22"/>
                <w:szCs w:val="22"/>
              </w:rPr>
              <w:t xml:space="preserve">6 € </w:t>
            </w:r>
          </w:p>
        </w:tc>
      </w:tr>
    </w:tbl>
    <w:p w14:paraId="28D92373" w14:textId="77777777" w:rsidP="00484BD2" w:rsidR="00E55FFC" w:rsidRDefault="00E55FFC" w:rsidRPr="009257C9">
      <w:pPr>
        <w:pStyle w:val="Corpsdetexte"/>
        <w:spacing w:after="0"/>
        <w:rPr>
          <w:rFonts w:ascii="Arial" w:cs="Arial" w:hAnsi="Arial"/>
          <w:bCs/>
          <w:sz w:val="20"/>
          <w:szCs w:val="22"/>
        </w:rPr>
      </w:pPr>
    </w:p>
    <w:p w14:paraId="2D31AF19" w14:textId="77777777" w:rsidP="007B05DD" w:rsidR="002A2150" w:rsidRDefault="005C229D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La prime</w:t>
      </w:r>
      <w:r w:rsidR="002A4FCF">
        <w:rPr>
          <w:rFonts w:ascii="Arial" w:cs="Arial" w:hAnsi="Arial"/>
          <w:sz w:val="20"/>
          <w:szCs w:val="22"/>
        </w:rPr>
        <w:t xml:space="preserve"> dite de</w:t>
      </w:r>
      <w:r>
        <w:rPr>
          <w:rFonts w:ascii="Arial" w:cs="Arial" w:hAnsi="Arial"/>
          <w:sz w:val="20"/>
          <w:szCs w:val="22"/>
        </w:rPr>
        <w:t xml:space="preserve"> transport est ca</w:t>
      </w:r>
      <w:r w:rsidR="00DD6430">
        <w:rPr>
          <w:rFonts w:ascii="Arial" w:cs="Arial" w:hAnsi="Arial"/>
          <w:sz w:val="20"/>
          <w:szCs w:val="22"/>
        </w:rPr>
        <w:t>l</w:t>
      </w:r>
      <w:r>
        <w:rPr>
          <w:rFonts w:ascii="Arial" w:cs="Arial" w:hAnsi="Arial"/>
          <w:sz w:val="20"/>
          <w:szCs w:val="22"/>
        </w:rPr>
        <w:t>cu</w:t>
      </w:r>
      <w:r w:rsidR="00DD6430">
        <w:rPr>
          <w:rFonts w:ascii="Arial" w:cs="Arial" w:hAnsi="Arial"/>
          <w:sz w:val="20"/>
          <w:szCs w:val="22"/>
        </w:rPr>
        <w:t>l</w:t>
      </w:r>
      <w:r>
        <w:rPr>
          <w:rFonts w:ascii="Arial" w:cs="Arial" w:hAnsi="Arial"/>
          <w:sz w:val="20"/>
          <w:szCs w:val="22"/>
        </w:rPr>
        <w:t>ée sur la base du trajet domicile travail habituel du collaborateur.</w:t>
      </w:r>
    </w:p>
    <w:p w14:paraId="66170E06" w14:textId="77777777" w:rsidP="007B05DD" w:rsidR="005C229D" w:rsidRDefault="005C229D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Pour un collaborateur dont les horaires sont en une fois le trajet est multiplié par 2 (aller et retour). </w:t>
      </w:r>
    </w:p>
    <w:p w14:paraId="1D81E202" w14:textId="77777777" w:rsidP="007B05DD" w:rsidR="005C229D" w:rsidRDefault="005C229D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Pour un collaborateur dont les horaires sont en deux fois le trajet est multiplié par 4 (aller </w:t>
      </w:r>
      <w:r w:rsidR="00072A4B">
        <w:rPr>
          <w:rFonts w:ascii="Arial" w:cs="Arial" w:hAnsi="Arial"/>
          <w:sz w:val="20"/>
          <w:szCs w:val="22"/>
        </w:rPr>
        <w:t xml:space="preserve">et </w:t>
      </w:r>
      <w:r>
        <w:rPr>
          <w:rFonts w:ascii="Arial" w:cs="Arial" w:hAnsi="Arial"/>
          <w:sz w:val="20"/>
          <w:szCs w:val="22"/>
        </w:rPr>
        <w:t>retour matin/ aller</w:t>
      </w:r>
      <w:r w:rsidR="00072A4B">
        <w:rPr>
          <w:rFonts w:ascii="Arial" w:cs="Arial" w:hAnsi="Arial"/>
          <w:sz w:val="20"/>
          <w:szCs w:val="22"/>
        </w:rPr>
        <w:t xml:space="preserve"> et</w:t>
      </w:r>
      <w:r>
        <w:rPr>
          <w:rFonts w:ascii="Arial" w:cs="Arial" w:hAnsi="Arial"/>
          <w:sz w:val="20"/>
          <w:szCs w:val="22"/>
        </w:rPr>
        <w:t xml:space="preserve"> retour après midi). </w:t>
      </w:r>
    </w:p>
    <w:p w14:paraId="1AC83ACC" w14:textId="77777777" w:rsidP="007B05DD" w:rsidR="005C229D" w:rsidRDefault="005C229D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Un collaborateur absent une </w:t>
      </w:r>
      <w:r w:rsidR="0001747C">
        <w:rPr>
          <w:rFonts w:ascii="Arial" w:cs="Arial" w:hAnsi="Arial"/>
          <w:sz w:val="20"/>
          <w:szCs w:val="22"/>
        </w:rPr>
        <w:t>demi-journée</w:t>
      </w:r>
      <w:r>
        <w:rPr>
          <w:rFonts w:ascii="Arial" w:cs="Arial" w:hAnsi="Arial"/>
          <w:sz w:val="20"/>
          <w:szCs w:val="22"/>
        </w:rPr>
        <w:t xml:space="preserve"> verra sa prime</w:t>
      </w:r>
      <w:r w:rsidR="005464C6">
        <w:rPr>
          <w:rFonts w:ascii="Arial" w:cs="Arial" w:hAnsi="Arial"/>
          <w:sz w:val="20"/>
          <w:szCs w:val="22"/>
        </w:rPr>
        <w:t xml:space="preserve"> dite de</w:t>
      </w:r>
      <w:r>
        <w:rPr>
          <w:rFonts w:ascii="Arial" w:cs="Arial" w:hAnsi="Arial"/>
          <w:sz w:val="20"/>
          <w:szCs w:val="22"/>
        </w:rPr>
        <w:t xml:space="preserve"> transport divisée par deux. </w:t>
      </w:r>
    </w:p>
    <w:p w14:paraId="0E84764F" w14:textId="77777777" w:rsidP="007B05DD" w:rsidR="005C229D" w:rsidRDefault="005C229D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Un collaborateur absent une journée ne percevra pas de prime</w:t>
      </w:r>
      <w:r w:rsidR="005464C6">
        <w:rPr>
          <w:rFonts w:ascii="Arial" w:cs="Arial" w:hAnsi="Arial"/>
          <w:sz w:val="20"/>
          <w:szCs w:val="22"/>
        </w:rPr>
        <w:t xml:space="preserve"> dite de</w:t>
      </w:r>
      <w:r>
        <w:rPr>
          <w:rFonts w:ascii="Arial" w:cs="Arial" w:hAnsi="Arial"/>
          <w:sz w:val="20"/>
          <w:szCs w:val="22"/>
        </w:rPr>
        <w:t xml:space="preserve"> transport. </w:t>
      </w:r>
    </w:p>
    <w:p w14:paraId="0ABB7225" w14:textId="77777777" w:rsidP="007B05DD" w:rsidR="005C229D" w:rsidRDefault="005C229D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Un collaborateur en déplacement </w:t>
      </w:r>
      <w:r w:rsidR="0001747C">
        <w:rPr>
          <w:rFonts w:ascii="Arial" w:cs="Arial" w:hAnsi="Arial"/>
          <w:sz w:val="20"/>
          <w:szCs w:val="22"/>
        </w:rPr>
        <w:t xml:space="preserve">ne percevra pas de prime dite de transport </w:t>
      </w:r>
      <w:r w:rsidR="00072A4B">
        <w:rPr>
          <w:rFonts w:ascii="Arial" w:cs="Arial" w:hAnsi="Arial"/>
          <w:sz w:val="20"/>
          <w:szCs w:val="22"/>
        </w:rPr>
        <w:t xml:space="preserve">pour la journée du déplacement. </w:t>
      </w:r>
    </w:p>
    <w:p w14:paraId="5416A6D1" w14:textId="77777777" w:rsidP="007B05DD" w:rsidR="009257C9" w:rsidRDefault="009257C9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040A94AB" w14:textId="77777777" w:rsidP="007B05DD" w:rsidR="009257C9" w:rsidRDefault="009257C9" w:rsidRPr="009257C9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24F61773" w14:textId="77777777" w:rsidP="005464C6" w:rsidR="005464C6" w:rsidRDefault="005464C6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 xml:space="preserve">Article </w:t>
      </w:r>
      <w:r w:rsidR="000F65F1">
        <w:rPr>
          <w:rFonts w:ascii="Arial" w:cs="Arial" w:hAnsi="Arial"/>
          <w:b/>
          <w:sz w:val="20"/>
          <w:szCs w:val="22"/>
          <w:u w:val="single"/>
        </w:rPr>
        <w:t>5</w:t>
      </w:r>
      <w:r>
        <w:rPr>
          <w:rFonts w:ascii="Arial" w:cs="Arial" w:hAnsi="Arial"/>
          <w:b/>
          <w:sz w:val="20"/>
          <w:szCs w:val="22"/>
          <w:u w:val="single"/>
        </w:rPr>
        <w:t xml:space="preserve"> </w:t>
      </w:r>
      <w:r w:rsidRPr="00701582">
        <w:rPr>
          <w:rFonts w:ascii="Arial" w:cs="Arial" w:hAnsi="Arial"/>
          <w:b/>
          <w:sz w:val="20"/>
          <w:szCs w:val="22"/>
          <w:u w:val="single"/>
        </w:rPr>
        <w:t xml:space="preserve">: </w:t>
      </w:r>
      <w:r w:rsidR="000F65F1">
        <w:rPr>
          <w:rFonts w:ascii="Arial" w:cs="Arial" w:hAnsi="Arial"/>
          <w:b/>
          <w:sz w:val="20"/>
          <w:szCs w:val="22"/>
          <w:u w:val="single"/>
        </w:rPr>
        <w:t>Mise en place d’une prime d’ancienneté</w:t>
      </w:r>
    </w:p>
    <w:p w14:paraId="0FEE5A84" w14:textId="77777777" w:rsidP="007B05DD" w:rsidR="005464C6" w:rsidRDefault="005464C6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46133539" w14:textId="77777777" w:rsidP="007B05DD" w:rsidR="005464C6" w:rsidRDefault="000F65F1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Ayant pour objectif de valoriser les collaborateurs ayant de l’ancienneté au sein de l’entreprise il est convenu de mettre en place à compter du 1</w:t>
      </w:r>
      <w:r w:rsidRPr="009257C9">
        <w:rPr>
          <w:rFonts w:ascii="Arial" w:cs="Arial" w:hAnsi="Arial"/>
          <w:sz w:val="20"/>
          <w:szCs w:val="22"/>
          <w:vertAlign w:val="superscript"/>
        </w:rPr>
        <w:t>er</w:t>
      </w:r>
      <w:r>
        <w:rPr>
          <w:rFonts w:ascii="Arial" w:cs="Arial" w:hAnsi="Arial"/>
          <w:sz w:val="20"/>
          <w:szCs w:val="22"/>
        </w:rPr>
        <w:t xml:space="preserve"> janvier 2023 une prime d’ancienneté mensuelle.</w:t>
      </w:r>
    </w:p>
    <w:p w14:paraId="69ED992E" w14:textId="77777777" w:rsidP="007B05DD" w:rsidR="000F65F1" w:rsidRDefault="000F65F1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lastRenderedPageBreak/>
        <w:t>Cette prime sera mise à jour au 1</w:t>
      </w:r>
      <w:r w:rsidRPr="009257C9">
        <w:rPr>
          <w:rFonts w:ascii="Arial" w:cs="Arial" w:hAnsi="Arial"/>
          <w:sz w:val="20"/>
          <w:szCs w:val="22"/>
          <w:vertAlign w:val="superscript"/>
        </w:rPr>
        <w:t>er</w:t>
      </w:r>
      <w:r>
        <w:rPr>
          <w:rFonts w:ascii="Arial" w:cs="Arial" w:hAnsi="Arial"/>
          <w:sz w:val="20"/>
          <w:szCs w:val="22"/>
        </w:rPr>
        <w:t xml:space="preserve"> du mois d’anniversaire de la date d’entrée du collaborateur.</w:t>
      </w:r>
    </w:p>
    <w:p w14:paraId="5B1A72DE" w14:textId="77777777" w:rsidP="007B05DD" w:rsidR="000F65F1" w:rsidRDefault="000F65F1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tbl>
      <w:tblPr>
        <w:tblW w:type="dxa" w:w="2835"/>
        <w:tblInd w:type="dxa" w:w="7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00"/>
        <w:gridCol w:w="1635"/>
      </w:tblGrid>
      <w:tr w14:paraId="0AC8FA1D" w14:textId="77777777" w:rsidR="00D91DA6" w:rsidRPr="00D91DA6" w:rsidTr="007118F5">
        <w:trPr>
          <w:trHeight w:val="600"/>
        </w:trPr>
        <w:tc>
          <w:tcPr>
            <w:tcW w:type="dxa" w:w="1200"/>
            <w:shd w:color="auto" w:fill="auto" w:val="clear"/>
            <w:vAlign w:val="bottom"/>
            <w:hideMark/>
          </w:tcPr>
          <w:p w14:paraId="20B5A3D7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Montant mensuel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735B25E0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b/>
                <w:bCs/>
                <w:color w:val="000000"/>
                <w:sz w:val="22"/>
                <w:szCs w:val="22"/>
              </w:rPr>
              <w:t>Ancienneté</w:t>
            </w:r>
          </w:p>
        </w:tc>
      </w:tr>
      <w:tr w14:paraId="0DF7555D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5B2FE833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57EBD92C" w14:textId="77777777" w:rsidP="007118F5" w:rsidR="00D91DA6" w:rsidRDefault="00D91DA6" w:rsidRPr="00D91DA6">
            <w:pPr>
              <w:spacing w:after="0" w:line="240" w:lineRule="auto"/>
              <w:jc w:val="both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0&gt; 5 ans</w:t>
            </w:r>
          </w:p>
        </w:tc>
      </w:tr>
      <w:tr w14:paraId="0F143D10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6492853C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640E2E54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6 &gt; 9 ans</w:t>
            </w:r>
          </w:p>
        </w:tc>
      </w:tr>
      <w:tr w14:paraId="27DD00D1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16773B8C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77342E31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10&gt;14 ans</w:t>
            </w:r>
          </w:p>
        </w:tc>
      </w:tr>
      <w:tr w14:paraId="11118FD4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647524DF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7D145BC5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15&gt; 19 ans</w:t>
            </w:r>
          </w:p>
        </w:tc>
      </w:tr>
      <w:tr w14:paraId="56B7C7F4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69C763D9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214E5FA4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20&gt;24 ans</w:t>
            </w:r>
          </w:p>
        </w:tc>
      </w:tr>
      <w:tr w14:paraId="72D05831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637ED061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130CF2EE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25&gt;29 ans</w:t>
            </w:r>
          </w:p>
        </w:tc>
      </w:tr>
      <w:tr w14:paraId="22F4FF29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3DD457CC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1638FAAA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30&gt;34 ans</w:t>
            </w:r>
          </w:p>
        </w:tc>
      </w:tr>
      <w:tr w14:paraId="1784C792" w14:textId="77777777" w:rsidR="00D91DA6" w:rsidRPr="00D91DA6" w:rsidTr="007118F5">
        <w:trPr>
          <w:trHeight w:val="300"/>
        </w:trPr>
        <w:tc>
          <w:tcPr>
            <w:tcW w:type="dxa" w:w="1200"/>
            <w:shd w:color="auto" w:fill="auto" w:val="clear"/>
            <w:noWrap/>
            <w:vAlign w:val="bottom"/>
            <w:hideMark/>
          </w:tcPr>
          <w:p w14:paraId="2BED9299" w14:textId="77777777" w:rsidP="00D91DA6" w:rsidR="00D91DA6" w:rsidRDefault="00D91DA6" w:rsidRPr="00D91DA6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type="dxa" w:w="1635"/>
            <w:shd w:color="auto" w:fill="auto" w:val="clear"/>
            <w:vAlign w:val="center"/>
            <w:hideMark/>
          </w:tcPr>
          <w:p w14:paraId="541DD517" w14:textId="77777777" w:rsidP="00D91DA6" w:rsidR="00D91DA6" w:rsidRDefault="00D91DA6" w:rsidRPr="00D91DA6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D91DA6">
              <w:rPr>
                <w:rFonts w:cs="Calibri"/>
                <w:color w:val="000000"/>
                <w:sz w:val="22"/>
                <w:szCs w:val="22"/>
              </w:rPr>
              <w:t>35 et plus</w:t>
            </w:r>
          </w:p>
        </w:tc>
      </w:tr>
    </w:tbl>
    <w:p w14:paraId="5BE8FB50" w14:textId="77777777" w:rsidP="007B05DD" w:rsidR="000F65F1" w:rsidRDefault="000F65F1" w:rsidRPr="00F5540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13FE0CA6" w14:textId="77777777" w:rsidP="007118F5" w:rsidR="007118F5" w:rsidRDefault="007118F5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 xml:space="preserve">Article </w:t>
      </w:r>
      <w:r>
        <w:rPr>
          <w:rFonts w:ascii="Arial" w:cs="Arial" w:hAnsi="Arial"/>
          <w:b/>
          <w:sz w:val="20"/>
          <w:szCs w:val="22"/>
          <w:u w:val="single"/>
        </w:rPr>
        <w:t>6</w:t>
      </w:r>
      <w:r w:rsidRPr="00701582">
        <w:rPr>
          <w:rFonts w:ascii="Arial" w:cs="Arial" w:hAnsi="Arial"/>
          <w:b/>
          <w:sz w:val="20"/>
          <w:szCs w:val="22"/>
          <w:u w:val="single"/>
        </w:rPr>
        <w:t xml:space="preserve"> : </w:t>
      </w:r>
      <w:r>
        <w:rPr>
          <w:rFonts w:ascii="Arial" w:cs="Arial" w:hAnsi="Arial"/>
          <w:b/>
          <w:sz w:val="20"/>
          <w:szCs w:val="22"/>
          <w:u w:val="single"/>
        </w:rPr>
        <w:t>Régime Frais de santé</w:t>
      </w:r>
    </w:p>
    <w:p w14:paraId="1437F4F4" w14:textId="77777777" w:rsidP="007118F5" w:rsidR="007118F5" w:rsidRDefault="007118F5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41BCF468" w14:textId="77777777" w:rsidP="007118F5" w:rsidR="007118F5" w:rsidRDefault="007118F5" w:rsidRPr="009257C9">
      <w:pPr>
        <w:rPr>
          <w:rFonts w:ascii="Arial" w:cs="Arial" w:hAnsi="Arial"/>
          <w:b/>
          <w:bCs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Dans le cadre du changement de régime Frais de santé/Prévoyance, l’entreprise portera sa participation à la prise en charge des frais de santé de 55% à 62% à compter du 1</w:t>
      </w:r>
      <w:r w:rsidRPr="007118F5">
        <w:rPr>
          <w:rFonts w:ascii="Arial" w:cs="Arial" w:hAnsi="Arial"/>
          <w:sz w:val="20"/>
          <w:szCs w:val="22"/>
          <w:vertAlign w:val="superscript"/>
        </w:rPr>
        <w:t>er</w:t>
      </w:r>
      <w:r>
        <w:rPr>
          <w:rFonts w:ascii="Arial" w:cs="Arial" w:hAnsi="Arial"/>
          <w:sz w:val="20"/>
          <w:szCs w:val="22"/>
        </w:rPr>
        <w:t xml:space="preserve"> janvier 2023.</w:t>
      </w:r>
    </w:p>
    <w:p w14:paraId="08F9035D" w14:textId="77777777" w:rsidP="007B05DD" w:rsidR="007B05DD" w:rsidRDefault="007B05DD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5402C87F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 xml:space="preserve">Article </w:t>
      </w:r>
      <w:r w:rsidR="007314BC">
        <w:rPr>
          <w:rFonts w:ascii="Arial" w:cs="Arial" w:hAnsi="Arial"/>
          <w:b/>
          <w:sz w:val="20"/>
          <w:szCs w:val="22"/>
          <w:u w:val="single"/>
        </w:rPr>
        <w:t>7</w:t>
      </w:r>
      <w:r w:rsidRPr="00701582">
        <w:rPr>
          <w:rFonts w:ascii="Arial" w:cs="Arial" w:hAnsi="Arial"/>
          <w:b/>
          <w:sz w:val="20"/>
          <w:szCs w:val="22"/>
          <w:u w:val="single"/>
        </w:rPr>
        <w:t xml:space="preserve"> : Durée de l'accord</w:t>
      </w:r>
    </w:p>
    <w:p w14:paraId="09D29572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6EBBD9B4" w14:textId="77777777" w:rsidP="009257C9" w:rsidR="009257C9" w:rsidRDefault="009257C9" w:rsidRPr="009257C9">
      <w:pPr>
        <w:rPr>
          <w:rFonts w:ascii="Arial" w:cs="Arial" w:hAnsi="Arial"/>
          <w:b/>
          <w:bCs/>
          <w:sz w:val="20"/>
          <w:szCs w:val="22"/>
        </w:rPr>
      </w:pPr>
      <w:r w:rsidRPr="009257C9">
        <w:rPr>
          <w:rFonts w:ascii="Arial" w:cs="Arial" w:hAnsi="Arial"/>
          <w:sz w:val="20"/>
          <w:szCs w:val="22"/>
        </w:rPr>
        <w:t xml:space="preserve">Le présent accord est conclu pour une durée déterminée de 1 an, soit du 1er janvier 2023 au 31 décembre 2023, </w:t>
      </w:r>
      <w:r w:rsidRPr="009257C9">
        <w:rPr>
          <w:rFonts w:ascii="Arial" w:cs="Arial" w:hAnsi="Arial"/>
          <w:b/>
          <w:bCs/>
          <w:sz w:val="20"/>
          <w:szCs w:val="22"/>
        </w:rPr>
        <w:t>à l’exception des dispositions des articles 3, 4</w:t>
      </w:r>
      <w:r w:rsidR="007118F5">
        <w:rPr>
          <w:rFonts w:ascii="Arial" w:cs="Arial" w:hAnsi="Arial"/>
          <w:b/>
          <w:bCs/>
          <w:sz w:val="20"/>
          <w:szCs w:val="22"/>
        </w:rPr>
        <w:t>,</w:t>
      </w:r>
      <w:r w:rsidRPr="009257C9">
        <w:rPr>
          <w:rFonts w:ascii="Arial" w:cs="Arial" w:hAnsi="Arial"/>
          <w:b/>
          <w:bCs/>
          <w:sz w:val="20"/>
          <w:szCs w:val="22"/>
        </w:rPr>
        <w:t xml:space="preserve"> 5</w:t>
      </w:r>
      <w:r w:rsidR="007118F5">
        <w:rPr>
          <w:rFonts w:ascii="Arial" w:cs="Arial" w:hAnsi="Arial"/>
          <w:b/>
          <w:bCs/>
          <w:sz w:val="20"/>
          <w:szCs w:val="22"/>
        </w:rPr>
        <w:t xml:space="preserve"> et 6</w:t>
      </w:r>
      <w:r w:rsidRPr="009257C9">
        <w:rPr>
          <w:rFonts w:ascii="Arial" w:cs="Arial" w:hAnsi="Arial"/>
          <w:b/>
          <w:bCs/>
          <w:sz w:val="20"/>
          <w:szCs w:val="22"/>
        </w:rPr>
        <w:t xml:space="preserve"> conclues pour une durée indéterminée</w:t>
      </w:r>
      <w:r>
        <w:rPr>
          <w:rFonts w:ascii="Arial" w:cs="Arial" w:hAnsi="Arial"/>
          <w:b/>
          <w:bCs/>
          <w:sz w:val="20"/>
          <w:szCs w:val="22"/>
        </w:rPr>
        <w:t>.</w:t>
      </w:r>
    </w:p>
    <w:p w14:paraId="379BBD6F" w14:textId="77777777" w:rsidP="007B05DD" w:rsidR="007B05DD" w:rsidRDefault="007B05DD">
      <w:pPr>
        <w:pStyle w:val="Corpsdetexte"/>
        <w:spacing w:after="0"/>
        <w:rPr>
          <w:rFonts w:ascii="Arial" w:cs="Arial" w:hAnsi="Arial"/>
          <w:b/>
          <w:sz w:val="20"/>
          <w:szCs w:val="22"/>
        </w:rPr>
      </w:pPr>
    </w:p>
    <w:p w14:paraId="6CBF2CA7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b/>
          <w:sz w:val="20"/>
          <w:szCs w:val="22"/>
          <w:u w:val="single"/>
        </w:rPr>
      </w:pPr>
      <w:r w:rsidRPr="00701582">
        <w:rPr>
          <w:rFonts w:ascii="Arial" w:cs="Arial" w:hAnsi="Arial"/>
          <w:b/>
          <w:sz w:val="20"/>
          <w:szCs w:val="22"/>
          <w:u w:val="single"/>
        </w:rPr>
        <w:t xml:space="preserve">Article </w:t>
      </w:r>
      <w:r w:rsidR="007314BC">
        <w:rPr>
          <w:rFonts w:ascii="Arial" w:cs="Arial" w:hAnsi="Arial"/>
          <w:b/>
          <w:sz w:val="20"/>
          <w:szCs w:val="22"/>
          <w:u w:val="single"/>
        </w:rPr>
        <w:t>8</w:t>
      </w:r>
      <w:r w:rsidRPr="00701582">
        <w:rPr>
          <w:rFonts w:ascii="Arial" w:cs="Arial" w:hAnsi="Arial"/>
          <w:b/>
          <w:sz w:val="20"/>
          <w:szCs w:val="22"/>
          <w:u w:val="single"/>
        </w:rPr>
        <w:t xml:space="preserve"> : Publicité de l'accord</w:t>
      </w:r>
    </w:p>
    <w:p w14:paraId="7D2100FE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76301A10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>Le présent accord fera l'objet des mesures de publicité suivantes :</w:t>
      </w:r>
    </w:p>
    <w:p w14:paraId="2E64D984" w14:textId="77777777" w:rsidP="007B05DD" w:rsidR="007B05DD" w:rsidRDefault="007B05DD" w:rsidRPr="0013615A">
      <w:pPr>
        <w:pStyle w:val="Corpsdetexte"/>
        <w:numPr>
          <w:ilvl w:val="0"/>
          <w:numId w:val="38"/>
        </w:numPr>
        <w:spacing w:after="0" w:line="240" w:lineRule="auto"/>
        <w:ind w:left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>Dépôt à la DIRECCTE</w:t>
      </w:r>
      <w:r w:rsidRPr="0013615A">
        <w:rPr>
          <w:rFonts w:ascii="Arial" w:cs="Arial" w:hAnsi="Arial"/>
          <w:sz w:val="20"/>
          <w:szCs w:val="22"/>
        </w:rPr>
        <w:t xml:space="preserve"> de façon dématérialis</w:t>
      </w:r>
      <w:r>
        <w:rPr>
          <w:rFonts w:ascii="Arial" w:cs="Arial" w:hAnsi="Arial"/>
          <w:sz w:val="20"/>
          <w:szCs w:val="22"/>
        </w:rPr>
        <w:t>ée via la plateforme internet</w:t>
      </w:r>
      <w:r w:rsidR="007118F5">
        <w:rPr>
          <w:rFonts w:ascii="Arial" w:cs="Arial" w:hAnsi="Arial"/>
          <w:sz w:val="20"/>
          <w:szCs w:val="22"/>
        </w:rPr>
        <w:t xml:space="preserve"> </w:t>
      </w:r>
      <w:r>
        <w:rPr>
          <w:rFonts w:ascii="Arial" w:cs="Arial" w:hAnsi="Arial"/>
          <w:sz w:val="20"/>
          <w:szCs w:val="22"/>
        </w:rPr>
        <w:t xml:space="preserve">«TéléAccords», </w:t>
      </w:r>
      <w:hyperlink r:id="rId10" w:history="1">
        <w:r w:rsidRPr="00441A4E">
          <w:rPr>
            <w:rStyle w:val="Lienhypertexte"/>
            <w:rFonts w:ascii="Arial" w:cs="Arial" w:hAnsi="Arial"/>
            <w:sz w:val="20"/>
            <w:szCs w:val="22"/>
          </w:rPr>
          <w:t>www.teleaccords.travail-emploi.gouv.fr</w:t>
        </w:r>
      </w:hyperlink>
      <w:r>
        <w:rPr>
          <w:rFonts w:ascii="Arial" w:cs="Arial" w:hAnsi="Arial"/>
          <w:sz w:val="20"/>
          <w:szCs w:val="22"/>
        </w:rPr>
        <w:t xml:space="preserve">, </w:t>
      </w:r>
    </w:p>
    <w:p w14:paraId="6DF9609C" w14:textId="77777777" w:rsidP="007B05DD" w:rsidR="007B05DD" w:rsidRDefault="00D7757D" w:rsidRPr="00701582">
      <w:pPr>
        <w:pStyle w:val="Corpsdetexte"/>
        <w:numPr>
          <w:ilvl w:val="0"/>
          <w:numId w:val="38"/>
        </w:numPr>
        <w:spacing w:after="0" w:line="240" w:lineRule="auto"/>
        <w:ind w:left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Remise d'un exemplaire à chacun des</w:t>
      </w:r>
      <w:r w:rsidR="007B05DD" w:rsidRPr="00701582">
        <w:rPr>
          <w:rFonts w:ascii="Arial" w:cs="Arial" w:hAnsi="Arial"/>
          <w:sz w:val="20"/>
          <w:szCs w:val="22"/>
        </w:rPr>
        <w:t xml:space="preserve"> délégué</w:t>
      </w:r>
      <w:r>
        <w:rPr>
          <w:rFonts w:ascii="Arial" w:cs="Arial" w:hAnsi="Arial"/>
          <w:sz w:val="20"/>
          <w:szCs w:val="22"/>
        </w:rPr>
        <w:t>s syndicaux,</w:t>
      </w:r>
    </w:p>
    <w:p w14:paraId="12FC41B4" w14:textId="77777777" w:rsidP="007B05DD" w:rsidR="007B05DD" w:rsidRDefault="007B05DD" w:rsidRPr="00701582">
      <w:pPr>
        <w:pStyle w:val="Corpsdetexte"/>
        <w:numPr>
          <w:ilvl w:val="0"/>
          <w:numId w:val="38"/>
        </w:numPr>
        <w:spacing w:after="0" w:line="240" w:lineRule="auto"/>
        <w:ind w:left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>Envoi d'un exemplaire au Greffe du Conseil de Prud'hommes,</w:t>
      </w:r>
    </w:p>
    <w:p w14:paraId="727141C5" w14:textId="77777777" w:rsidP="007B05DD" w:rsidR="007B05DD" w:rsidRDefault="007B05DD" w:rsidRPr="00701582">
      <w:pPr>
        <w:pStyle w:val="Corpsdetexte"/>
        <w:numPr>
          <w:ilvl w:val="0"/>
          <w:numId w:val="38"/>
        </w:numPr>
        <w:spacing w:after="0" w:line="240" w:lineRule="auto"/>
        <w:ind w:left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 xml:space="preserve">Présentation au Comité </w:t>
      </w:r>
      <w:r w:rsidR="00C7522E">
        <w:rPr>
          <w:rFonts w:ascii="Arial" w:cs="Arial" w:hAnsi="Arial"/>
          <w:sz w:val="20"/>
          <w:szCs w:val="22"/>
        </w:rPr>
        <w:t xml:space="preserve">Social et Economique </w:t>
      </w:r>
      <w:r w:rsidRPr="00701582">
        <w:rPr>
          <w:rFonts w:ascii="Arial" w:cs="Arial" w:hAnsi="Arial"/>
          <w:sz w:val="20"/>
          <w:szCs w:val="22"/>
        </w:rPr>
        <w:t>et information de l'ensemble du personnel.</w:t>
      </w:r>
    </w:p>
    <w:p w14:paraId="7DF52949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413DC623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 xml:space="preserve">Fait </w:t>
      </w:r>
      <w:r w:rsidR="002A2150">
        <w:rPr>
          <w:rFonts w:ascii="Arial" w:cs="Arial" w:hAnsi="Arial"/>
          <w:sz w:val="20"/>
          <w:szCs w:val="22"/>
        </w:rPr>
        <w:t>à Chadrac</w:t>
      </w:r>
      <w:r w:rsidRPr="00701582">
        <w:rPr>
          <w:rFonts w:ascii="Arial" w:cs="Arial" w:hAnsi="Arial"/>
          <w:sz w:val="20"/>
          <w:szCs w:val="22"/>
        </w:rPr>
        <w:t xml:space="preserve">, le </w:t>
      </w:r>
      <w:r w:rsidR="000F65F1">
        <w:rPr>
          <w:rFonts w:ascii="Arial" w:cs="Arial" w:hAnsi="Arial"/>
          <w:sz w:val="20"/>
          <w:szCs w:val="22"/>
        </w:rPr>
        <w:t>21 novembre 2022</w:t>
      </w:r>
    </w:p>
    <w:p w14:paraId="79E706DA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2EFEC6BE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>En 5 exemplaires originaux.</w:t>
      </w:r>
    </w:p>
    <w:p w14:paraId="7F1B3013" w14:textId="77777777" w:rsidP="007B05DD" w:rsidR="007B05DD" w:rsidRDefault="007B05DD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4889"/>
        <w:gridCol w:w="4889"/>
      </w:tblGrid>
      <w:tr w14:paraId="6D9322B4" w14:textId="77777777" w:rsidR="007B05DD" w:rsidRPr="00701582" w:rsidTr="007A7A5D">
        <w:tc>
          <w:tcPr>
            <w:tcW w:type="dxa" w:w="4889"/>
          </w:tcPr>
          <w:p w14:paraId="51104CED" w14:textId="77777777" w:rsidP="007A7A5D" w:rsidR="007B05DD" w:rsidRDefault="007B05DD" w:rsidRPr="00701582">
            <w:pPr>
              <w:pStyle w:val="Corpsdetexte"/>
              <w:spacing w:after="0"/>
              <w:rPr>
                <w:rFonts w:ascii="Arial" w:cs="Arial" w:hAnsi="Arial"/>
                <w:sz w:val="20"/>
                <w:szCs w:val="22"/>
              </w:rPr>
            </w:pPr>
            <w:r w:rsidRPr="00701582">
              <w:rPr>
                <w:rFonts w:ascii="Arial" w:cs="Arial" w:hAnsi="Arial"/>
                <w:sz w:val="20"/>
                <w:szCs w:val="22"/>
              </w:rPr>
              <w:t>Pour le syndicat C</w:t>
            </w:r>
            <w:r w:rsidR="002A2150">
              <w:rPr>
                <w:rFonts w:ascii="Arial" w:cs="Arial" w:hAnsi="Arial"/>
                <w:sz w:val="20"/>
                <w:szCs w:val="22"/>
              </w:rPr>
              <w:t>FE-CGC</w:t>
            </w:r>
          </w:p>
          <w:p w14:paraId="7963FC08" w14:textId="77777777" w:rsidP="007A7A5D" w:rsidR="007B05DD" w:rsidRDefault="007B05DD" w:rsidRPr="00701582">
            <w:pPr>
              <w:pStyle w:val="Corpsdetexte"/>
              <w:spacing w:after="0"/>
              <w:rPr>
                <w:rFonts w:ascii="Arial" w:cs="Arial" w:hAnsi="Arial"/>
                <w:sz w:val="20"/>
                <w:szCs w:val="22"/>
              </w:rPr>
            </w:pPr>
            <w:r w:rsidRPr="00701582">
              <w:rPr>
                <w:rFonts w:ascii="Arial" w:cs="Arial" w:hAnsi="Arial"/>
                <w:sz w:val="20"/>
                <w:szCs w:val="22"/>
              </w:rPr>
              <w:t xml:space="preserve">M. </w:t>
            </w:r>
            <w:r w:rsidR="00A30FE4">
              <w:rPr>
                <w:rFonts w:ascii="Arial" w:cs="Arial" w:hAnsi="Arial"/>
                <w:sz w:val="20"/>
                <w:szCs w:val="22"/>
              </w:rPr>
              <w:t>x</w:t>
            </w:r>
          </w:p>
        </w:tc>
        <w:tc>
          <w:tcPr>
            <w:tcW w:type="dxa" w:w="4889"/>
          </w:tcPr>
          <w:p w14:paraId="0BC8BA3E" w14:textId="77777777" w:rsidP="007A7A5D" w:rsidR="007B05DD" w:rsidRDefault="007B05DD" w:rsidRPr="00701582">
            <w:pPr>
              <w:pStyle w:val="Corpsdetexte"/>
              <w:spacing w:after="0"/>
              <w:jc w:val="right"/>
              <w:rPr>
                <w:rFonts w:ascii="Arial" w:cs="Arial" w:hAnsi="Arial"/>
                <w:sz w:val="20"/>
                <w:szCs w:val="22"/>
              </w:rPr>
            </w:pPr>
            <w:r w:rsidRPr="00701582">
              <w:rPr>
                <w:rFonts w:ascii="Arial" w:cs="Arial" w:hAnsi="Arial"/>
                <w:sz w:val="20"/>
                <w:szCs w:val="22"/>
              </w:rPr>
              <w:t xml:space="preserve">Pour </w:t>
            </w:r>
            <w:r w:rsidR="002A2150">
              <w:rPr>
                <w:rFonts w:ascii="Arial" w:cs="Arial" w:hAnsi="Arial"/>
                <w:sz w:val="20"/>
                <w:szCs w:val="22"/>
              </w:rPr>
              <w:t>les Tanneries du Puy</w:t>
            </w:r>
          </w:p>
          <w:p w14:paraId="2E9D8F67" w14:textId="77777777" w:rsidP="007A7A5D" w:rsidR="007B05DD" w:rsidRDefault="007B05DD" w:rsidRPr="00701582">
            <w:pPr>
              <w:pStyle w:val="Corpsdetexte"/>
              <w:spacing w:after="0"/>
              <w:jc w:val="right"/>
              <w:rPr>
                <w:rFonts w:ascii="Arial" w:cs="Arial" w:hAnsi="Arial"/>
                <w:sz w:val="20"/>
                <w:szCs w:val="22"/>
              </w:rPr>
            </w:pPr>
            <w:r w:rsidRPr="00701582">
              <w:rPr>
                <w:rFonts w:ascii="Arial" w:cs="Arial" w:hAnsi="Arial"/>
                <w:sz w:val="20"/>
                <w:szCs w:val="22"/>
              </w:rPr>
              <w:t xml:space="preserve">M. </w:t>
            </w:r>
            <w:r w:rsidR="00A30FE4">
              <w:rPr>
                <w:rFonts w:ascii="Arial" w:cs="Arial" w:hAnsi="Arial"/>
                <w:sz w:val="20"/>
                <w:szCs w:val="22"/>
              </w:rPr>
              <w:t>x</w:t>
            </w:r>
          </w:p>
        </w:tc>
      </w:tr>
    </w:tbl>
    <w:p w14:paraId="40A74DC0" w14:textId="77777777" w:rsidP="007B05DD" w:rsidR="007B05DD" w:rsidRDefault="007B05DD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</w:p>
    <w:p w14:paraId="6D5E8A0D" w14:textId="77777777" w:rsidP="005B7FD4" w:rsidR="002A2150" w:rsidRDefault="002A2150">
      <w:pPr>
        <w:spacing w:before="120" w:line="240" w:lineRule="auto"/>
        <w:rPr>
          <w:rFonts w:ascii="Comic Sans MS" w:hAnsi="Comic Sans MS"/>
          <w:sz w:val="20"/>
        </w:rPr>
      </w:pPr>
    </w:p>
    <w:p w14:paraId="5EE3039D" w14:textId="77777777" w:rsidP="002A2150" w:rsidR="002A2150" w:rsidRDefault="002A2150">
      <w:pPr>
        <w:pStyle w:val="Corpsdetexte"/>
        <w:spacing w:after="0"/>
        <w:rPr>
          <w:rFonts w:ascii="Arial" w:cs="Arial" w:hAnsi="Arial"/>
          <w:sz w:val="20"/>
          <w:szCs w:val="22"/>
        </w:rPr>
      </w:pPr>
      <w:r w:rsidRPr="00701582">
        <w:rPr>
          <w:rFonts w:ascii="Arial" w:cs="Arial" w:hAnsi="Arial"/>
          <w:sz w:val="20"/>
          <w:szCs w:val="22"/>
        </w:rPr>
        <w:t>Pour le syndicat CGT</w:t>
      </w:r>
    </w:p>
    <w:p w14:paraId="460E97A5" w14:textId="77777777" w:rsidP="002A2150" w:rsidR="002A2150" w:rsidRDefault="002A2150" w:rsidRPr="00701582">
      <w:pPr>
        <w:pStyle w:val="Corpsdetexte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M. </w:t>
      </w:r>
      <w:r w:rsidR="00A30FE4">
        <w:rPr>
          <w:rFonts w:ascii="Arial" w:cs="Arial" w:hAnsi="Arial"/>
          <w:sz w:val="20"/>
          <w:szCs w:val="22"/>
        </w:rPr>
        <w:t>x</w:t>
      </w:r>
    </w:p>
    <w:p w14:paraId="38DC6737" w14:textId="77777777" w:rsidP="005B7FD4" w:rsidR="001B230F" w:rsidRDefault="001B230F">
      <w:pPr>
        <w:spacing w:before="120" w:line="240" w:lineRule="auto"/>
        <w:jc w:val="both"/>
        <w:rPr>
          <w:rFonts w:ascii="Comic Sans MS" w:hAnsi="Comic Sans MS"/>
          <w:b/>
          <w:bCs/>
          <w:sz w:val="20"/>
        </w:rPr>
      </w:pPr>
    </w:p>
    <w:sectPr w:rsidR="001B230F" w:rsidSect="009257C9">
      <w:headerReference r:id="rId11" w:type="default"/>
      <w:footerReference r:id="rId12" w:type="even"/>
      <w:pgSz w:h="16838" w:w="11906"/>
      <w:pgMar w:bottom="851" w:footer="720" w:gutter="0" w:header="720" w:left="851" w:right="991" w:top="1985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rome MICHEL" w:date="2022-01-11T07:22:00Z" w:initials="JM">
    <w:p w14:paraId="7A706D63" w14:textId="77777777" w:rsidR="00DD6430" w:rsidRDefault="00DD6430">
      <w:pPr>
        <w:pStyle w:val="Commentaire"/>
      </w:pPr>
      <w:r>
        <w:rPr>
          <w:rStyle w:val="Marquedecommentaire"/>
        </w:rPr>
        <w:annotationRef/>
      </w:r>
      <w:r w:rsidR="001D7B8D">
        <w:rPr>
          <w:noProof/>
        </w:rPr>
        <w:t>Il n'y a rien après les ":"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706D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5C294" w14:textId="77777777" w:rsidR="004D32BF" w:rsidRDefault="004D32BF">
      <w:r>
        <w:separator/>
      </w:r>
    </w:p>
  </w:endnote>
  <w:endnote w:type="continuationSeparator" w:id="0">
    <w:p w14:paraId="0E678052" w14:textId="77777777" w:rsidR="004D32BF" w:rsidRDefault="004D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AB8EABC" w14:textId="77777777" w:rsidR="00DD4549" w:rsidRDefault="00DD4549">
    <w:pPr>
      <w:pStyle w:val="Pieddepage"/>
      <w:framePr w:hAnchor="margin" w:vAnchor="text" w:wrap="around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311E5F7" w14:textId="77777777" w:rsidR="00DD4549" w:rsidRDefault="00DD4549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0AC40108" w14:textId="77777777" w:rsidR="004D32BF" w:rsidRDefault="004D32BF">
      <w:r>
        <w:separator/>
      </w:r>
    </w:p>
  </w:footnote>
  <w:footnote w:id="0" w:type="continuationSeparator">
    <w:p w14:paraId="6660FE9C" w14:textId="77777777" w:rsidR="004D32BF" w:rsidRDefault="004D32B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048D936" w14:textId="18D5FF95" w:rsidP="005B7FD4" w:rsidR="00DD4549" w:rsidRDefault="005B7FD4" w:rsidRPr="005B7FD4">
    <w:pPr>
      <w:pStyle w:val="En-tte"/>
      <w:jc w:val="right"/>
      <w:rPr>
        <w:i/>
        <w:sz w:val="16"/>
        <w:szCs w:val="16"/>
      </w:rPr>
    </w:pPr>
    <w:r w:rsidRPr="003D6D8E">
      <w:rPr>
        <w:i/>
        <w:sz w:val="16"/>
        <w:szCs w:val="16"/>
      </w:rPr>
      <w:t xml:space="preserve">Page </w:t>
    </w:r>
    <w:r w:rsidRPr="003D6D8E">
      <w:rPr>
        <w:b/>
        <w:bCs/>
        <w:i/>
        <w:sz w:val="16"/>
        <w:szCs w:val="16"/>
      </w:rPr>
      <w:fldChar w:fldCharType="begin"/>
    </w:r>
    <w:r w:rsidRPr="003D6D8E">
      <w:rPr>
        <w:b/>
        <w:bCs/>
        <w:i/>
        <w:sz w:val="16"/>
        <w:szCs w:val="16"/>
      </w:rPr>
      <w:instrText>PAGE</w:instrText>
    </w:r>
    <w:r w:rsidRPr="003D6D8E">
      <w:rPr>
        <w:b/>
        <w:bCs/>
        <w:i/>
        <w:sz w:val="16"/>
        <w:szCs w:val="16"/>
      </w:rPr>
      <w:fldChar w:fldCharType="separate"/>
    </w:r>
    <w:r w:rsidR="00031790">
      <w:rPr>
        <w:b/>
        <w:bCs/>
        <w:i/>
        <w:noProof/>
        <w:sz w:val="16"/>
        <w:szCs w:val="16"/>
      </w:rPr>
      <w:t>2</w:t>
    </w:r>
    <w:r w:rsidRPr="003D6D8E">
      <w:rPr>
        <w:b/>
        <w:bCs/>
        <w:i/>
        <w:sz w:val="16"/>
        <w:szCs w:val="16"/>
      </w:rPr>
      <w:fldChar w:fldCharType="end"/>
    </w:r>
    <w:r w:rsidRPr="003D6D8E">
      <w:rPr>
        <w:i/>
        <w:sz w:val="16"/>
        <w:szCs w:val="16"/>
      </w:rPr>
      <w:t xml:space="preserve"> sur </w:t>
    </w:r>
    <w:r w:rsidRPr="003D6D8E">
      <w:rPr>
        <w:b/>
        <w:bCs/>
        <w:i/>
        <w:sz w:val="16"/>
        <w:szCs w:val="16"/>
      </w:rPr>
      <w:fldChar w:fldCharType="begin"/>
    </w:r>
    <w:r w:rsidRPr="003D6D8E">
      <w:rPr>
        <w:b/>
        <w:bCs/>
        <w:i/>
        <w:sz w:val="16"/>
        <w:szCs w:val="16"/>
      </w:rPr>
      <w:instrText>NUMPAGES</w:instrText>
    </w:r>
    <w:r w:rsidRPr="003D6D8E">
      <w:rPr>
        <w:b/>
        <w:bCs/>
        <w:i/>
        <w:sz w:val="16"/>
        <w:szCs w:val="16"/>
      </w:rPr>
      <w:fldChar w:fldCharType="separate"/>
    </w:r>
    <w:r w:rsidR="00031790">
      <w:rPr>
        <w:b/>
        <w:bCs/>
        <w:i/>
        <w:noProof/>
        <w:sz w:val="16"/>
        <w:szCs w:val="16"/>
      </w:rPr>
      <w:t>4</w:t>
    </w:r>
    <w:r w:rsidRPr="003D6D8E">
      <w:rPr>
        <w:b/>
        <w:bCs/>
        <w:i/>
        <w:sz w:val="16"/>
        <w:szCs w:val="16"/>
      </w:rPr>
      <w:fldChar w:fldCharType="end"/>
    </w:r>
  </w:p>
  <w:p w14:paraId="65C1D8F6" w14:textId="3F3ABBFB" w:rsidP="005B7FD4" w:rsidR="005B7FD4" w:rsidRDefault="00031790" w:rsidRPr="00B570DF">
    <w:pPr>
      <w:pStyle w:val="En-tte"/>
      <w:tabs>
        <w:tab w:pos="4536" w:val="clear"/>
        <w:tab w:pos="9072" w:val="clear"/>
      </w:tabs>
      <w:jc w:val="center"/>
      <w:rPr>
        <w:rFonts w:ascii="Comic Sans MS" w:hAnsi="Comic Sans MS"/>
        <w:b/>
        <w:bCs/>
        <w:sz w:val="32"/>
        <w:szCs w:val="32"/>
      </w:rPr>
    </w:pPr>
    <w:r>
      <w:rPr>
        <w:noProof/>
      </w:rPr>
      <w:drawing>
        <wp:anchor allowOverlap="1" behindDoc="0" distB="0" distL="114300" distR="114300" distT="0" layoutInCell="1" locked="0" relativeHeight="251657728" simplePos="0" wp14:anchorId="24D29F91" wp14:editId="5529CA17">
          <wp:simplePos x="0" y="0"/>
          <wp:positionH relativeFrom="column">
            <wp:posOffset>2743200</wp:posOffset>
          </wp:positionH>
          <wp:positionV relativeFrom="paragraph">
            <wp:posOffset>-431165</wp:posOffset>
          </wp:positionV>
          <wp:extent cx="821055" cy="437515"/>
          <wp:effectExtent b="0" l="0" r="0" t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7FD4" w:rsidRPr="00B570DF">
      <w:rPr>
        <w:rFonts w:ascii="Comic Sans MS" w:hAnsi="Comic Sans MS"/>
        <w:b/>
        <w:bCs/>
        <w:sz w:val="32"/>
        <w:szCs w:val="32"/>
      </w:rPr>
      <w:t>TANNERIES DU PUY</w:t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1D"/>
    <w:multiLevelType w:val="multilevel"/>
    <w:tmpl w:val="6BA4E91E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00452FC"/>
    <w:multiLevelType w:val="hybridMultilevel"/>
    <w:tmpl w:val="CF32443C"/>
    <w:lvl w:ilvl="0" w:tplc="040C0001">
      <w:start w:val="1"/>
      <w:numFmt w:val="bullet"/>
      <w:lvlText w:val=""/>
      <w:lvlJc w:val="left"/>
      <w:pPr>
        <w:ind w:hanging="360" w:left="21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2">
    <w:nsid w:val="007F497A"/>
    <w:multiLevelType w:val="hybridMultilevel"/>
    <w:tmpl w:val="A3BCD97C"/>
    <w:lvl w:ilvl="0" w:tplc="28FA4D7C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3">
    <w:nsid w:val="07544400"/>
    <w:multiLevelType w:val="hybridMultilevel"/>
    <w:tmpl w:val="C7FA6934"/>
    <w:lvl w:ilvl="0" w:tplc="040C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08322140"/>
    <w:multiLevelType w:val="hybridMultilevel"/>
    <w:tmpl w:val="A1282C9C"/>
    <w:lvl w:ilvl="0" w:tplc="040C0001">
      <w:start w:val="1"/>
      <w:numFmt w:val="bullet"/>
      <w:lvlText w:val=""/>
      <w:lvlJc w:val="left"/>
      <w:pPr>
        <w:ind w:hanging="360" w:left="21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5">
    <w:nsid w:val="0BBD0874"/>
    <w:multiLevelType w:val="hybridMultilevel"/>
    <w:tmpl w:val="F50A2A88"/>
    <w:lvl w:ilvl="0" w:tplc="040C0001">
      <w:start w:val="1"/>
      <w:numFmt w:val="bullet"/>
      <w:lvlText w:val=""/>
      <w:lvlJc w:val="left"/>
      <w:pPr>
        <w:tabs>
          <w:tab w:pos="300" w:val="num"/>
        </w:tabs>
        <w:ind w:hanging="360" w:left="30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020" w:val="num"/>
        </w:tabs>
        <w:ind w:hanging="360" w:left="102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1740" w:val="num"/>
        </w:tabs>
        <w:ind w:hanging="360" w:left="17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460" w:val="num"/>
        </w:tabs>
        <w:ind w:hanging="360" w:left="24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180" w:val="num"/>
        </w:tabs>
        <w:ind w:hanging="360" w:left="318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00" w:val="num"/>
        </w:tabs>
        <w:ind w:hanging="360" w:left="39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20" w:val="num"/>
        </w:tabs>
        <w:ind w:hanging="360" w:left="46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340" w:val="num"/>
        </w:tabs>
        <w:ind w:hanging="360" w:left="534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060" w:val="num"/>
        </w:tabs>
        <w:ind w:hanging="360" w:left="6060"/>
      </w:pPr>
      <w:rPr>
        <w:rFonts w:ascii="Wingdings" w:hAnsi="Wingdings" w:hint="default"/>
      </w:rPr>
    </w:lvl>
  </w:abstractNum>
  <w:abstractNum w15:restartNumberingAfterBreak="0" w:abstractNumId="6">
    <w:nsid w:val="0BF7282D"/>
    <w:multiLevelType w:val="hybridMultilevel"/>
    <w:tmpl w:val="FFB0D20A"/>
    <w:lvl w:ilvl="0" w:tplc="0409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7">
    <w:nsid w:val="0E4A64B0"/>
    <w:multiLevelType w:val="hybridMultilevel"/>
    <w:tmpl w:val="FE966AAA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0066890"/>
    <w:multiLevelType w:val="hybridMultilevel"/>
    <w:tmpl w:val="5268B78E"/>
    <w:lvl w:ilvl="0" w:tplc="03DED880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0553F7F"/>
    <w:multiLevelType w:val="hybridMultilevel"/>
    <w:tmpl w:val="5A9A4C78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0F2557C"/>
    <w:multiLevelType w:val="hybridMultilevel"/>
    <w:tmpl w:val="5A48D3BA"/>
    <w:lvl w:ilvl="0" w:tplc="0409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1">
    <w:nsid w:val="122D7268"/>
    <w:multiLevelType w:val="hybridMultilevel"/>
    <w:tmpl w:val="E996D5BE"/>
    <w:lvl w:ilvl="0" w:tplc="8342FB74">
      <w:numFmt w:val="bullet"/>
      <w:lvlText w:val="-"/>
      <w:lvlJc w:val="left"/>
      <w:pPr>
        <w:ind w:hanging="360" w:left="25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2" w:tplc="9384BDC0">
      <w:start w:val="2"/>
      <w:numFmt w:val="bullet"/>
      <w:lvlText w:val=""/>
      <w:lvlJc w:val="left"/>
      <w:pPr>
        <w:ind w:hanging="360" w:left="3960"/>
      </w:pPr>
      <w:rPr>
        <w:rFonts w:ascii="Wingdings" w:cs="Arial" w:eastAsia="Times New Roman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13666D93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3">
    <w:nsid w:val="20D37318"/>
    <w:multiLevelType w:val="hybridMultilevel"/>
    <w:tmpl w:val="6D6A0D6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132231C"/>
    <w:multiLevelType w:val="hybridMultilevel"/>
    <w:tmpl w:val="3B1AB7A2"/>
    <w:lvl w:ilvl="0" w:tplc="040C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5">
    <w:nsid w:val="216E36AF"/>
    <w:multiLevelType w:val="hybridMultilevel"/>
    <w:tmpl w:val="5046FEAA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18F1EBE"/>
    <w:multiLevelType w:val="singleLevel"/>
    <w:tmpl w:val="040C0003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7">
    <w:nsid w:val="21A6027F"/>
    <w:multiLevelType w:val="hybridMultilevel"/>
    <w:tmpl w:val="D226A672"/>
    <w:lvl w:ilvl="0" w:tplc="040C0001">
      <w:start w:val="1"/>
      <w:numFmt w:val="bullet"/>
      <w:lvlText w:val=""/>
      <w:lvlJc w:val="left"/>
      <w:pPr>
        <w:tabs>
          <w:tab w:pos="3900" w:val="num"/>
        </w:tabs>
        <w:ind w:hanging="360" w:left="390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4620" w:val="num"/>
        </w:tabs>
        <w:ind w:hanging="360" w:left="462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5340" w:val="num"/>
        </w:tabs>
        <w:ind w:hanging="360" w:left="53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6060" w:val="num"/>
        </w:tabs>
        <w:ind w:hanging="360" w:left="60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6780" w:val="num"/>
        </w:tabs>
        <w:ind w:hanging="360" w:left="678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7500" w:val="num"/>
        </w:tabs>
        <w:ind w:hanging="360" w:left="75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8220" w:val="num"/>
        </w:tabs>
        <w:ind w:hanging="360" w:left="82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8940" w:val="num"/>
        </w:tabs>
        <w:ind w:hanging="360" w:left="894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9660" w:val="num"/>
        </w:tabs>
        <w:ind w:hanging="360" w:left="9660"/>
      </w:pPr>
      <w:rPr>
        <w:rFonts w:ascii="Wingdings" w:hAnsi="Wingdings" w:hint="default"/>
      </w:rPr>
    </w:lvl>
  </w:abstractNum>
  <w:abstractNum w15:restartNumberingAfterBreak="0" w:abstractNumId="18">
    <w:nsid w:val="251C4BD8"/>
    <w:multiLevelType w:val="hybridMultilevel"/>
    <w:tmpl w:val="D9E848D4"/>
    <w:lvl w:ilvl="0" w:tplc="8342FB74">
      <w:numFmt w:val="bullet"/>
      <w:lvlText w:val="-"/>
      <w:lvlJc w:val="left"/>
      <w:pPr>
        <w:ind w:hanging="360" w:left="25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73E3F7B"/>
    <w:multiLevelType w:val="hybridMultilevel"/>
    <w:tmpl w:val="500C3AFC"/>
    <w:lvl w:ilvl="0" w:tplc="404AC02E">
      <w:start w:val="1"/>
      <w:numFmt w:val="decimal"/>
      <w:lvlText w:val="%1."/>
      <w:lvlJc w:val="left"/>
      <w:pPr>
        <w:ind w:hanging="360" w:left="1776"/>
      </w:pPr>
      <w:rPr>
        <w:rFonts w:ascii="Times New Roman" w:cs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ind w:hanging="360" w:left="2496"/>
      </w:pPr>
      <w:rPr>
        <w:rFonts w:ascii="Times New Roman" w:cs="Times New Roman" w:hAnsi="Times New Roman"/>
      </w:rPr>
    </w:lvl>
    <w:lvl w:ilvl="2" w:tplc="040C001B">
      <w:start w:val="1"/>
      <w:numFmt w:val="lowerRoman"/>
      <w:lvlText w:val="%3."/>
      <w:lvlJc w:val="right"/>
      <w:pPr>
        <w:ind w:hanging="180" w:left="3216"/>
      </w:pPr>
      <w:rPr>
        <w:rFonts w:ascii="Times New Roman" w:cs="Times New Roman" w:hAnsi="Times New Roman"/>
      </w:rPr>
    </w:lvl>
    <w:lvl w:ilvl="3" w:tplc="040C000F">
      <w:start w:val="1"/>
      <w:numFmt w:val="decimal"/>
      <w:lvlText w:val="%4."/>
      <w:lvlJc w:val="left"/>
      <w:pPr>
        <w:ind w:hanging="360" w:left="3936"/>
      </w:pPr>
      <w:rPr>
        <w:rFonts w:ascii="Times New Roman" w:cs="Times New Roman" w:hAnsi="Times New Roman"/>
      </w:rPr>
    </w:lvl>
    <w:lvl w:ilvl="4" w:tplc="040C0019">
      <w:start w:val="1"/>
      <w:numFmt w:val="lowerLetter"/>
      <w:lvlText w:val="%5."/>
      <w:lvlJc w:val="left"/>
      <w:pPr>
        <w:ind w:hanging="360" w:left="4656"/>
      </w:pPr>
      <w:rPr>
        <w:rFonts w:ascii="Times New Roman" w:cs="Times New Roman" w:hAnsi="Times New Roman"/>
      </w:rPr>
    </w:lvl>
    <w:lvl w:ilvl="5" w:tplc="040C001B">
      <w:start w:val="1"/>
      <w:numFmt w:val="lowerRoman"/>
      <w:lvlText w:val="%6."/>
      <w:lvlJc w:val="right"/>
      <w:pPr>
        <w:ind w:hanging="180" w:left="5376"/>
      </w:pPr>
      <w:rPr>
        <w:rFonts w:ascii="Times New Roman" w:cs="Times New Roman" w:hAnsi="Times New Roman"/>
      </w:rPr>
    </w:lvl>
    <w:lvl w:ilvl="6" w:tplc="040C000F">
      <w:start w:val="1"/>
      <w:numFmt w:val="decimal"/>
      <w:lvlText w:val="%7."/>
      <w:lvlJc w:val="left"/>
      <w:pPr>
        <w:ind w:hanging="360" w:left="6096"/>
      </w:pPr>
      <w:rPr>
        <w:rFonts w:ascii="Times New Roman" w:cs="Times New Roman" w:hAnsi="Times New Roman"/>
      </w:rPr>
    </w:lvl>
    <w:lvl w:ilvl="7" w:tplc="040C0019">
      <w:start w:val="1"/>
      <w:numFmt w:val="lowerLetter"/>
      <w:lvlText w:val="%8."/>
      <w:lvlJc w:val="left"/>
      <w:pPr>
        <w:ind w:hanging="360" w:left="6816"/>
      </w:pPr>
      <w:rPr>
        <w:rFonts w:ascii="Times New Roman" w:cs="Times New Roman" w:hAnsi="Times New Roman"/>
      </w:rPr>
    </w:lvl>
    <w:lvl w:ilvl="8" w:tplc="040C001B">
      <w:start w:val="1"/>
      <w:numFmt w:val="lowerRoman"/>
      <w:lvlText w:val="%9."/>
      <w:lvlJc w:val="right"/>
      <w:pPr>
        <w:ind w:hanging="180" w:left="7536"/>
      </w:pPr>
      <w:rPr>
        <w:rFonts w:ascii="Times New Roman" w:cs="Times New Roman" w:hAnsi="Times New Roman"/>
      </w:rPr>
    </w:lvl>
  </w:abstractNum>
  <w:abstractNum w15:restartNumberingAfterBreak="0" w:abstractNumId="20">
    <w:nsid w:val="2A0421CD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1">
    <w:nsid w:val="2ABE03E7"/>
    <w:multiLevelType w:val="hybridMultilevel"/>
    <w:tmpl w:val="954875C0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2">
    <w:nsid w:val="2CE04466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3">
    <w:nsid w:val="31374664"/>
    <w:multiLevelType w:val="hybridMultilevel"/>
    <w:tmpl w:val="1DC47322"/>
    <w:lvl w:ilvl="0" w:tplc="040C000F">
      <w:start w:val="1"/>
      <w:numFmt w:val="decimal"/>
      <w:lvlText w:val="%1.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  <w:rPr>
        <w:rFonts w:ascii="Times New Roman" w:cs="Times New Roman" w:hAnsi="Times New Roman"/>
      </w:rPr>
    </w:lvl>
    <w:lvl w:ilvl="2" w:tplc="040C001B">
      <w:start w:val="1"/>
      <w:numFmt w:val="lowerRoman"/>
      <w:lvlText w:val="%3."/>
      <w:lvlJc w:val="right"/>
      <w:pPr>
        <w:ind w:hanging="180" w:left="2160"/>
      </w:pPr>
      <w:rPr>
        <w:rFonts w:ascii="Times New Roman" w:cs="Times New Roman" w:hAnsi="Times New Roman"/>
      </w:rPr>
    </w:lvl>
    <w:lvl w:ilvl="3" w:tplc="040C000F">
      <w:start w:val="1"/>
      <w:numFmt w:val="decimal"/>
      <w:lvlText w:val="%4."/>
      <w:lvlJc w:val="left"/>
      <w:pPr>
        <w:ind w:hanging="360" w:left="2880"/>
      </w:pPr>
      <w:rPr>
        <w:rFonts w:ascii="Times New Roman" w:cs="Times New Roman" w:hAnsi="Times New Roman"/>
      </w:rPr>
    </w:lvl>
    <w:lvl w:ilvl="4" w:tplc="040C0019">
      <w:start w:val="1"/>
      <w:numFmt w:val="lowerLetter"/>
      <w:lvlText w:val="%5."/>
      <w:lvlJc w:val="left"/>
      <w:pPr>
        <w:ind w:hanging="360" w:left="3600"/>
      </w:pPr>
      <w:rPr>
        <w:rFonts w:ascii="Times New Roman" w:cs="Times New Roman" w:hAnsi="Times New Roman"/>
      </w:rPr>
    </w:lvl>
    <w:lvl w:ilvl="5" w:tplc="040C001B">
      <w:start w:val="1"/>
      <w:numFmt w:val="lowerRoman"/>
      <w:lvlText w:val="%6."/>
      <w:lvlJc w:val="right"/>
      <w:pPr>
        <w:ind w:hanging="180" w:left="4320"/>
      </w:pPr>
      <w:rPr>
        <w:rFonts w:ascii="Times New Roman" w:cs="Times New Roman" w:hAnsi="Times New Roman"/>
      </w:rPr>
    </w:lvl>
    <w:lvl w:ilvl="6" w:tplc="040C000F">
      <w:start w:val="1"/>
      <w:numFmt w:val="decimal"/>
      <w:lvlText w:val="%7."/>
      <w:lvlJc w:val="left"/>
      <w:pPr>
        <w:ind w:hanging="360" w:left="5040"/>
      </w:pPr>
      <w:rPr>
        <w:rFonts w:ascii="Times New Roman" w:cs="Times New Roman" w:hAnsi="Times New Roman"/>
      </w:rPr>
    </w:lvl>
    <w:lvl w:ilvl="7" w:tplc="040C0019">
      <w:start w:val="1"/>
      <w:numFmt w:val="lowerLetter"/>
      <w:lvlText w:val="%8."/>
      <w:lvlJc w:val="left"/>
      <w:pPr>
        <w:ind w:hanging="360" w:left="5760"/>
      </w:pPr>
      <w:rPr>
        <w:rFonts w:ascii="Times New Roman" w:cs="Times New Roman" w:hAnsi="Times New Roman"/>
      </w:rPr>
    </w:lvl>
    <w:lvl w:ilvl="8" w:tplc="040C001B">
      <w:start w:val="1"/>
      <w:numFmt w:val="lowerRoman"/>
      <w:lvlText w:val="%9."/>
      <w:lvlJc w:val="right"/>
      <w:pPr>
        <w:ind w:hanging="180" w:left="6480"/>
      </w:pPr>
      <w:rPr>
        <w:rFonts w:ascii="Times New Roman" w:cs="Times New Roman" w:hAnsi="Times New Roman"/>
      </w:rPr>
    </w:lvl>
  </w:abstractNum>
  <w:abstractNum w15:restartNumberingAfterBreak="0" w:abstractNumId="24">
    <w:nsid w:val="33F206E8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5">
    <w:nsid w:val="34DA5DB8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6">
    <w:nsid w:val="3B795BE3"/>
    <w:multiLevelType w:val="hybridMultilevel"/>
    <w:tmpl w:val="95D22A5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2945690">
      <w:start w:val="1"/>
      <w:numFmt w:val="bullet"/>
      <w:lvlText w:val=""/>
      <w:lvlJc w:val="left"/>
      <w:pPr>
        <w:ind w:hanging="360" w:left="21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3F0736C3"/>
    <w:multiLevelType w:val="hybridMultilevel"/>
    <w:tmpl w:val="0D8AAE10"/>
    <w:lvl w:ilvl="0" w:tplc="040C000D">
      <w:start w:val="1"/>
      <w:numFmt w:val="bullet"/>
      <w:lvlText w:val=""/>
      <w:lvlJc w:val="left"/>
      <w:pPr>
        <w:ind w:hanging="360" w:left="3552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427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99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71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643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715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87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859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9312"/>
      </w:pPr>
      <w:rPr>
        <w:rFonts w:ascii="Wingdings" w:hAnsi="Wingdings" w:hint="default"/>
      </w:rPr>
    </w:lvl>
  </w:abstractNum>
  <w:abstractNum w15:restartNumberingAfterBreak="0" w:abstractNumId="28">
    <w:nsid w:val="45261820"/>
    <w:multiLevelType w:val="hybridMultilevel"/>
    <w:tmpl w:val="562A1D22"/>
    <w:lvl w:ilvl="0" w:tplc="040C0001">
      <w:start w:val="1"/>
      <w:numFmt w:val="bullet"/>
      <w:lvlText w:val=""/>
      <w:lvlJc w:val="left"/>
      <w:pPr>
        <w:ind w:hanging="360" w:left="250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2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4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6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8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10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2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4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68"/>
      </w:pPr>
      <w:rPr>
        <w:rFonts w:ascii="Wingdings" w:hAnsi="Wingdings" w:hint="default"/>
      </w:rPr>
    </w:lvl>
  </w:abstractNum>
  <w:abstractNum w15:restartNumberingAfterBreak="0" w:abstractNumId="29">
    <w:nsid w:val="475123D4"/>
    <w:multiLevelType w:val="hybridMultilevel"/>
    <w:tmpl w:val="49F80F2E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30">
    <w:nsid w:val="4957633B"/>
    <w:multiLevelType w:val="singleLevel"/>
    <w:tmpl w:val="040C0003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1">
    <w:nsid w:val="4AEB669A"/>
    <w:multiLevelType w:val="hybridMultilevel"/>
    <w:tmpl w:val="EE3622A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4BEA2179"/>
    <w:multiLevelType w:val="hybridMultilevel"/>
    <w:tmpl w:val="CE70285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48E1469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4">
    <w:nsid w:val="571340B3"/>
    <w:multiLevelType w:val="hybridMultilevel"/>
    <w:tmpl w:val="CB16C2E4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CAF66A1"/>
    <w:multiLevelType w:val="hybridMultilevel"/>
    <w:tmpl w:val="F642DBA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EA1205E"/>
    <w:multiLevelType w:val="hybridMultilevel"/>
    <w:tmpl w:val="E684EF88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7">
    <w:nsid w:val="5FB43DB9"/>
    <w:multiLevelType w:val="hybridMultilevel"/>
    <w:tmpl w:val="2B188238"/>
    <w:lvl w:ilvl="0" w:tplc="040C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8">
    <w:nsid w:val="60B53D97"/>
    <w:multiLevelType w:val="hybridMultilevel"/>
    <w:tmpl w:val="2FA2BEB6"/>
    <w:lvl w:ilvl="0" w:tplc="2A0C8802">
      <w:start w:val="1"/>
      <w:numFmt w:val="decimal"/>
      <w:lvlText w:val="%1."/>
      <w:lvlJc w:val="left"/>
      <w:pPr>
        <w:ind w:hanging="360" w:left="1800"/>
      </w:pPr>
      <w:rPr>
        <w:rFonts w:ascii="Times New Roman" w:cs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ind w:hanging="360" w:left="2520"/>
      </w:pPr>
      <w:rPr>
        <w:rFonts w:ascii="Times New Roman" w:cs="Times New Roman" w:hAnsi="Times New Roman"/>
      </w:rPr>
    </w:lvl>
    <w:lvl w:ilvl="2" w:tplc="040C001B">
      <w:start w:val="1"/>
      <w:numFmt w:val="lowerRoman"/>
      <w:lvlText w:val="%3."/>
      <w:lvlJc w:val="right"/>
      <w:pPr>
        <w:ind w:hanging="180" w:left="3240"/>
      </w:pPr>
      <w:rPr>
        <w:rFonts w:ascii="Times New Roman" w:cs="Times New Roman" w:hAnsi="Times New Roman"/>
      </w:rPr>
    </w:lvl>
    <w:lvl w:ilvl="3" w:tplc="040C000F">
      <w:start w:val="1"/>
      <w:numFmt w:val="decimal"/>
      <w:lvlText w:val="%4."/>
      <w:lvlJc w:val="left"/>
      <w:pPr>
        <w:ind w:hanging="360" w:left="3960"/>
      </w:pPr>
      <w:rPr>
        <w:rFonts w:ascii="Times New Roman" w:cs="Times New Roman" w:hAnsi="Times New Roman"/>
      </w:rPr>
    </w:lvl>
    <w:lvl w:ilvl="4" w:tplc="040C0019">
      <w:start w:val="1"/>
      <w:numFmt w:val="lowerLetter"/>
      <w:lvlText w:val="%5."/>
      <w:lvlJc w:val="left"/>
      <w:pPr>
        <w:ind w:hanging="360" w:left="4680"/>
      </w:pPr>
      <w:rPr>
        <w:rFonts w:ascii="Times New Roman" w:cs="Times New Roman" w:hAnsi="Times New Roman"/>
      </w:rPr>
    </w:lvl>
    <w:lvl w:ilvl="5" w:tplc="040C001B">
      <w:start w:val="1"/>
      <w:numFmt w:val="lowerRoman"/>
      <w:lvlText w:val="%6."/>
      <w:lvlJc w:val="right"/>
      <w:pPr>
        <w:ind w:hanging="180" w:left="5400"/>
      </w:pPr>
      <w:rPr>
        <w:rFonts w:ascii="Times New Roman" w:cs="Times New Roman" w:hAnsi="Times New Roman"/>
      </w:rPr>
    </w:lvl>
    <w:lvl w:ilvl="6" w:tplc="040C000F">
      <w:start w:val="1"/>
      <w:numFmt w:val="decimal"/>
      <w:lvlText w:val="%7."/>
      <w:lvlJc w:val="left"/>
      <w:pPr>
        <w:ind w:hanging="360" w:left="6120"/>
      </w:pPr>
      <w:rPr>
        <w:rFonts w:ascii="Times New Roman" w:cs="Times New Roman" w:hAnsi="Times New Roman"/>
      </w:rPr>
    </w:lvl>
    <w:lvl w:ilvl="7" w:tplc="040C0019">
      <w:start w:val="1"/>
      <w:numFmt w:val="lowerLetter"/>
      <w:lvlText w:val="%8."/>
      <w:lvlJc w:val="left"/>
      <w:pPr>
        <w:ind w:hanging="360" w:left="6840"/>
      </w:pPr>
      <w:rPr>
        <w:rFonts w:ascii="Times New Roman" w:cs="Times New Roman" w:hAnsi="Times New Roman"/>
      </w:rPr>
    </w:lvl>
    <w:lvl w:ilvl="8" w:tplc="040C001B">
      <w:start w:val="1"/>
      <w:numFmt w:val="lowerRoman"/>
      <w:lvlText w:val="%9."/>
      <w:lvlJc w:val="right"/>
      <w:pPr>
        <w:ind w:hanging="180" w:left="7560"/>
      </w:pPr>
      <w:rPr>
        <w:rFonts w:ascii="Times New Roman" w:cs="Times New Roman" w:hAnsi="Times New Roman"/>
      </w:rPr>
    </w:lvl>
  </w:abstractNum>
  <w:abstractNum w15:restartNumberingAfterBreak="0" w:abstractNumId="39">
    <w:nsid w:val="6DF35503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40">
    <w:nsid w:val="6EB200FF"/>
    <w:multiLevelType w:val="hybridMultilevel"/>
    <w:tmpl w:val="AA38D98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70222409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42">
    <w:nsid w:val="74651839"/>
    <w:multiLevelType w:val="hybridMultilevel"/>
    <w:tmpl w:val="421EC76C"/>
    <w:lvl w:ilvl="0" w:tplc="0A969F7E">
      <w:start w:val="1"/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cs="Times New Roman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cs="Times New Roman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cs="Times New Roman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cs="Times New Roman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cs="Times New Roman" w:hAnsi="Wingdings" w:hint="default"/>
      </w:rPr>
    </w:lvl>
  </w:abstractNum>
  <w:abstractNum w15:restartNumberingAfterBreak="0" w:abstractNumId="43">
    <w:nsid w:val="748D0B0D"/>
    <w:multiLevelType w:val="hybridMultilevel"/>
    <w:tmpl w:val="32429D44"/>
    <w:lvl w:ilvl="0" w:tplc="2E90A37A">
      <w:start w:val="1"/>
      <w:numFmt w:val="upperLetter"/>
      <w:lvlText w:val="%1)"/>
      <w:lvlJc w:val="left"/>
      <w:pPr>
        <w:tabs>
          <w:tab w:pos="1068" w:val="num"/>
        </w:tabs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788" w:val="num"/>
        </w:tabs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tabs>
          <w:tab w:pos="2508" w:val="num"/>
        </w:tabs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tabs>
          <w:tab w:pos="3228" w:val="num"/>
        </w:tabs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tabs>
          <w:tab w:pos="3948" w:val="num"/>
        </w:tabs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tabs>
          <w:tab w:pos="4668" w:val="num"/>
        </w:tabs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tabs>
          <w:tab w:pos="5388" w:val="num"/>
        </w:tabs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tabs>
          <w:tab w:pos="6108" w:val="num"/>
        </w:tabs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tabs>
          <w:tab w:pos="6828" w:val="num"/>
        </w:tabs>
        <w:ind w:hanging="180" w:left="6828"/>
      </w:pPr>
    </w:lvl>
  </w:abstractNum>
  <w:abstractNum w15:restartNumberingAfterBreak="0" w:abstractNumId="44">
    <w:nsid w:val="765B600A"/>
    <w:multiLevelType w:val="hybridMultilevel"/>
    <w:tmpl w:val="5270FF52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5">
    <w:nsid w:val="77E54B98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46">
    <w:nsid w:val="792A1045"/>
    <w:multiLevelType w:val="hybridMultilevel"/>
    <w:tmpl w:val="AD9E13C6"/>
    <w:lvl w:ilvl="0" w:tplc="8342FB74">
      <w:numFmt w:val="bullet"/>
      <w:lvlText w:val="-"/>
      <w:lvlJc w:val="left"/>
      <w:pPr>
        <w:ind w:hanging="360" w:left="3228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47">
    <w:nsid w:val="79F575F0"/>
    <w:multiLevelType w:val="hybridMultilevel"/>
    <w:tmpl w:val="4A1EC532"/>
    <w:lvl w:ilvl="0" w:tplc="C690104A">
      <w:numFmt w:val="bullet"/>
      <w:lvlText w:val=""/>
      <w:lvlJc w:val="left"/>
      <w:pPr>
        <w:ind w:hanging="360" w:left="1065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48">
    <w:nsid w:val="7A433B9C"/>
    <w:multiLevelType w:val="hybridMultilevel"/>
    <w:tmpl w:val="194A82F8"/>
    <w:lvl w:ilvl="0" w:tplc="040C0001">
      <w:start w:val="1"/>
      <w:numFmt w:val="bullet"/>
      <w:lvlText w:val=""/>
      <w:lvlJc w:val="left"/>
      <w:pPr>
        <w:ind w:hanging="360" w:left="285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57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29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01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73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45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17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89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616"/>
      </w:pPr>
      <w:rPr>
        <w:rFonts w:ascii="Wingdings" w:hAnsi="Wingdings" w:hint="default"/>
      </w:rPr>
    </w:lvl>
  </w:abstractNum>
  <w:abstractNum w15:restartNumberingAfterBreak="0" w:abstractNumId="49">
    <w:nsid w:val="7D131D17"/>
    <w:multiLevelType w:val="hybridMultilevel"/>
    <w:tmpl w:val="60F072D0"/>
    <w:lvl w:ilvl="0" w:tplc="040C000D">
      <w:start w:val="1"/>
      <w:numFmt w:val="bullet"/>
      <w:lvlText w:val=""/>
      <w:lvlJc w:val="left"/>
      <w:pPr>
        <w:tabs>
          <w:tab w:pos="4980" w:val="num"/>
        </w:tabs>
        <w:ind w:hanging="360" w:left="498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pos="5700" w:val="num"/>
        </w:tabs>
        <w:ind w:hanging="360" w:left="570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6420" w:val="num"/>
        </w:tabs>
        <w:ind w:hanging="360" w:left="64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7140" w:val="num"/>
        </w:tabs>
        <w:ind w:hanging="360" w:left="71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7860" w:val="num"/>
        </w:tabs>
        <w:ind w:hanging="360" w:left="78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8580" w:val="num"/>
        </w:tabs>
        <w:ind w:hanging="360" w:left="85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9300" w:val="num"/>
        </w:tabs>
        <w:ind w:hanging="360" w:left="93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10020" w:val="num"/>
        </w:tabs>
        <w:ind w:hanging="360" w:left="100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10740" w:val="num"/>
        </w:tabs>
        <w:ind w:hanging="360" w:left="1074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45"/>
  </w:num>
  <w:num w:numId="4">
    <w:abstractNumId w:val="33"/>
  </w:num>
  <w:num w:numId="5">
    <w:abstractNumId w:val="22"/>
  </w:num>
  <w:num w:numId="6">
    <w:abstractNumId w:val="25"/>
  </w:num>
  <w:num w:numId="7">
    <w:abstractNumId w:val="39"/>
  </w:num>
  <w:num w:numId="8">
    <w:abstractNumId w:val="12"/>
  </w:num>
  <w:num w:numId="9">
    <w:abstractNumId w:val="41"/>
  </w:num>
  <w:num w:numId="10">
    <w:abstractNumId w:val="30"/>
  </w:num>
  <w:num w:numId="11">
    <w:abstractNumId w:val="16"/>
  </w:num>
  <w:num w:numId="12">
    <w:abstractNumId w:val="10"/>
  </w:num>
  <w:num w:numId="13">
    <w:abstractNumId w:val="6"/>
  </w:num>
  <w:num w:numId="14">
    <w:abstractNumId w:val="17"/>
  </w:num>
  <w:num w:numId="15">
    <w:abstractNumId w:val="43"/>
  </w:num>
  <w:num w:numId="16">
    <w:abstractNumId w:val="49"/>
  </w:num>
  <w:num w:numId="17">
    <w:abstractNumId w:val="5"/>
  </w:num>
  <w:num w:numId="18">
    <w:abstractNumId w:val="29"/>
  </w:num>
  <w:num w:numId="19">
    <w:abstractNumId w:val="42"/>
  </w:num>
  <w:num w:numId="20">
    <w:abstractNumId w:val="9"/>
  </w:num>
  <w:num w:numId="21">
    <w:abstractNumId w:val="23"/>
  </w:num>
  <w:num w:numId="22">
    <w:abstractNumId w:val="38"/>
  </w:num>
  <w:num w:numId="23">
    <w:abstractNumId w:val="19"/>
  </w:num>
  <w:num w:numId="24">
    <w:abstractNumId w:val="14"/>
  </w:num>
  <w:num w:numId="25">
    <w:abstractNumId w:val="47"/>
  </w:num>
  <w:num w:numId="26">
    <w:abstractNumId w:val="8"/>
  </w:num>
  <w:num w:numId="27">
    <w:abstractNumId w:val="37"/>
  </w:num>
  <w:num w:numId="28">
    <w:abstractNumId w:val="27"/>
  </w:num>
  <w:num w:numId="29">
    <w:abstractNumId w:val="34"/>
  </w:num>
  <w:num w:numId="30">
    <w:abstractNumId w:val="7"/>
  </w:num>
  <w:num w:numId="31">
    <w:abstractNumId w:val="35"/>
  </w:num>
  <w:num w:numId="32">
    <w:abstractNumId w:val="44"/>
  </w:num>
  <w:num w:numId="33">
    <w:abstractNumId w:val="32"/>
  </w:num>
  <w:num w:numId="34">
    <w:abstractNumId w:val="0"/>
  </w:num>
  <w:num w:numId="35">
    <w:abstractNumId w:val="13"/>
  </w:num>
  <w:num w:numId="36">
    <w:abstractNumId w:val="26"/>
  </w:num>
  <w:num w:numId="37">
    <w:abstractNumId w:val="40"/>
  </w:num>
  <w:num w:numId="38">
    <w:abstractNumId w:val="11"/>
  </w:num>
  <w:num w:numId="39">
    <w:abstractNumId w:val="28"/>
  </w:num>
  <w:num w:numId="40">
    <w:abstractNumId w:val="4"/>
  </w:num>
  <w:num w:numId="41">
    <w:abstractNumId w:val="2"/>
  </w:num>
  <w:num w:numId="42">
    <w:abstractNumId w:val="36"/>
  </w:num>
  <w:num w:numId="43">
    <w:abstractNumId w:val="15"/>
  </w:num>
  <w:num w:numId="44">
    <w:abstractNumId w:val="31"/>
  </w:num>
  <w:num w:numId="45">
    <w:abstractNumId w:val="3"/>
  </w:num>
  <w:num w:numId="46">
    <w:abstractNumId w:val="48"/>
  </w:num>
  <w:num w:numId="47">
    <w:abstractNumId w:val="1"/>
  </w:num>
  <w:num w:numId="48">
    <w:abstractNumId w:val="18"/>
  </w:num>
  <w:num w:numId="49">
    <w:abstractNumId w:val="21"/>
  </w:num>
  <w:num w:numId="50">
    <w:abstractNumId w:val="4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fr-FR" w:nlCheck="1" w:vendorID="64"/>
  <w:activeWritingStyle w:appName="MSWord" w:checkStyle="1" w:dllVersion="131078" w:lang="de-DE" w:nlCheck="1" w:vendorID="64"/>
  <w:activeWritingStyle w:appName="MSWord" w:checkStyle="1" w:dllVersion="131078" w:lang="en-US" w:nlCheck="1" w:vendorID="64"/>
  <w:activeWritingStyle w:appName="MSWord" w:checkStyle="0" w:dllVersion="0" w:lang="fr-FR" w:nlCheck="1" w:vendorID="64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BF"/>
    <w:rsid w:val="0001747C"/>
    <w:rsid w:val="00021D7C"/>
    <w:rsid w:val="00023354"/>
    <w:rsid w:val="00031790"/>
    <w:rsid w:val="000360C8"/>
    <w:rsid w:val="00037D6A"/>
    <w:rsid w:val="00052844"/>
    <w:rsid w:val="00067317"/>
    <w:rsid w:val="00071944"/>
    <w:rsid w:val="00072A4B"/>
    <w:rsid w:val="000A2252"/>
    <w:rsid w:val="000B546D"/>
    <w:rsid w:val="000C7478"/>
    <w:rsid w:val="000D3A87"/>
    <w:rsid w:val="000E0D13"/>
    <w:rsid w:val="000F2D22"/>
    <w:rsid w:val="000F48DA"/>
    <w:rsid w:val="000F65F1"/>
    <w:rsid w:val="000F6620"/>
    <w:rsid w:val="00110059"/>
    <w:rsid w:val="00112701"/>
    <w:rsid w:val="00117F18"/>
    <w:rsid w:val="00121FB6"/>
    <w:rsid w:val="00135320"/>
    <w:rsid w:val="00143994"/>
    <w:rsid w:val="00144F0D"/>
    <w:rsid w:val="00146B2D"/>
    <w:rsid w:val="00173F5F"/>
    <w:rsid w:val="00174C49"/>
    <w:rsid w:val="00194E02"/>
    <w:rsid w:val="001B230F"/>
    <w:rsid w:val="001B23E8"/>
    <w:rsid w:val="001B5F3B"/>
    <w:rsid w:val="001C0892"/>
    <w:rsid w:val="001C7C22"/>
    <w:rsid w:val="001D09A9"/>
    <w:rsid w:val="001D62D6"/>
    <w:rsid w:val="001D6A35"/>
    <w:rsid w:val="001D6ED9"/>
    <w:rsid w:val="001D7B8D"/>
    <w:rsid w:val="001E462D"/>
    <w:rsid w:val="001E5224"/>
    <w:rsid w:val="001E6EDE"/>
    <w:rsid w:val="001E7FA8"/>
    <w:rsid w:val="001F3574"/>
    <w:rsid w:val="001F3B0B"/>
    <w:rsid w:val="001F5D54"/>
    <w:rsid w:val="00207992"/>
    <w:rsid w:val="0021442F"/>
    <w:rsid w:val="00215092"/>
    <w:rsid w:val="0023397F"/>
    <w:rsid w:val="002451FA"/>
    <w:rsid w:val="0024752D"/>
    <w:rsid w:val="00251703"/>
    <w:rsid w:val="00255C26"/>
    <w:rsid w:val="002675EE"/>
    <w:rsid w:val="00270D02"/>
    <w:rsid w:val="00270FC3"/>
    <w:rsid w:val="002711A0"/>
    <w:rsid w:val="00271F9B"/>
    <w:rsid w:val="00280DD9"/>
    <w:rsid w:val="00287C21"/>
    <w:rsid w:val="00290068"/>
    <w:rsid w:val="00297964"/>
    <w:rsid w:val="002A2150"/>
    <w:rsid w:val="002A38B9"/>
    <w:rsid w:val="002A4FCF"/>
    <w:rsid w:val="002B01E7"/>
    <w:rsid w:val="002C0971"/>
    <w:rsid w:val="002C5C9E"/>
    <w:rsid w:val="002E5D40"/>
    <w:rsid w:val="002F3B25"/>
    <w:rsid w:val="00305172"/>
    <w:rsid w:val="00305ABE"/>
    <w:rsid w:val="00311D69"/>
    <w:rsid w:val="00311EA7"/>
    <w:rsid w:val="00314F91"/>
    <w:rsid w:val="00321A0C"/>
    <w:rsid w:val="00323B3F"/>
    <w:rsid w:val="00324870"/>
    <w:rsid w:val="0032648B"/>
    <w:rsid w:val="003324D9"/>
    <w:rsid w:val="00335504"/>
    <w:rsid w:val="003369EA"/>
    <w:rsid w:val="003474F7"/>
    <w:rsid w:val="00353DBF"/>
    <w:rsid w:val="0037728E"/>
    <w:rsid w:val="003B74A6"/>
    <w:rsid w:val="003C3387"/>
    <w:rsid w:val="003E4B57"/>
    <w:rsid w:val="003F27BA"/>
    <w:rsid w:val="00401C7A"/>
    <w:rsid w:val="0040653A"/>
    <w:rsid w:val="00414962"/>
    <w:rsid w:val="00415D35"/>
    <w:rsid w:val="004321BE"/>
    <w:rsid w:val="00454866"/>
    <w:rsid w:val="00484BD2"/>
    <w:rsid w:val="00495A20"/>
    <w:rsid w:val="004A43CC"/>
    <w:rsid w:val="004A69CC"/>
    <w:rsid w:val="004B0295"/>
    <w:rsid w:val="004B1BF4"/>
    <w:rsid w:val="004C55FB"/>
    <w:rsid w:val="004D0228"/>
    <w:rsid w:val="004D32BF"/>
    <w:rsid w:val="004D4A80"/>
    <w:rsid w:val="004D53CC"/>
    <w:rsid w:val="004E61C9"/>
    <w:rsid w:val="004E73A4"/>
    <w:rsid w:val="004F625A"/>
    <w:rsid w:val="004F6B17"/>
    <w:rsid w:val="005077BF"/>
    <w:rsid w:val="005158F6"/>
    <w:rsid w:val="00524D4B"/>
    <w:rsid w:val="005325F2"/>
    <w:rsid w:val="00534643"/>
    <w:rsid w:val="0054162C"/>
    <w:rsid w:val="005464C6"/>
    <w:rsid w:val="00546B08"/>
    <w:rsid w:val="00556C75"/>
    <w:rsid w:val="005747FF"/>
    <w:rsid w:val="00582665"/>
    <w:rsid w:val="00583802"/>
    <w:rsid w:val="0059422A"/>
    <w:rsid w:val="005957D8"/>
    <w:rsid w:val="005A0596"/>
    <w:rsid w:val="005A189A"/>
    <w:rsid w:val="005B5381"/>
    <w:rsid w:val="005B7FD4"/>
    <w:rsid w:val="005C229D"/>
    <w:rsid w:val="005C51E8"/>
    <w:rsid w:val="005D34FC"/>
    <w:rsid w:val="005E2FF3"/>
    <w:rsid w:val="005E451B"/>
    <w:rsid w:val="00626E81"/>
    <w:rsid w:val="00654D09"/>
    <w:rsid w:val="006610B7"/>
    <w:rsid w:val="006657B6"/>
    <w:rsid w:val="0067573B"/>
    <w:rsid w:val="00675B10"/>
    <w:rsid w:val="0067609D"/>
    <w:rsid w:val="006775FA"/>
    <w:rsid w:val="00681F6D"/>
    <w:rsid w:val="00684810"/>
    <w:rsid w:val="0068790C"/>
    <w:rsid w:val="00690E3D"/>
    <w:rsid w:val="00696A37"/>
    <w:rsid w:val="006A1D03"/>
    <w:rsid w:val="006B4A64"/>
    <w:rsid w:val="006C10D4"/>
    <w:rsid w:val="006C32F9"/>
    <w:rsid w:val="006D24E6"/>
    <w:rsid w:val="006F0B18"/>
    <w:rsid w:val="006F1647"/>
    <w:rsid w:val="006F4B00"/>
    <w:rsid w:val="00701AF0"/>
    <w:rsid w:val="007115DE"/>
    <w:rsid w:val="007118F5"/>
    <w:rsid w:val="007314BC"/>
    <w:rsid w:val="00754D7A"/>
    <w:rsid w:val="00755FC1"/>
    <w:rsid w:val="00756098"/>
    <w:rsid w:val="00774723"/>
    <w:rsid w:val="00784CE9"/>
    <w:rsid w:val="00787F5D"/>
    <w:rsid w:val="00790602"/>
    <w:rsid w:val="007A7A5D"/>
    <w:rsid w:val="007A7D8F"/>
    <w:rsid w:val="007B05DD"/>
    <w:rsid w:val="007C420D"/>
    <w:rsid w:val="007C622C"/>
    <w:rsid w:val="007D05DD"/>
    <w:rsid w:val="007D288F"/>
    <w:rsid w:val="007E053B"/>
    <w:rsid w:val="007E15C3"/>
    <w:rsid w:val="008018DA"/>
    <w:rsid w:val="0081596C"/>
    <w:rsid w:val="00843B99"/>
    <w:rsid w:val="00845AE4"/>
    <w:rsid w:val="00846610"/>
    <w:rsid w:val="0085472A"/>
    <w:rsid w:val="008648A7"/>
    <w:rsid w:val="00871770"/>
    <w:rsid w:val="00873F19"/>
    <w:rsid w:val="008828E5"/>
    <w:rsid w:val="0088380D"/>
    <w:rsid w:val="008907CB"/>
    <w:rsid w:val="008A14DB"/>
    <w:rsid w:val="008A3935"/>
    <w:rsid w:val="008A4EB5"/>
    <w:rsid w:val="008B765B"/>
    <w:rsid w:val="008C299D"/>
    <w:rsid w:val="008C5356"/>
    <w:rsid w:val="008C620B"/>
    <w:rsid w:val="008D5653"/>
    <w:rsid w:val="008E20E7"/>
    <w:rsid w:val="008E2569"/>
    <w:rsid w:val="008F2E31"/>
    <w:rsid w:val="008F4FF1"/>
    <w:rsid w:val="00903468"/>
    <w:rsid w:val="00904793"/>
    <w:rsid w:val="00906282"/>
    <w:rsid w:val="009257C9"/>
    <w:rsid w:val="00927014"/>
    <w:rsid w:val="00940F6C"/>
    <w:rsid w:val="00946E54"/>
    <w:rsid w:val="00956F97"/>
    <w:rsid w:val="00970FC0"/>
    <w:rsid w:val="00973CB7"/>
    <w:rsid w:val="00982C86"/>
    <w:rsid w:val="009901B0"/>
    <w:rsid w:val="009922AC"/>
    <w:rsid w:val="00997F2C"/>
    <w:rsid w:val="009B7938"/>
    <w:rsid w:val="009D12AA"/>
    <w:rsid w:val="009D2E4E"/>
    <w:rsid w:val="009D46D1"/>
    <w:rsid w:val="009F2596"/>
    <w:rsid w:val="009F6B33"/>
    <w:rsid w:val="00A00807"/>
    <w:rsid w:val="00A163F9"/>
    <w:rsid w:val="00A30FE4"/>
    <w:rsid w:val="00A318F4"/>
    <w:rsid w:val="00A33F36"/>
    <w:rsid w:val="00A4504D"/>
    <w:rsid w:val="00A735AE"/>
    <w:rsid w:val="00A76934"/>
    <w:rsid w:val="00A828EF"/>
    <w:rsid w:val="00A83259"/>
    <w:rsid w:val="00A919EC"/>
    <w:rsid w:val="00AA0A53"/>
    <w:rsid w:val="00AB51BA"/>
    <w:rsid w:val="00AC3F5D"/>
    <w:rsid w:val="00AD139E"/>
    <w:rsid w:val="00AE3AD2"/>
    <w:rsid w:val="00AE4312"/>
    <w:rsid w:val="00B255E2"/>
    <w:rsid w:val="00B4032A"/>
    <w:rsid w:val="00B51A1B"/>
    <w:rsid w:val="00B648DE"/>
    <w:rsid w:val="00B71604"/>
    <w:rsid w:val="00B7498A"/>
    <w:rsid w:val="00B77BA4"/>
    <w:rsid w:val="00B924A2"/>
    <w:rsid w:val="00BA2E90"/>
    <w:rsid w:val="00BC2A67"/>
    <w:rsid w:val="00BD0D9B"/>
    <w:rsid w:val="00BE2F50"/>
    <w:rsid w:val="00BE4C40"/>
    <w:rsid w:val="00BF1D1D"/>
    <w:rsid w:val="00C00E21"/>
    <w:rsid w:val="00C0294C"/>
    <w:rsid w:val="00C046BB"/>
    <w:rsid w:val="00C11E35"/>
    <w:rsid w:val="00C43BB3"/>
    <w:rsid w:val="00C45FE7"/>
    <w:rsid w:val="00C51A75"/>
    <w:rsid w:val="00C7522E"/>
    <w:rsid w:val="00C95E6C"/>
    <w:rsid w:val="00C97ACA"/>
    <w:rsid w:val="00CA19B5"/>
    <w:rsid w:val="00CA3E72"/>
    <w:rsid w:val="00CA694C"/>
    <w:rsid w:val="00CD0069"/>
    <w:rsid w:val="00CD39A1"/>
    <w:rsid w:val="00CD5442"/>
    <w:rsid w:val="00CF2CE4"/>
    <w:rsid w:val="00D12D15"/>
    <w:rsid w:val="00D14ABA"/>
    <w:rsid w:val="00D209A6"/>
    <w:rsid w:val="00D2540F"/>
    <w:rsid w:val="00D32006"/>
    <w:rsid w:val="00D37FB7"/>
    <w:rsid w:val="00D4131E"/>
    <w:rsid w:val="00D45A43"/>
    <w:rsid w:val="00D46779"/>
    <w:rsid w:val="00D50B0E"/>
    <w:rsid w:val="00D53AEF"/>
    <w:rsid w:val="00D65BEA"/>
    <w:rsid w:val="00D70D87"/>
    <w:rsid w:val="00D751FC"/>
    <w:rsid w:val="00D7757D"/>
    <w:rsid w:val="00D8579F"/>
    <w:rsid w:val="00D85F29"/>
    <w:rsid w:val="00D86BE9"/>
    <w:rsid w:val="00D91DA6"/>
    <w:rsid w:val="00D97BD2"/>
    <w:rsid w:val="00DA7494"/>
    <w:rsid w:val="00DB3333"/>
    <w:rsid w:val="00DB5885"/>
    <w:rsid w:val="00DB71EA"/>
    <w:rsid w:val="00DB76C1"/>
    <w:rsid w:val="00DC2E20"/>
    <w:rsid w:val="00DD4549"/>
    <w:rsid w:val="00DD6430"/>
    <w:rsid w:val="00DE55AB"/>
    <w:rsid w:val="00DF14FC"/>
    <w:rsid w:val="00DF3404"/>
    <w:rsid w:val="00DF3E63"/>
    <w:rsid w:val="00DF644C"/>
    <w:rsid w:val="00E008A7"/>
    <w:rsid w:val="00E00FBE"/>
    <w:rsid w:val="00E01C1A"/>
    <w:rsid w:val="00E04F4C"/>
    <w:rsid w:val="00E070F0"/>
    <w:rsid w:val="00E11C3E"/>
    <w:rsid w:val="00E247CF"/>
    <w:rsid w:val="00E24FD7"/>
    <w:rsid w:val="00E34823"/>
    <w:rsid w:val="00E363C5"/>
    <w:rsid w:val="00E36762"/>
    <w:rsid w:val="00E37759"/>
    <w:rsid w:val="00E46FED"/>
    <w:rsid w:val="00E475D7"/>
    <w:rsid w:val="00E55FFC"/>
    <w:rsid w:val="00E636E8"/>
    <w:rsid w:val="00E80218"/>
    <w:rsid w:val="00E95E95"/>
    <w:rsid w:val="00E97B91"/>
    <w:rsid w:val="00EA4C82"/>
    <w:rsid w:val="00EB1866"/>
    <w:rsid w:val="00EB36A2"/>
    <w:rsid w:val="00EB5A02"/>
    <w:rsid w:val="00EC03B8"/>
    <w:rsid w:val="00EC205D"/>
    <w:rsid w:val="00EC50CC"/>
    <w:rsid w:val="00EE4160"/>
    <w:rsid w:val="00EF1D1A"/>
    <w:rsid w:val="00F065F4"/>
    <w:rsid w:val="00F07797"/>
    <w:rsid w:val="00F1360D"/>
    <w:rsid w:val="00F15157"/>
    <w:rsid w:val="00F3047C"/>
    <w:rsid w:val="00F354CB"/>
    <w:rsid w:val="00F37F1E"/>
    <w:rsid w:val="00F43360"/>
    <w:rsid w:val="00F44905"/>
    <w:rsid w:val="00F45ADB"/>
    <w:rsid w:val="00F52891"/>
    <w:rsid w:val="00F55402"/>
    <w:rsid w:val="00F716DA"/>
    <w:rsid w:val="00F82355"/>
    <w:rsid w:val="00FA3E14"/>
    <w:rsid w:val="00FB71A3"/>
    <w:rsid w:val="00FB7882"/>
    <w:rsid w:val="00FC10DC"/>
    <w:rsid w:val="00FC4989"/>
    <w:rsid w:val="00FD2F77"/>
    <w:rsid w:val="00FE5A4A"/>
    <w:rsid w:val="00FF103F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4" v:ext="edit"/>
    <o:shapelayout v:ext="edit">
      <o:idmap data="2" v:ext="edit"/>
    </o:shapelayout>
  </w:shapeDefaults>
  <w:decimalSymbol w:val=","/>
  <w:listSeparator w:val=";"/>
  <w14:docId w14:val="1E42A47A"/>
  <w15:chartTrackingRefBased/>
  <w15:docId w15:val="{DE6D2D8A-EDDA-449A-BB1A-C4E0797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Times New Roman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72"/>
    <w:lsdException w:name="Plain Table 2" w:uiPriority="73"/>
    <w:lsdException w:name="Plain Table 3" w:qFormat="1" w:uiPriority="19"/>
    <w:lsdException w:name="Plain Table 4" w:qFormat="1" w:uiPriority="21"/>
    <w:lsdException w:name="Plain Table 5" w:qFormat="1" w:uiPriority="31"/>
    <w:lsdException w:name="Grid Table Light" w:qFormat="1" w:uiPriority="32"/>
    <w:lsdException w:name="Grid Table 1 Light" w:qFormat="1" w:uiPriority="33"/>
    <w:lsdException w:name="Grid Table 2" w:semiHidden="1" w:uiPriority="37" w:unhideWhenUsed="1"/>
    <w:lsdException w:name="Grid Table 3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B7FD4"/>
    <w:pPr>
      <w:spacing w:after="160" w:line="300" w:lineRule="auto"/>
    </w:pPr>
    <w:rPr>
      <w:sz w:val="21"/>
      <w:szCs w:val="21"/>
    </w:rPr>
  </w:style>
  <w:style w:styleId="Titre1" w:type="paragraph">
    <w:name w:val="heading 1"/>
    <w:basedOn w:val="Normal"/>
    <w:next w:val="Normal"/>
    <w:link w:val="Titre1Car"/>
    <w:uiPriority w:val="9"/>
    <w:qFormat/>
    <w:rsid w:val="005B7FD4"/>
    <w:pPr>
      <w:keepNext/>
      <w:keepLines/>
      <w:spacing w:after="80" w:before="32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5B7FD4"/>
    <w:pPr>
      <w:keepNext/>
      <w:keepLines/>
      <w:spacing w:after="40" w:before="16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B7FD4"/>
    <w:pPr>
      <w:keepNext/>
      <w:keepLines/>
      <w:spacing w:after="0" w:before="160" w:line="240" w:lineRule="auto"/>
      <w:outlineLvl w:val="2"/>
    </w:pPr>
    <w:rPr>
      <w:rFonts w:ascii="Calibri Light" w:eastAsia="SimSun" w:hAnsi="Calibri Light"/>
      <w:sz w:val="32"/>
      <w:szCs w:val="32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B7FD4"/>
    <w:pPr>
      <w:keepNext/>
      <w:keepLines/>
      <w:spacing w:after="0" w:before="80"/>
      <w:outlineLvl w:val="3"/>
    </w:pPr>
    <w:rPr>
      <w:rFonts w:ascii="Calibri Light" w:eastAsia="SimSun" w:hAnsi="Calibri Light"/>
      <w:i/>
      <w:iCs/>
      <w:sz w:val="30"/>
      <w:szCs w:val="3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B7FD4"/>
    <w:pPr>
      <w:keepNext/>
      <w:keepLines/>
      <w:spacing w:after="0" w:before="40"/>
      <w:outlineLvl w:val="4"/>
    </w:pPr>
    <w:rPr>
      <w:rFonts w:ascii="Calibri Light" w:eastAsia="SimSun" w:hAnsi="Calibri Light"/>
      <w:sz w:val="28"/>
      <w:szCs w:val="28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B7FD4"/>
    <w:pPr>
      <w:keepNext/>
      <w:keepLines/>
      <w:spacing w:after="0" w:before="40"/>
      <w:outlineLvl w:val="5"/>
    </w:pPr>
    <w:rPr>
      <w:rFonts w:ascii="Calibri Light" w:eastAsia="SimSun" w:hAnsi="Calibri Light"/>
      <w:i/>
      <w:iCs/>
      <w:sz w:val="26"/>
      <w:szCs w:val="26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5B7FD4"/>
    <w:pPr>
      <w:keepNext/>
      <w:keepLines/>
      <w:spacing w:after="0" w:before="40"/>
      <w:outlineLvl w:val="6"/>
    </w:pPr>
    <w:rPr>
      <w:rFonts w:ascii="Calibri Light" w:eastAsia="SimSun" w:hAnsi="Calibri Light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5B7FD4"/>
    <w:pPr>
      <w:keepNext/>
      <w:keepLines/>
      <w:spacing w:after="0" w:before="40"/>
      <w:outlineLvl w:val="7"/>
    </w:pPr>
    <w:rPr>
      <w:rFonts w:ascii="Calibri Light" w:eastAsia="SimSun" w:hAnsi="Calibri Light"/>
      <w:i/>
      <w:iCs/>
      <w:sz w:val="22"/>
      <w:szCs w:val="22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5B7FD4"/>
    <w:pPr>
      <w:keepNext/>
      <w:keepLines/>
      <w:spacing w:after="0" w:before="40"/>
      <w:outlineLvl w:val="8"/>
    </w:pPr>
    <w:rPr>
      <w:b/>
      <w:bCs/>
      <w:i/>
      <w:iCs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semiHidden/>
    <w:pPr>
      <w:jc w:val="both"/>
    </w:pPr>
  </w:style>
  <w:style w:styleId="Pieddepage" w:type="paragraph">
    <w:name w:val="footer"/>
    <w:basedOn w:val="Normal"/>
    <w:semiHidden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semiHidden/>
  </w:style>
  <w:style w:styleId="En-tte" w:type="paragraph">
    <w:name w:val="header"/>
    <w:basedOn w:val="Normal"/>
    <w:link w:val="En-tteCar"/>
    <w:uiPriority w:val="99"/>
    <w:pPr>
      <w:tabs>
        <w:tab w:pos="4536" w:val="center"/>
        <w:tab w:pos="9072" w:val="right"/>
      </w:tabs>
    </w:pPr>
  </w:style>
  <w:style w:styleId="Retraitcorpsdetexte" w:type="paragraph">
    <w:name w:val="Body Text Indent"/>
    <w:basedOn w:val="Normal"/>
    <w:semiHidden/>
    <w:pPr>
      <w:ind w:left="708"/>
      <w:jc w:val="both"/>
    </w:pPr>
    <w:rPr>
      <w:rFonts w:ascii="Comic Sans MS" w:hAnsi="Comic Sans MS"/>
      <w:sz w:val="22"/>
    </w:rPr>
  </w:style>
  <w:style w:customStyle="1" w:styleId="ListParagraph1" w:type="paragraph">
    <w:name w:val="List Paragraph1"/>
    <w:basedOn w:val="Normal"/>
    <w:pPr>
      <w:spacing w:after="200" w:line="276" w:lineRule="auto"/>
      <w:ind w:left="720"/>
    </w:pPr>
    <w:rPr>
      <w:sz w:val="22"/>
      <w:szCs w:val="22"/>
      <w:lang w:eastAsia="en-US"/>
    </w:rPr>
  </w:style>
  <w:style w:customStyle="1" w:styleId="BalloonText1" w:type="paragraph">
    <w:name w:val="Balloon Text1"/>
    <w:basedOn w:val="Normal"/>
    <w:rPr>
      <w:rFonts w:ascii="Tahoma" w:cs="Tahoma" w:hAnsi="Tahoma"/>
      <w:sz w:val="16"/>
      <w:szCs w:val="16"/>
      <w:lang w:eastAsia="en-US"/>
    </w:rPr>
  </w:style>
  <w:style w:styleId="Retraitcorpsdetexte2" w:type="paragraph">
    <w:name w:val="Body Text Indent 2"/>
    <w:basedOn w:val="Normal"/>
    <w:semiHidden/>
    <w:pPr>
      <w:spacing w:after="200" w:line="276" w:lineRule="auto"/>
      <w:ind w:left="1416"/>
    </w:pPr>
    <w:rPr>
      <w:sz w:val="22"/>
      <w:szCs w:val="22"/>
      <w:lang w:eastAsia="en-US"/>
    </w:rPr>
  </w:style>
  <w:style w:styleId="Retraitcorpsdetexte3" w:type="paragraph">
    <w:name w:val="Body Text Indent 3"/>
    <w:basedOn w:val="Normal"/>
    <w:semiHidden/>
    <w:pPr>
      <w:ind w:left="708"/>
    </w:pPr>
    <w:rPr>
      <w:rFonts w:ascii="Comic Sans MS" w:hAnsi="Comic Sans MS"/>
      <w:sz w:val="20"/>
    </w:rPr>
  </w:style>
  <w:style w:styleId="Corpsdetexte2" w:type="paragraph">
    <w:name w:val="Body Text 2"/>
    <w:basedOn w:val="Normal"/>
    <w:semiHidden/>
    <w:rPr>
      <w:rFonts w:ascii="Comic Sans MS" w:hAnsi="Comic Sans MS"/>
      <w:sz w:val="20"/>
    </w:rPr>
  </w:style>
  <w:style w:styleId="Corpsdetexte3" w:type="paragraph">
    <w:name w:val="Body Text 3"/>
    <w:basedOn w:val="Normal"/>
    <w:link w:val="Corpsdetexte3Car"/>
    <w:uiPriority w:val="99"/>
    <w:semiHidden/>
    <w:unhideWhenUsed/>
    <w:rsid w:val="00353DBF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link w:val="Corpsdetexte3"/>
    <w:uiPriority w:val="99"/>
    <w:semiHidden/>
    <w:rsid w:val="00353DBF"/>
    <w:rPr>
      <w:sz w:val="16"/>
      <w:szCs w:val="16"/>
    </w:rPr>
  </w:style>
  <w:style w:customStyle="1" w:styleId="CorpsdetexteCar" w:type="character">
    <w:name w:val="Corps de texte Car"/>
    <w:link w:val="Corpsdetexte"/>
    <w:semiHidden/>
    <w:rsid w:val="00353DBF"/>
    <w:rPr>
      <w:sz w:val="24"/>
    </w:rPr>
  </w:style>
  <w:style w:styleId="Grillemoyenne1-Accent2" w:type="paragraph">
    <w:name w:val="Medium Grid 1 Accent 2"/>
    <w:basedOn w:val="Normal"/>
    <w:uiPriority w:val="99"/>
    <w:rsid w:val="007C622C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95E6C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C95E6C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unhideWhenUsed/>
    <w:rsid w:val="00DD4549"/>
    <w:pPr>
      <w:spacing w:after="100" w:afterAutospacing="1" w:before="100" w:beforeAutospacing="1"/>
    </w:pPr>
    <w:rPr>
      <w:rFonts w:ascii="Times" w:hAnsi="Times"/>
      <w:sz w:val="20"/>
      <w:lang w:eastAsia="en-US"/>
    </w:rPr>
  </w:style>
  <w:style w:styleId="Paragraphedeliste" w:type="paragraph">
    <w:name w:val="List Paragraph"/>
    <w:basedOn w:val="Normal"/>
    <w:uiPriority w:val="34"/>
    <w:qFormat/>
    <w:rsid w:val="002C5C9E"/>
    <w:pPr>
      <w:ind w:left="720"/>
      <w:contextualSpacing/>
    </w:pPr>
  </w:style>
  <w:style w:styleId="Grilledutableau" w:type="table">
    <w:name w:val="Table Grid"/>
    <w:basedOn w:val="TableauNormal"/>
    <w:uiPriority w:val="59"/>
    <w:rsid w:val="002C5C9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simple1" w:type="table">
    <w:name w:val="Plain Table 1"/>
    <w:basedOn w:val="TableauNormal"/>
    <w:uiPriority w:val="72"/>
    <w:rsid w:val="002C5C9E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Marquedecommentaire" w:type="character">
    <w:name w:val="annotation reference"/>
    <w:uiPriority w:val="99"/>
    <w:semiHidden/>
    <w:unhideWhenUsed/>
    <w:rsid w:val="005B7FD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5B7FD4"/>
    <w:rPr>
      <w:sz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5B7FD4"/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5B7FD4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5B7FD4"/>
    <w:rPr>
      <w:b/>
      <w:bCs/>
    </w:rPr>
  </w:style>
  <w:style w:customStyle="1" w:styleId="Titre1Car" w:type="character">
    <w:name w:val="Titre 1 Car"/>
    <w:link w:val="Titre1"/>
    <w:uiPriority w:val="9"/>
    <w:rsid w:val="005B7FD4"/>
    <w:rPr>
      <w:rFonts w:ascii="Calibri Light" w:cs="Times New Roman" w:eastAsia="SimSun" w:hAnsi="Calibri Light"/>
      <w:color w:val="2E74B5"/>
      <w:sz w:val="40"/>
      <w:szCs w:val="40"/>
    </w:rPr>
  </w:style>
  <w:style w:customStyle="1" w:styleId="Titre2Car" w:type="character">
    <w:name w:val="Titre 2 Car"/>
    <w:link w:val="Titre2"/>
    <w:uiPriority w:val="9"/>
    <w:rsid w:val="005B7FD4"/>
    <w:rPr>
      <w:rFonts w:ascii="Calibri Light" w:cs="Times New Roman" w:eastAsia="SimSun" w:hAnsi="Calibri Light"/>
      <w:sz w:val="32"/>
      <w:szCs w:val="32"/>
    </w:rPr>
  </w:style>
  <w:style w:customStyle="1" w:styleId="Titre3Car" w:type="character">
    <w:name w:val="Titre 3 Car"/>
    <w:link w:val="Titre3"/>
    <w:uiPriority w:val="9"/>
    <w:rsid w:val="005B7FD4"/>
    <w:rPr>
      <w:rFonts w:ascii="Calibri Light" w:cs="Times New Roman" w:eastAsia="SimSun" w:hAnsi="Calibri Light"/>
      <w:sz w:val="32"/>
      <w:szCs w:val="32"/>
    </w:rPr>
  </w:style>
  <w:style w:customStyle="1" w:styleId="Titre4Car" w:type="character">
    <w:name w:val="Titre 4 Car"/>
    <w:link w:val="Titre4"/>
    <w:uiPriority w:val="9"/>
    <w:rsid w:val="005B7FD4"/>
    <w:rPr>
      <w:rFonts w:ascii="Calibri Light" w:cs="Times New Roman" w:eastAsia="SimSun" w:hAnsi="Calibri Light"/>
      <w:i/>
      <w:iCs/>
      <w:sz w:val="30"/>
      <w:szCs w:val="30"/>
    </w:rPr>
  </w:style>
  <w:style w:customStyle="1" w:styleId="Titre5Car" w:type="character">
    <w:name w:val="Titre 5 Car"/>
    <w:link w:val="Titre5"/>
    <w:uiPriority w:val="9"/>
    <w:rsid w:val="005B7FD4"/>
    <w:rPr>
      <w:rFonts w:ascii="Calibri Light" w:cs="Times New Roman" w:eastAsia="SimSun" w:hAnsi="Calibri Light"/>
      <w:sz w:val="28"/>
      <w:szCs w:val="28"/>
    </w:rPr>
  </w:style>
  <w:style w:customStyle="1" w:styleId="Titre6Car" w:type="character">
    <w:name w:val="Titre 6 Car"/>
    <w:link w:val="Titre6"/>
    <w:uiPriority w:val="9"/>
    <w:rsid w:val="005B7FD4"/>
    <w:rPr>
      <w:rFonts w:ascii="Calibri Light" w:cs="Times New Roman" w:eastAsia="SimSun" w:hAnsi="Calibri Light"/>
      <w:i/>
      <w:iCs/>
      <w:sz w:val="26"/>
      <w:szCs w:val="26"/>
    </w:rPr>
  </w:style>
  <w:style w:customStyle="1" w:styleId="Titre7Car" w:type="character">
    <w:name w:val="Titre 7 Car"/>
    <w:link w:val="Titre7"/>
    <w:uiPriority w:val="9"/>
    <w:semiHidden/>
    <w:rsid w:val="005B7FD4"/>
    <w:rPr>
      <w:rFonts w:ascii="Calibri Light" w:cs="Times New Roman" w:eastAsia="SimSun" w:hAnsi="Calibri Light"/>
      <w:sz w:val="24"/>
      <w:szCs w:val="24"/>
    </w:rPr>
  </w:style>
  <w:style w:customStyle="1" w:styleId="Titre8Car" w:type="character">
    <w:name w:val="Titre 8 Car"/>
    <w:link w:val="Titre8"/>
    <w:uiPriority w:val="9"/>
    <w:semiHidden/>
    <w:rsid w:val="005B7FD4"/>
    <w:rPr>
      <w:rFonts w:ascii="Calibri Light" w:cs="Times New Roman" w:eastAsia="SimSun" w:hAnsi="Calibri Light"/>
      <w:i/>
      <w:iCs/>
      <w:sz w:val="22"/>
      <w:szCs w:val="22"/>
    </w:rPr>
  </w:style>
  <w:style w:customStyle="1" w:styleId="Titre9Car" w:type="character">
    <w:name w:val="Titre 9 Car"/>
    <w:link w:val="Titre9"/>
    <w:uiPriority w:val="9"/>
    <w:semiHidden/>
    <w:rsid w:val="005B7FD4"/>
    <w:rPr>
      <w:b/>
      <w:bCs/>
      <w:i/>
      <w:iCs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5B7FD4"/>
    <w:pPr>
      <w:spacing w:line="240" w:lineRule="auto"/>
    </w:pPr>
    <w:rPr>
      <w:b/>
      <w:bCs/>
      <w:color w:val="404040"/>
      <w:sz w:val="16"/>
      <w:szCs w:val="16"/>
    </w:rPr>
  </w:style>
  <w:style w:styleId="Titre" w:type="paragraph">
    <w:name w:val="Title"/>
    <w:basedOn w:val="Normal"/>
    <w:next w:val="Normal"/>
    <w:link w:val="TitreCar"/>
    <w:uiPriority w:val="10"/>
    <w:qFormat/>
    <w:rsid w:val="005B7FD4"/>
    <w:pPr>
      <w:pBdr>
        <w:top w:color="A5A5A5" w:space="8" w:sz="6" w:val="single"/>
        <w:bottom w:color="A5A5A5" w:space="8" w:sz="6" w:val="single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customStyle="1" w:styleId="TitreCar" w:type="character">
    <w:name w:val="Titre Car"/>
    <w:link w:val="Titre"/>
    <w:uiPriority w:val="10"/>
    <w:rsid w:val="005B7FD4"/>
    <w:rPr>
      <w:rFonts w:ascii="Calibri Light" w:cs="Times New Roman" w:eastAsia="SimSun" w:hAnsi="Calibri Light"/>
      <w:caps/>
      <w:color w:val="44546A"/>
      <w:spacing w:val="30"/>
      <w:sz w:val="72"/>
      <w:szCs w:val="72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5B7FD4"/>
    <w:pPr>
      <w:numPr>
        <w:ilvl w:val="1"/>
      </w:numPr>
      <w:jc w:val="center"/>
    </w:pPr>
    <w:rPr>
      <w:color w:val="44546A"/>
      <w:sz w:val="28"/>
      <w:szCs w:val="28"/>
    </w:rPr>
  </w:style>
  <w:style w:customStyle="1" w:styleId="Sous-titreCar" w:type="character">
    <w:name w:val="Sous-titre Car"/>
    <w:link w:val="Sous-titre"/>
    <w:uiPriority w:val="11"/>
    <w:rsid w:val="005B7FD4"/>
    <w:rPr>
      <w:color w:val="44546A"/>
      <w:sz w:val="28"/>
      <w:szCs w:val="28"/>
    </w:rPr>
  </w:style>
  <w:style w:styleId="lev" w:type="character">
    <w:name w:val="Strong"/>
    <w:uiPriority w:val="22"/>
    <w:qFormat/>
    <w:rsid w:val="005B7FD4"/>
    <w:rPr>
      <w:b/>
      <w:bCs/>
    </w:rPr>
  </w:style>
  <w:style w:styleId="Accentuation" w:type="character">
    <w:name w:val="Emphasis"/>
    <w:uiPriority w:val="20"/>
    <w:qFormat/>
    <w:rsid w:val="005B7FD4"/>
    <w:rPr>
      <w:i/>
      <w:iCs/>
      <w:color w:val="000000"/>
    </w:rPr>
  </w:style>
  <w:style w:styleId="Sansinterligne" w:type="paragraph">
    <w:name w:val="No Spacing"/>
    <w:uiPriority w:val="1"/>
    <w:qFormat/>
    <w:rsid w:val="005B7FD4"/>
    <w:rPr>
      <w:sz w:val="21"/>
      <w:szCs w:val="21"/>
    </w:rPr>
  </w:style>
  <w:style w:styleId="Citation" w:type="paragraph">
    <w:name w:val="Quote"/>
    <w:basedOn w:val="Normal"/>
    <w:next w:val="Normal"/>
    <w:link w:val="CitationCar"/>
    <w:uiPriority w:val="29"/>
    <w:qFormat/>
    <w:rsid w:val="005B7FD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customStyle="1" w:styleId="CitationCar" w:type="character">
    <w:name w:val="Citation Car"/>
    <w:link w:val="Citation"/>
    <w:uiPriority w:val="29"/>
    <w:rsid w:val="005B7FD4"/>
    <w:rPr>
      <w:i/>
      <w:iCs/>
      <w:color w:val="7B7B7B"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B7FD4"/>
    <w:pPr>
      <w:spacing w:before="160" w:line="276" w:lineRule="auto"/>
      <w:ind w:left="936" w:right="936"/>
      <w:jc w:val="center"/>
    </w:pPr>
    <w:rPr>
      <w:rFonts w:ascii="Calibri Light" w:eastAsia="SimSun" w:hAnsi="Calibri Light"/>
      <w:caps/>
      <w:color w:val="2E74B5"/>
      <w:sz w:val="28"/>
      <w:szCs w:val="28"/>
    </w:rPr>
  </w:style>
  <w:style w:customStyle="1" w:styleId="CitationintenseCar" w:type="character">
    <w:name w:val="Citation intense Car"/>
    <w:link w:val="Citationintense"/>
    <w:uiPriority w:val="30"/>
    <w:rsid w:val="005B7FD4"/>
    <w:rPr>
      <w:rFonts w:ascii="Calibri Light" w:cs="Times New Roman" w:eastAsia="SimSun" w:hAnsi="Calibri Light"/>
      <w:caps/>
      <w:color w:val="2E74B5"/>
      <w:sz w:val="28"/>
      <w:szCs w:val="28"/>
    </w:rPr>
  </w:style>
  <w:style w:styleId="Emphaseple" w:type="character">
    <w:name w:val="Subtle Emphasis"/>
    <w:uiPriority w:val="19"/>
    <w:qFormat/>
    <w:rsid w:val="005B7FD4"/>
    <w:rPr>
      <w:i/>
      <w:iCs/>
      <w:color w:val="595959"/>
    </w:rPr>
  </w:style>
  <w:style w:styleId="Emphaseintense" w:type="character">
    <w:name w:val="Intense Emphasis"/>
    <w:uiPriority w:val="21"/>
    <w:qFormat/>
    <w:rsid w:val="005B7FD4"/>
    <w:rPr>
      <w:b/>
      <w:bCs/>
      <w:i/>
      <w:iCs/>
      <w:color w:val="auto"/>
    </w:rPr>
  </w:style>
  <w:style w:styleId="Rfrenceple" w:type="character">
    <w:name w:val="Subtle Reference"/>
    <w:uiPriority w:val="31"/>
    <w:qFormat/>
    <w:rsid w:val="005B7FD4"/>
    <w:rPr>
      <w:caps w:val="0"/>
      <w:smallCaps/>
      <w:color w:val="404040"/>
      <w:spacing w:val="0"/>
      <w:u w:color="7F7F7F" w:val="single"/>
    </w:rPr>
  </w:style>
  <w:style w:styleId="Rfrenceintense" w:type="character">
    <w:name w:val="Intense Reference"/>
    <w:uiPriority w:val="32"/>
    <w:qFormat/>
    <w:rsid w:val="005B7FD4"/>
    <w:rPr>
      <w:b/>
      <w:bCs/>
      <w:caps w:val="0"/>
      <w:smallCaps/>
      <w:color w:val="auto"/>
      <w:spacing w:val="0"/>
      <w:u w:val="single"/>
    </w:rPr>
  </w:style>
  <w:style w:styleId="Titredulivre" w:type="character">
    <w:name w:val="Book Title"/>
    <w:uiPriority w:val="33"/>
    <w:qFormat/>
    <w:rsid w:val="005B7FD4"/>
    <w:rPr>
      <w:b/>
      <w:bCs/>
      <w:caps w:val="0"/>
      <w:smallCaps/>
      <w:spacing w:val="0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5B7FD4"/>
    <w:pPr>
      <w:outlineLvl w:val="9"/>
    </w:pPr>
  </w:style>
  <w:style w:customStyle="1" w:styleId="En-tteCar" w:type="character">
    <w:name w:val="En-tête Car"/>
    <w:link w:val="En-tte"/>
    <w:uiPriority w:val="99"/>
    <w:rsid w:val="005B7FD4"/>
  </w:style>
  <w:style w:customStyle="1" w:styleId="Default" w:type="paragraph">
    <w:name w:val="Default"/>
    <w:rsid w:val="00FC498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styleId="Lienhypertexte" w:type="character">
    <w:name w:val="Hyperlink"/>
    <w:rsid w:val="007B05DD"/>
    <w:rPr>
      <w:color w:val="000000"/>
      <w:u w:val="single"/>
    </w:rPr>
  </w:style>
  <w:style w:styleId="Rvision" w:type="paragraph">
    <w:name w:val="Revision"/>
    <w:hidden/>
    <w:uiPriority w:val="99"/>
    <w:semiHidden/>
    <w:rsid w:val="00DD643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teleaccords.travail-emploi.gouv.fr" TargetMode="External" Type="http://schemas.openxmlformats.org/officeDocument/2006/relationships/hyperlink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83BCC-63F2-4F1B-8029-0916A703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5637</Characters>
  <Application>Microsoft Office Word</Application>
  <DocSecurity>0</DocSecurity>
  <Lines>46</Lines>
  <Paragraphs>13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NEGOCIATION ANNUELLE SUR LES SALAIRES</vt:lpstr>
      <vt:lpstr>NEGOCIATION ANNUELLE SUR LES SALAIRES</vt:lpstr>
    </vt:vector>
  </TitlesOfParts>
  <Company/>
  <LinksUpToDate>false</LinksUpToDate>
  <CharactersWithSpaces>6648</CharactersWithSpaces>
  <SharedDoc>false</SharedDoc>
  <HLinks>
    <vt:vector baseType="variant" size="6">
      <vt:variant>
        <vt:i4>2883696</vt:i4>
      </vt:variant>
      <vt:variant>
        <vt:i4>0</vt:i4>
      </vt:variant>
      <vt:variant>
        <vt:i4>0</vt:i4>
      </vt:variant>
      <vt:variant>
        <vt:i4>5</vt:i4>
      </vt:variant>
      <vt:variant>
        <vt:lpwstr>http://www.teleaccords.travail-emploi.gouv.fr/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2022-12-30T13:49:00Z</dcterms:created>
  <cp:lastPrinted>2020-12-07T13:07:00Z</cp:lastPrinted>
  <dcterms:modified xsi:type="dcterms:W3CDTF">2022-12-30T13:49:00Z</dcterms:modified>
  <cp:revision>2</cp:revision>
  <dc:title>NEGOCIATION ANNUELLE SUR LES SALAIRES</dc:title>
</cp:coreProperties>
</file>