
<file path=[Content_Types].xml><?xml version="1.0" encoding="utf-8"?>
<Types xmlns="http://schemas.openxmlformats.org/package/2006/content-types">
  <Default ContentType="image/x-emf" Extension="emf"/>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rsidR="00C46963" w:rsidRDefault="00C46963" w:rsidRPr="00A114CA">
      <w:pPr>
        <w:jc w:val="center"/>
        <w:rPr>
          <w:rFonts w:ascii="AGaramond" w:cs="AGaramond" w:hAnsi="AGaramond"/>
        </w:rPr>
      </w:pPr>
    </w:p>
    <w:p w:rsidR="00C46963" w:rsidRDefault="00C46963" w:rsidRPr="00546FCD">
      <w:pPr>
        <w:rPr>
          <w:rFonts w:ascii="Calibri" w:cs="Calibri" w:hAnsi="Calibri"/>
        </w:rPr>
      </w:pPr>
    </w:p>
    <w:p w:rsidR="00C46963" w:rsidRDefault="00C46963">
      <w:pPr>
        <w:rPr>
          <w:rFonts w:ascii="Calibri" w:cs="Calibri" w:hAnsi="Calibri"/>
        </w:rPr>
      </w:pPr>
    </w:p>
    <w:p w:rsidR="00B70F1A" w:rsidRDefault="00B70F1A">
      <w:pPr>
        <w:rPr>
          <w:rFonts w:ascii="Calibri" w:cs="Calibri" w:hAnsi="Calibri"/>
        </w:rPr>
      </w:pPr>
    </w:p>
    <w:p w:rsidR="00DD6990" w:rsidRDefault="00DD6990">
      <w:pPr>
        <w:rPr>
          <w:rFonts w:ascii="Calibri" w:cs="Calibri" w:hAnsi="Calibri"/>
        </w:rPr>
      </w:pPr>
    </w:p>
    <w:p w:rsidR="00DD6990" w:rsidRDefault="00DD6990">
      <w:pPr>
        <w:rPr>
          <w:rFonts w:ascii="Calibri" w:cs="Calibri" w:hAnsi="Calibri"/>
        </w:rPr>
      </w:pPr>
    </w:p>
    <w:p w:rsidR="00B70F1A" w:rsidRDefault="00B70F1A">
      <w:pPr>
        <w:rPr>
          <w:rFonts w:ascii="Calibri" w:cs="Calibri" w:hAnsi="Calibri"/>
        </w:rPr>
      </w:pPr>
    </w:p>
    <w:p w:rsidR="00C46963" w:rsidRDefault="00C46963">
      <w:pPr>
        <w:pStyle w:val="Titre1"/>
        <w:rPr>
          <w:rFonts w:ascii="Calibri" w:cs="Calibri" w:hAnsi="Calibri"/>
          <w:sz w:val="32"/>
          <w:szCs w:val="32"/>
        </w:rPr>
      </w:pPr>
      <w:r w:rsidRPr="0068305E">
        <w:rPr>
          <w:rFonts w:ascii="Calibri" w:cs="Calibri" w:hAnsi="Calibri"/>
          <w:sz w:val="32"/>
          <w:szCs w:val="32"/>
        </w:rPr>
        <w:t xml:space="preserve">NEGOCIATIONS ANNUELLES OBLIGATOIRES </w:t>
      </w:r>
      <w:r w:rsidR="00A92087">
        <w:rPr>
          <w:rFonts w:ascii="Calibri" w:cs="Calibri" w:hAnsi="Calibri"/>
          <w:sz w:val="32"/>
          <w:szCs w:val="32"/>
        </w:rPr>
        <w:t>202</w:t>
      </w:r>
      <w:r w:rsidR="001B725E">
        <w:rPr>
          <w:rFonts w:ascii="Calibri" w:cs="Calibri" w:hAnsi="Calibri"/>
          <w:sz w:val="32"/>
          <w:szCs w:val="32"/>
        </w:rPr>
        <w:t>3</w:t>
      </w:r>
    </w:p>
    <w:p w:rsidR="00C46963" w:rsidRDefault="00C46963" w:rsidRPr="0068305E">
      <w:pPr>
        <w:pBdr>
          <w:top w:color="auto" w:space="1" w:sz="4" w:val="double"/>
          <w:left w:color="auto" w:space="4" w:sz="4" w:val="double"/>
          <w:bottom w:color="auto" w:space="1" w:sz="4" w:val="double"/>
          <w:right w:color="auto" w:space="4" w:sz="4" w:val="double"/>
        </w:pBdr>
        <w:shd w:color="auto" w:fill="C0C0C0" w:val="clear"/>
        <w:jc w:val="center"/>
        <w:rPr>
          <w:rFonts w:ascii="Calibri" w:cs="Calibri" w:hAnsi="Calibri"/>
          <w:b/>
          <w:bCs/>
          <w:sz w:val="32"/>
          <w:szCs w:val="32"/>
        </w:rPr>
      </w:pPr>
    </w:p>
    <w:p w:rsidR="00C46963" w:rsidRDefault="00C46963" w:rsidRPr="0068305E">
      <w:pPr>
        <w:pStyle w:val="Titre1"/>
        <w:rPr>
          <w:rFonts w:ascii="Calibri" w:cs="Calibri" w:hAnsi="Calibri"/>
          <w:sz w:val="30"/>
          <w:szCs w:val="30"/>
        </w:rPr>
      </w:pPr>
      <w:r w:rsidRPr="0068305E">
        <w:rPr>
          <w:rFonts w:ascii="Calibri" w:cs="Calibri" w:hAnsi="Calibri"/>
          <w:sz w:val="30"/>
          <w:szCs w:val="30"/>
        </w:rPr>
        <w:t xml:space="preserve">Accord sur l’évolution des salaires pour l’année </w:t>
      </w:r>
      <w:r w:rsidR="00A92087">
        <w:rPr>
          <w:rFonts w:ascii="Calibri" w:cs="Calibri" w:hAnsi="Calibri"/>
          <w:sz w:val="30"/>
          <w:szCs w:val="30"/>
        </w:rPr>
        <w:t>202</w:t>
      </w:r>
      <w:r w:rsidR="001B725E">
        <w:rPr>
          <w:rFonts w:ascii="Calibri" w:cs="Calibri" w:hAnsi="Calibri"/>
          <w:sz w:val="30"/>
          <w:szCs w:val="30"/>
        </w:rPr>
        <w:t>3</w:t>
      </w:r>
    </w:p>
    <w:p w:rsidR="00C46963" w:rsidRDefault="00C46963" w:rsidRPr="0068305E">
      <w:pPr>
        <w:pStyle w:val="Titre1"/>
        <w:rPr>
          <w:rFonts w:ascii="Calibri" w:cs="Calibri" w:hAnsi="Calibri"/>
          <w:sz w:val="30"/>
          <w:szCs w:val="30"/>
        </w:rPr>
      </w:pPr>
      <w:proofErr w:type="gramStart"/>
      <w:r w:rsidRPr="0068305E">
        <w:rPr>
          <w:rFonts w:ascii="Calibri" w:cs="Calibri" w:hAnsi="Calibri"/>
          <w:sz w:val="30"/>
          <w:szCs w:val="30"/>
        </w:rPr>
        <w:t>au</w:t>
      </w:r>
      <w:proofErr w:type="gramEnd"/>
      <w:r w:rsidRPr="0068305E">
        <w:rPr>
          <w:rFonts w:ascii="Calibri" w:cs="Calibri" w:hAnsi="Calibri"/>
          <w:sz w:val="30"/>
          <w:szCs w:val="30"/>
        </w:rPr>
        <w:t xml:space="preserve"> sein de </w:t>
      </w:r>
      <w:smartTag w:element="PersonName" w:uri="urn:schemas-microsoft-com:office:smarttags">
        <w:smartTagPr>
          <w:attr w:name="ProductID" w:val="la Soci￩t￩ TRISTONE FLOWTECH"/>
        </w:smartTagPr>
        <w:r w:rsidRPr="0068305E">
          <w:rPr>
            <w:rFonts w:ascii="Calibri" w:cs="Calibri" w:hAnsi="Calibri"/>
            <w:sz w:val="30"/>
            <w:szCs w:val="30"/>
          </w:rPr>
          <w:t>la Société TRISTONE FLOWTECH</w:t>
        </w:r>
      </w:smartTag>
      <w:r w:rsidRPr="0068305E">
        <w:rPr>
          <w:rFonts w:ascii="Calibri" w:cs="Calibri" w:hAnsi="Calibri"/>
          <w:sz w:val="30"/>
          <w:szCs w:val="30"/>
        </w:rPr>
        <w:t xml:space="preserve"> </w:t>
      </w:r>
      <w:r w:rsidR="002E62BB">
        <w:rPr>
          <w:rFonts w:ascii="Calibri" w:cs="Calibri" w:hAnsi="Calibri"/>
          <w:sz w:val="30"/>
          <w:szCs w:val="30"/>
        </w:rPr>
        <w:t>FRANCE</w:t>
      </w:r>
    </w:p>
    <w:p w:rsidR="00C46963" w:rsidRDefault="00C46963" w:rsidRPr="00546FCD">
      <w:pPr>
        <w:pBdr>
          <w:top w:color="auto" w:space="1" w:sz="4" w:val="double"/>
          <w:left w:color="auto" w:space="4" w:sz="4" w:val="double"/>
          <w:bottom w:color="auto" w:space="1" w:sz="4" w:val="double"/>
          <w:right w:color="auto" w:space="4" w:sz="4" w:val="double"/>
        </w:pBdr>
        <w:shd w:color="auto" w:fill="C0C0C0" w:val="clear"/>
        <w:jc w:val="center"/>
        <w:rPr>
          <w:rFonts w:ascii="Calibri" w:cs="Calibri" w:hAnsi="Calibri"/>
          <w:b/>
          <w:bCs/>
          <w:sz w:val="12"/>
          <w:szCs w:val="12"/>
        </w:rPr>
      </w:pPr>
    </w:p>
    <w:p w:rsidR="00C46963" w:rsidRDefault="00C46963" w:rsidRPr="00546FCD">
      <w:pPr>
        <w:rPr>
          <w:rFonts w:ascii="Calibri" w:cs="Calibri" w:hAnsi="Calibri"/>
        </w:rPr>
      </w:pPr>
    </w:p>
    <w:p w:rsidP="00546FCD" w:rsidR="00C46963" w:rsidRDefault="00C46963">
      <w:pPr>
        <w:jc w:val="both"/>
        <w:rPr>
          <w:rFonts w:ascii="Calibri" w:cs="Calibri" w:hAnsi="Calibri"/>
        </w:rPr>
      </w:pPr>
    </w:p>
    <w:p w:rsidP="00546FCD" w:rsidR="008B3197" w:rsidRDefault="008B3197">
      <w:pPr>
        <w:jc w:val="both"/>
        <w:rPr>
          <w:rFonts w:ascii="Calibri" w:cs="Calibri" w:hAnsi="Calibri"/>
        </w:rPr>
      </w:pPr>
    </w:p>
    <w:p w:rsidP="00546FCD" w:rsidR="00B70F1A" w:rsidRDefault="00B70F1A" w:rsidRPr="000931AA">
      <w:pPr>
        <w:jc w:val="both"/>
        <w:rPr>
          <w:rFonts w:ascii="Calibri" w:cs="Calibri" w:hAnsi="Calibri"/>
        </w:rPr>
      </w:pPr>
    </w:p>
    <w:p w:rsidP="00546FCD" w:rsidR="00B70F1A" w:rsidRDefault="00B70F1A" w:rsidRPr="000931AA">
      <w:pPr>
        <w:jc w:val="both"/>
        <w:rPr>
          <w:rFonts w:ascii="Calibri" w:cs="Calibri" w:hAnsi="Calibri"/>
        </w:rPr>
      </w:pPr>
    </w:p>
    <w:p w:rsidP="00546FCD" w:rsidR="00C46963" w:rsidRDefault="00C46963" w:rsidRPr="000931AA">
      <w:pPr>
        <w:jc w:val="both"/>
        <w:rPr>
          <w:rFonts w:ascii="Calibri" w:cs="Calibri" w:hAnsi="Calibri"/>
        </w:rPr>
      </w:pPr>
      <w:r w:rsidRPr="000931AA">
        <w:rPr>
          <w:rFonts w:ascii="Calibri" w:cs="Calibri" w:hAnsi="Calibri"/>
        </w:rPr>
        <w:t>Entre :</w:t>
      </w:r>
    </w:p>
    <w:p w:rsidP="00546FCD" w:rsidR="00C46963" w:rsidRDefault="00C46963" w:rsidRPr="000931AA">
      <w:pPr>
        <w:jc w:val="both"/>
        <w:rPr>
          <w:rFonts w:ascii="Calibri" w:cs="Calibri" w:hAnsi="Calibri"/>
        </w:rPr>
      </w:pPr>
    </w:p>
    <w:p w:rsidP="00546FCD" w:rsidR="00C46963" w:rsidRDefault="00C46963" w:rsidRPr="000931AA">
      <w:pPr>
        <w:jc w:val="both"/>
        <w:rPr>
          <w:rFonts w:ascii="Calibri" w:cs="Calibri" w:hAnsi="Calibri"/>
        </w:rPr>
      </w:pPr>
    </w:p>
    <w:p w:rsidP="00546FCD" w:rsidR="00C46963" w:rsidRDefault="00C46963" w:rsidRPr="000931AA">
      <w:pPr>
        <w:jc w:val="both"/>
        <w:rPr>
          <w:rFonts w:ascii="Calibri" w:cs="Calibri" w:hAnsi="Calibri"/>
        </w:rPr>
      </w:pPr>
      <w:r w:rsidRPr="000931AA">
        <w:rPr>
          <w:rFonts w:ascii="Calibri" w:cs="Calibri" w:hAnsi="Calibri"/>
        </w:rPr>
        <w:t xml:space="preserve">d’une part, </w:t>
      </w:r>
    </w:p>
    <w:p w:rsidP="00546FCD" w:rsidR="00C46963" w:rsidRDefault="00C46963" w:rsidRPr="000931AA">
      <w:pPr>
        <w:jc w:val="both"/>
        <w:rPr>
          <w:rFonts w:ascii="Calibri" w:cs="Calibri" w:hAnsi="Calibri"/>
        </w:rPr>
      </w:pPr>
    </w:p>
    <w:p w:rsidP="00546FCD" w:rsidR="00C46963" w:rsidRDefault="00C46963" w:rsidRPr="000931AA">
      <w:pPr>
        <w:numPr>
          <w:ilvl w:val="0"/>
          <w:numId w:val="6"/>
        </w:numPr>
        <w:jc w:val="both"/>
        <w:rPr>
          <w:rFonts w:ascii="Calibri" w:cs="Calibri" w:hAnsi="Calibri"/>
        </w:rPr>
      </w:pPr>
      <w:r w:rsidRPr="000931AA">
        <w:rPr>
          <w:rFonts w:ascii="Calibri" w:cs="Calibri" w:hAnsi="Calibri"/>
        </w:rPr>
        <w:t xml:space="preserve">La société </w:t>
      </w:r>
      <w:proofErr w:type="spellStart"/>
      <w:r w:rsidRPr="000931AA">
        <w:rPr>
          <w:rFonts w:ascii="Calibri" w:cs="Calibri" w:hAnsi="Calibri"/>
          <w:b/>
          <w:bCs/>
        </w:rPr>
        <w:t>Tristone</w:t>
      </w:r>
      <w:proofErr w:type="spellEnd"/>
      <w:r w:rsidRPr="000931AA">
        <w:rPr>
          <w:rFonts w:ascii="Calibri" w:cs="Calibri" w:hAnsi="Calibri"/>
          <w:b/>
          <w:bCs/>
        </w:rPr>
        <w:t xml:space="preserve"> </w:t>
      </w:r>
      <w:proofErr w:type="spellStart"/>
      <w:r w:rsidRPr="000931AA">
        <w:rPr>
          <w:rFonts w:ascii="Calibri" w:cs="Calibri" w:hAnsi="Calibri"/>
          <w:b/>
          <w:bCs/>
        </w:rPr>
        <w:t>Flowtech</w:t>
      </w:r>
      <w:proofErr w:type="spellEnd"/>
      <w:r w:rsidRPr="000931AA">
        <w:rPr>
          <w:rFonts w:ascii="Calibri" w:cs="Calibri" w:hAnsi="Calibri"/>
          <w:b/>
          <w:bCs/>
        </w:rPr>
        <w:t xml:space="preserve"> </w:t>
      </w:r>
      <w:r w:rsidR="002E62BB" w:rsidRPr="000931AA">
        <w:rPr>
          <w:rFonts w:ascii="Calibri" w:cs="Calibri" w:hAnsi="Calibri"/>
          <w:b/>
          <w:bCs/>
        </w:rPr>
        <w:t>France SAS</w:t>
      </w:r>
      <w:r w:rsidRPr="000931AA">
        <w:rPr>
          <w:rFonts w:ascii="Calibri" w:cs="Calibri" w:hAnsi="Calibri"/>
          <w:b/>
          <w:bCs/>
        </w:rPr>
        <w:t>,</w:t>
      </w:r>
      <w:r w:rsidR="002E62BB" w:rsidRPr="000931AA">
        <w:rPr>
          <w:rFonts w:ascii="Calibri" w:cs="Calibri" w:hAnsi="Calibri"/>
          <w:b/>
          <w:bCs/>
        </w:rPr>
        <w:t xml:space="preserve"> </w:t>
      </w:r>
      <w:r w:rsidR="002E62BB" w:rsidRPr="000931AA">
        <w:rPr>
          <w:rFonts w:ascii="Calibri" w:cs="Calibri" w:hAnsi="Calibri"/>
          <w:bCs/>
        </w:rPr>
        <w:t>immatriculé</w:t>
      </w:r>
      <w:r w:rsidR="00176F25" w:rsidRPr="000931AA">
        <w:rPr>
          <w:rFonts w:ascii="Calibri" w:cs="Calibri" w:hAnsi="Calibri"/>
          <w:bCs/>
        </w:rPr>
        <w:t>e</w:t>
      </w:r>
      <w:r w:rsidR="002E62BB" w:rsidRPr="000931AA">
        <w:rPr>
          <w:rFonts w:ascii="Calibri" w:cs="Calibri" w:hAnsi="Calibri"/>
          <w:bCs/>
        </w:rPr>
        <w:t xml:space="preserve"> au RCS Nantes sous le numéro 522 985 191 dont le siège social est à Carquefou (44474), 1 rue du Tertre</w:t>
      </w:r>
      <w:r w:rsidR="002E62BB" w:rsidRPr="000931AA">
        <w:rPr>
          <w:rFonts w:ascii="Calibri" w:cs="Calibri" w:hAnsi="Calibri"/>
          <w:b/>
          <w:bCs/>
        </w:rPr>
        <w:t xml:space="preserve">, </w:t>
      </w:r>
      <w:r w:rsidRPr="000931AA">
        <w:rPr>
          <w:rFonts w:ascii="Calibri" w:cs="Calibri" w:hAnsi="Calibri"/>
        </w:rPr>
        <w:t xml:space="preserve">représentée par </w:t>
      </w:r>
      <w:r w:rsidR="002E62BB" w:rsidRPr="000931AA">
        <w:rPr>
          <w:rFonts w:ascii="Calibri" w:cs="Calibri" w:hAnsi="Calibri"/>
        </w:rPr>
        <w:t>son Directeur,</w:t>
      </w:r>
    </w:p>
    <w:p w:rsidP="00546FCD" w:rsidR="00C46963" w:rsidRDefault="00C46963" w:rsidRPr="000931AA">
      <w:pPr>
        <w:ind w:left="360"/>
        <w:jc w:val="both"/>
        <w:rPr>
          <w:rFonts w:ascii="Calibri" w:cs="Calibri" w:hAnsi="Calibri"/>
        </w:rPr>
      </w:pPr>
    </w:p>
    <w:p w:rsidP="00546FCD" w:rsidR="00C46963" w:rsidRDefault="00C46963" w:rsidRPr="000931AA">
      <w:pPr>
        <w:jc w:val="both"/>
        <w:rPr>
          <w:rFonts w:ascii="Calibri" w:cs="Calibri" w:hAnsi="Calibri"/>
        </w:rPr>
      </w:pPr>
      <w:r w:rsidRPr="000931AA">
        <w:rPr>
          <w:rFonts w:ascii="Calibri" w:cs="Calibri" w:hAnsi="Calibri"/>
        </w:rPr>
        <w:t>et d’autre part,</w:t>
      </w:r>
    </w:p>
    <w:p w:rsidP="00546FCD" w:rsidR="00C46963" w:rsidRDefault="00C46963" w:rsidRPr="000931AA">
      <w:pPr>
        <w:jc w:val="both"/>
        <w:rPr>
          <w:rFonts w:ascii="Calibri" w:cs="Calibri" w:hAnsi="Calibri"/>
        </w:rPr>
      </w:pPr>
    </w:p>
    <w:p w:rsidP="002E62BB" w:rsidR="002E62BB" w:rsidRDefault="002E62BB" w:rsidRPr="000931AA">
      <w:pPr>
        <w:pStyle w:val="En-tte"/>
        <w:spacing w:after="120"/>
        <w:rPr>
          <w:rFonts w:ascii="Calibri" w:cs="Calibri" w:hAnsi="Calibri"/>
        </w:rPr>
      </w:pPr>
      <w:r w:rsidRPr="000931AA">
        <w:rPr>
          <w:rFonts w:ascii="Calibri" w:cs="Calibri" w:hAnsi="Calibri"/>
        </w:rPr>
        <w:t>les organisations syndicales représentatives suivantes :</w:t>
      </w:r>
    </w:p>
    <w:p w:rsidP="00A6297F" w:rsidR="00A6297F" w:rsidRDefault="00A6297F" w:rsidRPr="000C56AA">
      <w:pPr>
        <w:pStyle w:val="Paragraphedeliste"/>
        <w:numPr>
          <w:ilvl w:val="0"/>
          <w:numId w:val="6"/>
        </w:numPr>
        <w:rPr>
          <w:rFonts w:ascii="Calibri" w:hAnsi="Calibri"/>
          <w:bCs/>
        </w:rPr>
      </w:pPr>
      <w:r w:rsidRPr="00A6297F">
        <w:rPr>
          <w:rFonts w:ascii="Calibri" w:hAnsi="Calibri"/>
          <w:bCs/>
        </w:rPr>
        <w:t xml:space="preserve">La C.F.D.T., représentée </w:t>
      </w:r>
      <w:r w:rsidRPr="000C56AA">
        <w:rPr>
          <w:rFonts w:ascii="Calibri" w:hAnsi="Calibri"/>
          <w:bCs/>
        </w:rPr>
        <w:t xml:space="preserve">par </w:t>
      </w:r>
      <w:r w:rsidR="000C56AA" w:rsidRPr="000C56AA">
        <w:rPr>
          <w:rFonts w:ascii="Calibri" w:hAnsi="Calibri"/>
          <w:bCs/>
        </w:rPr>
        <w:t>son</w:t>
      </w:r>
      <w:r w:rsidRPr="000C56AA">
        <w:rPr>
          <w:rFonts w:ascii="Calibri" w:hAnsi="Calibri"/>
          <w:bCs/>
        </w:rPr>
        <w:t xml:space="preserve"> Délégué syndical</w:t>
      </w:r>
    </w:p>
    <w:p w:rsidP="00A6297F" w:rsidR="00A6297F" w:rsidRDefault="00A6297F" w:rsidRPr="000C56AA">
      <w:pPr>
        <w:pStyle w:val="Paragraphedeliste"/>
        <w:ind w:left="360"/>
        <w:rPr>
          <w:rFonts w:ascii="Calibri" w:hAnsi="Calibri"/>
          <w:bCs/>
        </w:rPr>
      </w:pPr>
    </w:p>
    <w:p w:rsidP="00A6297F" w:rsidR="00A6297F" w:rsidRDefault="00A6297F" w:rsidRPr="00A6297F">
      <w:pPr>
        <w:pStyle w:val="Paragraphedeliste"/>
        <w:numPr>
          <w:ilvl w:val="0"/>
          <w:numId w:val="6"/>
        </w:numPr>
        <w:rPr>
          <w:rFonts w:ascii="Calibri" w:hAnsi="Calibri"/>
          <w:bCs/>
        </w:rPr>
      </w:pPr>
      <w:r w:rsidRPr="000C56AA">
        <w:rPr>
          <w:rFonts w:ascii="Calibri" w:hAnsi="Calibri"/>
          <w:bCs/>
        </w:rPr>
        <w:t xml:space="preserve">La C.G.T., représentée par </w:t>
      </w:r>
      <w:r w:rsidR="000C56AA" w:rsidRPr="000C56AA">
        <w:rPr>
          <w:rFonts w:ascii="Calibri" w:hAnsi="Calibri"/>
        </w:rPr>
        <w:t>son</w:t>
      </w:r>
      <w:r w:rsidRPr="000C56AA">
        <w:rPr>
          <w:rFonts w:ascii="Calibri" w:hAnsi="Calibri"/>
          <w:bCs/>
        </w:rPr>
        <w:t xml:space="preserve"> Délégué</w:t>
      </w:r>
      <w:r w:rsidRPr="00A6297F">
        <w:rPr>
          <w:rFonts w:ascii="Calibri" w:hAnsi="Calibri"/>
          <w:bCs/>
        </w:rPr>
        <w:t xml:space="preserve"> syndical</w:t>
      </w:r>
    </w:p>
    <w:p w:rsidP="002E62BB" w:rsidR="002E62BB" w:rsidRDefault="002E62BB" w:rsidRPr="000931AA">
      <w:pPr>
        <w:rPr>
          <w:rFonts w:ascii="Calibri" w:cs="Calibri" w:hAnsi="Calibri"/>
        </w:rPr>
      </w:pPr>
    </w:p>
    <w:p w:rsidP="00546FCD" w:rsidR="00C46963" w:rsidRDefault="00C46963" w:rsidRPr="000931AA">
      <w:pPr>
        <w:jc w:val="both"/>
        <w:rPr>
          <w:rFonts w:ascii="Calibri" w:cs="Calibri" w:hAnsi="Calibri"/>
        </w:rPr>
      </w:pPr>
      <w:r w:rsidRPr="000931AA">
        <w:rPr>
          <w:rFonts w:ascii="Calibri" w:cs="Calibri" w:hAnsi="Calibri"/>
        </w:rPr>
        <w:t xml:space="preserve">Il est établi pour l’année </w:t>
      </w:r>
      <w:r w:rsidR="00A92087">
        <w:rPr>
          <w:rFonts w:ascii="Calibri" w:cs="Calibri" w:hAnsi="Calibri"/>
        </w:rPr>
        <w:t>202</w:t>
      </w:r>
      <w:r w:rsidR="004450EC">
        <w:rPr>
          <w:rFonts w:ascii="Calibri" w:cs="Calibri" w:hAnsi="Calibri"/>
        </w:rPr>
        <w:t>3</w:t>
      </w:r>
      <w:r w:rsidR="00A92087">
        <w:rPr>
          <w:rFonts w:ascii="Calibri" w:cs="Calibri" w:hAnsi="Calibri"/>
        </w:rPr>
        <w:t>,</w:t>
      </w:r>
      <w:r w:rsidRPr="000931AA">
        <w:rPr>
          <w:rFonts w:ascii="Calibri" w:cs="Calibri" w:hAnsi="Calibri"/>
        </w:rPr>
        <w:t xml:space="preserve"> au sein de la Société </w:t>
      </w:r>
      <w:proofErr w:type="spellStart"/>
      <w:r w:rsidRPr="000931AA">
        <w:rPr>
          <w:rFonts w:ascii="Calibri" w:cs="Calibri" w:hAnsi="Calibri"/>
        </w:rPr>
        <w:t>Tristone</w:t>
      </w:r>
      <w:proofErr w:type="spellEnd"/>
      <w:r w:rsidRPr="000931AA">
        <w:rPr>
          <w:rFonts w:ascii="Calibri" w:cs="Calibri" w:hAnsi="Calibri"/>
        </w:rPr>
        <w:t xml:space="preserve"> </w:t>
      </w:r>
      <w:proofErr w:type="spellStart"/>
      <w:r w:rsidRPr="000931AA">
        <w:rPr>
          <w:rFonts w:ascii="Calibri" w:cs="Calibri" w:hAnsi="Calibri"/>
        </w:rPr>
        <w:t>Flowtech</w:t>
      </w:r>
      <w:proofErr w:type="spellEnd"/>
      <w:r w:rsidRPr="000931AA">
        <w:rPr>
          <w:rFonts w:ascii="Calibri" w:cs="Calibri" w:hAnsi="Calibri"/>
        </w:rPr>
        <w:t xml:space="preserve"> </w:t>
      </w:r>
      <w:r w:rsidR="0098687B" w:rsidRPr="000931AA">
        <w:rPr>
          <w:rFonts w:ascii="Calibri" w:cs="Calibri" w:hAnsi="Calibri"/>
        </w:rPr>
        <w:t>France</w:t>
      </w:r>
      <w:r w:rsidRPr="000931AA">
        <w:rPr>
          <w:rFonts w:ascii="Calibri" w:cs="Calibri" w:hAnsi="Calibri"/>
        </w:rPr>
        <w:t xml:space="preserve">, les dispositions suivantes : </w:t>
      </w:r>
    </w:p>
    <w:p w:rsidP="00546FCD" w:rsidR="00C46963" w:rsidRDefault="00C46963" w:rsidRPr="000931AA">
      <w:pPr>
        <w:jc w:val="both"/>
        <w:rPr>
          <w:rFonts w:ascii="Calibri" w:cs="Calibri" w:hAnsi="Calibri"/>
        </w:rPr>
      </w:pPr>
    </w:p>
    <w:p w:rsidP="00B70F1A" w:rsidR="001C3C9E" w:rsidRDefault="00B70F1A" w:rsidRPr="000931AA">
      <w:pPr>
        <w:tabs>
          <w:tab w:pos="8100" w:val="left"/>
        </w:tabs>
        <w:jc w:val="both"/>
        <w:rPr>
          <w:rFonts w:ascii="Calibri" w:cs="Calibri" w:hAnsi="Calibri"/>
        </w:rPr>
      </w:pPr>
      <w:r w:rsidRPr="000931AA">
        <w:rPr>
          <w:rFonts w:ascii="Calibri" w:cs="Calibri" w:hAnsi="Calibri"/>
        </w:rPr>
        <w:tab/>
      </w:r>
    </w:p>
    <w:p w:rsidP="00B70F1A" w:rsidR="00B70F1A" w:rsidRDefault="00F845FE" w:rsidRPr="000931AA">
      <w:pPr>
        <w:tabs>
          <w:tab w:pos="8100" w:val="left"/>
        </w:tabs>
        <w:jc w:val="both"/>
        <w:rPr>
          <w:rFonts w:ascii="Calibri" w:cs="Calibri" w:hAnsi="Calibri"/>
        </w:rPr>
      </w:pPr>
      <w:r w:rsidRPr="000931AA">
        <w:rPr>
          <w:rFonts w:ascii="Calibri" w:cs="Calibri" w:hAnsi="Calibri"/>
        </w:rPr>
        <w:tab/>
      </w:r>
    </w:p>
    <w:p w:rsidP="00B70F1A" w:rsidR="00C46963" w:rsidRDefault="00B70F1A" w:rsidRPr="000931AA">
      <w:pPr>
        <w:jc w:val="both"/>
        <w:rPr>
          <w:rFonts w:ascii="Calibri" w:cs="Calibri" w:hAnsi="Calibri"/>
        </w:rPr>
      </w:pPr>
      <w:r w:rsidRPr="000931AA">
        <w:rPr>
          <w:rFonts w:ascii="Calibri" w:cs="Calibri" w:hAnsi="Calibri"/>
        </w:rPr>
        <w:br w:type="page"/>
      </w:r>
    </w:p>
    <w:p w:rsidP="00546FCD" w:rsidR="009E196D" w:rsidRDefault="009E196D" w:rsidRPr="000931AA">
      <w:pPr>
        <w:jc w:val="both"/>
        <w:rPr>
          <w:rFonts w:ascii="Calibri" w:cs="Calibri" w:hAnsi="Calibri"/>
          <w:b/>
          <w:bCs/>
          <w:sz w:val="28"/>
          <w:szCs w:val="28"/>
          <w:u w:val="single"/>
        </w:rPr>
      </w:pPr>
    </w:p>
    <w:p w:rsidP="00546FCD" w:rsidR="00C46963" w:rsidRDefault="00C46963" w:rsidRPr="000931AA">
      <w:pPr>
        <w:jc w:val="both"/>
        <w:rPr>
          <w:rFonts w:ascii="Calibri" w:cs="Calibri" w:hAnsi="Calibri"/>
          <w:b/>
          <w:bCs/>
          <w:sz w:val="28"/>
          <w:szCs w:val="28"/>
          <w:u w:val="single"/>
        </w:rPr>
      </w:pPr>
      <w:r w:rsidRPr="000931AA">
        <w:rPr>
          <w:rFonts w:ascii="Calibri" w:cs="Calibri" w:hAnsi="Calibri"/>
          <w:b/>
          <w:bCs/>
          <w:sz w:val="28"/>
          <w:szCs w:val="28"/>
          <w:u w:val="single"/>
        </w:rPr>
        <w:t>Préambule et champ d’application</w:t>
      </w:r>
    </w:p>
    <w:p w:rsidP="00546FCD" w:rsidR="00C46963" w:rsidRDefault="00C46963" w:rsidRPr="000931AA">
      <w:pPr>
        <w:jc w:val="both"/>
        <w:rPr>
          <w:rFonts w:ascii="Calibri" w:cs="Calibri" w:hAnsi="Calibri"/>
        </w:rPr>
      </w:pPr>
    </w:p>
    <w:p w:rsidP="00546FCD" w:rsidR="00C46963" w:rsidRDefault="00C46963" w:rsidRPr="000931AA">
      <w:pPr>
        <w:jc w:val="both"/>
        <w:rPr>
          <w:rFonts w:ascii="Calibri" w:cs="Calibri" w:hAnsi="Calibri"/>
        </w:rPr>
      </w:pPr>
      <w:r w:rsidRPr="000931AA">
        <w:rPr>
          <w:rFonts w:ascii="Calibri" w:cs="Calibri" w:hAnsi="Calibri"/>
        </w:rPr>
        <w:t>Conformément aux articles L. 2242-2 et 2242-3 du Code du Travail, se sont tenues aux dates suivantes :</w:t>
      </w:r>
    </w:p>
    <w:p w:rsidP="00546FCD" w:rsidR="00C46963" w:rsidRDefault="00B13D72" w:rsidRPr="000931AA">
      <w:pPr>
        <w:numPr>
          <w:ilvl w:val="0"/>
          <w:numId w:val="1"/>
        </w:numPr>
        <w:jc w:val="both"/>
        <w:rPr>
          <w:rFonts w:ascii="Calibri" w:cs="Calibri" w:hAnsi="Calibri"/>
        </w:rPr>
      </w:pPr>
      <w:r>
        <w:rPr>
          <w:rFonts w:ascii="Calibri" w:cs="Calibri" w:hAnsi="Calibri"/>
        </w:rPr>
        <w:t>7 décembre 2022</w:t>
      </w:r>
    </w:p>
    <w:p w:rsidP="00546FCD" w:rsidR="001B1A02" w:rsidRDefault="00B13D72">
      <w:pPr>
        <w:numPr>
          <w:ilvl w:val="0"/>
          <w:numId w:val="1"/>
        </w:numPr>
        <w:jc w:val="both"/>
        <w:rPr>
          <w:rFonts w:ascii="Calibri" w:cs="Calibri" w:hAnsi="Calibri"/>
        </w:rPr>
      </w:pPr>
      <w:r>
        <w:rPr>
          <w:rFonts w:ascii="Calibri" w:cs="Calibri" w:hAnsi="Calibri"/>
        </w:rPr>
        <w:t>4</w:t>
      </w:r>
      <w:r w:rsidR="00A92087">
        <w:rPr>
          <w:rFonts w:ascii="Calibri" w:cs="Calibri" w:hAnsi="Calibri"/>
        </w:rPr>
        <w:t xml:space="preserve"> janvier 202</w:t>
      </w:r>
      <w:r>
        <w:rPr>
          <w:rFonts w:ascii="Calibri" w:cs="Calibri" w:hAnsi="Calibri"/>
        </w:rPr>
        <w:t>3</w:t>
      </w:r>
    </w:p>
    <w:p w:rsidP="00546FCD" w:rsidR="00A92087" w:rsidRDefault="00A92087" w:rsidRPr="000931AA">
      <w:pPr>
        <w:numPr>
          <w:ilvl w:val="0"/>
          <w:numId w:val="1"/>
        </w:numPr>
        <w:jc w:val="both"/>
        <w:rPr>
          <w:rFonts w:ascii="Calibri" w:cs="Calibri" w:hAnsi="Calibri"/>
        </w:rPr>
      </w:pPr>
      <w:r>
        <w:rPr>
          <w:rFonts w:ascii="Calibri" w:cs="Calibri" w:hAnsi="Calibri"/>
        </w:rPr>
        <w:t>2</w:t>
      </w:r>
      <w:r w:rsidR="00B13D72">
        <w:rPr>
          <w:rFonts w:ascii="Calibri" w:cs="Calibri" w:hAnsi="Calibri"/>
        </w:rPr>
        <w:t>5 janvier 2023</w:t>
      </w:r>
    </w:p>
    <w:p w:rsidP="00546FCD" w:rsidR="002A6B7D" w:rsidRDefault="00A92087" w:rsidRPr="000931AA">
      <w:pPr>
        <w:numPr>
          <w:ilvl w:val="0"/>
          <w:numId w:val="1"/>
        </w:numPr>
        <w:jc w:val="both"/>
        <w:rPr>
          <w:rFonts w:ascii="Calibri" w:cs="Calibri" w:hAnsi="Calibri"/>
        </w:rPr>
      </w:pPr>
      <w:r>
        <w:rPr>
          <w:rFonts w:ascii="Calibri" w:cs="Calibri" w:hAnsi="Calibri"/>
        </w:rPr>
        <w:t xml:space="preserve">3 </w:t>
      </w:r>
      <w:r w:rsidR="00B13D72">
        <w:rPr>
          <w:rFonts w:ascii="Calibri" w:cs="Calibri" w:hAnsi="Calibri"/>
        </w:rPr>
        <w:t>février 2023</w:t>
      </w:r>
    </w:p>
    <w:p w:rsidP="00546FCD" w:rsidR="002A6B7D" w:rsidRDefault="00B13D72">
      <w:pPr>
        <w:numPr>
          <w:ilvl w:val="0"/>
          <w:numId w:val="1"/>
        </w:numPr>
        <w:jc w:val="both"/>
        <w:rPr>
          <w:rFonts w:ascii="Calibri" w:cs="Calibri" w:hAnsi="Calibri"/>
        </w:rPr>
      </w:pPr>
      <w:r>
        <w:rPr>
          <w:rFonts w:ascii="Calibri" w:cs="Calibri" w:hAnsi="Calibri"/>
        </w:rPr>
        <w:t>8 février 2023</w:t>
      </w:r>
    </w:p>
    <w:p w:rsidP="00546FCD" w:rsidR="00B13D72" w:rsidRDefault="00B13D72">
      <w:pPr>
        <w:numPr>
          <w:ilvl w:val="0"/>
          <w:numId w:val="1"/>
        </w:numPr>
        <w:jc w:val="both"/>
        <w:rPr>
          <w:rFonts w:ascii="Calibri" w:cs="Calibri" w:hAnsi="Calibri"/>
        </w:rPr>
      </w:pPr>
      <w:r>
        <w:rPr>
          <w:rFonts w:ascii="Calibri" w:cs="Calibri" w:hAnsi="Calibri"/>
        </w:rPr>
        <w:t>13 février 2023</w:t>
      </w:r>
    </w:p>
    <w:p w:rsidP="00546FCD" w:rsidR="00C46963" w:rsidRDefault="00C46963" w:rsidRPr="000931AA">
      <w:pPr>
        <w:jc w:val="both"/>
        <w:rPr>
          <w:rFonts w:ascii="Calibri" w:cs="Calibri" w:hAnsi="Calibri"/>
        </w:rPr>
      </w:pPr>
    </w:p>
    <w:p w:rsidP="00546FCD" w:rsidR="00C46963" w:rsidRDefault="00C46963" w:rsidRPr="000931AA">
      <w:pPr>
        <w:pStyle w:val="Corpsdetexte"/>
        <w:rPr>
          <w:rFonts w:ascii="Calibri" w:cs="Calibri" w:hAnsi="Calibri"/>
          <w:b w:val="0"/>
          <w:bCs w:val="0"/>
        </w:rPr>
      </w:pPr>
      <w:proofErr w:type="gramStart"/>
      <w:r w:rsidRPr="000931AA">
        <w:rPr>
          <w:rFonts w:ascii="Calibri" w:cs="Calibri" w:hAnsi="Calibri"/>
          <w:b w:val="0"/>
          <w:bCs w:val="0"/>
        </w:rPr>
        <w:t>des</w:t>
      </w:r>
      <w:proofErr w:type="gramEnd"/>
      <w:r w:rsidRPr="000931AA">
        <w:rPr>
          <w:rFonts w:ascii="Calibri" w:cs="Calibri" w:hAnsi="Calibri"/>
          <w:b w:val="0"/>
          <w:bCs w:val="0"/>
        </w:rPr>
        <w:t xml:space="preserve"> réunions afin de conduire les négociations annuelles obligatoires.</w:t>
      </w:r>
    </w:p>
    <w:p w:rsidP="00546FCD" w:rsidR="002A6B7D" w:rsidRDefault="002A6B7D" w:rsidRPr="000931AA">
      <w:pPr>
        <w:jc w:val="both"/>
        <w:rPr>
          <w:rFonts w:ascii="Calibri" w:cs="Calibri" w:hAnsi="Calibri"/>
        </w:rPr>
      </w:pPr>
    </w:p>
    <w:p w:rsidP="00546FCD" w:rsidR="00C46963" w:rsidRDefault="00C46963" w:rsidRPr="000931AA">
      <w:pPr>
        <w:jc w:val="both"/>
        <w:rPr>
          <w:rFonts w:ascii="Calibri" w:cs="Calibri" w:hAnsi="Calibri"/>
        </w:rPr>
      </w:pPr>
      <w:r w:rsidRPr="000931AA">
        <w:rPr>
          <w:rFonts w:ascii="Calibri" w:cs="Calibri" w:hAnsi="Calibri"/>
        </w:rPr>
        <w:t xml:space="preserve">Le présent accord s’applique à l’ensemble du personnel de la Société </w:t>
      </w:r>
      <w:proofErr w:type="spellStart"/>
      <w:r w:rsidRPr="000931AA">
        <w:rPr>
          <w:rFonts w:ascii="Calibri" w:cs="Calibri" w:hAnsi="Calibri"/>
        </w:rPr>
        <w:t>Tristone</w:t>
      </w:r>
      <w:proofErr w:type="spellEnd"/>
      <w:r w:rsidRPr="000931AA">
        <w:rPr>
          <w:rFonts w:ascii="Calibri" w:cs="Calibri" w:hAnsi="Calibri"/>
        </w:rPr>
        <w:t xml:space="preserve"> </w:t>
      </w:r>
      <w:proofErr w:type="spellStart"/>
      <w:r w:rsidRPr="000931AA">
        <w:rPr>
          <w:rFonts w:ascii="Calibri" w:cs="Calibri" w:hAnsi="Calibri"/>
        </w:rPr>
        <w:t>Flowtech</w:t>
      </w:r>
      <w:proofErr w:type="spellEnd"/>
      <w:r w:rsidRPr="000931AA">
        <w:rPr>
          <w:rFonts w:ascii="Calibri" w:cs="Calibri" w:hAnsi="Calibri"/>
        </w:rPr>
        <w:t xml:space="preserve"> </w:t>
      </w:r>
      <w:r w:rsidR="0098687B" w:rsidRPr="000931AA">
        <w:rPr>
          <w:rFonts w:ascii="Calibri" w:cs="Calibri" w:hAnsi="Calibri"/>
        </w:rPr>
        <w:t>France</w:t>
      </w:r>
      <w:r w:rsidR="00402762">
        <w:rPr>
          <w:rFonts w:ascii="Calibri" w:cs="Calibri" w:hAnsi="Calibri"/>
        </w:rPr>
        <w:t>.</w:t>
      </w:r>
      <w:r w:rsidR="00402762" w:rsidRPr="00402762">
        <w:rPr>
          <w:rFonts w:ascii="Calibri" w:cs="Calibri" w:hAnsi="Calibri"/>
        </w:rPr>
        <w:t xml:space="preserve"> </w:t>
      </w:r>
    </w:p>
    <w:p w:rsidP="00893F92" w:rsidR="00007787" w:rsidRDefault="00007787" w:rsidRPr="000931AA">
      <w:pPr>
        <w:jc w:val="both"/>
        <w:rPr>
          <w:rFonts w:ascii="Calibri" w:cs="Calibri" w:hAnsi="Calibri"/>
        </w:rPr>
      </w:pPr>
    </w:p>
    <w:p w:rsidP="00893F92" w:rsidR="00007787" w:rsidRDefault="00007787" w:rsidRPr="000931AA">
      <w:pPr>
        <w:jc w:val="both"/>
        <w:rPr>
          <w:rFonts w:ascii="Calibri" w:cs="Calibri" w:hAnsi="Calibri"/>
        </w:rPr>
      </w:pPr>
    </w:p>
    <w:p w:rsidR="00402762" w:rsidRDefault="00402762">
      <w:pPr>
        <w:rPr>
          <w:rFonts w:ascii="Calibri" w:cs="Calibri" w:hAnsi="Calibri"/>
          <w:b/>
          <w:bCs/>
          <w:sz w:val="28"/>
          <w:szCs w:val="28"/>
          <w:u w:val="single"/>
        </w:rPr>
      </w:pPr>
      <w:r>
        <w:rPr>
          <w:rFonts w:ascii="Calibri" w:cs="Calibri" w:hAnsi="Calibri"/>
          <w:b/>
          <w:bCs/>
          <w:sz w:val="28"/>
          <w:szCs w:val="28"/>
          <w:u w:val="single"/>
        </w:rPr>
        <w:br w:type="page"/>
      </w:r>
    </w:p>
    <w:p w:rsidP="00893F92" w:rsidR="00C46963" w:rsidRDefault="00C46963" w:rsidRPr="000931AA">
      <w:pPr>
        <w:jc w:val="both"/>
        <w:rPr>
          <w:rFonts w:ascii="Calibri" w:cs="Calibri" w:hAnsi="Calibri"/>
          <w:b/>
          <w:bCs/>
          <w:sz w:val="28"/>
          <w:szCs w:val="28"/>
          <w:u w:val="single"/>
        </w:rPr>
      </w:pPr>
      <w:r w:rsidRPr="000931AA">
        <w:rPr>
          <w:rFonts w:ascii="Calibri" w:cs="Calibri" w:hAnsi="Calibri"/>
          <w:b/>
          <w:bCs/>
          <w:sz w:val="28"/>
          <w:szCs w:val="28"/>
          <w:u w:val="single"/>
        </w:rPr>
        <w:lastRenderedPageBreak/>
        <w:t xml:space="preserve">Article 1 – Augmentation générale des salaires </w:t>
      </w:r>
      <w:r w:rsidR="00A92087">
        <w:rPr>
          <w:rFonts w:ascii="Calibri" w:cs="Calibri" w:hAnsi="Calibri"/>
          <w:b/>
          <w:bCs/>
          <w:sz w:val="28"/>
          <w:szCs w:val="28"/>
          <w:u w:val="single"/>
        </w:rPr>
        <w:t>202</w:t>
      </w:r>
      <w:r w:rsidR="00B13D72">
        <w:rPr>
          <w:rFonts w:ascii="Calibri" w:cs="Calibri" w:hAnsi="Calibri"/>
          <w:b/>
          <w:bCs/>
          <w:sz w:val="28"/>
          <w:szCs w:val="28"/>
          <w:u w:val="single"/>
        </w:rPr>
        <w:t>3</w:t>
      </w:r>
    </w:p>
    <w:p w:rsidP="00546FCD" w:rsidR="00C46963" w:rsidRDefault="00C46963" w:rsidRPr="000931AA">
      <w:pPr>
        <w:jc w:val="both"/>
        <w:rPr>
          <w:rFonts w:ascii="Calibri" w:cs="Calibri" w:hAnsi="Calibri"/>
        </w:rPr>
      </w:pPr>
    </w:p>
    <w:p w:rsidP="00546FCD" w:rsidR="00C46963" w:rsidRDefault="00637FF7" w:rsidRPr="000931AA">
      <w:pPr>
        <w:jc w:val="both"/>
        <w:rPr>
          <w:rFonts w:ascii="Calibri" w:cs="Calibri" w:hAnsi="Calibri"/>
        </w:rPr>
      </w:pPr>
      <w:r w:rsidRPr="000931AA">
        <w:rPr>
          <w:rFonts w:ascii="Calibri" w:cs="Calibri" w:hAnsi="Calibri"/>
        </w:rPr>
        <w:t>L</w:t>
      </w:r>
      <w:r w:rsidR="00C46963" w:rsidRPr="000931AA">
        <w:rPr>
          <w:rFonts w:ascii="Calibri" w:cs="Calibri" w:hAnsi="Calibri"/>
        </w:rPr>
        <w:t>es Partenaires Sociaux et la Direction sont parvenus à l’accord suivant :</w:t>
      </w:r>
    </w:p>
    <w:p w:rsidP="00546FCD" w:rsidR="00C46963" w:rsidRDefault="00C46963" w:rsidRPr="000931AA">
      <w:pPr>
        <w:jc w:val="both"/>
        <w:rPr>
          <w:rFonts w:ascii="Calibri" w:cs="Calibri" w:hAnsi="Calibri"/>
        </w:rPr>
      </w:pPr>
    </w:p>
    <w:p w:rsidP="00546FCD" w:rsidR="00C46963" w:rsidRDefault="00C46963" w:rsidRPr="000931AA">
      <w:pPr>
        <w:jc w:val="both"/>
        <w:rPr>
          <w:rFonts w:ascii="Calibri" w:cs="Calibri" w:hAnsi="Calibri"/>
        </w:rPr>
      </w:pPr>
      <w:r w:rsidRPr="000931AA">
        <w:rPr>
          <w:rFonts w:ascii="Calibri" w:cs="Calibri" w:hAnsi="Calibri"/>
        </w:rPr>
        <w:t>Il sera versé :</w:t>
      </w:r>
    </w:p>
    <w:p w:rsidP="00546FCD" w:rsidR="00C46963" w:rsidRDefault="00C46963" w:rsidRPr="000931AA">
      <w:pPr>
        <w:jc w:val="both"/>
        <w:rPr>
          <w:rFonts w:ascii="Calibri" w:cs="Calibri" w:hAnsi="Calibri"/>
          <w:sz w:val="28"/>
          <w:szCs w:val="28"/>
        </w:rPr>
      </w:pPr>
    </w:p>
    <w:p w:rsidP="00B81B39" w:rsidR="00DF3413" w:rsidRDefault="00B13D72" w:rsidRPr="000931AA">
      <w:pPr>
        <w:numPr>
          <w:ilvl w:val="0"/>
          <w:numId w:val="12"/>
        </w:numPr>
        <w:jc w:val="both"/>
        <w:rPr>
          <w:rFonts w:ascii="Calibri" w:cs="Calibri" w:hAnsi="Calibri"/>
        </w:rPr>
      </w:pPr>
      <w:r>
        <w:rPr>
          <w:rFonts w:ascii="Calibri" w:cs="Calibri" w:hAnsi="Calibri"/>
          <w:b/>
          <w:bCs/>
        </w:rPr>
        <w:t>4</w:t>
      </w:r>
      <w:r w:rsidR="009C7545" w:rsidRPr="000931AA">
        <w:rPr>
          <w:rFonts w:ascii="Calibri" w:cs="Calibri" w:hAnsi="Calibri"/>
          <w:b/>
          <w:bCs/>
        </w:rPr>
        <w:t xml:space="preserve"> </w:t>
      </w:r>
      <w:r w:rsidR="00C46963" w:rsidRPr="000931AA">
        <w:rPr>
          <w:rFonts w:ascii="Calibri" w:cs="Calibri" w:hAnsi="Calibri"/>
          <w:b/>
          <w:bCs/>
        </w:rPr>
        <w:t>%</w:t>
      </w:r>
      <w:r w:rsidR="00C46963" w:rsidRPr="000931AA">
        <w:rPr>
          <w:rFonts w:ascii="Calibri" w:cs="Calibri" w:hAnsi="Calibri"/>
        </w:rPr>
        <w:t xml:space="preserve"> d’augmentation </w:t>
      </w:r>
      <w:r w:rsidR="002A6B7D" w:rsidRPr="000931AA">
        <w:rPr>
          <w:rFonts w:ascii="Calibri" w:cs="Calibri" w:hAnsi="Calibri"/>
        </w:rPr>
        <w:t xml:space="preserve">sur les salaires de base avec effet rétroactif au </w:t>
      </w:r>
      <w:r w:rsidR="00C46963" w:rsidRPr="000931AA">
        <w:rPr>
          <w:rFonts w:ascii="Calibri" w:cs="Calibri" w:hAnsi="Calibri"/>
        </w:rPr>
        <w:t>1</w:t>
      </w:r>
      <w:r w:rsidR="00C46963" w:rsidRPr="000931AA">
        <w:rPr>
          <w:rFonts w:ascii="Calibri" w:cs="Calibri" w:hAnsi="Calibri"/>
          <w:vertAlign w:val="superscript"/>
        </w:rPr>
        <w:t>er</w:t>
      </w:r>
      <w:r w:rsidR="00C46963" w:rsidRPr="000931AA">
        <w:rPr>
          <w:rFonts w:ascii="Calibri" w:cs="Calibri" w:hAnsi="Calibri"/>
        </w:rPr>
        <w:t xml:space="preserve"> </w:t>
      </w:r>
      <w:r w:rsidR="00DF3413" w:rsidRPr="000931AA">
        <w:rPr>
          <w:rFonts w:ascii="Calibri" w:cs="Calibri" w:hAnsi="Calibri"/>
        </w:rPr>
        <w:t xml:space="preserve">janvier </w:t>
      </w:r>
      <w:r>
        <w:rPr>
          <w:rFonts w:ascii="Calibri" w:cs="Calibri" w:hAnsi="Calibri"/>
        </w:rPr>
        <w:t>2023</w:t>
      </w:r>
    </w:p>
    <w:p w:rsidP="00B81B39" w:rsidR="00B81B39" w:rsidRDefault="00B81B39" w:rsidRPr="000931AA">
      <w:pPr>
        <w:ind w:left="1068"/>
        <w:jc w:val="both"/>
        <w:rPr>
          <w:rFonts w:ascii="Calibri" w:cs="Calibri" w:hAnsi="Calibri"/>
        </w:rPr>
      </w:pPr>
    </w:p>
    <w:p w:rsidP="00546FCD" w:rsidR="00D615E6" w:rsidRDefault="00C46963" w:rsidRPr="000931AA">
      <w:pPr>
        <w:jc w:val="both"/>
        <w:rPr>
          <w:rFonts w:ascii="Calibri" w:cs="Calibri" w:hAnsi="Calibri"/>
        </w:rPr>
      </w:pPr>
      <w:r w:rsidRPr="000931AA">
        <w:rPr>
          <w:rFonts w:ascii="Calibri" w:cs="Calibri" w:hAnsi="Calibri"/>
        </w:rPr>
        <w:t>Les éléments de salaires restent inchangés ou suivront les évolutions légales.</w:t>
      </w:r>
      <w:r w:rsidR="00D615E6" w:rsidRPr="000931AA">
        <w:rPr>
          <w:rFonts w:ascii="Calibri" w:cs="Calibri" w:hAnsi="Calibri"/>
        </w:rPr>
        <w:t xml:space="preserve"> </w:t>
      </w:r>
    </w:p>
    <w:p w:rsidP="00402762" w:rsidR="009E196D" w:rsidRDefault="009E196D" w:rsidRPr="00A92087">
      <w:pPr>
        <w:ind w:left="1068"/>
        <w:jc w:val="both"/>
        <w:rPr>
          <w:rFonts w:ascii="Calibri" w:cs="Calibri" w:hAnsi="Calibri"/>
          <w:szCs w:val="26"/>
          <w:highlight w:val="yellow"/>
        </w:rPr>
      </w:pPr>
    </w:p>
    <w:p w:rsidP="00402762" w:rsidR="00402762" w:rsidRDefault="00402762" w:rsidRPr="00402762">
      <w:pPr>
        <w:jc w:val="both"/>
        <w:rPr>
          <w:rFonts w:ascii="Calibri" w:cs="Calibri" w:hAnsi="Calibri"/>
        </w:rPr>
      </w:pPr>
      <w:r>
        <w:rPr>
          <w:rFonts w:ascii="Calibri" w:cs="Calibri" w:hAnsi="Calibri"/>
        </w:rPr>
        <w:t>Cette augmentation s’applique à l’en</w:t>
      </w:r>
      <w:r w:rsidR="00A76530">
        <w:rPr>
          <w:rFonts w:ascii="Calibri" w:cs="Calibri" w:hAnsi="Calibri"/>
        </w:rPr>
        <w:t xml:space="preserve">semble du personnel de </w:t>
      </w:r>
      <w:proofErr w:type="spellStart"/>
      <w:r w:rsidR="00A76530">
        <w:rPr>
          <w:rFonts w:ascii="Calibri" w:cs="Calibri" w:hAnsi="Calibri"/>
        </w:rPr>
        <w:t>Tristone</w:t>
      </w:r>
      <w:proofErr w:type="spellEnd"/>
      <w:r w:rsidR="00A76530">
        <w:rPr>
          <w:rFonts w:ascii="Calibri" w:cs="Calibri" w:hAnsi="Calibri"/>
        </w:rPr>
        <w:t xml:space="preserve"> </w:t>
      </w:r>
      <w:proofErr w:type="spellStart"/>
      <w:r w:rsidR="00A76530">
        <w:rPr>
          <w:rFonts w:ascii="Calibri" w:cs="Calibri" w:hAnsi="Calibri"/>
        </w:rPr>
        <w:t>Flowtech</w:t>
      </w:r>
      <w:proofErr w:type="spellEnd"/>
      <w:r w:rsidR="00A76530">
        <w:rPr>
          <w:rFonts w:ascii="Calibri" w:cs="Calibri" w:hAnsi="Calibri"/>
        </w:rPr>
        <w:t xml:space="preserve"> France </w:t>
      </w:r>
      <w:r w:rsidR="007547CD">
        <w:rPr>
          <w:rFonts w:ascii="Calibri" w:cs="Calibri" w:hAnsi="Calibri"/>
        </w:rPr>
        <w:t xml:space="preserve">à partir du coefficient 160 </w:t>
      </w:r>
      <w:r w:rsidRPr="00402762">
        <w:rPr>
          <w:rFonts w:ascii="Calibri" w:cs="Calibri" w:hAnsi="Calibri"/>
        </w:rPr>
        <w:t>à l’exception des cadres dont les rémunérations évoluent exclusivement sous la forme d’augmentations individuelles.</w:t>
      </w:r>
    </w:p>
    <w:p w:rsidP="00402762" w:rsidR="00402762" w:rsidRDefault="00402762" w:rsidRPr="00402762">
      <w:pPr>
        <w:jc w:val="both"/>
        <w:rPr>
          <w:rFonts w:ascii="Calibri" w:cs="Calibri" w:hAnsi="Calibri"/>
        </w:rPr>
      </w:pPr>
    </w:p>
    <w:p w:rsidP="0027134B" w:rsidR="0027134B" w:rsidRDefault="0027134B">
      <w:pPr>
        <w:jc w:val="both"/>
        <w:rPr>
          <w:rFonts w:ascii="Calibri" w:cs="Calibri" w:hAnsi="Calibri"/>
        </w:rPr>
      </w:pPr>
    </w:p>
    <w:p w:rsidP="0027134B" w:rsidR="00A37A08" w:rsidRDefault="00A37A08">
      <w:pPr>
        <w:jc w:val="both"/>
        <w:rPr>
          <w:rFonts w:ascii="Calibri" w:cs="Calibri" w:hAnsi="Calibri"/>
          <w:b/>
          <w:bCs/>
          <w:sz w:val="28"/>
          <w:szCs w:val="28"/>
          <w:u w:val="single"/>
        </w:rPr>
      </w:pPr>
      <w:r w:rsidRPr="00A37A08">
        <w:rPr>
          <w:rFonts w:ascii="Calibri" w:cs="Calibri" w:hAnsi="Calibri"/>
          <w:b/>
          <w:bCs/>
          <w:sz w:val="28"/>
          <w:szCs w:val="28"/>
          <w:u w:val="single"/>
        </w:rPr>
        <w:t xml:space="preserve">Article 2 – Augmentation du taux minimal horaire de base </w:t>
      </w:r>
    </w:p>
    <w:p w:rsidP="0027134B" w:rsidR="00A37A08" w:rsidRDefault="00A37A08">
      <w:pPr>
        <w:jc w:val="both"/>
        <w:rPr>
          <w:rFonts w:ascii="Calibri" w:cs="Calibri" w:hAnsi="Calibri"/>
          <w:b/>
          <w:bCs/>
          <w:sz w:val="28"/>
          <w:szCs w:val="28"/>
          <w:u w:val="single"/>
        </w:rPr>
      </w:pPr>
    </w:p>
    <w:p w:rsidP="0027134B" w:rsidR="00A37A08" w:rsidRDefault="00A37A08">
      <w:pPr>
        <w:jc w:val="both"/>
        <w:rPr>
          <w:rFonts w:ascii="Calibri" w:cs="Calibri" w:hAnsi="Calibri"/>
        </w:rPr>
      </w:pPr>
      <w:r w:rsidRPr="00A37A08">
        <w:rPr>
          <w:rFonts w:ascii="Calibri" w:cs="Calibri" w:hAnsi="Calibri"/>
        </w:rPr>
        <w:t xml:space="preserve">Afin de supporter les plus petits salaires dans l’entreprise et de favoriser l’attractivité de </w:t>
      </w:r>
      <w:proofErr w:type="spellStart"/>
      <w:r w:rsidRPr="00A37A08">
        <w:rPr>
          <w:rFonts w:ascii="Calibri" w:cs="Calibri" w:hAnsi="Calibri"/>
        </w:rPr>
        <w:t>Tristone</w:t>
      </w:r>
      <w:proofErr w:type="spellEnd"/>
      <w:r w:rsidRPr="00A37A08">
        <w:rPr>
          <w:rFonts w:ascii="Calibri" w:cs="Calibri" w:hAnsi="Calibri"/>
        </w:rPr>
        <w:t xml:space="preserve">, il est convenu de </w:t>
      </w:r>
      <w:r w:rsidR="00B13D72">
        <w:rPr>
          <w:rFonts w:ascii="Calibri" w:cs="Calibri" w:hAnsi="Calibri"/>
        </w:rPr>
        <w:t xml:space="preserve">rehausser les salaires minimum horaires </w:t>
      </w:r>
      <w:r>
        <w:rPr>
          <w:rFonts w:ascii="Calibri" w:cs="Calibri" w:hAnsi="Calibri"/>
        </w:rPr>
        <w:t xml:space="preserve">pour l’ensemble </w:t>
      </w:r>
      <w:r w:rsidR="00E55D59">
        <w:rPr>
          <w:rFonts w:ascii="Calibri" w:cs="Calibri" w:hAnsi="Calibri"/>
        </w:rPr>
        <w:t xml:space="preserve">du personnel </w:t>
      </w:r>
      <w:r w:rsidR="00402762">
        <w:rPr>
          <w:rFonts w:ascii="Calibri" w:cs="Calibri" w:hAnsi="Calibri"/>
        </w:rPr>
        <w:t xml:space="preserve">non cadre </w:t>
      </w:r>
      <w:r w:rsidR="00E55D59">
        <w:rPr>
          <w:rFonts w:ascii="Calibri" w:cs="Calibri" w:hAnsi="Calibri"/>
        </w:rPr>
        <w:t xml:space="preserve">de la société </w:t>
      </w:r>
      <w:proofErr w:type="spellStart"/>
      <w:r w:rsidR="00E55D59">
        <w:rPr>
          <w:rFonts w:ascii="Calibri" w:cs="Calibri" w:hAnsi="Calibri"/>
        </w:rPr>
        <w:t>Tristone</w:t>
      </w:r>
      <w:proofErr w:type="spellEnd"/>
      <w:r w:rsidR="00E55D59">
        <w:rPr>
          <w:rFonts w:ascii="Calibri" w:cs="Calibri" w:hAnsi="Calibri"/>
        </w:rPr>
        <w:t xml:space="preserve"> </w:t>
      </w:r>
      <w:proofErr w:type="spellStart"/>
      <w:r w:rsidR="00E55D59">
        <w:rPr>
          <w:rFonts w:ascii="Calibri" w:cs="Calibri" w:hAnsi="Calibri"/>
        </w:rPr>
        <w:t>Flowtech</w:t>
      </w:r>
      <w:proofErr w:type="spellEnd"/>
      <w:r w:rsidR="00E55D59">
        <w:rPr>
          <w:rFonts w:ascii="Calibri" w:cs="Calibri" w:hAnsi="Calibri"/>
        </w:rPr>
        <w:t xml:space="preserve"> France à l’excepti</w:t>
      </w:r>
      <w:r w:rsidR="00B13D72">
        <w:rPr>
          <w:rFonts w:ascii="Calibri" w:cs="Calibri" w:hAnsi="Calibri"/>
        </w:rPr>
        <w:t>on des alternants et stagiaires, de la façon suivante :</w:t>
      </w:r>
    </w:p>
    <w:p w:rsidP="0027134B" w:rsidR="00B13D72" w:rsidRDefault="00B13D72">
      <w:pPr>
        <w:jc w:val="both"/>
        <w:rPr>
          <w:rFonts w:ascii="Calibri" w:cs="Calibri" w:hAnsi="Calibri"/>
        </w:rPr>
      </w:pPr>
    </w:p>
    <w:tbl>
      <w:tblPr>
        <w:tblStyle w:val="TableauGrille2-Accentuation1"/>
        <w:tblW w:type="auto" w:w="0"/>
        <w:tblLook w:firstColumn="1" w:firstRow="1" w:lastColumn="0" w:lastRow="0" w:noHBand="0" w:noVBand="1" w:val="04A0"/>
      </w:tblPr>
      <w:tblGrid>
        <w:gridCol w:w="4531"/>
        <w:gridCol w:w="4531"/>
      </w:tblGrid>
      <w:tr w:rsidR="00B13D72" w:rsidTr="0066175D">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531"/>
          </w:tcPr>
          <w:p w:rsidP="0027134B" w:rsidR="00B13D72" w:rsidRDefault="00B13D72">
            <w:pPr>
              <w:jc w:val="both"/>
              <w:rPr>
                <w:rFonts w:ascii="Calibri" w:cs="Calibri" w:hAnsi="Calibri"/>
              </w:rPr>
            </w:pPr>
            <w:r>
              <w:rPr>
                <w:rFonts w:ascii="Calibri" w:cs="Calibri" w:hAnsi="Calibri"/>
              </w:rPr>
              <w:t>Coefficient</w:t>
            </w:r>
          </w:p>
        </w:tc>
        <w:tc>
          <w:tcPr>
            <w:tcW w:type="dxa" w:w="4531"/>
          </w:tcPr>
          <w:p w:rsidP="0027134B" w:rsidR="00B13D72" w:rsidRDefault="00B13D72">
            <w:pPr>
              <w:jc w:val="both"/>
              <w:cnfStyle w:evenHBand="0" w:evenVBand="0" w:firstColumn="0" w:firstRow="1" w:firstRowFirstColumn="0" w:firstRowLastColumn="0" w:lastColumn="0" w:lastRow="0" w:lastRowFirstColumn="0" w:lastRowLastColumn="0" w:oddHBand="0" w:oddVBand="0" w:val="100000000000"/>
              <w:rPr>
                <w:rFonts w:ascii="Calibri" w:cs="Calibri" w:hAnsi="Calibri"/>
              </w:rPr>
            </w:pPr>
            <w:r>
              <w:rPr>
                <w:rFonts w:ascii="Calibri" w:cs="Calibri" w:hAnsi="Calibri"/>
              </w:rPr>
              <w:t>Nouveau taux mini</w:t>
            </w:r>
            <w:r w:rsidR="0066175D">
              <w:rPr>
                <w:rFonts w:ascii="Calibri" w:cs="Calibri" w:hAnsi="Calibri"/>
              </w:rPr>
              <w:t>mum</w:t>
            </w:r>
          </w:p>
        </w:tc>
      </w:tr>
      <w:tr w:rsidR="00B13D72" w:rsidTr="0066175D">
        <w:trPr>
          <w:cnfStyle w:evenHBand="0" w:evenVBand="0" w:firstColumn="0" w:firstRow="0" w:firstRowFirstColumn="0" w:firstRowLastColumn="0" w:lastColumn="0" w:lastRow="0" w:lastRowFirstColumn="0" w:lastRowLastColumn="0" w:oddHBand="1" w:oddVBand="0" w:val="000000100000"/>
        </w:trPr>
        <w:tc>
          <w:tcPr>
            <w:cnfStyle w:evenHBand="0" w:evenVBand="0" w:firstColumn="1" w:firstRow="0" w:firstRowFirstColumn="0" w:firstRowLastColumn="0" w:lastColumn="0" w:lastRow="0" w:lastRowFirstColumn="0" w:lastRowLastColumn="0" w:oddHBand="0" w:oddVBand="0" w:val="001000000000"/>
            <w:tcW w:type="dxa" w:w="4531"/>
          </w:tcPr>
          <w:p w:rsidP="0027134B" w:rsidR="00B13D72" w:rsidRDefault="00B13D72">
            <w:pPr>
              <w:jc w:val="both"/>
              <w:rPr>
                <w:rFonts w:ascii="Calibri" w:cs="Calibri" w:hAnsi="Calibri"/>
              </w:rPr>
            </w:pPr>
            <w:r>
              <w:rPr>
                <w:rFonts w:ascii="Calibri" w:cs="Calibri" w:hAnsi="Calibri"/>
              </w:rPr>
              <w:t>140 - 150</w:t>
            </w:r>
          </w:p>
        </w:tc>
        <w:tc>
          <w:tcPr>
            <w:tcW w:type="dxa" w:w="4531"/>
          </w:tcPr>
          <w:p w:rsidP="0027134B" w:rsidR="00B13D72" w:rsidRDefault="00B13D72">
            <w:pPr>
              <w:jc w:val="both"/>
              <w:cnfStyle w:evenHBand="0" w:evenVBand="0" w:firstColumn="0" w:firstRow="0" w:firstRowFirstColumn="0" w:firstRowLastColumn="0" w:lastColumn="0" w:lastRow="0" w:lastRowFirstColumn="0" w:lastRowLastColumn="0" w:oddHBand="1" w:oddVBand="0" w:val="000000100000"/>
              <w:rPr>
                <w:rFonts w:ascii="Calibri" w:cs="Calibri" w:hAnsi="Calibri"/>
              </w:rPr>
            </w:pPr>
            <w:r>
              <w:rPr>
                <w:rFonts w:ascii="Calibri" w:cs="Calibri" w:hAnsi="Calibri"/>
              </w:rPr>
              <w:t>11.51 €/Heure</w:t>
            </w:r>
          </w:p>
        </w:tc>
      </w:tr>
      <w:tr w:rsidR="00B13D72" w:rsidTr="0066175D">
        <w:tc>
          <w:tcPr>
            <w:cnfStyle w:evenHBand="0" w:evenVBand="0" w:firstColumn="1" w:firstRow="0" w:firstRowFirstColumn="0" w:firstRowLastColumn="0" w:lastColumn="0" w:lastRow="0" w:lastRowFirstColumn="0" w:lastRowLastColumn="0" w:oddHBand="0" w:oddVBand="0" w:val="001000000000"/>
            <w:tcW w:type="dxa" w:w="4531"/>
          </w:tcPr>
          <w:p w:rsidP="0027134B" w:rsidR="00B13D72" w:rsidRDefault="00B13D72">
            <w:pPr>
              <w:jc w:val="both"/>
              <w:rPr>
                <w:rFonts w:ascii="Calibri" w:cs="Calibri" w:hAnsi="Calibri"/>
              </w:rPr>
            </w:pPr>
            <w:r>
              <w:rPr>
                <w:rFonts w:ascii="Calibri" w:cs="Calibri" w:hAnsi="Calibri"/>
              </w:rPr>
              <w:t>160 et +</w:t>
            </w:r>
          </w:p>
        </w:tc>
        <w:tc>
          <w:tcPr>
            <w:tcW w:type="dxa" w:w="4531"/>
          </w:tcPr>
          <w:p w:rsidP="0027134B" w:rsidR="00B13D72" w:rsidRDefault="00B13D72">
            <w:pPr>
              <w:jc w:val="both"/>
              <w:cnfStyle w:evenHBand="0" w:evenVBand="0" w:firstColumn="0" w:firstRow="0" w:firstRowFirstColumn="0" w:firstRowLastColumn="0" w:lastColumn="0" w:lastRow="0" w:lastRowFirstColumn="0" w:lastRowLastColumn="0" w:oddHBand="0" w:oddVBand="0" w:val="000000000000"/>
              <w:rPr>
                <w:rFonts w:ascii="Calibri" w:cs="Calibri" w:hAnsi="Calibri"/>
              </w:rPr>
            </w:pPr>
            <w:r>
              <w:rPr>
                <w:rFonts w:ascii="Calibri" w:cs="Calibri" w:hAnsi="Calibri"/>
              </w:rPr>
              <w:t>11.72 €/Heure</w:t>
            </w:r>
          </w:p>
        </w:tc>
      </w:tr>
    </w:tbl>
    <w:p w:rsidP="0027134B" w:rsidR="00B13D72" w:rsidRDefault="00B13D72">
      <w:pPr>
        <w:jc w:val="both"/>
        <w:rPr>
          <w:rFonts w:ascii="Calibri" w:cs="Calibri" w:hAnsi="Calibri"/>
        </w:rPr>
      </w:pPr>
    </w:p>
    <w:p w:rsidP="0027134B" w:rsidR="0066175D" w:rsidRDefault="0066175D">
      <w:pPr>
        <w:jc w:val="both"/>
        <w:rPr>
          <w:rFonts w:ascii="Calibri" w:cs="Calibri" w:hAnsi="Calibri"/>
        </w:rPr>
      </w:pPr>
      <w:r>
        <w:rPr>
          <w:rFonts w:ascii="Calibri" w:cs="Calibri" w:hAnsi="Calibri"/>
        </w:rPr>
        <w:t>Cette nouvelle grille est applicable à compter du 1</w:t>
      </w:r>
      <w:r w:rsidRPr="0066175D">
        <w:rPr>
          <w:rFonts w:ascii="Calibri" w:cs="Calibri" w:hAnsi="Calibri"/>
          <w:vertAlign w:val="superscript"/>
        </w:rPr>
        <w:t>er</w:t>
      </w:r>
      <w:r>
        <w:rPr>
          <w:rFonts w:ascii="Calibri" w:cs="Calibri" w:hAnsi="Calibri"/>
        </w:rPr>
        <w:t xml:space="preserve"> janvier 2023.</w:t>
      </w:r>
    </w:p>
    <w:p w:rsidP="0027134B" w:rsidR="0066175D" w:rsidRDefault="0066175D">
      <w:pPr>
        <w:jc w:val="both"/>
        <w:rPr>
          <w:rFonts w:ascii="Calibri" w:cs="Calibri" w:hAnsi="Calibri"/>
        </w:rPr>
      </w:pPr>
    </w:p>
    <w:p w:rsidP="0027134B" w:rsidR="00A37A08" w:rsidRDefault="00B13D72">
      <w:pPr>
        <w:jc w:val="both"/>
        <w:rPr>
          <w:rFonts w:ascii="Calibri" w:cs="Calibri" w:hAnsi="Calibri"/>
          <w:b/>
          <w:bCs/>
          <w:sz w:val="28"/>
          <w:szCs w:val="28"/>
          <w:u w:val="single"/>
        </w:rPr>
      </w:pPr>
      <w:r>
        <w:rPr>
          <w:rFonts w:ascii="Calibri" w:cs="Calibri" w:hAnsi="Calibri"/>
          <w:b/>
          <w:bCs/>
          <w:sz w:val="28"/>
          <w:szCs w:val="28"/>
          <w:u w:val="single"/>
        </w:rPr>
        <w:t>Article 3</w:t>
      </w:r>
      <w:r w:rsidRPr="00A37A08">
        <w:rPr>
          <w:rFonts w:ascii="Calibri" w:cs="Calibri" w:hAnsi="Calibri"/>
          <w:b/>
          <w:bCs/>
          <w:sz w:val="28"/>
          <w:szCs w:val="28"/>
          <w:u w:val="single"/>
        </w:rPr>
        <w:t xml:space="preserve"> – Augmentation </w:t>
      </w:r>
      <w:r>
        <w:rPr>
          <w:rFonts w:ascii="Calibri" w:cs="Calibri" w:hAnsi="Calibri"/>
          <w:b/>
          <w:bCs/>
          <w:sz w:val="28"/>
          <w:szCs w:val="28"/>
          <w:u w:val="single"/>
        </w:rPr>
        <w:t>plancher garantie</w:t>
      </w:r>
    </w:p>
    <w:p w:rsidP="0027134B" w:rsidR="00B13D72" w:rsidRDefault="00B13D72">
      <w:pPr>
        <w:jc w:val="both"/>
        <w:rPr>
          <w:rFonts w:ascii="Calibri" w:cs="Calibri" w:hAnsi="Calibri"/>
          <w:b/>
          <w:bCs/>
          <w:sz w:val="28"/>
          <w:szCs w:val="28"/>
          <w:u w:val="single"/>
        </w:rPr>
      </w:pPr>
    </w:p>
    <w:p w:rsidP="0027134B" w:rsidR="00B13D72" w:rsidRDefault="00B13D72">
      <w:pPr>
        <w:jc w:val="both"/>
        <w:rPr>
          <w:rFonts w:ascii="Calibri" w:cs="Calibri" w:hAnsi="Calibri"/>
        </w:rPr>
      </w:pPr>
      <w:r>
        <w:rPr>
          <w:rFonts w:ascii="Calibri" w:cs="Calibri" w:hAnsi="Calibri"/>
        </w:rPr>
        <w:t>Afin de garantir une augmentation conséquente même aux salaires intermédiaires, il est convenu d’appliquer une augmentation plancher de 90€ brut mensuel pour un temps plein à partir du coefficient 170.</w:t>
      </w:r>
    </w:p>
    <w:p w:rsidP="0027134B" w:rsidR="00B13D72" w:rsidRDefault="00B13D72">
      <w:pPr>
        <w:jc w:val="both"/>
        <w:rPr>
          <w:rFonts w:ascii="Calibri" w:cs="Calibri" w:hAnsi="Calibri"/>
        </w:rPr>
      </w:pPr>
      <w:r>
        <w:rPr>
          <w:rFonts w:ascii="Calibri" w:cs="Calibri" w:hAnsi="Calibri"/>
        </w:rPr>
        <w:t>Cela permettra également de maintenir un équilibre dans les niveaux de salaires par coefficient.</w:t>
      </w:r>
    </w:p>
    <w:p w:rsidP="0027134B" w:rsidR="0066175D" w:rsidRDefault="003B3814">
      <w:pPr>
        <w:jc w:val="both"/>
        <w:rPr>
          <w:rFonts w:ascii="Calibri" w:cs="Calibri" w:hAnsi="Calibri"/>
        </w:rPr>
      </w:pPr>
      <w:r>
        <w:rPr>
          <w:rFonts w:ascii="Calibri" w:cs="Calibri" w:hAnsi="Calibri"/>
        </w:rPr>
        <w:t xml:space="preserve">Cette mesure s’applique pour l’ensemble du personnel non cadre de la société </w:t>
      </w:r>
      <w:proofErr w:type="spellStart"/>
      <w:r>
        <w:rPr>
          <w:rFonts w:ascii="Calibri" w:cs="Calibri" w:hAnsi="Calibri"/>
        </w:rPr>
        <w:t>Tristone</w:t>
      </w:r>
      <w:proofErr w:type="spellEnd"/>
      <w:r>
        <w:rPr>
          <w:rFonts w:ascii="Calibri" w:cs="Calibri" w:hAnsi="Calibri"/>
        </w:rPr>
        <w:t xml:space="preserve"> </w:t>
      </w:r>
      <w:proofErr w:type="spellStart"/>
      <w:r>
        <w:rPr>
          <w:rFonts w:ascii="Calibri" w:cs="Calibri" w:hAnsi="Calibri"/>
        </w:rPr>
        <w:t>Flowtech</w:t>
      </w:r>
      <w:proofErr w:type="spellEnd"/>
      <w:r>
        <w:rPr>
          <w:rFonts w:ascii="Calibri" w:cs="Calibri" w:hAnsi="Calibri"/>
        </w:rPr>
        <w:t xml:space="preserve"> France à l’exception des alternants et stagiaires.</w:t>
      </w:r>
    </w:p>
    <w:p w:rsidP="0027134B" w:rsidR="0066175D" w:rsidRDefault="0066175D">
      <w:pPr>
        <w:jc w:val="both"/>
        <w:rPr>
          <w:rFonts w:ascii="Calibri" w:cs="Calibri" w:hAnsi="Calibri"/>
        </w:rPr>
      </w:pPr>
      <w:r>
        <w:rPr>
          <w:rFonts w:ascii="Calibri" w:cs="Calibri" w:hAnsi="Calibri"/>
        </w:rPr>
        <w:t>Cette mesure est applicable à compter du 1</w:t>
      </w:r>
      <w:r w:rsidRPr="0066175D">
        <w:rPr>
          <w:rFonts w:ascii="Calibri" w:cs="Calibri" w:hAnsi="Calibri"/>
          <w:vertAlign w:val="superscript"/>
        </w:rPr>
        <w:t>er</w:t>
      </w:r>
      <w:r>
        <w:rPr>
          <w:rFonts w:ascii="Calibri" w:cs="Calibri" w:hAnsi="Calibri"/>
        </w:rPr>
        <w:t xml:space="preserve"> janvier 2023.</w:t>
      </w:r>
    </w:p>
    <w:p w:rsidR="0066175D" w:rsidRDefault="0066175D">
      <w:pPr>
        <w:rPr>
          <w:rFonts w:ascii="Calibri" w:cs="Calibri" w:hAnsi="Calibri"/>
          <w:b/>
          <w:bCs/>
          <w:sz w:val="28"/>
          <w:szCs w:val="28"/>
          <w:u w:val="single"/>
        </w:rPr>
      </w:pPr>
      <w:r>
        <w:rPr>
          <w:rFonts w:ascii="Calibri" w:cs="Calibri" w:hAnsi="Calibri"/>
          <w:b/>
          <w:bCs/>
          <w:sz w:val="28"/>
          <w:szCs w:val="28"/>
          <w:u w:val="single"/>
        </w:rPr>
        <w:br w:type="page"/>
      </w:r>
    </w:p>
    <w:p w:rsidP="00DB02B4" w:rsidR="00402762" w:rsidRDefault="00402762">
      <w:pPr>
        <w:jc w:val="both"/>
        <w:rPr>
          <w:rFonts w:ascii="Calibri" w:cs="Calibri" w:hAnsi="Calibri"/>
          <w:b/>
          <w:bCs/>
          <w:sz w:val="28"/>
          <w:szCs w:val="28"/>
          <w:u w:val="single"/>
        </w:rPr>
      </w:pPr>
    </w:p>
    <w:p w:rsidP="00DB02B4" w:rsidR="00DB02B4" w:rsidRDefault="00DB02B4" w:rsidRPr="000931AA">
      <w:pPr>
        <w:jc w:val="both"/>
        <w:rPr>
          <w:rFonts w:ascii="Calibri" w:cs="Calibri" w:hAnsi="Calibri"/>
          <w:b/>
          <w:bCs/>
          <w:sz w:val="28"/>
          <w:szCs w:val="28"/>
          <w:u w:val="single"/>
        </w:rPr>
      </w:pPr>
      <w:r>
        <w:rPr>
          <w:rFonts w:ascii="Calibri" w:cs="Calibri" w:hAnsi="Calibri"/>
          <w:b/>
          <w:bCs/>
          <w:sz w:val="28"/>
          <w:szCs w:val="28"/>
          <w:u w:val="single"/>
        </w:rPr>
        <w:t>Article 4</w:t>
      </w:r>
      <w:r w:rsidRPr="000931AA">
        <w:rPr>
          <w:rFonts w:ascii="Calibri" w:cs="Calibri" w:hAnsi="Calibri"/>
          <w:b/>
          <w:bCs/>
          <w:sz w:val="28"/>
          <w:szCs w:val="28"/>
          <w:u w:val="single"/>
        </w:rPr>
        <w:t xml:space="preserve"> – </w:t>
      </w:r>
      <w:r>
        <w:rPr>
          <w:rFonts w:ascii="Calibri" w:cs="Calibri" w:hAnsi="Calibri"/>
          <w:b/>
          <w:bCs/>
          <w:sz w:val="28"/>
          <w:szCs w:val="28"/>
          <w:u w:val="single"/>
        </w:rPr>
        <w:t>Titres restaurant</w:t>
      </w:r>
    </w:p>
    <w:p w:rsidP="00DB02B4" w:rsidR="00DB02B4" w:rsidRDefault="00DB02B4" w:rsidRPr="000931AA">
      <w:pPr>
        <w:jc w:val="both"/>
        <w:rPr>
          <w:rFonts w:ascii="Calibri" w:cs="Calibri" w:hAnsi="Calibri"/>
        </w:rPr>
      </w:pPr>
    </w:p>
    <w:p w:rsidP="00DB02B4" w:rsidR="00DB02B4" w:rsidRDefault="00B13D72">
      <w:pPr>
        <w:jc w:val="both"/>
        <w:rPr>
          <w:rFonts w:ascii="Calibri" w:cs="Calibri" w:hAnsi="Calibri"/>
        </w:rPr>
      </w:pPr>
      <w:r>
        <w:rPr>
          <w:rFonts w:ascii="Calibri" w:cs="Calibri" w:hAnsi="Calibri"/>
        </w:rPr>
        <w:t>Nous nous mettons également d’accord sur une augmentation de la valeur faciale des titres restaurant à 5€. Nous augmentons aussi notre prise en charge employeur à 60%.</w:t>
      </w:r>
    </w:p>
    <w:p w:rsidP="00DB02B4" w:rsidR="0066175D" w:rsidRDefault="00B13D72">
      <w:pPr>
        <w:jc w:val="both"/>
        <w:rPr>
          <w:rFonts w:ascii="Calibri" w:cs="Calibri" w:hAnsi="Calibri"/>
        </w:rPr>
      </w:pPr>
      <w:r>
        <w:rPr>
          <w:rFonts w:ascii="Calibri" w:cs="Calibri" w:hAnsi="Calibri"/>
        </w:rPr>
        <w:t>Les titres restaurants sont applicables au personnel non-cadre en régulière ainsi qu’à l’ensemble des cadres.</w:t>
      </w:r>
      <w:r w:rsidR="004F0347">
        <w:rPr>
          <w:rFonts w:ascii="Calibri" w:cs="Calibri" w:hAnsi="Calibri"/>
        </w:rPr>
        <w:t xml:space="preserve"> </w:t>
      </w:r>
    </w:p>
    <w:p w:rsidP="00DB02B4" w:rsidR="0066175D" w:rsidRDefault="0066175D">
      <w:pPr>
        <w:jc w:val="both"/>
        <w:rPr>
          <w:rFonts w:ascii="Calibri" w:cs="Calibri" w:hAnsi="Calibri"/>
        </w:rPr>
      </w:pPr>
    </w:p>
    <w:p w:rsidP="00DB02B4" w:rsidR="00B13D72" w:rsidRDefault="004F0347" w:rsidRPr="00402762">
      <w:pPr>
        <w:jc w:val="both"/>
        <w:rPr>
          <w:rFonts w:ascii="Calibri" w:cs="Calibri" w:hAnsi="Calibri"/>
        </w:rPr>
      </w:pPr>
      <w:r>
        <w:rPr>
          <w:rFonts w:ascii="Calibri" w:cs="Calibri" w:hAnsi="Calibri"/>
        </w:rPr>
        <w:t>Cette augmentation aura lieu à partir du mois suivant la signature de l’accord.</w:t>
      </w:r>
    </w:p>
    <w:p w:rsidP="00DB02B4" w:rsidR="00DB02B4" w:rsidRDefault="00DB02B4">
      <w:pPr>
        <w:jc w:val="both"/>
        <w:rPr>
          <w:rFonts w:ascii="Calibri" w:cs="Calibri" w:hAnsi="Calibri"/>
          <w:b/>
          <w:bCs/>
          <w:sz w:val="28"/>
          <w:szCs w:val="28"/>
          <w:u w:val="single"/>
        </w:rPr>
      </w:pPr>
    </w:p>
    <w:p w:rsidP="00DB02B4" w:rsidR="00DB02B4" w:rsidRDefault="00DB02B4" w:rsidRPr="000931AA">
      <w:pPr>
        <w:jc w:val="both"/>
        <w:rPr>
          <w:rFonts w:ascii="Calibri" w:cs="Calibri" w:hAnsi="Calibri"/>
          <w:b/>
          <w:bCs/>
          <w:sz w:val="28"/>
          <w:szCs w:val="28"/>
          <w:u w:val="single"/>
        </w:rPr>
      </w:pPr>
      <w:r>
        <w:rPr>
          <w:rFonts w:ascii="Calibri" w:cs="Calibri" w:hAnsi="Calibri"/>
          <w:b/>
          <w:bCs/>
          <w:sz w:val="28"/>
          <w:szCs w:val="28"/>
          <w:u w:val="single"/>
        </w:rPr>
        <w:t>Article 5</w:t>
      </w:r>
      <w:r w:rsidRPr="000931AA">
        <w:rPr>
          <w:rFonts w:ascii="Calibri" w:cs="Calibri" w:hAnsi="Calibri"/>
          <w:b/>
          <w:bCs/>
          <w:sz w:val="28"/>
          <w:szCs w:val="28"/>
          <w:u w:val="single"/>
        </w:rPr>
        <w:t xml:space="preserve"> – </w:t>
      </w:r>
      <w:r>
        <w:rPr>
          <w:rFonts w:ascii="Calibri" w:cs="Calibri" w:hAnsi="Calibri"/>
          <w:b/>
          <w:bCs/>
          <w:sz w:val="28"/>
          <w:szCs w:val="28"/>
          <w:u w:val="single"/>
        </w:rPr>
        <w:t>Prime panier</w:t>
      </w:r>
      <w:r w:rsidR="00A76530">
        <w:rPr>
          <w:rFonts w:ascii="Calibri" w:cs="Calibri" w:hAnsi="Calibri"/>
          <w:b/>
          <w:bCs/>
          <w:sz w:val="28"/>
          <w:szCs w:val="28"/>
          <w:u w:val="single"/>
        </w:rPr>
        <w:t xml:space="preserve"> – Avoir repas</w:t>
      </w:r>
    </w:p>
    <w:p w:rsidP="00DB02B4" w:rsidR="00DB02B4" w:rsidRDefault="00DB02B4" w:rsidRPr="000931AA">
      <w:pPr>
        <w:jc w:val="both"/>
        <w:rPr>
          <w:rFonts w:ascii="Calibri" w:cs="Calibri" w:hAnsi="Calibri"/>
        </w:rPr>
      </w:pPr>
    </w:p>
    <w:p w:rsidP="00DB02B4" w:rsidR="00DB02B4" w:rsidRDefault="00DB02B4" w:rsidRPr="004C2138">
      <w:pPr>
        <w:jc w:val="both"/>
        <w:rPr>
          <w:rFonts w:ascii="Calibri" w:cs="Calibri" w:hAnsi="Calibri"/>
        </w:rPr>
      </w:pPr>
      <w:r>
        <w:rPr>
          <w:rFonts w:ascii="Calibri" w:cs="Calibri" w:hAnsi="Calibri"/>
        </w:rPr>
        <w:t>La directi</w:t>
      </w:r>
      <w:r w:rsidR="005A0BA8">
        <w:rPr>
          <w:rFonts w:ascii="Calibri" w:cs="Calibri" w:hAnsi="Calibri"/>
        </w:rPr>
        <w:t>on s’engage à augmenter la prime / avoir repas</w:t>
      </w:r>
      <w:r w:rsidR="004F0347">
        <w:rPr>
          <w:rFonts w:ascii="Calibri" w:cs="Calibri" w:hAnsi="Calibri"/>
        </w:rPr>
        <w:t xml:space="preserve"> de 80</w:t>
      </w:r>
      <w:r>
        <w:rPr>
          <w:rFonts w:ascii="Calibri" w:cs="Calibri" w:hAnsi="Calibri"/>
        </w:rPr>
        <w:t xml:space="preserve"> centimes d’euros à compter </w:t>
      </w:r>
      <w:r w:rsidR="004F0347">
        <w:rPr>
          <w:rFonts w:ascii="Calibri" w:cs="Calibri" w:hAnsi="Calibri"/>
        </w:rPr>
        <w:t>du mois suivant la signature de l’accord</w:t>
      </w:r>
      <w:r>
        <w:rPr>
          <w:rFonts w:ascii="Calibri" w:cs="Calibri" w:hAnsi="Calibri"/>
        </w:rPr>
        <w:t xml:space="preserve"> pour l’ensemble du personnel </w:t>
      </w:r>
      <w:r w:rsidR="00402762">
        <w:rPr>
          <w:rFonts w:ascii="Calibri" w:cs="Calibri" w:hAnsi="Calibri"/>
        </w:rPr>
        <w:t xml:space="preserve">non cadre </w:t>
      </w:r>
      <w:r>
        <w:rPr>
          <w:rFonts w:ascii="Calibri" w:cs="Calibri" w:hAnsi="Calibri"/>
        </w:rPr>
        <w:t>en équipe.</w:t>
      </w:r>
    </w:p>
    <w:p w:rsidP="00524107" w:rsidR="00402762" w:rsidRDefault="00402762">
      <w:pPr>
        <w:rPr>
          <w:rFonts w:ascii="Calibri" w:cs="Calibri" w:hAnsi="Calibri"/>
        </w:rPr>
      </w:pPr>
    </w:p>
    <w:p w:rsidP="00524107" w:rsidR="00402762" w:rsidRDefault="00402762" w:rsidRPr="00524107">
      <w:pPr>
        <w:rPr>
          <w:rFonts w:ascii="Calibri" w:cs="Calibri" w:hAnsi="Calibri"/>
        </w:rPr>
      </w:pPr>
    </w:p>
    <w:p w:rsidP="00DB02B4" w:rsidR="00DB02B4" w:rsidRDefault="00DB02B4" w:rsidRPr="000931AA">
      <w:pPr>
        <w:jc w:val="both"/>
        <w:rPr>
          <w:rFonts w:ascii="Calibri" w:cs="Calibri" w:hAnsi="Calibri"/>
          <w:b/>
          <w:bCs/>
          <w:sz w:val="28"/>
          <w:szCs w:val="28"/>
          <w:u w:val="single"/>
        </w:rPr>
      </w:pPr>
      <w:r>
        <w:rPr>
          <w:rFonts w:ascii="Calibri" w:cs="Calibri" w:hAnsi="Calibri"/>
          <w:b/>
          <w:bCs/>
          <w:sz w:val="28"/>
          <w:szCs w:val="28"/>
          <w:u w:val="single"/>
        </w:rPr>
        <w:t>Article 6</w:t>
      </w:r>
      <w:r w:rsidRPr="000931AA">
        <w:rPr>
          <w:rFonts w:ascii="Calibri" w:cs="Calibri" w:hAnsi="Calibri"/>
          <w:b/>
          <w:bCs/>
          <w:sz w:val="28"/>
          <w:szCs w:val="28"/>
          <w:u w:val="single"/>
        </w:rPr>
        <w:t xml:space="preserve"> – </w:t>
      </w:r>
      <w:r>
        <w:rPr>
          <w:rFonts w:ascii="Calibri" w:cs="Calibri" w:hAnsi="Calibri"/>
          <w:b/>
          <w:bCs/>
          <w:sz w:val="28"/>
          <w:szCs w:val="28"/>
          <w:u w:val="single"/>
        </w:rPr>
        <w:t xml:space="preserve">Prime </w:t>
      </w:r>
      <w:r w:rsidR="00430A69">
        <w:rPr>
          <w:rFonts w:ascii="Calibri" w:cs="Calibri" w:hAnsi="Calibri"/>
          <w:b/>
          <w:bCs/>
          <w:sz w:val="28"/>
          <w:szCs w:val="28"/>
          <w:u w:val="single"/>
        </w:rPr>
        <w:t>de partage de la valeur</w:t>
      </w:r>
    </w:p>
    <w:p w:rsidP="00DB02B4" w:rsidR="00DB02B4" w:rsidRDefault="00DB02B4" w:rsidRPr="000931AA">
      <w:pPr>
        <w:jc w:val="both"/>
        <w:rPr>
          <w:rFonts w:ascii="Calibri" w:cs="Calibri" w:hAnsi="Calibri"/>
        </w:rPr>
      </w:pPr>
    </w:p>
    <w:p w:rsidP="002A7FBF" w:rsidR="00DB02B4" w:rsidRDefault="00430A69">
      <w:pPr>
        <w:autoSpaceDE w:val="0"/>
        <w:autoSpaceDN w:val="0"/>
        <w:adjustRightInd w:val="0"/>
        <w:rPr>
          <w:rFonts w:ascii="Calibri" w:cs="Calibri" w:hAnsi="Calibri"/>
        </w:rPr>
      </w:pPr>
      <w:r>
        <w:rPr>
          <w:rFonts w:ascii="Calibri" w:cs="Calibri" w:hAnsi="Calibri"/>
        </w:rPr>
        <w:t xml:space="preserve">Il est également </w:t>
      </w:r>
      <w:r w:rsidR="002A7FBF" w:rsidRPr="002A7FBF">
        <w:rPr>
          <w:rFonts w:ascii="Calibri" w:cs="Calibri" w:hAnsi="Calibri"/>
        </w:rPr>
        <w:t>conclu en application de la loi du 16 août 2022 portant mesures d'urgence pour la protection du pouvoir d'achat qui a instauré un dispositif pérenne de prime de partage de la valeur,</w:t>
      </w:r>
      <w:r w:rsidR="002A7FBF">
        <w:rPr>
          <w:rFonts w:ascii="Calibri" w:cs="Calibri" w:hAnsi="Calibri"/>
        </w:rPr>
        <w:t xml:space="preserve"> de</w:t>
      </w:r>
      <w:r>
        <w:rPr>
          <w:rFonts w:ascii="Calibri" w:cs="Calibri" w:hAnsi="Calibri"/>
        </w:rPr>
        <w:t xml:space="preserve"> verser une prime de partage de la valeur, pour un montant de 100€ </w:t>
      </w:r>
      <w:r w:rsidR="00805C30">
        <w:rPr>
          <w:rFonts w:ascii="Calibri" w:cs="Calibri" w:hAnsi="Calibri"/>
        </w:rPr>
        <w:t xml:space="preserve">bruts </w:t>
      </w:r>
      <w:r>
        <w:rPr>
          <w:rFonts w:ascii="Calibri" w:cs="Calibri" w:hAnsi="Calibri"/>
        </w:rPr>
        <w:t>par sala</w:t>
      </w:r>
      <w:r w:rsidR="00D76FB4">
        <w:rPr>
          <w:rFonts w:ascii="Calibri" w:cs="Calibri" w:hAnsi="Calibri"/>
        </w:rPr>
        <w:t>rié au titre de l’année 2023.</w:t>
      </w:r>
    </w:p>
    <w:p w:rsidP="002A7FBF" w:rsidR="00D76FB4" w:rsidRDefault="00D76FB4">
      <w:pPr>
        <w:autoSpaceDE w:val="0"/>
        <w:autoSpaceDN w:val="0"/>
        <w:adjustRightInd w:val="0"/>
        <w:rPr>
          <w:rFonts w:ascii="Calibri" w:cs="Calibri" w:hAnsi="Calibri"/>
        </w:rPr>
      </w:pPr>
    </w:p>
    <w:p w:rsidP="00D76FB4" w:rsidR="00D76FB4" w:rsidRDefault="00D76FB4" w:rsidRPr="00D76FB4">
      <w:pPr>
        <w:autoSpaceDE w:val="0"/>
        <w:autoSpaceDN w:val="0"/>
        <w:adjustRightInd w:val="0"/>
        <w:rPr>
          <w:rFonts w:ascii="Calibri" w:cs="Calibri" w:hAnsi="Calibri"/>
        </w:rPr>
      </w:pPr>
      <w:r w:rsidRPr="00D76FB4">
        <w:rPr>
          <w:rFonts w:ascii="Calibri" w:cs="Calibri" w:hAnsi="Calibri"/>
        </w:rPr>
        <w:t>Cette prime ne se substitue à aucun élément de rémunération versé au sein de l'entreprise, ou devenu obligatoire en application de règles légales, contractuelles ou d'usage. Elle ne se substitue pas non plus à une augmentation de rémunération ou à une prime prévue par un accord salarial, par le contrat de travail ou par les usages en vigueur au sein de l'entreprise.</w:t>
      </w:r>
    </w:p>
    <w:p w:rsidP="002A7FBF" w:rsidR="00D76FB4" w:rsidRDefault="00D76FB4">
      <w:pPr>
        <w:autoSpaceDE w:val="0"/>
        <w:autoSpaceDN w:val="0"/>
        <w:adjustRightInd w:val="0"/>
        <w:rPr>
          <w:rFonts w:ascii="Calibri" w:cs="Calibri" w:hAnsi="Calibri"/>
        </w:rPr>
      </w:pPr>
    </w:p>
    <w:p w:rsidP="00DB02B4" w:rsidR="00430A69" w:rsidRDefault="00430A69">
      <w:pPr>
        <w:jc w:val="both"/>
        <w:rPr>
          <w:rFonts w:ascii="Calibri" w:cs="Calibri" w:hAnsi="Calibri"/>
        </w:rPr>
      </w:pPr>
      <w:r>
        <w:rPr>
          <w:rFonts w:ascii="Calibri" w:cs="Calibri" w:hAnsi="Calibri"/>
        </w:rPr>
        <w:t>Cette prime sera versée</w:t>
      </w:r>
      <w:r w:rsidR="00D76FB4">
        <w:rPr>
          <w:rFonts w:ascii="Calibri" w:cs="Calibri" w:hAnsi="Calibri"/>
        </w:rPr>
        <w:t xml:space="preserve"> en une seule fois</w:t>
      </w:r>
      <w:r>
        <w:rPr>
          <w:rFonts w:ascii="Calibri" w:cs="Calibri" w:hAnsi="Calibri"/>
        </w:rPr>
        <w:t xml:space="preserve"> </w:t>
      </w:r>
      <w:r w:rsidR="00D76FB4">
        <w:rPr>
          <w:rFonts w:ascii="Calibri" w:cs="Calibri" w:hAnsi="Calibri"/>
        </w:rPr>
        <w:t>au mois</w:t>
      </w:r>
      <w:r>
        <w:rPr>
          <w:rFonts w:ascii="Calibri" w:cs="Calibri" w:hAnsi="Calibri"/>
        </w:rPr>
        <w:t xml:space="preserve"> d’avril 2023 pour tous les salariés présents dans les effectifs au 30 avril 2023 et ayant une ancienneté supérieure ou égale à 12 mois au 30 avril 2023.</w:t>
      </w:r>
    </w:p>
    <w:p w:rsidP="00DB02B4" w:rsidR="00430A69" w:rsidRDefault="00430A69">
      <w:pPr>
        <w:jc w:val="both"/>
        <w:rPr>
          <w:rFonts w:ascii="Calibri" w:cs="Calibri" w:hAnsi="Calibri"/>
        </w:rPr>
      </w:pPr>
      <w:r>
        <w:rPr>
          <w:rFonts w:ascii="Calibri" w:cs="Calibri" w:hAnsi="Calibri"/>
        </w:rPr>
        <w:t>Ce montant reste inchangé quel que soit le temps de travail d</w:t>
      </w:r>
      <w:r w:rsidR="00D76FB4">
        <w:rPr>
          <w:rFonts w:ascii="Calibri" w:cs="Calibri" w:hAnsi="Calibri"/>
        </w:rPr>
        <w:t>u salarié et sa durée de présence sur les 12 derniers mois.</w:t>
      </w:r>
    </w:p>
    <w:p w:rsidP="00DB02B4" w:rsidR="003B3814" w:rsidRDefault="003B3814">
      <w:pPr>
        <w:jc w:val="both"/>
        <w:rPr>
          <w:rFonts w:ascii="Calibri" w:cs="Calibri" w:hAnsi="Calibri"/>
        </w:rPr>
      </w:pPr>
    </w:p>
    <w:p w:rsidP="00216921" w:rsidR="002A09FE" w:rsidRDefault="002A09FE">
      <w:pPr>
        <w:jc w:val="both"/>
        <w:rPr>
          <w:rFonts w:ascii="Calibri" w:cs="Calibri" w:hAnsi="Calibri"/>
          <w:b/>
          <w:bCs/>
          <w:u w:val="single"/>
        </w:rPr>
      </w:pPr>
    </w:p>
    <w:p w:rsidP="00805C30" w:rsidR="00805C30" w:rsidRDefault="00805C30" w:rsidRPr="000931AA">
      <w:pPr>
        <w:jc w:val="both"/>
        <w:rPr>
          <w:rFonts w:ascii="Calibri" w:cs="Calibri" w:hAnsi="Calibri"/>
          <w:b/>
          <w:bCs/>
          <w:sz w:val="28"/>
          <w:szCs w:val="28"/>
          <w:u w:val="single"/>
        </w:rPr>
      </w:pPr>
      <w:r>
        <w:rPr>
          <w:rFonts w:ascii="Calibri" w:cs="Calibri" w:hAnsi="Calibri"/>
          <w:b/>
          <w:bCs/>
          <w:sz w:val="28"/>
          <w:szCs w:val="28"/>
          <w:u w:val="single"/>
        </w:rPr>
        <w:t>Article 7</w:t>
      </w:r>
      <w:r w:rsidRPr="000931AA">
        <w:rPr>
          <w:rFonts w:ascii="Calibri" w:cs="Calibri" w:hAnsi="Calibri"/>
          <w:b/>
          <w:bCs/>
          <w:sz w:val="28"/>
          <w:szCs w:val="28"/>
          <w:u w:val="single"/>
        </w:rPr>
        <w:t xml:space="preserve"> – </w:t>
      </w:r>
      <w:r>
        <w:rPr>
          <w:rFonts w:ascii="Calibri" w:cs="Calibri" w:hAnsi="Calibri"/>
          <w:b/>
          <w:bCs/>
          <w:sz w:val="28"/>
          <w:szCs w:val="28"/>
          <w:u w:val="single"/>
        </w:rPr>
        <w:t>Prise en charge de la mutuelle</w:t>
      </w:r>
    </w:p>
    <w:p w:rsidP="00805C30" w:rsidR="00805C30" w:rsidRDefault="00805C30" w:rsidRPr="000931AA">
      <w:pPr>
        <w:jc w:val="both"/>
        <w:rPr>
          <w:rFonts w:ascii="Calibri" w:cs="Calibri" w:hAnsi="Calibri"/>
        </w:rPr>
      </w:pPr>
    </w:p>
    <w:p w:rsidP="00805C30" w:rsidR="00D76FB4" w:rsidRDefault="00805C30">
      <w:pPr>
        <w:jc w:val="both"/>
        <w:rPr>
          <w:rFonts w:ascii="Calibri" w:cs="Calibri" w:hAnsi="Calibri"/>
        </w:rPr>
      </w:pPr>
      <w:r>
        <w:rPr>
          <w:rFonts w:ascii="Calibri" w:cs="Calibri" w:hAnsi="Calibri"/>
        </w:rPr>
        <w:t>Il est également convenu, d’</w:t>
      </w:r>
      <w:r w:rsidR="00F03BCE">
        <w:rPr>
          <w:rFonts w:ascii="Calibri" w:cs="Calibri" w:hAnsi="Calibri"/>
        </w:rPr>
        <w:t>augmenter</w:t>
      </w:r>
      <w:r>
        <w:rPr>
          <w:rFonts w:ascii="Calibri" w:cs="Calibri" w:hAnsi="Calibri"/>
        </w:rPr>
        <w:t xml:space="preserve"> la prise en charge de la mutuelle à 25€ à compter du mois suivant la signature de l’accord.</w:t>
      </w:r>
    </w:p>
    <w:p w:rsidR="00D76FB4" w:rsidRDefault="00D76FB4">
      <w:pPr>
        <w:rPr>
          <w:rFonts w:ascii="Calibri" w:cs="Calibri" w:hAnsi="Calibri"/>
        </w:rPr>
      </w:pPr>
      <w:r>
        <w:rPr>
          <w:rFonts w:ascii="Calibri" w:cs="Calibri" w:hAnsi="Calibri"/>
        </w:rPr>
        <w:br w:type="page"/>
      </w:r>
    </w:p>
    <w:p w:rsidP="00262710" w:rsidR="00262710" w:rsidRDefault="00262710" w:rsidRPr="000931AA">
      <w:pPr>
        <w:jc w:val="both"/>
        <w:rPr>
          <w:rFonts w:ascii="Calibri" w:cs="Calibri" w:hAnsi="Calibri"/>
          <w:b/>
          <w:bCs/>
          <w:sz w:val="28"/>
          <w:szCs w:val="28"/>
          <w:u w:val="single"/>
        </w:rPr>
      </w:pPr>
      <w:r>
        <w:rPr>
          <w:rFonts w:ascii="Calibri" w:cs="Calibri" w:hAnsi="Calibri"/>
          <w:b/>
          <w:bCs/>
          <w:sz w:val="28"/>
          <w:szCs w:val="28"/>
          <w:u w:val="single"/>
        </w:rPr>
        <w:lastRenderedPageBreak/>
        <w:t>Article 8</w:t>
      </w:r>
      <w:r w:rsidRPr="000931AA">
        <w:rPr>
          <w:rFonts w:ascii="Calibri" w:cs="Calibri" w:hAnsi="Calibri"/>
          <w:b/>
          <w:bCs/>
          <w:sz w:val="28"/>
          <w:szCs w:val="28"/>
          <w:u w:val="single"/>
        </w:rPr>
        <w:t xml:space="preserve"> – </w:t>
      </w:r>
      <w:r>
        <w:rPr>
          <w:rFonts w:ascii="Calibri" w:cs="Calibri" w:hAnsi="Calibri"/>
          <w:b/>
          <w:bCs/>
          <w:sz w:val="28"/>
          <w:szCs w:val="28"/>
          <w:u w:val="single"/>
        </w:rPr>
        <w:t>Prime formation pour journée intégration opérateur</w:t>
      </w:r>
    </w:p>
    <w:p w:rsidP="00262710" w:rsidR="00262710" w:rsidRDefault="00262710" w:rsidRPr="000931AA">
      <w:pPr>
        <w:jc w:val="both"/>
        <w:rPr>
          <w:rFonts w:ascii="Calibri" w:cs="Calibri" w:hAnsi="Calibri"/>
        </w:rPr>
      </w:pPr>
    </w:p>
    <w:p w:rsidP="00262710" w:rsidR="00262710" w:rsidRDefault="00262710">
      <w:pPr>
        <w:jc w:val="both"/>
        <w:rPr>
          <w:rFonts w:ascii="Calibri" w:cs="Calibri" w:hAnsi="Calibri"/>
        </w:rPr>
      </w:pPr>
      <w:r>
        <w:rPr>
          <w:rFonts w:ascii="Calibri" w:cs="Calibri" w:hAnsi="Calibri"/>
        </w:rPr>
        <w:t>Tous les</w:t>
      </w:r>
      <w:r w:rsidR="00E81D08">
        <w:rPr>
          <w:rFonts w:ascii="Calibri" w:cs="Calibri" w:hAnsi="Calibri"/>
        </w:rPr>
        <w:t xml:space="preserve"> nouveaux arrivants opérateurs (</w:t>
      </w:r>
      <w:r>
        <w:rPr>
          <w:rFonts w:ascii="Calibri" w:cs="Calibri" w:hAnsi="Calibri"/>
        </w:rPr>
        <w:t>permanents et intérimaires</w:t>
      </w:r>
      <w:r w:rsidR="00E81D08">
        <w:rPr>
          <w:rFonts w:ascii="Calibri" w:cs="Calibri" w:hAnsi="Calibri"/>
        </w:rPr>
        <w:t>)</w:t>
      </w:r>
      <w:r>
        <w:rPr>
          <w:rFonts w:ascii="Calibri" w:cs="Calibri" w:hAnsi="Calibri"/>
        </w:rPr>
        <w:t xml:space="preserve"> commencent leur intégration chez nous par une journée complète de formation. Au cours de cette journée, il est demandé aux opérateurs volontaires d’animer deux thèmes de formation que sont « le conditionnement » et « l’assemblage ». L’animation d’un de ces modules donne lieu pour l’opérateur/</w:t>
      </w:r>
      <w:proofErr w:type="spellStart"/>
      <w:r>
        <w:rPr>
          <w:rFonts w:ascii="Calibri" w:cs="Calibri" w:hAnsi="Calibri"/>
        </w:rPr>
        <w:t>trice</w:t>
      </w:r>
      <w:proofErr w:type="spellEnd"/>
      <w:r>
        <w:rPr>
          <w:rFonts w:ascii="Calibri" w:cs="Calibri" w:hAnsi="Calibri"/>
        </w:rPr>
        <w:t xml:space="preserve"> qui forme à une prime formation de 5€ bruts. S’il/elle anime les deux formations, le montant sera de 10€ bruts.</w:t>
      </w:r>
      <w:r w:rsidR="001838D1">
        <w:rPr>
          <w:rFonts w:ascii="Calibri" w:cs="Calibri" w:hAnsi="Calibri"/>
        </w:rPr>
        <w:t xml:space="preserve"> Ce montant sera payé après la réalisation de la formation.</w:t>
      </w:r>
    </w:p>
    <w:p w:rsidP="00262710" w:rsidR="00262710" w:rsidRDefault="00262710" w:rsidRPr="004C2138">
      <w:pPr>
        <w:jc w:val="both"/>
        <w:rPr>
          <w:rFonts w:ascii="Calibri" w:cs="Calibri" w:hAnsi="Calibri"/>
        </w:rPr>
      </w:pPr>
      <w:r>
        <w:rPr>
          <w:rFonts w:ascii="Calibri" w:cs="Calibri" w:hAnsi="Calibri"/>
        </w:rPr>
        <w:t>Les opérateurs éligibles à former doivent avoir une ancienneté minimale de 2 ans dans l’entreprise et avoir des capacités pédagogiques validées par le chef d’équipe.</w:t>
      </w:r>
    </w:p>
    <w:p w:rsidP="00216921" w:rsidR="00262710" w:rsidRDefault="00262710">
      <w:pPr>
        <w:jc w:val="both"/>
        <w:rPr>
          <w:rFonts w:ascii="Calibri" w:cs="Calibri" w:hAnsi="Calibri"/>
          <w:b/>
          <w:bCs/>
          <w:u w:val="single"/>
        </w:rPr>
      </w:pPr>
    </w:p>
    <w:p w:rsidP="00262710" w:rsidR="00262710" w:rsidRDefault="00262710" w:rsidRPr="000931AA">
      <w:pPr>
        <w:jc w:val="both"/>
        <w:rPr>
          <w:rFonts w:ascii="Calibri" w:cs="Calibri" w:hAnsi="Calibri"/>
          <w:b/>
          <w:bCs/>
          <w:sz w:val="28"/>
          <w:szCs w:val="28"/>
          <w:u w:val="single"/>
        </w:rPr>
      </w:pPr>
      <w:r>
        <w:rPr>
          <w:rFonts w:ascii="Calibri" w:cs="Calibri" w:hAnsi="Calibri"/>
          <w:b/>
          <w:bCs/>
          <w:sz w:val="28"/>
          <w:szCs w:val="28"/>
          <w:u w:val="single"/>
        </w:rPr>
        <w:t>Article 9</w:t>
      </w:r>
      <w:r w:rsidRPr="000931AA">
        <w:rPr>
          <w:rFonts w:ascii="Calibri" w:cs="Calibri" w:hAnsi="Calibri"/>
          <w:b/>
          <w:bCs/>
          <w:sz w:val="28"/>
          <w:szCs w:val="28"/>
          <w:u w:val="single"/>
        </w:rPr>
        <w:t xml:space="preserve"> – </w:t>
      </w:r>
      <w:r>
        <w:rPr>
          <w:rFonts w:ascii="Calibri" w:cs="Calibri" w:hAnsi="Calibri"/>
          <w:b/>
          <w:bCs/>
          <w:sz w:val="28"/>
          <w:szCs w:val="28"/>
          <w:u w:val="single"/>
        </w:rPr>
        <w:t>Prime tuteur conducteur de ligne</w:t>
      </w:r>
    </w:p>
    <w:p w:rsidP="00262710" w:rsidR="00262710" w:rsidRDefault="00262710" w:rsidRPr="000931AA">
      <w:pPr>
        <w:jc w:val="both"/>
        <w:rPr>
          <w:rFonts w:ascii="Calibri" w:cs="Calibri" w:hAnsi="Calibri"/>
        </w:rPr>
      </w:pPr>
    </w:p>
    <w:p w:rsidP="00262710" w:rsidR="00262710" w:rsidRDefault="00262710">
      <w:pPr>
        <w:jc w:val="both"/>
        <w:rPr>
          <w:rFonts w:ascii="Calibri" w:cs="Calibri" w:hAnsi="Calibri"/>
        </w:rPr>
      </w:pPr>
      <w:r>
        <w:rPr>
          <w:rFonts w:ascii="Calibri" w:cs="Calibri" w:hAnsi="Calibri"/>
        </w:rPr>
        <w:t xml:space="preserve">Suite à des départs en retraite prévisionnels, nous sommes amenés à recruter et former de nouveaux conducteurs de ligne. Lors de leur formation, ils seront </w:t>
      </w:r>
      <w:proofErr w:type="spellStart"/>
      <w:r>
        <w:rPr>
          <w:rFonts w:ascii="Calibri" w:cs="Calibri" w:hAnsi="Calibri"/>
        </w:rPr>
        <w:t>tutorés</w:t>
      </w:r>
      <w:proofErr w:type="spellEnd"/>
      <w:r>
        <w:rPr>
          <w:rFonts w:ascii="Calibri" w:cs="Calibri" w:hAnsi="Calibri"/>
        </w:rPr>
        <w:t xml:space="preserve"> par un de nos conducteurs de ligne ou chargé technique actuel, suite à la réalisation d’une formation « tuteur » organisée par le service RH.</w:t>
      </w:r>
    </w:p>
    <w:p w:rsidP="00262710" w:rsidR="00262710" w:rsidRDefault="00262710" w:rsidRPr="004C2138">
      <w:pPr>
        <w:jc w:val="both"/>
        <w:rPr>
          <w:rFonts w:ascii="Calibri" w:cs="Calibri" w:hAnsi="Calibri"/>
        </w:rPr>
      </w:pPr>
      <w:r>
        <w:rPr>
          <w:rFonts w:ascii="Calibri" w:cs="Calibri" w:hAnsi="Calibri"/>
        </w:rPr>
        <w:t>Le tuteur pourra prétendre à une prime tuteur lorsqu’un module du parcours de formation sera réputé validé. Ce parcours de formation est en cours de préparation. Le montant de la prime sera défini à la suite.</w:t>
      </w:r>
    </w:p>
    <w:p w:rsidP="00216921" w:rsidR="00262710" w:rsidRDefault="00262710" w:rsidRPr="000931AA">
      <w:pPr>
        <w:jc w:val="both"/>
        <w:rPr>
          <w:rFonts w:ascii="Calibri" w:cs="Calibri" w:hAnsi="Calibri"/>
          <w:b/>
          <w:bCs/>
          <w:u w:val="single"/>
        </w:rPr>
      </w:pPr>
    </w:p>
    <w:p w:rsidP="00216921" w:rsidR="00216921" w:rsidRDefault="00216921" w:rsidRPr="000931AA">
      <w:pPr>
        <w:jc w:val="both"/>
        <w:rPr>
          <w:rFonts w:ascii="Calibri" w:cs="Calibri" w:hAnsi="Calibri"/>
          <w:b/>
          <w:bCs/>
          <w:sz w:val="28"/>
          <w:szCs w:val="28"/>
          <w:u w:val="single"/>
        </w:rPr>
      </w:pPr>
      <w:r w:rsidRPr="000931AA">
        <w:rPr>
          <w:rFonts w:ascii="Calibri" w:cs="Calibri" w:hAnsi="Calibri"/>
          <w:b/>
          <w:bCs/>
          <w:sz w:val="28"/>
          <w:szCs w:val="28"/>
          <w:u w:val="single"/>
        </w:rPr>
        <w:t xml:space="preserve">Article </w:t>
      </w:r>
      <w:r w:rsidR="00262710">
        <w:rPr>
          <w:rFonts w:ascii="Calibri" w:cs="Calibri" w:hAnsi="Calibri"/>
          <w:b/>
          <w:bCs/>
          <w:sz w:val="28"/>
          <w:szCs w:val="28"/>
          <w:u w:val="single"/>
        </w:rPr>
        <w:t>10</w:t>
      </w:r>
      <w:r w:rsidRPr="000931AA">
        <w:rPr>
          <w:rFonts w:ascii="Calibri" w:cs="Calibri" w:hAnsi="Calibri"/>
          <w:b/>
          <w:bCs/>
          <w:sz w:val="28"/>
          <w:szCs w:val="28"/>
          <w:u w:val="single"/>
        </w:rPr>
        <w:t xml:space="preserve"> – Egalité Professionnelle entre les femmes et les hommes</w:t>
      </w:r>
    </w:p>
    <w:p w:rsidP="00216921" w:rsidR="00216921" w:rsidRDefault="00216921" w:rsidRPr="000931AA">
      <w:pPr>
        <w:jc w:val="both"/>
        <w:rPr>
          <w:rFonts w:ascii="Calibri" w:cs="Calibri" w:hAnsi="Calibri"/>
        </w:rPr>
      </w:pPr>
    </w:p>
    <w:p w:rsidP="00216921" w:rsidR="00216921" w:rsidRDefault="00E51440" w:rsidRPr="000931AA">
      <w:pPr>
        <w:jc w:val="both"/>
        <w:rPr>
          <w:rFonts w:ascii="Calibri" w:cs="Calibri" w:hAnsi="Calibri"/>
        </w:rPr>
      </w:pPr>
      <w:r w:rsidRPr="000931AA">
        <w:rPr>
          <w:rFonts w:ascii="Calibri" w:cs="Calibri" w:hAnsi="Calibri"/>
        </w:rPr>
        <w:t>L</w:t>
      </w:r>
      <w:r w:rsidR="00216921" w:rsidRPr="000931AA">
        <w:rPr>
          <w:rFonts w:ascii="Calibri" w:cs="Calibri" w:hAnsi="Calibri"/>
        </w:rPr>
        <w:t xml:space="preserve">a Société </w:t>
      </w:r>
      <w:proofErr w:type="spellStart"/>
      <w:r w:rsidR="00216921" w:rsidRPr="000931AA">
        <w:rPr>
          <w:rFonts w:ascii="Calibri" w:cs="Calibri" w:hAnsi="Calibri"/>
        </w:rPr>
        <w:t>Tristone</w:t>
      </w:r>
      <w:proofErr w:type="spellEnd"/>
      <w:r w:rsidR="00216921" w:rsidRPr="000931AA">
        <w:rPr>
          <w:rFonts w:ascii="Calibri" w:cs="Calibri" w:hAnsi="Calibri"/>
        </w:rPr>
        <w:t xml:space="preserve"> </w:t>
      </w:r>
      <w:proofErr w:type="spellStart"/>
      <w:r w:rsidR="00216921" w:rsidRPr="000931AA">
        <w:rPr>
          <w:rFonts w:ascii="Calibri" w:cs="Calibri" w:hAnsi="Calibri"/>
        </w:rPr>
        <w:t>Flowtech</w:t>
      </w:r>
      <w:proofErr w:type="spellEnd"/>
      <w:r w:rsidR="00216921" w:rsidRPr="000931AA">
        <w:rPr>
          <w:rFonts w:ascii="Calibri" w:cs="Calibri" w:hAnsi="Calibri"/>
        </w:rPr>
        <w:t xml:space="preserve"> France a réalisé un bilan sur la situation comparée des hommes et des femmes et veillera aussi aux évolutions de l’égalité professionnelle entre les femmes et les hommes.</w:t>
      </w:r>
    </w:p>
    <w:p w:rsidP="00216921" w:rsidR="00FC2EB9" w:rsidRDefault="00FC2EB9" w:rsidRPr="000931AA">
      <w:pPr>
        <w:jc w:val="both"/>
        <w:rPr>
          <w:rFonts w:ascii="Calibri" w:cs="Calibri" w:hAnsi="Calibri"/>
        </w:rPr>
      </w:pPr>
    </w:p>
    <w:p w:rsidP="000B1C05" w:rsidR="0037406C" w:rsidRDefault="00216921">
      <w:pPr>
        <w:jc w:val="both"/>
        <w:rPr>
          <w:rFonts w:ascii="Calibri" w:cs="Calibri" w:hAnsi="Calibri"/>
        </w:rPr>
      </w:pPr>
      <w:r w:rsidRPr="000931AA">
        <w:rPr>
          <w:rFonts w:ascii="Calibri" w:cs="Calibri" w:hAnsi="Calibri"/>
        </w:rPr>
        <w:t xml:space="preserve">La société a mené des négociations spécifiques avec les partenaires sociaux sur le thème de l’égalité professionnelle entre les femmes et les hommes. Un accord sur ce thème a été conclu le </w:t>
      </w:r>
      <w:r w:rsidR="00A92087">
        <w:rPr>
          <w:rFonts w:ascii="Calibri" w:cs="Calibri" w:hAnsi="Calibri"/>
        </w:rPr>
        <w:t>2 février 2022</w:t>
      </w:r>
      <w:r w:rsidRPr="000931AA">
        <w:rPr>
          <w:rFonts w:ascii="Calibri" w:cs="Calibri" w:hAnsi="Calibri"/>
        </w:rPr>
        <w:t>.</w:t>
      </w:r>
    </w:p>
    <w:p w:rsidP="000B1C05" w:rsidR="0037406C" w:rsidRDefault="0037406C">
      <w:pPr>
        <w:jc w:val="both"/>
        <w:rPr>
          <w:rFonts w:ascii="Calibri" w:cs="Calibri" w:hAnsi="Calibri"/>
        </w:rPr>
      </w:pPr>
    </w:p>
    <w:p w:rsidP="0037406C" w:rsidR="0037406C" w:rsidRDefault="0037406C">
      <w:pPr>
        <w:rPr>
          <w:rFonts w:ascii="Calibri" w:cs="Calibri" w:hAnsi="Calibri"/>
          <w:b/>
          <w:bCs/>
          <w:sz w:val="28"/>
          <w:szCs w:val="28"/>
          <w:u w:val="single"/>
        </w:rPr>
      </w:pPr>
    </w:p>
    <w:p w:rsidP="0037406C" w:rsidR="0037406C" w:rsidRDefault="00262710" w:rsidRPr="000931AA">
      <w:pPr>
        <w:jc w:val="both"/>
        <w:rPr>
          <w:rFonts w:ascii="Calibri" w:cs="Calibri" w:hAnsi="Calibri"/>
          <w:b/>
          <w:bCs/>
          <w:sz w:val="28"/>
          <w:szCs w:val="28"/>
          <w:u w:val="single"/>
        </w:rPr>
      </w:pPr>
      <w:r>
        <w:rPr>
          <w:rFonts w:ascii="Calibri" w:cs="Calibri" w:hAnsi="Calibri"/>
          <w:b/>
          <w:bCs/>
          <w:sz w:val="28"/>
          <w:szCs w:val="28"/>
          <w:u w:val="single"/>
        </w:rPr>
        <w:t>Article 11</w:t>
      </w:r>
      <w:r w:rsidR="0037406C" w:rsidRPr="000931AA">
        <w:rPr>
          <w:rFonts w:ascii="Calibri" w:cs="Calibri" w:hAnsi="Calibri"/>
          <w:b/>
          <w:bCs/>
          <w:sz w:val="28"/>
          <w:szCs w:val="28"/>
          <w:u w:val="single"/>
        </w:rPr>
        <w:t xml:space="preserve"> – </w:t>
      </w:r>
      <w:r>
        <w:rPr>
          <w:rFonts w:ascii="Calibri" w:cs="Calibri" w:hAnsi="Calibri"/>
          <w:b/>
          <w:bCs/>
          <w:sz w:val="28"/>
          <w:szCs w:val="28"/>
          <w:u w:val="single"/>
        </w:rPr>
        <w:t>Organisation du t</w:t>
      </w:r>
      <w:r w:rsidR="0037406C" w:rsidRPr="000931AA">
        <w:rPr>
          <w:rFonts w:ascii="Calibri" w:cs="Calibri" w:hAnsi="Calibri"/>
          <w:b/>
          <w:bCs/>
          <w:sz w:val="28"/>
          <w:szCs w:val="28"/>
          <w:u w:val="single"/>
        </w:rPr>
        <w:t>emps de travail</w:t>
      </w:r>
    </w:p>
    <w:p w:rsidP="0037406C" w:rsidR="0037406C" w:rsidRDefault="0037406C" w:rsidRPr="000931AA">
      <w:pPr>
        <w:tabs>
          <w:tab w:pos="8100" w:val="left"/>
        </w:tabs>
        <w:jc w:val="both"/>
        <w:rPr>
          <w:rFonts w:ascii="Calibri" w:cs="Calibri" w:hAnsi="Calibri"/>
        </w:rPr>
      </w:pPr>
    </w:p>
    <w:p w:rsidP="0037406C" w:rsidR="0037406C" w:rsidRDefault="0037406C">
      <w:pPr>
        <w:jc w:val="both"/>
        <w:rPr>
          <w:rFonts w:ascii="Calibri" w:cs="Calibri" w:hAnsi="Calibri"/>
        </w:rPr>
      </w:pPr>
      <w:r w:rsidRPr="000931AA">
        <w:rPr>
          <w:rFonts w:ascii="Calibri" w:cs="Calibri" w:hAnsi="Calibri"/>
        </w:rPr>
        <w:t xml:space="preserve">La Société </w:t>
      </w:r>
      <w:proofErr w:type="spellStart"/>
      <w:r w:rsidRPr="000931AA">
        <w:rPr>
          <w:rFonts w:ascii="Calibri" w:cs="Calibri" w:hAnsi="Calibri"/>
        </w:rPr>
        <w:t>Tristone</w:t>
      </w:r>
      <w:proofErr w:type="spellEnd"/>
      <w:r w:rsidRPr="000931AA">
        <w:rPr>
          <w:rFonts w:ascii="Calibri" w:cs="Calibri" w:hAnsi="Calibri"/>
        </w:rPr>
        <w:t xml:space="preserve"> </w:t>
      </w:r>
      <w:proofErr w:type="spellStart"/>
      <w:r w:rsidRPr="000931AA">
        <w:rPr>
          <w:rFonts w:ascii="Calibri" w:cs="Calibri" w:hAnsi="Calibri"/>
        </w:rPr>
        <w:t>Flowtech</w:t>
      </w:r>
      <w:proofErr w:type="spellEnd"/>
      <w:r w:rsidRPr="000931AA">
        <w:rPr>
          <w:rFonts w:ascii="Calibri" w:cs="Calibri" w:hAnsi="Calibri"/>
        </w:rPr>
        <w:t xml:space="preserve"> France a mené des négociations spécifiques avec les partenaires sociaux sur le thème du temps de travail, des congés et d’autres dispositions. Un accord sur ce thème a été conclu le 26 juillet 2016.</w:t>
      </w:r>
    </w:p>
    <w:p w:rsidP="0037406C" w:rsidR="00262710" w:rsidRDefault="00262710">
      <w:pPr>
        <w:jc w:val="both"/>
        <w:rPr>
          <w:rFonts w:ascii="Calibri" w:cs="Calibri" w:hAnsi="Calibri"/>
        </w:rPr>
      </w:pPr>
    </w:p>
    <w:p w:rsidP="0037406C" w:rsidR="00262710" w:rsidRDefault="00262710">
      <w:pPr>
        <w:jc w:val="both"/>
        <w:rPr>
          <w:rFonts w:ascii="Calibri" w:cs="Calibri" w:hAnsi="Calibri"/>
        </w:rPr>
      </w:pPr>
      <w:r>
        <w:rPr>
          <w:rFonts w:ascii="Calibri" w:cs="Calibri" w:hAnsi="Calibri"/>
        </w:rPr>
        <w:t>De plus, pour répondre aux demandes des salariés, proposer une organisation du travail plus flexible, assurer l’équité de traitement et accroître la qualité de vie au travail, des négociations seront entamées concernant la mise en place d’un accord télétravail.</w:t>
      </w:r>
    </w:p>
    <w:p w:rsidP="0037406C" w:rsidR="00262710" w:rsidRDefault="00262710" w:rsidRPr="000931AA">
      <w:pPr>
        <w:jc w:val="both"/>
        <w:rPr>
          <w:rFonts w:ascii="Calibri" w:cs="Calibri" w:hAnsi="Calibri"/>
        </w:rPr>
      </w:pPr>
      <w:r>
        <w:rPr>
          <w:rFonts w:ascii="Calibri" w:cs="Calibri" w:hAnsi="Calibri"/>
        </w:rPr>
        <w:lastRenderedPageBreak/>
        <w:t>Ces négociations auront pour objectif</w:t>
      </w:r>
      <w:r w:rsidR="00F03BCE">
        <w:rPr>
          <w:rFonts w:ascii="Calibri" w:cs="Calibri" w:hAnsi="Calibri"/>
        </w:rPr>
        <w:t xml:space="preserve"> d’instaurer officiellement cette étape clé dans l’organisation du travail et</w:t>
      </w:r>
      <w:r>
        <w:rPr>
          <w:rFonts w:ascii="Calibri" w:cs="Calibri" w:hAnsi="Calibri"/>
        </w:rPr>
        <w:t xml:space="preserve"> de donner un cadre clair à l’organisation du télétravail chez </w:t>
      </w:r>
      <w:proofErr w:type="spellStart"/>
      <w:r>
        <w:rPr>
          <w:rFonts w:ascii="Calibri" w:cs="Calibri" w:hAnsi="Calibri"/>
        </w:rPr>
        <w:t>Tristone</w:t>
      </w:r>
      <w:proofErr w:type="spellEnd"/>
      <w:r>
        <w:rPr>
          <w:rFonts w:ascii="Calibri" w:cs="Calibri" w:hAnsi="Calibri"/>
        </w:rPr>
        <w:t xml:space="preserve"> </w:t>
      </w:r>
      <w:proofErr w:type="spellStart"/>
      <w:r>
        <w:rPr>
          <w:rFonts w:ascii="Calibri" w:cs="Calibri" w:hAnsi="Calibri"/>
        </w:rPr>
        <w:t>Flowtech</w:t>
      </w:r>
      <w:proofErr w:type="spellEnd"/>
      <w:r>
        <w:rPr>
          <w:rFonts w:ascii="Calibri" w:cs="Calibri" w:hAnsi="Calibri"/>
        </w:rPr>
        <w:t xml:space="preserve"> </w:t>
      </w:r>
      <w:r w:rsidR="00682D71">
        <w:rPr>
          <w:rFonts w:ascii="Calibri" w:cs="Calibri" w:hAnsi="Calibri"/>
        </w:rPr>
        <w:t>France.</w:t>
      </w:r>
    </w:p>
    <w:p w:rsidP="000B1C05" w:rsidR="00D02634" w:rsidRDefault="00D02634">
      <w:pPr>
        <w:jc w:val="both"/>
        <w:rPr>
          <w:rFonts w:ascii="Calibri" w:cs="Calibri" w:hAnsi="Calibri"/>
        </w:rPr>
      </w:pPr>
      <w:r>
        <w:rPr>
          <w:rFonts w:ascii="Calibri" w:cs="Calibri" w:hAnsi="Calibri"/>
        </w:rPr>
        <w:br w:type="page"/>
      </w:r>
    </w:p>
    <w:p w:rsidP="00216921" w:rsidR="002A09FE" w:rsidRDefault="002A09FE" w:rsidRPr="000931AA">
      <w:pPr>
        <w:jc w:val="both"/>
        <w:rPr>
          <w:rFonts w:ascii="Calibri" w:cs="Calibri" w:hAnsi="Calibri"/>
        </w:rPr>
      </w:pPr>
    </w:p>
    <w:p w:rsidP="009F4630" w:rsidR="009F4630" w:rsidRDefault="009F4630" w:rsidRPr="000931AA">
      <w:pPr>
        <w:jc w:val="both"/>
        <w:rPr>
          <w:rFonts w:ascii="Calibri" w:cs="Calibri" w:hAnsi="Calibri"/>
          <w:b/>
          <w:bCs/>
          <w:sz w:val="28"/>
          <w:szCs w:val="28"/>
          <w:u w:val="single"/>
        </w:rPr>
      </w:pPr>
      <w:r w:rsidRPr="000931AA">
        <w:rPr>
          <w:rFonts w:ascii="Calibri" w:cs="Calibri" w:hAnsi="Calibri"/>
          <w:b/>
          <w:bCs/>
          <w:sz w:val="28"/>
          <w:szCs w:val="28"/>
          <w:u w:val="single"/>
        </w:rPr>
        <w:t xml:space="preserve">Article </w:t>
      </w:r>
      <w:r w:rsidR="00682D71">
        <w:rPr>
          <w:rFonts w:ascii="Calibri" w:cs="Calibri" w:hAnsi="Calibri"/>
          <w:b/>
          <w:bCs/>
          <w:sz w:val="28"/>
          <w:szCs w:val="28"/>
          <w:u w:val="single"/>
        </w:rPr>
        <w:t>12</w:t>
      </w:r>
      <w:r w:rsidRPr="000931AA">
        <w:rPr>
          <w:rFonts w:ascii="Calibri" w:cs="Calibri" w:hAnsi="Calibri"/>
          <w:b/>
          <w:bCs/>
          <w:sz w:val="28"/>
          <w:szCs w:val="28"/>
          <w:u w:val="single"/>
        </w:rPr>
        <w:t xml:space="preserve"> – Durée et Application de l’Accord</w:t>
      </w:r>
    </w:p>
    <w:p w:rsidP="009F4630" w:rsidR="009F4630" w:rsidRDefault="009F4630" w:rsidRPr="000931AA">
      <w:pPr>
        <w:jc w:val="both"/>
        <w:rPr>
          <w:rFonts w:ascii="Calibri" w:cs="Calibri" w:hAnsi="Calibri"/>
        </w:rPr>
      </w:pPr>
    </w:p>
    <w:p w:rsidP="009F4630" w:rsidR="009F4630" w:rsidRDefault="009F4630" w:rsidRPr="000931AA">
      <w:pPr>
        <w:jc w:val="both"/>
        <w:rPr>
          <w:rFonts w:ascii="Calibri" w:cs="Calibri" w:hAnsi="Calibri"/>
        </w:rPr>
      </w:pPr>
      <w:r w:rsidRPr="000931AA">
        <w:rPr>
          <w:rFonts w:ascii="Calibri" w:cs="Calibri" w:hAnsi="Calibri"/>
        </w:rPr>
        <w:t>Le présent accord entre en vigueur à compter de sa date de signature. Il est applicable à compter du 1</w:t>
      </w:r>
      <w:r w:rsidRPr="000931AA">
        <w:rPr>
          <w:rFonts w:ascii="Calibri" w:cs="Calibri" w:hAnsi="Calibri"/>
          <w:vertAlign w:val="superscript"/>
        </w:rPr>
        <w:t>er</w:t>
      </w:r>
      <w:r w:rsidRPr="000931AA">
        <w:rPr>
          <w:rFonts w:ascii="Calibri" w:cs="Calibri" w:hAnsi="Calibri"/>
        </w:rPr>
        <w:t xml:space="preserve"> janvier</w:t>
      </w:r>
      <w:r w:rsidR="00402762">
        <w:rPr>
          <w:rFonts w:ascii="Calibri" w:cs="Calibri" w:hAnsi="Calibri"/>
        </w:rPr>
        <w:t xml:space="preserve"> 202</w:t>
      </w:r>
      <w:r w:rsidR="00F03BCE">
        <w:rPr>
          <w:rFonts w:ascii="Calibri" w:cs="Calibri" w:hAnsi="Calibri"/>
        </w:rPr>
        <w:t>3</w:t>
      </w:r>
      <w:r w:rsidR="00402762">
        <w:rPr>
          <w:rFonts w:ascii="Calibri" w:cs="Calibri" w:hAnsi="Calibri"/>
        </w:rPr>
        <w:t xml:space="preserve"> et jusqu’au 31 décembre 202</w:t>
      </w:r>
      <w:r w:rsidR="00F03BCE">
        <w:rPr>
          <w:rFonts w:ascii="Calibri" w:cs="Calibri" w:hAnsi="Calibri"/>
        </w:rPr>
        <w:t>3</w:t>
      </w:r>
      <w:r w:rsidRPr="000931AA">
        <w:rPr>
          <w:rFonts w:ascii="Calibri" w:cs="Calibri" w:hAnsi="Calibri"/>
        </w:rPr>
        <w:t>. Il sera notifié à toutes les organisations syndicales de l’entreprise, le lendemain de la dernière signature.</w:t>
      </w:r>
    </w:p>
    <w:p w:rsidP="009F4630" w:rsidR="009F4630" w:rsidRDefault="009F4630" w:rsidRPr="000931AA">
      <w:pPr>
        <w:jc w:val="both"/>
        <w:rPr>
          <w:rFonts w:ascii="Calibri" w:cs="Calibri" w:hAnsi="Calibri"/>
          <w:bCs/>
          <w:u w:val="single"/>
        </w:rPr>
      </w:pPr>
    </w:p>
    <w:p w:rsidP="009F4630" w:rsidR="009F4630" w:rsidRDefault="009F4630" w:rsidRPr="000931AA">
      <w:pPr>
        <w:jc w:val="both"/>
        <w:rPr>
          <w:rFonts w:ascii="Calibri" w:cs="Calibri" w:hAnsi="Calibri"/>
          <w:bCs/>
          <w:u w:val="single"/>
        </w:rPr>
      </w:pPr>
    </w:p>
    <w:p w:rsidP="009F4630" w:rsidR="009F4630" w:rsidRDefault="009F4630" w:rsidRPr="000931AA">
      <w:pPr>
        <w:jc w:val="both"/>
        <w:rPr>
          <w:rFonts w:ascii="Calibri" w:cs="Calibri" w:hAnsi="Calibri"/>
          <w:b/>
          <w:bCs/>
          <w:sz w:val="28"/>
          <w:szCs w:val="28"/>
          <w:u w:val="single"/>
        </w:rPr>
      </w:pPr>
      <w:r w:rsidRPr="000931AA">
        <w:rPr>
          <w:rFonts w:ascii="Calibri" w:cs="Calibri" w:hAnsi="Calibri"/>
          <w:b/>
          <w:bCs/>
          <w:sz w:val="28"/>
          <w:szCs w:val="28"/>
          <w:u w:val="single"/>
        </w:rPr>
        <w:t xml:space="preserve">Article </w:t>
      </w:r>
      <w:r w:rsidR="00682D71">
        <w:rPr>
          <w:rFonts w:ascii="Calibri" w:cs="Calibri" w:hAnsi="Calibri"/>
          <w:b/>
          <w:bCs/>
          <w:sz w:val="28"/>
          <w:szCs w:val="28"/>
          <w:u w:val="single"/>
        </w:rPr>
        <w:t>13</w:t>
      </w:r>
      <w:r w:rsidRPr="000931AA">
        <w:rPr>
          <w:rFonts w:ascii="Calibri" w:cs="Calibri" w:hAnsi="Calibri"/>
          <w:b/>
          <w:bCs/>
          <w:sz w:val="28"/>
          <w:szCs w:val="28"/>
          <w:u w:val="single"/>
        </w:rPr>
        <w:t xml:space="preserve"> – Publicité et Dépôt de l’Accord</w:t>
      </w:r>
    </w:p>
    <w:p w:rsidP="009F4630" w:rsidR="009F4630" w:rsidRDefault="009F4630" w:rsidRPr="000931AA">
      <w:pPr>
        <w:jc w:val="both"/>
        <w:rPr>
          <w:rFonts w:ascii="Calibri" w:cs="Calibri" w:hAnsi="Calibri"/>
        </w:rPr>
      </w:pPr>
    </w:p>
    <w:p w:rsidP="009F4630" w:rsidR="009F4630" w:rsidRDefault="009F4630">
      <w:pPr>
        <w:tabs>
          <w:tab w:pos="3686" w:val="left"/>
          <w:tab w:pos="7372" w:val="left"/>
        </w:tabs>
        <w:jc w:val="both"/>
        <w:rPr>
          <w:rFonts w:ascii="Calibri" w:cs="Calibri" w:hAnsi="Calibri"/>
        </w:rPr>
      </w:pPr>
      <w:r w:rsidRPr="000931AA">
        <w:rPr>
          <w:rFonts w:ascii="Calibri" w:cs="Calibri" w:hAnsi="Calibri"/>
        </w:rPr>
        <w:t xml:space="preserve">Le présent accord sera déposé </w:t>
      </w:r>
      <w:r w:rsidRPr="005F19D1">
        <w:rPr>
          <w:rFonts w:ascii="Calibri" w:cs="Calibri" w:hAnsi="Calibri"/>
        </w:rPr>
        <w:t>sur la plateforme « </w:t>
      </w:r>
      <w:proofErr w:type="spellStart"/>
      <w:r w:rsidRPr="005F19D1">
        <w:rPr>
          <w:rFonts w:ascii="Calibri" w:cs="Calibri" w:hAnsi="Calibri"/>
        </w:rPr>
        <w:t>TéléAccords</w:t>
      </w:r>
      <w:proofErr w:type="spellEnd"/>
      <w:r w:rsidRPr="005F19D1">
        <w:rPr>
          <w:rFonts w:ascii="Calibri" w:cs="Calibri" w:hAnsi="Calibri"/>
        </w:rPr>
        <w:t> » accessible</w:t>
      </w:r>
      <w:r>
        <w:rPr>
          <w:rFonts w:ascii="Calibri" w:cs="Calibri" w:hAnsi="Calibri"/>
        </w:rPr>
        <w:t xml:space="preserve"> depuis le site accompagné par l</w:t>
      </w:r>
      <w:r w:rsidRPr="005F19D1">
        <w:rPr>
          <w:rFonts w:ascii="Calibri" w:cs="Calibri" w:hAnsi="Calibri"/>
        </w:rPr>
        <w:t>es pièces prévues à l’a</w:t>
      </w:r>
      <w:r>
        <w:rPr>
          <w:rFonts w:ascii="Calibri" w:cs="Calibri" w:hAnsi="Calibri"/>
        </w:rPr>
        <w:t>rticle D.2231-7 du code du travail.</w:t>
      </w:r>
    </w:p>
    <w:p w:rsidP="009F4630" w:rsidR="003B3814" w:rsidRDefault="003B3814" w:rsidRPr="005F19D1">
      <w:pPr>
        <w:tabs>
          <w:tab w:pos="3686" w:val="left"/>
          <w:tab w:pos="7372" w:val="left"/>
        </w:tabs>
        <w:jc w:val="both"/>
        <w:rPr>
          <w:rFonts w:ascii="Calibri" w:cs="Calibri" w:hAnsi="Calibri"/>
        </w:rPr>
      </w:pPr>
    </w:p>
    <w:p w:rsidP="009F4630" w:rsidR="009F4630" w:rsidRDefault="009F4630" w:rsidRPr="005F19D1">
      <w:pPr>
        <w:tabs>
          <w:tab w:pos="3686" w:val="left"/>
          <w:tab w:pos="7372" w:val="left"/>
        </w:tabs>
        <w:jc w:val="both"/>
        <w:rPr>
          <w:rFonts w:ascii="Calibri" w:cs="Calibri" w:hAnsi="Calibri"/>
        </w:rPr>
      </w:pPr>
      <w:r w:rsidRPr="005F19D1">
        <w:rPr>
          <w:rFonts w:ascii="Calibri" w:cs="Calibri" w:hAnsi="Calibri"/>
        </w:rPr>
        <w:t>Un exemplaire de l’accord est également remis au greffe du conseil des prud’hommes de Nantes.</w:t>
      </w:r>
    </w:p>
    <w:p w:rsidP="009F4630" w:rsidR="009F4630" w:rsidRDefault="009F4630" w:rsidRPr="000931AA">
      <w:pPr>
        <w:tabs>
          <w:tab w:pos="3686" w:val="left"/>
          <w:tab w:pos="7372" w:val="left"/>
        </w:tabs>
        <w:jc w:val="both"/>
        <w:rPr>
          <w:rFonts w:ascii="Calibri" w:cs="Calibri" w:hAnsi="Calibri"/>
        </w:rPr>
      </w:pPr>
    </w:p>
    <w:p w:rsidP="009F4630" w:rsidR="009F4630" w:rsidRDefault="009F4630">
      <w:pPr>
        <w:tabs>
          <w:tab w:pos="2409" w:val="left"/>
        </w:tabs>
        <w:jc w:val="both"/>
        <w:rPr>
          <w:rFonts w:ascii="Calibri" w:cs="Calibri" w:hAnsi="Calibri"/>
        </w:rPr>
      </w:pPr>
    </w:p>
    <w:p w:rsidP="009F4630" w:rsidR="00F03BCE" w:rsidRDefault="00F03BCE">
      <w:pPr>
        <w:tabs>
          <w:tab w:pos="2409" w:val="left"/>
        </w:tabs>
        <w:jc w:val="both"/>
        <w:rPr>
          <w:rFonts w:ascii="Calibri" w:cs="Calibri" w:hAnsi="Calibri"/>
        </w:rPr>
      </w:pPr>
    </w:p>
    <w:p w:rsidP="009F4630" w:rsidR="00402762" w:rsidRDefault="00402762" w:rsidRPr="000931AA">
      <w:pPr>
        <w:tabs>
          <w:tab w:pos="2409" w:val="left"/>
        </w:tabs>
        <w:jc w:val="both"/>
        <w:rPr>
          <w:rFonts w:ascii="Calibri" w:cs="Calibri" w:hAnsi="Calibri"/>
        </w:rPr>
      </w:pPr>
    </w:p>
    <w:p w:rsidP="009F4630" w:rsidR="009F4630" w:rsidRDefault="009F4630" w:rsidRPr="000931AA">
      <w:pPr>
        <w:tabs>
          <w:tab w:pos="2268" w:val="left"/>
          <w:tab w:pos="4860" w:val="left"/>
        </w:tabs>
        <w:ind w:left="851"/>
        <w:jc w:val="both"/>
        <w:rPr>
          <w:rFonts w:ascii="Calibri" w:cs="Calibri" w:hAnsi="Calibri"/>
        </w:rPr>
      </w:pPr>
      <w:r w:rsidRPr="000931AA">
        <w:rPr>
          <w:rFonts w:ascii="Calibri" w:cs="Calibri" w:hAnsi="Calibri"/>
        </w:rPr>
        <w:tab/>
      </w:r>
      <w:r w:rsidRPr="000931AA">
        <w:rPr>
          <w:rFonts w:ascii="Calibri" w:cs="Calibri" w:hAnsi="Calibri"/>
        </w:rPr>
        <w:tab/>
        <w:t xml:space="preserve">Fait à Carquefou, le </w:t>
      </w:r>
      <w:r w:rsidR="00682D71">
        <w:rPr>
          <w:rFonts w:ascii="Calibri" w:cs="Calibri" w:hAnsi="Calibri"/>
        </w:rPr>
        <w:t>13 février</w:t>
      </w:r>
      <w:r>
        <w:rPr>
          <w:rFonts w:ascii="Calibri" w:cs="Calibri" w:hAnsi="Calibri"/>
        </w:rPr>
        <w:t xml:space="preserve"> 202</w:t>
      </w:r>
      <w:r w:rsidR="00682D71">
        <w:rPr>
          <w:rFonts w:ascii="Calibri" w:cs="Calibri" w:hAnsi="Calibri"/>
        </w:rPr>
        <w:t>3</w:t>
      </w:r>
    </w:p>
    <w:p w:rsidP="00D812D2" w:rsidR="00495962" w:rsidRDefault="00495962" w:rsidRPr="000931AA">
      <w:pPr>
        <w:tabs>
          <w:tab w:pos="2268" w:val="left"/>
          <w:tab w:pos="4860" w:val="left"/>
        </w:tabs>
        <w:ind w:left="851"/>
        <w:jc w:val="both"/>
        <w:rPr>
          <w:rFonts w:ascii="Calibri" w:cs="Calibri" w:hAnsi="Calibri"/>
        </w:rPr>
      </w:pPr>
    </w:p>
    <w:p w:rsidP="009F4630" w:rsidR="00F03BCE" w:rsidRDefault="00F03BCE" w:rsidRPr="001F5E88">
      <w:pPr>
        <w:ind w:left="709"/>
        <w:rPr>
          <w:rFonts w:ascii="Calibri" w:cs="Calibri" w:hAnsi="Calibri"/>
        </w:rPr>
      </w:pPr>
    </w:p>
    <w:p w:rsidP="009F4630" w:rsidR="009F4630" w:rsidRDefault="009F4630" w:rsidRPr="001F5E88">
      <w:pPr>
        <w:ind w:left="709"/>
        <w:rPr>
          <w:rFonts w:ascii="Calibri" w:cs="Calibri" w:hAnsi="Calibri"/>
        </w:rPr>
      </w:pPr>
    </w:p>
    <w:p w:rsidP="009F4630" w:rsidR="009F4630" w:rsidRDefault="009F4630" w:rsidRPr="001F5E88">
      <w:pPr>
        <w:ind w:left="709"/>
        <w:rPr>
          <w:rFonts w:ascii="Calibri" w:cs="Calibri" w:hAnsi="Calibri"/>
        </w:rPr>
      </w:pPr>
    </w:p>
    <w:p w:rsidP="009F4630" w:rsidR="009F4630" w:rsidRDefault="009F4630" w:rsidRPr="001F5E88">
      <w:pPr>
        <w:tabs>
          <w:tab w:pos="360" w:val="left"/>
          <w:tab w:pos="3960" w:val="left"/>
          <w:tab w:pos="6660" w:val="left"/>
        </w:tabs>
        <w:ind w:firstLine="11"/>
        <w:rPr>
          <w:rFonts w:ascii="Calibri" w:cs="Calibri" w:hAnsi="Calibri"/>
          <w:b/>
          <w:bCs/>
        </w:rPr>
      </w:pPr>
      <w:r w:rsidRPr="001F5E88">
        <w:rPr>
          <w:rFonts w:ascii="Calibri" w:cs="Calibri" w:hAnsi="Calibri"/>
          <w:b/>
          <w:bCs/>
        </w:rPr>
        <w:tab/>
        <w:t>Pour la C.F.D.T.</w:t>
      </w:r>
      <w:r w:rsidRPr="001F5E88">
        <w:rPr>
          <w:rFonts w:ascii="Calibri" w:cs="Calibri" w:hAnsi="Calibri"/>
          <w:b/>
          <w:bCs/>
        </w:rPr>
        <w:tab/>
        <w:t>Pour la C.G.T.</w:t>
      </w:r>
      <w:r w:rsidRPr="001F5E88">
        <w:rPr>
          <w:rFonts w:ascii="Calibri" w:cs="Calibri" w:hAnsi="Calibri"/>
          <w:b/>
          <w:bCs/>
        </w:rPr>
        <w:tab/>
        <w:t>Pour La Direction</w:t>
      </w:r>
    </w:p>
    <w:p w:rsidP="009F4630" w:rsidR="009F4630" w:rsidRDefault="009F4630">
      <w:pPr>
        <w:ind w:left="709"/>
        <w:rPr>
          <w:rFonts w:ascii="Calibri" w:cs="Calibri" w:hAnsi="Calibri"/>
          <w:b/>
          <w:bCs/>
        </w:rPr>
      </w:pPr>
    </w:p>
    <w:p w:rsidP="009F4630" w:rsidR="00F03BCE" w:rsidRDefault="00F03BCE">
      <w:pPr>
        <w:ind w:left="709"/>
        <w:rPr>
          <w:rFonts w:ascii="Calibri" w:cs="Calibri" w:hAnsi="Calibri"/>
          <w:b/>
          <w:bCs/>
        </w:rPr>
      </w:pPr>
    </w:p>
    <w:p w:rsidP="009F4630" w:rsidR="00F03BCE" w:rsidRDefault="00F03BCE">
      <w:pPr>
        <w:ind w:left="709"/>
        <w:rPr>
          <w:rFonts w:ascii="Calibri" w:cs="Calibri" w:hAnsi="Calibri"/>
          <w:b/>
          <w:bCs/>
        </w:rPr>
      </w:pPr>
    </w:p>
    <w:p w:rsidP="009F4630" w:rsidR="00F03BCE" w:rsidRDefault="00F03BCE" w:rsidRPr="001F5E88">
      <w:pPr>
        <w:ind w:left="709"/>
        <w:rPr>
          <w:rFonts w:ascii="Calibri" w:cs="Calibri" w:hAnsi="Calibri"/>
          <w:b/>
          <w:bCs/>
        </w:rPr>
      </w:pPr>
    </w:p>
    <w:p w:rsidP="009F4630" w:rsidR="009F4630" w:rsidRDefault="009F4630" w:rsidRPr="00FC262C">
      <w:pPr>
        <w:tabs>
          <w:tab w:pos="900" w:val="left"/>
          <w:tab w:pos="3600" w:val="left"/>
          <w:tab w:pos="6480" w:val="left"/>
        </w:tabs>
        <w:ind w:firstLine="11" w:left="709"/>
        <w:rPr>
          <w:rFonts w:ascii="Calibri" w:cs="Calibri" w:hAnsi="Calibri"/>
        </w:rPr>
      </w:pPr>
      <w:bookmarkStart w:id="0" w:name="_GoBack"/>
      <w:bookmarkEnd w:id="0"/>
    </w:p>
    <w:p w:rsidP="009F4630" w:rsidR="009F4630" w:rsidRDefault="009F4630" w:rsidRPr="00FC262C">
      <w:pPr>
        <w:tabs>
          <w:tab w:pos="900" w:val="left"/>
          <w:tab w:pos="3600" w:val="left"/>
          <w:tab w:pos="6480" w:val="left"/>
        </w:tabs>
        <w:ind w:firstLine="11" w:left="709"/>
        <w:rPr>
          <w:rFonts w:ascii="Calibri" w:cs="Calibri" w:hAnsi="Calibri"/>
        </w:rPr>
      </w:pPr>
    </w:p>
    <w:p w:rsidP="009F4630" w:rsidR="009F4630" w:rsidRDefault="009F4630">
      <w:pPr>
        <w:tabs>
          <w:tab w:pos="900" w:val="left"/>
          <w:tab w:pos="3600" w:val="left"/>
          <w:tab w:pos="6480" w:val="left"/>
        </w:tabs>
        <w:ind w:firstLine="11" w:left="709"/>
        <w:rPr>
          <w:rFonts w:ascii="Calibri" w:cs="Calibri" w:hAnsi="Calibri"/>
        </w:rPr>
      </w:pPr>
    </w:p>
    <w:p w:rsidP="00017F0A" w:rsidR="009F4630" w:rsidRDefault="009F4630" w:rsidRPr="00FC262C">
      <w:pPr>
        <w:tabs>
          <w:tab w:pos="900" w:val="left"/>
          <w:tab w:pos="3600" w:val="left"/>
          <w:tab w:pos="6480" w:val="left"/>
        </w:tabs>
        <w:rPr>
          <w:rFonts w:ascii="Calibri" w:cs="Calibri" w:hAnsi="Calibri"/>
        </w:rPr>
      </w:pPr>
    </w:p>
    <w:p w:rsidP="009F4630" w:rsidR="009F4630" w:rsidRDefault="009F4630" w:rsidRPr="00FC262C">
      <w:pPr>
        <w:tabs>
          <w:tab w:pos="900" w:val="left"/>
          <w:tab w:pos="3600" w:val="left"/>
          <w:tab w:pos="6480" w:val="left"/>
        </w:tabs>
        <w:ind w:firstLine="11" w:left="709"/>
        <w:rPr>
          <w:rFonts w:ascii="Calibri" w:cs="Calibri" w:hAnsi="Calibri"/>
        </w:rPr>
      </w:pPr>
    </w:p>
    <w:p w:rsidP="009F4630" w:rsidR="009F4630" w:rsidRDefault="009F4630" w:rsidRPr="001F5E88">
      <w:pPr>
        <w:rPr>
          <w:rFonts w:ascii="Calibri" w:cs="Calibri" w:hAnsi="Calibri"/>
        </w:rPr>
      </w:pPr>
      <w:r w:rsidRPr="001F5E88">
        <w:rPr>
          <w:rFonts w:ascii="Calibri" w:cs="Calibri" w:hAnsi="Calibri"/>
        </w:rPr>
        <w:t>(*) Parapher chaque page</w:t>
      </w:r>
    </w:p>
    <w:p w:rsidP="00017F0A" w:rsidR="009F4630" w:rsidRDefault="00176F25" w:rsidRPr="00017F0A">
      <w:pPr>
        <w:tabs>
          <w:tab w:pos="1260" w:val="left"/>
          <w:tab w:pos="6237" w:val="left"/>
        </w:tabs>
        <w:ind w:firstLine="11" w:left="709"/>
        <w:rPr>
          <w:rFonts w:ascii="Calibri" w:cs="Calibri" w:hAnsi="Calibri"/>
          <w:b/>
          <w:sz w:val="26"/>
          <w:szCs w:val="26"/>
        </w:rPr>
      </w:pPr>
      <w:r w:rsidRPr="00176F25">
        <w:rPr>
          <w:rFonts w:ascii="Calibri" w:cs="Calibri" w:hAnsi="Calibri"/>
          <w:b/>
          <w:sz w:val="26"/>
          <w:szCs w:val="26"/>
        </w:rPr>
        <w:tab/>
      </w:r>
    </w:p>
    <w:sectPr w:rsidR="009F4630" w:rsidRPr="00017F0A" w:rsidSect="00DF7C77">
      <w:headerReference r:id="rId8" w:type="even"/>
      <w:headerReference r:id="rId9" w:type="default"/>
      <w:footerReference r:id="rId10" w:type="even"/>
      <w:footerReference r:id="rId11" w:type="default"/>
      <w:headerReference r:id="rId12" w:type="first"/>
      <w:footerReference r:id="rId13" w:type="first"/>
      <w:pgSz w:h="16838" w:w="11906"/>
      <w:pgMar w:bottom="567" w:footer="796" w:gutter="0" w:header="708" w:left="1417" w:right="1417" w:top="2065"/>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31AA" w:rsidRDefault="000931AA">
      <w:r>
        <w:separator/>
      </w:r>
    </w:p>
  </w:endnote>
  <w:endnote w:type="continuationSeparator" w:id="0">
    <w:p w:rsidR="000931AA" w:rsidRDefault="000931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aavi">
    <w:panose1 w:val="02000500000000000000"/>
    <w:charset w:val="00"/>
    <w:family w:val="swiss"/>
    <w:pitch w:val="variable"/>
    <w:sig w:usb0="0002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Garamond">
    <w:altName w:val="Bell MT"/>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utiger-Light">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651D78" w:rsidRDefault="00651D78">
    <w:pPr>
      <w:pStyle w:val="Pieddepage"/>
    </w:pPr>
  </w:p>
</w:ftr>
</file>

<file path=word/footer2.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P="00672130" w:rsidR="00672130" w:rsidRDefault="00672130" w:rsidRPr="002E62BB">
    <w:pPr>
      <w:tabs>
        <w:tab w:pos="2268" w:val="left"/>
        <w:tab w:pos="3544" w:val="left"/>
        <w:tab w:pos="7088" w:val="left"/>
      </w:tabs>
      <w:ind w:left="851"/>
      <w:jc w:val="both"/>
      <w:rPr>
        <w:rFonts w:ascii="Calibri" w:cs="Calibri" w:hAnsi="Calibri"/>
      </w:rPr>
    </w:pPr>
  </w:p>
  <w:p w:rsidP="00672130" w:rsidR="00672130" w:rsidRDefault="00672130" w:rsidRPr="002E62BB">
    <w:pPr>
      <w:autoSpaceDE w:val="0"/>
      <w:autoSpaceDN w:val="0"/>
      <w:adjustRightInd w:val="0"/>
      <w:ind w:firstLine="720" w:left="-720" w:right="-333"/>
      <w:jc w:val="center"/>
      <w:rPr>
        <w:rFonts w:ascii="Calibri" w:cs="Arial" w:hAnsi="Calibri"/>
        <w:color w:val="333333"/>
        <w:sz w:val="16"/>
        <w:szCs w:val="16"/>
      </w:rPr>
    </w:pPr>
    <w:r>
      <w:rPr>
        <w:rFonts w:ascii="Calibri" w:cs="Arial" w:hAnsi="Calibri"/>
        <w:b/>
        <w:bCs/>
        <w:noProof/>
        <w:color w:val="333333"/>
        <w:sz w:val="16"/>
        <w:szCs w:val="16"/>
      </w:rPr>
      <mc:AlternateContent>
        <mc:Choice Requires="wps">
          <w:drawing>
            <wp:anchor allowOverlap="1" behindDoc="0" distB="0" distL="114300" distR="114300" distT="0" layoutInCell="1" locked="0" relativeHeight="251656704" simplePos="0" wp14:anchorId="5744CE5D" wp14:editId="05ADA3D3">
              <wp:simplePos x="0" y="0"/>
              <wp:positionH relativeFrom="column">
                <wp:posOffset>-457200</wp:posOffset>
              </wp:positionH>
              <wp:positionV relativeFrom="paragraph">
                <wp:posOffset>-60960</wp:posOffset>
              </wp:positionV>
              <wp:extent cx="6858000" cy="0"/>
              <wp:effectExtent b="5080" l="13970" r="5080" t="13970"/>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206F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from="-36pt,-4.8pt" id="Line 6"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Cj2XDFgIAACgEAAAOAAAAZHJzL2Uyb0RvYy54bWysU02P2yAQvVfqf0DcE9up4yZWnNXWTnrZ biPt9gcQwDEqBgQkTlT1v3cgH8q2l6rqBQZm5vFm3rB4OPYSHbh1QqsKZ+MUI66oZkLtKvztdT2a YeQ8UYxIrXiFT9zhh+X7d4vBlHyiOy0ZtwhAlCsHU+HOe1MmiaMd74kba8MVOFtte+LhaHcJs2QA 9F4mkzQtkkFbZqym3Dm4bc5OvIz4bcup/9q2jnskKwzcfFxtXLdhTZYLUu4sMZ2gFxrkH1j0RCh4 9AbVEE/Q3oo/oHpBrXa69WOq+0S3raA81gDVZOlv1bx0xPBYCzTHmVub3P+Dpc+HjUWCVXiCkSI9 SPQkFEdF6MxgXAkBtdrYUBs9qhfzpOl3h5SuO6J2PDJ8PRlIy0JG8iYlHJwB/O3wRTOIIXuvY5uO re0DJDQAHaMap5sa/OgRhctiNp2lKYhGr76ElNdEY53/zHWPglFhCZwjMDk8OR+IkPIaEt5Rei2k jGJLhYYKz6eTaUxwWgoWnCHM2d22lhYdCIzLJC3Wnx5jVeC5D7N6r1gE6zhhq4vtiZBnGx6XKuBB KUDnYp3n4cc8na9mq1k+yifFapSnTTN6XNf5qFhnH6fNh6aum+xnoJblZScY4yqwu85mlv+d9pdf cp6q23Te2pC8RY/9ArLXPZKOWgb5zoOw1ey0sVeNYRxj8OXrhHm/P4N9/8GXvwAAAP//AwBQSwME FAAGAAgAAAAhABwNy/DdAAAACgEAAA8AAABkcnMvZG93bnJldi54bWxMj0FPwzAMhe9I/IfISNy2 hEqMrTSd0CS0E0hsoF2zxLSFxqmSbOv+PZ44wM1+fnr+XrUcfS+OGFMXSMPdVIFAssF11Gh43z5P 5iBSNuRMHwg1nDHBsr6+qkzpwone8LjJjeAQSqXR0OY8lFIm26I3aRoGJL59huhN5jU20kVz4nDf y0KpmfSmI/7QmgFXLdrvzcFrWKzWu3Q/fpD/Wu9kLF7t2bxYrW9vxqdHEBnH/GeGCz6jQ81M+3Ag l0SvYfJQcJfMw2IG4mJQas7K/leRdSX/V6h/AAAA//8DAFBLAQItABQABgAIAAAAIQC2gziS/gAA AOEBAAATAAAAAAAAAAAAAAAAAAAAAABbQ29udGVudF9UeXBlc10ueG1sUEsBAi0AFAAGAAgAAAAh ADj9If/WAAAAlAEAAAsAAAAAAAAAAAAAAAAALwEAAF9yZWxzLy5yZWxzUEsBAi0AFAAGAAgAAAAh AAKPZcMWAgAAKAQAAA4AAAAAAAAAAAAAAAAALgIAAGRycy9lMm9Eb2MueG1sUEsBAi0AFAAGAAgA AAAhABwNy/DdAAAACgEAAA8AAAAAAAAAAAAAAAAAcAQAAGRycy9kb3ducmV2LnhtbFBLBQYAAAAA BAAEAPMAAAB6BQAAAAA= " o:spid="_x0000_s1026" strokecolor="#206fba"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o="7in,-4.8pt" w14:anchorId="13EF768B"/>
          </w:pict>
        </mc:Fallback>
      </mc:AlternateContent>
    </w:r>
    <w:proofErr w:type="spellStart"/>
    <w:r w:rsidRPr="002E62BB">
      <w:rPr>
        <w:rFonts w:ascii="Calibri" w:cs="Arial" w:hAnsi="Calibri"/>
        <w:b/>
        <w:bCs/>
        <w:color w:val="333333"/>
        <w:sz w:val="16"/>
        <w:szCs w:val="16"/>
      </w:rPr>
      <w:t>Tristone</w:t>
    </w:r>
    <w:proofErr w:type="spellEnd"/>
    <w:r w:rsidRPr="002E62BB">
      <w:rPr>
        <w:rFonts w:ascii="Calibri" w:cs="Arial" w:hAnsi="Calibri"/>
        <w:b/>
        <w:bCs/>
        <w:color w:val="333333"/>
        <w:sz w:val="16"/>
        <w:szCs w:val="16"/>
      </w:rPr>
      <w:t xml:space="preserve"> </w:t>
    </w:r>
    <w:proofErr w:type="spellStart"/>
    <w:r w:rsidRPr="002E62BB">
      <w:rPr>
        <w:rFonts w:ascii="Calibri" w:cs="Arial" w:hAnsi="Calibri"/>
        <w:b/>
        <w:bCs/>
        <w:color w:val="333333"/>
        <w:sz w:val="16"/>
        <w:szCs w:val="16"/>
      </w:rPr>
      <w:t>Flowtech</w:t>
    </w:r>
    <w:proofErr w:type="spellEnd"/>
    <w:r w:rsidRPr="002E62BB">
      <w:rPr>
        <w:rFonts w:ascii="Calibri" w:cs="Arial" w:hAnsi="Calibri"/>
        <w:b/>
        <w:bCs/>
        <w:color w:val="333333"/>
        <w:sz w:val="16"/>
        <w:szCs w:val="16"/>
      </w:rPr>
      <w:t xml:space="preserve"> France SAS </w:t>
    </w:r>
    <w:r w:rsidRPr="002E62BB">
      <w:rPr>
        <w:rFonts w:ascii="Calibri" w:cs="Calibri" w:hAnsi="Calibri"/>
        <w:color w:val="333333"/>
        <w:sz w:val="16"/>
        <w:szCs w:val="16"/>
      </w:rPr>
      <w:t>•</w:t>
    </w:r>
    <w:r w:rsidRPr="002E62BB">
      <w:rPr>
        <w:rFonts w:ascii="Calibri" w:cs="Frutiger-Light" w:hAnsi="Calibri"/>
        <w:color w:val="333333"/>
        <w:sz w:val="16"/>
        <w:szCs w:val="16"/>
      </w:rPr>
      <w:t xml:space="preserve"> Z.I. de Nantes-Carquefou </w:t>
    </w:r>
    <w:r w:rsidRPr="002E62BB">
      <w:rPr>
        <w:rFonts w:ascii="Calibri" w:cs="Calibri" w:hAnsi="Calibri"/>
        <w:color w:val="333333"/>
        <w:sz w:val="16"/>
        <w:szCs w:val="16"/>
      </w:rPr>
      <w:t>• B.P. 30412 • 44474 Carquefou Cedex, France</w:t>
    </w:r>
  </w:p>
  <w:p w:rsidP="00672130" w:rsidR="00672130" w:rsidRDefault="00672130" w:rsidRPr="002E62BB">
    <w:pPr>
      <w:autoSpaceDE w:val="0"/>
      <w:autoSpaceDN w:val="0"/>
      <w:adjustRightInd w:val="0"/>
      <w:ind w:firstLine="720" w:left="-720" w:right="-333"/>
      <w:jc w:val="center"/>
      <w:rPr>
        <w:rFonts w:ascii="Calibri" w:cs="Arial" w:hAnsi="Calibri"/>
        <w:color w:val="333333"/>
        <w:sz w:val="16"/>
        <w:szCs w:val="16"/>
      </w:rPr>
    </w:pPr>
    <w:r w:rsidRPr="002E62BB">
      <w:rPr>
        <w:rFonts w:ascii="Calibri" w:cs="Arial" w:hAnsi="Calibri"/>
        <w:color w:val="333333"/>
        <w:sz w:val="16"/>
        <w:szCs w:val="16"/>
      </w:rPr>
      <w:t xml:space="preserve">Tel: +33 (0) 2 51 85 18 18 </w:t>
    </w:r>
    <w:r w:rsidRPr="002E62BB">
      <w:rPr>
        <w:rFonts w:ascii="Calibri" w:cs="Calibri" w:hAnsi="Calibri"/>
        <w:color w:val="333333"/>
        <w:sz w:val="16"/>
        <w:szCs w:val="16"/>
      </w:rPr>
      <w:t>•</w:t>
    </w:r>
    <w:r w:rsidRPr="002E62BB">
      <w:rPr>
        <w:rFonts w:ascii="Calibri" w:cs="Frutiger-Light" w:hAnsi="Calibri"/>
        <w:color w:val="333333"/>
        <w:sz w:val="16"/>
        <w:szCs w:val="16"/>
      </w:rPr>
      <w:t xml:space="preserve"> </w:t>
    </w:r>
    <w:r w:rsidRPr="002E62BB">
      <w:rPr>
        <w:rFonts w:ascii="Calibri" w:cs="Arial" w:hAnsi="Calibri"/>
        <w:color w:val="333333"/>
        <w:sz w:val="16"/>
        <w:szCs w:val="16"/>
      </w:rPr>
      <w:t xml:space="preserve">Fax: +33 (0) 2 40 68 62 86 </w:t>
    </w:r>
  </w:p>
  <w:p w:rsidP="00672130" w:rsidR="00672130" w:rsidRDefault="00672130" w:rsidRPr="00672130">
    <w:pPr>
      <w:autoSpaceDE w:val="0"/>
      <w:autoSpaceDN w:val="0"/>
      <w:adjustRightInd w:val="0"/>
      <w:ind w:firstLine="720" w:left="-720" w:right="-333"/>
      <w:jc w:val="center"/>
      <w:rPr>
        <w:rFonts w:ascii="Calibri" w:cs="Frutiger-Light" w:hAnsi="Calibri"/>
        <w:color w:val="333333"/>
        <w:sz w:val="16"/>
        <w:szCs w:val="16"/>
      </w:rPr>
    </w:pPr>
    <w:r w:rsidRPr="002E62BB">
      <w:rPr>
        <w:rFonts w:ascii="Calibri" w:cs="Arial" w:hAnsi="Calibri"/>
        <w:color w:val="333333"/>
        <w:sz w:val="16"/>
        <w:szCs w:val="16"/>
      </w:rPr>
      <w:t xml:space="preserve">SIRET : 522 985 191 00025 RCS NANTES </w:t>
    </w:r>
    <w:r w:rsidRPr="002E62BB">
      <w:rPr>
        <w:rFonts w:ascii="Calibri" w:cs="Calibri" w:hAnsi="Calibri"/>
        <w:color w:val="333333"/>
        <w:sz w:val="16"/>
        <w:szCs w:val="16"/>
      </w:rPr>
      <w:t>•</w:t>
    </w:r>
    <w:r w:rsidRPr="002E62BB">
      <w:rPr>
        <w:rFonts w:ascii="Calibri" w:cs="Frutiger-Light" w:hAnsi="Calibri"/>
        <w:color w:val="333333"/>
        <w:sz w:val="16"/>
        <w:szCs w:val="16"/>
      </w:rPr>
      <w:t xml:space="preserve"> APE 29.32Z</w:t>
    </w:r>
  </w:p>
</w:ftr>
</file>

<file path=word/footer3.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651D78" w:rsidRDefault="00651D78">
    <w:pPr>
      <w:pStyle w:val="Pieddepage"/>
    </w:pPr>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rsidR="000931AA" w:rsidRDefault="000931AA">
      <w:r>
        <w:separator/>
      </w:r>
    </w:p>
  </w:footnote>
  <w:footnote w:id="0" w:type="continuationSeparator">
    <w:p w:rsidR="000931AA" w:rsidRDefault="000931AA">
      <w:r>
        <w:continuationSeparator/>
      </w:r>
    </w:p>
  </w:footnote>
</w:footnotes>
</file>

<file path=word/header1.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651D78" w:rsidRDefault="00651D78">
    <w:pPr>
      <w:pStyle w:val="En-tte"/>
    </w:pPr>
  </w:p>
</w:hdr>
</file>

<file path=word/header2.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DF7C77" w:rsidRDefault="00DF7C77">
    <w:pPr>
      <w:pStyle w:val="En-tte"/>
      <w:jc w:val="right"/>
      <w:rPr>
        <w:rFonts w:ascii="Calibri" w:cs="Calibri" w:hAnsi="Calibri"/>
        <w:i/>
        <w:iCs/>
      </w:rPr>
    </w:pPr>
    <w:r>
      <w:rPr>
        <w:noProof/>
      </w:rPr>
      <w:drawing>
        <wp:anchor allowOverlap="1" behindDoc="0" distB="0" distL="114300" distR="114300" distT="0" layoutInCell="1" locked="0" relativeHeight="251657728" simplePos="0">
          <wp:simplePos x="0" y="0"/>
          <wp:positionH relativeFrom="margin">
            <wp:posOffset>2232660</wp:posOffset>
          </wp:positionH>
          <wp:positionV relativeFrom="margin">
            <wp:posOffset>-946150</wp:posOffset>
          </wp:positionV>
          <wp:extent cx="1219200" cy="711200"/>
          <wp:effectExtent b="0" l="0" r="0" t="0"/>
          <wp:wrapSquare wrapText="bothSides"/>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noChangeAspect="1"/>
                  </pic:cNvPicPr>
                </pic:nvPicPr>
                <pic:blipFill>
                  <a:blip cstate="print" r:embed="rId1">
                    <a:extLst>
                      <a:ext uri="{28A0092B-C50C-407E-A947-70E740481C1C}">
                        <a14:useLocalDpi xmlns:a14="http://schemas.microsoft.com/office/drawing/2010/main" val="0"/>
                      </a:ext>
                    </a:extLst>
                  </a:blip>
                  <a:srcRect/>
                  <a:stretch>
                    <a:fillRect/>
                  </a:stretch>
                </pic:blipFill>
                <pic:spPr bwMode="auto">
                  <a:xfrm>
                    <a:off x="0" y="0"/>
                    <a:ext cx="1219200" cy="711200"/>
                  </a:xfrm>
                  <a:prstGeom prst="rect">
                    <a:avLst/>
                  </a:prstGeom>
                  <a:noFill/>
                  <a:ln w="9525">
                    <a:noFill/>
                    <a:miter lim="800000"/>
                    <a:headEnd/>
                    <a:tailEnd/>
                  </a:ln>
                </pic:spPr>
              </pic:pic>
            </a:graphicData>
          </a:graphic>
        </wp:anchor>
      </w:drawing>
    </w:r>
  </w:p>
  <w:p w:rsidR="00DF7C77" w:rsidRDefault="00DF7C77">
    <w:pPr>
      <w:pStyle w:val="En-tte"/>
      <w:jc w:val="right"/>
      <w:rPr>
        <w:rFonts w:ascii="Calibri" w:cs="Calibri" w:hAnsi="Calibri"/>
        <w:i/>
        <w:iCs/>
      </w:rPr>
    </w:pPr>
  </w:p>
  <w:p w:rsidR="000931AA" w:rsidRDefault="000931AA" w:rsidRPr="00F171EA">
    <w:pPr>
      <w:pStyle w:val="En-tte"/>
      <w:jc w:val="right"/>
      <w:rPr>
        <w:rFonts w:ascii="Calibri" w:cs="Calibri" w:hAnsi="Calibri"/>
        <w:i/>
        <w:iCs/>
      </w:rPr>
    </w:pPr>
  </w:p>
</w:hdr>
</file>

<file path=word/header3.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651D78" w:rsidRDefault="00651D78">
    <w:pPr>
      <w:pStyle w:val="En-tte"/>
    </w:pP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numPicBullet w:numPicBulletId="0">
    <w:pict>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i1026" o:bullet="t" style="width:18pt;height:18pt" type="#_x0000_t75">
        <v:imagedata o:title="artEFEF" r:id="rId1"/>
      </v:shape>
    </w:pict>
  </w:numPicBullet>
  <w:abstractNum w15:restartNumberingAfterBreak="0" w:abstractNumId="0">
    <w:nsid w:val="0073792E"/>
    <w:multiLevelType w:val="hybridMultilevel"/>
    <w:tmpl w:val="40AA3AE0"/>
    <w:lvl w:ilvl="0" w:tplc="D01A1936">
      <w:start w:val="1"/>
      <w:numFmt w:val="bullet"/>
      <w:lvlText w:val="-"/>
      <w:lvlJc w:val="left"/>
      <w:pPr>
        <w:tabs>
          <w:tab w:pos="1068" w:val="num"/>
        </w:tabs>
        <w:ind w:hanging="360" w:left="1068"/>
      </w:pPr>
      <w:rPr>
        <w:rFonts w:ascii="Raavi" w:hAnsi="Raavi" w:hint="default"/>
      </w:rPr>
    </w:lvl>
    <w:lvl w:ilvl="1" w:tplc="040C0003">
      <w:start w:val="1"/>
      <w:numFmt w:val="bullet"/>
      <w:lvlText w:val="o"/>
      <w:lvlJc w:val="left"/>
      <w:pPr>
        <w:tabs>
          <w:tab w:pos="-188" w:val="num"/>
        </w:tabs>
        <w:ind w:hanging="360" w:left="-188"/>
      </w:pPr>
      <w:rPr>
        <w:rFonts w:ascii="Courier New" w:cs="Courier New" w:hAnsi="Courier New" w:hint="default"/>
      </w:rPr>
    </w:lvl>
    <w:lvl w:ilvl="2" w:tplc="040C0005">
      <w:start w:val="1"/>
      <w:numFmt w:val="bullet"/>
      <w:lvlText w:val=""/>
      <w:lvlJc w:val="left"/>
      <w:pPr>
        <w:tabs>
          <w:tab w:pos="532" w:val="num"/>
        </w:tabs>
        <w:ind w:hanging="360" w:left="532"/>
      </w:pPr>
      <w:rPr>
        <w:rFonts w:ascii="Wingdings" w:hAnsi="Wingdings" w:hint="default"/>
      </w:rPr>
    </w:lvl>
    <w:lvl w:ilvl="3" w:tplc="040C0001">
      <w:start w:val="1"/>
      <w:numFmt w:val="bullet"/>
      <w:lvlText w:val=""/>
      <w:lvlJc w:val="left"/>
      <w:pPr>
        <w:tabs>
          <w:tab w:pos="1252" w:val="num"/>
        </w:tabs>
        <w:ind w:hanging="360" w:left="1252"/>
      </w:pPr>
      <w:rPr>
        <w:rFonts w:ascii="Symbol" w:hAnsi="Symbol" w:hint="default"/>
      </w:rPr>
    </w:lvl>
    <w:lvl w:ilvl="4" w:tplc="040C0003">
      <w:start w:val="1"/>
      <w:numFmt w:val="bullet"/>
      <w:lvlText w:val="o"/>
      <w:lvlJc w:val="left"/>
      <w:pPr>
        <w:tabs>
          <w:tab w:pos="1972" w:val="num"/>
        </w:tabs>
        <w:ind w:hanging="360" w:left="1972"/>
      </w:pPr>
      <w:rPr>
        <w:rFonts w:ascii="Courier New" w:cs="Courier New" w:hAnsi="Courier New" w:hint="default"/>
      </w:rPr>
    </w:lvl>
    <w:lvl w:ilvl="5" w:tentative="1" w:tplc="040C0005">
      <w:start w:val="1"/>
      <w:numFmt w:val="bullet"/>
      <w:lvlText w:val=""/>
      <w:lvlJc w:val="left"/>
      <w:pPr>
        <w:tabs>
          <w:tab w:pos="2692" w:val="num"/>
        </w:tabs>
        <w:ind w:hanging="360" w:left="2692"/>
      </w:pPr>
      <w:rPr>
        <w:rFonts w:ascii="Wingdings" w:hAnsi="Wingdings" w:hint="default"/>
      </w:rPr>
    </w:lvl>
    <w:lvl w:ilvl="6" w:tentative="1" w:tplc="040C0001">
      <w:start w:val="1"/>
      <w:numFmt w:val="bullet"/>
      <w:lvlText w:val=""/>
      <w:lvlJc w:val="left"/>
      <w:pPr>
        <w:tabs>
          <w:tab w:pos="3412" w:val="num"/>
        </w:tabs>
        <w:ind w:hanging="360" w:left="3412"/>
      </w:pPr>
      <w:rPr>
        <w:rFonts w:ascii="Symbol" w:hAnsi="Symbol" w:hint="default"/>
      </w:rPr>
    </w:lvl>
    <w:lvl w:ilvl="7" w:tentative="1" w:tplc="040C0003">
      <w:start w:val="1"/>
      <w:numFmt w:val="bullet"/>
      <w:lvlText w:val="o"/>
      <w:lvlJc w:val="left"/>
      <w:pPr>
        <w:tabs>
          <w:tab w:pos="4132" w:val="num"/>
        </w:tabs>
        <w:ind w:hanging="360" w:left="4132"/>
      </w:pPr>
      <w:rPr>
        <w:rFonts w:ascii="Courier New" w:cs="Courier New" w:hAnsi="Courier New" w:hint="default"/>
      </w:rPr>
    </w:lvl>
    <w:lvl w:ilvl="8" w:tentative="1" w:tplc="040C0005">
      <w:start w:val="1"/>
      <w:numFmt w:val="bullet"/>
      <w:lvlText w:val=""/>
      <w:lvlJc w:val="left"/>
      <w:pPr>
        <w:tabs>
          <w:tab w:pos="4852" w:val="num"/>
        </w:tabs>
        <w:ind w:hanging="360" w:left="4852"/>
      </w:pPr>
      <w:rPr>
        <w:rFonts w:ascii="Wingdings" w:hAnsi="Wingdings" w:hint="default"/>
      </w:rPr>
    </w:lvl>
  </w:abstractNum>
  <w:abstractNum w15:restartNumberingAfterBreak="0" w:abstractNumId="1">
    <w:nsid w:val="0AAA50B5"/>
    <w:multiLevelType w:val="hybridMultilevel"/>
    <w:tmpl w:val="E182F8E8"/>
    <w:lvl w:ilvl="0" w:tplc="781AE31A">
      <w:start w:val="1"/>
      <w:numFmt w:val="bullet"/>
      <w:lvlText w:val=""/>
      <w:lvlJc w:val="left"/>
      <w:pPr>
        <w:tabs>
          <w:tab w:pos="720" w:val="num"/>
        </w:tabs>
        <w:ind w:hanging="360" w:left="720"/>
      </w:pPr>
      <w:rPr>
        <w:rFonts w:ascii="Wingdings" w:hAnsi="Wingdings" w:hint="default"/>
      </w:rPr>
    </w:lvl>
    <w:lvl w:ilvl="1" w:tentative="1" w:tplc="0C161744">
      <w:start w:val="1"/>
      <w:numFmt w:val="bullet"/>
      <w:lvlText w:val=""/>
      <w:lvlJc w:val="left"/>
      <w:pPr>
        <w:tabs>
          <w:tab w:pos="1440" w:val="num"/>
        </w:tabs>
        <w:ind w:hanging="360" w:left="1440"/>
      </w:pPr>
      <w:rPr>
        <w:rFonts w:ascii="Wingdings" w:hAnsi="Wingdings" w:hint="default"/>
      </w:rPr>
    </w:lvl>
    <w:lvl w:ilvl="2" w:tentative="1" w:tplc="F3243BE0">
      <w:start w:val="1"/>
      <w:numFmt w:val="bullet"/>
      <w:lvlText w:val=""/>
      <w:lvlJc w:val="left"/>
      <w:pPr>
        <w:tabs>
          <w:tab w:pos="2160" w:val="num"/>
        </w:tabs>
        <w:ind w:hanging="360" w:left="2160"/>
      </w:pPr>
      <w:rPr>
        <w:rFonts w:ascii="Wingdings" w:hAnsi="Wingdings" w:hint="default"/>
      </w:rPr>
    </w:lvl>
    <w:lvl w:ilvl="3" w:tentative="1" w:tplc="87C4E3FA">
      <w:start w:val="1"/>
      <w:numFmt w:val="bullet"/>
      <w:lvlText w:val=""/>
      <w:lvlJc w:val="left"/>
      <w:pPr>
        <w:tabs>
          <w:tab w:pos="2880" w:val="num"/>
        </w:tabs>
        <w:ind w:hanging="360" w:left="2880"/>
      </w:pPr>
      <w:rPr>
        <w:rFonts w:ascii="Wingdings" w:hAnsi="Wingdings" w:hint="default"/>
      </w:rPr>
    </w:lvl>
    <w:lvl w:ilvl="4" w:tentative="1" w:tplc="B28C37A2">
      <w:start w:val="1"/>
      <w:numFmt w:val="bullet"/>
      <w:lvlText w:val=""/>
      <w:lvlJc w:val="left"/>
      <w:pPr>
        <w:tabs>
          <w:tab w:pos="3600" w:val="num"/>
        </w:tabs>
        <w:ind w:hanging="360" w:left="3600"/>
      </w:pPr>
      <w:rPr>
        <w:rFonts w:ascii="Wingdings" w:hAnsi="Wingdings" w:hint="default"/>
      </w:rPr>
    </w:lvl>
    <w:lvl w:ilvl="5" w:tentative="1" w:tplc="8BBC4DAC">
      <w:start w:val="1"/>
      <w:numFmt w:val="bullet"/>
      <w:lvlText w:val=""/>
      <w:lvlJc w:val="left"/>
      <w:pPr>
        <w:tabs>
          <w:tab w:pos="4320" w:val="num"/>
        </w:tabs>
        <w:ind w:hanging="360" w:left="4320"/>
      </w:pPr>
      <w:rPr>
        <w:rFonts w:ascii="Wingdings" w:hAnsi="Wingdings" w:hint="default"/>
      </w:rPr>
    </w:lvl>
    <w:lvl w:ilvl="6" w:tentative="1" w:tplc="223CCA72">
      <w:start w:val="1"/>
      <w:numFmt w:val="bullet"/>
      <w:lvlText w:val=""/>
      <w:lvlJc w:val="left"/>
      <w:pPr>
        <w:tabs>
          <w:tab w:pos="5040" w:val="num"/>
        </w:tabs>
        <w:ind w:hanging="360" w:left="5040"/>
      </w:pPr>
      <w:rPr>
        <w:rFonts w:ascii="Wingdings" w:hAnsi="Wingdings" w:hint="default"/>
      </w:rPr>
    </w:lvl>
    <w:lvl w:ilvl="7" w:tentative="1" w:tplc="25629FC8">
      <w:start w:val="1"/>
      <w:numFmt w:val="bullet"/>
      <w:lvlText w:val=""/>
      <w:lvlJc w:val="left"/>
      <w:pPr>
        <w:tabs>
          <w:tab w:pos="5760" w:val="num"/>
        </w:tabs>
        <w:ind w:hanging="360" w:left="5760"/>
      </w:pPr>
      <w:rPr>
        <w:rFonts w:ascii="Wingdings" w:hAnsi="Wingdings" w:hint="default"/>
      </w:rPr>
    </w:lvl>
    <w:lvl w:ilvl="8" w:tentative="1" w:tplc="49CEE0AA">
      <w:start w:val="1"/>
      <w:numFmt w:val="bullet"/>
      <w:lvlText w:val=""/>
      <w:lvlJc w:val="left"/>
      <w:pPr>
        <w:tabs>
          <w:tab w:pos="6480" w:val="num"/>
        </w:tabs>
        <w:ind w:hanging="360" w:left="6480"/>
      </w:pPr>
      <w:rPr>
        <w:rFonts w:ascii="Wingdings" w:hAnsi="Wingdings" w:hint="default"/>
      </w:rPr>
    </w:lvl>
  </w:abstractNum>
  <w:abstractNum w15:restartNumberingAfterBreak="0" w:abstractNumId="2">
    <w:nsid w:val="11FB7D34"/>
    <w:multiLevelType w:val="hybridMultilevel"/>
    <w:tmpl w:val="CB504C02"/>
    <w:lvl w:ilvl="0" w:tplc="040C000B">
      <w:start w:val="1"/>
      <w:numFmt w:val="bullet"/>
      <w:lvlText w:val=""/>
      <w:lvlJc w:val="left"/>
      <w:pPr>
        <w:tabs>
          <w:tab w:pos="360" w:val="num"/>
        </w:tabs>
        <w:ind w:hanging="360" w:left="360"/>
      </w:pPr>
      <w:rPr>
        <w:rFonts w:ascii="Wingdings" w:hAnsi="Wingdings" w:hint="default"/>
      </w:rPr>
    </w:lvl>
    <w:lvl w:ilvl="1" w:tplc="040C0003">
      <w:start w:val="1"/>
      <w:numFmt w:val="bullet"/>
      <w:lvlText w:val="o"/>
      <w:lvlJc w:val="left"/>
      <w:pPr>
        <w:tabs>
          <w:tab w:pos="1440" w:val="num"/>
        </w:tabs>
        <w:ind w:hanging="360" w:left="1440"/>
      </w:pPr>
      <w:rPr>
        <w:rFonts w:ascii="Courier New" w:cs="Courier New" w:hAnsi="Courier New" w:hint="default"/>
      </w:rPr>
    </w:lvl>
    <w:lvl w:ilvl="2" w:tplc="040C0005">
      <w:start w:val="1"/>
      <w:numFmt w:val="bullet"/>
      <w:lvlText w:val=""/>
      <w:lvlJc w:val="left"/>
      <w:pPr>
        <w:tabs>
          <w:tab w:pos="2160" w:val="num"/>
        </w:tabs>
        <w:ind w:hanging="360" w:left="2160"/>
      </w:pPr>
      <w:rPr>
        <w:rFonts w:ascii="Wingdings" w:cs="Wingdings" w:hAnsi="Wingdings" w:hint="default"/>
      </w:rPr>
    </w:lvl>
    <w:lvl w:ilvl="3" w:tplc="040C0001">
      <w:start w:val="1"/>
      <w:numFmt w:val="bullet"/>
      <w:lvlText w:val=""/>
      <w:lvlJc w:val="left"/>
      <w:pPr>
        <w:tabs>
          <w:tab w:pos="2880" w:val="num"/>
        </w:tabs>
        <w:ind w:hanging="360" w:left="2880"/>
      </w:pPr>
      <w:rPr>
        <w:rFonts w:ascii="Symbol" w:cs="Symbol" w:hAnsi="Symbol" w:hint="default"/>
      </w:rPr>
    </w:lvl>
    <w:lvl w:ilvl="4" w:tplc="040C0003">
      <w:start w:val="1"/>
      <w:numFmt w:val="bullet"/>
      <w:lvlText w:val="o"/>
      <w:lvlJc w:val="left"/>
      <w:pPr>
        <w:tabs>
          <w:tab w:pos="3600" w:val="num"/>
        </w:tabs>
        <w:ind w:hanging="360" w:left="3600"/>
      </w:pPr>
      <w:rPr>
        <w:rFonts w:ascii="Courier New" w:cs="Courier New" w:hAnsi="Courier New" w:hint="default"/>
      </w:rPr>
    </w:lvl>
    <w:lvl w:ilvl="5" w:tplc="040C0005">
      <w:start w:val="1"/>
      <w:numFmt w:val="bullet"/>
      <w:lvlText w:val=""/>
      <w:lvlJc w:val="left"/>
      <w:pPr>
        <w:tabs>
          <w:tab w:pos="4320" w:val="num"/>
        </w:tabs>
        <w:ind w:hanging="360" w:left="4320"/>
      </w:pPr>
      <w:rPr>
        <w:rFonts w:ascii="Wingdings" w:cs="Wingdings" w:hAnsi="Wingdings" w:hint="default"/>
      </w:rPr>
    </w:lvl>
    <w:lvl w:ilvl="6" w:tplc="040C0001">
      <w:start w:val="1"/>
      <w:numFmt w:val="bullet"/>
      <w:lvlText w:val=""/>
      <w:lvlJc w:val="left"/>
      <w:pPr>
        <w:tabs>
          <w:tab w:pos="5040" w:val="num"/>
        </w:tabs>
        <w:ind w:hanging="360" w:left="5040"/>
      </w:pPr>
      <w:rPr>
        <w:rFonts w:ascii="Symbol" w:cs="Symbol" w:hAnsi="Symbol" w:hint="default"/>
      </w:rPr>
    </w:lvl>
    <w:lvl w:ilvl="7" w:tplc="040C0003">
      <w:start w:val="1"/>
      <w:numFmt w:val="bullet"/>
      <w:lvlText w:val="o"/>
      <w:lvlJc w:val="left"/>
      <w:pPr>
        <w:tabs>
          <w:tab w:pos="5760" w:val="num"/>
        </w:tabs>
        <w:ind w:hanging="360" w:left="5760"/>
      </w:pPr>
      <w:rPr>
        <w:rFonts w:ascii="Courier New" w:cs="Courier New" w:hAnsi="Courier New" w:hint="default"/>
      </w:rPr>
    </w:lvl>
    <w:lvl w:ilvl="8" w:tplc="040C0005">
      <w:start w:val="1"/>
      <w:numFmt w:val="bullet"/>
      <w:lvlText w:val=""/>
      <w:lvlJc w:val="left"/>
      <w:pPr>
        <w:tabs>
          <w:tab w:pos="6480" w:val="num"/>
        </w:tabs>
        <w:ind w:hanging="360" w:left="6480"/>
      </w:pPr>
      <w:rPr>
        <w:rFonts w:ascii="Wingdings" w:cs="Wingdings" w:hAnsi="Wingdings" w:hint="default"/>
      </w:rPr>
    </w:lvl>
  </w:abstractNum>
  <w:abstractNum w15:restartNumberingAfterBreak="0" w:abstractNumId="3">
    <w:nsid w:val="1BBB074B"/>
    <w:multiLevelType w:val="multilevel"/>
    <w:tmpl w:val="7B90DC32"/>
    <w:lvl w:ilvl="0">
      <w:start w:val="1"/>
      <w:numFmt w:val="bullet"/>
      <w:lvlText w:val=""/>
      <w:lvlJc w:val="left"/>
      <w:pPr>
        <w:tabs>
          <w:tab w:pos="1068" w:val="num"/>
        </w:tabs>
        <w:ind w:hanging="360" w:left="1068"/>
      </w:pPr>
      <w:rPr>
        <w:rFonts w:ascii="Wingdings" w:hAnsi="Wingdings" w:hint="default"/>
      </w:rPr>
    </w:lvl>
    <w:lvl w:ilvl="1">
      <w:start w:val="1"/>
      <w:numFmt w:val="bullet"/>
      <w:lvlText w:val="o"/>
      <w:lvlJc w:val="left"/>
      <w:pPr>
        <w:tabs>
          <w:tab w:pos="520" w:val="num"/>
        </w:tabs>
        <w:ind w:hanging="360" w:left="520"/>
      </w:pPr>
      <w:rPr>
        <w:rFonts w:ascii="Courier New" w:cs="Courier New" w:hAnsi="Courier New" w:hint="default"/>
      </w:rPr>
    </w:lvl>
    <w:lvl w:ilvl="2">
      <w:start w:val="1"/>
      <w:numFmt w:val="bullet"/>
      <w:lvlText w:val=""/>
      <w:lvlJc w:val="left"/>
      <w:pPr>
        <w:tabs>
          <w:tab w:pos="1240" w:val="num"/>
        </w:tabs>
        <w:ind w:hanging="360" w:left="1240"/>
      </w:pPr>
      <w:rPr>
        <w:rFonts w:ascii="Wingdings" w:hAnsi="Wingdings" w:hint="default"/>
      </w:rPr>
    </w:lvl>
    <w:lvl w:ilvl="3">
      <w:start w:val="1"/>
      <w:numFmt w:val="bullet"/>
      <w:lvlText w:val=""/>
      <w:lvlJc w:val="left"/>
      <w:pPr>
        <w:tabs>
          <w:tab w:pos="1960" w:val="num"/>
        </w:tabs>
        <w:ind w:hanging="360" w:left="1960"/>
      </w:pPr>
      <w:rPr>
        <w:rFonts w:ascii="Symbol" w:hAnsi="Symbol" w:hint="default"/>
      </w:rPr>
    </w:lvl>
    <w:lvl w:ilvl="4">
      <w:start w:val="1"/>
      <w:numFmt w:val="bullet"/>
      <w:lvlText w:val="o"/>
      <w:lvlJc w:val="left"/>
      <w:pPr>
        <w:tabs>
          <w:tab w:pos="2680" w:val="num"/>
        </w:tabs>
        <w:ind w:hanging="360" w:left="2680"/>
      </w:pPr>
      <w:rPr>
        <w:rFonts w:ascii="Courier New" w:cs="Courier New" w:hAnsi="Courier New" w:hint="default"/>
      </w:rPr>
    </w:lvl>
    <w:lvl w:ilvl="5">
      <w:start w:val="1"/>
      <w:numFmt w:val="bullet"/>
      <w:lvlText w:val=""/>
      <w:lvlJc w:val="left"/>
      <w:pPr>
        <w:tabs>
          <w:tab w:pos="3400" w:val="num"/>
        </w:tabs>
        <w:ind w:hanging="360" w:left="3400"/>
      </w:pPr>
      <w:rPr>
        <w:rFonts w:ascii="Wingdings" w:hAnsi="Wingdings" w:hint="default"/>
      </w:rPr>
    </w:lvl>
    <w:lvl w:ilvl="6">
      <w:start w:val="1"/>
      <w:numFmt w:val="bullet"/>
      <w:lvlText w:val=""/>
      <w:lvlJc w:val="left"/>
      <w:pPr>
        <w:tabs>
          <w:tab w:pos="4120" w:val="num"/>
        </w:tabs>
        <w:ind w:hanging="360" w:left="4120"/>
      </w:pPr>
      <w:rPr>
        <w:rFonts w:ascii="Symbol" w:hAnsi="Symbol" w:hint="default"/>
      </w:rPr>
    </w:lvl>
    <w:lvl w:ilvl="7">
      <w:start w:val="1"/>
      <w:numFmt w:val="bullet"/>
      <w:lvlText w:val="o"/>
      <w:lvlJc w:val="left"/>
      <w:pPr>
        <w:tabs>
          <w:tab w:pos="4840" w:val="num"/>
        </w:tabs>
        <w:ind w:hanging="360" w:left="4840"/>
      </w:pPr>
      <w:rPr>
        <w:rFonts w:ascii="Courier New" w:cs="Courier New" w:hAnsi="Courier New" w:hint="default"/>
      </w:rPr>
    </w:lvl>
    <w:lvl w:ilvl="8">
      <w:start w:val="1"/>
      <w:numFmt w:val="bullet"/>
      <w:lvlText w:val=""/>
      <w:lvlJc w:val="left"/>
      <w:pPr>
        <w:tabs>
          <w:tab w:pos="5560" w:val="num"/>
        </w:tabs>
        <w:ind w:hanging="360" w:left="5560"/>
      </w:pPr>
      <w:rPr>
        <w:rFonts w:ascii="Wingdings" w:hAnsi="Wingdings" w:hint="default"/>
      </w:rPr>
    </w:lvl>
  </w:abstractNum>
  <w:abstractNum w15:restartNumberingAfterBreak="0" w:abstractNumId="4">
    <w:nsid w:val="22833504"/>
    <w:multiLevelType w:val="hybridMultilevel"/>
    <w:tmpl w:val="50961C1E"/>
    <w:lvl w:ilvl="0" w:tplc="1A743CE4">
      <w:start w:val="1"/>
      <w:numFmt w:val="bullet"/>
      <w:lvlText w:val=""/>
      <w:lvlJc w:val="left"/>
      <w:pPr>
        <w:tabs>
          <w:tab w:pos="1068" w:val="num"/>
        </w:tabs>
        <w:ind w:hanging="360" w:left="1068"/>
      </w:pPr>
      <w:rPr>
        <w:rFonts w:ascii="Wingdings" w:hAnsi="Wingdings" w:hint="default"/>
        <w:strike w:val="0"/>
      </w:rPr>
    </w:lvl>
    <w:lvl w:ilvl="1" w:tplc="040C0003">
      <w:start w:val="1"/>
      <w:numFmt w:val="bullet"/>
      <w:lvlText w:val="o"/>
      <w:lvlJc w:val="left"/>
      <w:pPr>
        <w:tabs>
          <w:tab w:pos="520" w:val="num"/>
        </w:tabs>
        <w:ind w:hanging="360" w:left="520"/>
      </w:pPr>
      <w:rPr>
        <w:rFonts w:ascii="Courier New" w:cs="Courier New" w:hAnsi="Courier New" w:hint="default"/>
      </w:rPr>
    </w:lvl>
    <w:lvl w:ilvl="2" w:tplc="040C0005">
      <w:start w:val="1"/>
      <w:numFmt w:val="bullet"/>
      <w:lvlText w:val=""/>
      <w:lvlJc w:val="left"/>
      <w:pPr>
        <w:tabs>
          <w:tab w:pos="1240" w:val="num"/>
        </w:tabs>
        <w:ind w:hanging="360" w:left="1240"/>
      </w:pPr>
      <w:rPr>
        <w:rFonts w:ascii="Wingdings" w:hAnsi="Wingdings" w:hint="default"/>
      </w:rPr>
    </w:lvl>
    <w:lvl w:ilvl="3" w:tplc="040C0001">
      <w:start w:val="1"/>
      <w:numFmt w:val="bullet"/>
      <w:lvlText w:val=""/>
      <w:lvlJc w:val="left"/>
      <w:pPr>
        <w:tabs>
          <w:tab w:pos="1960" w:val="num"/>
        </w:tabs>
        <w:ind w:hanging="360" w:left="1960"/>
      </w:pPr>
      <w:rPr>
        <w:rFonts w:ascii="Symbol" w:hAnsi="Symbol" w:hint="default"/>
      </w:rPr>
    </w:lvl>
    <w:lvl w:ilvl="4" w:tplc="040C0003">
      <w:start w:val="1"/>
      <w:numFmt w:val="bullet"/>
      <w:lvlText w:val="o"/>
      <w:lvlJc w:val="left"/>
      <w:pPr>
        <w:tabs>
          <w:tab w:pos="2680" w:val="num"/>
        </w:tabs>
        <w:ind w:hanging="360" w:left="2680"/>
      </w:pPr>
      <w:rPr>
        <w:rFonts w:ascii="Courier New" w:cs="Courier New" w:hAnsi="Courier New" w:hint="default"/>
      </w:rPr>
    </w:lvl>
    <w:lvl w:ilvl="5" w:tentative="1" w:tplc="040C0005">
      <w:start w:val="1"/>
      <w:numFmt w:val="bullet"/>
      <w:lvlText w:val=""/>
      <w:lvlJc w:val="left"/>
      <w:pPr>
        <w:tabs>
          <w:tab w:pos="3400" w:val="num"/>
        </w:tabs>
        <w:ind w:hanging="360" w:left="3400"/>
      </w:pPr>
      <w:rPr>
        <w:rFonts w:ascii="Wingdings" w:hAnsi="Wingdings" w:hint="default"/>
      </w:rPr>
    </w:lvl>
    <w:lvl w:ilvl="6" w:tentative="1" w:tplc="040C0001">
      <w:start w:val="1"/>
      <w:numFmt w:val="bullet"/>
      <w:lvlText w:val=""/>
      <w:lvlJc w:val="left"/>
      <w:pPr>
        <w:tabs>
          <w:tab w:pos="4120" w:val="num"/>
        </w:tabs>
        <w:ind w:hanging="360" w:left="4120"/>
      </w:pPr>
      <w:rPr>
        <w:rFonts w:ascii="Symbol" w:hAnsi="Symbol" w:hint="default"/>
      </w:rPr>
    </w:lvl>
    <w:lvl w:ilvl="7" w:tentative="1" w:tplc="040C0003">
      <w:start w:val="1"/>
      <w:numFmt w:val="bullet"/>
      <w:lvlText w:val="o"/>
      <w:lvlJc w:val="left"/>
      <w:pPr>
        <w:tabs>
          <w:tab w:pos="4840" w:val="num"/>
        </w:tabs>
        <w:ind w:hanging="360" w:left="4840"/>
      </w:pPr>
      <w:rPr>
        <w:rFonts w:ascii="Courier New" w:cs="Courier New" w:hAnsi="Courier New" w:hint="default"/>
      </w:rPr>
    </w:lvl>
    <w:lvl w:ilvl="8" w:tentative="1" w:tplc="040C0005">
      <w:start w:val="1"/>
      <w:numFmt w:val="bullet"/>
      <w:lvlText w:val=""/>
      <w:lvlJc w:val="left"/>
      <w:pPr>
        <w:tabs>
          <w:tab w:pos="5560" w:val="num"/>
        </w:tabs>
        <w:ind w:hanging="360" w:left="5560"/>
      </w:pPr>
      <w:rPr>
        <w:rFonts w:ascii="Wingdings" w:hAnsi="Wingdings" w:hint="default"/>
      </w:rPr>
    </w:lvl>
  </w:abstractNum>
  <w:abstractNum w15:restartNumberingAfterBreak="0" w:abstractNumId="5">
    <w:nsid w:val="26F77935"/>
    <w:multiLevelType w:val="hybridMultilevel"/>
    <w:tmpl w:val="A596DF9C"/>
    <w:lvl w:ilvl="0" w:tplc="40A084D6">
      <w:start w:val="101"/>
      <w:numFmt w:val="bullet"/>
      <w:lvlText w:val="-"/>
      <w:lvlJc w:val="left"/>
      <w:pPr>
        <w:ind w:hanging="360" w:left="720"/>
      </w:pPr>
      <w:rPr>
        <w:rFonts w:ascii="Calibri" w:eastAsia="Calibri"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6">
    <w:nsid w:val="2CE040E1"/>
    <w:multiLevelType w:val="multilevel"/>
    <w:tmpl w:val="D874914E"/>
    <w:lvl w:ilvl="0">
      <w:start w:val="1"/>
      <w:numFmt w:val="bullet"/>
      <w:lvlText w:val=""/>
      <w:lvlJc w:val="left"/>
      <w:pPr>
        <w:tabs>
          <w:tab w:pos="1068" w:val="num"/>
        </w:tabs>
        <w:ind w:hanging="360" w:left="1068"/>
      </w:pPr>
      <w:rPr>
        <w:rFonts w:ascii="Wingdings" w:hAnsi="Wingdings" w:hint="default"/>
      </w:rPr>
    </w:lvl>
    <w:lvl w:ilvl="1">
      <w:start w:val="1"/>
      <w:numFmt w:val="bullet"/>
      <w:lvlText w:val="o"/>
      <w:lvlJc w:val="left"/>
      <w:pPr>
        <w:tabs>
          <w:tab w:pos="520" w:val="num"/>
        </w:tabs>
        <w:ind w:hanging="360" w:left="520"/>
      </w:pPr>
      <w:rPr>
        <w:rFonts w:ascii="Courier New" w:cs="Courier New" w:hAnsi="Courier New" w:hint="default"/>
      </w:rPr>
    </w:lvl>
    <w:lvl w:ilvl="2">
      <w:start w:val="1"/>
      <w:numFmt w:val="bullet"/>
      <w:lvlText w:val=""/>
      <w:lvlJc w:val="left"/>
      <w:pPr>
        <w:tabs>
          <w:tab w:pos="1240" w:val="num"/>
        </w:tabs>
        <w:ind w:hanging="360" w:left="1240"/>
      </w:pPr>
      <w:rPr>
        <w:rFonts w:ascii="Wingdings" w:hAnsi="Wingdings" w:hint="default"/>
      </w:rPr>
    </w:lvl>
    <w:lvl w:ilvl="3">
      <w:start w:val="1"/>
      <w:numFmt w:val="bullet"/>
      <w:lvlText w:val=""/>
      <w:lvlJc w:val="left"/>
      <w:pPr>
        <w:tabs>
          <w:tab w:pos="1960" w:val="num"/>
        </w:tabs>
        <w:ind w:hanging="360" w:left="1960"/>
      </w:pPr>
      <w:rPr>
        <w:rFonts w:ascii="Symbol" w:hAnsi="Symbol" w:hint="default"/>
      </w:rPr>
    </w:lvl>
    <w:lvl w:ilvl="4">
      <w:start w:val="1"/>
      <w:numFmt w:val="bullet"/>
      <w:lvlText w:val="o"/>
      <w:lvlJc w:val="left"/>
      <w:pPr>
        <w:tabs>
          <w:tab w:pos="2680" w:val="num"/>
        </w:tabs>
        <w:ind w:hanging="360" w:left="2680"/>
      </w:pPr>
      <w:rPr>
        <w:rFonts w:ascii="Courier New" w:cs="Courier New" w:hAnsi="Courier New" w:hint="default"/>
      </w:rPr>
    </w:lvl>
    <w:lvl w:ilvl="5">
      <w:start w:val="1"/>
      <w:numFmt w:val="bullet"/>
      <w:lvlText w:val=""/>
      <w:lvlJc w:val="left"/>
      <w:pPr>
        <w:tabs>
          <w:tab w:pos="3400" w:val="num"/>
        </w:tabs>
        <w:ind w:hanging="360" w:left="3400"/>
      </w:pPr>
      <w:rPr>
        <w:rFonts w:ascii="Wingdings" w:hAnsi="Wingdings" w:hint="default"/>
      </w:rPr>
    </w:lvl>
    <w:lvl w:ilvl="6">
      <w:start w:val="1"/>
      <w:numFmt w:val="bullet"/>
      <w:lvlText w:val=""/>
      <w:lvlJc w:val="left"/>
      <w:pPr>
        <w:tabs>
          <w:tab w:pos="4120" w:val="num"/>
        </w:tabs>
        <w:ind w:hanging="360" w:left="4120"/>
      </w:pPr>
      <w:rPr>
        <w:rFonts w:ascii="Symbol" w:hAnsi="Symbol" w:hint="default"/>
      </w:rPr>
    </w:lvl>
    <w:lvl w:ilvl="7">
      <w:start w:val="1"/>
      <w:numFmt w:val="bullet"/>
      <w:lvlText w:val="o"/>
      <w:lvlJc w:val="left"/>
      <w:pPr>
        <w:tabs>
          <w:tab w:pos="4840" w:val="num"/>
        </w:tabs>
        <w:ind w:hanging="360" w:left="4840"/>
      </w:pPr>
      <w:rPr>
        <w:rFonts w:ascii="Courier New" w:cs="Courier New" w:hAnsi="Courier New" w:hint="default"/>
      </w:rPr>
    </w:lvl>
    <w:lvl w:ilvl="8">
      <w:start w:val="1"/>
      <w:numFmt w:val="bullet"/>
      <w:lvlText w:val=""/>
      <w:lvlJc w:val="left"/>
      <w:pPr>
        <w:tabs>
          <w:tab w:pos="5560" w:val="num"/>
        </w:tabs>
        <w:ind w:hanging="360" w:left="5560"/>
      </w:pPr>
      <w:rPr>
        <w:rFonts w:ascii="Wingdings" w:hAnsi="Wingdings" w:hint="default"/>
      </w:rPr>
    </w:lvl>
  </w:abstractNum>
  <w:abstractNum w15:restartNumberingAfterBreak="0" w:abstractNumId="7">
    <w:nsid w:val="2D152896"/>
    <w:multiLevelType w:val="hybridMultilevel"/>
    <w:tmpl w:val="81AE5662"/>
    <w:lvl w:ilvl="0" w:tplc="040C000B">
      <w:start w:val="1"/>
      <w:numFmt w:val="bullet"/>
      <w:lvlText w:val=""/>
      <w:lvlJc w:val="left"/>
      <w:pPr>
        <w:tabs>
          <w:tab w:pos="900" w:val="num"/>
        </w:tabs>
        <w:ind w:hanging="360" w:left="900"/>
      </w:pPr>
      <w:rPr>
        <w:rFonts w:ascii="Wingdings" w:hAnsi="Wingdings" w:hint="default"/>
      </w:rPr>
    </w:lvl>
    <w:lvl w:ilvl="1" w:tentative="1" w:tplc="040C0003">
      <w:start w:val="1"/>
      <w:numFmt w:val="bullet"/>
      <w:lvlText w:val="o"/>
      <w:lvlJc w:val="left"/>
      <w:pPr>
        <w:tabs>
          <w:tab w:pos="1620" w:val="num"/>
        </w:tabs>
        <w:ind w:hanging="360" w:left="1620"/>
      </w:pPr>
      <w:rPr>
        <w:rFonts w:ascii="Courier New" w:cs="Courier New" w:hAnsi="Courier New" w:hint="default"/>
      </w:rPr>
    </w:lvl>
    <w:lvl w:ilvl="2" w:tentative="1" w:tplc="040C0005">
      <w:start w:val="1"/>
      <w:numFmt w:val="bullet"/>
      <w:lvlText w:val=""/>
      <w:lvlJc w:val="left"/>
      <w:pPr>
        <w:tabs>
          <w:tab w:pos="2340" w:val="num"/>
        </w:tabs>
        <w:ind w:hanging="360" w:left="2340"/>
      </w:pPr>
      <w:rPr>
        <w:rFonts w:ascii="Wingdings" w:hAnsi="Wingdings" w:hint="default"/>
      </w:rPr>
    </w:lvl>
    <w:lvl w:ilvl="3" w:tentative="1" w:tplc="040C0001">
      <w:start w:val="1"/>
      <w:numFmt w:val="bullet"/>
      <w:lvlText w:val=""/>
      <w:lvlJc w:val="left"/>
      <w:pPr>
        <w:tabs>
          <w:tab w:pos="3060" w:val="num"/>
        </w:tabs>
        <w:ind w:hanging="360" w:left="3060"/>
      </w:pPr>
      <w:rPr>
        <w:rFonts w:ascii="Symbol" w:hAnsi="Symbol" w:hint="default"/>
      </w:rPr>
    </w:lvl>
    <w:lvl w:ilvl="4" w:tentative="1" w:tplc="040C0003">
      <w:start w:val="1"/>
      <w:numFmt w:val="bullet"/>
      <w:lvlText w:val="o"/>
      <w:lvlJc w:val="left"/>
      <w:pPr>
        <w:tabs>
          <w:tab w:pos="3780" w:val="num"/>
        </w:tabs>
        <w:ind w:hanging="360" w:left="3780"/>
      </w:pPr>
      <w:rPr>
        <w:rFonts w:ascii="Courier New" w:cs="Courier New" w:hAnsi="Courier New" w:hint="default"/>
      </w:rPr>
    </w:lvl>
    <w:lvl w:ilvl="5" w:tentative="1" w:tplc="040C0005">
      <w:start w:val="1"/>
      <w:numFmt w:val="bullet"/>
      <w:lvlText w:val=""/>
      <w:lvlJc w:val="left"/>
      <w:pPr>
        <w:tabs>
          <w:tab w:pos="4500" w:val="num"/>
        </w:tabs>
        <w:ind w:hanging="360" w:left="4500"/>
      </w:pPr>
      <w:rPr>
        <w:rFonts w:ascii="Wingdings" w:hAnsi="Wingdings" w:hint="default"/>
      </w:rPr>
    </w:lvl>
    <w:lvl w:ilvl="6" w:tentative="1" w:tplc="040C0001">
      <w:start w:val="1"/>
      <w:numFmt w:val="bullet"/>
      <w:lvlText w:val=""/>
      <w:lvlJc w:val="left"/>
      <w:pPr>
        <w:tabs>
          <w:tab w:pos="5220" w:val="num"/>
        </w:tabs>
        <w:ind w:hanging="360" w:left="5220"/>
      </w:pPr>
      <w:rPr>
        <w:rFonts w:ascii="Symbol" w:hAnsi="Symbol" w:hint="default"/>
      </w:rPr>
    </w:lvl>
    <w:lvl w:ilvl="7" w:tentative="1" w:tplc="040C0003">
      <w:start w:val="1"/>
      <w:numFmt w:val="bullet"/>
      <w:lvlText w:val="o"/>
      <w:lvlJc w:val="left"/>
      <w:pPr>
        <w:tabs>
          <w:tab w:pos="5940" w:val="num"/>
        </w:tabs>
        <w:ind w:hanging="360" w:left="5940"/>
      </w:pPr>
      <w:rPr>
        <w:rFonts w:ascii="Courier New" w:cs="Courier New" w:hAnsi="Courier New" w:hint="default"/>
      </w:rPr>
    </w:lvl>
    <w:lvl w:ilvl="8" w:tentative="1" w:tplc="040C0005">
      <w:start w:val="1"/>
      <w:numFmt w:val="bullet"/>
      <w:lvlText w:val=""/>
      <w:lvlJc w:val="left"/>
      <w:pPr>
        <w:tabs>
          <w:tab w:pos="6660" w:val="num"/>
        </w:tabs>
        <w:ind w:hanging="360" w:left="6660"/>
      </w:pPr>
      <w:rPr>
        <w:rFonts w:ascii="Wingdings" w:hAnsi="Wingdings" w:hint="default"/>
      </w:rPr>
    </w:lvl>
  </w:abstractNum>
  <w:abstractNum w15:restartNumberingAfterBreak="0" w:abstractNumId="8">
    <w:nsid w:val="318F6917"/>
    <w:multiLevelType w:val="hybridMultilevel"/>
    <w:tmpl w:val="CE52AC7A"/>
    <w:lvl w:ilvl="0" w:tplc="040C000B">
      <w:start w:val="1"/>
      <w:numFmt w:val="bullet"/>
      <w:lvlText w:val=""/>
      <w:lvlJc w:val="left"/>
      <w:pPr>
        <w:tabs>
          <w:tab w:pos="1068" w:val="num"/>
        </w:tabs>
        <w:ind w:hanging="360" w:left="1068"/>
      </w:pPr>
      <w:rPr>
        <w:rFonts w:ascii="Wingdings" w:hAnsi="Wingdings" w:hint="default"/>
      </w:rPr>
    </w:lvl>
    <w:lvl w:ilvl="1" w:tplc="040C0003">
      <w:start w:val="1"/>
      <w:numFmt w:val="bullet"/>
      <w:lvlText w:val="o"/>
      <w:lvlJc w:val="left"/>
      <w:pPr>
        <w:tabs>
          <w:tab w:pos="520" w:val="num"/>
        </w:tabs>
        <w:ind w:hanging="360" w:left="520"/>
      </w:pPr>
      <w:rPr>
        <w:rFonts w:ascii="Courier New" w:cs="Courier New" w:hAnsi="Courier New" w:hint="default"/>
      </w:rPr>
    </w:lvl>
    <w:lvl w:ilvl="2" w:tplc="040C0005">
      <w:start w:val="1"/>
      <w:numFmt w:val="bullet"/>
      <w:lvlText w:val=""/>
      <w:lvlJc w:val="left"/>
      <w:pPr>
        <w:tabs>
          <w:tab w:pos="1240" w:val="num"/>
        </w:tabs>
        <w:ind w:hanging="360" w:left="1240"/>
      </w:pPr>
      <w:rPr>
        <w:rFonts w:ascii="Wingdings" w:hAnsi="Wingdings" w:hint="default"/>
      </w:rPr>
    </w:lvl>
    <w:lvl w:ilvl="3" w:tplc="040C0001">
      <w:start w:val="1"/>
      <w:numFmt w:val="bullet"/>
      <w:lvlText w:val=""/>
      <w:lvlJc w:val="left"/>
      <w:pPr>
        <w:tabs>
          <w:tab w:pos="1960" w:val="num"/>
        </w:tabs>
        <w:ind w:hanging="360" w:left="1960"/>
      </w:pPr>
      <w:rPr>
        <w:rFonts w:ascii="Symbol" w:hAnsi="Symbol" w:hint="default"/>
      </w:rPr>
    </w:lvl>
    <w:lvl w:ilvl="4" w:tplc="040C0003">
      <w:start w:val="1"/>
      <w:numFmt w:val="bullet"/>
      <w:lvlText w:val="o"/>
      <w:lvlJc w:val="left"/>
      <w:pPr>
        <w:tabs>
          <w:tab w:pos="2680" w:val="num"/>
        </w:tabs>
        <w:ind w:hanging="360" w:left="2680"/>
      </w:pPr>
      <w:rPr>
        <w:rFonts w:ascii="Courier New" w:cs="Courier New" w:hAnsi="Courier New" w:hint="default"/>
      </w:rPr>
    </w:lvl>
    <w:lvl w:ilvl="5" w:tplc="040C0005">
      <w:start w:val="1"/>
      <w:numFmt w:val="bullet"/>
      <w:lvlText w:val=""/>
      <w:lvlJc w:val="left"/>
      <w:pPr>
        <w:tabs>
          <w:tab w:pos="3400" w:val="num"/>
        </w:tabs>
        <w:ind w:hanging="360" w:left="3400"/>
      </w:pPr>
      <w:rPr>
        <w:rFonts w:ascii="Wingdings" w:hAnsi="Wingdings" w:hint="default"/>
      </w:rPr>
    </w:lvl>
    <w:lvl w:ilvl="6" w:tplc="040C0001">
      <w:start w:val="1"/>
      <w:numFmt w:val="bullet"/>
      <w:lvlText w:val=""/>
      <w:lvlJc w:val="left"/>
      <w:pPr>
        <w:tabs>
          <w:tab w:pos="4120" w:val="num"/>
        </w:tabs>
        <w:ind w:hanging="360" w:left="4120"/>
      </w:pPr>
      <w:rPr>
        <w:rFonts w:ascii="Symbol" w:hAnsi="Symbol" w:hint="default"/>
      </w:rPr>
    </w:lvl>
    <w:lvl w:ilvl="7" w:tentative="1" w:tplc="040C0003">
      <w:start w:val="1"/>
      <w:numFmt w:val="bullet"/>
      <w:lvlText w:val="o"/>
      <w:lvlJc w:val="left"/>
      <w:pPr>
        <w:tabs>
          <w:tab w:pos="4840" w:val="num"/>
        </w:tabs>
        <w:ind w:hanging="360" w:left="4840"/>
      </w:pPr>
      <w:rPr>
        <w:rFonts w:ascii="Courier New" w:cs="Courier New" w:hAnsi="Courier New" w:hint="default"/>
      </w:rPr>
    </w:lvl>
    <w:lvl w:ilvl="8" w:tentative="1" w:tplc="040C0005">
      <w:start w:val="1"/>
      <w:numFmt w:val="bullet"/>
      <w:lvlText w:val=""/>
      <w:lvlJc w:val="left"/>
      <w:pPr>
        <w:tabs>
          <w:tab w:pos="5560" w:val="num"/>
        </w:tabs>
        <w:ind w:hanging="360" w:left="5560"/>
      </w:pPr>
      <w:rPr>
        <w:rFonts w:ascii="Wingdings" w:hAnsi="Wingdings" w:hint="default"/>
      </w:rPr>
    </w:lvl>
  </w:abstractNum>
  <w:abstractNum w15:restartNumberingAfterBreak="0" w:abstractNumId="9">
    <w:nsid w:val="3DE65E41"/>
    <w:multiLevelType w:val="hybridMultilevel"/>
    <w:tmpl w:val="22B28422"/>
    <w:lvl w:ilvl="0" w:tplc="040C0001">
      <w:start w:val="1"/>
      <w:numFmt w:val="bullet"/>
      <w:lvlText w:val=""/>
      <w:lvlJc w:val="left"/>
      <w:pPr>
        <w:tabs>
          <w:tab w:pos="720" w:val="num"/>
        </w:tabs>
        <w:ind w:hanging="360" w:left="720"/>
      </w:pPr>
      <w:rPr>
        <w:rFonts w:ascii="Symbol" w:cs="Symbol" w:hAnsi="Symbol" w:hint="default"/>
      </w:rPr>
    </w:lvl>
    <w:lvl w:ilvl="1" w:tplc="040C0003">
      <w:start w:val="1"/>
      <w:numFmt w:val="bullet"/>
      <w:lvlText w:val="o"/>
      <w:lvlJc w:val="left"/>
      <w:pPr>
        <w:tabs>
          <w:tab w:pos="1440" w:val="num"/>
        </w:tabs>
        <w:ind w:hanging="360" w:left="1440"/>
      </w:pPr>
      <w:rPr>
        <w:rFonts w:ascii="Courier New" w:cs="Courier New" w:hAnsi="Courier New" w:hint="default"/>
      </w:rPr>
    </w:lvl>
    <w:lvl w:ilvl="2" w:tplc="040C0005">
      <w:start w:val="1"/>
      <w:numFmt w:val="bullet"/>
      <w:lvlText w:val=""/>
      <w:lvlJc w:val="left"/>
      <w:pPr>
        <w:tabs>
          <w:tab w:pos="2160" w:val="num"/>
        </w:tabs>
        <w:ind w:hanging="360" w:left="2160"/>
      </w:pPr>
      <w:rPr>
        <w:rFonts w:ascii="Wingdings" w:cs="Wingdings" w:hAnsi="Wingdings" w:hint="default"/>
      </w:rPr>
    </w:lvl>
    <w:lvl w:ilvl="3" w:tplc="040C0001">
      <w:start w:val="1"/>
      <w:numFmt w:val="bullet"/>
      <w:lvlText w:val=""/>
      <w:lvlJc w:val="left"/>
      <w:pPr>
        <w:tabs>
          <w:tab w:pos="2880" w:val="num"/>
        </w:tabs>
        <w:ind w:hanging="360" w:left="2880"/>
      </w:pPr>
      <w:rPr>
        <w:rFonts w:ascii="Symbol" w:cs="Symbol" w:hAnsi="Symbol" w:hint="default"/>
      </w:rPr>
    </w:lvl>
    <w:lvl w:ilvl="4" w:tplc="040C0003">
      <w:start w:val="1"/>
      <w:numFmt w:val="bullet"/>
      <w:lvlText w:val="o"/>
      <w:lvlJc w:val="left"/>
      <w:pPr>
        <w:tabs>
          <w:tab w:pos="3600" w:val="num"/>
        </w:tabs>
        <w:ind w:hanging="360" w:left="3600"/>
      </w:pPr>
      <w:rPr>
        <w:rFonts w:ascii="Courier New" w:cs="Courier New" w:hAnsi="Courier New" w:hint="default"/>
      </w:rPr>
    </w:lvl>
    <w:lvl w:ilvl="5" w:tplc="040C0005">
      <w:start w:val="1"/>
      <w:numFmt w:val="bullet"/>
      <w:lvlText w:val=""/>
      <w:lvlJc w:val="left"/>
      <w:pPr>
        <w:tabs>
          <w:tab w:pos="4320" w:val="num"/>
        </w:tabs>
        <w:ind w:hanging="360" w:left="4320"/>
      </w:pPr>
      <w:rPr>
        <w:rFonts w:ascii="Wingdings" w:cs="Wingdings" w:hAnsi="Wingdings" w:hint="default"/>
      </w:rPr>
    </w:lvl>
    <w:lvl w:ilvl="6" w:tplc="040C0001">
      <w:start w:val="1"/>
      <w:numFmt w:val="bullet"/>
      <w:lvlText w:val=""/>
      <w:lvlJc w:val="left"/>
      <w:pPr>
        <w:tabs>
          <w:tab w:pos="5040" w:val="num"/>
        </w:tabs>
        <w:ind w:hanging="360" w:left="5040"/>
      </w:pPr>
      <w:rPr>
        <w:rFonts w:ascii="Symbol" w:cs="Symbol" w:hAnsi="Symbol" w:hint="default"/>
      </w:rPr>
    </w:lvl>
    <w:lvl w:ilvl="7" w:tplc="040C0003">
      <w:start w:val="1"/>
      <w:numFmt w:val="bullet"/>
      <w:lvlText w:val="o"/>
      <w:lvlJc w:val="left"/>
      <w:pPr>
        <w:tabs>
          <w:tab w:pos="5760" w:val="num"/>
        </w:tabs>
        <w:ind w:hanging="360" w:left="5760"/>
      </w:pPr>
      <w:rPr>
        <w:rFonts w:ascii="Courier New" w:cs="Courier New" w:hAnsi="Courier New" w:hint="default"/>
      </w:rPr>
    </w:lvl>
    <w:lvl w:ilvl="8" w:tplc="040C0005">
      <w:start w:val="1"/>
      <w:numFmt w:val="bullet"/>
      <w:lvlText w:val=""/>
      <w:lvlJc w:val="left"/>
      <w:pPr>
        <w:tabs>
          <w:tab w:pos="6480" w:val="num"/>
        </w:tabs>
        <w:ind w:hanging="360" w:left="6480"/>
      </w:pPr>
      <w:rPr>
        <w:rFonts w:ascii="Wingdings" w:cs="Wingdings" w:hAnsi="Wingdings" w:hint="default"/>
      </w:rPr>
    </w:lvl>
  </w:abstractNum>
  <w:abstractNum w15:restartNumberingAfterBreak="0" w:abstractNumId="10">
    <w:nsid w:val="42962ACC"/>
    <w:multiLevelType w:val="hybridMultilevel"/>
    <w:tmpl w:val="22B28422"/>
    <w:lvl w:ilvl="0" w:tplc="040C000B">
      <w:start w:val="1"/>
      <w:numFmt w:val="bullet"/>
      <w:lvlText w:val=""/>
      <w:lvlJc w:val="left"/>
      <w:pPr>
        <w:tabs>
          <w:tab w:pos="720" w:val="num"/>
        </w:tabs>
        <w:ind w:hanging="360" w:left="720"/>
      </w:pPr>
      <w:rPr>
        <w:rFonts w:ascii="Wingdings" w:cs="Wingdings" w:hAnsi="Wingdings" w:hint="default"/>
      </w:rPr>
    </w:lvl>
    <w:lvl w:ilvl="1" w:tplc="040C0003">
      <w:start w:val="1"/>
      <w:numFmt w:val="bullet"/>
      <w:lvlText w:val="o"/>
      <w:lvlJc w:val="left"/>
      <w:pPr>
        <w:tabs>
          <w:tab w:pos="1440" w:val="num"/>
        </w:tabs>
        <w:ind w:hanging="360" w:left="1440"/>
      </w:pPr>
      <w:rPr>
        <w:rFonts w:ascii="Courier New" w:cs="Courier New" w:hAnsi="Courier New" w:hint="default"/>
      </w:rPr>
    </w:lvl>
    <w:lvl w:ilvl="2" w:tplc="040C0005">
      <w:start w:val="1"/>
      <w:numFmt w:val="bullet"/>
      <w:lvlText w:val=""/>
      <w:lvlJc w:val="left"/>
      <w:pPr>
        <w:tabs>
          <w:tab w:pos="2160" w:val="num"/>
        </w:tabs>
        <w:ind w:hanging="360" w:left="2160"/>
      </w:pPr>
      <w:rPr>
        <w:rFonts w:ascii="Wingdings" w:cs="Wingdings" w:hAnsi="Wingdings" w:hint="default"/>
      </w:rPr>
    </w:lvl>
    <w:lvl w:ilvl="3" w:tplc="040C0001">
      <w:start w:val="1"/>
      <w:numFmt w:val="bullet"/>
      <w:lvlText w:val=""/>
      <w:lvlJc w:val="left"/>
      <w:pPr>
        <w:tabs>
          <w:tab w:pos="2880" w:val="num"/>
        </w:tabs>
        <w:ind w:hanging="360" w:left="2880"/>
      </w:pPr>
      <w:rPr>
        <w:rFonts w:ascii="Symbol" w:cs="Symbol" w:hAnsi="Symbol" w:hint="default"/>
      </w:rPr>
    </w:lvl>
    <w:lvl w:ilvl="4" w:tplc="040C0003">
      <w:start w:val="1"/>
      <w:numFmt w:val="bullet"/>
      <w:lvlText w:val="o"/>
      <w:lvlJc w:val="left"/>
      <w:pPr>
        <w:tabs>
          <w:tab w:pos="3600" w:val="num"/>
        </w:tabs>
        <w:ind w:hanging="360" w:left="3600"/>
      </w:pPr>
      <w:rPr>
        <w:rFonts w:ascii="Courier New" w:cs="Courier New" w:hAnsi="Courier New" w:hint="default"/>
      </w:rPr>
    </w:lvl>
    <w:lvl w:ilvl="5" w:tplc="040C0005">
      <w:start w:val="1"/>
      <w:numFmt w:val="bullet"/>
      <w:lvlText w:val=""/>
      <w:lvlJc w:val="left"/>
      <w:pPr>
        <w:tabs>
          <w:tab w:pos="4320" w:val="num"/>
        </w:tabs>
        <w:ind w:hanging="360" w:left="4320"/>
      </w:pPr>
      <w:rPr>
        <w:rFonts w:ascii="Wingdings" w:cs="Wingdings" w:hAnsi="Wingdings" w:hint="default"/>
      </w:rPr>
    </w:lvl>
    <w:lvl w:ilvl="6" w:tplc="040C0001">
      <w:start w:val="1"/>
      <w:numFmt w:val="bullet"/>
      <w:lvlText w:val=""/>
      <w:lvlJc w:val="left"/>
      <w:pPr>
        <w:tabs>
          <w:tab w:pos="5040" w:val="num"/>
        </w:tabs>
        <w:ind w:hanging="360" w:left="5040"/>
      </w:pPr>
      <w:rPr>
        <w:rFonts w:ascii="Symbol" w:cs="Symbol" w:hAnsi="Symbol" w:hint="default"/>
      </w:rPr>
    </w:lvl>
    <w:lvl w:ilvl="7" w:tplc="040C0003">
      <w:start w:val="1"/>
      <w:numFmt w:val="bullet"/>
      <w:lvlText w:val="o"/>
      <w:lvlJc w:val="left"/>
      <w:pPr>
        <w:tabs>
          <w:tab w:pos="5760" w:val="num"/>
        </w:tabs>
        <w:ind w:hanging="360" w:left="5760"/>
      </w:pPr>
      <w:rPr>
        <w:rFonts w:ascii="Courier New" w:cs="Courier New" w:hAnsi="Courier New" w:hint="default"/>
      </w:rPr>
    </w:lvl>
    <w:lvl w:ilvl="8" w:tplc="040C0005">
      <w:start w:val="1"/>
      <w:numFmt w:val="bullet"/>
      <w:lvlText w:val=""/>
      <w:lvlJc w:val="left"/>
      <w:pPr>
        <w:tabs>
          <w:tab w:pos="6480" w:val="num"/>
        </w:tabs>
        <w:ind w:hanging="360" w:left="6480"/>
      </w:pPr>
      <w:rPr>
        <w:rFonts w:ascii="Wingdings" w:cs="Wingdings" w:hAnsi="Wingdings" w:hint="default"/>
      </w:rPr>
    </w:lvl>
  </w:abstractNum>
  <w:abstractNum w15:restartNumberingAfterBreak="0" w:abstractNumId="11">
    <w:nsid w:val="46E3371E"/>
    <w:multiLevelType w:val="hybridMultilevel"/>
    <w:tmpl w:val="73589570"/>
    <w:lvl w:ilvl="0" w:tplc="70F4D3FC">
      <w:start w:val="1"/>
      <w:numFmt w:val="bullet"/>
      <w:lvlText w:val=""/>
      <w:lvlPicBulletId w:val="0"/>
      <w:lvlJc w:val="left"/>
      <w:pPr>
        <w:tabs>
          <w:tab w:pos="720" w:val="num"/>
        </w:tabs>
        <w:ind w:hanging="360" w:left="720"/>
      </w:pPr>
      <w:rPr>
        <w:rFonts w:ascii="Symbol" w:hAnsi="Symbol" w:hint="default"/>
      </w:rPr>
    </w:lvl>
    <w:lvl w:ilvl="1" w:tplc="28D01386">
      <w:start w:val="1"/>
      <w:numFmt w:val="bullet"/>
      <w:lvlText w:val=""/>
      <w:lvlPicBulletId w:val="0"/>
      <w:lvlJc w:val="left"/>
      <w:pPr>
        <w:tabs>
          <w:tab w:pos="1440" w:val="num"/>
        </w:tabs>
        <w:ind w:hanging="360" w:left="1440"/>
      </w:pPr>
      <w:rPr>
        <w:rFonts w:ascii="Symbol" w:hAnsi="Symbol" w:hint="default"/>
      </w:rPr>
    </w:lvl>
    <w:lvl w:ilvl="2" w:tentative="1" w:tplc="65783490">
      <w:start w:val="1"/>
      <w:numFmt w:val="bullet"/>
      <w:lvlText w:val=""/>
      <w:lvlPicBulletId w:val="0"/>
      <w:lvlJc w:val="left"/>
      <w:pPr>
        <w:tabs>
          <w:tab w:pos="2160" w:val="num"/>
        </w:tabs>
        <w:ind w:hanging="360" w:left="2160"/>
      </w:pPr>
      <w:rPr>
        <w:rFonts w:ascii="Symbol" w:hAnsi="Symbol" w:hint="default"/>
      </w:rPr>
    </w:lvl>
    <w:lvl w:ilvl="3" w:tentative="1" w:tplc="E4F87B96">
      <w:start w:val="1"/>
      <w:numFmt w:val="bullet"/>
      <w:lvlText w:val=""/>
      <w:lvlPicBulletId w:val="0"/>
      <w:lvlJc w:val="left"/>
      <w:pPr>
        <w:tabs>
          <w:tab w:pos="2880" w:val="num"/>
        </w:tabs>
        <w:ind w:hanging="360" w:left="2880"/>
      </w:pPr>
      <w:rPr>
        <w:rFonts w:ascii="Symbol" w:hAnsi="Symbol" w:hint="default"/>
      </w:rPr>
    </w:lvl>
    <w:lvl w:ilvl="4" w:tentative="1" w:tplc="BFFCC056">
      <w:start w:val="1"/>
      <w:numFmt w:val="bullet"/>
      <w:lvlText w:val=""/>
      <w:lvlPicBulletId w:val="0"/>
      <w:lvlJc w:val="left"/>
      <w:pPr>
        <w:tabs>
          <w:tab w:pos="3600" w:val="num"/>
        </w:tabs>
        <w:ind w:hanging="360" w:left="3600"/>
      </w:pPr>
      <w:rPr>
        <w:rFonts w:ascii="Symbol" w:hAnsi="Symbol" w:hint="default"/>
      </w:rPr>
    </w:lvl>
    <w:lvl w:ilvl="5" w:tentative="1" w:tplc="4F7EE802">
      <w:start w:val="1"/>
      <w:numFmt w:val="bullet"/>
      <w:lvlText w:val=""/>
      <w:lvlPicBulletId w:val="0"/>
      <w:lvlJc w:val="left"/>
      <w:pPr>
        <w:tabs>
          <w:tab w:pos="4320" w:val="num"/>
        </w:tabs>
        <w:ind w:hanging="360" w:left="4320"/>
      </w:pPr>
      <w:rPr>
        <w:rFonts w:ascii="Symbol" w:hAnsi="Symbol" w:hint="default"/>
      </w:rPr>
    </w:lvl>
    <w:lvl w:ilvl="6" w:tentative="1" w:tplc="160891EE">
      <w:start w:val="1"/>
      <w:numFmt w:val="bullet"/>
      <w:lvlText w:val=""/>
      <w:lvlPicBulletId w:val="0"/>
      <w:lvlJc w:val="left"/>
      <w:pPr>
        <w:tabs>
          <w:tab w:pos="5040" w:val="num"/>
        </w:tabs>
        <w:ind w:hanging="360" w:left="5040"/>
      </w:pPr>
      <w:rPr>
        <w:rFonts w:ascii="Symbol" w:hAnsi="Symbol" w:hint="default"/>
      </w:rPr>
    </w:lvl>
    <w:lvl w:ilvl="7" w:tentative="1" w:tplc="EAE4CDF2">
      <w:start w:val="1"/>
      <w:numFmt w:val="bullet"/>
      <w:lvlText w:val=""/>
      <w:lvlPicBulletId w:val="0"/>
      <w:lvlJc w:val="left"/>
      <w:pPr>
        <w:tabs>
          <w:tab w:pos="5760" w:val="num"/>
        </w:tabs>
        <w:ind w:hanging="360" w:left="5760"/>
      </w:pPr>
      <w:rPr>
        <w:rFonts w:ascii="Symbol" w:hAnsi="Symbol" w:hint="default"/>
      </w:rPr>
    </w:lvl>
    <w:lvl w:ilvl="8" w:tentative="1" w:tplc="6D06D69E">
      <w:start w:val="1"/>
      <w:numFmt w:val="bullet"/>
      <w:lvlText w:val=""/>
      <w:lvlPicBulletId w:val="0"/>
      <w:lvlJc w:val="left"/>
      <w:pPr>
        <w:tabs>
          <w:tab w:pos="6480" w:val="num"/>
        </w:tabs>
        <w:ind w:hanging="360" w:left="6480"/>
      </w:pPr>
      <w:rPr>
        <w:rFonts w:ascii="Symbol" w:hAnsi="Symbol" w:hint="default"/>
      </w:rPr>
    </w:lvl>
  </w:abstractNum>
  <w:abstractNum w15:restartNumberingAfterBreak="0" w:abstractNumId="12">
    <w:nsid w:val="4BE436E2"/>
    <w:multiLevelType w:val="hybridMultilevel"/>
    <w:tmpl w:val="AC06F60A"/>
    <w:lvl w:ilvl="0" w:tplc="040C000B">
      <w:start w:val="1"/>
      <w:numFmt w:val="bullet"/>
      <w:lvlText w:val=""/>
      <w:lvlJc w:val="left"/>
      <w:pPr>
        <w:ind w:hanging="360" w:left="644"/>
      </w:pPr>
      <w:rPr>
        <w:rFonts w:ascii="Wingdings" w:hAnsi="Wingdings" w:hint="default"/>
      </w:rPr>
    </w:lvl>
    <w:lvl w:ilvl="1" w:tentative="1" w:tplc="040C0003">
      <w:start w:val="1"/>
      <w:numFmt w:val="bullet"/>
      <w:lvlText w:val="o"/>
      <w:lvlJc w:val="left"/>
      <w:pPr>
        <w:ind w:hanging="360" w:left="1364"/>
      </w:pPr>
      <w:rPr>
        <w:rFonts w:ascii="Courier New" w:cs="Courier New" w:hAnsi="Courier New" w:hint="default"/>
      </w:rPr>
    </w:lvl>
    <w:lvl w:ilvl="2" w:tentative="1" w:tplc="040C0005">
      <w:start w:val="1"/>
      <w:numFmt w:val="bullet"/>
      <w:lvlText w:val=""/>
      <w:lvlJc w:val="left"/>
      <w:pPr>
        <w:ind w:hanging="360" w:left="2084"/>
      </w:pPr>
      <w:rPr>
        <w:rFonts w:ascii="Wingdings" w:hAnsi="Wingdings" w:hint="default"/>
      </w:rPr>
    </w:lvl>
    <w:lvl w:ilvl="3" w:tentative="1" w:tplc="040C0001">
      <w:start w:val="1"/>
      <w:numFmt w:val="bullet"/>
      <w:lvlText w:val=""/>
      <w:lvlJc w:val="left"/>
      <w:pPr>
        <w:ind w:hanging="360" w:left="2804"/>
      </w:pPr>
      <w:rPr>
        <w:rFonts w:ascii="Symbol" w:hAnsi="Symbol" w:hint="default"/>
      </w:rPr>
    </w:lvl>
    <w:lvl w:ilvl="4" w:tentative="1" w:tplc="040C0003">
      <w:start w:val="1"/>
      <w:numFmt w:val="bullet"/>
      <w:lvlText w:val="o"/>
      <w:lvlJc w:val="left"/>
      <w:pPr>
        <w:ind w:hanging="360" w:left="3524"/>
      </w:pPr>
      <w:rPr>
        <w:rFonts w:ascii="Courier New" w:cs="Courier New" w:hAnsi="Courier New" w:hint="default"/>
      </w:rPr>
    </w:lvl>
    <w:lvl w:ilvl="5" w:tentative="1" w:tplc="040C0005">
      <w:start w:val="1"/>
      <w:numFmt w:val="bullet"/>
      <w:lvlText w:val=""/>
      <w:lvlJc w:val="left"/>
      <w:pPr>
        <w:ind w:hanging="360" w:left="4244"/>
      </w:pPr>
      <w:rPr>
        <w:rFonts w:ascii="Wingdings" w:hAnsi="Wingdings" w:hint="default"/>
      </w:rPr>
    </w:lvl>
    <w:lvl w:ilvl="6" w:tentative="1" w:tplc="040C0001">
      <w:start w:val="1"/>
      <w:numFmt w:val="bullet"/>
      <w:lvlText w:val=""/>
      <w:lvlJc w:val="left"/>
      <w:pPr>
        <w:ind w:hanging="360" w:left="4964"/>
      </w:pPr>
      <w:rPr>
        <w:rFonts w:ascii="Symbol" w:hAnsi="Symbol" w:hint="default"/>
      </w:rPr>
    </w:lvl>
    <w:lvl w:ilvl="7" w:tentative="1" w:tplc="040C0003">
      <w:start w:val="1"/>
      <w:numFmt w:val="bullet"/>
      <w:lvlText w:val="o"/>
      <w:lvlJc w:val="left"/>
      <w:pPr>
        <w:ind w:hanging="360" w:left="5684"/>
      </w:pPr>
      <w:rPr>
        <w:rFonts w:ascii="Courier New" w:cs="Courier New" w:hAnsi="Courier New" w:hint="default"/>
      </w:rPr>
    </w:lvl>
    <w:lvl w:ilvl="8" w:tentative="1" w:tplc="040C0005">
      <w:start w:val="1"/>
      <w:numFmt w:val="bullet"/>
      <w:lvlText w:val=""/>
      <w:lvlJc w:val="left"/>
      <w:pPr>
        <w:ind w:hanging="360" w:left="6404"/>
      </w:pPr>
      <w:rPr>
        <w:rFonts w:ascii="Wingdings" w:hAnsi="Wingdings" w:hint="default"/>
      </w:rPr>
    </w:lvl>
  </w:abstractNum>
  <w:abstractNum w15:restartNumberingAfterBreak="0" w:abstractNumId="13">
    <w:nsid w:val="4F5660D4"/>
    <w:multiLevelType w:val="multilevel"/>
    <w:tmpl w:val="81AE5662"/>
    <w:lvl w:ilvl="0">
      <w:start w:val="1"/>
      <w:numFmt w:val="bullet"/>
      <w:lvlText w:val=""/>
      <w:lvlJc w:val="left"/>
      <w:pPr>
        <w:tabs>
          <w:tab w:pos="900" w:val="num"/>
        </w:tabs>
        <w:ind w:hanging="360" w:left="900"/>
      </w:pPr>
      <w:rPr>
        <w:rFonts w:ascii="Wingdings" w:hAnsi="Wingdings" w:hint="default"/>
      </w:rPr>
    </w:lvl>
    <w:lvl w:ilvl="1">
      <w:start w:val="1"/>
      <w:numFmt w:val="bullet"/>
      <w:lvlText w:val="o"/>
      <w:lvlJc w:val="left"/>
      <w:pPr>
        <w:tabs>
          <w:tab w:pos="1620" w:val="num"/>
        </w:tabs>
        <w:ind w:hanging="360" w:left="1620"/>
      </w:pPr>
      <w:rPr>
        <w:rFonts w:ascii="Courier New" w:cs="Courier New" w:hAnsi="Courier New" w:hint="default"/>
      </w:rPr>
    </w:lvl>
    <w:lvl w:ilvl="2">
      <w:start w:val="1"/>
      <w:numFmt w:val="bullet"/>
      <w:lvlText w:val=""/>
      <w:lvlJc w:val="left"/>
      <w:pPr>
        <w:tabs>
          <w:tab w:pos="2340" w:val="num"/>
        </w:tabs>
        <w:ind w:hanging="360" w:left="2340"/>
      </w:pPr>
      <w:rPr>
        <w:rFonts w:ascii="Wingdings" w:hAnsi="Wingdings" w:hint="default"/>
      </w:rPr>
    </w:lvl>
    <w:lvl w:ilvl="3">
      <w:start w:val="1"/>
      <w:numFmt w:val="bullet"/>
      <w:lvlText w:val=""/>
      <w:lvlJc w:val="left"/>
      <w:pPr>
        <w:tabs>
          <w:tab w:pos="3060" w:val="num"/>
        </w:tabs>
        <w:ind w:hanging="360" w:left="3060"/>
      </w:pPr>
      <w:rPr>
        <w:rFonts w:ascii="Symbol" w:hAnsi="Symbol" w:hint="default"/>
      </w:rPr>
    </w:lvl>
    <w:lvl w:ilvl="4">
      <w:start w:val="1"/>
      <w:numFmt w:val="bullet"/>
      <w:lvlText w:val="o"/>
      <w:lvlJc w:val="left"/>
      <w:pPr>
        <w:tabs>
          <w:tab w:pos="3780" w:val="num"/>
        </w:tabs>
        <w:ind w:hanging="360" w:left="3780"/>
      </w:pPr>
      <w:rPr>
        <w:rFonts w:ascii="Courier New" w:cs="Courier New" w:hAnsi="Courier New" w:hint="default"/>
      </w:rPr>
    </w:lvl>
    <w:lvl w:ilvl="5">
      <w:start w:val="1"/>
      <w:numFmt w:val="bullet"/>
      <w:lvlText w:val=""/>
      <w:lvlJc w:val="left"/>
      <w:pPr>
        <w:tabs>
          <w:tab w:pos="4500" w:val="num"/>
        </w:tabs>
        <w:ind w:hanging="360" w:left="4500"/>
      </w:pPr>
      <w:rPr>
        <w:rFonts w:ascii="Wingdings" w:hAnsi="Wingdings" w:hint="default"/>
      </w:rPr>
    </w:lvl>
    <w:lvl w:ilvl="6">
      <w:start w:val="1"/>
      <w:numFmt w:val="bullet"/>
      <w:lvlText w:val=""/>
      <w:lvlJc w:val="left"/>
      <w:pPr>
        <w:tabs>
          <w:tab w:pos="5220" w:val="num"/>
        </w:tabs>
        <w:ind w:hanging="360" w:left="5220"/>
      </w:pPr>
      <w:rPr>
        <w:rFonts w:ascii="Symbol" w:hAnsi="Symbol" w:hint="default"/>
      </w:rPr>
    </w:lvl>
    <w:lvl w:ilvl="7">
      <w:start w:val="1"/>
      <w:numFmt w:val="bullet"/>
      <w:lvlText w:val="o"/>
      <w:lvlJc w:val="left"/>
      <w:pPr>
        <w:tabs>
          <w:tab w:pos="5940" w:val="num"/>
        </w:tabs>
        <w:ind w:hanging="360" w:left="5940"/>
      </w:pPr>
      <w:rPr>
        <w:rFonts w:ascii="Courier New" w:cs="Courier New" w:hAnsi="Courier New" w:hint="default"/>
      </w:rPr>
    </w:lvl>
    <w:lvl w:ilvl="8">
      <w:start w:val="1"/>
      <w:numFmt w:val="bullet"/>
      <w:lvlText w:val=""/>
      <w:lvlJc w:val="left"/>
      <w:pPr>
        <w:tabs>
          <w:tab w:pos="6660" w:val="num"/>
        </w:tabs>
        <w:ind w:hanging="360" w:left="6660"/>
      </w:pPr>
      <w:rPr>
        <w:rFonts w:ascii="Wingdings" w:hAnsi="Wingdings" w:hint="default"/>
      </w:rPr>
    </w:lvl>
  </w:abstractNum>
  <w:abstractNum w15:restartNumberingAfterBreak="0" w:abstractNumId="14">
    <w:nsid w:val="531635E7"/>
    <w:multiLevelType w:val="hybridMultilevel"/>
    <w:tmpl w:val="AE9C45AC"/>
    <w:lvl w:ilvl="0" w:tplc="040C0001">
      <w:start w:val="1"/>
      <w:numFmt w:val="bullet"/>
      <w:lvlText w:val=""/>
      <w:lvlJc w:val="left"/>
      <w:pPr>
        <w:ind w:hanging="360" w:left="1440"/>
      </w:pPr>
      <w:rPr>
        <w:rFonts w:ascii="Symbol" w:hAnsi="Symbol" w:hint="default"/>
      </w:rPr>
    </w:lvl>
    <w:lvl w:ilvl="1" w:tentative="1" w:tplc="040C0003">
      <w:start w:val="1"/>
      <w:numFmt w:val="bullet"/>
      <w:lvlText w:val="o"/>
      <w:lvlJc w:val="left"/>
      <w:pPr>
        <w:ind w:hanging="360" w:left="2160"/>
      </w:pPr>
      <w:rPr>
        <w:rFonts w:ascii="Courier New" w:cs="Courier New" w:hAnsi="Courier New" w:hint="default"/>
      </w:rPr>
    </w:lvl>
    <w:lvl w:ilvl="2" w:tentative="1" w:tplc="040C0005">
      <w:start w:val="1"/>
      <w:numFmt w:val="bullet"/>
      <w:lvlText w:val=""/>
      <w:lvlJc w:val="left"/>
      <w:pPr>
        <w:ind w:hanging="360" w:left="2880"/>
      </w:pPr>
      <w:rPr>
        <w:rFonts w:ascii="Wingdings" w:hAnsi="Wingdings" w:hint="default"/>
      </w:rPr>
    </w:lvl>
    <w:lvl w:ilvl="3" w:tentative="1" w:tplc="040C0001">
      <w:start w:val="1"/>
      <w:numFmt w:val="bullet"/>
      <w:lvlText w:val=""/>
      <w:lvlJc w:val="left"/>
      <w:pPr>
        <w:ind w:hanging="360" w:left="3600"/>
      </w:pPr>
      <w:rPr>
        <w:rFonts w:ascii="Symbol" w:hAnsi="Symbol" w:hint="default"/>
      </w:rPr>
    </w:lvl>
    <w:lvl w:ilvl="4" w:tentative="1" w:tplc="040C0003">
      <w:start w:val="1"/>
      <w:numFmt w:val="bullet"/>
      <w:lvlText w:val="o"/>
      <w:lvlJc w:val="left"/>
      <w:pPr>
        <w:ind w:hanging="360" w:left="4320"/>
      </w:pPr>
      <w:rPr>
        <w:rFonts w:ascii="Courier New" w:cs="Courier New" w:hAnsi="Courier New" w:hint="default"/>
      </w:rPr>
    </w:lvl>
    <w:lvl w:ilvl="5" w:tentative="1" w:tplc="040C0005">
      <w:start w:val="1"/>
      <w:numFmt w:val="bullet"/>
      <w:lvlText w:val=""/>
      <w:lvlJc w:val="left"/>
      <w:pPr>
        <w:ind w:hanging="360" w:left="5040"/>
      </w:pPr>
      <w:rPr>
        <w:rFonts w:ascii="Wingdings" w:hAnsi="Wingdings" w:hint="default"/>
      </w:rPr>
    </w:lvl>
    <w:lvl w:ilvl="6" w:tentative="1" w:tplc="040C0001">
      <w:start w:val="1"/>
      <w:numFmt w:val="bullet"/>
      <w:lvlText w:val=""/>
      <w:lvlJc w:val="left"/>
      <w:pPr>
        <w:ind w:hanging="360" w:left="5760"/>
      </w:pPr>
      <w:rPr>
        <w:rFonts w:ascii="Symbol" w:hAnsi="Symbol" w:hint="default"/>
      </w:rPr>
    </w:lvl>
    <w:lvl w:ilvl="7" w:tentative="1" w:tplc="040C0003">
      <w:start w:val="1"/>
      <w:numFmt w:val="bullet"/>
      <w:lvlText w:val="o"/>
      <w:lvlJc w:val="left"/>
      <w:pPr>
        <w:ind w:hanging="360" w:left="6480"/>
      </w:pPr>
      <w:rPr>
        <w:rFonts w:ascii="Courier New" w:cs="Courier New" w:hAnsi="Courier New" w:hint="default"/>
      </w:rPr>
    </w:lvl>
    <w:lvl w:ilvl="8" w:tentative="1" w:tplc="040C0005">
      <w:start w:val="1"/>
      <w:numFmt w:val="bullet"/>
      <w:lvlText w:val=""/>
      <w:lvlJc w:val="left"/>
      <w:pPr>
        <w:ind w:hanging="360" w:left="7200"/>
      </w:pPr>
      <w:rPr>
        <w:rFonts w:ascii="Wingdings" w:hAnsi="Wingdings" w:hint="default"/>
      </w:rPr>
    </w:lvl>
  </w:abstractNum>
  <w:abstractNum w15:restartNumberingAfterBreak="0" w:abstractNumId="15">
    <w:nsid w:val="549A5794"/>
    <w:multiLevelType w:val="hybridMultilevel"/>
    <w:tmpl w:val="31A632AE"/>
    <w:lvl w:ilvl="0" w:tplc="CE58B714">
      <w:numFmt w:val="bullet"/>
      <w:lvlText w:val="-"/>
      <w:lvlJc w:val="left"/>
      <w:pPr>
        <w:tabs>
          <w:tab w:pos="1080" w:val="num"/>
        </w:tabs>
        <w:ind w:hanging="360" w:left="1080"/>
      </w:pPr>
      <w:rPr>
        <w:rFonts w:ascii="Times New Roman" w:eastAsia="Times New Roman" w:hAnsi="Times New Roman" w:hint="default"/>
      </w:rPr>
    </w:lvl>
    <w:lvl w:ilvl="1" w:tplc="040C0003">
      <w:start w:val="1"/>
      <w:numFmt w:val="bullet"/>
      <w:lvlText w:val="o"/>
      <w:lvlJc w:val="left"/>
      <w:pPr>
        <w:tabs>
          <w:tab w:pos="1800" w:val="num"/>
        </w:tabs>
        <w:ind w:hanging="360" w:left="1800"/>
      </w:pPr>
      <w:rPr>
        <w:rFonts w:ascii="Courier New" w:cs="Courier New" w:hAnsi="Courier New" w:hint="default"/>
      </w:rPr>
    </w:lvl>
    <w:lvl w:ilvl="2" w:tplc="040C0005">
      <w:start w:val="1"/>
      <w:numFmt w:val="bullet"/>
      <w:lvlText w:val=""/>
      <w:lvlJc w:val="left"/>
      <w:pPr>
        <w:tabs>
          <w:tab w:pos="2520" w:val="num"/>
        </w:tabs>
        <w:ind w:hanging="360" w:left="2520"/>
      </w:pPr>
      <w:rPr>
        <w:rFonts w:ascii="Wingdings" w:cs="Wingdings" w:hAnsi="Wingdings" w:hint="default"/>
      </w:rPr>
    </w:lvl>
    <w:lvl w:ilvl="3" w:tplc="040C0001">
      <w:start w:val="1"/>
      <w:numFmt w:val="bullet"/>
      <w:lvlText w:val=""/>
      <w:lvlJc w:val="left"/>
      <w:pPr>
        <w:tabs>
          <w:tab w:pos="3240" w:val="num"/>
        </w:tabs>
        <w:ind w:hanging="360" w:left="3240"/>
      </w:pPr>
      <w:rPr>
        <w:rFonts w:ascii="Symbol" w:cs="Symbol" w:hAnsi="Symbol" w:hint="default"/>
      </w:rPr>
    </w:lvl>
    <w:lvl w:ilvl="4" w:tplc="040C0003">
      <w:start w:val="1"/>
      <w:numFmt w:val="bullet"/>
      <w:lvlText w:val="o"/>
      <w:lvlJc w:val="left"/>
      <w:pPr>
        <w:tabs>
          <w:tab w:pos="3960" w:val="num"/>
        </w:tabs>
        <w:ind w:hanging="360" w:left="3960"/>
      </w:pPr>
      <w:rPr>
        <w:rFonts w:ascii="Courier New" w:cs="Courier New" w:hAnsi="Courier New" w:hint="default"/>
      </w:rPr>
    </w:lvl>
    <w:lvl w:ilvl="5" w:tplc="040C0005">
      <w:start w:val="1"/>
      <w:numFmt w:val="bullet"/>
      <w:lvlText w:val=""/>
      <w:lvlJc w:val="left"/>
      <w:pPr>
        <w:tabs>
          <w:tab w:pos="4680" w:val="num"/>
        </w:tabs>
        <w:ind w:hanging="360" w:left="4680"/>
      </w:pPr>
      <w:rPr>
        <w:rFonts w:ascii="Wingdings" w:cs="Wingdings" w:hAnsi="Wingdings" w:hint="default"/>
      </w:rPr>
    </w:lvl>
    <w:lvl w:ilvl="6" w:tplc="040C0001">
      <w:start w:val="1"/>
      <w:numFmt w:val="bullet"/>
      <w:lvlText w:val=""/>
      <w:lvlJc w:val="left"/>
      <w:pPr>
        <w:tabs>
          <w:tab w:pos="5400" w:val="num"/>
        </w:tabs>
        <w:ind w:hanging="360" w:left="5400"/>
      </w:pPr>
      <w:rPr>
        <w:rFonts w:ascii="Symbol" w:cs="Symbol" w:hAnsi="Symbol" w:hint="default"/>
      </w:rPr>
    </w:lvl>
    <w:lvl w:ilvl="7" w:tplc="040C0003">
      <w:start w:val="1"/>
      <w:numFmt w:val="bullet"/>
      <w:lvlText w:val="o"/>
      <w:lvlJc w:val="left"/>
      <w:pPr>
        <w:tabs>
          <w:tab w:pos="6120" w:val="num"/>
        </w:tabs>
        <w:ind w:hanging="360" w:left="6120"/>
      </w:pPr>
      <w:rPr>
        <w:rFonts w:ascii="Courier New" w:cs="Courier New" w:hAnsi="Courier New" w:hint="default"/>
      </w:rPr>
    </w:lvl>
    <w:lvl w:ilvl="8" w:tplc="040C0005">
      <w:start w:val="1"/>
      <w:numFmt w:val="bullet"/>
      <w:lvlText w:val=""/>
      <w:lvlJc w:val="left"/>
      <w:pPr>
        <w:tabs>
          <w:tab w:pos="6840" w:val="num"/>
        </w:tabs>
        <w:ind w:hanging="360" w:left="6840"/>
      </w:pPr>
      <w:rPr>
        <w:rFonts w:ascii="Wingdings" w:cs="Wingdings" w:hAnsi="Wingdings" w:hint="default"/>
      </w:rPr>
    </w:lvl>
  </w:abstractNum>
  <w:abstractNum w15:restartNumberingAfterBreak="0" w:abstractNumId="16">
    <w:nsid w:val="54DE119F"/>
    <w:multiLevelType w:val="hybridMultilevel"/>
    <w:tmpl w:val="22B28422"/>
    <w:lvl w:ilvl="0" w:tplc="040C0001">
      <w:start w:val="1"/>
      <w:numFmt w:val="bullet"/>
      <w:lvlText w:val=""/>
      <w:lvlJc w:val="left"/>
      <w:pPr>
        <w:tabs>
          <w:tab w:pos="720" w:val="num"/>
        </w:tabs>
        <w:ind w:hanging="360" w:left="720"/>
      </w:pPr>
      <w:rPr>
        <w:rFonts w:ascii="Symbol" w:cs="Symbol" w:hAnsi="Symbol" w:hint="default"/>
      </w:rPr>
    </w:lvl>
    <w:lvl w:ilvl="1" w:tplc="040C0003">
      <w:start w:val="1"/>
      <w:numFmt w:val="bullet"/>
      <w:lvlText w:val="o"/>
      <w:lvlJc w:val="left"/>
      <w:pPr>
        <w:tabs>
          <w:tab w:pos="1440" w:val="num"/>
        </w:tabs>
        <w:ind w:hanging="360" w:left="1440"/>
      </w:pPr>
      <w:rPr>
        <w:rFonts w:ascii="Courier New" w:cs="Courier New" w:hAnsi="Courier New" w:hint="default"/>
      </w:rPr>
    </w:lvl>
    <w:lvl w:ilvl="2" w:tplc="040C0005">
      <w:start w:val="1"/>
      <w:numFmt w:val="bullet"/>
      <w:lvlText w:val=""/>
      <w:lvlJc w:val="left"/>
      <w:pPr>
        <w:tabs>
          <w:tab w:pos="2160" w:val="num"/>
        </w:tabs>
        <w:ind w:hanging="360" w:left="2160"/>
      </w:pPr>
      <w:rPr>
        <w:rFonts w:ascii="Wingdings" w:cs="Wingdings" w:hAnsi="Wingdings" w:hint="default"/>
      </w:rPr>
    </w:lvl>
    <w:lvl w:ilvl="3" w:tplc="040C0001">
      <w:start w:val="1"/>
      <w:numFmt w:val="bullet"/>
      <w:lvlText w:val=""/>
      <w:lvlJc w:val="left"/>
      <w:pPr>
        <w:tabs>
          <w:tab w:pos="2880" w:val="num"/>
        </w:tabs>
        <w:ind w:hanging="360" w:left="2880"/>
      </w:pPr>
      <w:rPr>
        <w:rFonts w:ascii="Symbol" w:cs="Symbol" w:hAnsi="Symbol" w:hint="default"/>
      </w:rPr>
    </w:lvl>
    <w:lvl w:ilvl="4" w:tplc="040C0003">
      <w:start w:val="1"/>
      <w:numFmt w:val="bullet"/>
      <w:lvlText w:val="o"/>
      <w:lvlJc w:val="left"/>
      <w:pPr>
        <w:tabs>
          <w:tab w:pos="3600" w:val="num"/>
        </w:tabs>
        <w:ind w:hanging="360" w:left="3600"/>
      </w:pPr>
      <w:rPr>
        <w:rFonts w:ascii="Courier New" w:cs="Courier New" w:hAnsi="Courier New" w:hint="default"/>
      </w:rPr>
    </w:lvl>
    <w:lvl w:ilvl="5" w:tplc="040C0005">
      <w:start w:val="1"/>
      <w:numFmt w:val="bullet"/>
      <w:lvlText w:val=""/>
      <w:lvlJc w:val="left"/>
      <w:pPr>
        <w:tabs>
          <w:tab w:pos="4320" w:val="num"/>
        </w:tabs>
        <w:ind w:hanging="360" w:left="4320"/>
      </w:pPr>
      <w:rPr>
        <w:rFonts w:ascii="Wingdings" w:cs="Wingdings" w:hAnsi="Wingdings" w:hint="default"/>
      </w:rPr>
    </w:lvl>
    <w:lvl w:ilvl="6" w:tplc="040C0001">
      <w:start w:val="1"/>
      <w:numFmt w:val="bullet"/>
      <w:lvlText w:val=""/>
      <w:lvlJc w:val="left"/>
      <w:pPr>
        <w:tabs>
          <w:tab w:pos="5040" w:val="num"/>
        </w:tabs>
        <w:ind w:hanging="360" w:left="5040"/>
      </w:pPr>
      <w:rPr>
        <w:rFonts w:ascii="Symbol" w:cs="Symbol" w:hAnsi="Symbol" w:hint="default"/>
      </w:rPr>
    </w:lvl>
    <w:lvl w:ilvl="7" w:tplc="040C0003">
      <w:start w:val="1"/>
      <w:numFmt w:val="bullet"/>
      <w:lvlText w:val="o"/>
      <w:lvlJc w:val="left"/>
      <w:pPr>
        <w:tabs>
          <w:tab w:pos="5760" w:val="num"/>
        </w:tabs>
        <w:ind w:hanging="360" w:left="5760"/>
      </w:pPr>
      <w:rPr>
        <w:rFonts w:ascii="Courier New" w:cs="Courier New" w:hAnsi="Courier New" w:hint="default"/>
      </w:rPr>
    </w:lvl>
    <w:lvl w:ilvl="8" w:tplc="040C0005">
      <w:start w:val="1"/>
      <w:numFmt w:val="bullet"/>
      <w:lvlText w:val=""/>
      <w:lvlJc w:val="left"/>
      <w:pPr>
        <w:tabs>
          <w:tab w:pos="6480" w:val="num"/>
        </w:tabs>
        <w:ind w:hanging="360" w:left="6480"/>
      </w:pPr>
      <w:rPr>
        <w:rFonts w:ascii="Wingdings" w:cs="Wingdings" w:hAnsi="Wingdings" w:hint="default"/>
      </w:rPr>
    </w:lvl>
  </w:abstractNum>
  <w:abstractNum w15:restartNumberingAfterBreak="0" w:abstractNumId="17">
    <w:nsid w:val="5D82058C"/>
    <w:multiLevelType w:val="hybridMultilevel"/>
    <w:tmpl w:val="7B84EE28"/>
    <w:lvl w:ilvl="0" w:tplc="55224CE0">
      <w:numFmt w:val="bullet"/>
      <w:lvlText w:val="-"/>
      <w:lvlJc w:val="left"/>
      <w:pPr>
        <w:tabs>
          <w:tab w:pos="720" w:val="num"/>
        </w:tabs>
        <w:ind w:hanging="360" w:left="720"/>
      </w:pPr>
      <w:rPr>
        <w:rFonts w:ascii="Arial" w:eastAsia="Times New Roman" w:hAnsi="Arial" w:hint="default"/>
      </w:rPr>
    </w:lvl>
    <w:lvl w:ilvl="1" w:tplc="040C0003">
      <w:start w:val="1"/>
      <w:numFmt w:val="bullet"/>
      <w:lvlText w:val="o"/>
      <w:lvlJc w:val="left"/>
      <w:pPr>
        <w:tabs>
          <w:tab w:pos="1440" w:val="num"/>
        </w:tabs>
        <w:ind w:hanging="360" w:left="1440"/>
      </w:pPr>
      <w:rPr>
        <w:rFonts w:ascii="Courier New" w:cs="Courier New" w:hAnsi="Courier New" w:hint="default"/>
      </w:rPr>
    </w:lvl>
    <w:lvl w:ilvl="2" w:tplc="040C0005">
      <w:start w:val="1"/>
      <w:numFmt w:val="bullet"/>
      <w:lvlText w:val=""/>
      <w:lvlJc w:val="left"/>
      <w:pPr>
        <w:tabs>
          <w:tab w:pos="2160" w:val="num"/>
        </w:tabs>
        <w:ind w:hanging="360" w:left="2160"/>
      </w:pPr>
      <w:rPr>
        <w:rFonts w:ascii="Wingdings" w:cs="Wingdings" w:hAnsi="Wingdings" w:hint="default"/>
      </w:rPr>
    </w:lvl>
    <w:lvl w:ilvl="3" w:tplc="040C0001">
      <w:start w:val="1"/>
      <w:numFmt w:val="bullet"/>
      <w:lvlText w:val=""/>
      <w:lvlJc w:val="left"/>
      <w:pPr>
        <w:tabs>
          <w:tab w:pos="2880" w:val="num"/>
        </w:tabs>
        <w:ind w:hanging="360" w:left="2880"/>
      </w:pPr>
      <w:rPr>
        <w:rFonts w:ascii="Symbol" w:cs="Symbol" w:hAnsi="Symbol" w:hint="default"/>
      </w:rPr>
    </w:lvl>
    <w:lvl w:ilvl="4" w:tplc="040C0003">
      <w:start w:val="1"/>
      <w:numFmt w:val="bullet"/>
      <w:lvlText w:val="o"/>
      <w:lvlJc w:val="left"/>
      <w:pPr>
        <w:tabs>
          <w:tab w:pos="3600" w:val="num"/>
        </w:tabs>
        <w:ind w:hanging="360" w:left="3600"/>
      </w:pPr>
      <w:rPr>
        <w:rFonts w:ascii="Courier New" w:cs="Courier New" w:hAnsi="Courier New" w:hint="default"/>
      </w:rPr>
    </w:lvl>
    <w:lvl w:ilvl="5" w:tplc="040C0005">
      <w:start w:val="1"/>
      <w:numFmt w:val="bullet"/>
      <w:lvlText w:val=""/>
      <w:lvlJc w:val="left"/>
      <w:pPr>
        <w:tabs>
          <w:tab w:pos="4320" w:val="num"/>
        </w:tabs>
        <w:ind w:hanging="360" w:left="4320"/>
      </w:pPr>
      <w:rPr>
        <w:rFonts w:ascii="Wingdings" w:cs="Wingdings" w:hAnsi="Wingdings" w:hint="default"/>
      </w:rPr>
    </w:lvl>
    <w:lvl w:ilvl="6" w:tplc="040C0001">
      <w:start w:val="1"/>
      <w:numFmt w:val="bullet"/>
      <w:lvlText w:val=""/>
      <w:lvlJc w:val="left"/>
      <w:pPr>
        <w:tabs>
          <w:tab w:pos="5040" w:val="num"/>
        </w:tabs>
        <w:ind w:hanging="360" w:left="5040"/>
      </w:pPr>
      <w:rPr>
        <w:rFonts w:ascii="Symbol" w:cs="Symbol" w:hAnsi="Symbol" w:hint="default"/>
      </w:rPr>
    </w:lvl>
    <w:lvl w:ilvl="7" w:tplc="040C0003">
      <w:start w:val="1"/>
      <w:numFmt w:val="bullet"/>
      <w:lvlText w:val="o"/>
      <w:lvlJc w:val="left"/>
      <w:pPr>
        <w:tabs>
          <w:tab w:pos="5760" w:val="num"/>
        </w:tabs>
        <w:ind w:hanging="360" w:left="5760"/>
      </w:pPr>
      <w:rPr>
        <w:rFonts w:ascii="Courier New" w:cs="Courier New" w:hAnsi="Courier New" w:hint="default"/>
      </w:rPr>
    </w:lvl>
    <w:lvl w:ilvl="8" w:tplc="040C0005">
      <w:start w:val="1"/>
      <w:numFmt w:val="bullet"/>
      <w:lvlText w:val=""/>
      <w:lvlJc w:val="left"/>
      <w:pPr>
        <w:tabs>
          <w:tab w:pos="6480" w:val="num"/>
        </w:tabs>
        <w:ind w:hanging="360" w:left="6480"/>
      </w:pPr>
      <w:rPr>
        <w:rFonts w:ascii="Wingdings" w:cs="Wingdings" w:hAnsi="Wingdings" w:hint="default"/>
      </w:rPr>
    </w:lvl>
  </w:abstractNum>
  <w:abstractNum w15:restartNumberingAfterBreak="0" w:abstractNumId="18">
    <w:nsid w:val="65775156"/>
    <w:multiLevelType w:val="hybridMultilevel"/>
    <w:tmpl w:val="171AC0BC"/>
    <w:lvl w:ilvl="0" w:tplc="8618CECA">
      <w:start w:val="1"/>
      <w:numFmt w:val="bullet"/>
      <w:lvlText w:val="-"/>
      <w:lvlJc w:val="left"/>
      <w:pPr>
        <w:tabs>
          <w:tab w:pos="1800" w:val="num"/>
        </w:tabs>
        <w:ind w:hanging="360" w:left="1800"/>
      </w:pPr>
      <w:rPr>
        <w:rFonts w:ascii="Calibri" w:hAnsi="Calibri" w:hint="default"/>
      </w:rPr>
    </w:lvl>
    <w:lvl w:ilvl="1" w:tplc="D5407B82">
      <w:start w:val="1"/>
      <w:numFmt w:val="bullet"/>
      <w:lvlText w:val="-"/>
      <w:lvlJc w:val="left"/>
      <w:pPr>
        <w:tabs>
          <w:tab w:pos="2520" w:val="num"/>
        </w:tabs>
        <w:ind w:hanging="360" w:left="2520"/>
      </w:pPr>
      <w:rPr>
        <w:rFonts w:ascii="Calibri" w:hAnsi="Calibri" w:hint="default"/>
      </w:rPr>
    </w:lvl>
    <w:lvl w:ilvl="2" w:tplc="C90C8078">
      <w:start w:val="1"/>
      <w:numFmt w:val="bullet"/>
      <w:lvlText w:val="-"/>
      <w:lvlJc w:val="left"/>
      <w:pPr>
        <w:tabs>
          <w:tab w:pos="3240" w:val="num"/>
        </w:tabs>
        <w:ind w:hanging="360" w:left="3240"/>
      </w:pPr>
      <w:rPr>
        <w:rFonts w:ascii="Calibri" w:hAnsi="Calibri" w:hint="default"/>
      </w:rPr>
    </w:lvl>
    <w:lvl w:ilvl="3" w:tplc="D9ECF058">
      <w:start w:val="1"/>
      <w:numFmt w:val="bullet"/>
      <w:lvlText w:val="-"/>
      <w:lvlJc w:val="left"/>
      <w:pPr>
        <w:tabs>
          <w:tab w:pos="3960" w:val="num"/>
        </w:tabs>
        <w:ind w:hanging="360" w:left="3960"/>
      </w:pPr>
      <w:rPr>
        <w:rFonts w:ascii="Calibri" w:hAnsi="Calibri" w:hint="default"/>
      </w:rPr>
    </w:lvl>
    <w:lvl w:ilvl="4" w:tentative="1" w:tplc="E5D239F0">
      <w:start w:val="1"/>
      <w:numFmt w:val="bullet"/>
      <w:lvlText w:val="-"/>
      <w:lvlJc w:val="left"/>
      <w:pPr>
        <w:tabs>
          <w:tab w:pos="4680" w:val="num"/>
        </w:tabs>
        <w:ind w:hanging="360" w:left="4680"/>
      </w:pPr>
      <w:rPr>
        <w:rFonts w:ascii="Calibri" w:hAnsi="Calibri" w:hint="default"/>
      </w:rPr>
    </w:lvl>
    <w:lvl w:ilvl="5" w:tentative="1" w:tplc="24BA5662">
      <w:start w:val="1"/>
      <w:numFmt w:val="bullet"/>
      <w:lvlText w:val="-"/>
      <w:lvlJc w:val="left"/>
      <w:pPr>
        <w:tabs>
          <w:tab w:pos="5400" w:val="num"/>
        </w:tabs>
        <w:ind w:hanging="360" w:left="5400"/>
      </w:pPr>
      <w:rPr>
        <w:rFonts w:ascii="Calibri" w:hAnsi="Calibri" w:hint="default"/>
      </w:rPr>
    </w:lvl>
    <w:lvl w:ilvl="6" w:tentative="1" w:tplc="6FDE130C">
      <w:start w:val="1"/>
      <w:numFmt w:val="bullet"/>
      <w:lvlText w:val="-"/>
      <w:lvlJc w:val="left"/>
      <w:pPr>
        <w:tabs>
          <w:tab w:pos="6120" w:val="num"/>
        </w:tabs>
        <w:ind w:hanging="360" w:left="6120"/>
      </w:pPr>
      <w:rPr>
        <w:rFonts w:ascii="Calibri" w:hAnsi="Calibri" w:hint="default"/>
      </w:rPr>
    </w:lvl>
    <w:lvl w:ilvl="7" w:tentative="1" w:tplc="02720CFC">
      <w:start w:val="1"/>
      <w:numFmt w:val="bullet"/>
      <w:lvlText w:val="-"/>
      <w:lvlJc w:val="left"/>
      <w:pPr>
        <w:tabs>
          <w:tab w:pos="6840" w:val="num"/>
        </w:tabs>
        <w:ind w:hanging="360" w:left="6840"/>
      </w:pPr>
      <w:rPr>
        <w:rFonts w:ascii="Calibri" w:hAnsi="Calibri" w:hint="default"/>
      </w:rPr>
    </w:lvl>
    <w:lvl w:ilvl="8" w:tentative="1" w:tplc="7912350E">
      <w:start w:val="1"/>
      <w:numFmt w:val="bullet"/>
      <w:lvlText w:val="-"/>
      <w:lvlJc w:val="left"/>
      <w:pPr>
        <w:tabs>
          <w:tab w:pos="7560" w:val="num"/>
        </w:tabs>
        <w:ind w:hanging="360" w:left="7560"/>
      </w:pPr>
      <w:rPr>
        <w:rFonts w:ascii="Calibri" w:hAnsi="Calibri" w:hint="default"/>
      </w:rPr>
    </w:lvl>
  </w:abstractNum>
  <w:abstractNum w15:restartNumberingAfterBreak="0" w:abstractNumId="19">
    <w:nsid w:val="6A354AE3"/>
    <w:multiLevelType w:val="multilevel"/>
    <w:tmpl w:val="40AA3AE0"/>
    <w:lvl w:ilvl="0">
      <w:start w:val="1"/>
      <w:numFmt w:val="bullet"/>
      <w:lvlText w:val="-"/>
      <w:lvlJc w:val="left"/>
      <w:pPr>
        <w:tabs>
          <w:tab w:pos="1068" w:val="num"/>
        </w:tabs>
        <w:ind w:hanging="360" w:left="1068"/>
      </w:pPr>
      <w:rPr>
        <w:rFonts w:ascii="Raavi" w:hAnsi="Raavi" w:hint="default"/>
      </w:rPr>
    </w:lvl>
    <w:lvl w:ilvl="1">
      <w:start w:val="1"/>
      <w:numFmt w:val="bullet"/>
      <w:lvlText w:val="o"/>
      <w:lvlJc w:val="left"/>
      <w:pPr>
        <w:tabs>
          <w:tab w:pos="-188" w:val="num"/>
        </w:tabs>
        <w:ind w:hanging="360" w:left="-188"/>
      </w:pPr>
      <w:rPr>
        <w:rFonts w:ascii="Courier New" w:cs="Courier New" w:hAnsi="Courier New" w:hint="default"/>
      </w:rPr>
    </w:lvl>
    <w:lvl w:ilvl="2">
      <w:start w:val="1"/>
      <w:numFmt w:val="bullet"/>
      <w:lvlText w:val=""/>
      <w:lvlJc w:val="left"/>
      <w:pPr>
        <w:tabs>
          <w:tab w:pos="532" w:val="num"/>
        </w:tabs>
        <w:ind w:hanging="360" w:left="532"/>
      </w:pPr>
      <w:rPr>
        <w:rFonts w:ascii="Wingdings" w:hAnsi="Wingdings" w:hint="default"/>
      </w:rPr>
    </w:lvl>
    <w:lvl w:ilvl="3">
      <w:start w:val="1"/>
      <w:numFmt w:val="bullet"/>
      <w:lvlText w:val=""/>
      <w:lvlJc w:val="left"/>
      <w:pPr>
        <w:tabs>
          <w:tab w:pos="1252" w:val="num"/>
        </w:tabs>
        <w:ind w:hanging="360" w:left="1252"/>
      </w:pPr>
      <w:rPr>
        <w:rFonts w:ascii="Symbol" w:hAnsi="Symbol" w:hint="default"/>
      </w:rPr>
    </w:lvl>
    <w:lvl w:ilvl="4">
      <w:start w:val="1"/>
      <w:numFmt w:val="bullet"/>
      <w:lvlText w:val="o"/>
      <w:lvlJc w:val="left"/>
      <w:pPr>
        <w:tabs>
          <w:tab w:pos="1972" w:val="num"/>
        </w:tabs>
        <w:ind w:hanging="360" w:left="1972"/>
      </w:pPr>
      <w:rPr>
        <w:rFonts w:ascii="Courier New" w:cs="Courier New" w:hAnsi="Courier New" w:hint="default"/>
      </w:rPr>
    </w:lvl>
    <w:lvl w:ilvl="5">
      <w:start w:val="1"/>
      <w:numFmt w:val="bullet"/>
      <w:lvlText w:val=""/>
      <w:lvlJc w:val="left"/>
      <w:pPr>
        <w:tabs>
          <w:tab w:pos="2692" w:val="num"/>
        </w:tabs>
        <w:ind w:hanging="360" w:left="2692"/>
      </w:pPr>
      <w:rPr>
        <w:rFonts w:ascii="Wingdings" w:hAnsi="Wingdings" w:hint="default"/>
      </w:rPr>
    </w:lvl>
    <w:lvl w:ilvl="6">
      <w:start w:val="1"/>
      <w:numFmt w:val="bullet"/>
      <w:lvlText w:val=""/>
      <w:lvlJc w:val="left"/>
      <w:pPr>
        <w:tabs>
          <w:tab w:pos="3412" w:val="num"/>
        </w:tabs>
        <w:ind w:hanging="360" w:left="3412"/>
      </w:pPr>
      <w:rPr>
        <w:rFonts w:ascii="Symbol" w:hAnsi="Symbol" w:hint="default"/>
      </w:rPr>
    </w:lvl>
    <w:lvl w:ilvl="7">
      <w:start w:val="1"/>
      <w:numFmt w:val="bullet"/>
      <w:lvlText w:val="o"/>
      <w:lvlJc w:val="left"/>
      <w:pPr>
        <w:tabs>
          <w:tab w:pos="4132" w:val="num"/>
        </w:tabs>
        <w:ind w:hanging="360" w:left="4132"/>
      </w:pPr>
      <w:rPr>
        <w:rFonts w:ascii="Courier New" w:cs="Courier New" w:hAnsi="Courier New" w:hint="default"/>
      </w:rPr>
    </w:lvl>
    <w:lvl w:ilvl="8">
      <w:start w:val="1"/>
      <w:numFmt w:val="bullet"/>
      <w:lvlText w:val=""/>
      <w:lvlJc w:val="left"/>
      <w:pPr>
        <w:tabs>
          <w:tab w:pos="4852" w:val="num"/>
        </w:tabs>
        <w:ind w:hanging="360" w:left="4852"/>
      </w:pPr>
      <w:rPr>
        <w:rFonts w:ascii="Wingdings" w:hAnsi="Wingdings" w:hint="default"/>
      </w:rPr>
    </w:lvl>
  </w:abstractNum>
  <w:abstractNum w15:restartNumberingAfterBreak="0" w:abstractNumId="20">
    <w:nsid w:val="79796770"/>
    <w:multiLevelType w:val="hybridMultilevel"/>
    <w:tmpl w:val="18BE87D2"/>
    <w:lvl w:ilvl="0" w:tplc="D01A1936">
      <w:start w:val="1"/>
      <w:numFmt w:val="bullet"/>
      <w:lvlText w:val="-"/>
      <w:lvlJc w:val="left"/>
      <w:pPr>
        <w:tabs>
          <w:tab w:pos="900" w:val="num"/>
        </w:tabs>
        <w:ind w:hanging="360" w:left="900"/>
      </w:pPr>
      <w:rPr>
        <w:rFonts w:ascii="Raavi" w:hAnsi="Raavi" w:hint="default"/>
      </w:rPr>
    </w:lvl>
    <w:lvl w:ilvl="1" w:tentative="1" w:tplc="040C0003">
      <w:start w:val="1"/>
      <w:numFmt w:val="bullet"/>
      <w:lvlText w:val="o"/>
      <w:lvlJc w:val="left"/>
      <w:pPr>
        <w:tabs>
          <w:tab w:pos="1620" w:val="num"/>
        </w:tabs>
        <w:ind w:hanging="360" w:left="1620"/>
      </w:pPr>
      <w:rPr>
        <w:rFonts w:ascii="Courier New" w:cs="Courier New" w:hAnsi="Courier New" w:hint="default"/>
      </w:rPr>
    </w:lvl>
    <w:lvl w:ilvl="2" w:tentative="1" w:tplc="040C0005">
      <w:start w:val="1"/>
      <w:numFmt w:val="bullet"/>
      <w:lvlText w:val=""/>
      <w:lvlJc w:val="left"/>
      <w:pPr>
        <w:tabs>
          <w:tab w:pos="2340" w:val="num"/>
        </w:tabs>
        <w:ind w:hanging="360" w:left="2340"/>
      </w:pPr>
      <w:rPr>
        <w:rFonts w:ascii="Wingdings" w:hAnsi="Wingdings" w:hint="default"/>
      </w:rPr>
    </w:lvl>
    <w:lvl w:ilvl="3" w:tentative="1" w:tplc="040C0001">
      <w:start w:val="1"/>
      <w:numFmt w:val="bullet"/>
      <w:lvlText w:val=""/>
      <w:lvlJc w:val="left"/>
      <w:pPr>
        <w:tabs>
          <w:tab w:pos="3060" w:val="num"/>
        </w:tabs>
        <w:ind w:hanging="360" w:left="3060"/>
      </w:pPr>
      <w:rPr>
        <w:rFonts w:ascii="Symbol" w:hAnsi="Symbol" w:hint="default"/>
      </w:rPr>
    </w:lvl>
    <w:lvl w:ilvl="4" w:tentative="1" w:tplc="040C0003">
      <w:start w:val="1"/>
      <w:numFmt w:val="bullet"/>
      <w:lvlText w:val="o"/>
      <w:lvlJc w:val="left"/>
      <w:pPr>
        <w:tabs>
          <w:tab w:pos="3780" w:val="num"/>
        </w:tabs>
        <w:ind w:hanging="360" w:left="3780"/>
      </w:pPr>
      <w:rPr>
        <w:rFonts w:ascii="Courier New" w:cs="Courier New" w:hAnsi="Courier New" w:hint="default"/>
      </w:rPr>
    </w:lvl>
    <w:lvl w:ilvl="5" w:tentative="1" w:tplc="040C0005">
      <w:start w:val="1"/>
      <w:numFmt w:val="bullet"/>
      <w:lvlText w:val=""/>
      <w:lvlJc w:val="left"/>
      <w:pPr>
        <w:tabs>
          <w:tab w:pos="4500" w:val="num"/>
        </w:tabs>
        <w:ind w:hanging="360" w:left="4500"/>
      </w:pPr>
      <w:rPr>
        <w:rFonts w:ascii="Wingdings" w:hAnsi="Wingdings" w:hint="default"/>
      </w:rPr>
    </w:lvl>
    <w:lvl w:ilvl="6" w:tentative="1" w:tplc="040C0001">
      <w:start w:val="1"/>
      <w:numFmt w:val="bullet"/>
      <w:lvlText w:val=""/>
      <w:lvlJc w:val="left"/>
      <w:pPr>
        <w:tabs>
          <w:tab w:pos="5220" w:val="num"/>
        </w:tabs>
        <w:ind w:hanging="360" w:left="5220"/>
      </w:pPr>
      <w:rPr>
        <w:rFonts w:ascii="Symbol" w:hAnsi="Symbol" w:hint="default"/>
      </w:rPr>
    </w:lvl>
    <w:lvl w:ilvl="7" w:tentative="1" w:tplc="040C0003">
      <w:start w:val="1"/>
      <w:numFmt w:val="bullet"/>
      <w:lvlText w:val="o"/>
      <w:lvlJc w:val="left"/>
      <w:pPr>
        <w:tabs>
          <w:tab w:pos="5940" w:val="num"/>
        </w:tabs>
        <w:ind w:hanging="360" w:left="5940"/>
      </w:pPr>
      <w:rPr>
        <w:rFonts w:ascii="Courier New" w:cs="Courier New" w:hAnsi="Courier New" w:hint="default"/>
      </w:rPr>
    </w:lvl>
    <w:lvl w:ilvl="8" w:tentative="1" w:tplc="040C0005">
      <w:start w:val="1"/>
      <w:numFmt w:val="bullet"/>
      <w:lvlText w:val=""/>
      <w:lvlJc w:val="left"/>
      <w:pPr>
        <w:tabs>
          <w:tab w:pos="6660" w:val="num"/>
        </w:tabs>
        <w:ind w:hanging="360" w:left="6660"/>
      </w:pPr>
      <w:rPr>
        <w:rFonts w:ascii="Wingdings" w:hAnsi="Wingdings" w:hint="default"/>
      </w:rPr>
    </w:lvl>
  </w:abstractNum>
  <w:abstractNum w15:restartNumberingAfterBreak="0" w:abstractNumId="21">
    <w:nsid w:val="79EC1C0A"/>
    <w:multiLevelType w:val="hybridMultilevel"/>
    <w:tmpl w:val="A5AE81AE"/>
    <w:lvl w:ilvl="0" w:tplc="040C000B">
      <w:start w:val="1"/>
      <w:numFmt w:val="bullet"/>
      <w:lvlText w:val=""/>
      <w:lvlJc w:val="left"/>
      <w:pPr>
        <w:tabs>
          <w:tab w:pos="1068" w:val="num"/>
        </w:tabs>
        <w:ind w:hanging="360" w:left="1068"/>
      </w:pPr>
      <w:rPr>
        <w:rFonts w:ascii="Wingdings" w:hAnsi="Wingdings" w:hint="default"/>
      </w:rPr>
    </w:lvl>
    <w:lvl w:ilvl="1" w:tplc="040C0003">
      <w:start w:val="1"/>
      <w:numFmt w:val="bullet"/>
      <w:lvlText w:val="o"/>
      <w:lvlJc w:val="left"/>
      <w:pPr>
        <w:tabs>
          <w:tab w:pos="520" w:val="num"/>
        </w:tabs>
        <w:ind w:hanging="360" w:left="520"/>
      </w:pPr>
      <w:rPr>
        <w:rFonts w:ascii="Courier New" w:cs="Courier New" w:hAnsi="Courier New" w:hint="default"/>
      </w:rPr>
    </w:lvl>
    <w:lvl w:ilvl="2" w:tplc="040C0005">
      <w:start w:val="1"/>
      <w:numFmt w:val="bullet"/>
      <w:lvlText w:val=""/>
      <w:lvlJc w:val="left"/>
      <w:pPr>
        <w:tabs>
          <w:tab w:pos="1240" w:val="num"/>
        </w:tabs>
        <w:ind w:hanging="360" w:left="1240"/>
      </w:pPr>
      <w:rPr>
        <w:rFonts w:ascii="Wingdings" w:hAnsi="Wingdings" w:hint="default"/>
      </w:rPr>
    </w:lvl>
    <w:lvl w:ilvl="3" w:tplc="D01A1936">
      <w:start w:val="1"/>
      <w:numFmt w:val="bullet"/>
      <w:lvlText w:val="-"/>
      <w:lvlJc w:val="left"/>
      <w:pPr>
        <w:tabs>
          <w:tab w:pos="1960" w:val="num"/>
        </w:tabs>
        <w:ind w:hanging="360" w:left="1960"/>
      </w:pPr>
      <w:rPr>
        <w:rFonts w:ascii="Raavi" w:hAnsi="Raavi" w:hint="default"/>
      </w:rPr>
    </w:lvl>
    <w:lvl w:ilvl="4" w:tplc="040C0003">
      <w:start w:val="1"/>
      <w:numFmt w:val="bullet"/>
      <w:lvlText w:val="o"/>
      <w:lvlJc w:val="left"/>
      <w:pPr>
        <w:tabs>
          <w:tab w:pos="2680" w:val="num"/>
        </w:tabs>
        <w:ind w:hanging="360" w:left="2680"/>
      </w:pPr>
      <w:rPr>
        <w:rFonts w:ascii="Courier New" w:cs="Courier New" w:hAnsi="Courier New" w:hint="default"/>
      </w:rPr>
    </w:lvl>
    <w:lvl w:ilvl="5" w:tentative="1" w:tplc="040C0005">
      <w:start w:val="1"/>
      <w:numFmt w:val="bullet"/>
      <w:lvlText w:val=""/>
      <w:lvlJc w:val="left"/>
      <w:pPr>
        <w:tabs>
          <w:tab w:pos="3400" w:val="num"/>
        </w:tabs>
        <w:ind w:hanging="360" w:left="3400"/>
      </w:pPr>
      <w:rPr>
        <w:rFonts w:ascii="Wingdings" w:hAnsi="Wingdings" w:hint="default"/>
      </w:rPr>
    </w:lvl>
    <w:lvl w:ilvl="6" w:tentative="1" w:tplc="040C0001">
      <w:start w:val="1"/>
      <w:numFmt w:val="bullet"/>
      <w:lvlText w:val=""/>
      <w:lvlJc w:val="left"/>
      <w:pPr>
        <w:tabs>
          <w:tab w:pos="4120" w:val="num"/>
        </w:tabs>
        <w:ind w:hanging="360" w:left="4120"/>
      </w:pPr>
      <w:rPr>
        <w:rFonts w:ascii="Symbol" w:hAnsi="Symbol" w:hint="default"/>
      </w:rPr>
    </w:lvl>
    <w:lvl w:ilvl="7" w:tentative="1" w:tplc="040C0003">
      <w:start w:val="1"/>
      <w:numFmt w:val="bullet"/>
      <w:lvlText w:val="o"/>
      <w:lvlJc w:val="left"/>
      <w:pPr>
        <w:tabs>
          <w:tab w:pos="4840" w:val="num"/>
        </w:tabs>
        <w:ind w:hanging="360" w:left="4840"/>
      </w:pPr>
      <w:rPr>
        <w:rFonts w:ascii="Courier New" w:cs="Courier New" w:hAnsi="Courier New" w:hint="default"/>
      </w:rPr>
    </w:lvl>
    <w:lvl w:ilvl="8" w:tentative="1" w:tplc="040C0005">
      <w:start w:val="1"/>
      <w:numFmt w:val="bullet"/>
      <w:lvlText w:val=""/>
      <w:lvlJc w:val="left"/>
      <w:pPr>
        <w:tabs>
          <w:tab w:pos="5560" w:val="num"/>
        </w:tabs>
        <w:ind w:hanging="360" w:left="5560"/>
      </w:pPr>
      <w:rPr>
        <w:rFonts w:ascii="Wingdings" w:hAnsi="Wingdings" w:hint="default"/>
      </w:rPr>
    </w:lvl>
  </w:abstractNum>
  <w:num w:numId="1">
    <w:abstractNumId w:val="17"/>
  </w:num>
  <w:num w:numId="2">
    <w:abstractNumId w:val="15"/>
  </w:num>
  <w:num w:numId="3">
    <w:abstractNumId w:val="10"/>
  </w:num>
  <w:num w:numId="4">
    <w:abstractNumId w:val="16"/>
  </w:num>
  <w:num w:numId="5">
    <w:abstractNumId w:val="9"/>
  </w:num>
  <w:num w:numId="6">
    <w:abstractNumId w:val="2"/>
  </w:num>
  <w:num w:numId="7">
    <w:abstractNumId w:val="7"/>
  </w:num>
  <w:num w:numId="8">
    <w:abstractNumId w:val="13"/>
  </w:num>
  <w:num w:numId="9">
    <w:abstractNumId w:val="20"/>
  </w:num>
  <w:num w:numId="10">
    <w:abstractNumId w:val="0"/>
  </w:num>
  <w:num w:numId="11">
    <w:abstractNumId w:val="19"/>
  </w:num>
  <w:num w:numId="12">
    <w:abstractNumId w:val="4"/>
  </w:num>
  <w:num w:numId="13">
    <w:abstractNumId w:val="18"/>
  </w:num>
  <w:num w:numId="14">
    <w:abstractNumId w:val="6"/>
  </w:num>
  <w:num w:numId="15">
    <w:abstractNumId w:val="8"/>
  </w:num>
  <w:num w:numId="16">
    <w:abstractNumId w:val="3"/>
  </w:num>
  <w:num w:numId="17">
    <w:abstractNumId w:val="21"/>
  </w:num>
  <w:num w:numId="18">
    <w:abstractNumId w:val="11"/>
  </w:num>
  <w:num w:numId="19">
    <w:abstractNumId w:val="12"/>
  </w:num>
  <w:num w:numId="20">
    <w:abstractNumId w:val="14"/>
  </w:num>
  <w:num w:numId="21">
    <w:abstractNumId w:val="1"/>
  </w:num>
  <w:num w:numId="22">
    <w:abstractNumId w:val="5"/>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00"/>
  <w:embedSystemFonts/>
  <w:proofState w:grammar="clean" w:spelling="clean"/>
  <w:defaultTabStop w:val="708"/>
  <w:hyphenationZone w:val="425"/>
  <w:doNotHyphenateCaps/>
  <w:characterSpacingControl w:val="doNotCompress"/>
  <w:doNotValidateAgainstSchema/>
  <w:doNotDemarcateInvalidXml/>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1BD"/>
    <w:rsid w:val="00004B03"/>
    <w:rsid w:val="00007787"/>
    <w:rsid w:val="000110E4"/>
    <w:rsid w:val="00017F0A"/>
    <w:rsid w:val="00037886"/>
    <w:rsid w:val="00083F5C"/>
    <w:rsid w:val="000855FA"/>
    <w:rsid w:val="000931AA"/>
    <w:rsid w:val="000B1C05"/>
    <w:rsid w:val="000B478A"/>
    <w:rsid w:val="000C56AA"/>
    <w:rsid w:val="000D514F"/>
    <w:rsid w:val="00102845"/>
    <w:rsid w:val="00110992"/>
    <w:rsid w:val="001216B3"/>
    <w:rsid w:val="00125842"/>
    <w:rsid w:val="001539AC"/>
    <w:rsid w:val="00154C23"/>
    <w:rsid w:val="00176F25"/>
    <w:rsid w:val="001833E1"/>
    <w:rsid w:val="001838D1"/>
    <w:rsid w:val="001932C0"/>
    <w:rsid w:val="001B1A02"/>
    <w:rsid w:val="001B1E87"/>
    <w:rsid w:val="001B2A96"/>
    <w:rsid w:val="001B6875"/>
    <w:rsid w:val="001B725E"/>
    <w:rsid w:val="001C3C9E"/>
    <w:rsid w:val="001C62FE"/>
    <w:rsid w:val="001D757F"/>
    <w:rsid w:val="001E2C6A"/>
    <w:rsid w:val="001F306D"/>
    <w:rsid w:val="00211378"/>
    <w:rsid w:val="002126DC"/>
    <w:rsid w:val="002158A6"/>
    <w:rsid w:val="00216921"/>
    <w:rsid w:val="002335E8"/>
    <w:rsid w:val="00246015"/>
    <w:rsid w:val="002526D0"/>
    <w:rsid w:val="00262710"/>
    <w:rsid w:val="00266C49"/>
    <w:rsid w:val="00267EFC"/>
    <w:rsid w:val="0027134B"/>
    <w:rsid w:val="002767ED"/>
    <w:rsid w:val="00295A2F"/>
    <w:rsid w:val="00296923"/>
    <w:rsid w:val="00296B03"/>
    <w:rsid w:val="002A09FE"/>
    <w:rsid w:val="002A5D53"/>
    <w:rsid w:val="002A6B7D"/>
    <w:rsid w:val="002A7FBF"/>
    <w:rsid w:val="002B2C79"/>
    <w:rsid w:val="002B4FC0"/>
    <w:rsid w:val="002C2B14"/>
    <w:rsid w:val="002E62BB"/>
    <w:rsid w:val="00302789"/>
    <w:rsid w:val="00313763"/>
    <w:rsid w:val="00316EF9"/>
    <w:rsid w:val="00317E5E"/>
    <w:rsid w:val="00321D9D"/>
    <w:rsid w:val="0034153A"/>
    <w:rsid w:val="003643C6"/>
    <w:rsid w:val="0037406C"/>
    <w:rsid w:val="0038226F"/>
    <w:rsid w:val="00386384"/>
    <w:rsid w:val="003964F5"/>
    <w:rsid w:val="003B2F51"/>
    <w:rsid w:val="003B3814"/>
    <w:rsid w:val="003D2818"/>
    <w:rsid w:val="003D6D75"/>
    <w:rsid w:val="003E7420"/>
    <w:rsid w:val="003F44F8"/>
    <w:rsid w:val="00402762"/>
    <w:rsid w:val="0040750A"/>
    <w:rsid w:val="0040791A"/>
    <w:rsid w:val="00430A69"/>
    <w:rsid w:val="004450EC"/>
    <w:rsid w:val="00456D3C"/>
    <w:rsid w:val="00467E8B"/>
    <w:rsid w:val="004755AA"/>
    <w:rsid w:val="0049141E"/>
    <w:rsid w:val="00492DB9"/>
    <w:rsid w:val="00493B78"/>
    <w:rsid w:val="0049490D"/>
    <w:rsid w:val="00495962"/>
    <w:rsid w:val="004B5AE5"/>
    <w:rsid w:val="004D300F"/>
    <w:rsid w:val="004F0347"/>
    <w:rsid w:val="004F0B92"/>
    <w:rsid w:val="004F0DD1"/>
    <w:rsid w:val="004F727D"/>
    <w:rsid w:val="00504BE0"/>
    <w:rsid w:val="005114CC"/>
    <w:rsid w:val="005149F8"/>
    <w:rsid w:val="005222E2"/>
    <w:rsid w:val="00524107"/>
    <w:rsid w:val="00533FF7"/>
    <w:rsid w:val="0054012B"/>
    <w:rsid w:val="00543F47"/>
    <w:rsid w:val="00546FCD"/>
    <w:rsid w:val="00570750"/>
    <w:rsid w:val="00587E2E"/>
    <w:rsid w:val="005938BA"/>
    <w:rsid w:val="0059734F"/>
    <w:rsid w:val="005A0BA8"/>
    <w:rsid w:val="005B1003"/>
    <w:rsid w:val="005B584D"/>
    <w:rsid w:val="005C6E1E"/>
    <w:rsid w:val="005D3B72"/>
    <w:rsid w:val="005E0590"/>
    <w:rsid w:val="006108AC"/>
    <w:rsid w:val="0061251A"/>
    <w:rsid w:val="00623833"/>
    <w:rsid w:val="0062633B"/>
    <w:rsid w:val="0063030A"/>
    <w:rsid w:val="00637FF7"/>
    <w:rsid w:val="00644B81"/>
    <w:rsid w:val="00651D78"/>
    <w:rsid w:val="00654BBD"/>
    <w:rsid w:val="0066175D"/>
    <w:rsid w:val="0066792A"/>
    <w:rsid w:val="00672130"/>
    <w:rsid w:val="00681055"/>
    <w:rsid w:val="00682D71"/>
    <w:rsid w:val="0068305E"/>
    <w:rsid w:val="006A6C73"/>
    <w:rsid w:val="006B0500"/>
    <w:rsid w:val="006B76B6"/>
    <w:rsid w:val="006C5F12"/>
    <w:rsid w:val="006E2629"/>
    <w:rsid w:val="006F3C8C"/>
    <w:rsid w:val="0072014D"/>
    <w:rsid w:val="007216EA"/>
    <w:rsid w:val="00725499"/>
    <w:rsid w:val="007407A1"/>
    <w:rsid w:val="00744E8C"/>
    <w:rsid w:val="00750D29"/>
    <w:rsid w:val="007547CD"/>
    <w:rsid w:val="00761A1D"/>
    <w:rsid w:val="007937DC"/>
    <w:rsid w:val="00793BE1"/>
    <w:rsid w:val="007A01FB"/>
    <w:rsid w:val="007A674D"/>
    <w:rsid w:val="007B391B"/>
    <w:rsid w:val="007F3C16"/>
    <w:rsid w:val="00805C30"/>
    <w:rsid w:val="00826D49"/>
    <w:rsid w:val="0083148B"/>
    <w:rsid w:val="00873F98"/>
    <w:rsid w:val="00877D14"/>
    <w:rsid w:val="00880806"/>
    <w:rsid w:val="00882530"/>
    <w:rsid w:val="00893F92"/>
    <w:rsid w:val="008B3197"/>
    <w:rsid w:val="008B6D31"/>
    <w:rsid w:val="008E0C69"/>
    <w:rsid w:val="008F38C5"/>
    <w:rsid w:val="008F531A"/>
    <w:rsid w:val="008F69E8"/>
    <w:rsid w:val="00914351"/>
    <w:rsid w:val="00916037"/>
    <w:rsid w:val="00917F4B"/>
    <w:rsid w:val="009620CA"/>
    <w:rsid w:val="00963C85"/>
    <w:rsid w:val="009710C1"/>
    <w:rsid w:val="00977665"/>
    <w:rsid w:val="0098687B"/>
    <w:rsid w:val="00992EFA"/>
    <w:rsid w:val="00995558"/>
    <w:rsid w:val="009A62CF"/>
    <w:rsid w:val="009B5CAB"/>
    <w:rsid w:val="009B6DDA"/>
    <w:rsid w:val="009C18E1"/>
    <w:rsid w:val="009C1D4E"/>
    <w:rsid w:val="009C6646"/>
    <w:rsid w:val="009C7545"/>
    <w:rsid w:val="009D02C6"/>
    <w:rsid w:val="009E196D"/>
    <w:rsid w:val="009E661B"/>
    <w:rsid w:val="009F4630"/>
    <w:rsid w:val="00A00179"/>
    <w:rsid w:val="00A004B9"/>
    <w:rsid w:val="00A114CA"/>
    <w:rsid w:val="00A221BD"/>
    <w:rsid w:val="00A37A08"/>
    <w:rsid w:val="00A52E9F"/>
    <w:rsid w:val="00A60513"/>
    <w:rsid w:val="00A6297F"/>
    <w:rsid w:val="00A76530"/>
    <w:rsid w:val="00A854EF"/>
    <w:rsid w:val="00A92087"/>
    <w:rsid w:val="00AA5AE5"/>
    <w:rsid w:val="00AC2846"/>
    <w:rsid w:val="00AD59CC"/>
    <w:rsid w:val="00AE0C7B"/>
    <w:rsid w:val="00B0001A"/>
    <w:rsid w:val="00B13D72"/>
    <w:rsid w:val="00B23405"/>
    <w:rsid w:val="00B408C1"/>
    <w:rsid w:val="00B41B49"/>
    <w:rsid w:val="00B63F5A"/>
    <w:rsid w:val="00B70F1A"/>
    <w:rsid w:val="00B81B39"/>
    <w:rsid w:val="00BB41EA"/>
    <w:rsid w:val="00BC11ED"/>
    <w:rsid w:val="00BC2A7F"/>
    <w:rsid w:val="00BC60FA"/>
    <w:rsid w:val="00BD241C"/>
    <w:rsid w:val="00BE0FFB"/>
    <w:rsid w:val="00BE797A"/>
    <w:rsid w:val="00C12A4B"/>
    <w:rsid w:val="00C22FCD"/>
    <w:rsid w:val="00C32E83"/>
    <w:rsid w:val="00C41ED7"/>
    <w:rsid w:val="00C46963"/>
    <w:rsid w:val="00C47831"/>
    <w:rsid w:val="00C51CFF"/>
    <w:rsid w:val="00C64A78"/>
    <w:rsid w:val="00C659C6"/>
    <w:rsid w:val="00C81AA1"/>
    <w:rsid w:val="00C91F21"/>
    <w:rsid w:val="00C936C2"/>
    <w:rsid w:val="00C97BCB"/>
    <w:rsid w:val="00CA035F"/>
    <w:rsid w:val="00CA2250"/>
    <w:rsid w:val="00CA2626"/>
    <w:rsid w:val="00CD0641"/>
    <w:rsid w:val="00CD1DA1"/>
    <w:rsid w:val="00CD5E5B"/>
    <w:rsid w:val="00CF1C88"/>
    <w:rsid w:val="00D02634"/>
    <w:rsid w:val="00D1572A"/>
    <w:rsid w:val="00D16713"/>
    <w:rsid w:val="00D21882"/>
    <w:rsid w:val="00D22064"/>
    <w:rsid w:val="00D43853"/>
    <w:rsid w:val="00D615E6"/>
    <w:rsid w:val="00D63B35"/>
    <w:rsid w:val="00D72AEF"/>
    <w:rsid w:val="00D76FB4"/>
    <w:rsid w:val="00D812D2"/>
    <w:rsid w:val="00D84479"/>
    <w:rsid w:val="00DA771E"/>
    <w:rsid w:val="00DB02B4"/>
    <w:rsid w:val="00DD5788"/>
    <w:rsid w:val="00DD6990"/>
    <w:rsid w:val="00DE16AD"/>
    <w:rsid w:val="00DE7966"/>
    <w:rsid w:val="00DF13E7"/>
    <w:rsid w:val="00DF3413"/>
    <w:rsid w:val="00DF7C77"/>
    <w:rsid w:val="00E11780"/>
    <w:rsid w:val="00E128C0"/>
    <w:rsid w:val="00E14A56"/>
    <w:rsid w:val="00E22086"/>
    <w:rsid w:val="00E45A90"/>
    <w:rsid w:val="00E51440"/>
    <w:rsid w:val="00E55D59"/>
    <w:rsid w:val="00E6350A"/>
    <w:rsid w:val="00E72D0E"/>
    <w:rsid w:val="00E81D08"/>
    <w:rsid w:val="00E95084"/>
    <w:rsid w:val="00EA0DAA"/>
    <w:rsid w:val="00EA55F0"/>
    <w:rsid w:val="00EB7619"/>
    <w:rsid w:val="00EC68BF"/>
    <w:rsid w:val="00EE11C3"/>
    <w:rsid w:val="00EE17D1"/>
    <w:rsid w:val="00F03BCE"/>
    <w:rsid w:val="00F07D05"/>
    <w:rsid w:val="00F171EA"/>
    <w:rsid w:val="00F22941"/>
    <w:rsid w:val="00F36C65"/>
    <w:rsid w:val="00F4314D"/>
    <w:rsid w:val="00F43BAD"/>
    <w:rsid w:val="00F52F7D"/>
    <w:rsid w:val="00F845FE"/>
    <w:rsid w:val="00F94A25"/>
    <w:rsid w:val="00FB2617"/>
    <w:rsid w:val="00FC0853"/>
    <w:rsid w:val="00FC2EB9"/>
    <w:rsid w:val="00FC5199"/>
    <w:rsid w:val="00FC5249"/>
    <w:rsid w:val="00FE6855"/>
  </w:rsids>
  <m:mathPr>
    <m:mathFont m:val="Cambria Math"/>
    <m:brkBin m:val="before"/>
    <m:brkBinSub m:val="--"/>
    <m:smallFrac m:val="0"/>
    <m:dispDef/>
    <m:lMargin m:val="0"/>
    <m:rMargin m:val="0"/>
    <m:defJc m:val="centerGroup"/>
    <m:wrapIndent m:val="1440"/>
    <m:intLim m:val="subSup"/>
    <m:naryLim m:val="undOvr"/>
  </m:mathPr>
  <w:themeFontLang w:eastAsia="zh-CN" w:val="fr-FR"/>
  <w:clrSchemeMapping w:accent1="accent1" w:accent2="accent2" w:accent3="accent3" w:accent4="accent4" w:accent5="accent5" w:accent6="accent6" w:bg1="light1" w:bg2="light2" w:followedHyperlink="followedHyperlink" w:hyperlink="hyperlink" w:t1="dark1" w:t2="dark2"/>
  <w:doNotIncludeSubdocsInStats/>
  <w:smartTagType w:name="PersonName" w:namespaceuri="urn:schemas-microsoft-com:office:smarttags"/>
  <w:shapeDefaults>
    <o:shapedefaults spidmax="2049" v:ext="edit"/>
    <o:shapelayout v:ext="edit">
      <o:idmap data="1" v:ext="edit"/>
    </o:shapelayout>
  </w:shapeDefaults>
  <w:decimalSymbol w:val=","/>
  <w:listSeparator w:val=";"/>
  <w14:docId w14:val="7AE0D709"/>
  <w15:docId w15:val="{C5BF9EAD-C380-44B5-953B-C2784D1B0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cs="Times New Roman" w:eastAsia="Times New Roman" w:hAnsi="Times New Roman"/>
        <w:lang w:bidi="ar-SA" w:eastAsia="fr-FR" w:val="fr-FR"/>
      </w:rPr>
    </w:rPrDefault>
    <w:pPrDefault/>
  </w:docDefaults>
  <w:latentStyles w:count="371" w:defLockedState="0" w:defQFormat="0" w:defSemiHidden="0" w:defUIPriority="99" w:defUnhideWhenUsed="0">
    <w:lsdException w:name="Normal" w:qFormat="1" w:uiPriority="0"/>
    <w:lsdException w:name="heading 1" w:qFormat="1" w:uiPriority="9"/>
    <w:lsdException w:name="heading 2" w:qFormat="1" w:uiPriority="9"/>
    <w:lsdException w:name="heading 3" w:qFormat="1" w:uiPriority="9"/>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B0001A"/>
    <w:rPr>
      <w:sz w:val="24"/>
      <w:szCs w:val="24"/>
    </w:rPr>
  </w:style>
  <w:style w:styleId="Titre1" w:type="paragraph">
    <w:name w:val="heading 1"/>
    <w:basedOn w:val="Normal"/>
    <w:next w:val="Normal"/>
    <w:link w:val="Titre1Car"/>
    <w:uiPriority w:val="99"/>
    <w:qFormat/>
    <w:rsid w:val="00B0001A"/>
    <w:pPr>
      <w:keepNext/>
      <w:pBdr>
        <w:top w:color="auto" w:space="1" w:sz="4" w:val="double"/>
        <w:left w:color="auto" w:space="4" w:sz="4" w:val="double"/>
        <w:bottom w:color="auto" w:space="1" w:sz="4" w:val="double"/>
        <w:right w:color="auto" w:space="4" w:sz="4" w:val="double"/>
      </w:pBdr>
      <w:shd w:color="auto" w:fill="C0C0C0" w:val="clear"/>
      <w:jc w:val="center"/>
      <w:outlineLvl w:val="0"/>
    </w:pPr>
    <w:rPr>
      <w:rFonts w:ascii="AGaramond" w:cs="AGaramond" w:hAnsi="AGaramond"/>
      <w:b/>
      <w:bCs/>
    </w:rPr>
  </w:style>
  <w:style w:styleId="Titre2" w:type="paragraph">
    <w:name w:val="heading 2"/>
    <w:basedOn w:val="Normal"/>
    <w:next w:val="Normal"/>
    <w:link w:val="Titre2Car"/>
    <w:uiPriority w:val="99"/>
    <w:qFormat/>
    <w:rsid w:val="00B0001A"/>
    <w:pPr>
      <w:keepNext/>
      <w:tabs>
        <w:tab w:pos="2268" w:val="left"/>
        <w:tab w:pos="3261" w:val="left"/>
        <w:tab w:pos="5670" w:val="left"/>
        <w:tab w:pos="7513" w:val="left"/>
      </w:tabs>
      <w:ind w:left="851"/>
      <w:outlineLvl w:val="1"/>
    </w:pPr>
    <w:rPr>
      <w:rFonts w:ascii="AGaramond" w:cs="AGaramond" w:hAnsi="AGaramond"/>
      <w:b/>
      <w:bCs/>
    </w:rPr>
  </w:style>
  <w:style w:styleId="Titre3" w:type="paragraph">
    <w:name w:val="heading 3"/>
    <w:basedOn w:val="Normal"/>
    <w:next w:val="Normal"/>
    <w:link w:val="Titre3Car"/>
    <w:uiPriority w:val="99"/>
    <w:qFormat/>
    <w:rsid w:val="00B0001A"/>
    <w:pPr>
      <w:keepNext/>
      <w:tabs>
        <w:tab w:pos="2268" w:val="left"/>
        <w:tab w:pos="3544" w:val="left"/>
        <w:tab w:pos="7088" w:val="left"/>
      </w:tabs>
      <w:ind w:left="851"/>
      <w:jc w:val="both"/>
      <w:outlineLvl w:val="2"/>
    </w:pPr>
    <w:rPr>
      <w:rFonts w:ascii="AGaramond" w:cs="AGaramond" w:hAnsi="AGaramond"/>
      <w:b/>
      <w:bCs/>
      <w:sz w:val="26"/>
      <w:szCs w:val="26"/>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1Car" w:type="character">
    <w:name w:val="Titre 1 Car"/>
    <w:basedOn w:val="Policepardfaut"/>
    <w:link w:val="Titre1"/>
    <w:uiPriority w:val="9"/>
    <w:rsid w:val="005457E0"/>
    <w:rPr>
      <w:rFonts w:ascii="Cambria" w:cs="Times New Roman" w:eastAsia="Times New Roman" w:hAnsi="Cambria"/>
      <w:b/>
      <w:bCs/>
      <w:kern w:val="32"/>
      <w:sz w:val="32"/>
      <w:szCs w:val="32"/>
    </w:rPr>
  </w:style>
  <w:style w:customStyle="1" w:styleId="Titre2Car" w:type="character">
    <w:name w:val="Titre 2 Car"/>
    <w:basedOn w:val="Policepardfaut"/>
    <w:link w:val="Titre2"/>
    <w:uiPriority w:val="9"/>
    <w:semiHidden/>
    <w:rsid w:val="005457E0"/>
    <w:rPr>
      <w:rFonts w:ascii="Cambria" w:cs="Times New Roman" w:eastAsia="Times New Roman" w:hAnsi="Cambria"/>
      <w:b/>
      <w:bCs/>
      <w:i/>
      <w:iCs/>
      <w:sz w:val="28"/>
      <w:szCs w:val="28"/>
    </w:rPr>
  </w:style>
  <w:style w:customStyle="1" w:styleId="Titre3Car" w:type="character">
    <w:name w:val="Titre 3 Car"/>
    <w:basedOn w:val="Policepardfaut"/>
    <w:link w:val="Titre3"/>
    <w:uiPriority w:val="9"/>
    <w:semiHidden/>
    <w:rsid w:val="005457E0"/>
    <w:rPr>
      <w:rFonts w:ascii="Cambria" w:cs="Times New Roman" w:eastAsia="Times New Roman" w:hAnsi="Cambria"/>
      <w:b/>
      <w:bCs/>
      <w:sz w:val="26"/>
      <w:szCs w:val="26"/>
    </w:rPr>
  </w:style>
  <w:style w:styleId="Retraitcorpsdetexte2" w:type="paragraph">
    <w:name w:val="Body Text Indent 2"/>
    <w:basedOn w:val="Normal"/>
    <w:link w:val="Retraitcorpsdetexte2Car"/>
    <w:uiPriority w:val="99"/>
    <w:rsid w:val="00B0001A"/>
    <w:pPr>
      <w:tabs>
        <w:tab w:pos="2268" w:val="left"/>
      </w:tabs>
      <w:ind w:left="851"/>
      <w:jc w:val="both"/>
    </w:pPr>
    <w:rPr>
      <w:rFonts w:ascii="AGaramond" w:cs="AGaramond" w:hAnsi="AGaramond"/>
      <w:sz w:val="26"/>
      <w:szCs w:val="26"/>
    </w:rPr>
  </w:style>
  <w:style w:customStyle="1" w:styleId="Retraitcorpsdetexte2Car" w:type="character">
    <w:name w:val="Retrait corps de texte 2 Car"/>
    <w:basedOn w:val="Policepardfaut"/>
    <w:link w:val="Retraitcorpsdetexte2"/>
    <w:uiPriority w:val="99"/>
    <w:semiHidden/>
    <w:rsid w:val="005457E0"/>
    <w:rPr>
      <w:sz w:val="24"/>
      <w:szCs w:val="24"/>
    </w:rPr>
  </w:style>
  <w:style w:styleId="En-tte" w:type="paragraph">
    <w:name w:val="header"/>
    <w:basedOn w:val="Normal"/>
    <w:link w:val="En-tteCar"/>
    <w:uiPriority w:val="99"/>
    <w:rsid w:val="00B0001A"/>
    <w:pPr>
      <w:tabs>
        <w:tab w:pos="4536" w:val="center"/>
        <w:tab w:pos="9072" w:val="right"/>
      </w:tabs>
    </w:pPr>
  </w:style>
  <w:style w:customStyle="1" w:styleId="En-tteCar" w:type="character">
    <w:name w:val="En-tête Car"/>
    <w:basedOn w:val="Policepardfaut"/>
    <w:link w:val="En-tte"/>
    <w:uiPriority w:val="99"/>
    <w:semiHidden/>
    <w:rsid w:val="005457E0"/>
    <w:rPr>
      <w:sz w:val="24"/>
      <w:szCs w:val="24"/>
    </w:rPr>
  </w:style>
  <w:style w:styleId="Pieddepage" w:type="paragraph">
    <w:name w:val="footer"/>
    <w:basedOn w:val="Normal"/>
    <w:link w:val="PieddepageCar"/>
    <w:uiPriority w:val="99"/>
    <w:rsid w:val="00B0001A"/>
    <w:pPr>
      <w:tabs>
        <w:tab w:pos="4536" w:val="center"/>
        <w:tab w:pos="9072" w:val="right"/>
      </w:tabs>
    </w:pPr>
  </w:style>
  <w:style w:customStyle="1" w:styleId="PieddepageCar" w:type="character">
    <w:name w:val="Pied de page Car"/>
    <w:basedOn w:val="Policepardfaut"/>
    <w:link w:val="Pieddepage"/>
    <w:uiPriority w:val="99"/>
    <w:semiHidden/>
    <w:rsid w:val="005457E0"/>
    <w:rPr>
      <w:sz w:val="24"/>
      <w:szCs w:val="24"/>
    </w:rPr>
  </w:style>
  <w:style w:styleId="Numrodepage" w:type="character">
    <w:name w:val="page number"/>
    <w:basedOn w:val="Policepardfaut"/>
    <w:uiPriority w:val="99"/>
    <w:rsid w:val="00B0001A"/>
  </w:style>
  <w:style w:styleId="Corpsdetexte" w:type="paragraph">
    <w:name w:val="Body Text"/>
    <w:basedOn w:val="Normal"/>
    <w:link w:val="CorpsdetexteCar"/>
    <w:uiPriority w:val="99"/>
    <w:rsid w:val="00B0001A"/>
    <w:pPr>
      <w:jc w:val="both"/>
    </w:pPr>
    <w:rPr>
      <w:rFonts w:ascii="AGaramond" w:cs="AGaramond" w:hAnsi="AGaramond"/>
      <w:b/>
      <w:bCs/>
    </w:rPr>
  </w:style>
  <w:style w:customStyle="1" w:styleId="CorpsdetexteCar" w:type="character">
    <w:name w:val="Corps de texte Car"/>
    <w:basedOn w:val="Policepardfaut"/>
    <w:link w:val="Corpsdetexte"/>
    <w:uiPriority w:val="99"/>
    <w:semiHidden/>
    <w:rsid w:val="005457E0"/>
    <w:rPr>
      <w:sz w:val="24"/>
      <w:szCs w:val="24"/>
    </w:rPr>
  </w:style>
  <w:style w:styleId="Textedebulles" w:type="paragraph">
    <w:name w:val="Balloon Text"/>
    <w:basedOn w:val="Normal"/>
    <w:semiHidden/>
    <w:rsid w:val="00725499"/>
    <w:rPr>
      <w:rFonts w:ascii="Tahoma" w:cs="Tahoma" w:hAnsi="Tahoma"/>
      <w:sz w:val="16"/>
      <w:szCs w:val="16"/>
    </w:rPr>
  </w:style>
  <w:style w:customStyle="1" w:styleId="HeaderChar" w:type="character">
    <w:name w:val="Header Char"/>
    <w:basedOn w:val="Policepardfaut"/>
    <w:semiHidden/>
    <w:locked/>
    <w:rsid w:val="002E62BB"/>
    <w:rPr>
      <w:rFonts w:ascii="AGaramond" w:cs="AGaramond" w:hAnsi="AGaramond"/>
      <w:sz w:val="24"/>
      <w:szCs w:val="24"/>
    </w:rPr>
  </w:style>
  <w:style w:styleId="Grilledutableau" w:type="table">
    <w:name w:val="Table Grid"/>
    <w:basedOn w:val="TableauNormal"/>
    <w:rsid w:val="005D3B7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aragraphedeliste" w:type="paragraph">
    <w:name w:val="List Paragraph"/>
    <w:basedOn w:val="Normal"/>
    <w:uiPriority w:val="34"/>
    <w:qFormat/>
    <w:rsid w:val="003964F5"/>
    <w:pPr>
      <w:ind w:left="720"/>
      <w:contextualSpacing/>
    </w:pPr>
  </w:style>
  <w:style w:styleId="NormalWeb" w:type="paragraph">
    <w:name w:val="Normal (Web)"/>
    <w:basedOn w:val="Normal"/>
    <w:uiPriority w:val="99"/>
    <w:semiHidden/>
    <w:unhideWhenUsed/>
    <w:rsid w:val="00524107"/>
    <w:pPr>
      <w:spacing w:after="100" w:afterAutospacing="1" w:before="100" w:beforeAutospacing="1"/>
    </w:pPr>
  </w:style>
  <w:style w:styleId="TableauGrille2-Accentuation1" w:type="table">
    <w:name w:val="Grid Table 2 Accent 1"/>
    <w:basedOn w:val="TableauNormal"/>
    <w:uiPriority w:val="47"/>
    <w:rsid w:val="0066175D"/>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7424784">
      <w:bodyDiv w:val="1"/>
      <w:marLeft w:val="0"/>
      <w:marRight w:val="0"/>
      <w:marTop w:val="0"/>
      <w:marBottom w:val="0"/>
      <w:divBdr>
        <w:top w:val="none" w:sz="0" w:space="0" w:color="auto"/>
        <w:left w:val="none" w:sz="0" w:space="0" w:color="auto"/>
        <w:bottom w:val="none" w:sz="0" w:space="0" w:color="auto"/>
        <w:right w:val="none" w:sz="0" w:space="0" w:color="auto"/>
      </w:divBdr>
    </w:div>
    <w:div w:id="1253736022">
      <w:bodyDiv w:val="1"/>
      <w:marLeft w:val="0"/>
      <w:marRight w:val="0"/>
      <w:marTop w:val="0"/>
      <w:marBottom w:val="0"/>
      <w:divBdr>
        <w:top w:val="none" w:sz="0" w:space="0" w:color="auto"/>
        <w:left w:val="none" w:sz="0" w:space="0" w:color="auto"/>
        <w:bottom w:val="none" w:sz="0" w:space="0" w:color="auto"/>
        <w:right w:val="none" w:sz="0" w:space="0" w:color="auto"/>
      </w:divBdr>
      <w:divsChild>
        <w:div w:id="329672791">
          <w:marLeft w:val="1008"/>
          <w:marRight w:val="0"/>
          <w:marTop w:val="0"/>
          <w:marBottom w:val="0"/>
          <w:divBdr>
            <w:top w:val="none" w:sz="0" w:space="0" w:color="auto"/>
            <w:left w:val="none" w:sz="0" w:space="0" w:color="auto"/>
            <w:bottom w:val="none" w:sz="0" w:space="0" w:color="auto"/>
            <w:right w:val="none" w:sz="0" w:space="0" w:color="auto"/>
          </w:divBdr>
        </w:div>
        <w:div w:id="2111273497">
          <w:marLeft w:val="1008"/>
          <w:marRight w:val="0"/>
          <w:marTop w:val="0"/>
          <w:marBottom w:val="0"/>
          <w:divBdr>
            <w:top w:val="none" w:sz="0" w:space="0" w:color="auto"/>
            <w:left w:val="none" w:sz="0" w:space="0" w:color="auto"/>
            <w:bottom w:val="none" w:sz="0" w:space="0" w:color="auto"/>
            <w:right w:val="none" w:sz="0" w:space="0" w:color="auto"/>
          </w:divBdr>
        </w:div>
      </w:divsChild>
    </w:div>
    <w:div w:id="1328821634">
      <w:bodyDiv w:val="1"/>
      <w:marLeft w:val="0"/>
      <w:marRight w:val="0"/>
      <w:marTop w:val="0"/>
      <w:marBottom w:val="0"/>
      <w:divBdr>
        <w:top w:val="none" w:sz="0" w:space="0" w:color="auto"/>
        <w:left w:val="none" w:sz="0" w:space="0" w:color="auto"/>
        <w:bottom w:val="none" w:sz="0" w:space="0" w:color="auto"/>
        <w:right w:val="none" w:sz="0" w:space="0" w:color="auto"/>
      </w:divBdr>
      <w:divsChild>
        <w:div w:id="1665548832">
          <w:marLeft w:val="562"/>
          <w:marRight w:val="0"/>
          <w:marTop w:val="0"/>
          <w:marBottom w:val="0"/>
          <w:divBdr>
            <w:top w:val="none" w:sz="0" w:space="0" w:color="auto"/>
            <w:left w:val="none" w:sz="0" w:space="0" w:color="auto"/>
            <w:bottom w:val="none" w:sz="0" w:space="0" w:color="auto"/>
            <w:right w:val="none" w:sz="0" w:space="0" w:color="auto"/>
          </w:divBdr>
        </w:div>
      </w:divsChild>
    </w:div>
    <w:div w:id="1892185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oter2.xml" Type="http://schemas.openxmlformats.org/officeDocument/2006/relationships/footer"/><Relationship Id="rId12" Target="header3.xml" Type="http://schemas.openxmlformats.org/officeDocument/2006/relationships/header"/><Relationship Id="rId13" Target="footer3.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header2.xml" Type="http://schemas.openxmlformats.org/officeDocument/2006/relationships/header"/></Relationships>
</file>

<file path=word/_rels/header2.xml.rels><?xml version="1.0" encoding="UTF-8" standalone="no"?><Relationships xmlns="http://schemas.openxmlformats.org/package/2006/relationships"><Relationship Id="rId1" Target="media/image2.jpeg" Type="http://schemas.openxmlformats.org/officeDocument/2006/relationships/image"/></Relationships>
</file>

<file path=word/_rels/numbering.xml.rels><?xml version="1.0" encoding="UTF-8" standalone="no"?><Relationships xmlns="http://schemas.openxmlformats.org/package/2006/relationships"><Relationship Id="rId1" Target="media/image1.emf"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5755A3-F8BA-4422-A247-8917CCF61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7</Pages>
  <Words>1244</Words>
  <Characters>6581</Characters>
  <Application>Microsoft Office Word</Application>
  <DocSecurity>0</DocSecurity>
  <Lines>54</Lines>
  <Paragraphs>15</Paragraphs>
  <ScaleCrop>false</ScaleCrop>
  <HeadingPairs>
    <vt:vector baseType="variant" size="4">
      <vt:variant>
        <vt:lpstr>Titre</vt:lpstr>
      </vt:variant>
      <vt:variant>
        <vt:i4>1</vt:i4>
      </vt:variant>
      <vt:variant>
        <vt:lpstr>Title</vt:lpstr>
      </vt:variant>
      <vt:variant>
        <vt:i4>1</vt:i4>
      </vt:variant>
    </vt:vector>
  </HeadingPairs>
  <TitlesOfParts>
    <vt:vector baseType="lpstr" size="2">
      <vt:lpstr>NEGOCIATIONS ANNUELLES OBLIGATOIRES 2007</vt:lpstr>
      <vt:lpstr>NEGOCIATIONS ANNUELLES OBLIGATOIRES 2007</vt:lpstr>
    </vt:vector>
  </TitlesOfParts>
  <Company>trelleborg - Modyn</Company>
  <LinksUpToDate>false</LinksUpToDate>
  <CharactersWithSpaces>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2021-03-09T08:48:00Z</dcterms:created>
  <cp:lastPrinted>2022-03-15T08:01:00Z</cp:lastPrinted>
  <dcterms:modified xsi:type="dcterms:W3CDTF">2023-02-20T09:00:00Z</dcterms:modified>
  <cp:revision>30</cp:revision>
  <dc:title>NEGOCIATIONS ANNUELLES OBLIGATOIRES 2007</dc:title>
</cp:coreProperties>
</file>