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610450C7" w14:textId="5E770360" w:rsidP="008708CE" w:rsidR="008708CE" w:rsidRDefault="008708CE" w:rsidRPr="009F426B">
      <w:pPr>
        <w:pBdr>
          <w:top w:color="auto" w:space="1" w:sz="4" w:val="single"/>
          <w:left w:color="auto" w:space="4" w:sz="4" w:val="single"/>
          <w:bottom w:color="auto" w:space="1" w:sz="4" w:val="single"/>
          <w:right w:color="auto" w:space="4" w:sz="4" w:val="single"/>
        </w:pBdr>
        <w:jc w:val="center"/>
        <w:rPr>
          <w:b/>
          <w:bCs/>
          <w:sz w:val="28"/>
          <w:lang w:val="fr-FR"/>
        </w:rPr>
      </w:pPr>
      <w:r>
        <w:rPr>
          <w:b/>
          <w:bCs/>
          <w:sz w:val="28"/>
          <w:lang w:val="fr-FR"/>
        </w:rPr>
        <w:t xml:space="preserve">PROTOCOLE D’ACCORD RELATIF AUX NEGOCIATIONS ANNUELLES OBLIGATOIRES </w:t>
      </w:r>
      <w:r w:rsidRPr="00001945">
        <w:rPr>
          <w:b/>
          <w:bCs/>
          <w:sz w:val="28"/>
          <w:lang w:val="fr-FR"/>
        </w:rPr>
        <w:t>202</w:t>
      </w:r>
      <w:r w:rsidR="00FD700A">
        <w:rPr>
          <w:b/>
          <w:bCs/>
          <w:sz w:val="28"/>
          <w:lang w:val="fr-FR"/>
        </w:rPr>
        <w:t>3</w:t>
      </w:r>
    </w:p>
    <w:p w14:paraId="7D9BD89A" w14:textId="77777777" w:rsidP="008708CE" w:rsidR="008708CE" w:rsidRDefault="008708CE">
      <w:pPr>
        <w:rPr>
          <w:lang w:val="fr-FR"/>
        </w:rPr>
      </w:pPr>
    </w:p>
    <w:p w14:paraId="5ED184E1" w14:textId="77777777" w:rsidP="008708CE" w:rsidR="008708CE" w:rsidRDefault="008708CE" w:rsidRPr="009F426B">
      <w:pPr>
        <w:rPr>
          <w:lang w:val="fr-FR"/>
        </w:rPr>
      </w:pPr>
    </w:p>
    <w:p w14:paraId="26E38C2C" w14:textId="77777777" w:rsidP="008708CE" w:rsidR="008708CE" w:rsidRDefault="008708CE">
      <w:pPr>
        <w:pStyle w:val="Corpsdetexte"/>
        <w:ind w:right="-285"/>
        <w:rPr>
          <w:sz w:val="20"/>
          <w:u w:val="single"/>
        </w:rPr>
      </w:pPr>
    </w:p>
    <w:p w14:paraId="02854510" w14:textId="2EB71C8C" w:rsidP="008708CE" w:rsidR="008708CE" w:rsidRDefault="008708CE" w:rsidRPr="003B35FF">
      <w:pPr>
        <w:autoSpaceDE w:val="0"/>
        <w:autoSpaceDN w:val="0"/>
        <w:adjustRightInd w:val="0"/>
        <w:rPr>
          <w:rFonts w:ascii="Arial" w:cs="Arial" w:hAnsi="Arial"/>
          <w:color w:val="000000"/>
          <w:sz w:val="22"/>
          <w:szCs w:val="22"/>
          <w:lang w:val="fr-FR"/>
        </w:rPr>
      </w:pPr>
      <w:r w:rsidRPr="003B35FF">
        <w:rPr>
          <w:rFonts w:ascii="Arial" w:cs="Arial" w:hAnsi="Arial"/>
          <w:color w:val="000000"/>
          <w:sz w:val="22"/>
          <w:szCs w:val="22"/>
          <w:lang w:val="fr-FR"/>
        </w:rPr>
        <w:t xml:space="preserve">Entre la société </w:t>
      </w:r>
      <w:r w:rsidR="00001945">
        <w:rPr>
          <w:rFonts w:ascii="Arial" w:cs="Arial" w:hAnsi="Arial"/>
          <w:color w:val="000000"/>
          <w:sz w:val="22"/>
          <w:szCs w:val="22"/>
          <w:lang w:val="fr-FR"/>
        </w:rPr>
        <w:t xml:space="preserve">VERAQUI </w:t>
      </w:r>
      <w:r w:rsidRPr="003B35FF">
        <w:rPr>
          <w:rFonts w:ascii="Arial" w:cs="Arial" w:hAnsi="Arial"/>
          <w:color w:val="000000"/>
          <w:sz w:val="22"/>
          <w:szCs w:val="22"/>
          <w:lang w:val="fr-FR"/>
        </w:rPr>
        <w:t xml:space="preserve">représentée par </w:t>
      </w:r>
      <w:r w:rsidR="00001945">
        <w:rPr>
          <w:rFonts w:ascii="Arial" w:cs="Arial" w:hAnsi="Arial"/>
          <w:color w:val="000000"/>
          <w:sz w:val="22"/>
          <w:szCs w:val="22"/>
          <w:lang w:val="fr-FR"/>
        </w:rPr>
        <w:t>M</w:t>
      </w:r>
      <w:r w:rsidRPr="003B35FF">
        <w:rPr>
          <w:rFonts w:ascii="Arial" w:cs="Arial" w:hAnsi="Arial"/>
          <w:color w:val="000000"/>
          <w:sz w:val="22"/>
          <w:szCs w:val="22"/>
          <w:lang w:val="fr-FR"/>
        </w:rPr>
        <w:t>, agissant en qualité de Directeur, désigné ci-après par « la Direction », d’une part,</w:t>
      </w:r>
    </w:p>
    <w:p w14:paraId="4DB71874" w14:textId="77777777" w:rsidP="008708CE" w:rsidR="008708CE" w:rsidRDefault="008708CE">
      <w:pPr>
        <w:autoSpaceDE w:val="0"/>
        <w:autoSpaceDN w:val="0"/>
        <w:adjustRightInd w:val="0"/>
        <w:rPr>
          <w:rFonts w:ascii="Arial" w:cs="Arial" w:hAnsi="Arial"/>
          <w:color w:val="000000"/>
          <w:sz w:val="22"/>
          <w:szCs w:val="22"/>
          <w:lang w:val="fr-FR"/>
        </w:rPr>
      </w:pPr>
    </w:p>
    <w:p w14:paraId="04320957"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0E9D0801" w14:textId="77777777" w:rsidP="008708CE" w:rsidR="008708CE" w:rsidRDefault="008708CE" w:rsidRPr="003B35FF">
      <w:pPr>
        <w:autoSpaceDE w:val="0"/>
        <w:autoSpaceDN w:val="0"/>
        <w:adjustRightInd w:val="0"/>
        <w:rPr>
          <w:rFonts w:ascii="Arial" w:cs="Arial" w:hAnsi="Arial"/>
          <w:color w:val="000000"/>
          <w:sz w:val="22"/>
          <w:szCs w:val="22"/>
          <w:lang w:val="fr-FR"/>
        </w:rPr>
      </w:pPr>
      <w:r w:rsidRPr="003B35FF">
        <w:rPr>
          <w:rFonts w:ascii="Arial" w:cs="Arial" w:hAnsi="Arial"/>
          <w:color w:val="000000"/>
          <w:sz w:val="22"/>
          <w:szCs w:val="22"/>
          <w:lang w:val="fr-FR"/>
        </w:rPr>
        <w:t xml:space="preserve">Et </w:t>
      </w:r>
    </w:p>
    <w:p w14:paraId="3948C716" w14:textId="77777777" w:rsidP="008708CE" w:rsidR="008708CE" w:rsidRDefault="008708CE">
      <w:pPr>
        <w:autoSpaceDE w:val="0"/>
        <w:autoSpaceDN w:val="0"/>
        <w:adjustRightInd w:val="0"/>
        <w:rPr>
          <w:rFonts w:ascii="Arial" w:cs="Arial" w:hAnsi="Arial"/>
          <w:color w:val="000000"/>
          <w:sz w:val="22"/>
          <w:szCs w:val="22"/>
          <w:lang w:val="fr-FR"/>
        </w:rPr>
      </w:pPr>
    </w:p>
    <w:p w14:paraId="380A5DBA"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00BA6E08" w14:textId="772BC62B" w:rsidP="008708CE" w:rsidR="008708CE" w:rsidRDefault="008708CE" w:rsidRPr="003B35FF">
      <w:pPr>
        <w:autoSpaceDE w:val="0"/>
        <w:autoSpaceDN w:val="0"/>
        <w:adjustRightInd w:val="0"/>
        <w:rPr>
          <w:rFonts w:ascii="Arial" w:cs="Arial" w:hAnsi="Arial"/>
          <w:color w:val="000000"/>
          <w:sz w:val="22"/>
          <w:szCs w:val="22"/>
          <w:lang w:val="fr-FR"/>
        </w:rPr>
      </w:pPr>
      <w:r w:rsidRPr="003B35FF">
        <w:rPr>
          <w:rFonts w:ascii="Arial" w:cs="Arial" w:hAnsi="Arial"/>
          <w:color w:val="000000"/>
          <w:sz w:val="22"/>
          <w:szCs w:val="22"/>
          <w:lang w:val="fr-FR"/>
        </w:rPr>
        <w:t xml:space="preserve">L’organisation syndicale </w:t>
      </w:r>
      <w:r w:rsidR="000528E9">
        <w:rPr>
          <w:rFonts w:ascii="Arial" w:cs="Arial" w:hAnsi="Arial"/>
          <w:color w:val="000000"/>
          <w:sz w:val="22"/>
          <w:szCs w:val="22"/>
          <w:lang w:val="fr-FR"/>
        </w:rPr>
        <w:t>FO</w:t>
      </w:r>
      <w:r w:rsidRPr="003B35FF">
        <w:rPr>
          <w:rFonts w:ascii="Arial" w:cs="Arial" w:hAnsi="Arial"/>
          <w:color w:val="000000"/>
          <w:sz w:val="22"/>
          <w:szCs w:val="22"/>
          <w:lang w:val="fr-FR"/>
        </w:rPr>
        <w:t xml:space="preserve">, représentée par </w:t>
      </w:r>
      <w:r w:rsidR="00001945">
        <w:rPr>
          <w:rFonts w:ascii="Arial" w:cs="Arial" w:hAnsi="Arial"/>
          <w:color w:val="000000"/>
          <w:sz w:val="22"/>
          <w:szCs w:val="22"/>
          <w:lang w:val="fr-FR"/>
        </w:rPr>
        <w:t>M</w:t>
      </w:r>
      <w:r w:rsidR="000528E9">
        <w:rPr>
          <w:rFonts w:ascii="Arial" w:cs="Arial" w:hAnsi="Arial"/>
          <w:color w:val="000000"/>
          <w:sz w:val="22"/>
          <w:szCs w:val="22"/>
          <w:lang w:val="fr-FR"/>
        </w:rPr>
        <w:t xml:space="preserve">, </w:t>
      </w:r>
    </w:p>
    <w:p w14:paraId="0B1BEAFF" w14:textId="07CD555D" w:rsidP="008708CE" w:rsidR="008708CE" w:rsidRDefault="008708CE">
      <w:pPr>
        <w:autoSpaceDE w:val="0"/>
        <w:autoSpaceDN w:val="0"/>
        <w:adjustRightInd w:val="0"/>
        <w:rPr>
          <w:rFonts w:ascii="Arial" w:cs="Arial" w:hAnsi="Arial"/>
          <w:color w:val="000000"/>
          <w:sz w:val="22"/>
          <w:szCs w:val="22"/>
          <w:lang w:val="fr-FR"/>
        </w:rPr>
      </w:pPr>
      <w:r w:rsidRPr="003B35FF">
        <w:rPr>
          <w:rFonts w:ascii="Arial" w:cs="Arial" w:hAnsi="Arial"/>
          <w:color w:val="000000"/>
          <w:sz w:val="22"/>
          <w:szCs w:val="22"/>
          <w:lang w:val="fr-FR"/>
        </w:rPr>
        <w:t xml:space="preserve">L’organisation syndicale </w:t>
      </w:r>
      <w:r w:rsidR="000528E9">
        <w:rPr>
          <w:rFonts w:ascii="Arial" w:cs="Arial" w:hAnsi="Arial"/>
          <w:color w:val="000000"/>
          <w:sz w:val="22"/>
          <w:szCs w:val="22"/>
          <w:lang w:val="fr-FR"/>
        </w:rPr>
        <w:t>CFDT</w:t>
      </w:r>
      <w:r w:rsidRPr="003B35FF">
        <w:rPr>
          <w:rFonts w:ascii="Arial" w:cs="Arial" w:hAnsi="Arial"/>
          <w:color w:val="000000"/>
          <w:sz w:val="22"/>
          <w:szCs w:val="22"/>
          <w:lang w:val="fr-FR"/>
        </w:rPr>
        <w:t xml:space="preserve">, représentée par </w:t>
      </w:r>
      <w:r w:rsidR="00001945">
        <w:rPr>
          <w:rFonts w:ascii="Arial" w:cs="Arial" w:hAnsi="Arial"/>
          <w:color w:val="000000"/>
          <w:sz w:val="22"/>
          <w:szCs w:val="22"/>
          <w:lang w:val="fr-FR"/>
        </w:rPr>
        <w:t>M</w:t>
      </w:r>
      <w:r w:rsidR="000528E9">
        <w:rPr>
          <w:rFonts w:ascii="Arial" w:cs="Arial" w:hAnsi="Arial"/>
          <w:color w:val="000000"/>
          <w:sz w:val="22"/>
          <w:szCs w:val="22"/>
          <w:lang w:val="fr-FR"/>
        </w:rPr>
        <w:t>,</w:t>
      </w:r>
    </w:p>
    <w:p w14:paraId="60447139" w14:textId="3D41C3F2" w:rsidP="008708CE" w:rsidR="00FD700A" w:rsidRDefault="00FD700A" w:rsidRPr="003B35FF">
      <w:pPr>
        <w:autoSpaceDE w:val="0"/>
        <w:autoSpaceDN w:val="0"/>
        <w:adjustRightInd w:val="0"/>
        <w:rPr>
          <w:rFonts w:ascii="Arial" w:cs="Arial" w:hAnsi="Arial"/>
          <w:color w:val="000000"/>
          <w:sz w:val="22"/>
          <w:szCs w:val="22"/>
          <w:lang w:val="fr-FR"/>
        </w:rPr>
      </w:pPr>
      <w:r>
        <w:rPr>
          <w:rFonts w:ascii="Arial" w:cs="Arial" w:hAnsi="Arial"/>
          <w:color w:val="000000"/>
          <w:sz w:val="22"/>
          <w:szCs w:val="22"/>
          <w:lang w:val="fr-FR"/>
        </w:rPr>
        <w:t xml:space="preserve">L’organisation syndicale </w:t>
      </w:r>
      <w:r w:rsidR="000528E9">
        <w:rPr>
          <w:rFonts w:ascii="Arial" w:cs="Arial" w:hAnsi="Arial"/>
          <w:color w:val="000000"/>
          <w:sz w:val="22"/>
          <w:szCs w:val="22"/>
          <w:lang w:val="fr-FR"/>
        </w:rPr>
        <w:t>CGT</w:t>
      </w:r>
      <w:r>
        <w:rPr>
          <w:rFonts w:ascii="Arial" w:cs="Arial" w:hAnsi="Arial"/>
          <w:color w:val="000000"/>
          <w:sz w:val="22"/>
          <w:szCs w:val="22"/>
          <w:lang w:val="fr-FR"/>
        </w:rPr>
        <w:t>, représentée par M</w:t>
      </w:r>
      <w:r w:rsidR="000528E9">
        <w:rPr>
          <w:rFonts w:ascii="Arial" w:cs="Arial" w:hAnsi="Arial"/>
          <w:color w:val="000000"/>
          <w:sz w:val="22"/>
          <w:szCs w:val="22"/>
          <w:lang w:val="fr-FR"/>
        </w:rPr>
        <w:t xml:space="preserve">, </w:t>
      </w:r>
    </w:p>
    <w:p w14:paraId="4912F40E" w14:textId="77777777" w:rsidP="008708CE" w:rsidR="008708CE" w:rsidRDefault="008708CE">
      <w:pPr>
        <w:autoSpaceDE w:val="0"/>
        <w:autoSpaceDN w:val="0"/>
        <w:adjustRightInd w:val="0"/>
        <w:rPr>
          <w:rFonts w:ascii="Arial" w:cs="Arial" w:hAnsi="Arial"/>
          <w:color w:val="000000"/>
          <w:sz w:val="22"/>
          <w:szCs w:val="22"/>
          <w:lang w:val="fr-FR"/>
        </w:rPr>
      </w:pPr>
    </w:p>
    <w:p w14:paraId="7729A3FF"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13856D2B" w14:textId="77777777" w:rsidP="008708CE" w:rsidR="008708CE" w:rsidRDefault="008708CE" w:rsidRPr="003B35FF">
      <w:pPr>
        <w:autoSpaceDE w:val="0"/>
        <w:autoSpaceDN w:val="0"/>
        <w:adjustRightInd w:val="0"/>
        <w:rPr>
          <w:rFonts w:ascii="Arial" w:cs="Arial" w:hAnsi="Arial"/>
          <w:color w:val="000000"/>
          <w:sz w:val="22"/>
          <w:szCs w:val="22"/>
          <w:lang w:val="fr-FR"/>
        </w:rPr>
      </w:pPr>
      <w:r w:rsidRPr="003B35FF">
        <w:rPr>
          <w:rFonts w:ascii="Arial" w:cs="Arial" w:hAnsi="Arial"/>
          <w:color w:val="000000"/>
          <w:sz w:val="22"/>
          <w:szCs w:val="22"/>
          <w:lang w:val="fr-FR"/>
        </w:rPr>
        <w:t>d’autre part, les signataires étant ensemble désignés comme « les Parties ».</w:t>
      </w:r>
    </w:p>
    <w:p w14:paraId="00B9C418"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01CCF6D2" w14:textId="77777777" w:rsidP="008708CE" w:rsidR="00145945" w:rsidRDefault="00145945" w:rsidRPr="003B35FF">
      <w:pPr>
        <w:autoSpaceDE w:val="0"/>
        <w:autoSpaceDN w:val="0"/>
        <w:adjustRightInd w:val="0"/>
        <w:jc w:val="both"/>
        <w:rPr>
          <w:rFonts w:ascii="Arial" w:cs="Arial" w:hAnsi="Arial"/>
          <w:color w:val="000000"/>
          <w:sz w:val="22"/>
          <w:szCs w:val="22"/>
          <w:lang w:val="fr-FR"/>
        </w:rPr>
      </w:pPr>
    </w:p>
    <w:p w14:paraId="58C595EC" w14:textId="77777777" w:rsidP="008708CE" w:rsidR="008708CE" w:rsidRDefault="008708CE" w:rsidRPr="003B35FF">
      <w:pPr>
        <w:autoSpaceDE w:val="0"/>
        <w:autoSpaceDN w:val="0"/>
        <w:adjustRightInd w:val="0"/>
        <w:jc w:val="both"/>
        <w:rPr>
          <w:rFonts w:ascii="Arial" w:cs="Arial" w:hAnsi="Arial"/>
          <w:color w:val="000000"/>
          <w:sz w:val="22"/>
          <w:szCs w:val="22"/>
          <w:lang w:val="fr-FR"/>
        </w:rPr>
      </w:pPr>
    </w:p>
    <w:p w14:paraId="2F156995" w14:textId="77777777" w:rsidP="008708CE" w:rsidR="008708CE" w:rsidRDefault="008708CE" w:rsidRPr="003B35FF">
      <w:pPr>
        <w:jc w:val="both"/>
        <w:rPr>
          <w:rFonts w:ascii="Arial" w:cs="Arial" w:hAnsi="Arial"/>
          <w:b/>
          <w:bCs/>
          <w:color w:val="000000"/>
          <w:sz w:val="22"/>
          <w:szCs w:val="22"/>
          <w:lang w:val="fr-FR"/>
        </w:rPr>
      </w:pPr>
      <w:r w:rsidRPr="003B35FF">
        <w:rPr>
          <w:rFonts w:ascii="Arial" w:cs="Arial" w:hAnsi="Arial"/>
          <w:b/>
          <w:bCs/>
          <w:color w:val="000000"/>
          <w:sz w:val="22"/>
          <w:szCs w:val="22"/>
          <w:lang w:val="fr-FR"/>
        </w:rPr>
        <w:t>Il a été décidé et convenu ce qui suit :</w:t>
      </w:r>
    </w:p>
    <w:p w14:paraId="638053B7" w14:textId="2F25905C" w:rsidP="008708CE" w:rsidR="008708CE" w:rsidRDefault="008708CE">
      <w:pPr>
        <w:spacing w:after="120"/>
        <w:rPr>
          <w:rFonts w:ascii="Arial" w:cs="Arial" w:hAnsi="Arial"/>
          <w:color w:val="000000"/>
          <w:sz w:val="22"/>
          <w:szCs w:val="22"/>
          <w:lang w:val="fr-FR"/>
        </w:rPr>
      </w:pPr>
    </w:p>
    <w:p w14:paraId="3E744AFC" w14:textId="77777777" w:rsidP="008708CE" w:rsidR="00FF3306" w:rsidRDefault="00FF3306">
      <w:pPr>
        <w:spacing w:after="120"/>
        <w:rPr>
          <w:rFonts w:ascii="Arial" w:cs="Arial" w:hAnsi="Arial"/>
          <w:b/>
          <w:bCs/>
          <w:color w:val="000000"/>
          <w:lang w:val="fr-FR"/>
        </w:rPr>
      </w:pPr>
    </w:p>
    <w:p w14:paraId="409EEC80" w14:textId="31A267C9" w:rsidP="008708CE" w:rsidR="008708CE" w:rsidRDefault="008708CE" w:rsidRPr="003B35FF">
      <w:pPr>
        <w:spacing w:after="120"/>
        <w:rPr>
          <w:rFonts w:ascii="Arial" w:cs="Arial" w:hAnsi="Arial"/>
          <w:b/>
          <w:bCs/>
          <w:color w:val="000000"/>
          <w:lang w:val="fr-FR"/>
        </w:rPr>
      </w:pPr>
      <w:r w:rsidRPr="003B35FF">
        <w:rPr>
          <w:rFonts w:ascii="Arial" w:cs="Arial" w:hAnsi="Arial"/>
          <w:b/>
          <w:bCs/>
          <w:color w:val="000000"/>
          <w:lang w:val="fr-FR"/>
        </w:rPr>
        <w:t>PREAMBULE</w:t>
      </w:r>
    </w:p>
    <w:p w14:paraId="2BE3BC79" w14:textId="77777777" w:rsidP="008708CE" w:rsidR="008708CE" w:rsidRDefault="008708CE" w:rsidRPr="003B35FF">
      <w:pPr>
        <w:spacing w:after="120"/>
        <w:rPr>
          <w:rFonts w:ascii="Arial" w:cs="Arial" w:hAnsi="Arial"/>
          <w:b/>
          <w:bCs/>
          <w:color w:val="000000"/>
          <w:sz w:val="22"/>
          <w:szCs w:val="22"/>
          <w:lang w:val="fr-FR"/>
        </w:rPr>
      </w:pPr>
    </w:p>
    <w:p w14:paraId="5AC23CDB" w14:textId="6670245C" w:rsidP="008708CE" w:rsidR="008708CE" w:rsidRDefault="008708CE">
      <w:pPr>
        <w:spacing w:after="120"/>
        <w:jc w:val="both"/>
        <w:rPr>
          <w:rFonts w:ascii="Arial" w:cs="Arial" w:hAnsi="Arial"/>
          <w:color w:val="000000"/>
          <w:sz w:val="22"/>
          <w:szCs w:val="22"/>
          <w:lang w:val="fr-FR"/>
        </w:rPr>
      </w:pPr>
      <w:r w:rsidRPr="003B35FF">
        <w:rPr>
          <w:rFonts w:ascii="Arial" w:cs="Arial" w:hAnsi="Arial"/>
          <w:color w:val="000000"/>
          <w:sz w:val="22"/>
          <w:szCs w:val="22"/>
          <w:lang w:val="fr-FR"/>
        </w:rPr>
        <w:t xml:space="preserve">Le présent accord est conclu dans le cadre de la Négociation Annuelle Obligatoire prévue aux articles L.2242-1 et suivants du Code du travail.  Il fait suite à deux réunions de négociations qui ont eu lieu </w:t>
      </w:r>
      <w:r>
        <w:rPr>
          <w:rFonts w:ascii="Arial" w:cs="Arial" w:hAnsi="Arial"/>
          <w:color w:val="000000"/>
          <w:sz w:val="22"/>
          <w:szCs w:val="22"/>
          <w:lang w:val="fr-FR"/>
        </w:rPr>
        <w:t xml:space="preserve">le </w:t>
      </w:r>
      <w:r w:rsidR="00FD700A">
        <w:rPr>
          <w:rFonts w:ascii="Arial" w:cs="Arial" w:hAnsi="Arial"/>
          <w:color w:val="000000"/>
          <w:sz w:val="22"/>
          <w:szCs w:val="22"/>
          <w:lang w:val="fr-FR"/>
        </w:rPr>
        <w:t>mardi 4</w:t>
      </w:r>
      <w:r w:rsidR="00001945">
        <w:rPr>
          <w:rFonts w:ascii="Arial" w:cs="Arial" w:hAnsi="Arial"/>
          <w:color w:val="000000"/>
          <w:sz w:val="22"/>
          <w:szCs w:val="22"/>
          <w:lang w:val="fr-FR"/>
        </w:rPr>
        <w:t xml:space="preserve"> jui</w:t>
      </w:r>
      <w:r w:rsidR="00FD700A">
        <w:rPr>
          <w:rFonts w:ascii="Arial" w:cs="Arial" w:hAnsi="Arial"/>
          <w:color w:val="000000"/>
          <w:sz w:val="22"/>
          <w:szCs w:val="22"/>
          <w:lang w:val="fr-FR"/>
        </w:rPr>
        <w:t>llet</w:t>
      </w:r>
      <w:r w:rsidR="00001945">
        <w:rPr>
          <w:rFonts w:ascii="Arial" w:cs="Arial" w:hAnsi="Arial"/>
          <w:color w:val="000000"/>
          <w:sz w:val="22"/>
          <w:szCs w:val="22"/>
          <w:lang w:val="fr-FR"/>
        </w:rPr>
        <w:t xml:space="preserve"> 202</w:t>
      </w:r>
      <w:r w:rsidR="00FD700A">
        <w:rPr>
          <w:rFonts w:ascii="Arial" w:cs="Arial" w:hAnsi="Arial"/>
          <w:color w:val="000000"/>
          <w:sz w:val="22"/>
          <w:szCs w:val="22"/>
          <w:lang w:val="fr-FR"/>
        </w:rPr>
        <w:t>3</w:t>
      </w:r>
      <w:r>
        <w:rPr>
          <w:rFonts w:ascii="Arial" w:cs="Arial" w:hAnsi="Arial"/>
          <w:color w:val="000000"/>
          <w:sz w:val="22"/>
          <w:szCs w:val="22"/>
          <w:lang w:val="fr-FR"/>
        </w:rPr>
        <w:t xml:space="preserve"> et le </w:t>
      </w:r>
      <w:r w:rsidR="00FD700A">
        <w:rPr>
          <w:rFonts w:ascii="Arial" w:cs="Arial" w:hAnsi="Arial"/>
          <w:color w:val="000000"/>
          <w:sz w:val="22"/>
          <w:szCs w:val="22"/>
          <w:lang w:val="fr-FR"/>
        </w:rPr>
        <w:t>jeudi</w:t>
      </w:r>
      <w:r w:rsidR="003B41AA">
        <w:rPr>
          <w:rFonts w:ascii="Arial" w:cs="Arial" w:hAnsi="Arial"/>
          <w:color w:val="000000"/>
          <w:sz w:val="22"/>
          <w:szCs w:val="22"/>
          <w:lang w:val="fr-FR"/>
        </w:rPr>
        <w:t xml:space="preserve"> </w:t>
      </w:r>
      <w:r w:rsidR="00FD700A">
        <w:rPr>
          <w:rFonts w:ascii="Arial" w:cs="Arial" w:hAnsi="Arial"/>
          <w:color w:val="000000"/>
          <w:sz w:val="22"/>
          <w:szCs w:val="22"/>
          <w:lang w:val="fr-FR"/>
        </w:rPr>
        <w:t xml:space="preserve">20 juillet </w:t>
      </w:r>
      <w:r w:rsidR="00001945">
        <w:rPr>
          <w:rFonts w:ascii="Arial" w:cs="Arial" w:hAnsi="Arial"/>
          <w:color w:val="000000"/>
          <w:sz w:val="22"/>
          <w:szCs w:val="22"/>
          <w:lang w:val="fr-FR"/>
        </w:rPr>
        <w:t>202</w:t>
      </w:r>
      <w:r w:rsidR="00FD700A">
        <w:rPr>
          <w:rFonts w:ascii="Arial" w:cs="Arial" w:hAnsi="Arial"/>
          <w:color w:val="000000"/>
          <w:sz w:val="22"/>
          <w:szCs w:val="22"/>
          <w:lang w:val="fr-FR"/>
        </w:rPr>
        <w:t>3</w:t>
      </w:r>
      <w:r>
        <w:rPr>
          <w:rFonts w:ascii="Arial" w:cs="Arial" w:hAnsi="Arial"/>
          <w:color w:val="000000"/>
          <w:sz w:val="22"/>
          <w:szCs w:val="22"/>
          <w:lang w:val="fr-FR"/>
        </w:rPr>
        <w:t>.</w:t>
      </w:r>
    </w:p>
    <w:p w14:paraId="68A581A9" w14:textId="77777777" w:rsidP="008708CE" w:rsidR="008708CE" w:rsidRDefault="008708CE" w:rsidRPr="003B35FF">
      <w:pPr>
        <w:spacing w:after="120"/>
        <w:jc w:val="both"/>
        <w:rPr>
          <w:rFonts w:ascii="Arial" w:cs="Arial" w:hAnsi="Arial"/>
          <w:color w:val="000000"/>
          <w:sz w:val="22"/>
          <w:szCs w:val="22"/>
          <w:lang w:val="fr-FR"/>
        </w:rPr>
      </w:pPr>
    </w:p>
    <w:p w14:paraId="306C2403" w14:textId="77777777" w:rsidP="008708CE" w:rsidR="008708CE" w:rsidRDefault="008708CE" w:rsidRPr="00625CA6">
      <w:pPr>
        <w:spacing w:after="120"/>
        <w:jc w:val="both"/>
        <w:rPr>
          <w:rFonts w:ascii="Arial" w:cs="Arial" w:hAnsi="Arial"/>
          <w:color w:val="000000"/>
          <w:sz w:val="22"/>
          <w:szCs w:val="22"/>
          <w:lang w:val="fr-FR"/>
        </w:rPr>
      </w:pPr>
      <w:r w:rsidRPr="003B35FF">
        <w:rPr>
          <w:rFonts w:ascii="Arial" w:cs="Arial" w:hAnsi="Arial"/>
          <w:color w:val="000000"/>
          <w:sz w:val="22"/>
          <w:szCs w:val="22"/>
          <w:lang w:val="fr-FR"/>
        </w:rPr>
        <w:t xml:space="preserve">Compte tenu de l’accord existant en matière d’égalité professionnelle </w:t>
      </w:r>
      <w:r>
        <w:rPr>
          <w:rFonts w:ascii="Arial" w:cs="Arial" w:hAnsi="Arial"/>
          <w:color w:val="000000"/>
          <w:sz w:val="22"/>
          <w:szCs w:val="22"/>
          <w:lang w:val="fr-FR"/>
        </w:rPr>
        <w:t>femmes/hommes</w:t>
      </w:r>
      <w:r w:rsidRPr="003B35FF">
        <w:rPr>
          <w:rFonts w:ascii="Arial" w:cs="Arial" w:hAnsi="Arial"/>
          <w:color w:val="000000"/>
          <w:sz w:val="22"/>
          <w:szCs w:val="22"/>
          <w:lang w:val="fr-FR"/>
        </w:rPr>
        <w:t xml:space="preserve">, les discussions se sont principalement </w:t>
      </w:r>
      <w:r>
        <w:rPr>
          <w:rFonts w:ascii="Arial" w:cs="Arial" w:hAnsi="Arial"/>
          <w:color w:val="000000"/>
          <w:sz w:val="22"/>
          <w:szCs w:val="22"/>
          <w:lang w:val="fr-FR"/>
        </w:rPr>
        <w:t>axées</w:t>
      </w:r>
      <w:r w:rsidRPr="003B35FF">
        <w:rPr>
          <w:rFonts w:ascii="Arial" w:cs="Arial" w:hAnsi="Arial"/>
          <w:color w:val="000000"/>
          <w:sz w:val="22"/>
          <w:szCs w:val="22"/>
          <w:lang w:val="fr-FR"/>
        </w:rPr>
        <w:t xml:space="preserve"> sur le thème des </w:t>
      </w:r>
      <w:r>
        <w:rPr>
          <w:rFonts w:ascii="Arial" w:cs="Arial" w:hAnsi="Arial"/>
          <w:color w:val="000000"/>
          <w:sz w:val="22"/>
          <w:szCs w:val="22"/>
          <w:lang w:val="fr-FR"/>
        </w:rPr>
        <w:t>mesures salariales.</w:t>
      </w:r>
    </w:p>
    <w:p w14:paraId="3FAE44FB" w14:textId="77777777" w:rsidP="008708CE" w:rsidR="008708CE" w:rsidRDefault="008708CE">
      <w:pPr>
        <w:spacing w:after="120"/>
        <w:jc w:val="both"/>
        <w:rPr>
          <w:rFonts w:ascii="Arial" w:cs="Arial" w:hAnsi="Arial"/>
          <w:b/>
          <w:bCs/>
          <w:color w:val="000000"/>
          <w:lang w:val="fr-FR"/>
        </w:rPr>
      </w:pPr>
    </w:p>
    <w:p w14:paraId="1B992C60" w14:textId="77777777" w:rsidP="008708CE" w:rsidR="008708CE" w:rsidRDefault="008708CE" w:rsidRPr="00D058A5">
      <w:pPr>
        <w:spacing w:after="120"/>
        <w:jc w:val="both"/>
        <w:rPr>
          <w:rFonts w:ascii="Arial" w:cs="Arial" w:hAnsi="Arial"/>
          <w:b/>
          <w:bCs/>
          <w:color w:val="000000"/>
          <w:lang w:val="fr-FR"/>
        </w:rPr>
      </w:pPr>
    </w:p>
    <w:p w14:paraId="5E481486" w14:textId="77777777" w:rsidP="008708CE" w:rsidR="008708CE" w:rsidRDefault="008708CE" w:rsidRPr="00D058A5">
      <w:pPr>
        <w:spacing w:after="120"/>
        <w:jc w:val="both"/>
        <w:rPr>
          <w:rFonts w:ascii="Arial" w:cs="Arial" w:hAnsi="Arial"/>
          <w:b/>
          <w:bCs/>
          <w:color w:val="000000"/>
          <w:lang w:val="fr-FR"/>
        </w:rPr>
      </w:pPr>
      <w:r w:rsidRPr="00D058A5">
        <w:rPr>
          <w:rFonts w:ascii="Arial" w:cs="Arial" w:hAnsi="Arial"/>
          <w:b/>
          <w:bCs/>
          <w:color w:val="000000"/>
          <w:lang w:val="fr-FR"/>
        </w:rPr>
        <w:t>Article 1 – EGALITE PROFESSIONNELLE ENTRE LES FEMMES ET LES HOMMES</w:t>
      </w:r>
    </w:p>
    <w:p w14:paraId="0E48349F" w14:textId="77777777" w:rsidP="008708CE" w:rsidR="008708CE" w:rsidRDefault="008708CE">
      <w:pPr>
        <w:autoSpaceDE w:val="0"/>
        <w:autoSpaceDN w:val="0"/>
        <w:adjustRightInd w:val="0"/>
        <w:jc w:val="both"/>
        <w:rPr>
          <w:rFonts w:ascii="Arial" w:cs="Arial" w:hAnsi="Arial"/>
          <w:color w:val="000000"/>
          <w:sz w:val="22"/>
          <w:szCs w:val="22"/>
          <w:lang w:val="fr-FR"/>
        </w:rPr>
      </w:pPr>
    </w:p>
    <w:p w14:paraId="0317665F" w14:textId="77777777" w:rsidP="008708CE" w:rsidR="008708CE" w:rsidRDefault="008708CE" w:rsidRPr="003F3932">
      <w:pPr>
        <w:jc w:val="both"/>
        <w:rPr>
          <w:rFonts w:ascii="Arial" w:cs="Arial" w:hAnsi="Arial"/>
          <w:color w:val="000000"/>
          <w:sz w:val="22"/>
          <w:szCs w:val="22"/>
          <w:lang w:val="fr-FR"/>
        </w:rPr>
      </w:pPr>
      <w:r w:rsidRPr="003F3932">
        <w:rPr>
          <w:rFonts w:ascii="Arial" w:cs="Arial" w:hAnsi="Arial"/>
          <w:color w:val="000000"/>
          <w:sz w:val="22"/>
          <w:szCs w:val="22"/>
          <w:lang w:val="fr-FR"/>
        </w:rPr>
        <w:t>Les parties rappellent que le principe d'égalité de rémunération entre les femmes et les hommes pour un même niveau de responsabilité, de compétences, de résultats constitue l'un des fondements de l'égalité professionnelle.</w:t>
      </w:r>
    </w:p>
    <w:p w14:paraId="33BEFD3D" w14:textId="38A2A89F" w:rsidP="008708CE" w:rsidR="008708CE" w:rsidRDefault="008708CE" w:rsidRPr="003F3932">
      <w:pPr>
        <w:jc w:val="both"/>
        <w:rPr>
          <w:rFonts w:ascii="Arial" w:cs="Arial" w:hAnsi="Arial"/>
          <w:color w:val="000000"/>
          <w:sz w:val="22"/>
          <w:szCs w:val="22"/>
          <w:lang w:val="fr-FR"/>
        </w:rPr>
      </w:pPr>
      <w:r w:rsidRPr="003F3932">
        <w:rPr>
          <w:rFonts w:ascii="Arial" w:cs="Arial" w:hAnsi="Arial"/>
          <w:color w:val="000000"/>
          <w:sz w:val="22"/>
          <w:szCs w:val="22"/>
          <w:lang w:val="fr-FR"/>
        </w:rPr>
        <w:br/>
        <w:t>Ainsi, l'entreprise s'engage à garantir un niveau de salaire à l'embauche équivalent entre les hommes et les femmes, fondé uniquement sur le niveau de formations, d'expériences et de compétences requis pour le poste.</w:t>
      </w:r>
    </w:p>
    <w:p w14:paraId="4105E5E1" w14:textId="77777777" w:rsidP="008708CE" w:rsidR="008708CE" w:rsidRDefault="008708CE" w:rsidRPr="003F3932">
      <w:pPr>
        <w:jc w:val="both"/>
        <w:rPr>
          <w:rFonts w:ascii="Arial" w:cs="Arial" w:hAnsi="Arial"/>
          <w:color w:val="000000"/>
          <w:sz w:val="22"/>
          <w:szCs w:val="22"/>
          <w:lang w:val="fr-FR"/>
        </w:rPr>
      </w:pPr>
    </w:p>
    <w:p w14:paraId="1A50B59E" w14:textId="698A3D68" w:rsidP="008708CE" w:rsidR="008708CE" w:rsidRDefault="008708CE" w:rsidRPr="003F3932">
      <w:pPr>
        <w:pStyle w:val="NormalWeb"/>
        <w:spacing w:after="0" w:afterAutospacing="0" w:before="0" w:beforeAutospacing="0"/>
        <w:jc w:val="both"/>
        <w:textAlignment w:val="center"/>
        <w:rPr>
          <w:rFonts w:ascii="Arial" w:cs="Arial" w:eastAsiaTheme="minorEastAsia" w:hAnsi="Arial"/>
          <w:color w:val="000000"/>
          <w:sz w:val="22"/>
          <w:szCs w:val="22"/>
        </w:rPr>
      </w:pPr>
      <w:r>
        <w:rPr>
          <w:rFonts w:ascii="Arial" w:cs="Arial" w:eastAsiaTheme="minorEastAsia" w:hAnsi="Arial"/>
          <w:color w:val="000000"/>
          <w:sz w:val="22"/>
          <w:szCs w:val="22"/>
        </w:rPr>
        <w:lastRenderedPageBreak/>
        <w:t>Notre accord d’entreprise</w:t>
      </w:r>
      <w:r w:rsidRPr="003F3932">
        <w:rPr>
          <w:rFonts w:ascii="Arial" w:cs="Arial" w:eastAsiaTheme="minorEastAsia" w:hAnsi="Arial"/>
          <w:color w:val="000000"/>
          <w:sz w:val="22"/>
          <w:szCs w:val="22"/>
        </w:rPr>
        <w:t xml:space="preserve"> du </w:t>
      </w:r>
      <w:r w:rsidR="00FF3306">
        <w:rPr>
          <w:rFonts w:ascii="Arial" w:cs="Arial" w:eastAsiaTheme="minorEastAsia" w:hAnsi="Arial"/>
          <w:color w:val="000000"/>
          <w:sz w:val="22"/>
          <w:szCs w:val="22"/>
        </w:rPr>
        <w:t>24</w:t>
      </w:r>
      <w:r w:rsidR="00DD264C">
        <w:rPr>
          <w:rFonts w:ascii="Arial" w:cs="Arial" w:eastAsiaTheme="minorEastAsia" w:hAnsi="Arial"/>
          <w:color w:val="000000"/>
          <w:sz w:val="22"/>
          <w:szCs w:val="22"/>
        </w:rPr>
        <w:t xml:space="preserve"> février 20</w:t>
      </w:r>
      <w:r w:rsidR="00FF3306">
        <w:rPr>
          <w:rFonts w:ascii="Arial" w:cs="Arial" w:eastAsiaTheme="minorEastAsia" w:hAnsi="Arial"/>
          <w:color w:val="000000"/>
          <w:sz w:val="22"/>
          <w:szCs w:val="22"/>
        </w:rPr>
        <w:t>21</w:t>
      </w:r>
      <w:r w:rsidRPr="003F3932">
        <w:rPr>
          <w:rFonts w:ascii="Arial" w:cs="Arial" w:eastAsiaTheme="minorEastAsia" w:hAnsi="Arial"/>
          <w:color w:val="000000"/>
          <w:sz w:val="22"/>
          <w:szCs w:val="22"/>
        </w:rPr>
        <w:t xml:space="preserve"> portant sur l’égalité professionnelle entre les hommes et les femmes </w:t>
      </w:r>
      <w:r>
        <w:rPr>
          <w:rFonts w:ascii="Arial" w:cs="Arial" w:eastAsiaTheme="minorEastAsia" w:hAnsi="Arial"/>
          <w:color w:val="000000"/>
          <w:sz w:val="22"/>
          <w:szCs w:val="22"/>
        </w:rPr>
        <w:t xml:space="preserve">est </w:t>
      </w:r>
      <w:r w:rsidRPr="003F3932">
        <w:rPr>
          <w:rFonts w:ascii="Arial" w:cs="Arial" w:eastAsiaTheme="minorEastAsia" w:hAnsi="Arial"/>
          <w:color w:val="000000"/>
          <w:sz w:val="22"/>
          <w:szCs w:val="22"/>
        </w:rPr>
        <w:t xml:space="preserve">applicable du </w:t>
      </w:r>
      <w:r w:rsidR="00FF3306">
        <w:rPr>
          <w:rFonts w:ascii="Arial" w:cs="Arial" w:eastAsiaTheme="minorEastAsia" w:hAnsi="Arial"/>
          <w:color w:val="000000"/>
          <w:sz w:val="22"/>
          <w:szCs w:val="22"/>
        </w:rPr>
        <w:t>24</w:t>
      </w:r>
      <w:r w:rsidR="00DD264C">
        <w:rPr>
          <w:rFonts w:ascii="Arial" w:cs="Arial" w:eastAsiaTheme="minorEastAsia" w:hAnsi="Arial"/>
          <w:color w:val="000000"/>
          <w:sz w:val="22"/>
          <w:szCs w:val="22"/>
        </w:rPr>
        <w:t xml:space="preserve"> février 20</w:t>
      </w:r>
      <w:r w:rsidR="00FF3306">
        <w:rPr>
          <w:rFonts w:ascii="Arial" w:cs="Arial" w:eastAsiaTheme="minorEastAsia" w:hAnsi="Arial"/>
          <w:color w:val="000000"/>
          <w:sz w:val="22"/>
          <w:szCs w:val="22"/>
        </w:rPr>
        <w:t>21</w:t>
      </w:r>
      <w:r w:rsidRPr="003F3932">
        <w:rPr>
          <w:rFonts w:ascii="Arial" w:cs="Arial" w:eastAsiaTheme="minorEastAsia" w:hAnsi="Arial"/>
          <w:color w:val="000000"/>
          <w:sz w:val="22"/>
          <w:szCs w:val="22"/>
        </w:rPr>
        <w:t xml:space="preserve"> au </w:t>
      </w:r>
      <w:r w:rsidR="00FF3306">
        <w:rPr>
          <w:rFonts w:ascii="Arial" w:cs="Arial" w:eastAsiaTheme="minorEastAsia" w:hAnsi="Arial"/>
          <w:color w:val="000000"/>
          <w:sz w:val="22"/>
          <w:szCs w:val="22"/>
        </w:rPr>
        <w:t>23</w:t>
      </w:r>
      <w:r w:rsidR="00DD264C">
        <w:rPr>
          <w:rFonts w:ascii="Arial" w:cs="Arial" w:eastAsiaTheme="minorEastAsia" w:hAnsi="Arial"/>
          <w:color w:val="000000"/>
          <w:sz w:val="22"/>
          <w:szCs w:val="22"/>
        </w:rPr>
        <w:t xml:space="preserve"> février 202</w:t>
      </w:r>
      <w:r w:rsidR="00FF3306">
        <w:rPr>
          <w:rFonts w:ascii="Arial" w:cs="Arial" w:eastAsiaTheme="minorEastAsia" w:hAnsi="Arial"/>
          <w:color w:val="000000"/>
          <w:sz w:val="22"/>
          <w:szCs w:val="22"/>
        </w:rPr>
        <w:t>5</w:t>
      </w:r>
      <w:r>
        <w:rPr>
          <w:rFonts w:ascii="Arial" w:cs="Arial" w:eastAsiaTheme="minorEastAsia" w:hAnsi="Arial"/>
          <w:color w:val="000000"/>
          <w:sz w:val="22"/>
          <w:szCs w:val="22"/>
        </w:rPr>
        <w:t>.</w:t>
      </w:r>
    </w:p>
    <w:p w14:paraId="25542FD0" w14:textId="77777777" w:rsidP="008708CE" w:rsidR="008708CE" w:rsidRDefault="008708CE" w:rsidRPr="003F3932">
      <w:pPr>
        <w:spacing w:line="276" w:lineRule="auto"/>
        <w:jc w:val="both"/>
        <w:rPr>
          <w:rFonts w:ascii="Arial" w:cs="Arial" w:hAnsi="Arial"/>
          <w:color w:val="000000"/>
          <w:sz w:val="22"/>
          <w:szCs w:val="22"/>
          <w:lang w:val="fr-FR"/>
        </w:rPr>
      </w:pPr>
    </w:p>
    <w:p w14:paraId="3303F3DA" w14:textId="77777777" w:rsidP="008708CE" w:rsidR="008708CE" w:rsidRDefault="008708CE" w:rsidRPr="009A1F5B">
      <w:pPr>
        <w:autoSpaceDE w:val="0"/>
        <w:autoSpaceDN w:val="0"/>
        <w:adjustRightInd w:val="0"/>
        <w:jc w:val="both"/>
        <w:rPr>
          <w:rFonts w:ascii="Arial" w:cs="Arial" w:hAnsi="Arial"/>
          <w:color w:val="000000"/>
          <w:sz w:val="22"/>
          <w:szCs w:val="22"/>
          <w:lang w:val="fr-FR"/>
        </w:rPr>
      </w:pPr>
    </w:p>
    <w:p w14:paraId="39AEB87B" w14:textId="77777777" w:rsidP="008708CE" w:rsidR="008708CE" w:rsidRDefault="008708CE">
      <w:pPr>
        <w:spacing w:after="120"/>
        <w:jc w:val="both"/>
        <w:rPr>
          <w:rFonts w:ascii="Arial" w:cs="Arial" w:hAnsi="Arial"/>
          <w:b/>
          <w:bCs/>
          <w:color w:val="000000"/>
          <w:lang w:val="fr-FR"/>
        </w:rPr>
      </w:pPr>
      <w:r w:rsidRPr="00D058A5">
        <w:rPr>
          <w:rFonts w:ascii="Arial" w:cs="Arial" w:hAnsi="Arial"/>
          <w:b/>
          <w:bCs/>
          <w:color w:val="000000"/>
          <w:lang w:val="fr-FR"/>
        </w:rPr>
        <w:t xml:space="preserve">Article </w:t>
      </w:r>
      <w:r>
        <w:rPr>
          <w:rFonts w:ascii="Arial" w:cs="Arial" w:hAnsi="Arial"/>
          <w:b/>
          <w:bCs/>
          <w:color w:val="000000"/>
          <w:lang w:val="fr-FR"/>
        </w:rPr>
        <w:t>2</w:t>
      </w:r>
      <w:r w:rsidRPr="00D058A5">
        <w:rPr>
          <w:rFonts w:ascii="Arial" w:cs="Arial" w:hAnsi="Arial"/>
          <w:b/>
          <w:bCs/>
          <w:color w:val="000000"/>
          <w:lang w:val="fr-FR"/>
        </w:rPr>
        <w:t xml:space="preserve"> – </w:t>
      </w:r>
      <w:r>
        <w:rPr>
          <w:rFonts w:ascii="Arial" w:cs="Arial" w:hAnsi="Arial"/>
          <w:b/>
          <w:bCs/>
          <w:color w:val="000000"/>
          <w:lang w:val="fr-FR"/>
        </w:rPr>
        <w:t>DUREE ET ORGANISATION DU TEMPS DE TRAVAIL</w:t>
      </w:r>
    </w:p>
    <w:p w14:paraId="7EE808B1" w14:textId="77777777" w:rsidP="008708CE" w:rsidR="008708CE" w:rsidRDefault="008708CE" w:rsidRPr="00D058A5">
      <w:pPr>
        <w:spacing w:after="120"/>
        <w:jc w:val="both"/>
        <w:rPr>
          <w:rFonts w:ascii="Arial" w:cs="Arial" w:hAnsi="Arial"/>
          <w:b/>
          <w:bCs/>
          <w:color w:val="000000"/>
          <w:lang w:val="fr-FR"/>
        </w:rPr>
      </w:pPr>
    </w:p>
    <w:p w14:paraId="5AB37930" w14:textId="77777777" w:rsidP="00FD700A" w:rsidR="00FD700A" w:rsidRDefault="00FD700A" w:rsidRPr="00FD700A">
      <w:pPr>
        <w:autoSpaceDE w:val="0"/>
        <w:autoSpaceDN w:val="0"/>
        <w:adjustRightInd w:val="0"/>
        <w:rPr>
          <w:rFonts w:ascii="Arial" w:cs="Arial" w:hAnsi="Arial"/>
          <w:color w:val="000000"/>
          <w:sz w:val="22"/>
          <w:szCs w:val="22"/>
          <w:lang w:val="fr-FR"/>
        </w:rPr>
      </w:pPr>
      <w:r w:rsidRPr="00FD700A">
        <w:rPr>
          <w:rFonts w:ascii="Arial" w:cs="Arial" w:hAnsi="Arial"/>
          <w:color w:val="000000"/>
          <w:sz w:val="22"/>
          <w:szCs w:val="22"/>
          <w:lang w:val="fr-FR"/>
        </w:rPr>
        <w:t>L’évolution prévisionnelle pour 2023 concernant la situation de l’emploi dans l’entreprise, la durée effective et l’organisation du temps de travail est évoquée.</w:t>
      </w:r>
    </w:p>
    <w:p w14:paraId="409B7ADB" w14:textId="77777777" w:rsidP="008708CE" w:rsidR="008708CE" w:rsidRDefault="008708CE">
      <w:pPr>
        <w:autoSpaceDE w:val="0"/>
        <w:autoSpaceDN w:val="0"/>
        <w:adjustRightInd w:val="0"/>
        <w:rPr>
          <w:rFonts w:ascii="Arial" w:cs="Arial" w:hAnsi="Arial"/>
          <w:color w:val="000000"/>
          <w:sz w:val="22"/>
          <w:szCs w:val="22"/>
          <w:lang w:val="fr-FR"/>
        </w:rPr>
      </w:pPr>
    </w:p>
    <w:p w14:paraId="27C4EDBD" w14:textId="77777777" w:rsidP="008708CE" w:rsidR="008708CE" w:rsidRDefault="008708CE">
      <w:pPr>
        <w:autoSpaceDE w:val="0"/>
        <w:autoSpaceDN w:val="0"/>
        <w:adjustRightInd w:val="0"/>
        <w:rPr>
          <w:rFonts w:ascii="Arial" w:cs="Arial" w:hAnsi="Arial"/>
          <w:color w:val="000000"/>
          <w:sz w:val="22"/>
          <w:szCs w:val="22"/>
          <w:lang w:val="fr-FR"/>
        </w:rPr>
      </w:pPr>
      <w:r>
        <w:rPr>
          <w:rFonts w:ascii="Arial" w:cs="Arial" w:hAnsi="Arial"/>
          <w:color w:val="000000"/>
          <w:sz w:val="22"/>
          <w:szCs w:val="22"/>
          <w:lang w:val="fr-FR"/>
        </w:rPr>
        <w:t>Les organisations syndicales ne formulent aucune demande sur ce thème.</w:t>
      </w:r>
    </w:p>
    <w:p w14:paraId="48E13EC1" w14:textId="77777777" w:rsidP="008708CE" w:rsidR="008708CE" w:rsidRDefault="008708CE">
      <w:pPr>
        <w:autoSpaceDE w:val="0"/>
        <w:autoSpaceDN w:val="0"/>
        <w:adjustRightInd w:val="0"/>
        <w:rPr>
          <w:rFonts w:ascii="Arial" w:cs="Arial" w:hAnsi="Arial"/>
          <w:color w:val="000000"/>
          <w:sz w:val="22"/>
          <w:szCs w:val="22"/>
          <w:lang w:val="fr-FR"/>
        </w:rPr>
      </w:pPr>
    </w:p>
    <w:p w14:paraId="04315CD1" w14:textId="77777777" w:rsidP="008708CE" w:rsidR="008708CE" w:rsidRDefault="008708CE">
      <w:pPr>
        <w:autoSpaceDE w:val="0"/>
        <w:autoSpaceDN w:val="0"/>
        <w:adjustRightInd w:val="0"/>
        <w:rPr>
          <w:rFonts w:ascii="Arial" w:cs="Arial" w:hAnsi="Arial"/>
          <w:color w:val="000000"/>
          <w:sz w:val="22"/>
          <w:szCs w:val="22"/>
          <w:lang w:val="fr-FR"/>
        </w:rPr>
      </w:pPr>
    </w:p>
    <w:p w14:paraId="74C26436" w14:textId="77777777" w:rsidP="008708CE" w:rsidR="008708CE" w:rsidRDefault="008708CE" w:rsidRPr="00D058A5">
      <w:pPr>
        <w:spacing w:after="120"/>
        <w:jc w:val="both"/>
        <w:rPr>
          <w:rFonts w:ascii="Arial" w:cs="Arial" w:hAnsi="Arial"/>
          <w:b/>
          <w:bCs/>
          <w:color w:val="000000"/>
          <w:lang w:val="fr-FR"/>
        </w:rPr>
      </w:pPr>
      <w:r w:rsidRPr="00D058A5">
        <w:rPr>
          <w:rFonts w:ascii="Arial" w:cs="Arial" w:hAnsi="Arial"/>
          <w:b/>
          <w:bCs/>
          <w:color w:val="000000"/>
          <w:lang w:val="fr-FR"/>
        </w:rPr>
        <w:t xml:space="preserve">Article </w:t>
      </w:r>
      <w:r>
        <w:rPr>
          <w:rFonts w:ascii="Arial" w:cs="Arial" w:hAnsi="Arial"/>
          <w:b/>
          <w:bCs/>
          <w:color w:val="000000"/>
          <w:lang w:val="fr-FR"/>
        </w:rPr>
        <w:t>3</w:t>
      </w:r>
      <w:r w:rsidRPr="00D058A5">
        <w:rPr>
          <w:rFonts w:ascii="Arial" w:cs="Arial" w:hAnsi="Arial"/>
          <w:b/>
          <w:bCs/>
          <w:color w:val="000000"/>
          <w:lang w:val="fr-FR"/>
        </w:rPr>
        <w:t xml:space="preserve"> – </w:t>
      </w:r>
      <w:r>
        <w:rPr>
          <w:rFonts w:ascii="Arial" w:cs="Arial" w:hAnsi="Arial"/>
          <w:b/>
          <w:bCs/>
          <w:color w:val="000000"/>
          <w:lang w:val="fr-FR"/>
        </w:rPr>
        <w:t>INSERTION PROFESSIONNELLE ET MAINTIEN DANS L’EMPLOI DES PERSONNES EN SITUATION DE HANDICAP</w:t>
      </w:r>
    </w:p>
    <w:p w14:paraId="608B64D9" w14:textId="77777777" w:rsidP="008708CE" w:rsidR="008708CE" w:rsidRDefault="008708CE">
      <w:pPr>
        <w:autoSpaceDE w:val="0"/>
        <w:autoSpaceDN w:val="0"/>
        <w:adjustRightInd w:val="0"/>
        <w:rPr>
          <w:rFonts w:ascii="Arial" w:cs="Arial" w:hAnsi="Arial"/>
          <w:b/>
          <w:bCs/>
          <w:color w:val="000000"/>
          <w:sz w:val="20"/>
          <w:szCs w:val="20"/>
          <w:lang w:val="fr-FR"/>
        </w:rPr>
      </w:pPr>
    </w:p>
    <w:p w14:paraId="5EA8D523" w14:textId="77777777" w:rsidP="008708CE" w:rsidR="008708CE" w:rsidRDefault="008708CE">
      <w:pPr>
        <w:autoSpaceDE w:val="0"/>
        <w:autoSpaceDN w:val="0"/>
        <w:adjustRightInd w:val="0"/>
        <w:rPr>
          <w:rFonts w:ascii="Arial" w:cs="Arial" w:hAnsi="Arial"/>
          <w:b/>
          <w:bCs/>
          <w:color w:val="000000"/>
          <w:sz w:val="20"/>
          <w:szCs w:val="20"/>
          <w:lang w:val="fr-FR"/>
        </w:rPr>
      </w:pPr>
    </w:p>
    <w:p w14:paraId="0E0586AB" w14:textId="4C3D4F37" w:rsidP="008708CE" w:rsidR="008708CE" w:rsidRDefault="003B41AA">
      <w:pPr>
        <w:jc w:val="both"/>
        <w:rPr>
          <w:rFonts w:ascii="Arial" w:cs="Arial" w:hAnsi="Arial"/>
          <w:color w:val="000000"/>
          <w:sz w:val="22"/>
          <w:szCs w:val="22"/>
          <w:lang w:val="fr-FR"/>
        </w:rPr>
      </w:pPr>
      <w:r>
        <w:rPr>
          <w:rFonts w:ascii="Arial" w:cs="Arial" w:hAnsi="Arial"/>
          <w:color w:val="000000"/>
          <w:sz w:val="22"/>
          <w:szCs w:val="22"/>
          <w:lang w:val="fr-FR"/>
        </w:rPr>
        <w:t>L’obligation d’emploi des travailleurs handicapés soit 6% de l’effectif moyen annuel d’assujettissement à l’OETH, arrondi à l’entier inférieur, est de 3.</w:t>
      </w:r>
    </w:p>
    <w:p w14:paraId="6714DC80" w14:textId="265C0D71" w:rsidP="008708CE" w:rsidR="003B41AA" w:rsidRDefault="003B41AA">
      <w:pPr>
        <w:jc w:val="both"/>
        <w:rPr>
          <w:rFonts w:ascii="Arial" w:cs="Arial" w:hAnsi="Arial"/>
          <w:color w:val="000000"/>
          <w:sz w:val="22"/>
          <w:szCs w:val="22"/>
          <w:lang w:val="fr-FR"/>
        </w:rPr>
      </w:pPr>
    </w:p>
    <w:p w14:paraId="347C73F4" w14:textId="34130DA3" w:rsidP="008708CE" w:rsidR="003B41AA" w:rsidRDefault="003B41AA">
      <w:pPr>
        <w:jc w:val="both"/>
        <w:rPr>
          <w:rFonts w:ascii="Arial" w:cs="Arial" w:hAnsi="Arial"/>
          <w:color w:val="000000"/>
          <w:sz w:val="22"/>
          <w:szCs w:val="22"/>
          <w:lang w:val="fr-FR"/>
        </w:rPr>
      </w:pPr>
      <w:r>
        <w:rPr>
          <w:rFonts w:ascii="Arial" w:cs="Arial" w:hAnsi="Arial"/>
          <w:color w:val="000000"/>
          <w:sz w:val="22"/>
          <w:szCs w:val="22"/>
          <w:lang w:val="fr-FR"/>
        </w:rPr>
        <w:t>L’obligation d’emploi des travailleurs handicapés de l’entreprise est respectée compte-tenu de l’effectif moyen annuel des travailleurs handicapés internes à VERAQUI</w:t>
      </w:r>
    </w:p>
    <w:p w14:paraId="050C17A1" w14:textId="77777777" w:rsidP="008708CE" w:rsidR="008708CE" w:rsidRDefault="008708CE" w:rsidRPr="00023322">
      <w:pPr>
        <w:jc w:val="both"/>
        <w:rPr>
          <w:rFonts w:ascii="Arial" w:cs="Arial" w:hAnsi="Arial"/>
          <w:color w:val="000000"/>
          <w:sz w:val="22"/>
          <w:szCs w:val="22"/>
          <w:lang w:val="fr-FR"/>
        </w:rPr>
      </w:pPr>
    </w:p>
    <w:p w14:paraId="3BF3363C" w14:textId="41910504" w:rsidP="008708CE" w:rsidR="008708CE" w:rsidRDefault="008708CE" w:rsidRPr="00023322">
      <w:pPr>
        <w:jc w:val="both"/>
        <w:rPr>
          <w:rFonts w:ascii="Arial" w:cs="Arial" w:hAnsi="Arial"/>
          <w:color w:val="000000"/>
          <w:sz w:val="22"/>
          <w:szCs w:val="22"/>
          <w:lang w:val="fr-FR"/>
        </w:rPr>
      </w:pPr>
      <w:r w:rsidRPr="00023322">
        <w:rPr>
          <w:rFonts w:ascii="Arial" w:cs="Arial" w:hAnsi="Arial"/>
          <w:color w:val="000000"/>
          <w:sz w:val="22"/>
          <w:szCs w:val="22"/>
          <w:lang w:val="fr-FR"/>
        </w:rPr>
        <w:t>Les mesures contribuant à l’intégration de travailleurs handicapés sont reconduites en 202</w:t>
      </w:r>
      <w:r w:rsidR="00B31DC4">
        <w:rPr>
          <w:rFonts w:ascii="Arial" w:cs="Arial" w:hAnsi="Arial"/>
          <w:color w:val="000000"/>
          <w:sz w:val="22"/>
          <w:szCs w:val="22"/>
          <w:lang w:val="fr-FR"/>
        </w:rPr>
        <w:t>3</w:t>
      </w:r>
      <w:r w:rsidRPr="00023322">
        <w:rPr>
          <w:rFonts w:ascii="Arial" w:cs="Arial" w:hAnsi="Arial"/>
          <w:color w:val="000000"/>
          <w:sz w:val="22"/>
          <w:szCs w:val="22"/>
          <w:lang w:val="fr-FR"/>
        </w:rPr>
        <w:t xml:space="preserve">. </w:t>
      </w:r>
    </w:p>
    <w:p w14:paraId="7C745EDB" w14:textId="77777777" w:rsidP="008708CE" w:rsidR="008708CE" w:rsidRDefault="008708CE" w:rsidRPr="00ED6308">
      <w:pPr>
        <w:pStyle w:val="Paragraphedeliste"/>
        <w:numPr>
          <w:ilvl w:val="0"/>
          <w:numId w:val="1"/>
        </w:numPr>
        <w:jc w:val="both"/>
        <w:rPr>
          <w:rFonts w:ascii="Arial" w:cs="Arial" w:eastAsiaTheme="minorEastAsia" w:hAnsi="Arial"/>
          <w:color w:val="000000"/>
          <w:sz w:val="22"/>
          <w:szCs w:val="22"/>
          <w:lang w:eastAsia="fr-FR"/>
        </w:rPr>
      </w:pPr>
      <w:r w:rsidRPr="00ED6308">
        <w:rPr>
          <w:rFonts w:ascii="Arial" w:cs="Arial" w:eastAsiaTheme="minorEastAsia" w:hAnsi="Arial"/>
          <w:color w:val="000000"/>
          <w:sz w:val="22"/>
          <w:szCs w:val="22"/>
          <w:lang w:eastAsia="fr-FR"/>
        </w:rPr>
        <w:t>Formation : favoriser la formation de personnel handicapé sur demande</w:t>
      </w:r>
    </w:p>
    <w:p w14:paraId="1767E734" w14:textId="77777777" w:rsidP="008708CE" w:rsidR="008708CE" w:rsidRDefault="008708CE" w:rsidRPr="00ED6308">
      <w:pPr>
        <w:pStyle w:val="Paragraphedeliste"/>
        <w:numPr>
          <w:ilvl w:val="0"/>
          <w:numId w:val="1"/>
        </w:numPr>
        <w:jc w:val="both"/>
        <w:rPr>
          <w:rFonts w:ascii="Arial" w:cs="Arial" w:eastAsiaTheme="minorEastAsia" w:hAnsi="Arial"/>
          <w:color w:val="000000"/>
          <w:sz w:val="22"/>
          <w:szCs w:val="22"/>
          <w:lang w:eastAsia="fr-FR"/>
        </w:rPr>
      </w:pPr>
      <w:r w:rsidRPr="00ED6308">
        <w:rPr>
          <w:rFonts w:ascii="Arial" w:cs="Arial" w:eastAsiaTheme="minorEastAsia" w:hAnsi="Arial"/>
          <w:color w:val="000000"/>
          <w:sz w:val="22"/>
          <w:szCs w:val="22"/>
          <w:lang w:eastAsia="fr-FR"/>
        </w:rPr>
        <w:t>Promotion professionnelle : favoriser la promotion de personnel handicapé à compétences égales</w:t>
      </w:r>
    </w:p>
    <w:p w14:paraId="6F1A61E2" w14:textId="14FB27CF" w:rsidP="008708CE" w:rsidR="008708CE" w:rsidRDefault="008708CE" w:rsidRPr="008708CE">
      <w:pPr>
        <w:pStyle w:val="Paragraphedeliste"/>
        <w:numPr>
          <w:ilvl w:val="0"/>
          <w:numId w:val="1"/>
        </w:numPr>
        <w:jc w:val="both"/>
        <w:rPr>
          <w:rFonts w:ascii="Arial" w:cs="Arial" w:eastAsiaTheme="minorEastAsia" w:hAnsi="Arial"/>
          <w:color w:val="000000"/>
          <w:sz w:val="22"/>
          <w:szCs w:val="22"/>
          <w:lang w:eastAsia="fr-FR"/>
        </w:rPr>
      </w:pPr>
      <w:r w:rsidRPr="00ED6308">
        <w:rPr>
          <w:rFonts w:ascii="Arial" w:cs="Arial" w:eastAsiaTheme="minorEastAsia" w:hAnsi="Arial"/>
          <w:color w:val="000000"/>
          <w:sz w:val="22"/>
          <w:szCs w:val="22"/>
          <w:lang w:eastAsia="fr-FR"/>
        </w:rPr>
        <w:t>Conditions de travail : aménagement de postes.</w:t>
      </w:r>
    </w:p>
    <w:p w14:paraId="622A0160" w14:textId="77777777" w:rsidP="008708CE" w:rsidR="008708CE" w:rsidRDefault="008708CE">
      <w:pPr>
        <w:autoSpaceDE w:val="0"/>
        <w:autoSpaceDN w:val="0"/>
        <w:adjustRightInd w:val="0"/>
        <w:rPr>
          <w:rFonts w:ascii="Arial" w:cs="Arial" w:hAnsi="Arial"/>
          <w:b/>
          <w:bCs/>
          <w:color w:val="000000"/>
          <w:lang w:val="fr-FR"/>
        </w:rPr>
      </w:pPr>
    </w:p>
    <w:p w14:paraId="1220A370" w14:textId="092AB531" w:rsidP="008708CE" w:rsidR="00855EF1" w:rsidRDefault="00855EF1">
      <w:pPr>
        <w:autoSpaceDE w:val="0"/>
        <w:autoSpaceDN w:val="0"/>
        <w:adjustRightInd w:val="0"/>
        <w:rPr>
          <w:rFonts w:ascii="Arial" w:cs="Arial" w:hAnsi="Arial"/>
          <w:b/>
          <w:bCs/>
          <w:color w:val="000000"/>
          <w:lang w:val="fr-FR"/>
        </w:rPr>
      </w:pPr>
    </w:p>
    <w:p w14:paraId="4675C070" w14:textId="77777777" w:rsidP="008708CE" w:rsidR="00855EF1" w:rsidRDefault="00855EF1">
      <w:pPr>
        <w:autoSpaceDE w:val="0"/>
        <w:autoSpaceDN w:val="0"/>
        <w:adjustRightInd w:val="0"/>
        <w:rPr>
          <w:rFonts w:ascii="Arial" w:cs="Arial" w:hAnsi="Arial"/>
          <w:b/>
          <w:bCs/>
          <w:color w:val="000000"/>
          <w:lang w:val="fr-FR"/>
        </w:rPr>
      </w:pPr>
    </w:p>
    <w:p w14:paraId="591654D1" w14:textId="77777777" w:rsidP="008708CE" w:rsidR="008708CE" w:rsidRDefault="008708CE" w:rsidRPr="0074433F">
      <w:pPr>
        <w:autoSpaceDE w:val="0"/>
        <w:autoSpaceDN w:val="0"/>
        <w:adjustRightInd w:val="0"/>
        <w:rPr>
          <w:rFonts w:ascii="Arial" w:cs="Arial" w:hAnsi="Arial"/>
          <w:b/>
          <w:bCs/>
          <w:color w:val="000000"/>
          <w:lang w:val="fr-FR"/>
        </w:rPr>
      </w:pPr>
      <w:r w:rsidRPr="0074433F">
        <w:rPr>
          <w:rFonts w:ascii="Arial" w:cs="Arial" w:hAnsi="Arial"/>
          <w:b/>
          <w:bCs/>
          <w:color w:val="000000"/>
          <w:lang w:val="fr-FR"/>
        </w:rPr>
        <w:t xml:space="preserve">Article </w:t>
      </w:r>
      <w:r>
        <w:rPr>
          <w:rFonts w:ascii="Arial" w:cs="Arial" w:hAnsi="Arial"/>
          <w:b/>
          <w:bCs/>
          <w:color w:val="000000"/>
          <w:lang w:val="fr-FR"/>
        </w:rPr>
        <w:t>4</w:t>
      </w:r>
      <w:r w:rsidRPr="0074433F">
        <w:rPr>
          <w:rFonts w:ascii="Arial" w:cs="Arial" w:hAnsi="Arial"/>
          <w:b/>
          <w:bCs/>
          <w:color w:val="000000"/>
          <w:lang w:val="fr-FR"/>
        </w:rPr>
        <w:t xml:space="preserve"> – NEGOCIATIONS SALARIALES</w:t>
      </w:r>
    </w:p>
    <w:p w14:paraId="48C0B7DC" w14:textId="77777777" w:rsidP="008708CE" w:rsidR="008708CE" w:rsidRDefault="008708CE">
      <w:pPr>
        <w:autoSpaceDE w:val="0"/>
        <w:autoSpaceDN w:val="0"/>
        <w:adjustRightInd w:val="0"/>
        <w:rPr>
          <w:rFonts w:ascii="Arial" w:cs="Arial" w:hAnsi="Arial"/>
          <w:b/>
          <w:bCs/>
          <w:color w:val="000000"/>
          <w:sz w:val="20"/>
          <w:szCs w:val="20"/>
          <w:lang w:val="fr-FR"/>
        </w:rPr>
      </w:pPr>
    </w:p>
    <w:p w14:paraId="245A4160" w14:textId="77777777" w:rsidP="008708CE" w:rsidR="008708CE" w:rsidRDefault="008708CE" w:rsidRPr="00D058A5">
      <w:pPr>
        <w:autoSpaceDE w:val="0"/>
        <w:autoSpaceDN w:val="0"/>
        <w:adjustRightInd w:val="0"/>
        <w:rPr>
          <w:rFonts w:ascii="Arial" w:cs="Arial" w:hAnsi="Arial"/>
          <w:b/>
          <w:bCs/>
          <w:color w:val="000000"/>
          <w:sz w:val="20"/>
          <w:szCs w:val="20"/>
          <w:lang w:val="fr-FR"/>
        </w:rPr>
      </w:pPr>
    </w:p>
    <w:p w14:paraId="358ABA2C" w14:textId="77777777" w:rsidP="008708CE" w:rsidR="008708CE" w:rsidRDefault="008708CE" w:rsidRPr="00F23D93">
      <w:pPr>
        <w:autoSpaceDE w:val="0"/>
        <w:autoSpaceDN w:val="0"/>
        <w:adjustRightInd w:val="0"/>
        <w:rPr>
          <w:rFonts w:ascii="Arial" w:cs="Arial" w:hAnsi="Arial"/>
          <w:b/>
          <w:bCs/>
          <w:color w:val="000000"/>
          <w:sz w:val="22"/>
          <w:szCs w:val="22"/>
          <w:lang w:val="fr-FR"/>
        </w:rPr>
      </w:pPr>
      <w:r w:rsidRPr="00F23D93">
        <w:rPr>
          <w:rFonts w:ascii="Arial" w:cs="Arial" w:hAnsi="Arial"/>
          <w:b/>
          <w:bCs/>
          <w:color w:val="000000"/>
          <w:sz w:val="22"/>
          <w:szCs w:val="22"/>
          <w:lang w:val="fr-FR"/>
        </w:rPr>
        <w:t xml:space="preserve">Article </w:t>
      </w:r>
      <w:r>
        <w:rPr>
          <w:rFonts w:ascii="Arial" w:cs="Arial" w:hAnsi="Arial"/>
          <w:b/>
          <w:bCs/>
          <w:color w:val="000000"/>
          <w:sz w:val="22"/>
          <w:szCs w:val="22"/>
          <w:lang w:val="fr-FR"/>
        </w:rPr>
        <w:t>4</w:t>
      </w:r>
      <w:r w:rsidRPr="00F23D93">
        <w:rPr>
          <w:rFonts w:ascii="Arial" w:cs="Arial" w:hAnsi="Arial"/>
          <w:b/>
          <w:bCs/>
          <w:color w:val="000000"/>
          <w:sz w:val="22"/>
          <w:szCs w:val="22"/>
          <w:lang w:val="fr-FR"/>
        </w:rPr>
        <w:t>.1 – ETAT DES PROPOSITIONS RESPECTIVES</w:t>
      </w:r>
    </w:p>
    <w:p w14:paraId="2614E99A" w14:textId="77777777" w:rsidP="008708CE" w:rsidR="008708CE" w:rsidRDefault="008708CE">
      <w:pPr>
        <w:autoSpaceDE w:val="0"/>
        <w:autoSpaceDN w:val="0"/>
        <w:adjustRightInd w:val="0"/>
        <w:rPr>
          <w:rFonts w:ascii="Arial" w:cs="Arial" w:hAnsi="Arial"/>
          <w:color w:val="000000"/>
          <w:sz w:val="22"/>
          <w:szCs w:val="22"/>
          <w:lang w:val="fr-FR"/>
        </w:rPr>
      </w:pPr>
    </w:p>
    <w:p w14:paraId="0B527497"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08267FC2" w14:textId="4DE905CF" w:rsidP="008708CE" w:rsidR="008708CE" w:rsidRDefault="008708CE">
      <w:pPr>
        <w:autoSpaceDE w:val="0"/>
        <w:autoSpaceDN w:val="0"/>
        <w:adjustRightInd w:val="0"/>
        <w:rPr>
          <w:rFonts w:ascii="Arial" w:cs="Arial" w:hAnsi="Arial"/>
          <w:b/>
          <w:bCs/>
          <w:i/>
          <w:iCs/>
          <w:color w:val="000000"/>
          <w:sz w:val="22"/>
          <w:szCs w:val="22"/>
          <w:lang w:val="fr-FR"/>
        </w:rPr>
      </w:pPr>
      <w:r w:rsidRPr="00023322">
        <w:rPr>
          <w:rFonts w:ascii="Arial" w:cs="Arial" w:hAnsi="Arial"/>
          <w:b/>
          <w:bCs/>
          <w:i/>
          <w:iCs/>
          <w:color w:val="000000"/>
          <w:sz w:val="22"/>
          <w:szCs w:val="22"/>
          <w:lang w:val="fr-FR"/>
        </w:rPr>
        <w:t xml:space="preserve">Article 4.1.1 - Demandes initiales formulées </w:t>
      </w:r>
      <w:r w:rsidRPr="00DD264C">
        <w:rPr>
          <w:rFonts w:ascii="Arial" w:cs="Arial" w:hAnsi="Arial"/>
          <w:b/>
          <w:bCs/>
          <w:i/>
          <w:iCs/>
          <w:color w:val="000000"/>
          <w:sz w:val="22"/>
          <w:szCs w:val="22"/>
          <w:lang w:val="fr-FR"/>
        </w:rPr>
        <w:t xml:space="preserve">par </w:t>
      </w:r>
      <w:r w:rsidR="008E4E8C">
        <w:rPr>
          <w:rFonts w:ascii="Arial" w:cs="Arial" w:hAnsi="Arial"/>
          <w:b/>
          <w:bCs/>
          <w:i/>
          <w:iCs/>
          <w:color w:val="000000"/>
          <w:sz w:val="22"/>
          <w:szCs w:val="22"/>
          <w:lang w:val="fr-FR"/>
        </w:rPr>
        <w:t>FO</w:t>
      </w:r>
      <w:r w:rsidR="00B31DC4">
        <w:rPr>
          <w:rFonts w:ascii="Arial" w:cs="Arial" w:hAnsi="Arial"/>
          <w:b/>
          <w:bCs/>
          <w:i/>
          <w:iCs/>
          <w:color w:val="000000"/>
          <w:sz w:val="22"/>
          <w:szCs w:val="22"/>
          <w:lang w:val="fr-FR"/>
        </w:rPr>
        <w:t xml:space="preserve">, la </w:t>
      </w:r>
      <w:r w:rsidR="008E4E8C">
        <w:rPr>
          <w:rFonts w:ascii="Arial" w:cs="Arial" w:hAnsi="Arial"/>
          <w:b/>
          <w:bCs/>
          <w:i/>
          <w:iCs/>
          <w:color w:val="000000"/>
          <w:sz w:val="22"/>
          <w:szCs w:val="22"/>
          <w:lang w:val="fr-FR"/>
        </w:rPr>
        <w:t>CGT</w:t>
      </w:r>
      <w:r w:rsidR="00DD264C">
        <w:rPr>
          <w:rFonts w:ascii="Arial" w:cs="Arial" w:hAnsi="Arial"/>
          <w:b/>
          <w:bCs/>
          <w:i/>
          <w:iCs/>
          <w:color w:val="000000"/>
          <w:sz w:val="22"/>
          <w:szCs w:val="22"/>
          <w:lang w:val="fr-FR"/>
        </w:rPr>
        <w:t xml:space="preserve"> et la </w:t>
      </w:r>
      <w:r w:rsidR="008E4E8C">
        <w:rPr>
          <w:rFonts w:ascii="Arial" w:cs="Arial" w:hAnsi="Arial"/>
          <w:b/>
          <w:bCs/>
          <w:i/>
          <w:iCs/>
          <w:color w:val="000000"/>
          <w:sz w:val="22"/>
          <w:szCs w:val="22"/>
          <w:lang w:val="fr-FR"/>
        </w:rPr>
        <w:t>CFDT</w:t>
      </w:r>
    </w:p>
    <w:p w14:paraId="6828A398" w14:textId="2780E282" w:rsidP="008708CE" w:rsidR="00DD264C" w:rsidRDefault="00DD264C" w:rsidRPr="00F044C8">
      <w:pPr>
        <w:autoSpaceDE w:val="0"/>
        <w:autoSpaceDN w:val="0"/>
        <w:adjustRightInd w:val="0"/>
        <w:rPr>
          <w:rFonts w:ascii="Arial" w:cs="Arial" w:hAnsi="Arial"/>
          <w:color w:val="000000"/>
          <w:sz w:val="22"/>
          <w:szCs w:val="22"/>
          <w:lang w:val="fr-FR"/>
        </w:rPr>
      </w:pPr>
    </w:p>
    <w:p w14:paraId="689AEE5A" w14:textId="449BD84B"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b/>
          <w:bCs/>
          <w:color w:val="000000"/>
          <w:sz w:val="22"/>
          <w:szCs w:val="22"/>
          <w:lang w:val="fr-FR"/>
        </w:rPr>
        <w:t xml:space="preserve">Par la </w:t>
      </w:r>
      <w:r w:rsidR="008E4E8C">
        <w:rPr>
          <w:rFonts w:ascii="Arial" w:cs="Arial" w:hAnsi="Arial"/>
          <w:b/>
          <w:bCs/>
          <w:color w:val="000000"/>
          <w:sz w:val="22"/>
          <w:szCs w:val="22"/>
          <w:lang w:val="fr-FR"/>
        </w:rPr>
        <w:t>CGT</w:t>
      </w:r>
      <w:r w:rsidRPr="00F044C8">
        <w:rPr>
          <w:rFonts w:ascii="Arial" w:cs="Arial" w:hAnsi="Arial"/>
          <w:color w:val="000000"/>
          <w:sz w:val="22"/>
          <w:szCs w:val="22"/>
          <w:lang w:val="fr-FR"/>
        </w:rPr>
        <w:t xml:space="preserve"> :</w:t>
      </w:r>
    </w:p>
    <w:p w14:paraId="1AB6D381"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Voir le bilan du site afin de pouvoir formuler sa demande initiale</w:t>
      </w:r>
    </w:p>
    <w:p w14:paraId="72DCC969" w14:textId="77777777" w:rsidP="00B31DC4" w:rsidR="00B31DC4" w:rsidRDefault="00B31DC4" w:rsidRPr="00F044C8">
      <w:pPr>
        <w:autoSpaceDE w:val="0"/>
        <w:autoSpaceDN w:val="0"/>
        <w:adjustRightInd w:val="0"/>
        <w:rPr>
          <w:rFonts w:ascii="Arial" w:cs="Arial" w:hAnsi="Arial"/>
          <w:color w:val="000000"/>
          <w:sz w:val="22"/>
          <w:szCs w:val="22"/>
          <w:lang w:val="fr-FR"/>
        </w:rPr>
      </w:pPr>
    </w:p>
    <w:p w14:paraId="1B27C146" w14:textId="66A25773"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b/>
          <w:bCs/>
          <w:color w:val="000000"/>
          <w:sz w:val="22"/>
          <w:szCs w:val="22"/>
          <w:lang w:val="fr-FR"/>
        </w:rPr>
        <w:t xml:space="preserve">Par la </w:t>
      </w:r>
      <w:r w:rsidR="008E4E8C">
        <w:rPr>
          <w:rFonts w:ascii="Arial" w:cs="Arial" w:hAnsi="Arial"/>
          <w:b/>
          <w:bCs/>
          <w:color w:val="000000"/>
          <w:sz w:val="22"/>
          <w:szCs w:val="22"/>
          <w:lang w:val="fr-FR"/>
        </w:rPr>
        <w:t>FO</w:t>
      </w:r>
      <w:r w:rsidRPr="00F044C8">
        <w:rPr>
          <w:rFonts w:ascii="Arial" w:cs="Arial" w:hAnsi="Arial"/>
          <w:color w:val="000000"/>
          <w:sz w:val="22"/>
          <w:szCs w:val="22"/>
          <w:lang w:val="fr-FR"/>
        </w:rPr>
        <w:t xml:space="preserve"> :</w:t>
      </w:r>
    </w:p>
    <w:p w14:paraId="5F2E6548"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Prime transport avec défiscalisation</w:t>
      </w:r>
    </w:p>
    <w:p w14:paraId="11F0669B"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Prime mobilité durable</w:t>
      </w:r>
    </w:p>
    <w:p w14:paraId="4E9D0DEB"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Avoir la prime d’intéressement, partie groupe</w:t>
      </w:r>
    </w:p>
    <w:p w14:paraId="7A2BC064"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Augmentation des primes actuelles par rapport à l’inflation</w:t>
      </w:r>
    </w:p>
    <w:p w14:paraId="7B80BC3A"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Pour les salaires, attente de voir le bilan du site</w:t>
      </w:r>
    </w:p>
    <w:p w14:paraId="14C1FFAC"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Augmentation du panier de 1 €</w:t>
      </w:r>
    </w:p>
    <w:p w14:paraId="717A3409" w14:textId="77777777" w:rsidP="00B31DC4" w:rsidR="00B31DC4" w:rsidRDefault="00B31DC4" w:rsidRPr="00F044C8">
      <w:pPr>
        <w:autoSpaceDE w:val="0"/>
        <w:autoSpaceDN w:val="0"/>
        <w:adjustRightInd w:val="0"/>
        <w:rPr>
          <w:rFonts w:ascii="Arial" w:cs="Arial" w:hAnsi="Arial"/>
          <w:color w:val="000000"/>
          <w:sz w:val="22"/>
          <w:szCs w:val="22"/>
          <w:lang w:val="fr-FR"/>
        </w:rPr>
      </w:pPr>
    </w:p>
    <w:p w14:paraId="4571C00F" w14:textId="77777777" w:rsidP="00B31DC4" w:rsidR="001D7E16" w:rsidRDefault="001D7E16">
      <w:pPr>
        <w:autoSpaceDE w:val="0"/>
        <w:autoSpaceDN w:val="0"/>
        <w:adjustRightInd w:val="0"/>
        <w:rPr>
          <w:rFonts w:ascii="Arial" w:cs="Arial" w:hAnsi="Arial"/>
          <w:b/>
          <w:bCs/>
          <w:color w:val="000000"/>
          <w:sz w:val="22"/>
          <w:szCs w:val="22"/>
          <w:lang w:val="fr-FR"/>
        </w:rPr>
      </w:pPr>
    </w:p>
    <w:p w14:paraId="6FA72E8D" w14:textId="77777777" w:rsidP="00B31DC4" w:rsidR="001D7E16" w:rsidRDefault="001D7E16">
      <w:pPr>
        <w:autoSpaceDE w:val="0"/>
        <w:autoSpaceDN w:val="0"/>
        <w:adjustRightInd w:val="0"/>
        <w:rPr>
          <w:rFonts w:ascii="Arial" w:cs="Arial" w:hAnsi="Arial"/>
          <w:b/>
          <w:bCs/>
          <w:color w:val="000000"/>
          <w:sz w:val="22"/>
          <w:szCs w:val="22"/>
          <w:lang w:val="fr-FR"/>
        </w:rPr>
      </w:pPr>
    </w:p>
    <w:p w14:paraId="782B3334" w14:textId="133D4513"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b/>
          <w:bCs/>
          <w:color w:val="000000"/>
          <w:sz w:val="22"/>
          <w:szCs w:val="22"/>
          <w:lang w:val="fr-FR"/>
        </w:rPr>
        <w:t xml:space="preserve">Par la </w:t>
      </w:r>
      <w:r w:rsidR="008E4E8C">
        <w:rPr>
          <w:rFonts w:ascii="Arial" w:cs="Arial" w:hAnsi="Arial"/>
          <w:b/>
          <w:bCs/>
          <w:color w:val="000000"/>
          <w:sz w:val="22"/>
          <w:szCs w:val="22"/>
          <w:lang w:val="fr-FR"/>
        </w:rPr>
        <w:t>CFDT</w:t>
      </w:r>
      <w:r w:rsidRPr="00F044C8">
        <w:rPr>
          <w:rFonts w:ascii="Arial" w:cs="Arial" w:hAnsi="Arial"/>
          <w:color w:val="000000"/>
          <w:sz w:val="22"/>
          <w:szCs w:val="22"/>
          <w:lang w:val="fr-FR"/>
        </w:rPr>
        <w:t xml:space="preserve"> :</w:t>
      </w:r>
    </w:p>
    <w:p w14:paraId="2C584E7F"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Voir le bilan du site pour les salaires</w:t>
      </w:r>
    </w:p>
    <w:p w14:paraId="52C83AAC"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Prime de poste passage de 38,11 € brut à 40 € brut</w:t>
      </w:r>
    </w:p>
    <w:p w14:paraId="667FBED6" w14:textId="77777777" w:rsidP="00B31DC4" w:rsidR="00B31DC4"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Reconduction de la prime de 30€ pour les samedis matin volontaires</w:t>
      </w:r>
    </w:p>
    <w:p w14:paraId="4981F329" w14:textId="4DC8F63A" w:rsidP="00B31DC4" w:rsidR="00FF3306" w:rsidRDefault="00B31DC4" w:rsidRPr="00F044C8">
      <w:pPr>
        <w:autoSpaceDE w:val="0"/>
        <w:autoSpaceDN w:val="0"/>
        <w:adjustRightInd w:val="0"/>
        <w:rPr>
          <w:rFonts w:ascii="Arial" w:cs="Arial" w:hAnsi="Arial"/>
          <w:color w:val="000000"/>
          <w:sz w:val="22"/>
          <w:szCs w:val="22"/>
          <w:lang w:val="fr-FR"/>
        </w:rPr>
      </w:pPr>
      <w:r w:rsidRPr="00F044C8">
        <w:rPr>
          <w:rFonts w:ascii="Arial" w:cs="Arial" w:hAnsi="Arial"/>
          <w:color w:val="000000"/>
          <w:sz w:val="22"/>
          <w:szCs w:val="22"/>
          <w:lang w:val="fr-FR"/>
        </w:rPr>
        <w:t>-</w:t>
      </w:r>
      <w:r w:rsidRPr="00F044C8">
        <w:rPr>
          <w:rFonts w:ascii="Arial" w:cs="Arial" w:hAnsi="Arial"/>
          <w:color w:val="000000"/>
          <w:sz w:val="22"/>
          <w:szCs w:val="22"/>
          <w:lang w:val="fr-FR"/>
        </w:rPr>
        <w:tab/>
        <w:t>Travailleurs de nuit volontaire, passage de 12,45 € brut à 15 € brut</w:t>
      </w:r>
    </w:p>
    <w:p w14:paraId="62700ACD" w14:textId="7F5B32BC" w:rsidP="00FF3306" w:rsidR="00FF3306" w:rsidRDefault="00FF3306">
      <w:pPr>
        <w:autoSpaceDE w:val="0"/>
        <w:autoSpaceDN w:val="0"/>
        <w:adjustRightInd w:val="0"/>
        <w:rPr>
          <w:rFonts w:ascii="Arial" w:cs="Arial" w:hAnsi="Arial"/>
          <w:color w:val="000000"/>
          <w:sz w:val="22"/>
          <w:szCs w:val="22"/>
        </w:rPr>
      </w:pPr>
    </w:p>
    <w:p w14:paraId="68B65573" w14:textId="77777777" w:rsidP="00FF3306" w:rsidR="00FF3306" w:rsidRDefault="00FF3306" w:rsidRPr="00FF3306">
      <w:pPr>
        <w:autoSpaceDE w:val="0"/>
        <w:autoSpaceDN w:val="0"/>
        <w:adjustRightInd w:val="0"/>
        <w:rPr>
          <w:rFonts w:ascii="Arial" w:cs="Arial" w:hAnsi="Arial"/>
          <w:color w:val="000000"/>
          <w:sz w:val="22"/>
          <w:szCs w:val="22"/>
        </w:rPr>
      </w:pPr>
    </w:p>
    <w:p w14:paraId="6620F589"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197886A7" w14:textId="77777777" w:rsidP="008708CE" w:rsidR="008708CE" w:rsidRDefault="008708CE" w:rsidRPr="005760C3">
      <w:pPr>
        <w:autoSpaceDE w:val="0"/>
        <w:autoSpaceDN w:val="0"/>
        <w:adjustRightInd w:val="0"/>
        <w:rPr>
          <w:rFonts w:ascii="Arial" w:cs="Arial" w:hAnsi="Arial"/>
          <w:b/>
          <w:bCs/>
          <w:i/>
          <w:iCs/>
          <w:color w:val="000000"/>
          <w:sz w:val="22"/>
          <w:szCs w:val="22"/>
          <w:lang w:val="fr-FR"/>
        </w:rPr>
      </w:pPr>
      <w:r w:rsidRPr="00023322">
        <w:rPr>
          <w:rFonts w:ascii="Arial" w:cs="Arial" w:hAnsi="Arial"/>
          <w:b/>
          <w:bCs/>
          <w:i/>
          <w:iCs/>
          <w:color w:val="000000"/>
          <w:sz w:val="22"/>
          <w:szCs w:val="22"/>
          <w:lang w:val="fr-FR"/>
        </w:rPr>
        <w:t>Article 4.1.2 - La Direction</w:t>
      </w:r>
    </w:p>
    <w:p w14:paraId="3FD26E23" w14:textId="77777777" w:rsidP="008708CE" w:rsidR="008708CE" w:rsidRDefault="008708CE" w:rsidRPr="003B35FF">
      <w:pPr>
        <w:autoSpaceDE w:val="0"/>
        <w:autoSpaceDN w:val="0"/>
        <w:adjustRightInd w:val="0"/>
        <w:rPr>
          <w:rFonts w:ascii="Arial" w:cs="Arial" w:hAnsi="Arial"/>
          <w:color w:val="000000"/>
          <w:sz w:val="22"/>
          <w:szCs w:val="22"/>
          <w:lang w:val="fr-FR"/>
        </w:rPr>
      </w:pPr>
    </w:p>
    <w:p w14:paraId="152C092D" w14:textId="77777777" w:rsidP="00B31DC4" w:rsidR="00B31DC4" w:rsidRDefault="00B31DC4" w:rsidRPr="00B31DC4">
      <w:pPr>
        <w:autoSpaceDE w:val="0"/>
        <w:autoSpaceDN w:val="0"/>
        <w:adjustRightInd w:val="0"/>
        <w:rPr>
          <w:rFonts w:ascii="Arial" w:cs="Arial" w:hAnsi="Arial"/>
          <w:color w:val="000000"/>
          <w:sz w:val="22"/>
          <w:szCs w:val="22"/>
          <w:lang w:val="fr-FR"/>
        </w:rPr>
      </w:pPr>
      <w:r w:rsidRPr="00B31DC4">
        <w:rPr>
          <w:rFonts w:ascii="Arial" w:cs="Arial" w:hAnsi="Arial"/>
          <w:color w:val="000000"/>
          <w:sz w:val="22"/>
          <w:szCs w:val="22"/>
          <w:lang w:val="fr-FR"/>
        </w:rPr>
        <w:t>-</w:t>
      </w:r>
      <w:r w:rsidRPr="00B31DC4">
        <w:rPr>
          <w:rFonts w:ascii="Arial" w:cs="Arial" w:hAnsi="Arial"/>
          <w:color w:val="000000"/>
          <w:sz w:val="22"/>
          <w:szCs w:val="22"/>
          <w:lang w:val="fr-FR"/>
        </w:rPr>
        <w:tab/>
        <w:t>Une augmentation du salaire de base de 101.62 € brut mensuel (augmentation du SMIC entre le 1er mai 2022 et le 1er mai 2023) accordée à l’ensemble des collaborateurs à effet le 1er juillet 2023 et respectant les conditions suivantes :</w:t>
      </w:r>
    </w:p>
    <w:p w14:paraId="5568B65F" w14:textId="1A3D80BE" w:rsidP="00B31DC4" w:rsidR="00B31DC4" w:rsidRDefault="00B31DC4" w:rsidRPr="00B31DC4">
      <w:pPr>
        <w:autoSpaceDE w:val="0"/>
        <w:autoSpaceDN w:val="0"/>
        <w:adjustRightInd w:val="0"/>
        <w:rPr>
          <w:rFonts w:ascii="Arial" w:cs="Arial" w:hAnsi="Arial"/>
          <w:color w:val="000000"/>
          <w:sz w:val="22"/>
          <w:szCs w:val="22"/>
          <w:lang w:val="fr-FR"/>
        </w:rPr>
      </w:pPr>
      <w:r w:rsidRPr="00B31DC4">
        <w:rPr>
          <w:rFonts w:ascii="Arial" w:cs="Arial" w:hAnsi="Arial"/>
          <w:color w:val="000000"/>
          <w:sz w:val="22"/>
          <w:szCs w:val="22"/>
          <w:lang w:val="fr-FR"/>
        </w:rPr>
        <w:tab/>
      </w:r>
      <w:r>
        <w:rPr>
          <w:rFonts w:ascii="Arial" w:cs="Arial" w:hAnsi="Arial"/>
          <w:color w:val="000000"/>
          <w:sz w:val="22"/>
          <w:szCs w:val="22"/>
          <w:lang w:val="fr-FR"/>
        </w:rPr>
        <w:t xml:space="preserve">- </w:t>
      </w:r>
      <w:r w:rsidRPr="00B31DC4">
        <w:rPr>
          <w:rFonts w:ascii="Arial" w:cs="Arial" w:hAnsi="Arial"/>
          <w:color w:val="000000"/>
          <w:sz w:val="22"/>
          <w:szCs w:val="22"/>
          <w:lang w:val="fr-FR"/>
        </w:rPr>
        <w:t>Avoir un salaire de base brut mensuel inférieur à 2300 €</w:t>
      </w:r>
    </w:p>
    <w:p w14:paraId="2D294F1A" w14:textId="1BE72851" w:rsidP="00B31DC4" w:rsidR="00B31DC4" w:rsidRDefault="00B31DC4" w:rsidRPr="00B31DC4">
      <w:pPr>
        <w:autoSpaceDE w:val="0"/>
        <w:autoSpaceDN w:val="0"/>
        <w:adjustRightInd w:val="0"/>
        <w:rPr>
          <w:rFonts w:ascii="Arial" w:cs="Arial" w:hAnsi="Arial"/>
          <w:color w:val="000000"/>
          <w:sz w:val="22"/>
          <w:szCs w:val="22"/>
          <w:lang w:val="fr-FR"/>
        </w:rPr>
      </w:pPr>
      <w:r w:rsidRPr="00B31DC4">
        <w:rPr>
          <w:rFonts w:ascii="Arial" w:cs="Arial" w:hAnsi="Arial"/>
          <w:color w:val="000000"/>
          <w:sz w:val="22"/>
          <w:szCs w:val="22"/>
          <w:lang w:val="fr-FR"/>
        </w:rPr>
        <w:tab/>
      </w:r>
      <w:r>
        <w:rPr>
          <w:rFonts w:ascii="Arial" w:cs="Arial" w:hAnsi="Arial"/>
          <w:color w:val="000000"/>
          <w:sz w:val="22"/>
          <w:szCs w:val="22"/>
          <w:lang w:val="fr-FR"/>
        </w:rPr>
        <w:t xml:space="preserve">- </w:t>
      </w:r>
      <w:r w:rsidRPr="00B31DC4">
        <w:rPr>
          <w:rFonts w:ascii="Arial" w:cs="Arial" w:hAnsi="Arial"/>
          <w:color w:val="000000"/>
          <w:sz w:val="22"/>
          <w:szCs w:val="22"/>
          <w:lang w:val="fr-FR"/>
        </w:rPr>
        <w:t>Avoir au moins un an d’ancienneté dans l’entreprise au 1er juillet 2023</w:t>
      </w:r>
    </w:p>
    <w:p w14:paraId="24CC6433" w14:textId="0B7E3B6A" w:rsidP="00B31DC4" w:rsidR="00B31DC4" w:rsidRDefault="00B31DC4">
      <w:pPr>
        <w:autoSpaceDE w:val="0"/>
        <w:autoSpaceDN w:val="0"/>
        <w:adjustRightInd w:val="0"/>
        <w:rPr>
          <w:rFonts w:ascii="Arial" w:cs="Arial" w:hAnsi="Arial"/>
          <w:color w:val="000000"/>
          <w:sz w:val="22"/>
          <w:szCs w:val="22"/>
          <w:lang w:val="fr-FR"/>
        </w:rPr>
      </w:pPr>
      <w:r w:rsidRPr="00B31DC4">
        <w:rPr>
          <w:rFonts w:ascii="Arial" w:cs="Arial" w:hAnsi="Arial"/>
          <w:color w:val="000000"/>
          <w:sz w:val="22"/>
          <w:szCs w:val="22"/>
          <w:lang w:val="fr-FR"/>
        </w:rPr>
        <w:tab/>
      </w:r>
      <w:r>
        <w:rPr>
          <w:rFonts w:ascii="Arial" w:cs="Arial" w:hAnsi="Arial"/>
          <w:color w:val="000000"/>
          <w:sz w:val="22"/>
          <w:szCs w:val="22"/>
          <w:lang w:val="fr-FR"/>
        </w:rPr>
        <w:t xml:space="preserve">- </w:t>
      </w:r>
      <w:r w:rsidRPr="00B31DC4">
        <w:rPr>
          <w:rFonts w:ascii="Arial" w:cs="Arial" w:hAnsi="Arial"/>
          <w:color w:val="000000"/>
          <w:sz w:val="22"/>
          <w:szCs w:val="22"/>
          <w:lang w:val="fr-FR"/>
        </w:rPr>
        <w:t>Ne pas avoir bénéficié d’une augmentation de son salaire de base depuis le 1er août 2023</w:t>
      </w:r>
    </w:p>
    <w:p w14:paraId="6E5874FC" w14:textId="77777777" w:rsidP="00B31DC4" w:rsidR="00B31DC4" w:rsidRDefault="00B31DC4" w:rsidRPr="00B31DC4">
      <w:pPr>
        <w:autoSpaceDE w:val="0"/>
        <w:autoSpaceDN w:val="0"/>
        <w:adjustRightInd w:val="0"/>
        <w:rPr>
          <w:rFonts w:ascii="Arial" w:cs="Arial" w:hAnsi="Arial"/>
          <w:color w:val="000000"/>
          <w:sz w:val="22"/>
          <w:szCs w:val="22"/>
          <w:lang w:val="fr-FR"/>
        </w:rPr>
      </w:pPr>
    </w:p>
    <w:p w14:paraId="502CC481" w14:textId="77777777" w:rsidP="00B31DC4" w:rsidR="00B31DC4" w:rsidRDefault="00B31DC4">
      <w:pPr>
        <w:autoSpaceDE w:val="0"/>
        <w:autoSpaceDN w:val="0"/>
        <w:adjustRightInd w:val="0"/>
        <w:rPr>
          <w:rFonts w:ascii="Arial" w:cs="Arial" w:hAnsi="Arial"/>
          <w:color w:val="000000"/>
          <w:sz w:val="22"/>
          <w:szCs w:val="22"/>
          <w:lang w:val="fr-FR"/>
        </w:rPr>
      </w:pPr>
      <w:r w:rsidRPr="00B31DC4">
        <w:rPr>
          <w:rFonts w:ascii="Arial" w:cs="Arial" w:hAnsi="Arial"/>
          <w:color w:val="000000"/>
          <w:sz w:val="22"/>
          <w:szCs w:val="22"/>
          <w:lang w:val="fr-FR"/>
        </w:rPr>
        <w:t>Les collaborateurs ayant bénéficié d’une augmentation entre le 1er août et le 31 décembre 2022, bénéficieront d’une augmentation de 68.25 € brut (augmentation du SMIC entre le 1er août 2022 et le 1er mai 2023)</w:t>
      </w:r>
    </w:p>
    <w:p w14:paraId="0147B239" w14:textId="77777777" w:rsidP="00B31DC4" w:rsidR="00B31DC4" w:rsidRDefault="00B31DC4" w:rsidRPr="00B31DC4">
      <w:pPr>
        <w:autoSpaceDE w:val="0"/>
        <w:autoSpaceDN w:val="0"/>
        <w:adjustRightInd w:val="0"/>
        <w:rPr>
          <w:rFonts w:ascii="Arial" w:cs="Arial" w:hAnsi="Arial"/>
          <w:color w:val="000000"/>
          <w:sz w:val="22"/>
          <w:szCs w:val="22"/>
          <w:lang w:val="fr-FR"/>
        </w:rPr>
      </w:pPr>
    </w:p>
    <w:p w14:paraId="77C88D35" w14:textId="607B69BE" w:rsidP="00B31DC4" w:rsidR="00FF3306" w:rsidRDefault="00B31DC4">
      <w:pPr>
        <w:autoSpaceDE w:val="0"/>
        <w:autoSpaceDN w:val="0"/>
        <w:adjustRightInd w:val="0"/>
        <w:rPr>
          <w:rFonts w:ascii="Arial" w:cs="Arial" w:hAnsi="Arial"/>
          <w:b/>
          <w:bCs/>
          <w:sz w:val="22"/>
          <w:szCs w:val="22"/>
          <w:lang w:val="fr-FR"/>
        </w:rPr>
      </w:pPr>
      <w:r w:rsidRPr="00B31DC4">
        <w:rPr>
          <w:rFonts w:ascii="Arial" w:cs="Arial" w:hAnsi="Arial"/>
          <w:color w:val="000000"/>
          <w:sz w:val="22"/>
          <w:szCs w:val="22"/>
          <w:lang w:val="fr-FR"/>
        </w:rPr>
        <w:t>Les collaborateurs ayant bénéficié d’une augmentation entre le 1er janvier et le 30 avril 2023, bénéficieront d’une augmentation de 37.92 € brut (augmentation du SMIC entre le 1er janvier 2023 et le 1er mai 2023)</w:t>
      </w:r>
    </w:p>
    <w:p w14:paraId="0C87D1EE" w14:textId="77777777" w:rsidP="008708CE" w:rsidR="008708CE" w:rsidRDefault="008708CE" w:rsidRPr="003B35FF">
      <w:pPr>
        <w:autoSpaceDE w:val="0"/>
        <w:autoSpaceDN w:val="0"/>
        <w:adjustRightInd w:val="0"/>
        <w:rPr>
          <w:rFonts w:ascii="Arial" w:cs="Arial" w:hAnsi="Arial"/>
          <w:b/>
          <w:bCs/>
          <w:sz w:val="22"/>
          <w:szCs w:val="22"/>
          <w:lang w:val="fr-FR"/>
        </w:rPr>
      </w:pPr>
    </w:p>
    <w:p w14:paraId="518D470A" w14:textId="77777777" w:rsidP="008708CE" w:rsidR="008708CE" w:rsidRDefault="008708CE" w:rsidRPr="00D058A5">
      <w:pPr>
        <w:autoSpaceDE w:val="0"/>
        <w:autoSpaceDN w:val="0"/>
        <w:adjustRightInd w:val="0"/>
        <w:rPr>
          <w:rFonts w:ascii="Arial" w:cs="Arial" w:hAnsi="Arial"/>
          <w:b/>
          <w:bCs/>
          <w:color w:val="000000"/>
          <w:lang w:val="fr-FR"/>
        </w:rPr>
      </w:pPr>
      <w:r w:rsidRPr="00D058A5">
        <w:rPr>
          <w:rFonts w:ascii="Arial" w:cs="Arial" w:hAnsi="Arial"/>
          <w:b/>
          <w:bCs/>
          <w:color w:val="000000"/>
          <w:lang w:val="fr-FR"/>
        </w:rPr>
        <w:t xml:space="preserve">Article </w:t>
      </w:r>
      <w:r>
        <w:rPr>
          <w:rFonts w:ascii="Arial" w:cs="Arial" w:hAnsi="Arial"/>
          <w:b/>
          <w:bCs/>
          <w:color w:val="000000"/>
          <w:lang w:val="fr-FR"/>
        </w:rPr>
        <w:t>4.2</w:t>
      </w:r>
      <w:r w:rsidRPr="00D058A5">
        <w:rPr>
          <w:rFonts w:ascii="Arial" w:cs="Arial" w:hAnsi="Arial"/>
          <w:b/>
          <w:bCs/>
          <w:color w:val="000000"/>
          <w:lang w:val="fr-FR"/>
        </w:rPr>
        <w:t xml:space="preserve"> – </w:t>
      </w:r>
      <w:r>
        <w:rPr>
          <w:rFonts w:ascii="Arial" w:cs="Arial" w:hAnsi="Arial"/>
          <w:b/>
          <w:bCs/>
          <w:color w:val="000000"/>
          <w:lang w:val="fr-FR"/>
        </w:rPr>
        <w:t>DISPOSITIONS FINALES</w:t>
      </w:r>
    </w:p>
    <w:p w14:paraId="33EB3196" w14:textId="77777777" w:rsidP="008708CE" w:rsidR="008708CE" w:rsidRDefault="008708CE">
      <w:pPr>
        <w:autoSpaceDE w:val="0"/>
        <w:autoSpaceDN w:val="0"/>
        <w:adjustRightInd w:val="0"/>
        <w:rPr>
          <w:rFonts w:ascii="Arial" w:cs="Arial" w:hAnsi="Arial"/>
          <w:b/>
          <w:bCs/>
          <w:sz w:val="22"/>
          <w:szCs w:val="22"/>
          <w:lang w:val="fr-FR"/>
        </w:rPr>
      </w:pPr>
    </w:p>
    <w:p w14:paraId="0EAB00E9" w14:textId="77777777" w:rsidP="008708CE" w:rsidR="00622F5A" w:rsidRDefault="00622F5A" w:rsidRPr="003B35FF">
      <w:pPr>
        <w:autoSpaceDE w:val="0"/>
        <w:autoSpaceDN w:val="0"/>
        <w:adjustRightInd w:val="0"/>
        <w:rPr>
          <w:rFonts w:ascii="Arial" w:cs="Arial" w:hAnsi="Arial"/>
          <w:b/>
          <w:bCs/>
          <w:sz w:val="22"/>
          <w:szCs w:val="22"/>
          <w:lang w:val="fr-FR"/>
        </w:rPr>
      </w:pPr>
    </w:p>
    <w:p w14:paraId="60DA10FF" w14:textId="720EAB2B" w:rsidP="008708CE" w:rsidR="008708CE" w:rsidRDefault="008708CE">
      <w:pPr>
        <w:autoSpaceDE w:val="0"/>
        <w:autoSpaceDN w:val="0"/>
        <w:adjustRightInd w:val="0"/>
        <w:rPr>
          <w:rFonts w:ascii="Arial" w:cs="Arial" w:hAnsi="Arial"/>
          <w:color w:val="000000"/>
          <w:sz w:val="22"/>
          <w:szCs w:val="22"/>
          <w:lang w:val="fr-FR"/>
        </w:rPr>
      </w:pPr>
      <w:r w:rsidRPr="003B35FF">
        <w:rPr>
          <w:rFonts w:ascii="Arial" w:cs="Arial" w:hAnsi="Arial"/>
          <w:color w:val="000000"/>
          <w:sz w:val="22"/>
          <w:szCs w:val="22"/>
          <w:lang w:val="fr-FR"/>
        </w:rPr>
        <w:t xml:space="preserve">A l’issue de la réunion du </w:t>
      </w:r>
      <w:r w:rsidR="003B41AA">
        <w:rPr>
          <w:rFonts w:ascii="Arial" w:cs="Arial" w:hAnsi="Arial"/>
          <w:color w:val="000000"/>
          <w:sz w:val="22"/>
          <w:szCs w:val="22"/>
          <w:lang w:val="fr-FR"/>
        </w:rPr>
        <w:t>2</w:t>
      </w:r>
      <w:r w:rsidR="00B31DC4">
        <w:rPr>
          <w:rFonts w:ascii="Arial" w:cs="Arial" w:hAnsi="Arial"/>
          <w:color w:val="000000"/>
          <w:sz w:val="22"/>
          <w:szCs w:val="22"/>
          <w:lang w:val="fr-FR"/>
        </w:rPr>
        <w:t>0 juillet 2023</w:t>
      </w:r>
      <w:r w:rsidRPr="003B35FF">
        <w:rPr>
          <w:rFonts w:ascii="Arial" w:cs="Arial" w:hAnsi="Arial"/>
          <w:color w:val="000000"/>
          <w:sz w:val="22"/>
          <w:szCs w:val="22"/>
          <w:lang w:val="fr-FR"/>
        </w:rPr>
        <w:t>, il a été convenu et arrêté ce qui suit :</w:t>
      </w:r>
    </w:p>
    <w:p w14:paraId="0E14E8A6" w14:textId="77777777" w:rsidP="008708CE" w:rsidR="00622F5A" w:rsidRDefault="00622F5A">
      <w:pPr>
        <w:autoSpaceDE w:val="0"/>
        <w:autoSpaceDN w:val="0"/>
        <w:adjustRightInd w:val="0"/>
        <w:rPr>
          <w:rFonts w:ascii="Arial" w:cs="Arial" w:hAnsi="Arial"/>
          <w:color w:val="000000"/>
          <w:sz w:val="22"/>
          <w:szCs w:val="22"/>
          <w:lang w:val="fr-FR"/>
        </w:rPr>
      </w:pPr>
    </w:p>
    <w:p w14:paraId="2BD373F6" w14:textId="51DC1C0A" w:rsidP="00622F5A" w:rsidR="00622F5A" w:rsidRDefault="00622F5A" w:rsidRPr="00622F5A">
      <w:pPr>
        <w:pStyle w:val="Paragraphedeliste"/>
        <w:numPr>
          <w:ilvl w:val="0"/>
          <w:numId w:val="1"/>
        </w:numPr>
        <w:autoSpaceDE w:val="0"/>
        <w:autoSpaceDN w:val="0"/>
        <w:adjustRightInd w:val="0"/>
        <w:rPr>
          <w:rFonts w:ascii="Arial" w:cs="Arial" w:hAnsi="Arial"/>
          <w:color w:val="000000"/>
          <w:sz w:val="22"/>
          <w:szCs w:val="22"/>
        </w:rPr>
      </w:pPr>
      <w:r w:rsidRPr="00622F5A">
        <w:rPr>
          <w:rFonts w:ascii="Arial" w:cs="Arial" w:hAnsi="Arial"/>
          <w:color w:val="000000"/>
          <w:sz w:val="22"/>
          <w:szCs w:val="22"/>
        </w:rPr>
        <w:t>Une augmentation du salaire de base de 101.62 € brut mensuel par rapport à</w:t>
      </w:r>
      <w:r>
        <w:rPr>
          <w:rFonts w:ascii="Arial" w:cs="Arial" w:hAnsi="Arial"/>
          <w:color w:val="000000"/>
          <w:sz w:val="22"/>
          <w:szCs w:val="22"/>
        </w:rPr>
        <w:t xml:space="preserve"> </w:t>
      </w:r>
      <w:r w:rsidRPr="00622F5A">
        <w:rPr>
          <w:rFonts w:ascii="Arial" w:cs="Arial" w:hAnsi="Arial"/>
          <w:color w:val="000000"/>
          <w:sz w:val="22"/>
          <w:szCs w:val="22"/>
        </w:rPr>
        <w:t>l’écart de salaire entre le 1</w:t>
      </w:r>
      <w:r w:rsidRPr="00622F5A">
        <w:rPr>
          <w:rFonts w:ascii="Arial" w:cs="Arial" w:hAnsi="Arial"/>
          <w:color w:val="000000"/>
          <w:sz w:val="22"/>
          <w:szCs w:val="22"/>
          <w:vertAlign w:val="superscript"/>
        </w:rPr>
        <w:t>er</w:t>
      </w:r>
      <w:r w:rsidRPr="00622F5A">
        <w:rPr>
          <w:rFonts w:ascii="Arial" w:cs="Arial" w:hAnsi="Arial"/>
          <w:color w:val="000000"/>
          <w:sz w:val="22"/>
          <w:szCs w:val="22"/>
        </w:rPr>
        <w:t xml:space="preserve"> mai 2022 et le 30 juin 2023 (augmentation du SMIC entre le 1er mai 2022 et le 1er mai 2023), exemple : si une personne à un écart de 50.63 € brut, elle aura 50.99 € brut d’augmentation.</w:t>
      </w:r>
    </w:p>
    <w:p w14:paraId="51FD5806" w14:textId="3519819F" w:rsidP="00622F5A" w:rsidR="00622F5A" w:rsidRDefault="00622F5A">
      <w:pPr>
        <w:autoSpaceDE w:val="0"/>
        <w:autoSpaceDN w:val="0"/>
        <w:adjustRightInd w:val="0"/>
        <w:ind w:left="1080"/>
        <w:rPr>
          <w:rFonts w:ascii="Arial" w:cs="Arial" w:hAnsi="Arial"/>
          <w:color w:val="000000"/>
          <w:sz w:val="22"/>
          <w:szCs w:val="22"/>
          <w:lang w:val="fr-FR"/>
        </w:rPr>
      </w:pPr>
      <w:r>
        <w:rPr>
          <w:rFonts w:ascii="Arial" w:cs="Arial" w:hAnsi="Arial"/>
          <w:color w:val="000000"/>
          <w:sz w:val="22"/>
          <w:szCs w:val="22"/>
          <w:lang w:val="fr-FR"/>
        </w:rPr>
        <w:t>De plus, est accordée à l’ensemble des collaborateurs une augmentation de 30€ brut sur le salaire de base au 1</w:t>
      </w:r>
      <w:r w:rsidRPr="00622F5A">
        <w:rPr>
          <w:rFonts w:ascii="Arial" w:cs="Arial" w:hAnsi="Arial"/>
          <w:color w:val="000000"/>
          <w:sz w:val="22"/>
          <w:szCs w:val="22"/>
          <w:vertAlign w:val="superscript"/>
          <w:lang w:val="fr-FR"/>
        </w:rPr>
        <w:t>er</w:t>
      </w:r>
      <w:r>
        <w:rPr>
          <w:rFonts w:ascii="Arial" w:cs="Arial" w:hAnsi="Arial"/>
          <w:color w:val="000000"/>
          <w:sz w:val="22"/>
          <w:szCs w:val="22"/>
          <w:lang w:val="fr-FR"/>
        </w:rPr>
        <w:t xml:space="preserve"> juillet </w:t>
      </w:r>
      <w:r w:rsidRPr="00B31DC4">
        <w:rPr>
          <w:rFonts w:ascii="Arial" w:cs="Arial" w:hAnsi="Arial"/>
          <w:color w:val="000000"/>
          <w:sz w:val="22"/>
          <w:szCs w:val="22"/>
          <w:lang w:val="fr-FR"/>
        </w:rPr>
        <w:t>2023</w:t>
      </w:r>
    </w:p>
    <w:p w14:paraId="785B3827" w14:textId="77777777" w:rsidP="00622F5A" w:rsidR="00622F5A" w:rsidRDefault="00622F5A">
      <w:pPr>
        <w:autoSpaceDE w:val="0"/>
        <w:autoSpaceDN w:val="0"/>
        <w:adjustRightInd w:val="0"/>
        <w:ind w:left="1080"/>
        <w:rPr>
          <w:rFonts w:ascii="Arial" w:cs="Arial" w:hAnsi="Arial"/>
          <w:color w:val="000000"/>
          <w:sz w:val="22"/>
          <w:szCs w:val="22"/>
          <w:lang w:val="fr-FR"/>
        </w:rPr>
      </w:pPr>
    </w:p>
    <w:p w14:paraId="54CBBE6F" w14:textId="4BA286C8" w:rsidP="00622F5A" w:rsidR="00622F5A" w:rsidRDefault="00622F5A" w:rsidRPr="00622F5A">
      <w:pPr>
        <w:pStyle w:val="Paragraphedeliste"/>
        <w:numPr>
          <w:ilvl w:val="0"/>
          <w:numId w:val="1"/>
        </w:numPr>
        <w:autoSpaceDE w:val="0"/>
        <w:autoSpaceDN w:val="0"/>
        <w:adjustRightInd w:val="0"/>
        <w:rPr>
          <w:rFonts w:ascii="Arial" w:cs="Arial" w:hAnsi="Arial"/>
          <w:color w:val="000000"/>
          <w:sz w:val="22"/>
          <w:szCs w:val="22"/>
        </w:rPr>
      </w:pPr>
      <w:r>
        <w:rPr>
          <w:rFonts w:ascii="Arial" w:cs="Arial" w:hAnsi="Arial"/>
          <w:color w:val="000000"/>
          <w:sz w:val="22"/>
          <w:szCs w:val="22"/>
        </w:rPr>
        <w:t>Seule restriction à l’accord, a</w:t>
      </w:r>
      <w:r w:rsidRPr="00622F5A">
        <w:rPr>
          <w:rFonts w:ascii="Arial" w:cs="Arial" w:hAnsi="Arial"/>
          <w:color w:val="000000"/>
          <w:sz w:val="22"/>
          <w:szCs w:val="22"/>
        </w:rPr>
        <w:t>voir un salaire de base brut mensuel inférieur à 2300€</w:t>
      </w:r>
    </w:p>
    <w:p w14:paraId="22A88A12" w14:textId="77777777" w:rsidP="008708CE" w:rsidR="00622F5A" w:rsidRDefault="00622F5A" w:rsidRPr="003B35FF">
      <w:pPr>
        <w:autoSpaceDE w:val="0"/>
        <w:autoSpaceDN w:val="0"/>
        <w:adjustRightInd w:val="0"/>
        <w:rPr>
          <w:rFonts w:ascii="Arial" w:cs="Arial" w:hAnsi="Arial"/>
          <w:color w:val="000000"/>
          <w:sz w:val="22"/>
          <w:szCs w:val="22"/>
          <w:lang w:val="fr-FR"/>
        </w:rPr>
      </w:pPr>
    </w:p>
    <w:p w14:paraId="0B294D73" w14:textId="77777777" w:rsidP="008708CE" w:rsidR="008708CE" w:rsidRDefault="008708CE" w:rsidRPr="003B35FF">
      <w:pPr>
        <w:pStyle w:val="ElAppp"/>
        <w:spacing w:after="75" w:before="75"/>
        <w:ind w:right="15"/>
        <w:rPr>
          <w:rFonts w:eastAsiaTheme="minorEastAsia"/>
          <w:color w:val="000000"/>
          <w:sz w:val="22"/>
          <w:szCs w:val="22"/>
        </w:rPr>
      </w:pPr>
    </w:p>
    <w:p w14:paraId="4A8CFE0F" w14:textId="77777777" w:rsidP="008708CE" w:rsidR="008708CE" w:rsidRDefault="008708CE" w:rsidRPr="005760C3">
      <w:pPr>
        <w:pStyle w:val="ElAppp"/>
        <w:spacing w:after="75" w:before="75"/>
        <w:ind w:right="15"/>
        <w:rPr>
          <w:rFonts w:eastAsiaTheme="minorEastAsia"/>
          <w:b/>
          <w:bCs/>
          <w:color w:val="000000"/>
          <w:sz w:val="22"/>
          <w:szCs w:val="22"/>
        </w:rPr>
      </w:pPr>
      <w:r w:rsidRPr="005760C3">
        <w:rPr>
          <w:rFonts w:eastAsiaTheme="minorEastAsia"/>
          <w:b/>
          <w:bCs/>
          <w:color w:val="000000"/>
          <w:sz w:val="22"/>
          <w:szCs w:val="22"/>
        </w:rPr>
        <w:t>Article</w:t>
      </w:r>
      <w:r>
        <w:rPr>
          <w:rFonts w:eastAsiaTheme="minorEastAsia"/>
          <w:b/>
          <w:bCs/>
          <w:color w:val="000000"/>
          <w:sz w:val="22"/>
          <w:szCs w:val="22"/>
        </w:rPr>
        <w:t xml:space="preserve"> 4</w:t>
      </w:r>
      <w:r w:rsidRPr="005760C3">
        <w:rPr>
          <w:rFonts w:eastAsiaTheme="minorEastAsia"/>
          <w:b/>
          <w:bCs/>
          <w:color w:val="000000"/>
          <w:sz w:val="22"/>
          <w:szCs w:val="22"/>
        </w:rPr>
        <w:t>.2.1 – Evolution des salaires</w:t>
      </w:r>
    </w:p>
    <w:p w14:paraId="4F7FBA3B" w14:textId="1D88010E" w:rsidP="008708CE" w:rsidR="008708CE" w:rsidRDefault="008708CE">
      <w:pPr>
        <w:autoSpaceDE w:val="0"/>
        <w:autoSpaceDN w:val="0"/>
        <w:adjustRightInd w:val="0"/>
        <w:rPr>
          <w:rFonts w:ascii="Arial" w:cs="Arial" w:hAnsi="Arial"/>
          <w:b/>
          <w:bCs/>
          <w:color w:val="000000"/>
          <w:sz w:val="22"/>
          <w:szCs w:val="22"/>
          <w:lang w:val="fr-FR"/>
        </w:rPr>
      </w:pPr>
    </w:p>
    <w:p w14:paraId="72184E5C" w14:textId="77777777" w:rsidP="008708CE" w:rsidR="008708CE" w:rsidRDefault="008708CE" w:rsidRPr="000C0428">
      <w:pPr>
        <w:autoSpaceDE w:val="0"/>
        <w:autoSpaceDN w:val="0"/>
        <w:adjustRightInd w:val="0"/>
        <w:rPr>
          <w:rFonts w:ascii="Arial" w:cs="Arial" w:eastAsia="Times New Roman" w:hAnsi="Arial"/>
          <w:color w:val="000000"/>
          <w:sz w:val="22"/>
          <w:szCs w:val="22"/>
          <w:lang w:eastAsia="en-US" w:val="fr-FR"/>
        </w:rPr>
      </w:pPr>
    </w:p>
    <w:p w14:paraId="5ECEDF81" w14:textId="4D649B5C" w:rsidP="008708CE" w:rsidR="00E805D4" w:rsidRDefault="000C0428">
      <w:pPr>
        <w:autoSpaceDE w:val="0"/>
        <w:autoSpaceDN w:val="0"/>
        <w:adjustRightInd w:val="0"/>
        <w:rPr>
          <w:rFonts w:ascii="Arial" w:cs="Arial" w:eastAsia="Times New Roman" w:hAnsi="Arial"/>
          <w:color w:val="000000"/>
          <w:sz w:val="22"/>
          <w:szCs w:val="22"/>
          <w:lang w:eastAsia="en-US" w:val="fr-FR"/>
        </w:rPr>
      </w:pPr>
      <w:r w:rsidRPr="000C0428">
        <w:rPr>
          <w:rFonts w:ascii="Arial" w:cs="Arial" w:eastAsia="Times New Roman" w:hAnsi="Arial"/>
          <w:color w:val="000000"/>
          <w:sz w:val="22"/>
          <w:szCs w:val="22"/>
          <w:lang w:eastAsia="en-US" w:val="fr-FR"/>
        </w:rPr>
        <w:t>Ces dispositions prendront effet le 1er Juillet 202</w:t>
      </w:r>
      <w:r w:rsidR="00B31DC4">
        <w:rPr>
          <w:rFonts w:ascii="Arial" w:cs="Arial" w:eastAsia="Times New Roman" w:hAnsi="Arial"/>
          <w:color w:val="000000"/>
          <w:sz w:val="22"/>
          <w:szCs w:val="22"/>
          <w:lang w:eastAsia="en-US" w:val="fr-FR"/>
        </w:rPr>
        <w:t>3</w:t>
      </w:r>
      <w:r w:rsidRPr="000C0428">
        <w:rPr>
          <w:rFonts w:ascii="Arial" w:cs="Arial" w:eastAsia="Times New Roman" w:hAnsi="Arial"/>
          <w:color w:val="000000"/>
          <w:sz w:val="22"/>
          <w:szCs w:val="22"/>
          <w:lang w:eastAsia="en-US" w:val="fr-FR"/>
        </w:rPr>
        <w:t>.</w:t>
      </w:r>
    </w:p>
    <w:p w14:paraId="45D904F2" w14:textId="77777777" w:rsidP="008708CE" w:rsidR="000C0428" w:rsidRDefault="000C0428" w:rsidRPr="000C0428">
      <w:pPr>
        <w:autoSpaceDE w:val="0"/>
        <w:autoSpaceDN w:val="0"/>
        <w:adjustRightInd w:val="0"/>
        <w:rPr>
          <w:rFonts w:ascii="Arial" w:cs="Arial" w:eastAsia="Times New Roman" w:hAnsi="Arial"/>
          <w:color w:val="000000"/>
          <w:sz w:val="22"/>
          <w:szCs w:val="22"/>
          <w:lang w:eastAsia="en-US" w:val="fr-FR"/>
        </w:rPr>
      </w:pPr>
    </w:p>
    <w:p w14:paraId="4A0A090F" w14:textId="77777777" w:rsidP="008708CE" w:rsidR="00E805D4" w:rsidRDefault="00E805D4">
      <w:pPr>
        <w:autoSpaceDE w:val="0"/>
        <w:autoSpaceDN w:val="0"/>
        <w:adjustRightInd w:val="0"/>
        <w:rPr>
          <w:rFonts w:ascii="Arial" w:cs="Arial" w:hAnsi="Arial"/>
          <w:b/>
          <w:bCs/>
          <w:color w:val="000000"/>
          <w:sz w:val="22"/>
          <w:szCs w:val="22"/>
          <w:lang w:val="fr-FR"/>
        </w:rPr>
      </w:pPr>
    </w:p>
    <w:p w14:paraId="397BC305" w14:textId="77777777" w:rsidP="008708CE" w:rsidR="00622F5A" w:rsidRDefault="00622F5A">
      <w:pPr>
        <w:autoSpaceDE w:val="0"/>
        <w:autoSpaceDN w:val="0"/>
        <w:adjustRightInd w:val="0"/>
        <w:rPr>
          <w:rFonts w:ascii="Arial" w:cs="Arial" w:hAnsi="Arial"/>
          <w:b/>
          <w:bCs/>
          <w:color w:val="000000"/>
          <w:sz w:val="22"/>
          <w:szCs w:val="22"/>
          <w:lang w:val="fr-FR"/>
        </w:rPr>
      </w:pPr>
    </w:p>
    <w:p w14:paraId="7068C04A" w14:textId="77777777" w:rsidP="008708CE" w:rsidR="00622F5A" w:rsidRDefault="00622F5A">
      <w:pPr>
        <w:autoSpaceDE w:val="0"/>
        <w:autoSpaceDN w:val="0"/>
        <w:adjustRightInd w:val="0"/>
        <w:rPr>
          <w:rFonts w:ascii="Arial" w:cs="Arial" w:hAnsi="Arial"/>
          <w:b/>
          <w:bCs/>
          <w:color w:val="000000"/>
          <w:sz w:val="22"/>
          <w:szCs w:val="22"/>
          <w:lang w:val="fr-FR"/>
        </w:rPr>
      </w:pPr>
    </w:p>
    <w:p w14:paraId="71D82BA2" w14:textId="77777777" w:rsidP="008708CE" w:rsidR="00E805D4" w:rsidRDefault="00E805D4">
      <w:pPr>
        <w:autoSpaceDE w:val="0"/>
        <w:autoSpaceDN w:val="0"/>
        <w:adjustRightInd w:val="0"/>
        <w:rPr>
          <w:rFonts w:ascii="Arial" w:cs="Arial" w:hAnsi="Arial"/>
          <w:b/>
          <w:bCs/>
          <w:color w:val="000000"/>
          <w:sz w:val="22"/>
          <w:szCs w:val="22"/>
          <w:lang w:val="fr-FR"/>
        </w:rPr>
      </w:pPr>
    </w:p>
    <w:p w14:paraId="298312F7" w14:textId="7E0A7284" w:rsidP="008708CE" w:rsidR="008708CE" w:rsidRDefault="008708CE" w:rsidRPr="002E377D">
      <w:pPr>
        <w:autoSpaceDE w:val="0"/>
        <w:autoSpaceDN w:val="0"/>
        <w:adjustRightInd w:val="0"/>
        <w:rPr>
          <w:rFonts w:ascii="Arial" w:cs="Arial" w:hAnsi="Arial"/>
          <w:b/>
          <w:bCs/>
          <w:color w:val="000000"/>
          <w:sz w:val="22"/>
          <w:szCs w:val="22"/>
          <w:lang w:val="fr-FR"/>
        </w:rPr>
      </w:pPr>
      <w:r w:rsidRPr="002E377D">
        <w:rPr>
          <w:rFonts w:ascii="Arial" w:cs="Arial" w:hAnsi="Arial"/>
          <w:b/>
          <w:bCs/>
          <w:color w:val="000000"/>
          <w:sz w:val="22"/>
          <w:szCs w:val="22"/>
          <w:lang w:val="fr-FR"/>
        </w:rPr>
        <w:t xml:space="preserve">Article </w:t>
      </w:r>
      <w:r>
        <w:rPr>
          <w:rFonts w:ascii="Arial" w:cs="Arial" w:hAnsi="Arial"/>
          <w:b/>
          <w:bCs/>
          <w:color w:val="000000"/>
          <w:sz w:val="22"/>
          <w:szCs w:val="22"/>
          <w:lang w:val="fr-FR"/>
        </w:rPr>
        <w:t>4</w:t>
      </w:r>
      <w:r w:rsidRPr="002E377D">
        <w:rPr>
          <w:rFonts w:ascii="Arial" w:cs="Arial" w:hAnsi="Arial"/>
          <w:b/>
          <w:bCs/>
          <w:color w:val="000000"/>
          <w:sz w:val="22"/>
          <w:szCs w:val="22"/>
          <w:lang w:val="fr-FR"/>
        </w:rPr>
        <w:t>.2.2 – Evolution des primes en vigueur dans l’entreprise</w:t>
      </w:r>
    </w:p>
    <w:p w14:paraId="247B44CE" w14:textId="20B2D4A3" w:rsidP="008708CE" w:rsidR="008708CE" w:rsidRDefault="008708CE">
      <w:pPr>
        <w:autoSpaceDE w:val="0"/>
        <w:autoSpaceDN w:val="0"/>
        <w:adjustRightInd w:val="0"/>
        <w:rPr>
          <w:rFonts w:ascii="Arial" w:cs="Arial" w:hAnsi="Arial"/>
          <w:b/>
          <w:bCs/>
          <w:color w:val="000000"/>
          <w:sz w:val="20"/>
          <w:szCs w:val="20"/>
          <w:lang w:val="fr-FR"/>
        </w:rPr>
      </w:pPr>
    </w:p>
    <w:p w14:paraId="079436AD" w14:textId="5C024CEF" w:rsidP="008708CE" w:rsidR="00855EF1" w:rsidRDefault="00855EF1">
      <w:pPr>
        <w:autoSpaceDE w:val="0"/>
        <w:autoSpaceDN w:val="0"/>
        <w:adjustRightInd w:val="0"/>
        <w:rPr>
          <w:rFonts w:ascii="Arial" w:cs="Arial" w:hAnsi="Arial"/>
          <w:b/>
          <w:bCs/>
          <w:color w:val="000000"/>
          <w:sz w:val="20"/>
          <w:szCs w:val="20"/>
          <w:lang w:val="fr-FR"/>
        </w:rPr>
      </w:pPr>
    </w:p>
    <w:p w14:paraId="486D55E1" w14:textId="70A91AEE" w:rsidP="00F93D35" w:rsidR="00F93D35" w:rsidRDefault="003B41AA">
      <w:pPr>
        <w:autoSpaceDE w:val="0"/>
        <w:autoSpaceDN w:val="0"/>
        <w:adjustRightInd w:val="0"/>
        <w:rPr>
          <w:rFonts w:ascii="Arial" w:cs="Arial" w:hAnsi="Arial"/>
          <w:color w:val="000000"/>
          <w:sz w:val="22"/>
          <w:szCs w:val="22"/>
        </w:rPr>
      </w:pPr>
      <w:r>
        <w:rPr>
          <w:rFonts w:ascii="Arial" w:cs="Arial" w:hAnsi="Arial"/>
          <w:color w:val="000000"/>
          <w:sz w:val="22"/>
          <w:szCs w:val="22"/>
        </w:rPr>
        <w:t>L</w:t>
      </w:r>
      <w:r w:rsidR="00F93D35">
        <w:rPr>
          <w:rFonts w:ascii="Arial" w:cs="Arial" w:hAnsi="Arial"/>
          <w:color w:val="000000"/>
          <w:sz w:val="22"/>
          <w:szCs w:val="22"/>
        </w:rPr>
        <w:t>a prime de Samedi volontaire</w:t>
      </w:r>
      <w:r>
        <w:rPr>
          <w:rFonts w:ascii="Arial" w:cs="Arial" w:hAnsi="Arial"/>
          <w:color w:val="000000"/>
          <w:sz w:val="22"/>
          <w:szCs w:val="22"/>
        </w:rPr>
        <w:t xml:space="preserve"> reconduite </w:t>
      </w:r>
      <w:r w:rsidR="00F93D35">
        <w:rPr>
          <w:rFonts w:ascii="Arial" w:cs="Arial" w:hAnsi="Arial"/>
          <w:color w:val="000000"/>
          <w:sz w:val="22"/>
          <w:szCs w:val="22"/>
        </w:rPr>
        <w:t xml:space="preserve">: </w:t>
      </w:r>
    </w:p>
    <w:p w14:paraId="640456C2" w14:textId="77777777" w:rsidP="00F93D35" w:rsidR="00F93D35" w:rsidRDefault="00F93D35">
      <w:pPr>
        <w:autoSpaceDE w:val="0"/>
        <w:autoSpaceDN w:val="0"/>
        <w:adjustRightInd w:val="0"/>
        <w:rPr>
          <w:rFonts w:ascii="Arial" w:cs="Arial" w:hAnsi="Arial"/>
          <w:color w:val="000000"/>
          <w:sz w:val="22"/>
          <w:szCs w:val="22"/>
        </w:rPr>
      </w:pPr>
    </w:p>
    <w:p w14:paraId="4B83B74C" w14:textId="43681282" w:rsidP="00F93D35" w:rsidR="00F93D35" w:rsidRDefault="003B41AA">
      <w:pPr>
        <w:pStyle w:val="Paragraphedeliste"/>
        <w:numPr>
          <w:ilvl w:val="0"/>
          <w:numId w:val="1"/>
        </w:numPr>
        <w:autoSpaceDE w:val="0"/>
        <w:autoSpaceDN w:val="0"/>
        <w:adjustRightInd w:val="0"/>
        <w:rPr>
          <w:rFonts w:ascii="Arial" w:cs="Arial" w:hAnsi="Arial"/>
          <w:color w:val="000000"/>
          <w:sz w:val="22"/>
          <w:szCs w:val="22"/>
        </w:rPr>
      </w:pPr>
      <w:r>
        <w:rPr>
          <w:rFonts w:ascii="Arial" w:cs="Arial" w:hAnsi="Arial"/>
          <w:color w:val="000000"/>
          <w:sz w:val="22"/>
          <w:szCs w:val="22"/>
        </w:rPr>
        <w:t>P</w:t>
      </w:r>
      <w:r w:rsidR="00F93D35" w:rsidRPr="00F93D35">
        <w:rPr>
          <w:rFonts w:ascii="Arial" w:cs="Arial" w:hAnsi="Arial"/>
          <w:color w:val="000000"/>
          <w:sz w:val="22"/>
          <w:szCs w:val="22"/>
        </w:rPr>
        <w:t>rime sur les samedis volontaires en horaire du matin 5h-12h00 de 30 € Brut.</w:t>
      </w:r>
    </w:p>
    <w:p w14:paraId="69F93D1C" w14:textId="2804E25B" w:rsidP="008708CE" w:rsidR="008708CE" w:rsidRDefault="00F93D35">
      <w:pPr>
        <w:pStyle w:val="Paragraphedeliste"/>
        <w:numPr>
          <w:ilvl w:val="0"/>
          <w:numId w:val="1"/>
        </w:numPr>
        <w:autoSpaceDE w:val="0"/>
        <w:autoSpaceDN w:val="0"/>
        <w:adjustRightInd w:val="0"/>
        <w:rPr>
          <w:rFonts w:ascii="Arial" w:cs="Arial" w:hAnsi="Arial"/>
          <w:color w:val="000000"/>
          <w:sz w:val="22"/>
          <w:szCs w:val="22"/>
        </w:rPr>
      </w:pPr>
      <w:r w:rsidRPr="00F93D35">
        <w:rPr>
          <w:rFonts w:ascii="Arial" w:cs="Arial" w:hAnsi="Arial"/>
          <w:color w:val="000000"/>
          <w:sz w:val="22"/>
          <w:szCs w:val="22"/>
        </w:rPr>
        <w:t>Prime sur les samedis volontaires en horaire d’après-midi 12h00-18h00 de 60 € Brut.</w:t>
      </w:r>
    </w:p>
    <w:p w14:paraId="1BD68807" w14:textId="77777777" w:rsidP="00622F5A" w:rsidR="00622F5A" w:rsidRDefault="00622F5A" w:rsidRPr="00622F5A">
      <w:pPr>
        <w:rPr>
          <w:rFonts w:ascii="Arial" w:cs="Arial" w:hAnsi="Arial"/>
          <w:color w:val="000000"/>
          <w:sz w:val="22"/>
          <w:szCs w:val="22"/>
        </w:rPr>
      </w:pPr>
      <w:r w:rsidRPr="00622F5A">
        <w:rPr>
          <w:rFonts w:ascii="Arial" w:cs="Arial" w:hAnsi="Arial"/>
          <w:color w:val="000000"/>
          <w:sz w:val="22"/>
          <w:szCs w:val="22"/>
        </w:rPr>
        <w:t>La prime de performance pour l’année 2023/2024 restera basée sur les mêmes critères que 2022/2023.</w:t>
      </w:r>
    </w:p>
    <w:p w14:paraId="3A05AE95" w14:textId="77777777" w:rsidP="00622F5A" w:rsidR="00622F5A" w:rsidRDefault="00622F5A" w:rsidRPr="00622F5A">
      <w:pPr>
        <w:autoSpaceDE w:val="0"/>
        <w:autoSpaceDN w:val="0"/>
        <w:adjustRightInd w:val="0"/>
        <w:rPr>
          <w:rFonts w:ascii="Arial" w:cs="Arial" w:hAnsi="Arial"/>
          <w:color w:val="000000"/>
          <w:sz w:val="22"/>
          <w:szCs w:val="22"/>
        </w:rPr>
      </w:pPr>
    </w:p>
    <w:p w14:paraId="122EA806" w14:textId="5089BB21" w:rsidP="00F93D35" w:rsidR="00F93D35" w:rsidRDefault="00F93D35">
      <w:pPr>
        <w:autoSpaceDE w:val="0"/>
        <w:autoSpaceDN w:val="0"/>
        <w:adjustRightInd w:val="0"/>
        <w:rPr>
          <w:rFonts w:ascii="Arial" w:cs="Arial" w:hAnsi="Arial"/>
          <w:color w:val="000000"/>
          <w:sz w:val="22"/>
          <w:szCs w:val="22"/>
        </w:rPr>
      </w:pPr>
    </w:p>
    <w:p w14:paraId="4A7710FD" w14:textId="77777777" w:rsidP="008708CE" w:rsidR="008708CE" w:rsidRDefault="008708CE" w:rsidRPr="002E377D">
      <w:pPr>
        <w:autoSpaceDE w:val="0"/>
        <w:autoSpaceDN w:val="0"/>
        <w:adjustRightInd w:val="0"/>
        <w:rPr>
          <w:rFonts w:ascii="Arial" w:cs="Arial" w:hAnsi="Arial"/>
          <w:b/>
          <w:bCs/>
          <w:lang w:val="fr-FR"/>
        </w:rPr>
      </w:pPr>
      <w:r w:rsidRPr="002E377D">
        <w:rPr>
          <w:rFonts w:ascii="Arial" w:cs="Arial" w:hAnsi="Arial"/>
          <w:b/>
          <w:bCs/>
          <w:lang w:val="fr-FR"/>
        </w:rPr>
        <w:t xml:space="preserve">ARTICLE </w:t>
      </w:r>
      <w:r>
        <w:rPr>
          <w:rFonts w:ascii="Arial" w:cs="Arial" w:hAnsi="Arial"/>
          <w:b/>
          <w:bCs/>
          <w:lang w:val="fr-FR"/>
        </w:rPr>
        <w:t>5</w:t>
      </w:r>
      <w:r w:rsidRPr="002E377D">
        <w:rPr>
          <w:rFonts w:ascii="Arial" w:cs="Arial" w:hAnsi="Arial"/>
          <w:b/>
          <w:bCs/>
          <w:lang w:val="fr-FR"/>
        </w:rPr>
        <w:t xml:space="preserve"> – DISPOSITIONS DIVERSES</w:t>
      </w:r>
    </w:p>
    <w:p w14:paraId="53DDBE2A" w14:textId="77777777" w:rsidP="008708CE" w:rsidR="008708CE" w:rsidRDefault="008708CE" w:rsidRPr="006B6D55">
      <w:pPr>
        <w:spacing w:after="120"/>
        <w:jc w:val="both"/>
        <w:rPr>
          <w:rFonts w:ascii="Arial" w:cs="Arial" w:hAnsi="Arial"/>
          <w:b/>
          <w:sz w:val="22"/>
          <w:szCs w:val="22"/>
          <w:lang w:val="fr-FR"/>
        </w:rPr>
      </w:pPr>
    </w:p>
    <w:p w14:paraId="7CD52267" w14:textId="77777777" w:rsidP="008708CE" w:rsidR="008708CE" w:rsidRDefault="008708CE" w:rsidRPr="006B6D55">
      <w:pPr>
        <w:spacing w:after="120"/>
        <w:jc w:val="both"/>
        <w:rPr>
          <w:rFonts w:ascii="Arial" w:cs="Arial" w:hAnsi="Arial"/>
          <w:b/>
          <w:sz w:val="22"/>
          <w:szCs w:val="22"/>
          <w:lang w:val="fr-FR"/>
        </w:rPr>
      </w:pPr>
      <w:r w:rsidRPr="006B6D55">
        <w:rPr>
          <w:rFonts w:ascii="Arial" w:cs="Arial" w:hAnsi="Arial"/>
          <w:b/>
          <w:sz w:val="22"/>
          <w:szCs w:val="22"/>
          <w:lang w:val="fr-FR"/>
        </w:rPr>
        <w:t>Article 5.1 - Durée de l’accord</w:t>
      </w:r>
    </w:p>
    <w:p w14:paraId="1795BEC2" w14:textId="77777777" w:rsidP="008708CE" w:rsidR="008708CE" w:rsidRDefault="008708CE" w:rsidRPr="006B6D55">
      <w:pPr>
        <w:spacing w:after="120"/>
        <w:jc w:val="both"/>
        <w:rPr>
          <w:rFonts w:ascii="Arial" w:cs="Arial" w:hAnsi="Arial"/>
          <w:b/>
          <w:lang w:val="fr-FR"/>
        </w:rPr>
      </w:pPr>
    </w:p>
    <w:p w14:paraId="66C3DD55" w14:textId="2C66493E" w:rsidP="008708CE" w:rsidR="008708CE" w:rsidRDefault="008708CE">
      <w:pPr>
        <w:spacing w:after="120"/>
        <w:jc w:val="both"/>
        <w:rPr>
          <w:rFonts w:ascii="Arial" w:cs="Arial" w:hAnsi="Arial"/>
          <w:color w:val="000000"/>
          <w:sz w:val="22"/>
          <w:szCs w:val="22"/>
          <w:lang w:val="fr-FR"/>
        </w:rPr>
      </w:pPr>
      <w:r w:rsidRPr="003B35FF">
        <w:rPr>
          <w:rFonts w:ascii="Arial" w:cs="Arial" w:hAnsi="Arial"/>
          <w:color w:val="000000"/>
          <w:sz w:val="22"/>
          <w:szCs w:val="22"/>
          <w:lang w:val="fr-FR"/>
        </w:rPr>
        <w:t>Le pr</w:t>
      </w:r>
      <w:r w:rsidR="006D7BA3">
        <w:rPr>
          <w:rFonts w:ascii="Arial" w:cs="Arial" w:hAnsi="Arial"/>
          <w:color w:val="000000"/>
          <w:sz w:val="22"/>
          <w:szCs w:val="22"/>
          <w:lang w:val="fr-FR"/>
        </w:rPr>
        <w:t>é</w:t>
      </w:r>
      <w:r w:rsidRPr="003B35FF">
        <w:rPr>
          <w:rFonts w:ascii="Arial" w:cs="Arial" w:hAnsi="Arial"/>
          <w:color w:val="000000"/>
          <w:sz w:val="22"/>
          <w:szCs w:val="22"/>
          <w:lang w:val="fr-FR"/>
        </w:rPr>
        <w:t xml:space="preserve">sent accord est conclu </w:t>
      </w:r>
      <w:r>
        <w:rPr>
          <w:rFonts w:ascii="Arial" w:cs="Arial" w:hAnsi="Arial"/>
          <w:color w:val="000000"/>
          <w:sz w:val="22"/>
          <w:szCs w:val="22"/>
          <w:lang w:val="fr-FR"/>
        </w:rPr>
        <w:t xml:space="preserve">à compter du </w:t>
      </w:r>
      <w:r w:rsidR="00B31DC4">
        <w:rPr>
          <w:rFonts w:ascii="Arial" w:cs="Arial" w:hAnsi="Arial"/>
          <w:color w:val="000000"/>
          <w:sz w:val="22"/>
          <w:szCs w:val="22"/>
          <w:lang w:val="fr-FR"/>
        </w:rPr>
        <w:t>20 juillet 2023</w:t>
      </w:r>
      <w:r>
        <w:rPr>
          <w:rFonts w:ascii="Arial" w:cs="Arial" w:hAnsi="Arial"/>
          <w:color w:val="000000"/>
          <w:sz w:val="22"/>
          <w:szCs w:val="22"/>
          <w:lang w:val="fr-FR"/>
        </w:rPr>
        <w:t xml:space="preserve"> pour une durée d’un an.</w:t>
      </w:r>
      <w:r w:rsidRPr="003B35FF">
        <w:rPr>
          <w:rFonts w:ascii="Arial" w:cs="Arial" w:hAnsi="Arial"/>
          <w:color w:val="000000"/>
          <w:sz w:val="22"/>
          <w:szCs w:val="22"/>
          <w:lang w:val="fr-FR"/>
        </w:rPr>
        <w:t xml:space="preserve"> </w:t>
      </w:r>
    </w:p>
    <w:p w14:paraId="5C099B1C" w14:textId="77777777" w:rsidP="008708CE" w:rsidR="00C9657F" w:rsidRDefault="00C9657F">
      <w:pPr>
        <w:spacing w:after="120"/>
        <w:jc w:val="both"/>
        <w:rPr>
          <w:rFonts w:ascii="Arial" w:cs="Arial" w:hAnsi="Arial"/>
          <w:b/>
          <w:sz w:val="22"/>
          <w:szCs w:val="22"/>
          <w:lang w:val="fr-FR"/>
        </w:rPr>
      </w:pPr>
    </w:p>
    <w:p w14:paraId="569B8669" w14:textId="7E213C0C" w:rsidP="008708CE" w:rsidR="008708CE" w:rsidRDefault="008708CE" w:rsidRPr="00023322">
      <w:pPr>
        <w:spacing w:after="120"/>
        <w:jc w:val="both"/>
        <w:rPr>
          <w:rFonts w:ascii="Arial" w:cs="Arial" w:hAnsi="Arial"/>
          <w:b/>
          <w:sz w:val="22"/>
          <w:szCs w:val="22"/>
          <w:lang w:val="fr-FR"/>
        </w:rPr>
      </w:pPr>
      <w:r w:rsidRPr="00023322">
        <w:rPr>
          <w:rFonts w:ascii="Arial" w:cs="Arial" w:hAnsi="Arial"/>
          <w:b/>
          <w:sz w:val="22"/>
          <w:szCs w:val="22"/>
          <w:lang w:val="fr-FR"/>
        </w:rPr>
        <w:t>Article 5.2 – Dépôt de l’accord</w:t>
      </w:r>
    </w:p>
    <w:p w14:paraId="27804196" w14:textId="77777777" w:rsidP="008708CE" w:rsidR="008708CE" w:rsidRDefault="008708CE" w:rsidRPr="00023322">
      <w:pPr>
        <w:jc w:val="both"/>
        <w:rPr>
          <w:rFonts w:ascii="Arial" w:cs="Arial" w:hAnsi="Arial"/>
          <w:sz w:val="22"/>
          <w:szCs w:val="22"/>
          <w:lang w:val="fr-FR"/>
        </w:rPr>
      </w:pPr>
    </w:p>
    <w:p w14:paraId="7E60F05B" w14:textId="77777777" w:rsidP="008708CE" w:rsidR="008708CE" w:rsidRDefault="008708CE" w:rsidRPr="003206FB">
      <w:pPr>
        <w:pStyle w:val="NormalWeb"/>
        <w:spacing w:after="0" w:afterAutospacing="0" w:before="0" w:beforeAutospacing="0"/>
        <w:jc w:val="both"/>
        <w:rPr>
          <w:rFonts w:ascii="Arial" w:cs="Arial" w:eastAsiaTheme="minorEastAsia" w:hAnsi="Arial"/>
          <w:color w:val="000000"/>
          <w:sz w:val="22"/>
          <w:szCs w:val="22"/>
        </w:rPr>
      </w:pPr>
      <w:r w:rsidRPr="003206FB">
        <w:rPr>
          <w:rFonts w:ascii="Arial" w:cs="Arial" w:eastAsiaTheme="minorEastAsia" w:hAnsi="Arial"/>
          <w:color w:val="000000"/>
          <w:sz w:val="22"/>
          <w:szCs w:val="22"/>
        </w:rPr>
        <w:t xml:space="preserve">Le présent accord sera déposé, à la diligence de l'entreprise, sur  le site </w:t>
      </w:r>
      <w:hyperlink r:id="rId10" w:history="1" w:tgtFrame="_blank" w:tooltip="www.teleaccords.travail-emploi.gouv.fr (nouvelle fenêtre)">
        <w:r w:rsidRPr="00625CA6">
          <w:rPr>
            <w:rFonts w:ascii="Arial" w:cs="Arial" w:eastAsiaTheme="minorEastAsia" w:hAnsi="Arial"/>
            <w:color w:val="0070C0"/>
            <w:sz w:val="22"/>
            <w:szCs w:val="22"/>
          </w:rPr>
          <w:t>www.teleaccords.travail-emploi.gouv.fr</w:t>
        </w:r>
      </w:hyperlink>
      <w:r w:rsidRPr="003206FB">
        <w:rPr>
          <w:rFonts w:ascii="Arial" w:cs="Arial" w:eastAsiaTheme="minorEastAsia" w:hAnsi="Arial"/>
          <w:color w:val="000000"/>
          <w:sz w:val="22"/>
          <w:szCs w:val="22"/>
        </w:rPr>
        <w:t> conformément à l’article L.2231-5-1 du Code du Travail.</w:t>
      </w:r>
    </w:p>
    <w:p w14:paraId="67F1BD3B" w14:textId="77777777" w:rsidP="008708CE" w:rsidR="008708CE" w:rsidRDefault="008708CE" w:rsidRPr="003206FB">
      <w:pPr>
        <w:rPr>
          <w:rFonts w:ascii="Arial" w:cs="Arial" w:hAnsi="Arial"/>
          <w:color w:val="000000"/>
          <w:sz w:val="22"/>
          <w:szCs w:val="22"/>
          <w:lang w:val="fr-FR"/>
        </w:rPr>
      </w:pPr>
    </w:p>
    <w:p w14:paraId="3FF5691C" w14:textId="77777777" w:rsidP="008708CE" w:rsidR="008708CE" w:rsidRDefault="008708CE" w:rsidRPr="003206FB">
      <w:pPr>
        <w:jc w:val="both"/>
        <w:rPr>
          <w:rFonts w:ascii="Arial" w:cs="Arial" w:hAnsi="Arial"/>
          <w:color w:val="000000"/>
          <w:sz w:val="22"/>
          <w:szCs w:val="22"/>
          <w:lang w:val="fr-FR"/>
        </w:rPr>
      </w:pPr>
      <w:r w:rsidRPr="003206FB">
        <w:rPr>
          <w:rFonts w:ascii="Arial" w:cs="Arial" w:hAnsi="Arial"/>
          <w:color w:val="000000"/>
          <w:sz w:val="22"/>
          <w:szCs w:val="22"/>
          <w:lang w:val="fr-FR"/>
        </w:rPr>
        <w:t>Les parties sont informées et acceptent la mise en ligne intégrale du présent accord sous la base de données nationale le rendant ainsi public.</w:t>
      </w:r>
    </w:p>
    <w:p w14:paraId="44CE277F" w14:textId="77777777" w:rsidP="008708CE" w:rsidR="008708CE" w:rsidRDefault="008708CE" w:rsidRPr="003206FB">
      <w:pPr>
        <w:rPr>
          <w:rFonts w:ascii="Arial" w:cs="Arial" w:hAnsi="Arial"/>
          <w:color w:val="000000"/>
          <w:sz w:val="22"/>
          <w:szCs w:val="22"/>
          <w:lang w:val="fr-FR"/>
        </w:rPr>
      </w:pPr>
    </w:p>
    <w:p w14:paraId="33CE0230" w14:textId="77777777" w:rsidP="008708CE" w:rsidR="008708CE" w:rsidRDefault="008708CE" w:rsidRPr="003206FB">
      <w:pPr>
        <w:rPr>
          <w:rFonts w:ascii="Arial" w:cs="Arial" w:hAnsi="Arial"/>
          <w:color w:val="000000"/>
          <w:sz w:val="22"/>
          <w:szCs w:val="22"/>
          <w:lang w:val="fr-FR"/>
        </w:rPr>
      </w:pPr>
      <w:r w:rsidRPr="003206FB">
        <w:rPr>
          <w:rFonts w:ascii="Arial" w:cs="Arial" w:hAnsi="Arial"/>
          <w:color w:val="000000"/>
          <w:sz w:val="22"/>
          <w:szCs w:val="22"/>
          <w:lang w:val="fr-FR"/>
        </w:rPr>
        <w:t>Il sera également remis en un exemplaire au greffe du conseil de prud'hommes.</w:t>
      </w:r>
    </w:p>
    <w:p w14:paraId="0136B71F" w14:textId="77777777" w:rsidP="008708CE" w:rsidR="008708CE" w:rsidRDefault="008708CE" w:rsidRPr="003B35FF">
      <w:pPr>
        <w:autoSpaceDE w:val="0"/>
        <w:autoSpaceDN w:val="0"/>
        <w:adjustRightInd w:val="0"/>
        <w:rPr>
          <w:rFonts w:ascii="Arial" w:cs="Arial" w:hAnsi="Arial"/>
          <w:sz w:val="22"/>
          <w:szCs w:val="22"/>
          <w:lang w:val="fr-FR"/>
        </w:rPr>
      </w:pPr>
    </w:p>
    <w:p w14:paraId="38C52A1C" w14:textId="376DEB21" w:rsidP="008708CE" w:rsidR="008708CE" w:rsidRDefault="008708CE" w:rsidRPr="003B35FF">
      <w:pPr>
        <w:autoSpaceDE w:val="0"/>
        <w:autoSpaceDN w:val="0"/>
        <w:adjustRightInd w:val="0"/>
        <w:rPr>
          <w:rFonts w:ascii="Arial" w:cs="Arial" w:hAnsi="Arial"/>
          <w:sz w:val="22"/>
          <w:szCs w:val="22"/>
          <w:lang w:val="fr-FR"/>
        </w:rPr>
      </w:pPr>
      <w:r w:rsidRPr="003B35FF">
        <w:rPr>
          <w:rFonts w:ascii="Arial" w:cs="Arial" w:hAnsi="Arial"/>
          <w:sz w:val="22"/>
          <w:szCs w:val="22"/>
          <w:lang w:val="fr-FR"/>
        </w:rPr>
        <w:t xml:space="preserve">Fait à </w:t>
      </w:r>
      <w:r w:rsidR="005D2A76">
        <w:rPr>
          <w:rFonts w:ascii="Arial" w:cs="Arial" w:hAnsi="Arial"/>
          <w:sz w:val="22"/>
          <w:szCs w:val="22"/>
          <w:lang w:val="fr-FR"/>
        </w:rPr>
        <w:t>Marmande</w:t>
      </w:r>
      <w:r w:rsidRPr="003B35FF">
        <w:rPr>
          <w:rFonts w:ascii="Arial" w:cs="Arial" w:hAnsi="Arial"/>
          <w:sz w:val="22"/>
          <w:szCs w:val="22"/>
          <w:lang w:val="fr-FR"/>
        </w:rPr>
        <w:t xml:space="preserve">, le </w:t>
      </w:r>
      <w:r w:rsidR="00B31DC4">
        <w:rPr>
          <w:rFonts w:ascii="Arial" w:cs="Arial" w:hAnsi="Arial"/>
          <w:sz w:val="22"/>
          <w:szCs w:val="22"/>
          <w:lang w:val="fr-FR"/>
        </w:rPr>
        <w:t>20</w:t>
      </w:r>
      <w:r w:rsidR="005D2A76">
        <w:rPr>
          <w:rFonts w:ascii="Arial" w:cs="Arial" w:hAnsi="Arial"/>
          <w:sz w:val="22"/>
          <w:szCs w:val="22"/>
          <w:lang w:val="fr-FR"/>
        </w:rPr>
        <w:t xml:space="preserve"> jui</w:t>
      </w:r>
      <w:r w:rsidR="003B41AA">
        <w:rPr>
          <w:rFonts w:ascii="Arial" w:cs="Arial" w:hAnsi="Arial"/>
          <w:sz w:val="22"/>
          <w:szCs w:val="22"/>
          <w:lang w:val="fr-FR"/>
        </w:rPr>
        <w:t>llet</w:t>
      </w:r>
      <w:r w:rsidR="005D2A76">
        <w:rPr>
          <w:rFonts w:ascii="Arial" w:cs="Arial" w:hAnsi="Arial"/>
          <w:sz w:val="22"/>
          <w:szCs w:val="22"/>
          <w:lang w:val="fr-FR"/>
        </w:rPr>
        <w:t xml:space="preserve"> 202</w:t>
      </w:r>
      <w:r w:rsidR="00B31DC4">
        <w:rPr>
          <w:rFonts w:ascii="Arial" w:cs="Arial" w:hAnsi="Arial"/>
          <w:sz w:val="22"/>
          <w:szCs w:val="22"/>
          <w:lang w:val="fr-FR"/>
        </w:rPr>
        <w:t>3</w:t>
      </w:r>
    </w:p>
    <w:p w14:paraId="7EED4491" w14:textId="77777777" w:rsidP="008708CE" w:rsidR="008708CE" w:rsidRDefault="008708CE" w:rsidRPr="003B35FF">
      <w:pPr>
        <w:autoSpaceDE w:val="0"/>
        <w:autoSpaceDN w:val="0"/>
        <w:adjustRightInd w:val="0"/>
        <w:rPr>
          <w:rFonts w:ascii="Arial" w:cs="Arial" w:hAnsi="Arial"/>
          <w:sz w:val="22"/>
          <w:szCs w:val="22"/>
          <w:lang w:val="fr-FR"/>
        </w:rPr>
      </w:pPr>
    </w:p>
    <w:p w14:paraId="6F6C6B0E" w14:textId="77777777" w:rsidP="008708CE" w:rsidR="008708CE" w:rsidRDefault="008708CE" w:rsidRPr="003B35FF">
      <w:pPr>
        <w:autoSpaceDE w:val="0"/>
        <w:autoSpaceDN w:val="0"/>
        <w:adjustRightInd w:val="0"/>
        <w:rPr>
          <w:rFonts w:ascii="Arial" w:cs="Arial" w:hAnsi="Arial"/>
          <w:sz w:val="22"/>
          <w:szCs w:val="22"/>
          <w:lang w:val="fr-FR"/>
        </w:rPr>
      </w:pPr>
    </w:p>
    <w:p w14:paraId="229534C2" w14:textId="308FA3E6" w:rsidP="008708CE" w:rsidR="00B31DC4" w:rsidRDefault="005D2A76">
      <w:pPr>
        <w:tabs>
          <w:tab w:pos="3828" w:val="left"/>
        </w:tabs>
        <w:ind w:right="-285"/>
        <w:rPr>
          <w:rFonts w:ascii="Arial" w:cs="Arial" w:hAnsi="Arial"/>
          <w:sz w:val="18"/>
          <w:szCs w:val="18"/>
          <w:lang w:val="en-US"/>
        </w:rPr>
      </w:pPr>
      <w:r w:rsidRPr="005D2A76">
        <w:rPr>
          <w:rFonts w:ascii="Arial" w:cs="Arial" w:hAnsi="Arial"/>
          <w:b/>
          <w:bCs/>
          <w:sz w:val="18"/>
          <w:szCs w:val="18"/>
          <w:lang w:val="en-US"/>
        </w:rPr>
        <w:t>M.</w:t>
      </w:r>
      <w:r w:rsidR="008708CE" w:rsidRPr="005D2A76">
        <w:rPr>
          <w:rFonts w:ascii="Arial" w:cs="Arial" w:hAnsi="Arial"/>
          <w:sz w:val="18"/>
          <w:szCs w:val="18"/>
          <w:lang w:val="en-US"/>
        </w:rPr>
        <w:tab/>
      </w:r>
    </w:p>
    <w:p w14:paraId="48FA523B" w14:textId="682E15CB" w:rsidP="008708CE" w:rsidR="00B31DC4" w:rsidRDefault="00B31DC4">
      <w:pPr>
        <w:tabs>
          <w:tab w:pos="3828" w:val="left"/>
        </w:tabs>
        <w:ind w:right="-285"/>
        <w:rPr>
          <w:rFonts w:ascii="Arial" w:cs="Arial" w:hAnsi="Arial"/>
          <w:sz w:val="18"/>
          <w:szCs w:val="18"/>
          <w:lang w:val="fr-FR"/>
        </w:rPr>
      </w:pPr>
      <w:r w:rsidRPr="005D2A76">
        <w:rPr>
          <w:rFonts w:ascii="Arial" w:cs="Arial" w:hAnsi="Arial"/>
          <w:sz w:val="18"/>
          <w:szCs w:val="18"/>
          <w:lang w:val="fr-FR"/>
        </w:rPr>
        <w:t>Directeur de la société VERAQUI</w:t>
      </w:r>
    </w:p>
    <w:p w14:paraId="45EAFFB5" w14:textId="77777777" w:rsidP="008708CE" w:rsidR="00B31DC4" w:rsidRDefault="00B31DC4">
      <w:pPr>
        <w:tabs>
          <w:tab w:pos="3828" w:val="left"/>
        </w:tabs>
        <w:ind w:right="-285"/>
        <w:rPr>
          <w:rFonts w:ascii="Arial" w:cs="Arial" w:hAnsi="Arial"/>
          <w:sz w:val="18"/>
          <w:szCs w:val="18"/>
          <w:lang w:val="fr-FR"/>
        </w:rPr>
      </w:pPr>
    </w:p>
    <w:p w14:paraId="0EB18A62" w14:textId="77777777" w:rsidP="008708CE" w:rsidR="00B31DC4" w:rsidRDefault="00B31DC4">
      <w:pPr>
        <w:tabs>
          <w:tab w:pos="3828" w:val="left"/>
        </w:tabs>
        <w:ind w:right="-285"/>
        <w:rPr>
          <w:rFonts w:ascii="Arial" w:cs="Arial" w:hAnsi="Arial"/>
          <w:sz w:val="18"/>
          <w:szCs w:val="18"/>
          <w:lang w:val="fr-FR"/>
        </w:rPr>
      </w:pPr>
    </w:p>
    <w:p w14:paraId="5200218B" w14:textId="77777777" w:rsidP="008708CE" w:rsidR="00B31DC4" w:rsidRDefault="00B31DC4">
      <w:pPr>
        <w:tabs>
          <w:tab w:pos="3828" w:val="left"/>
        </w:tabs>
        <w:ind w:right="-285"/>
        <w:rPr>
          <w:rFonts w:ascii="Arial" w:cs="Arial" w:hAnsi="Arial"/>
          <w:sz w:val="18"/>
          <w:szCs w:val="18"/>
          <w:lang w:val="fr-FR"/>
        </w:rPr>
      </w:pPr>
    </w:p>
    <w:p w14:paraId="10BD671D" w14:textId="77777777" w:rsidP="008708CE" w:rsidR="00B31DC4" w:rsidRDefault="00B31DC4">
      <w:pPr>
        <w:tabs>
          <w:tab w:pos="3828" w:val="left"/>
        </w:tabs>
        <w:ind w:right="-285"/>
        <w:rPr>
          <w:rFonts w:ascii="Arial" w:cs="Arial" w:hAnsi="Arial"/>
          <w:sz w:val="18"/>
          <w:szCs w:val="18"/>
          <w:lang w:val="fr-FR"/>
        </w:rPr>
      </w:pPr>
    </w:p>
    <w:p w14:paraId="4CCFC85A" w14:textId="77777777" w:rsidP="008708CE" w:rsidR="00B31DC4" w:rsidRDefault="00B31DC4">
      <w:pPr>
        <w:tabs>
          <w:tab w:pos="3828" w:val="left"/>
        </w:tabs>
        <w:ind w:right="-285"/>
        <w:rPr>
          <w:rFonts w:ascii="Arial" w:cs="Arial" w:hAnsi="Arial"/>
          <w:sz w:val="18"/>
          <w:szCs w:val="18"/>
          <w:lang w:val="en-US"/>
        </w:rPr>
      </w:pPr>
    </w:p>
    <w:p w14:paraId="76133E6A" w14:textId="77777777" w:rsidP="00B31DC4" w:rsidR="00B31DC4" w:rsidRDefault="00B31DC4">
      <w:pPr>
        <w:ind w:right="-285"/>
        <w:rPr>
          <w:rFonts w:ascii="Arial" w:cs="Arial" w:hAnsi="Arial"/>
          <w:sz w:val="18"/>
          <w:szCs w:val="18"/>
          <w:lang w:val="en-US"/>
        </w:rPr>
      </w:pPr>
    </w:p>
    <w:p w14:paraId="3952DD76" w14:textId="5DD15822" w:rsidP="00B31DC4" w:rsidR="008708CE" w:rsidRDefault="005D2A76" w:rsidRPr="005D2A76">
      <w:pPr>
        <w:ind w:right="-285"/>
        <w:rPr>
          <w:rFonts w:ascii="Arial" w:cs="Arial" w:hAnsi="Arial"/>
          <w:sz w:val="18"/>
          <w:szCs w:val="18"/>
          <w:lang w:val="en-US"/>
        </w:rPr>
      </w:pPr>
      <w:r w:rsidRPr="005D2A76">
        <w:rPr>
          <w:rFonts w:ascii="Arial" w:cs="Arial" w:hAnsi="Arial"/>
          <w:b/>
          <w:bCs/>
          <w:sz w:val="18"/>
          <w:szCs w:val="18"/>
          <w:lang w:val="en-US"/>
        </w:rPr>
        <w:t>M.</w:t>
      </w:r>
      <w:r w:rsidR="00B31DC4">
        <w:rPr>
          <w:rFonts w:ascii="Arial" w:cs="Arial" w:hAnsi="Arial"/>
          <w:b/>
          <w:bCs/>
          <w:sz w:val="18"/>
          <w:szCs w:val="18"/>
          <w:lang w:val="en-US"/>
        </w:rPr>
        <w:tab/>
      </w:r>
      <w:r w:rsidR="00B31DC4">
        <w:rPr>
          <w:rFonts w:ascii="Arial" w:cs="Arial" w:hAnsi="Arial"/>
          <w:b/>
          <w:bCs/>
          <w:sz w:val="18"/>
          <w:szCs w:val="18"/>
          <w:lang w:val="en-US"/>
        </w:rPr>
        <w:tab/>
      </w:r>
      <w:r w:rsidR="008B1F59">
        <w:rPr>
          <w:rFonts w:ascii="Arial" w:cs="Arial" w:hAnsi="Arial"/>
          <w:b/>
          <w:bCs/>
          <w:sz w:val="18"/>
          <w:szCs w:val="18"/>
          <w:lang w:val="en-US"/>
        </w:rPr>
        <w:tab/>
      </w:r>
      <w:r w:rsidR="008B1F59">
        <w:rPr>
          <w:rFonts w:ascii="Arial" w:cs="Arial" w:hAnsi="Arial"/>
          <w:b/>
          <w:bCs/>
          <w:sz w:val="18"/>
          <w:szCs w:val="18"/>
          <w:lang w:val="en-US"/>
        </w:rPr>
        <w:tab/>
      </w:r>
      <w:r w:rsidR="00B31DC4">
        <w:rPr>
          <w:rFonts w:ascii="Arial" w:cs="Arial" w:hAnsi="Arial"/>
          <w:b/>
          <w:bCs/>
          <w:sz w:val="18"/>
          <w:szCs w:val="18"/>
          <w:lang w:val="en-US"/>
        </w:rPr>
        <w:tab/>
      </w:r>
      <w:r w:rsidRPr="005D2A76">
        <w:rPr>
          <w:rFonts w:ascii="Arial" w:cs="Arial" w:hAnsi="Arial"/>
          <w:b/>
          <w:bCs/>
          <w:sz w:val="18"/>
          <w:szCs w:val="18"/>
          <w:lang w:val="en-US"/>
        </w:rPr>
        <w:t>M.</w:t>
      </w:r>
      <w:r w:rsidR="00B31DC4">
        <w:rPr>
          <w:rFonts w:ascii="Arial" w:cs="Arial" w:hAnsi="Arial"/>
          <w:b/>
          <w:bCs/>
          <w:sz w:val="18"/>
          <w:szCs w:val="18"/>
          <w:lang w:val="en-US"/>
        </w:rPr>
        <w:tab/>
      </w:r>
      <w:r w:rsidR="00B31DC4">
        <w:rPr>
          <w:rFonts w:ascii="Arial" w:cs="Arial" w:hAnsi="Arial"/>
          <w:b/>
          <w:bCs/>
          <w:sz w:val="18"/>
          <w:szCs w:val="18"/>
          <w:lang w:val="en-US"/>
        </w:rPr>
        <w:tab/>
      </w:r>
      <w:r w:rsidR="00B31DC4">
        <w:rPr>
          <w:rFonts w:ascii="Arial" w:cs="Arial" w:hAnsi="Arial"/>
          <w:b/>
          <w:bCs/>
          <w:sz w:val="18"/>
          <w:szCs w:val="18"/>
          <w:lang w:val="en-US"/>
        </w:rPr>
        <w:tab/>
      </w:r>
      <w:r w:rsidR="008B1F59">
        <w:rPr>
          <w:rFonts w:ascii="Arial" w:cs="Arial" w:hAnsi="Arial"/>
          <w:b/>
          <w:bCs/>
          <w:sz w:val="18"/>
          <w:szCs w:val="18"/>
          <w:lang w:val="en-US"/>
        </w:rPr>
        <w:tab/>
      </w:r>
      <w:r w:rsidR="008B1F59">
        <w:rPr>
          <w:rFonts w:ascii="Arial" w:cs="Arial" w:hAnsi="Arial"/>
          <w:b/>
          <w:bCs/>
          <w:sz w:val="18"/>
          <w:szCs w:val="18"/>
          <w:lang w:val="en-US"/>
        </w:rPr>
        <w:tab/>
      </w:r>
      <w:r w:rsidR="00B31DC4">
        <w:rPr>
          <w:rFonts w:ascii="Arial" w:cs="Arial" w:hAnsi="Arial"/>
          <w:b/>
          <w:bCs/>
          <w:sz w:val="18"/>
          <w:szCs w:val="18"/>
          <w:lang w:val="en-US"/>
        </w:rPr>
        <w:t xml:space="preserve">M. </w:t>
      </w:r>
    </w:p>
    <w:p w14:paraId="0AD12B4F" w14:textId="7B9DD05E" w:rsidP="008708CE" w:rsidR="00B31DC4" w:rsidRDefault="008708CE">
      <w:pPr>
        <w:autoSpaceDE w:val="0"/>
        <w:autoSpaceDN w:val="0"/>
        <w:adjustRightInd w:val="0"/>
        <w:rPr>
          <w:rFonts w:ascii="Arial" w:cs="Arial" w:hAnsi="Arial"/>
          <w:sz w:val="18"/>
          <w:szCs w:val="18"/>
          <w:lang w:val="fr-FR"/>
        </w:rPr>
      </w:pPr>
      <w:r w:rsidRPr="005D2A76">
        <w:rPr>
          <w:rFonts w:ascii="Arial" w:cs="Arial" w:hAnsi="Arial"/>
          <w:sz w:val="18"/>
          <w:szCs w:val="18"/>
          <w:lang w:val="fr-FR"/>
        </w:rPr>
        <w:t xml:space="preserve">Délégué Syndical </w:t>
      </w:r>
      <w:r w:rsidR="008E4E8C">
        <w:rPr>
          <w:rFonts w:ascii="Arial" w:cs="Arial" w:hAnsi="Arial"/>
          <w:sz w:val="18"/>
          <w:szCs w:val="18"/>
          <w:lang w:val="fr-FR"/>
        </w:rPr>
        <w:t>FO</w:t>
      </w:r>
      <w:r w:rsidR="00B31DC4">
        <w:rPr>
          <w:rFonts w:ascii="Arial" w:cs="Arial" w:hAnsi="Arial"/>
          <w:sz w:val="18"/>
          <w:szCs w:val="18"/>
          <w:lang w:val="fr-FR"/>
        </w:rPr>
        <w:tab/>
      </w:r>
      <w:r w:rsidR="00B31DC4">
        <w:rPr>
          <w:rFonts w:ascii="Arial" w:cs="Arial" w:hAnsi="Arial"/>
          <w:sz w:val="18"/>
          <w:szCs w:val="18"/>
          <w:lang w:val="fr-FR"/>
        </w:rPr>
        <w:tab/>
      </w:r>
      <w:r w:rsidR="00B31DC4">
        <w:rPr>
          <w:rFonts w:ascii="Arial" w:cs="Arial" w:hAnsi="Arial"/>
          <w:sz w:val="18"/>
          <w:szCs w:val="18"/>
          <w:lang w:val="fr-FR"/>
        </w:rPr>
        <w:tab/>
      </w:r>
      <w:r w:rsidR="006D7BA3" w:rsidRPr="005D2A76">
        <w:rPr>
          <w:rFonts w:ascii="Arial" w:cs="Arial" w:hAnsi="Arial"/>
          <w:sz w:val="18"/>
          <w:szCs w:val="18"/>
          <w:lang w:val="fr-FR"/>
        </w:rPr>
        <w:t xml:space="preserve">Délégué Syndical </w:t>
      </w:r>
      <w:r w:rsidR="008E4E8C">
        <w:rPr>
          <w:rFonts w:ascii="Arial" w:cs="Arial" w:hAnsi="Arial"/>
          <w:sz w:val="18"/>
          <w:szCs w:val="18"/>
          <w:lang w:val="fr-FR"/>
        </w:rPr>
        <w:t>CFDT</w:t>
      </w:r>
      <w:r w:rsidR="00B31DC4">
        <w:rPr>
          <w:rFonts w:ascii="Arial" w:cs="Arial" w:hAnsi="Arial"/>
          <w:sz w:val="18"/>
          <w:szCs w:val="18"/>
          <w:lang w:val="fr-FR"/>
        </w:rPr>
        <w:tab/>
      </w:r>
      <w:r w:rsidR="00B31DC4">
        <w:rPr>
          <w:rFonts w:ascii="Arial" w:cs="Arial" w:hAnsi="Arial"/>
          <w:sz w:val="18"/>
          <w:szCs w:val="18"/>
          <w:lang w:val="fr-FR"/>
        </w:rPr>
        <w:tab/>
      </w:r>
      <w:r w:rsidR="00B31DC4">
        <w:rPr>
          <w:rFonts w:ascii="Arial" w:cs="Arial" w:hAnsi="Arial"/>
          <w:sz w:val="18"/>
          <w:szCs w:val="18"/>
          <w:lang w:val="fr-FR"/>
        </w:rPr>
        <w:tab/>
        <w:t xml:space="preserve">Délégué Syndical </w:t>
      </w:r>
      <w:r w:rsidR="008E4E8C">
        <w:rPr>
          <w:rFonts w:ascii="Arial" w:cs="Arial" w:hAnsi="Arial"/>
          <w:sz w:val="18"/>
          <w:szCs w:val="18"/>
          <w:lang w:val="fr-FR"/>
        </w:rPr>
        <w:t>CGT</w:t>
      </w:r>
      <w:bookmarkStart w:id="0" w:name="_GoBack"/>
      <w:bookmarkEnd w:id="0"/>
    </w:p>
    <w:p w14:paraId="3B06D348" w14:textId="330BAD8A" w:rsidP="008708CE" w:rsidR="008708CE" w:rsidRDefault="008708CE" w:rsidRPr="006D7BA3">
      <w:pPr>
        <w:autoSpaceDE w:val="0"/>
        <w:autoSpaceDN w:val="0"/>
        <w:adjustRightInd w:val="0"/>
        <w:rPr>
          <w:rFonts w:ascii="Arial" w:cs="Arial" w:hAnsi="Arial"/>
          <w:b/>
          <w:bCs/>
          <w:sz w:val="18"/>
          <w:szCs w:val="18"/>
          <w:lang w:val="fr-FR"/>
        </w:rPr>
      </w:pPr>
      <w:r w:rsidRPr="006D7BA3">
        <w:rPr>
          <w:rFonts w:ascii="Arial" w:cs="Arial" w:hAnsi="Arial"/>
          <w:sz w:val="18"/>
          <w:szCs w:val="18"/>
          <w:lang w:val="fr-FR"/>
        </w:rPr>
        <w:tab/>
      </w:r>
    </w:p>
    <w:p w14:paraId="0FE4472D" w14:textId="77777777" w:rsidP="008708CE" w:rsidR="008708CE" w:rsidRDefault="008708CE" w:rsidRPr="006D7BA3">
      <w:pPr>
        <w:autoSpaceDE w:val="0"/>
        <w:autoSpaceDN w:val="0"/>
        <w:adjustRightInd w:val="0"/>
        <w:rPr>
          <w:rFonts w:ascii="Arial" w:cs="Arial" w:hAnsi="Arial"/>
          <w:b/>
          <w:bCs/>
          <w:sz w:val="16"/>
          <w:szCs w:val="16"/>
          <w:lang w:val="fr-FR"/>
        </w:rPr>
      </w:pPr>
    </w:p>
    <w:p w14:paraId="4F8453D8" w14:textId="77777777" w:rsidR="004925F1" w:rsidRDefault="004925F1" w:rsidRPr="00001945">
      <w:pPr>
        <w:rPr>
          <w:lang w:val="fr-FR"/>
        </w:rPr>
      </w:pPr>
    </w:p>
    <w:sectPr w:rsidR="004925F1" w:rsidRPr="00001945">
      <w:headerReference r:id="rId11" w:type="default"/>
      <w:footerReference r:id="rId12"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3E5C0" w14:textId="77777777" w:rsidR="005D2A76" w:rsidRDefault="005D2A76" w:rsidP="005D2A76">
      <w:r>
        <w:separator/>
      </w:r>
    </w:p>
  </w:endnote>
  <w:endnote w:type="continuationSeparator" w:id="0">
    <w:p w14:paraId="438F95EC" w14:textId="77777777" w:rsidR="005D2A76" w:rsidRDefault="005D2A76" w:rsidP="005D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C55F4DD" w14:textId="77777777" w:rsidP="005D2A76" w:rsidR="005D2A76" w:rsidRDefault="005D2A76" w:rsidRPr="005D2A76">
    <w:pPr>
      <w:pStyle w:val="Pieddepage"/>
      <w:jc w:val="center"/>
      <w:rPr>
        <w:sz w:val="20"/>
        <w:szCs w:val="20"/>
        <w:lang w:val="fr-FR"/>
      </w:rPr>
    </w:pPr>
    <w:r w:rsidRPr="005D2A76">
      <w:rPr>
        <w:sz w:val="20"/>
        <w:szCs w:val="20"/>
        <w:lang w:val="fr-FR"/>
      </w:rPr>
      <w:t>VERAQUI</w:t>
    </w:r>
  </w:p>
  <w:p w14:paraId="789F869E" w14:textId="77777777" w:rsidP="005D2A76" w:rsidR="005D2A76" w:rsidRDefault="005D2A76" w:rsidRPr="005D2A76">
    <w:pPr>
      <w:pStyle w:val="Pieddepage"/>
      <w:jc w:val="center"/>
      <w:rPr>
        <w:sz w:val="16"/>
        <w:szCs w:val="16"/>
        <w:lang w:val="fr-FR"/>
      </w:rPr>
    </w:pPr>
    <w:r w:rsidRPr="005D2A76">
      <w:rPr>
        <w:sz w:val="20"/>
        <w:szCs w:val="20"/>
        <w:lang w:val="fr-FR"/>
      </w:rPr>
      <w:t xml:space="preserve">ZI Nord – CS 10076 - 47202 MARMANDE CEDEX - </w:t>
    </w:r>
    <w:r w:rsidRPr="005D2A76">
      <w:rPr>
        <w:sz w:val="16"/>
        <w:szCs w:val="16"/>
        <w:lang w:val="fr-FR"/>
      </w:rPr>
      <w:t>Tél  05.53.64.80.64   Fax 05.53.20.96.26</w:t>
    </w:r>
  </w:p>
  <w:p w14:paraId="6C8111E4" w14:textId="483614BA" w:rsidP="005D2A76" w:rsidR="005D2A76" w:rsidRDefault="005D2A76" w:rsidRPr="005D2A76">
    <w:pPr>
      <w:pStyle w:val="Pieddepage"/>
      <w:jc w:val="center"/>
      <w:rPr>
        <w:sz w:val="20"/>
        <w:szCs w:val="20"/>
      </w:rPr>
    </w:pPr>
    <w:r>
      <w:rPr>
        <w:sz w:val="16"/>
        <w:szCs w:val="16"/>
      </w:rPr>
      <w:t>Siret 518 976 501 00024 RCS Agen – Code NAF 2312Z – TVA FR 72 518 976 501</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55ACDD01" w14:textId="77777777" w:rsidP="005D2A76" w:rsidR="005D2A76" w:rsidRDefault="005D2A76">
      <w:r>
        <w:separator/>
      </w:r>
    </w:p>
  </w:footnote>
  <w:footnote w:id="0" w:type="continuationSeparator">
    <w:p w14:paraId="3CD23152" w14:textId="77777777" w:rsidP="005D2A76" w:rsidR="005D2A76" w:rsidRDefault="005D2A76">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DE4D41D" w14:textId="02FB170B" w:rsidP="005D2A76" w:rsidR="005D2A76" w:rsidRDefault="006F0785">
    <w:pPr>
      <w:pStyle w:val="En-tte"/>
      <w:jc w:val="center"/>
    </w:pPr>
    <w:r>
      <w:rPr>
        <w:noProof/>
        <w:lang w:val="fr-FR"/>
      </w:rPr>
      <w:drawing>
        <wp:inline distB="0" distL="0" distR="0" distT="0" wp14:anchorId="75AFC34E" wp14:editId="4A066E7C">
          <wp:extent cx="4714875" cy="783214"/>
          <wp:effectExtent b="0" l="0" r="0" t="0"/>
          <wp:docPr descr="Une image contenant Police, Graphique, logo, graphisme  Description générée automatiquement" id="1514547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Police, Graphique, logo, graphisme  Description générée automatiquement" id="1514547698" name="Image 1"/>
                  <pic:cNvPicPr/>
                </pic:nvPicPr>
                <pic:blipFill>
                  <a:blip r:embed="rId1">
                    <a:extLst>
                      <a:ext uri="{28A0092B-C50C-407E-A947-70E740481C1C}">
                        <a14:useLocalDpi xmlns:a14="http://schemas.microsoft.com/office/drawing/2010/main" val="0"/>
                      </a:ext>
                    </a:extLst>
                  </a:blip>
                  <a:stretch>
                    <a:fillRect/>
                  </a:stretch>
                </pic:blipFill>
                <pic:spPr>
                  <a:xfrm>
                    <a:off x="0" y="0"/>
                    <a:ext cx="4752885" cy="789528"/>
                  </a:xfrm>
                  <a:prstGeom prst="rect">
                    <a:avLst/>
                  </a:prstGeom>
                </pic:spPr>
              </pic:pic>
            </a:graphicData>
          </a:graphic>
        </wp:inline>
      </w:drawing>
    </w:r>
  </w:p>
  <w:p w14:paraId="5DEDDF3E" w14:textId="77777777" w:rsidR="005D2A76" w:rsidRDefault="005D2A76">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9A09D6"/>
    <w:multiLevelType w:val="hybridMultilevel"/>
    <w:tmpl w:val="BF4C4BA2"/>
    <w:lvl w:ilvl="0" w:tplc="CB6A392C">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3E63190D"/>
    <w:multiLevelType w:val="hybridMultilevel"/>
    <w:tmpl w:val="991E7888"/>
    <w:lvl w:ilvl="0" w:tplc="9D6CBB3C">
      <w:start w:val="3"/>
      <w:numFmt w:val="bullet"/>
      <w:lvlText w:val="-"/>
      <w:lvlJc w:val="left"/>
      <w:pPr>
        <w:ind w:hanging="360" w:left="720"/>
      </w:pPr>
      <w:rPr>
        <w:rFonts w:ascii="Arial" w:cs="Arial" w:eastAsiaTheme="minorEastAsia"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61891B69"/>
    <w:multiLevelType w:val="hybridMultilevel"/>
    <w:tmpl w:val="7738FF42"/>
    <w:lvl w:ilvl="0" w:tplc="6666F534">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6213465E"/>
    <w:multiLevelType w:val="hybridMultilevel"/>
    <w:tmpl w:val="95BCF15C"/>
    <w:lvl w:ilvl="0" w:tplc="DEC27770">
      <w:numFmt w:val="bullet"/>
      <w:lvlText w:val="-"/>
      <w:lvlJc w:val="left"/>
      <w:pPr>
        <w:ind w:hanging="360" w:left="1080"/>
      </w:pPr>
      <w:rPr>
        <w:rFonts w:ascii="Times New Roman" w:cs="Times New Roman" w:eastAsia="Times New Roman" w:hAnsi="Times New Roman"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4">
    <w:nsid w:val="705410BC"/>
    <w:multiLevelType w:val="hybridMultilevel"/>
    <w:tmpl w:val="6F20B62C"/>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76EC1515"/>
    <w:multiLevelType w:val="hybridMultilevel"/>
    <w:tmpl w:val="F8F0B72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60"/>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CE"/>
    <w:rsid w:val="00001945"/>
    <w:rsid w:val="000528E9"/>
    <w:rsid w:val="000C0428"/>
    <w:rsid w:val="00145945"/>
    <w:rsid w:val="001D6E7A"/>
    <w:rsid w:val="001D7E16"/>
    <w:rsid w:val="00243CC6"/>
    <w:rsid w:val="002A1A32"/>
    <w:rsid w:val="003B41AA"/>
    <w:rsid w:val="004925F1"/>
    <w:rsid w:val="005B3251"/>
    <w:rsid w:val="005B6749"/>
    <w:rsid w:val="005C6707"/>
    <w:rsid w:val="005D2A76"/>
    <w:rsid w:val="006006F8"/>
    <w:rsid w:val="00622F5A"/>
    <w:rsid w:val="006D7BA3"/>
    <w:rsid w:val="006F0785"/>
    <w:rsid w:val="007F5A6E"/>
    <w:rsid w:val="00855EF1"/>
    <w:rsid w:val="008708CE"/>
    <w:rsid w:val="00887865"/>
    <w:rsid w:val="008B1F59"/>
    <w:rsid w:val="008D0499"/>
    <w:rsid w:val="008D7445"/>
    <w:rsid w:val="008E4E8C"/>
    <w:rsid w:val="00970209"/>
    <w:rsid w:val="00A55F33"/>
    <w:rsid w:val="00A92527"/>
    <w:rsid w:val="00B31DC4"/>
    <w:rsid w:val="00BF6A3D"/>
    <w:rsid w:val="00C9657F"/>
    <w:rsid w:val="00DD264C"/>
    <w:rsid w:val="00E27B3E"/>
    <w:rsid w:val="00E805D4"/>
    <w:rsid w:val="00F044C8"/>
    <w:rsid w:val="00F93D35"/>
    <w:rsid w:val="00FD700A"/>
    <w:rsid w:val="00FF330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400A73F7"/>
  <w15:chartTrackingRefBased/>
  <w15:docId w15:val="{C77D92F1-565F-445B-8F4F-8B0A21C4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08CE"/>
    <w:pPr>
      <w:spacing w:after="0" w:line="240" w:lineRule="auto"/>
    </w:pPr>
    <w:rPr>
      <w:rFonts w:eastAsiaTheme="minorEastAsia"/>
      <w:sz w:val="24"/>
      <w:szCs w:val="24"/>
      <w:lang w:eastAsia="fr-FR" w:val="en-G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8708CE"/>
    <w:pPr>
      <w:ind w:right="-428"/>
    </w:pPr>
    <w:rPr>
      <w:rFonts w:ascii="Times New Roman" w:cs="Times New Roman" w:eastAsia="Times New Roman" w:hAnsi="Times New Roman"/>
      <w:sz w:val="22"/>
      <w:szCs w:val="20"/>
      <w:lang w:eastAsia="en-US" w:val="fr-FR"/>
    </w:rPr>
  </w:style>
  <w:style w:customStyle="1" w:styleId="CorpsdetexteCar" w:type="character">
    <w:name w:val="Corps de texte Car"/>
    <w:basedOn w:val="Policepardfaut"/>
    <w:link w:val="Corpsdetexte"/>
    <w:rsid w:val="008708CE"/>
    <w:rPr>
      <w:rFonts w:ascii="Times New Roman" w:cs="Times New Roman" w:eastAsia="Times New Roman" w:hAnsi="Times New Roman"/>
      <w:szCs w:val="20"/>
    </w:rPr>
  </w:style>
  <w:style w:styleId="Paragraphedeliste" w:type="paragraph">
    <w:name w:val="List Paragraph"/>
    <w:basedOn w:val="Normal"/>
    <w:uiPriority w:val="34"/>
    <w:qFormat/>
    <w:rsid w:val="008708CE"/>
    <w:pPr>
      <w:ind w:left="720"/>
    </w:pPr>
    <w:rPr>
      <w:rFonts w:ascii="Times New Roman" w:cs="Times New Roman" w:eastAsia="Times New Roman" w:hAnsi="Times New Roman"/>
      <w:sz w:val="20"/>
      <w:szCs w:val="20"/>
      <w:lang w:eastAsia="en-US" w:val="fr-FR"/>
    </w:rPr>
  </w:style>
  <w:style w:customStyle="1" w:styleId="ElAppp" w:type="paragraph">
    <w:name w:val="ElApp_p"/>
    <w:basedOn w:val="Normal"/>
    <w:rsid w:val="008708CE"/>
    <w:rPr>
      <w:rFonts w:ascii="Arial" w:cs="Arial" w:eastAsia="Arial" w:hAnsi="Arial"/>
      <w:sz w:val="17"/>
      <w:szCs w:val="17"/>
      <w:lang w:val="fr-FR"/>
    </w:rPr>
  </w:style>
  <w:style w:styleId="NormalWeb" w:type="paragraph">
    <w:name w:val="Normal (Web)"/>
    <w:basedOn w:val="Normal"/>
    <w:uiPriority w:val="99"/>
    <w:unhideWhenUsed/>
    <w:rsid w:val="008708CE"/>
    <w:pPr>
      <w:spacing w:after="100" w:afterAutospacing="1" w:before="100" w:beforeAutospacing="1"/>
    </w:pPr>
    <w:rPr>
      <w:rFonts w:ascii="Times New Roman" w:cs="Times New Roman" w:eastAsia="Times New Roman" w:hAnsi="Times New Roman"/>
      <w:lang w:val="fr-FR"/>
    </w:rPr>
  </w:style>
  <w:style w:styleId="En-tte" w:type="paragraph">
    <w:name w:val="header"/>
    <w:basedOn w:val="Normal"/>
    <w:link w:val="En-tteCar"/>
    <w:uiPriority w:val="99"/>
    <w:unhideWhenUsed/>
    <w:rsid w:val="005D2A76"/>
    <w:pPr>
      <w:tabs>
        <w:tab w:pos="4536" w:val="center"/>
        <w:tab w:pos="9072" w:val="right"/>
      </w:tabs>
    </w:pPr>
  </w:style>
  <w:style w:customStyle="1" w:styleId="En-tteCar" w:type="character">
    <w:name w:val="En-tête Car"/>
    <w:basedOn w:val="Policepardfaut"/>
    <w:link w:val="En-tte"/>
    <w:uiPriority w:val="99"/>
    <w:rsid w:val="005D2A76"/>
    <w:rPr>
      <w:rFonts w:eastAsiaTheme="minorEastAsia"/>
      <w:sz w:val="24"/>
      <w:szCs w:val="24"/>
      <w:lang w:eastAsia="fr-FR" w:val="en-GB"/>
    </w:rPr>
  </w:style>
  <w:style w:styleId="Pieddepage" w:type="paragraph">
    <w:name w:val="footer"/>
    <w:basedOn w:val="Normal"/>
    <w:link w:val="PieddepageCar"/>
    <w:unhideWhenUsed/>
    <w:rsid w:val="005D2A76"/>
    <w:pPr>
      <w:tabs>
        <w:tab w:pos="4536" w:val="center"/>
        <w:tab w:pos="9072" w:val="right"/>
      </w:tabs>
    </w:pPr>
  </w:style>
  <w:style w:customStyle="1" w:styleId="PieddepageCar" w:type="character">
    <w:name w:val="Pied de page Car"/>
    <w:basedOn w:val="Policepardfaut"/>
    <w:link w:val="Pieddepage"/>
    <w:uiPriority w:val="99"/>
    <w:rsid w:val="005D2A76"/>
    <w:rPr>
      <w:rFonts w:eastAsiaTheme="minorEastAsia"/>
      <w:sz w:val="24"/>
      <w:szCs w:val="24"/>
      <w:lang w:eastAsia="fr-FR" w:val="en-GB"/>
    </w:rPr>
  </w:style>
  <w:style w:styleId="Textedebulles" w:type="paragraph">
    <w:name w:val="Balloon Text"/>
    <w:basedOn w:val="Normal"/>
    <w:link w:val="TextedebullesCar"/>
    <w:uiPriority w:val="99"/>
    <w:semiHidden/>
    <w:unhideWhenUsed/>
    <w:rsid w:val="005C6707"/>
    <w:rPr>
      <w:rFonts w:ascii="Segoe UI" w:cs="Segoe UI" w:hAnsi="Segoe UI"/>
      <w:sz w:val="18"/>
      <w:szCs w:val="18"/>
    </w:rPr>
  </w:style>
  <w:style w:customStyle="1" w:styleId="TextedebullesCar" w:type="character">
    <w:name w:val="Texte de bulles Car"/>
    <w:basedOn w:val="Policepardfaut"/>
    <w:link w:val="Textedebulles"/>
    <w:uiPriority w:val="99"/>
    <w:semiHidden/>
    <w:rsid w:val="005C6707"/>
    <w:rPr>
      <w:rFonts w:ascii="Segoe UI" w:cs="Segoe UI" w:eastAsiaTheme="minorEastAsia" w:hAnsi="Segoe UI"/>
      <w:sz w:val="18"/>
      <w:szCs w:val="18"/>
      <w:lang w:eastAsia="fr-FR"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www.teleaccords.travail-emploi.gouv.fr/"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F56B2CB49D954AA8B3D4BC5185B5A6" ma:contentTypeVersion="11" ma:contentTypeDescription="Crée un document." ma:contentTypeScope="" ma:versionID="8cbb17afa46e8362677cd97574d06a75">
  <xsd:schema xmlns:xsd="http://www.w3.org/2001/XMLSchema" xmlns:xs="http://www.w3.org/2001/XMLSchema" xmlns:p="http://schemas.microsoft.com/office/2006/metadata/properties" xmlns:ns3="669d5c20-e334-443b-b931-879ee22f4af7" xmlns:ns4="ba5ea9f0-1c4f-4712-bdac-dd7d27cae979" targetNamespace="http://schemas.microsoft.com/office/2006/metadata/properties" ma:root="true" ma:fieldsID="cd0919c9049d330ac7300279b4c7bbf9" ns3:_="" ns4:_="">
    <xsd:import namespace="669d5c20-e334-443b-b931-879ee22f4af7"/>
    <xsd:import namespace="ba5ea9f0-1c4f-4712-bdac-dd7d27cae9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d5c20-e334-443b-b931-879ee22f4af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5ea9f0-1c4f-4712-bdac-dd7d27cae97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F1FC23-A0A0-4201-A0DB-5F3B41D88C07}">
  <ds:schemaRefs>
    <ds:schemaRef ds:uri="669d5c20-e334-443b-b931-879ee22f4af7"/>
    <ds:schemaRef ds:uri="http://purl.org/dc/elements/1.1/"/>
    <ds:schemaRef ds:uri="http://schemas.microsoft.com/office/2006/metadata/properties"/>
    <ds:schemaRef ds:uri="http://schemas.microsoft.com/office/infopath/2007/PartnerControls"/>
    <ds:schemaRef ds:uri="ba5ea9f0-1c4f-4712-bdac-dd7d27cae979"/>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D8C7CA80-B564-4ABE-BB70-B614E1DBE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d5c20-e334-443b-b931-879ee22f4af7"/>
    <ds:schemaRef ds:uri="ba5ea9f0-1c4f-4712-bdac-dd7d27cae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C5DCE5-2787-44F1-A7A3-3C08BC92A9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972</Words>
  <Characters>5346</Characters>
  <Application>Microsoft Office Word</Application>
  <DocSecurity>0</DocSecurity>
  <Lines>44</Lines>
  <Paragraphs>12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2023-08-08T14:00:00Z</dcterms:created>
  <cp:lastPrinted>2023-07-20T13:25:00Z</cp:lastPrinted>
  <dcterms:modified xsi:type="dcterms:W3CDTF">2023-08-08T14:03:00Z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0x010100A9F56B2CB49D954AA8B3D4BC5185B5A6</vt:lpwstr>
  </property>
</Properties>
</file>