
<file path=[Content_Types].xml><?xml version="1.0" encoding="utf-8"?>
<Types xmlns="http://schemas.openxmlformats.org/package/2006/content-types">
  <Default ContentType="image/gif" Extension="gif"/>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body>
    <w:p w14:paraId="76F8D245" w14:textId="5A4E0C9A" w:rsidP="00030810" w:rsidR="00030810" w:rsidRDefault="00030810" w:rsidRPr="00A06C2A">
      <w:pPr>
        <w:pStyle w:val="En-tte"/>
        <w:rPr>
          <w:rFonts w:asciiTheme="minorHAnsi" w:hAnsiTheme="minorHAnsi"/>
          <w:lang w:val="fr-FR"/>
        </w:rPr>
      </w:pPr>
      <w:r w:rsidRPr="00A06C2A">
        <w:rPr>
          <w:rFonts w:asciiTheme="minorHAnsi" w:hAnsiTheme="minorHAnsi"/>
          <w:lang w:val="fr-FR"/>
        </w:rPr>
        <w:t>Association Anne de la Girouardière</w:t>
      </w:r>
    </w:p>
    <w:p w14:paraId="42A7A40B" w14:textId="77777777" w:rsidP="00030810" w:rsidR="00030810" w:rsidRDefault="00780C07" w:rsidRPr="00A06C2A">
      <w:pPr>
        <w:pStyle w:val="En-tte"/>
        <w:rPr>
          <w:rFonts w:asciiTheme="minorHAnsi" w:hAnsiTheme="minorHAnsi"/>
          <w:lang w:val="fr-FR"/>
        </w:rPr>
      </w:pPr>
      <w:r>
        <w:rPr>
          <w:rFonts w:asciiTheme="minorHAnsi" w:hAnsiTheme="minorHAnsi"/>
          <w:lang w:val="fr-FR"/>
        </w:rPr>
        <w:t>5</w:t>
      </w:r>
      <w:r w:rsidR="00030810" w:rsidRPr="00A06C2A">
        <w:rPr>
          <w:rFonts w:asciiTheme="minorHAnsi" w:hAnsiTheme="minorHAnsi"/>
          <w:lang w:val="fr-FR"/>
        </w:rPr>
        <w:t xml:space="preserve"> rue de la Girouardière</w:t>
      </w:r>
    </w:p>
    <w:p w14:paraId="344D00F4" w14:textId="77777777" w:rsidP="00030810" w:rsidR="00030810" w:rsidRDefault="00030810" w:rsidRPr="00A06C2A">
      <w:pPr>
        <w:pStyle w:val="En-tte"/>
        <w:rPr>
          <w:rFonts w:asciiTheme="minorHAnsi" w:hAnsiTheme="minorHAnsi"/>
          <w:lang w:val="fr-FR"/>
        </w:rPr>
      </w:pPr>
      <w:r w:rsidRPr="00A06C2A">
        <w:rPr>
          <w:rFonts w:asciiTheme="minorHAnsi" w:hAnsiTheme="minorHAnsi"/>
          <w:lang w:val="fr-FR"/>
        </w:rPr>
        <w:t xml:space="preserve">BP </w:t>
      </w:r>
      <w:r w:rsidR="00780C07">
        <w:rPr>
          <w:rFonts w:asciiTheme="minorHAnsi" w:hAnsiTheme="minorHAnsi"/>
          <w:lang w:val="fr-FR"/>
        </w:rPr>
        <w:t>900</w:t>
      </w:r>
      <w:r w:rsidRPr="00A06C2A">
        <w:rPr>
          <w:rFonts w:asciiTheme="minorHAnsi" w:hAnsiTheme="minorHAnsi"/>
          <w:lang w:val="fr-FR"/>
        </w:rPr>
        <w:t>35</w:t>
      </w:r>
    </w:p>
    <w:p w14:paraId="092A6B02" w14:textId="77777777" w:rsidP="00030810" w:rsidR="00030810" w:rsidRDefault="00030810">
      <w:pPr>
        <w:pStyle w:val="En-tte"/>
        <w:rPr>
          <w:rFonts w:asciiTheme="minorHAnsi" w:hAnsiTheme="minorHAnsi"/>
          <w:lang w:val="fr-FR"/>
        </w:rPr>
      </w:pPr>
      <w:r w:rsidRPr="00A06C2A">
        <w:rPr>
          <w:rFonts w:asciiTheme="minorHAnsi" w:hAnsiTheme="minorHAnsi"/>
          <w:lang w:val="fr-FR"/>
        </w:rPr>
        <w:t>49150 BAUGE</w:t>
      </w:r>
    </w:p>
    <w:p w14:paraId="3B57E173" w14:textId="77777777" w:rsidP="00030810" w:rsidR="00E02EBC" w:rsidRDefault="00E02EBC" w:rsidRPr="00A06C2A">
      <w:pPr>
        <w:pStyle w:val="En-tte"/>
        <w:rPr>
          <w:rFonts w:asciiTheme="minorHAnsi" w:hAnsiTheme="minorHAnsi"/>
          <w:lang w:val="fr-FR"/>
        </w:rPr>
      </w:pPr>
    </w:p>
    <w:p w14:paraId="3570DBAF" w14:textId="544D15A8" w:rsidP="00A06C2A" w:rsidR="00345261" w:rsidRDefault="00AD2FF9" w:rsidRPr="00866A57">
      <w:pPr>
        <w:tabs>
          <w:tab w:pos="4536" w:val="center"/>
        </w:tabs>
        <w:jc w:val="center"/>
        <w:rPr>
          <w:b/>
          <w:sz w:val="36"/>
          <w:szCs w:val="36"/>
          <w:lang w:val="fr-FR"/>
        </w:rPr>
      </w:pPr>
      <w:r>
        <w:rPr>
          <w:b/>
          <w:sz w:val="36"/>
          <w:szCs w:val="36"/>
          <w:lang w:val="fr-FR"/>
        </w:rPr>
        <w:t>Procès-Verbal</w:t>
      </w:r>
      <w:r w:rsidR="00EC7F3D">
        <w:rPr>
          <w:b/>
          <w:sz w:val="36"/>
          <w:szCs w:val="36"/>
          <w:lang w:val="fr-FR"/>
        </w:rPr>
        <w:t xml:space="preserve"> de la n</w:t>
      </w:r>
      <w:r w:rsidR="00552D14" w:rsidRPr="00866A57">
        <w:rPr>
          <w:b/>
          <w:sz w:val="36"/>
          <w:szCs w:val="36"/>
          <w:lang w:val="fr-FR"/>
        </w:rPr>
        <w:t>égociation annuelle</w:t>
      </w:r>
      <w:r w:rsidR="00866A57" w:rsidRPr="00866A57">
        <w:rPr>
          <w:b/>
          <w:sz w:val="36"/>
          <w:szCs w:val="36"/>
          <w:lang w:val="fr-FR"/>
        </w:rPr>
        <w:t xml:space="preserve"> </w:t>
      </w:r>
      <w:r w:rsidR="008D4DFD">
        <w:rPr>
          <w:b/>
          <w:sz w:val="36"/>
          <w:szCs w:val="36"/>
          <w:lang w:val="fr-FR"/>
        </w:rPr>
        <w:t>20</w:t>
      </w:r>
      <w:r w:rsidR="00BF552F">
        <w:rPr>
          <w:b/>
          <w:sz w:val="36"/>
          <w:szCs w:val="36"/>
          <w:lang w:val="fr-FR"/>
        </w:rPr>
        <w:t>2</w:t>
      </w:r>
      <w:r w:rsidR="00E33F8B">
        <w:rPr>
          <w:b/>
          <w:sz w:val="36"/>
          <w:szCs w:val="36"/>
          <w:lang w:val="fr-FR"/>
        </w:rPr>
        <w:t>2</w:t>
      </w:r>
    </w:p>
    <w:p w14:paraId="45A8996C" w14:textId="5B63BDFF" w:rsidP="00D40F78" w:rsidR="00D40F78" w:rsidRDefault="00866A57" w:rsidRPr="00A06C2A">
      <w:pPr>
        <w:jc w:val="both"/>
        <w:rPr>
          <w:rFonts w:asciiTheme="minorHAnsi" w:hAnsiTheme="minorHAnsi"/>
          <w:lang w:val="fr-FR"/>
        </w:rPr>
      </w:pPr>
      <w:r w:rsidRPr="00A06C2A">
        <w:rPr>
          <w:rFonts w:asciiTheme="minorHAnsi" w:hAnsiTheme="minorHAnsi"/>
          <w:lang w:val="fr-FR"/>
        </w:rPr>
        <w:t xml:space="preserve">Au cours </w:t>
      </w:r>
      <w:r w:rsidR="00243323">
        <w:rPr>
          <w:rFonts w:asciiTheme="minorHAnsi" w:hAnsiTheme="minorHAnsi"/>
          <w:lang w:val="fr-FR"/>
        </w:rPr>
        <w:t>de</w:t>
      </w:r>
      <w:r w:rsidRPr="00A06C2A">
        <w:rPr>
          <w:rFonts w:asciiTheme="minorHAnsi" w:hAnsiTheme="minorHAnsi"/>
          <w:lang w:val="fr-FR"/>
        </w:rPr>
        <w:t xml:space="preserve"> </w:t>
      </w:r>
      <w:r w:rsidR="00E03BE3">
        <w:rPr>
          <w:rFonts w:asciiTheme="minorHAnsi" w:hAnsiTheme="minorHAnsi"/>
          <w:lang w:val="fr-FR"/>
        </w:rPr>
        <w:t>202</w:t>
      </w:r>
      <w:r w:rsidR="00E33F8B">
        <w:rPr>
          <w:rFonts w:asciiTheme="minorHAnsi" w:hAnsiTheme="minorHAnsi"/>
          <w:lang w:val="fr-FR"/>
        </w:rPr>
        <w:t>2</w:t>
      </w:r>
      <w:r w:rsidRPr="00A06C2A">
        <w:rPr>
          <w:rFonts w:asciiTheme="minorHAnsi" w:hAnsiTheme="minorHAnsi"/>
          <w:lang w:val="fr-FR"/>
        </w:rPr>
        <w:t>, u</w:t>
      </w:r>
      <w:r w:rsidR="00D40F78" w:rsidRPr="00A06C2A">
        <w:rPr>
          <w:rFonts w:asciiTheme="minorHAnsi" w:hAnsiTheme="minorHAnsi"/>
          <w:lang w:val="fr-FR"/>
        </w:rPr>
        <w:t>ne négociation annue</w:t>
      </w:r>
      <w:r w:rsidR="00B5590D" w:rsidRPr="00A06C2A">
        <w:rPr>
          <w:rFonts w:asciiTheme="minorHAnsi" w:hAnsiTheme="minorHAnsi"/>
          <w:lang w:val="fr-FR"/>
        </w:rPr>
        <w:t>lle</w:t>
      </w:r>
      <w:r w:rsidR="00D40F78" w:rsidRPr="00A06C2A">
        <w:rPr>
          <w:rFonts w:asciiTheme="minorHAnsi" w:hAnsiTheme="minorHAnsi"/>
          <w:lang w:val="fr-FR"/>
        </w:rPr>
        <w:t xml:space="preserve"> </w:t>
      </w:r>
      <w:r w:rsidR="00AD2FF9">
        <w:rPr>
          <w:rFonts w:asciiTheme="minorHAnsi" w:hAnsiTheme="minorHAnsi"/>
          <w:lang w:val="fr-FR"/>
        </w:rPr>
        <w:t>concernant l’année 202</w:t>
      </w:r>
      <w:r w:rsidR="00E33F8B">
        <w:rPr>
          <w:rFonts w:asciiTheme="minorHAnsi" w:hAnsiTheme="minorHAnsi"/>
          <w:lang w:val="fr-FR"/>
        </w:rPr>
        <w:t>2</w:t>
      </w:r>
      <w:r w:rsidR="00BC5F05">
        <w:rPr>
          <w:rFonts w:asciiTheme="minorHAnsi" w:hAnsiTheme="minorHAnsi"/>
          <w:lang w:val="fr-FR"/>
        </w:rPr>
        <w:t xml:space="preserve"> </w:t>
      </w:r>
      <w:r w:rsidR="00D40F78" w:rsidRPr="00A06C2A">
        <w:rPr>
          <w:rFonts w:asciiTheme="minorHAnsi" w:hAnsiTheme="minorHAnsi"/>
          <w:lang w:val="fr-FR"/>
        </w:rPr>
        <w:t xml:space="preserve">a été engagée entre la Direction de </w:t>
      </w:r>
      <w:r w:rsidR="006305A1" w:rsidRPr="00A06C2A">
        <w:rPr>
          <w:rFonts w:asciiTheme="minorHAnsi" w:hAnsiTheme="minorHAnsi"/>
          <w:lang w:val="fr-FR"/>
        </w:rPr>
        <w:t>l’Association</w:t>
      </w:r>
      <w:r w:rsidR="00D40F78" w:rsidRPr="00A06C2A">
        <w:rPr>
          <w:rFonts w:asciiTheme="minorHAnsi" w:hAnsiTheme="minorHAnsi"/>
          <w:lang w:val="fr-FR"/>
        </w:rPr>
        <w:t xml:space="preserve"> Anne de la Girouardière, représentée par</w:t>
      </w:r>
      <w:r w:rsidR="00431E2B">
        <w:rPr>
          <w:rFonts w:asciiTheme="minorHAnsi" w:hAnsiTheme="minorHAnsi"/>
          <w:lang w:val="fr-FR"/>
        </w:rPr>
        <w:t>………………………..</w:t>
      </w:r>
      <w:r w:rsidR="00D40F78" w:rsidRPr="00A06C2A">
        <w:rPr>
          <w:rFonts w:asciiTheme="minorHAnsi" w:hAnsiTheme="minorHAnsi"/>
          <w:lang w:val="fr-FR"/>
        </w:rPr>
        <w:t>, directrice, et les instantes syndicales FO et CFDT</w:t>
      </w:r>
      <w:r w:rsidR="006305A1" w:rsidRPr="00A06C2A">
        <w:rPr>
          <w:rFonts w:asciiTheme="minorHAnsi" w:hAnsiTheme="minorHAnsi"/>
          <w:lang w:val="fr-FR"/>
        </w:rPr>
        <w:t>,</w:t>
      </w:r>
      <w:r w:rsidR="00D40F78" w:rsidRPr="00A06C2A">
        <w:rPr>
          <w:rFonts w:asciiTheme="minorHAnsi" w:hAnsiTheme="minorHAnsi"/>
          <w:lang w:val="fr-FR"/>
        </w:rPr>
        <w:t xml:space="preserve"> représentées respectivement par</w:t>
      </w:r>
      <w:r w:rsidR="00431E2B">
        <w:rPr>
          <w:rFonts w:asciiTheme="minorHAnsi" w:hAnsiTheme="minorHAnsi"/>
          <w:lang w:val="fr-FR"/>
        </w:rPr>
        <w:t>…………………..</w:t>
      </w:r>
      <w:r w:rsidR="00D40F78" w:rsidRPr="00A06C2A">
        <w:rPr>
          <w:rFonts w:asciiTheme="minorHAnsi" w:hAnsiTheme="minorHAnsi"/>
          <w:lang w:val="fr-FR"/>
        </w:rPr>
        <w:t xml:space="preserve"> et </w:t>
      </w:r>
      <w:r w:rsidR="00431E2B">
        <w:rPr>
          <w:rFonts w:asciiTheme="minorHAnsi" w:hAnsiTheme="minorHAnsi"/>
          <w:lang w:val="fr-FR"/>
        </w:rPr>
        <w:t>…………………………….</w:t>
      </w:r>
    </w:p>
    <w:p w14:paraId="70129DB2" w14:textId="5D9FC93B" w:rsidP="00D40F78" w:rsidR="00D40F78" w:rsidRDefault="008D723E" w:rsidRPr="00A06C2A">
      <w:pPr>
        <w:jc w:val="both"/>
        <w:rPr>
          <w:rFonts w:asciiTheme="minorHAnsi" w:hAnsiTheme="minorHAnsi"/>
          <w:lang w:val="fr-FR"/>
        </w:rPr>
      </w:pPr>
      <w:r>
        <w:rPr>
          <w:rFonts w:asciiTheme="minorHAnsi" w:hAnsiTheme="minorHAnsi"/>
          <w:lang w:val="fr-FR"/>
        </w:rPr>
        <w:t xml:space="preserve">Au terme </w:t>
      </w:r>
      <w:r w:rsidRPr="003A0112">
        <w:rPr>
          <w:rFonts w:asciiTheme="minorHAnsi" w:hAnsiTheme="minorHAnsi"/>
          <w:lang w:val="fr-FR"/>
        </w:rPr>
        <w:t>de</w:t>
      </w:r>
      <w:r w:rsidR="00AD2FF9">
        <w:rPr>
          <w:rFonts w:asciiTheme="minorHAnsi" w:hAnsiTheme="minorHAnsi"/>
          <w:lang w:val="fr-FR"/>
        </w:rPr>
        <w:t xml:space="preserve"> 3 </w:t>
      </w:r>
      <w:r w:rsidR="00D40F78" w:rsidRPr="00A06C2A">
        <w:rPr>
          <w:rFonts w:asciiTheme="minorHAnsi" w:hAnsiTheme="minorHAnsi"/>
          <w:lang w:val="fr-FR"/>
        </w:rPr>
        <w:t>réunion</w:t>
      </w:r>
      <w:r w:rsidR="00BF552F">
        <w:rPr>
          <w:rFonts w:asciiTheme="minorHAnsi" w:hAnsiTheme="minorHAnsi"/>
          <w:lang w:val="fr-FR"/>
        </w:rPr>
        <w:t>s</w:t>
      </w:r>
      <w:r w:rsidR="00D40F78" w:rsidRPr="00A06C2A">
        <w:rPr>
          <w:rFonts w:asciiTheme="minorHAnsi" w:hAnsiTheme="minorHAnsi"/>
          <w:lang w:val="fr-FR"/>
        </w:rPr>
        <w:t xml:space="preserve"> tenue</w:t>
      </w:r>
      <w:r w:rsidR="00BF552F">
        <w:rPr>
          <w:rFonts w:asciiTheme="minorHAnsi" w:hAnsiTheme="minorHAnsi"/>
          <w:lang w:val="fr-FR"/>
        </w:rPr>
        <w:t>s</w:t>
      </w:r>
      <w:r w:rsidR="00D40F78" w:rsidRPr="00A06C2A">
        <w:rPr>
          <w:rFonts w:asciiTheme="minorHAnsi" w:hAnsiTheme="minorHAnsi"/>
          <w:lang w:val="fr-FR"/>
        </w:rPr>
        <w:t> :</w:t>
      </w:r>
    </w:p>
    <w:p w14:paraId="1538B139" w14:textId="51A0888B" w:rsidP="00D9584F" w:rsidR="00D40F78" w:rsidRDefault="00D40F78">
      <w:pPr>
        <w:pStyle w:val="Paragraphedeliste"/>
        <w:numPr>
          <w:ilvl w:val="0"/>
          <w:numId w:val="4"/>
        </w:numPr>
        <w:spacing w:after="0"/>
        <w:jc w:val="both"/>
        <w:rPr>
          <w:rFonts w:asciiTheme="minorHAnsi" w:hAnsiTheme="minorHAnsi"/>
          <w:lang w:val="fr-FR"/>
        </w:rPr>
      </w:pPr>
      <w:r w:rsidRPr="00CC083A">
        <w:rPr>
          <w:rFonts w:asciiTheme="minorHAnsi" w:hAnsiTheme="minorHAnsi"/>
          <w:lang w:val="fr-FR"/>
        </w:rPr>
        <w:t xml:space="preserve">Pour la première : le </w:t>
      </w:r>
      <w:r w:rsidR="00E33F8B">
        <w:rPr>
          <w:rFonts w:asciiTheme="minorHAnsi" w:hAnsiTheme="minorHAnsi"/>
          <w:lang w:val="fr-FR"/>
        </w:rPr>
        <w:t>7 avril 2022</w:t>
      </w:r>
    </w:p>
    <w:p w14:paraId="58DE2596" w14:textId="0BBF40DE" w:rsidP="00D9584F" w:rsidR="00BF552F" w:rsidRDefault="00BF552F">
      <w:pPr>
        <w:pStyle w:val="Paragraphedeliste"/>
        <w:numPr>
          <w:ilvl w:val="0"/>
          <w:numId w:val="4"/>
        </w:numPr>
        <w:spacing w:after="0"/>
        <w:jc w:val="both"/>
        <w:rPr>
          <w:rFonts w:asciiTheme="minorHAnsi" w:hAnsiTheme="minorHAnsi"/>
          <w:lang w:val="fr-FR"/>
        </w:rPr>
      </w:pPr>
      <w:r>
        <w:rPr>
          <w:rFonts w:asciiTheme="minorHAnsi" w:hAnsiTheme="minorHAnsi"/>
          <w:lang w:val="fr-FR"/>
        </w:rPr>
        <w:t xml:space="preserve">Pour la seconde : le </w:t>
      </w:r>
      <w:r w:rsidR="00E33F8B">
        <w:rPr>
          <w:rFonts w:asciiTheme="minorHAnsi" w:hAnsiTheme="minorHAnsi"/>
          <w:lang w:val="fr-FR"/>
        </w:rPr>
        <w:t>10 mai 2022</w:t>
      </w:r>
    </w:p>
    <w:p w14:paraId="2F3778D4" w14:textId="09E3A408" w:rsidP="002B0D2C" w:rsidR="000230B7" w:rsidRDefault="00AD2FF9" w:rsidRPr="0005704F">
      <w:pPr>
        <w:pStyle w:val="Paragraphedeliste"/>
        <w:numPr>
          <w:ilvl w:val="0"/>
          <w:numId w:val="4"/>
        </w:numPr>
        <w:spacing w:after="0"/>
        <w:jc w:val="both"/>
        <w:rPr>
          <w:rFonts w:asciiTheme="minorHAnsi" w:hAnsiTheme="minorHAnsi"/>
          <w:lang w:val="fr-FR"/>
        </w:rPr>
      </w:pPr>
      <w:r w:rsidRPr="0005704F">
        <w:rPr>
          <w:rFonts w:asciiTheme="minorHAnsi" w:hAnsiTheme="minorHAnsi"/>
          <w:lang w:val="fr-FR"/>
        </w:rPr>
        <w:t xml:space="preserve">Pour la troisième : </w:t>
      </w:r>
      <w:r w:rsidR="00294666">
        <w:rPr>
          <w:rFonts w:asciiTheme="minorHAnsi" w:hAnsiTheme="minorHAnsi"/>
          <w:lang w:val="fr-FR"/>
        </w:rPr>
        <w:t>le 19 septembre 2022</w:t>
      </w:r>
    </w:p>
    <w:p w14:paraId="212BFEDA" w14:textId="468EE69F" w:rsidP="003A0112" w:rsidR="002D1E00" w:rsidRDefault="002D1E00">
      <w:pPr>
        <w:spacing w:after="0"/>
        <w:jc w:val="both"/>
        <w:rPr>
          <w:rFonts w:asciiTheme="minorHAnsi" w:hAnsiTheme="minorHAnsi"/>
          <w:bCs/>
          <w:lang w:val="fr-FR"/>
        </w:rPr>
      </w:pPr>
      <w:r>
        <w:rPr>
          <w:rFonts w:asciiTheme="minorHAnsi" w:hAnsiTheme="minorHAnsi"/>
          <w:lang w:val="fr-FR"/>
        </w:rPr>
        <w:t>Conformément à la loi de 20</w:t>
      </w:r>
      <w:r w:rsidR="00E330B8">
        <w:rPr>
          <w:rFonts w:asciiTheme="minorHAnsi" w:hAnsiTheme="minorHAnsi"/>
          <w:lang w:val="fr-FR"/>
        </w:rPr>
        <w:t>1</w:t>
      </w:r>
      <w:r>
        <w:rPr>
          <w:rFonts w:asciiTheme="minorHAnsi" w:hAnsiTheme="minorHAnsi"/>
          <w:lang w:val="fr-FR"/>
        </w:rPr>
        <w:t>5 relative au dialogue social</w:t>
      </w:r>
      <w:r w:rsidR="00B32931">
        <w:rPr>
          <w:rFonts w:asciiTheme="minorHAnsi" w:hAnsiTheme="minorHAnsi"/>
          <w:lang w:val="fr-FR"/>
        </w:rPr>
        <w:t xml:space="preserve">, </w:t>
      </w:r>
      <w:r w:rsidR="00E03BE3">
        <w:rPr>
          <w:rFonts w:asciiTheme="minorHAnsi" w:hAnsiTheme="minorHAnsi"/>
          <w:lang w:val="fr-FR"/>
        </w:rPr>
        <w:t>i</w:t>
      </w:r>
      <w:r w:rsidR="00D9584F" w:rsidRPr="00A06C2A">
        <w:rPr>
          <w:rFonts w:asciiTheme="minorHAnsi" w:hAnsiTheme="minorHAnsi"/>
          <w:lang w:val="fr-FR"/>
        </w:rPr>
        <w:t>l</w:t>
      </w:r>
      <w:r w:rsidR="00D40F78" w:rsidRPr="00A06C2A">
        <w:rPr>
          <w:rFonts w:asciiTheme="minorHAnsi" w:hAnsiTheme="minorHAnsi"/>
          <w:lang w:val="fr-FR"/>
        </w:rPr>
        <w:t xml:space="preserve"> a été évoqué, discuté et décidé les </w:t>
      </w:r>
      <w:r w:rsidR="00450F85">
        <w:rPr>
          <w:rFonts w:asciiTheme="minorHAnsi" w:hAnsiTheme="minorHAnsi"/>
          <w:lang w:val="fr-FR"/>
        </w:rPr>
        <w:t>thèmes</w:t>
      </w:r>
      <w:r w:rsidR="00797BE5">
        <w:rPr>
          <w:rFonts w:asciiTheme="minorHAnsi" w:hAnsiTheme="minorHAnsi"/>
          <w:lang w:val="fr-FR"/>
        </w:rPr>
        <w:t xml:space="preserve"> suivants - </w:t>
      </w:r>
      <w:r w:rsidR="00797BE5" w:rsidRPr="00545651">
        <w:rPr>
          <w:rFonts w:asciiTheme="minorHAnsi" w:hAnsiTheme="minorHAnsi"/>
          <w:b/>
          <w:lang w:val="fr-FR"/>
        </w:rPr>
        <w:t>après avoir rappelé que l</w:t>
      </w:r>
      <w:r w:rsidR="00797BE5" w:rsidRPr="00545651">
        <w:rPr>
          <w:rFonts w:asciiTheme="minorHAnsi" w:hAnsiTheme="minorHAnsi"/>
          <w:b/>
          <w:bCs/>
          <w:lang w:val="fr-FR"/>
        </w:rPr>
        <w:t>’Association n’adhérant pas à la FEHAP, les modalités de la convention 51 ne lui sont pas opposables</w:t>
      </w:r>
      <w:r w:rsidR="00797BE5">
        <w:rPr>
          <w:rFonts w:asciiTheme="minorHAnsi" w:hAnsiTheme="minorHAnsi"/>
          <w:bCs/>
          <w:lang w:val="fr-FR"/>
        </w:rPr>
        <w:t>.</w:t>
      </w:r>
    </w:p>
    <w:p w14:paraId="2FDCA3FF" w14:textId="77777777" w:rsidP="00D40F78" w:rsidR="006D730E" w:rsidRDefault="006D730E">
      <w:pPr>
        <w:spacing w:after="0"/>
        <w:jc w:val="both"/>
        <w:rPr>
          <w:rFonts w:asciiTheme="minorHAnsi" w:hAnsiTheme="minorHAnsi"/>
          <w:lang w:val="fr-FR"/>
        </w:rPr>
      </w:pPr>
    </w:p>
    <w:p w14:paraId="3E8C4D52" w14:textId="77777777" w:rsidP="00D40F78" w:rsidR="002D1E00" w:rsidRDefault="002D1E00">
      <w:pPr>
        <w:spacing w:after="0"/>
        <w:jc w:val="both"/>
        <w:rPr>
          <w:rFonts w:asciiTheme="minorHAnsi" w:hAnsiTheme="minorHAnsi"/>
          <w:lang w:val="fr-FR"/>
        </w:rPr>
      </w:pPr>
    </w:p>
    <w:p w14:paraId="277F1AE8" w14:textId="77777777" w:rsidP="002D1E00" w:rsidR="002E0AC5" w:rsidRDefault="002E0AC5">
      <w:pPr>
        <w:pBdr>
          <w:top w:color="auto" w:space="1" w:sz="4" w:val="single"/>
          <w:left w:color="auto" w:space="4" w:sz="4" w:val="single"/>
          <w:bottom w:color="auto" w:space="1" w:sz="4" w:val="single"/>
          <w:right w:color="auto" w:space="4" w:sz="4" w:val="single"/>
        </w:pBdr>
        <w:shd w:color="auto" w:fill="FFFF00" w:val="clear"/>
        <w:spacing w:after="0"/>
        <w:jc w:val="center"/>
        <w:rPr>
          <w:rFonts w:asciiTheme="minorHAnsi" w:hAnsiTheme="minorHAnsi"/>
          <w:b/>
          <w:sz w:val="28"/>
          <w:szCs w:val="28"/>
          <w:lang w:val="fr-FR"/>
        </w:rPr>
      </w:pPr>
      <w:r>
        <w:rPr>
          <w:rFonts w:asciiTheme="minorHAnsi" w:hAnsiTheme="minorHAnsi"/>
          <w:b/>
          <w:sz w:val="28"/>
          <w:szCs w:val="28"/>
          <w:lang w:val="fr-FR"/>
        </w:rPr>
        <w:t>NAO SUR SALAIRES ET TEMPS DE TRAVAIL</w:t>
      </w:r>
    </w:p>
    <w:p w14:paraId="52380122" w14:textId="77777777" w:rsidP="002D1E00" w:rsidR="002D1E00" w:rsidRDefault="002D1E00" w:rsidRPr="002D1E00">
      <w:pPr>
        <w:pBdr>
          <w:top w:color="auto" w:space="1" w:sz="4" w:val="single"/>
          <w:left w:color="auto" w:space="4" w:sz="4" w:val="single"/>
          <w:bottom w:color="auto" w:space="1" w:sz="4" w:val="single"/>
          <w:right w:color="auto" w:space="4" w:sz="4" w:val="single"/>
        </w:pBdr>
        <w:shd w:color="auto" w:fill="FFFF00" w:val="clear"/>
        <w:spacing w:after="0"/>
        <w:jc w:val="center"/>
        <w:rPr>
          <w:rFonts w:asciiTheme="minorHAnsi" w:hAnsiTheme="minorHAnsi"/>
          <w:b/>
          <w:sz w:val="28"/>
          <w:szCs w:val="28"/>
          <w:lang w:val="fr-FR"/>
        </w:rPr>
      </w:pPr>
      <w:r w:rsidRPr="002D1E00">
        <w:rPr>
          <w:rFonts w:asciiTheme="minorHAnsi" w:hAnsiTheme="minorHAnsi"/>
          <w:b/>
          <w:sz w:val="28"/>
          <w:szCs w:val="28"/>
          <w:lang w:val="fr-FR"/>
        </w:rPr>
        <w:t>Rémunération, temps de travail et partage de la valeur ajoutée</w:t>
      </w:r>
    </w:p>
    <w:p w14:paraId="499060CC" w14:textId="0BDD957F" w:rsidP="002D1E00" w:rsidR="002D1E00" w:rsidRDefault="002D1E00">
      <w:pPr>
        <w:pStyle w:val="Paragraphedeliste"/>
        <w:jc w:val="both"/>
        <w:rPr>
          <w:rFonts w:ascii="Times New Roman" w:hAnsi="Times New Roman"/>
          <w:sz w:val="24"/>
          <w:szCs w:val="24"/>
          <w:lang w:val="fr-FR"/>
        </w:rPr>
      </w:pPr>
    </w:p>
    <w:p w14:paraId="714834AF" w14:textId="683EE7A5" w:rsidP="00F02770" w:rsidR="00F02770" w:rsidRDefault="00F02770" w:rsidRPr="00291A3A">
      <w:pPr>
        <w:ind w:left="-142"/>
        <w:jc w:val="both"/>
        <w:rPr>
          <w:rFonts w:asciiTheme="minorHAnsi" w:hAnsiTheme="minorHAnsi"/>
          <w:bCs/>
          <w:lang w:val="fr-FR"/>
        </w:rPr>
      </w:pPr>
      <w:r w:rsidRPr="00291A3A">
        <w:rPr>
          <w:rFonts w:asciiTheme="minorHAnsi" w:hAnsiTheme="minorHAnsi"/>
          <w:bCs/>
          <w:lang w:val="fr-FR"/>
        </w:rPr>
        <w:t xml:space="preserve">A la demande du syndicat FO et du syndicat CFDT, les thèmes suivants ont fait l’objet </w:t>
      </w:r>
      <w:r>
        <w:rPr>
          <w:rFonts w:asciiTheme="minorHAnsi" w:hAnsiTheme="minorHAnsi"/>
          <w:bCs/>
          <w:lang w:val="fr-FR"/>
        </w:rPr>
        <w:t>d’une négociation</w:t>
      </w:r>
      <w:r w:rsidRPr="00291A3A">
        <w:rPr>
          <w:rFonts w:asciiTheme="minorHAnsi" w:hAnsiTheme="minorHAnsi"/>
          <w:bCs/>
          <w:lang w:val="fr-FR"/>
        </w:rPr>
        <w:t xml:space="preserve"> :</w:t>
      </w:r>
    </w:p>
    <w:tbl>
      <w:tblPr>
        <w:tblStyle w:val="Grilledutableau"/>
        <w:tblW w:type="dxa" w:w="9180"/>
        <w:tblLook w:firstColumn="1" w:firstRow="1" w:lastColumn="0" w:lastRow="0" w:noHBand="0" w:noVBand="1" w:val="04A0"/>
      </w:tblPr>
      <w:tblGrid>
        <w:gridCol w:w="9180"/>
      </w:tblGrid>
      <w:tr w14:paraId="3F8D3652" w14:textId="77777777" w:rsidR="00F02770" w:rsidRPr="00431E2B" w:rsidTr="00B80C5F">
        <w:tc>
          <w:tcPr>
            <w:tcW w:type="dxa" w:w="9180"/>
          </w:tcPr>
          <w:p w14:paraId="7A1A1B87" w14:textId="77777777" w:rsidP="00B80C5F" w:rsidR="00F02770" w:rsidRDefault="00F02770">
            <w:pPr>
              <w:jc w:val="both"/>
              <w:rPr>
                <w:rFonts w:asciiTheme="minorHAnsi" w:hAnsiTheme="minorHAnsi"/>
                <w:b/>
                <w:bCs/>
                <w:lang w:val="fr-FR"/>
              </w:rPr>
            </w:pPr>
            <w:r>
              <w:rPr>
                <w:rFonts w:asciiTheme="minorHAnsi" w:hAnsiTheme="minorHAnsi"/>
                <w:b/>
                <w:bCs/>
                <w:lang w:val="fr-FR"/>
              </w:rPr>
              <w:t>Revalorisation des salaires effectifs</w:t>
            </w:r>
          </w:p>
          <w:p w14:paraId="569EF0EB" w14:textId="77777777" w:rsidP="00B80C5F" w:rsidR="00F02770" w:rsidRDefault="00F02770" w:rsidRPr="00755774">
            <w:pPr>
              <w:pStyle w:val="Paragraphedeliste"/>
              <w:numPr>
                <w:ilvl w:val="0"/>
                <w:numId w:val="36"/>
              </w:numPr>
              <w:jc w:val="both"/>
              <w:rPr>
                <w:rFonts w:asciiTheme="minorHAnsi" w:hAnsiTheme="minorHAnsi"/>
                <w:lang w:val="fr-FR"/>
              </w:rPr>
            </w:pPr>
            <w:r w:rsidRPr="00755774">
              <w:rPr>
                <w:rFonts w:asciiTheme="minorHAnsi" w:hAnsiTheme="minorHAnsi"/>
                <w:lang w:val="fr-FR"/>
              </w:rPr>
              <w:t>Revalorisation de la valeur du point</w:t>
            </w:r>
          </w:p>
          <w:p w14:paraId="2A8D5059" w14:textId="77777777" w:rsidP="00B80C5F" w:rsidR="00F02770" w:rsidRDefault="00F02770" w:rsidRPr="00755774">
            <w:pPr>
              <w:pStyle w:val="Paragraphedeliste"/>
              <w:numPr>
                <w:ilvl w:val="0"/>
                <w:numId w:val="36"/>
              </w:numPr>
              <w:jc w:val="both"/>
              <w:rPr>
                <w:rFonts w:asciiTheme="minorHAnsi" w:hAnsiTheme="minorHAnsi"/>
                <w:lang w:val="fr-FR"/>
              </w:rPr>
            </w:pPr>
            <w:r w:rsidRPr="00755774">
              <w:rPr>
                <w:rFonts w:asciiTheme="minorHAnsi" w:hAnsiTheme="minorHAnsi"/>
                <w:lang w:val="fr-FR"/>
              </w:rPr>
              <w:t>Revalorisation SEGUR pour tous</w:t>
            </w:r>
          </w:p>
          <w:p w14:paraId="0A502C2B" w14:textId="77777777" w:rsidP="00B80C5F" w:rsidR="00F02770" w:rsidRDefault="00F02770" w:rsidRPr="00755774">
            <w:pPr>
              <w:pStyle w:val="Paragraphedeliste"/>
              <w:numPr>
                <w:ilvl w:val="0"/>
                <w:numId w:val="36"/>
              </w:numPr>
              <w:jc w:val="both"/>
              <w:rPr>
                <w:rFonts w:asciiTheme="minorHAnsi" w:hAnsiTheme="minorHAnsi"/>
                <w:lang w:val="fr-FR"/>
              </w:rPr>
            </w:pPr>
            <w:r w:rsidRPr="00755774">
              <w:rPr>
                <w:rFonts w:asciiTheme="minorHAnsi" w:hAnsiTheme="minorHAnsi"/>
                <w:lang w:val="fr-FR"/>
              </w:rPr>
              <w:t>Prime grand Age</w:t>
            </w:r>
          </w:p>
          <w:p w14:paraId="40BB2C30" w14:textId="77777777" w:rsidP="00B80C5F" w:rsidR="00F02770" w:rsidRDefault="00F02770" w:rsidRPr="00755774">
            <w:pPr>
              <w:pStyle w:val="Paragraphedeliste"/>
              <w:numPr>
                <w:ilvl w:val="0"/>
                <w:numId w:val="36"/>
              </w:numPr>
              <w:jc w:val="both"/>
              <w:rPr>
                <w:rFonts w:asciiTheme="minorHAnsi" w:hAnsiTheme="minorHAnsi"/>
                <w:lang w:val="fr-FR"/>
              </w:rPr>
            </w:pPr>
            <w:r w:rsidRPr="00755774">
              <w:rPr>
                <w:rFonts w:asciiTheme="minorHAnsi" w:hAnsiTheme="minorHAnsi"/>
                <w:lang w:val="fr-FR"/>
              </w:rPr>
              <w:t>Instauration d’une prime compensatoire pour les professionnels exclus du SEGUR</w:t>
            </w:r>
          </w:p>
          <w:p w14:paraId="679AFA9D" w14:textId="77777777" w:rsidP="00B80C5F" w:rsidR="00F02770" w:rsidRDefault="00F02770" w:rsidRPr="00153D94">
            <w:pPr>
              <w:jc w:val="both"/>
              <w:rPr>
                <w:rFonts w:asciiTheme="minorHAnsi" w:hAnsiTheme="minorHAnsi"/>
                <w:b/>
                <w:bCs/>
                <w:lang w:val="fr-FR"/>
              </w:rPr>
            </w:pPr>
          </w:p>
        </w:tc>
      </w:tr>
      <w:tr w14:paraId="357572FC" w14:textId="77777777" w:rsidR="00F02770" w:rsidRPr="00431E2B" w:rsidTr="00B80C5F">
        <w:tc>
          <w:tcPr>
            <w:tcW w:type="dxa" w:w="9180"/>
          </w:tcPr>
          <w:p w14:paraId="2769C71A" w14:textId="77777777" w:rsidP="00B80C5F" w:rsidR="00F02770" w:rsidRDefault="00F02770" w:rsidRPr="008879A3">
            <w:pPr>
              <w:jc w:val="both"/>
              <w:rPr>
                <w:rFonts w:asciiTheme="minorHAnsi" w:hAnsiTheme="minorHAnsi"/>
                <w:b/>
                <w:bCs/>
                <w:lang w:val="fr-FR"/>
              </w:rPr>
            </w:pPr>
            <w:r w:rsidRPr="008879A3">
              <w:rPr>
                <w:rFonts w:asciiTheme="minorHAnsi" w:hAnsiTheme="minorHAnsi"/>
                <w:b/>
                <w:bCs/>
                <w:lang w:val="fr-FR"/>
              </w:rPr>
              <w:t xml:space="preserve">Maintien des acquis de la NAO 2021 </w:t>
            </w:r>
          </w:p>
          <w:p w14:paraId="2007E5B9" w14:textId="77777777" w:rsidP="00B80C5F" w:rsidR="00F02770" w:rsidRDefault="00F02770">
            <w:pPr>
              <w:pStyle w:val="Paragraphedeliste"/>
              <w:numPr>
                <w:ilvl w:val="0"/>
                <w:numId w:val="17"/>
              </w:numPr>
              <w:jc w:val="both"/>
              <w:rPr>
                <w:rFonts w:asciiTheme="minorHAnsi" w:hAnsiTheme="minorHAnsi"/>
                <w:lang w:val="fr-FR"/>
              </w:rPr>
            </w:pPr>
            <w:r>
              <w:rPr>
                <w:rFonts w:asciiTheme="minorHAnsi" w:hAnsiTheme="minorHAnsi"/>
                <w:lang w:val="fr-FR"/>
              </w:rPr>
              <w:t>Usages</w:t>
            </w:r>
          </w:p>
          <w:p w14:paraId="6A04A34D"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Prime de naissance, mariage</w:t>
            </w:r>
          </w:p>
          <w:p w14:paraId="4EF9AA8C"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Journée de carence</w:t>
            </w:r>
          </w:p>
          <w:p w14:paraId="5B109413"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Congé additionnel senior</w:t>
            </w:r>
          </w:p>
          <w:p w14:paraId="260D873A"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Gratuité de boissons chaudes</w:t>
            </w:r>
          </w:p>
          <w:p w14:paraId="70098C3E"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Prime pour mobilité dans les plannings</w:t>
            </w:r>
          </w:p>
          <w:p w14:paraId="39560E00"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Primes jours fériés travaillés les 24/12 et 31/12</w:t>
            </w:r>
          </w:p>
          <w:p w14:paraId="3563E9FF" w14:textId="77777777" w:rsidP="00B80C5F" w:rsidR="00F02770" w:rsidRDefault="00F02770" w:rsidRPr="008879A3">
            <w:pPr>
              <w:pStyle w:val="Paragraphedeliste"/>
              <w:numPr>
                <w:ilvl w:val="0"/>
                <w:numId w:val="17"/>
              </w:numPr>
              <w:jc w:val="both"/>
              <w:rPr>
                <w:rFonts w:asciiTheme="minorHAnsi" w:hAnsiTheme="minorHAnsi"/>
                <w:lang w:val="fr-FR"/>
              </w:rPr>
            </w:pPr>
            <w:r w:rsidRPr="008879A3">
              <w:rPr>
                <w:rFonts w:asciiTheme="minorHAnsi" w:hAnsiTheme="minorHAnsi"/>
                <w:lang w:val="fr-FR"/>
              </w:rPr>
              <w:t>Prime exceptionnelle de non-absentéisme</w:t>
            </w:r>
          </w:p>
          <w:p w14:paraId="5514A6DD" w14:textId="77777777" w:rsidP="00B80C5F" w:rsidR="00F02770" w:rsidRDefault="00F02770" w:rsidRPr="005C0502">
            <w:pPr>
              <w:pStyle w:val="Paragraphedeliste"/>
              <w:numPr>
                <w:ilvl w:val="0"/>
                <w:numId w:val="17"/>
              </w:numPr>
              <w:jc w:val="both"/>
              <w:rPr>
                <w:rFonts w:asciiTheme="minorHAnsi" w:hAnsiTheme="minorHAnsi"/>
                <w:b/>
                <w:bCs/>
                <w:lang w:val="fr-FR"/>
              </w:rPr>
            </w:pPr>
            <w:r>
              <w:rPr>
                <w:rFonts w:asciiTheme="minorHAnsi" w:hAnsiTheme="minorHAnsi"/>
                <w:lang w:val="fr-FR"/>
              </w:rPr>
              <w:t>Coût des repas</w:t>
            </w:r>
          </w:p>
          <w:p w14:paraId="14525437" w14:textId="77777777" w:rsidP="00B80C5F" w:rsidR="00F02770" w:rsidRDefault="00F02770" w:rsidRPr="005C0502">
            <w:pPr>
              <w:pStyle w:val="Paragraphedeliste"/>
              <w:numPr>
                <w:ilvl w:val="0"/>
                <w:numId w:val="17"/>
              </w:numPr>
              <w:jc w:val="both"/>
              <w:rPr>
                <w:rFonts w:asciiTheme="minorHAnsi" w:hAnsiTheme="minorHAnsi"/>
                <w:lang w:val="fr-FR"/>
              </w:rPr>
            </w:pPr>
            <w:r w:rsidRPr="005C0502">
              <w:rPr>
                <w:rFonts w:asciiTheme="minorHAnsi" w:hAnsiTheme="minorHAnsi"/>
                <w:lang w:val="fr-FR"/>
              </w:rPr>
              <w:t>Financement équipement professionnels ou service bien être</w:t>
            </w:r>
          </w:p>
        </w:tc>
      </w:tr>
      <w:tr w14:paraId="4BACDB4F" w14:textId="77777777" w:rsidR="0084648D" w:rsidRPr="00431E2B" w:rsidTr="00B80C5F">
        <w:tc>
          <w:tcPr>
            <w:tcW w:type="dxa" w:w="9180"/>
          </w:tcPr>
          <w:p w14:paraId="58A75C9E" w14:textId="77777777" w:rsidP="00B80C5F" w:rsidR="0084648D" w:rsidRDefault="0084648D">
            <w:pPr>
              <w:jc w:val="both"/>
              <w:rPr>
                <w:rFonts w:asciiTheme="minorHAnsi" w:hAnsiTheme="minorHAnsi"/>
                <w:b/>
                <w:bCs/>
                <w:lang w:val="fr-FR"/>
              </w:rPr>
            </w:pPr>
            <w:r>
              <w:rPr>
                <w:rFonts w:asciiTheme="minorHAnsi" w:hAnsiTheme="minorHAnsi"/>
                <w:b/>
                <w:bCs/>
                <w:lang w:val="fr-FR"/>
              </w:rPr>
              <w:t>Autres thématiques</w:t>
            </w:r>
          </w:p>
          <w:p w14:paraId="36E0BC8F" w14:textId="77777777" w:rsidP="0084648D" w:rsidR="0084648D" w:rsidRDefault="0084648D" w:rsidRPr="0084648D">
            <w:pPr>
              <w:pStyle w:val="Paragraphedeliste"/>
              <w:numPr>
                <w:ilvl w:val="0"/>
                <w:numId w:val="45"/>
              </w:numPr>
              <w:jc w:val="both"/>
              <w:rPr>
                <w:rFonts w:asciiTheme="minorHAnsi" w:hAnsiTheme="minorHAnsi"/>
                <w:lang w:val="fr-FR"/>
              </w:rPr>
            </w:pPr>
            <w:r w:rsidRPr="0084648D">
              <w:rPr>
                <w:rFonts w:asciiTheme="minorHAnsi" w:hAnsiTheme="minorHAnsi"/>
                <w:lang w:val="fr-FR"/>
              </w:rPr>
              <w:t>Indemnité de transfert pour les séjours adaptés</w:t>
            </w:r>
          </w:p>
          <w:p w14:paraId="6D852AFA" w14:textId="523EA47C" w:rsidP="0084648D" w:rsidR="0084648D" w:rsidRDefault="0084648D">
            <w:pPr>
              <w:pStyle w:val="Paragraphedeliste"/>
              <w:numPr>
                <w:ilvl w:val="0"/>
                <w:numId w:val="45"/>
              </w:numPr>
              <w:jc w:val="both"/>
              <w:rPr>
                <w:rFonts w:asciiTheme="minorHAnsi" w:hAnsiTheme="minorHAnsi"/>
                <w:b/>
                <w:bCs/>
                <w:lang w:val="fr-FR"/>
              </w:rPr>
            </w:pPr>
            <w:r w:rsidRPr="0084648D">
              <w:rPr>
                <w:rFonts w:asciiTheme="minorHAnsi" w:hAnsiTheme="minorHAnsi"/>
                <w:lang w:val="fr-FR"/>
              </w:rPr>
              <w:t>Instauration d’une journée de congé pour déménagement</w:t>
            </w:r>
          </w:p>
          <w:p w14:paraId="610659B8" w14:textId="19B1BA24" w:rsidP="0084648D" w:rsidR="0084648D" w:rsidRDefault="0084648D" w:rsidRPr="0084648D">
            <w:pPr>
              <w:pStyle w:val="Paragraphedeliste"/>
              <w:jc w:val="both"/>
              <w:rPr>
                <w:rFonts w:asciiTheme="minorHAnsi" w:hAnsiTheme="minorHAnsi"/>
                <w:b/>
                <w:bCs/>
                <w:lang w:val="fr-FR"/>
              </w:rPr>
            </w:pPr>
          </w:p>
        </w:tc>
      </w:tr>
    </w:tbl>
    <w:p w14:paraId="52B2FE68" w14:textId="77777777" w:rsidP="00F02770" w:rsidR="00F02770" w:rsidRDefault="00F02770">
      <w:pPr>
        <w:jc w:val="both"/>
        <w:rPr>
          <w:rFonts w:asciiTheme="minorHAnsi" w:hAnsiTheme="minorHAnsi"/>
          <w:b/>
          <w:lang w:val="fr-FR"/>
        </w:rPr>
      </w:pPr>
    </w:p>
    <w:p w14:paraId="4EBCD040" w14:textId="0A5C6821" w:rsidP="002D1E00" w:rsidR="00AF3A2E" w:rsidRDefault="00AF3A2E">
      <w:pPr>
        <w:pStyle w:val="Paragraphedeliste"/>
        <w:jc w:val="both"/>
        <w:rPr>
          <w:rFonts w:ascii="Times New Roman" w:hAnsi="Times New Roman"/>
          <w:sz w:val="24"/>
          <w:szCs w:val="24"/>
          <w:lang w:val="fr-FR"/>
        </w:rPr>
      </w:pPr>
    </w:p>
    <w:p w14:paraId="161380F3" w14:textId="05469E48" w:rsidP="002D1E00" w:rsidR="00F02770" w:rsidRDefault="00F02770">
      <w:pPr>
        <w:pStyle w:val="Paragraphedeliste"/>
        <w:jc w:val="both"/>
        <w:rPr>
          <w:rFonts w:ascii="Times New Roman" w:hAnsi="Times New Roman"/>
          <w:sz w:val="24"/>
          <w:szCs w:val="24"/>
          <w:lang w:val="fr-FR"/>
        </w:rPr>
      </w:pPr>
    </w:p>
    <w:p w14:paraId="0132E5E2" w14:textId="18A9CBA5" w:rsidP="002D1E00" w:rsidR="00F02770" w:rsidRDefault="00F02770">
      <w:pPr>
        <w:pStyle w:val="Paragraphedeliste"/>
        <w:jc w:val="both"/>
        <w:rPr>
          <w:rFonts w:ascii="Times New Roman" w:hAnsi="Times New Roman"/>
          <w:sz w:val="24"/>
          <w:szCs w:val="24"/>
          <w:lang w:val="fr-FR"/>
        </w:rPr>
      </w:pPr>
    </w:p>
    <w:p w14:paraId="44F649CA" w14:textId="77777777" w:rsidP="002D1E00" w:rsidR="00F02770" w:rsidRDefault="00F02770" w:rsidRPr="002D1E00">
      <w:pPr>
        <w:pStyle w:val="Paragraphedeliste"/>
        <w:jc w:val="both"/>
        <w:rPr>
          <w:rFonts w:ascii="Times New Roman" w:hAnsi="Times New Roman"/>
          <w:sz w:val="24"/>
          <w:szCs w:val="24"/>
          <w:lang w:val="fr-FR"/>
        </w:rPr>
      </w:pPr>
    </w:p>
    <w:p w14:paraId="42DE5E15" w14:textId="47729356" w:rsidP="00867F3F" w:rsidR="00450F85" w:rsidRDefault="00D40F78"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LES SALAIRES EFFECTIFS</w:t>
      </w:r>
      <w:r w:rsidR="007A4719" w:rsidRPr="00BE70D2">
        <w:rPr>
          <w:rFonts w:asciiTheme="minorHAnsi" w:hAnsiTheme="minorHAnsi"/>
          <w:b/>
          <w:bCs/>
          <w:color w:val="FF0000"/>
          <w:u w:val="single"/>
          <w:lang w:val="fr-FR"/>
        </w:rPr>
        <w:t xml:space="preserve"> </w:t>
      </w:r>
    </w:p>
    <w:p w14:paraId="118B2881" w14:textId="229DA3AC" w:rsidP="0085141B" w:rsidR="0085141B" w:rsidRDefault="0085141B">
      <w:pPr>
        <w:pStyle w:val="Paragraphedeliste"/>
        <w:jc w:val="both"/>
        <w:rPr>
          <w:rFonts w:asciiTheme="minorHAnsi" w:hAnsiTheme="minorHAnsi"/>
          <w:b/>
          <w:bCs/>
          <w:color w:val="00B050"/>
          <w:lang w:val="fr-FR"/>
        </w:rPr>
      </w:pPr>
    </w:p>
    <w:p w14:paraId="149CC9EA" w14:textId="77777777" w:rsidP="0085141B" w:rsidR="0085141B" w:rsidRDefault="0085141B" w:rsidRPr="0085141B">
      <w:pPr>
        <w:pStyle w:val="Paragraphedeliste"/>
        <w:jc w:val="both"/>
        <w:rPr>
          <w:rFonts w:ascii="Times New Roman" w:hAnsi="Times New Roman"/>
          <w:color w:val="00B050"/>
          <w:sz w:val="24"/>
          <w:szCs w:val="24"/>
          <w:lang w:val="fr-FR"/>
        </w:rPr>
      </w:pPr>
    </w:p>
    <w:p w14:paraId="1D93B655" w14:textId="0FEE7040" w:rsidP="0085141B" w:rsidR="0085141B" w:rsidRDefault="0085141B" w:rsidRPr="0085141B">
      <w:pPr>
        <w:pStyle w:val="Paragraphedeliste"/>
        <w:numPr>
          <w:ilvl w:val="0"/>
          <w:numId w:val="8"/>
        </w:numPr>
        <w:ind w:left="426"/>
        <w:jc w:val="both"/>
        <w:rPr>
          <w:rFonts w:asciiTheme="minorHAnsi" w:hAnsiTheme="minorHAnsi"/>
          <w:b/>
          <w:color w:val="00B050"/>
          <w:u w:val="single"/>
          <w:lang w:val="fr-FR"/>
        </w:rPr>
      </w:pPr>
      <w:r w:rsidRPr="0085141B">
        <w:rPr>
          <w:rFonts w:asciiTheme="minorHAnsi" w:hAnsiTheme="minorHAnsi"/>
          <w:b/>
          <w:color w:val="00B050"/>
          <w:u w:val="single"/>
          <w:lang w:val="fr-FR"/>
        </w:rPr>
        <w:t>VALEUR DU POINT</w:t>
      </w:r>
    </w:p>
    <w:p w14:paraId="67CC1BA6" w14:textId="70084BA7" w:rsidP="00450F85" w:rsidR="00B05AB7" w:rsidRDefault="0085141B">
      <w:pPr>
        <w:jc w:val="both"/>
        <w:rPr>
          <w:rFonts w:ascii="Times New Roman" w:hAnsi="Times New Roman"/>
          <w:sz w:val="24"/>
          <w:szCs w:val="24"/>
          <w:lang w:val="fr-FR"/>
        </w:rPr>
      </w:pPr>
      <w:r>
        <w:rPr>
          <w:rFonts w:asciiTheme="minorHAnsi" w:hAnsiTheme="minorHAnsi"/>
          <w:b/>
          <w:bCs/>
          <w:lang w:val="fr-FR"/>
        </w:rPr>
        <w:t>Les salaires effectifs</w:t>
      </w:r>
      <w:r w:rsidR="00450F85">
        <w:rPr>
          <w:rFonts w:asciiTheme="minorHAnsi" w:hAnsiTheme="minorHAnsi"/>
          <w:b/>
          <w:bCs/>
          <w:lang w:val="fr-FR"/>
        </w:rPr>
        <w:t xml:space="preserve"> </w:t>
      </w:r>
      <w:r w:rsidR="007A4719" w:rsidRPr="00450F85">
        <w:rPr>
          <w:rFonts w:asciiTheme="minorHAnsi" w:hAnsiTheme="minorHAnsi"/>
          <w:b/>
          <w:bCs/>
          <w:lang w:val="fr-FR"/>
        </w:rPr>
        <w:t>sont</w:t>
      </w:r>
      <w:r w:rsidR="00EB191F" w:rsidRPr="00450F85">
        <w:rPr>
          <w:rFonts w:asciiTheme="minorHAnsi" w:hAnsiTheme="minorHAnsi"/>
          <w:b/>
          <w:bCs/>
          <w:lang w:val="fr-FR"/>
        </w:rPr>
        <w:t xml:space="preserve"> </w:t>
      </w:r>
      <w:r w:rsidR="007A4719" w:rsidRPr="00450F85">
        <w:rPr>
          <w:rFonts w:asciiTheme="minorHAnsi" w:hAnsiTheme="minorHAnsi"/>
          <w:b/>
          <w:bCs/>
          <w:lang w:val="fr-FR"/>
        </w:rPr>
        <w:t xml:space="preserve">déterminés </w:t>
      </w:r>
      <w:r w:rsidR="007A4719" w:rsidRPr="00450F85">
        <w:rPr>
          <w:rFonts w:asciiTheme="minorHAnsi" w:hAnsiTheme="minorHAnsi"/>
          <w:lang w:val="fr-FR"/>
        </w:rPr>
        <w:t xml:space="preserve">par référence au </w:t>
      </w:r>
      <w:r w:rsidR="007A4719" w:rsidRPr="004C1D6C">
        <w:rPr>
          <w:rFonts w:asciiTheme="minorHAnsi" w:hAnsiTheme="minorHAnsi"/>
          <w:b/>
          <w:lang w:val="fr-FR"/>
        </w:rPr>
        <w:t>mode de classification</w:t>
      </w:r>
      <w:r w:rsidR="007A4719" w:rsidRPr="00450F85">
        <w:rPr>
          <w:rFonts w:asciiTheme="minorHAnsi" w:hAnsiTheme="minorHAnsi"/>
          <w:lang w:val="fr-FR"/>
        </w:rPr>
        <w:t xml:space="preserve"> de la convention collective du 31 octobre 1951 (Hospitalisation privée à but non lucratif),</w:t>
      </w:r>
      <w:r w:rsidR="007A4719" w:rsidRPr="00450F85">
        <w:rPr>
          <w:rFonts w:ascii="Times New Roman" w:hAnsi="Times New Roman"/>
          <w:sz w:val="24"/>
          <w:szCs w:val="24"/>
          <w:lang w:val="fr-FR"/>
        </w:rPr>
        <w:t xml:space="preserve"> </w:t>
      </w:r>
      <w:r w:rsidR="007A4719" w:rsidRPr="00BD1A1A">
        <w:rPr>
          <w:rFonts w:asciiTheme="minorHAnsi" w:hAnsiTheme="minorHAnsi"/>
          <w:b/>
          <w:lang w:val="fr-FR"/>
        </w:rPr>
        <w:t>conservé par usage</w:t>
      </w:r>
      <w:r w:rsidR="007A4719" w:rsidRPr="00450F85">
        <w:rPr>
          <w:rFonts w:ascii="Times New Roman" w:hAnsi="Times New Roman"/>
          <w:sz w:val="24"/>
          <w:szCs w:val="24"/>
          <w:lang w:val="fr-FR"/>
        </w:rPr>
        <w:t>.</w:t>
      </w:r>
      <w:r w:rsidR="00450F85">
        <w:rPr>
          <w:rFonts w:ascii="Times New Roman" w:hAnsi="Times New Roman"/>
          <w:sz w:val="24"/>
          <w:szCs w:val="24"/>
          <w:lang w:val="fr-FR"/>
        </w:rPr>
        <w:t xml:space="preserve"> </w:t>
      </w:r>
    </w:p>
    <w:p w14:paraId="1C4DAF36" w14:textId="349904DE" w:rsidP="00450F85" w:rsidR="002E0AC5" w:rsidRDefault="00AF4E3A" w:rsidRPr="002E0AC5">
      <w:pPr>
        <w:jc w:val="both"/>
        <w:rPr>
          <w:rFonts w:asciiTheme="minorHAnsi" w:hAnsiTheme="minorHAnsi"/>
          <w:b/>
          <w:lang w:val="fr-FR"/>
        </w:rPr>
      </w:pPr>
      <w:r>
        <w:rPr>
          <w:rFonts w:asciiTheme="minorHAnsi" w:hAnsiTheme="minorHAnsi"/>
          <w:b/>
          <w:lang w:val="fr-FR"/>
        </w:rPr>
        <w:t xml:space="preserve">La valeur du point </w:t>
      </w:r>
      <w:r w:rsidR="00F72560">
        <w:rPr>
          <w:rFonts w:asciiTheme="minorHAnsi" w:hAnsiTheme="minorHAnsi"/>
          <w:b/>
          <w:lang w:val="fr-FR"/>
        </w:rPr>
        <w:t>est fixée à</w:t>
      </w:r>
      <w:r>
        <w:rPr>
          <w:rFonts w:asciiTheme="minorHAnsi" w:hAnsiTheme="minorHAnsi"/>
          <w:b/>
          <w:lang w:val="fr-FR"/>
        </w:rPr>
        <w:t xml:space="preserve"> 4,447 €.</w:t>
      </w:r>
      <w:r w:rsidR="00294666">
        <w:rPr>
          <w:rFonts w:asciiTheme="minorHAnsi" w:hAnsiTheme="minorHAnsi"/>
          <w:b/>
          <w:lang w:val="fr-FR"/>
        </w:rPr>
        <w:t xml:space="preserve"> </w:t>
      </w:r>
    </w:p>
    <w:p w14:paraId="6B47606A" w14:textId="6D5C8C1E" w:rsidP="00450F85" w:rsidR="001A1210" w:rsidRDefault="00450F85">
      <w:pPr>
        <w:jc w:val="both"/>
        <w:rPr>
          <w:rFonts w:asciiTheme="minorHAnsi" w:hAnsiTheme="minorHAnsi"/>
          <w:lang w:val="fr-FR"/>
        </w:rPr>
      </w:pPr>
      <w:r>
        <w:rPr>
          <w:rFonts w:asciiTheme="minorHAnsi" w:hAnsiTheme="minorHAnsi"/>
          <w:lang w:val="fr-FR"/>
        </w:rPr>
        <w:t xml:space="preserve">Celle politique salariale menée vise à respecter </w:t>
      </w:r>
      <w:r w:rsidR="00B05AB7" w:rsidRPr="00B05AB7">
        <w:rPr>
          <w:rFonts w:asciiTheme="minorHAnsi" w:hAnsiTheme="minorHAnsi"/>
          <w:lang w:val="fr-FR"/>
        </w:rPr>
        <w:t>le principe d’égalité de salaire de base</w:t>
      </w:r>
      <w:r w:rsidR="00B05AB7">
        <w:rPr>
          <w:rFonts w:asciiTheme="minorHAnsi" w:hAnsiTheme="minorHAnsi"/>
          <w:color w:val="FF0000"/>
          <w:lang w:val="fr-FR"/>
        </w:rPr>
        <w:t xml:space="preserve"> </w:t>
      </w:r>
      <w:r w:rsidR="00B05AB7">
        <w:rPr>
          <w:rFonts w:asciiTheme="minorHAnsi" w:hAnsiTheme="minorHAnsi"/>
          <w:lang w:val="fr-FR"/>
        </w:rPr>
        <w:t xml:space="preserve">et </w:t>
      </w:r>
      <w:r w:rsidR="00BF552F">
        <w:rPr>
          <w:rFonts w:asciiTheme="minorHAnsi" w:hAnsiTheme="minorHAnsi"/>
          <w:lang w:val="fr-FR"/>
        </w:rPr>
        <w:t>d’égalité homme</w:t>
      </w:r>
      <w:r>
        <w:rPr>
          <w:rFonts w:asciiTheme="minorHAnsi" w:hAnsiTheme="minorHAnsi"/>
          <w:lang w:val="fr-FR"/>
        </w:rPr>
        <w:t>/femme.</w:t>
      </w:r>
      <w:r w:rsidR="001A1210">
        <w:rPr>
          <w:rFonts w:asciiTheme="minorHAnsi" w:hAnsiTheme="minorHAnsi"/>
          <w:lang w:val="fr-FR"/>
        </w:rPr>
        <w:t xml:space="preserve"> </w:t>
      </w:r>
    </w:p>
    <w:p w14:paraId="12784214" w14:textId="48AA482B" w:rsidP="0085141B" w:rsidR="00294666" w:rsidRDefault="00294666">
      <w:pPr>
        <w:jc w:val="both"/>
        <w:rPr>
          <w:rFonts w:asciiTheme="minorHAnsi" w:hAnsiTheme="minorHAnsi"/>
          <w:lang w:val="fr-FR"/>
        </w:rPr>
      </w:pPr>
      <w:r>
        <w:rPr>
          <w:rFonts w:asciiTheme="minorHAnsi" w:hAnsiTheme="minorHAnsi"/>
          <w:lang w:val="fr-FR"/>
        </w:rPr>
        <w:t>Au</w:t>
      </w:r>
      <w:r w:rsidR="00AF3A2E">
        <w:rPr>
          <w:rFonts w:asciiTheme="minorHAnsi" w:hAnsiTheme="minorHAnsi"/>
          <w:lang w:val="fr-FR"/>
        </w:rPr>
        <w:t>x</w:t>
      </w:r>
      <w:r>
        <w:rPr>
          <w:rFonts w:asciiTheme="minorHAnsi" w:hAnsiTheme="minorHAnsi"/>
          <w:lang w:val="fr-FR"/>
        </w:rPr>
        <w:t xml:space="preserve"> terme</w:t>
      </w:r>
      <w:r w:rsidR="00AF3A2E">
        <w:rPr>
          <w:rFonts w:asciiTheme="minorHAnsi" w:hAnsiTheme="minorHAnsi"/>
          <w:lang w:val="fr-FR"/>
        </w:rPr>
        <w:t>s</w:t>
      </w:r>
      <w:r>
        <w:rPr>
          <w:rFonts w:asciiTheme="minorHAnsi" w:hAnsiTheme="minorHAnsi"/>
          <w:lang w:val="fr-FR"/>
        </w:rPr>
        <w:t xml:space="preserve"> d’échange</w:t>
      </w:r>
      <w:r w:rsidR="00AF3A2E">
        <w:rPr>
          <w:rFonts w:asciiTheme="minorHAnsi" w:hAnsiTheme="minorHAnsi"/>
          <w:lang w:val="fr-FR"/>
        </w:rPr>
        <w:t>s</w:t>
      </w:r>
      <w:r>
        <w:rPr>
          <w:rFonts w:asciiTheme="minorHAnsi" w:hAnsiTheme="minorHAnsi"/>
          <w:lang w:val="fr-FR"/>
        </w:rPr>
        <w:t xml:space="preserve">, </w:t>
      </w:r>
      <w:r w:rsidR="0085141B">
        <w:rPr>
          <w:rFonts w:asciiTheme="minorHAnsi" w:hAnsiTheme="minorHAnsi"/>
          <w:lang w:val="fr-FR"/>
        </w:rPr>
        <w:t>i</w:t>
      </w:r>
      <w:r w:rsidR="00AF3A2E" w:rsidRPr="005D1098">
        <w:rPr>
          <w:rFonts w:asciiTheme="minorHAnsi" w:hAnsiTheme="minorHAnsi"/>
          <w:b/>
          <w:bCs/>
          <w:lang w:val="fr-FR"/>
        </w:rPr>
        <w:t>l</w:t>
      </w:r>
      <w:r w:rsidRPr="005D1098">
        <w:rPr>
          <w:rFonts w:asciiTheme="minorHAnsi" w:hAnsiTheme="minorHAnsi"/>
          <w:b/>
          <w:bCs/>
          <w:lang w:val="fr-FR"/>
        </w:rPr>
        <w:t xml:space="preserve"> n’a pas été décidé d’augmentation de la valeur du point</w:t>
      </w:r>
      <w:r w:rsidR="00AF3A2E" w:rsidRPr="005D1098">
        <w:rPr>
          <w:rFonts w:asciiTheme="minorHAnsi" w:hAnsiTheme="minorHAnsi"/>
          <w:lang w:val="fr-FR"/>
        </w:rPr>
        <w:t> ;</w:t>
      </w:r>
    </w:p>
    <w:p w14:paraId="3352082B" w14:textId="4A654FD1" w:rsidP="0085141B" w:rsidR="0085141B" w:rsidRDefault="0085141B">
      <w:pPr>
        <w:jc w:val="both"/>
        <w:rPr>
          <w:rFonts w:asciiTheme="minorHAnsi" w:hAnsiTheme="minorHAnsi"/>
          <w:lang w:val="fr-FR"/>
        </w:rPr>
      </w:pPr>
    </w:p>
    <w:p w14:paraId="2DAC9FEE" w14:textId="6EADAC07" w:rsidP="0085141B" w:rsidR="0085141B" w:rsidRDefault="0085141B">
      <w:pPr>
        <w:pStyle w:val="Paragraphedeliste"/>
        <w:numPr>
          <w:ilvl w:val="0"/>
          <w:numId w:val="8"/>
        </w:numPr>
        <w:ind w:left="426"/>
        <w:jc w:val="both"/>
        <w:rPr>
          <w:rFonts w:asciiTheme="minorHAnsi" w:hAnsiTheme="minorHAnsi"/>
          <w:b/>
          <w:color w:val="00B050"/>
          <w:u w:val="single"/>
          <w:lang w:val="fr-FR"/>
        </w:rPr>
      </w:pPr>
      <w:r>
        <w:rPr>
          <w:rFonts w:asciiTheme="minorHAnsi" w:hAnsiTheme="minorHAnsi"/>
          <w:b/>
          <w:color w:val="00B050"/>
          <w:u w:val="single"/>
          <w:lang w:val="fr-FR"/>
        </w:rPr>
        <w:t>REVALORISATION SEGUR POUR TOUS</w:t>
      </w:r>
    </w:p>
    <w:p w14:paraId="17AD8959" w14:textId="77777777" w:rsidP="0085141B" w:rsidR="0085141B" w:rsidRDefault="0085141B" w:rsidRPr="0085141B">
      <w:pPr>
        <w:pStyle w:val="Paragraphedeliste"/>
        <w:ind w:left="426"/>
        <w:jc w:val="both"/>
        <w:rPr>
          <w:rFonts w:asciiTheme="minorHAnsi" w:hAnsiTheme="minorHAnsi"/>
          <w:b/>
          <w:color w:val="00B050"/>
          <w:u w:val="single"/>
          <w:lang w:val="fr-FR"/>
        </w:rPr>
      </w:pPr>
    </w:p>
    <w:p w14:paraId="296C47D9" w14:textId="2B446331" w:rsidP="0085141B" w:rsidR="00294666" w:rsidRDefault="0085141B" w:rsidRPr="0085141B">
      <w:pPr>
        <w:spacing w:after="0"/>
        <w:jc w:val="both"/>
        <w:rPr>
          <w:rFonts w:asciiTheme="minorHAnsi" w:hAnsiTheme="minorHAnsi"/>
          <w:b/>
          <w:bCs/>
          <w:u w:val="single"/>
          <w:lang w:val="fr-FR"/>
        </w:rPr>
      </w:pPr>
      <w:r>
        <w:rPr>
          <w:rFonts w:asciiTheme="minorHAnsi" w:hAnsiTheme="minorHAnsi"/>
          <w:bCs/>
          <w:lang w:val="fr-FR"/>
        </w:rPr>
        <w:t>Après négociation, a</w:t>
      </w:r>
      <w:r w:rsidRPr="0085141B">
        <w:rPr>
          <w:rFonts w:asciiTheme="minorHAnsi" w:hAnsiTheme="minorHAnsi"/>
          <w:bCs/>
          <w:lang w:val="fr-FR"/>
        </w:rPr>
        <w:t xml:space="preserve">boutissement à la conclusion de deux accords d’entreprise « revalorisation SEGUR FV » et « revalorisation SEGUR FAM », tous deux signés le 12 juillet 2022 et </w:t>
      </w:r>
      <w:r w:rsidRPr="0085141B">
        <w:rPr>
          <w:rFonts w:asciiTheme="minorHAnsi" w:hAnsiTheme="minorHAnsi"/>
          <w:b/>
          <w:lang w:val="fr-FR"/>
        </w:rPr>
        <w:t>permettant ainsi de négocier favorablement le SEGUR pour tous. Ainsi, u</w:t>
      </w:r>
      <w:r w:rsidR="00294666" w:rsidRPr="0085141B">
        <w:rPr>
          <w:rFonts w:asciiTheme="minorHAnsi" w:hAnsiTheme="minorHAnsi"/>
          <w:b/>
          <w:bCs/>
          <w:lang w:val="fr-FR"/>
        </w:rPr>
        <w:t xml:space="preserve">ne revalorisation des salaires est actée en la signature de </w:t>
      </w:r>
      <w:r w:rsidR="00294666" w:rsidRPr="0085141B">
        <w:rPr>
          <w:rFonts w:asciiTheme="minorHAnsi" w:hAnsiTheme="minorHAnsi"/>
          <w:b/>
          <w:bCs/>
          <w:u w:val="single"/>
          <w:lang w:val="fr-FR"/>
        </w:rPr>
        <w:t>deux nouveaux accords d’entreprise :</w:t>
      </w:r>
    </w:p>
    <w:p w14:paraId="187349CE" w14:textId="3EDC9E24" w:rsidP="00AF3A2E" w:rsidR="00294666" w:rsidRDefault="00294666">
      <w:pPr>
        <w:pStyle w:val="Paragraphedeliste"/>
        <w:numPr>
          <w:ilvl w:val="0"/>
          <w:numId w:val="4"/>
        </w:numPr>
        <w:ind w:left="1843"/>
        <w:jc w:val="both"/>
        <w:rPr>
          <w:rFonts w:asciiTheme="minorHAnsi" w:hAnsiTheme="minorHAnsi"/>
          <w:lang w:val="fr-FR"/>
        </w:rPr>
      </w:pPr>
      <w:r>
        <w:rPr>
          <w:rFonts w:asciiTheme="minorHAnsi" w:hAnsiTheme="minorHAnsi"/>
          <w:lang w:val="fr-FR"/>
        </w:rPr>
        <w:t>Revalorisation SEGUR FAM</w:t>
      </w:r>
      <w:r w:rsidR="00AF3A2E">
        <w:rPr>
          <w:rFonts w:asciiTheme="minorHAnsi" w:hAnsiTheme="minorHAnsi"/>
          <w:lang w:val="fr-FR"/>
        </w:rPr>
        <w:t xml:space="preserve"> – signé le 12/07/2022</w:t>
      </w:r>
    </w:p>
    <w:p w14:paraId="2000C81D" w14:textId="3C00E6E1" w:rsidP="00AF3A2E" w:rsidR="00294666" w:rsidRDefault="00294666" w:rsidRPr="00294666">
      <w:pPr>
        <w:pStyle w:val="Paragraphedeliste"/>
        <w:numPr>
          <w:ilvl w:val="0"/>
          <w:numId w:val="4"/>
        </w:numPr>
        <w:ind w:left="1843"/>
        <w:jc w:val="both"/>
        <w:rPr>
          <w:rFonts w:asciiTheme="minorHAnsi" w:hAnsiTheme="minorHAnsi"/>
          <w:lang w:val="fr-FR"/>
        </w:rPr>
      </w:pPr>
      <w:r>
        <w:rPr>
          <w:rFonts w:asciiTheme="minorHAnsi" w:hAnsiTheme="minorHAnsi"/>
          <w:lang w:val="fr-FR"/>
        </w:rPr>
        <w:t>Revalorisation SEGUR FV</w:t>
      </w:r>
      <w:r w:rsidR="00AF3A2E">
        <w:rPr>
          <w:rFonts w:asciiTheme="minorHAnsi" w:hAnsiTheme="minorHAnsi"/>
          <w:lang w:val="fr-FR"/>
        </w:rPr>
        <w:t xml:space="preserve"> – signé le 12/07/2022</w:t>
      </w:r>
    </w:p>
    <w:p w14:paraId="257D800F" w14:textId="5867A29B" w:rsidP="00F02770" w:rsidR="00F02770" w:rsidRDefault="00F02770" w:rsidRPr="00BE70D2">
      <w:pPr>
        <w:jc w:val="both"/>
        <w:rPr>
          <w:rFonts w:asciiTheme="minorHAnsi" w:hAnsiTheme="minorHAnsi"/>
          <w:bCs/>
          <w:lang w:val="fr-FR"/>
        </w:rPr>
      </w:pPr>
      <w:r w:rsidRPr="00BE70D2">
        <w:rPr>
          <w:rFonts w:asciiTheme="minorHAnsi" w:hAnsiTheme="minorHAnsi"/>
          <w:bCs/>
          <w:lang w:val="fr-FR"/>
        </w:rPr>
        <w:t xml:space="preserve">Ces accords d’entreprise ont été </w:t>
      </w:r>
      <w:r w:rsidRPr="00BE70D2">
        <w:rPr>
          <w:rFonts w:asciiTheme="minorHAnsi" w:cstheme="minorHAnsi" w:hAnsiTheme="minorHAnsi"/>
          <w:bCs/>
          <w:lang w:val="fr-FR"/>
        </w:rPr>
        <w:t xml:space="preserve">déposés </w:t>
      </w:r>
      <w:r w:rsidRPr="00BE70D2">
        <w:rPr>
          <w:rFonts w:asciiTheme="minorHAnsi" w:cstheme="minorHAnsi" w:hAnsiTheme="minorHAnsi"/>
          <w:lang w:val="fr-FR"/>
        </w:rPr>
        <w:t xml:space="preserve">auprès de la </w:t>
      </w:r>
      <w:hyperlink r:id="rId7" w:history="1">
        <w:r w:rsidRPr="00BE70D2">
          <w:rPr>
            <w:rStyle w:val="Lienhypertexte"/>
            <w:rFonts w:asciiTheme="minorHAnsi" w:cstheme="minorHAnsi" w:hAnsiTheme="minorHAnsi"/>
            <w:color w:val="auto"/>
            <w:lang w:val="fr-FR"/>
          </w:rPr>
          <w:t>Direction régionale de l’économie, de l’emploi, du travail et des solidarités (DREETS-DDETS)</w:t>
        </w:r>
      </w:hyperlink>
      <w:r w:rsidRPr="00BE70D2">
        <w:rPr>
          <w:rFonts w:asciiTheme="minorHAnsi" w:cstheme="minorHAnsi" w:hAnsiTheme="minorHAnsi"/>
          <w:lang w:val="fr-FR"/>
        </w:rPr>
        <w:t xml:space="preserve">, à partir du site de dépôt des </w:t>
      </w:r>
      <w:hyperlink r:id="rId8" w:history="1" w:tgtFrame="_blank" w:tooltip="accords collectifs d’entreprise et des textes associés (nouvelle fenêtre)">
        <w:r w:rsidRPr="00BE70D2">
          <w:rPr>
            <w:rStyle w:val="Lienhypertexte"/>
            <w:rFonts w:asciiTheme="minorHAnsi" w:cstheme="minorHAnsi" w:hAnsiTheme="minorHAnsi"/>
            <w:color w:val="auto"/>
            <w:lang w:val="fr-FR"/>
          </w:rPr>
          <w:t>accords collectifs d’entreprise et des textes associés</w:t>
        </w:r>
      </w:hyperlink>
      <w:r w:rsidRPr="00BE70D2">
        <w:rPr>
          <w:lang w:val="fr-FR"/>
        </w:rPr>
        <w:t>.</w:t>
      </w:r>
    </w:p>
    <w:p w14:paraId="6CDBB0F3" w14:textId="316B6FF2" w:rsidP="0085141B" w:rsidR="00F02770" w:rsidRDefault="0085141B">
      <w:pPr>
        <w:pStyle w:val="Paragraphedeliste"/>
        <w:ind w:left="0"/>
        <w:rPr>
          <w:rFonts w:asciiTheme="minorHAnsi" w:hAnsiTheme="minorHAnsi"/>
          <w:bCs/>
          <w:lang w:val="fr-FR"/>
        </w:rPr>
      </w:pPr>
      <w:r>
        <w:rPr>
          <w:rFonts w:asciiTheme="minorHAnsi" w:hAnsiTheme="minorHAnsi"/>
          <w:bCs/>
          <w:lang w:val="fr-FR"/>
        </w:rPr>
        <w:t>Dès lors, qu’aucun professionnel n’est plus exclu du SEGUR, il n’y a pas eu lieu à négociation de l’instauration d’une prime compensatoire.</w:t>
      </w:r>
    </w:p>
    <w:p w14:paraId="1A4B38D7" w14:textId="77777777" w:rsidP="00F02770" w:rsidR="00F02770" w:rsidRDefault="00F02770" w:rsidRPr="00980947">
      <w:pPr>
        <w:pStyle w:val="Paragraphedeliste"/>
        <w:ind w:left="1146"/>
        <w:rPr>
          <w:rFonts w:asciiTheme="minorHAnsi" w:hAnsiTheme="minorHAnsi"/>
          <w:bCs/>
          <w:lang w:val="fr-FR"/>
        </w:rPr>
      </w:pPr>
    </w:p>
    <w:p w14:paraId="52D056C3" w14:textId="77777777" w:rsidP="00F02770" w:rsidR="00F02770" w:rsidRDefault="00F02770">
      <w:pPr>
        <w:pStyle w:val="Paragraphedeliste"/>
        <w:numPr>
          <w:ilvl w:val="0"/>
          <w:numId w:val="8"/>
        </w:numPr>
        <w:ind w:left="426"/>
        <w:jc w:val="both"/>
        <w:rPr>
          <w:rFonts w:asciiTheme="minorHAnsi" w:hAnsiTheme="minorHAnsi"/>
          <w:b/>
          <w:color w:val="00B050"/>
          <w:u w:val="single"/>
          <w:lang w:val="fr-FR"/>
        </w:rPr>
      </w:pPr>
      <w:r w:rsidRPr="00791A38">
        <w:rPr>
          <w:rFonts w:asciiTheme="minorHAnsi" w:hAnsiTheme="minorHAnsi"/>
          <w:b/>
          <w:color w:val="00B050"/>
          <w:u w:val="single"/>
          <w:lang w:val="fr-FR"/>
        </w:rPr>
        <w:t>PRIME GRAND AGE</w:t>
      </w:r>
    </w:p>
    <w:p w14:paraId="1D9D5BB2" w14:textId="77777777" w:rsidP="00F02770" w:rsidR="00F02770" w:rsidRDefault="00F02770">
      <w:pPr>
        <w:pStyle w:val="NormalWeb"/>
        <w:jc w:val="both"/>
        <w:rPr>
          <w:rFonts w:asciiTheme="minorHAnsi" w:cstheme="minorHAnsi" w:hAnsiTheme="minorHAnsi"/>
          <w:sz w:val="22"/>
          <w:szCs w:val="22"/>
        </w:rPr>
      </w:pPr>
      <w:r w:rsidRPr="00F56FD6">
        <w:rPr>
          <w:rFonts w:asciiTheme="minorHAnsi" w:cstheme="minorHAnsi" w:hAnsiTheme="minorHAnsi"/>
          <w:sz w:val="22"/>
          <w:szCs w:val="22"/>
        </w:rPr>
        <w:t>Le décret n° 2020-66 du 30 janvier dernier a instauré une prime « grand âge », versée aux agents titulaires, stagiaires et contractuels relevant des grades d'aide-soignant dans les établissements d'hébergement pour personnes âgées dépendantes, ou Ehpad, sous statut public. Cette prime mensuelle de 118 euros bruts, financée par l'assurance maladie, est destinée à reconnaître l'engagement des professionnels exerçant auprès des personnes âgées et à valoriser les compétences nécessaires à la prise en charge de celles-ci. Le décret réserve cette prime aux agents des établissements sous statut public, excluant de fait les aides-soignants employés par les Ehpad privés à but non lucratif.</w:t>
      </w:r>
    </w:p>
    <w:p w14:paraId="38D381DF" w14:textId="77777777" w:rsidP="00F02770" w:rsidR="00F02770" w:rsidRDefault="00F02770">
      <w:pPr>
        <w:pStyle w:val="NormalWeb"/>
        <w:jc w:val="both"/>
        <w:rPr>
          <w:rFonts w:asciiTheme="minorHAnsi" w:cstheme="minorHAnsi" w:hAnsiTheme="minorHAnsi"/>
          <w:sz w:val="22"/>
          <w:szCs w:val="22"/>
        </w:rPr>
      </w:pPr>
      <w:r>
        <w:rPr>
          <w:rFonts w:asciiTheme="minorHAnsi" w:cstheme="minorHAnsi" w:hAnsiTheme="minorHAnsi"/>
          <w:sz w:val="22"/>
          <w:szCs w:val="22"/>
        </w:rPr>
        <w:t>Cette prime grand âge a été retranscrite pour les EHPAD privés à but non lucratif par la FEHAP et pour un montant de 90 euros brut, sous réserve d’obtention des financement suffisants.</w:t>
      </w:r>
    </w:p>
    <w:p w14:paraId="5D83CCCE" w14:textId="77777777" w:rsidP="00F02770" w:rsidR="00F02770" w:rsidRDefault="00F02770">
      <w:pPr>
        <w:pStyle w:val="NormalWeb"/>
        <w:jc w:val="both"/>
        <w:rPr>
          <w:rFonts w:asciiTheme="minorHAnsi" w:cstheme="minorHAnsi" w:hAnsiTheme="minorHAnsi"/>
          <w:sz w:val="22"/>
          <w:szCs w:val="22"/>
        </w:rPr>
      </w:pPr>
      <w:r>
        <w:rPr>
          <w:rFonts w:asciiTheme="minorHAnsi" w:cstheme="minorHAnsi" w:hAnsiTheme="minorHAnsi"/>
          <w:sz w:val="22"/>
          <w:szCs w:val="22"/>
        </w:rPr>
        <w:t>A ce jour, les financements obtenus pour l’EHPAD Anne de la Girouardière ne couvrent malheureusement déjà pas le versement de la prime SEGUR.</w:t>
      </w:r>
    </w:p>
    <w:p w14:paraId="3F59BD7D" w14:textId="77777777" w:rsidP="00F02770" w:rsidR="0085141B" w:rsidRDefault="0085141B">
      <w:pPr>
        <w:pStyle w:val="NormalWeb"/>
        <w:jc w:val="both"/>
        <w:rPr>
          <w:rFonts w:asciiTheme="minorHAnsi" w:cstheme="minorHAnsi" w:hAnsiTheme="minorHAnsi"/>
          <w:b/>
          <w:bCs/>
          <w:sz w:val="22"/>
          <w:szCs w:val="22"/>
          <w:u w:val="single"/>
        </w:rPr>
      </w:pPr>
    </w:p>
    <w:p w14:paraId="2454D9FF" w14:textId="799E0CB0" w:rsidP="00F02770" w:rsidR="00F02770" w:rsidRDefault="00F02770" w:rsidRPr="00F63FE3">
      <w:pPr>
        <w:pStyle w:val="NormalWeb"/>
        <w:jc w:val="both"/>
        <w:rPr>
          <w:rFonts w:asciiTheme="minorHAnsi" w:cstheme="minorHAnsi" w:hAnsiTheme="minorHAnsi"/>
          <w:b/>
          <w:bCs/>
          <w:sz w:val="22"/>
          <w:szCs w:val="22"/>
          <w:u w:val="single"/>
        </w:rPr>
      </w:pPr>
      <w:r w:rsidRPr="00F63FE3">
        <w:rPr>
          <w:rFonts w:asciiTheme="minorHAnsi" w:cstheme="minorHAnsi" w:hAnsiTheme="minorHAnsi"/>
          <w:b/>
          <w:bCs/>
          <w:sz w:val="22"/>
          <w:szCs w:val="22"/>
          <w:u w:val="single"/>
        </w:rPr>
        <w:t>Impact SEGUR sur 2021</w:t>
      </w:r>
    </w:p>
    <w:p w14:paraId="663BD956"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sz w:val="22"/>
          <w:szCs w:val="22"/>
        </w:rPr>
      </w:pPr>
      <w:r>
        <w:rPr>
          <w:rFonts w:asciiTheme="minorHAnsi" w:cstheme="minorHAnsi" w:hAnsiTheme="minorHAnsi"/>
          <w:sz w:val="22"/>
          <w:szCs w:val="22"/>
        </w:rPr>
        <w:t>Indemnité forfaitaire SEGUR - brut</w:t>
      </w:r>
      <w:r>
        <w:rPr>
          <w:rFonts w:asciiTheme="minorHAnsi" w:cstheme="minorHAnsi" w:hAnsiTheme="minorHAnsi"/>
          <w:sz w:val="22"/>
          <w:szCs w:val="22"/>
        </w:rPr>
        <w:tab/>
        <w:t>211 914 €</w:t>
      </w:r>
    </w:p>
    <w:p w14:paraId="210D9FF2"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sz w:val="22"/>
          <w:szCs w:val="22"/>
        </w:rPr>
      </w:pPr>
      <w:r>
        <w:rPr>
          <w:rFonts w:asciiTheme="minorHAnsi" w:cstheme="minorHAnsi" w:hAnsiTheme="minorHAnsi"/>
          <w:sz w:val="22"/>
          <w:szCs w:val="22"/>
        </w:rPr>
        <w:t>Charges sur indemnité forfaitaire SEGUR – 50 %</w:t>
      </w:r>
      <w:r>
        <w:rPr>
          <w:rFonts w:asciiTheme="minorHAnsi" w:cstheme="minorHAnsi" w:hAnsiTheme="minorHAnsi"/>
          <w:sz w:val="22"/>
          <w:szCs w:val="22"/>
        </w:rPr>
        <w:tab/>
        <w:t>105 957 €</w:t>
      </w:r>
    </w:p>
    <w:p w14:paraId="22BDC961"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sz w:val="22"/>
          <w:szCs w:val="22"/>
        </w:rPr>
      </w:pPr>
      <w:r w:rsidRPr="00AA447D">
        <w:rPr>
          <w:rFonts w:asciiTheme="minorHAnsi" w:cstheme="minorHAnsi" w:hAnsiTheme="minorHAnsi"/>
          <w:sz w:val="22"/>
          <w:szCs w:val="22"/>
        </w:rPr>
        <w:t>Impact sur taux de charges global</w:t>
      </w:r>
      <w:r w:rsidRPr="00AA447D">
        <w:rPr>
          <w:rFonts w:asciiTheme="minorHAnsi" w:cstheme="minorHAnsi" w:hAnsiTheme="minorHAnsi"/>
          <w:sz w:val="22"/>
          <w:szCs w:val="22"/>
        </w:rPr>
        <w:tab/>
      </w:r>
      <w:r>
        <w:rPr>
          <w:rFonts w:asciiTheme="minorHAnsi" w:cstheme="minorHAnsi" w:hAnsiTheme="minorHAnsi"/>
          <w:sz w:val="22"/>
          <w:szCs w:val="22"/>
        </w:rPr>
        <w:t xml:space="preserve">103 164 € </w:t>
      </w:r>
    </w:p>
    <w:p w14:paraId="65E34622" w14:textId="77777777" w:rsidP="00F02770" w:rsidR="00F02770" w:rsidRDefault="00F02770" w:rsidRPr="00AA447D">
      <w:pPr>
        <w:pStyle w:val="NormalWeb"/>
        <w:tabs>
          <w:tab w:pos="6804" w:val="right"/>
        </w:tabs>
        <w:spacing w:after="0" w:afterAutospacing="0" w:before="0" w:beforeAutospacing="0"/>
        <w:jc w:val="both"/>
        <w:rPr>
          <w:rFonts w:asciiTheme="minorHAnsi" w:cstheme="minorHAnsi" w:hAnsiTheme="minorHAnsi"/>
          <w:sz w:val="22"/>
          <w:szCs w:val="22"/>
        </w:rPr>
      </w:pPr>
      <w:r>
        <w:rPr>
          <w:rFonts w:asciiTheme="minorHAnsi" w:cstheme="minorHAnsi" w:hAnsiTheme="minorHAnsi"/>
          <w:sz w:val="22"/>
          <w:szCs w:val="22"/>
        </w:rPr>
        <w:t>(+ 3 points de taux de charge)</w:t>
      </w:r>
    </w:p>
    <w:p w14:paraId="5B067385"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r w:rsidRPr="00B06402">
        <w:rPr>
          <w:rFonts w:asciiTheme="minorHAnsi" w:cstheme="minorHAnsi" w:hAnsiTheme="minorHAnsi"/>
          <w:b/>
          <w:bCs/>
          <w:sz w:val="22"/>
          <w:szCs w:val="22"/>
        </w:rPr>
        <w:t>TOTAL COUT SEGUR</w:t>
      </w:r>
      <w:r w:rsidRPr="00B06402">
        <w:rPr>
          <w:rFonts w:asciiTheme="minorHAnsi" w:cstheme="minorHAnsi" w:hAnsiTheme="minorHAnsi"/>
          <w:b/>
          <w:bCs/>
          <w:sz w:val="22"/>
          <w:szCs w:val="22"/>
        </w:rPr>
        <w:tab/>
      </w:r>
      <w:r>
        <w:rPr>
          <w:rFonts w:asciiTheme="minorHAnsi" w:cstheme="minorHAnsi" w:hAnsiTheme="minorHAnsi"/>
          <w:b/>
          <w:bCs/>
          <w:sz w:val="22"/>
          <w:szCs w:val="22"/>
        </w:rPr>
        <w:t>421 035</w:t>
      </w:r>
      <w:r w:rsidRPr="00B06402">
        <w:rPr>
          <w:rFonts w:asciiTheme="minorHAnsi" w:cstheme="minorHAnsi" w:hAnsiTheme="minorHAnsi"/>
          <w:b/>
          <w:bCs/>
          <w:sz w:val="22"/>
          <w:szCs w:val="22"/>
        </w:rPr>
        <w:t xml:space="preserve"> €</w:t>
      </w:r>
      <w:r w:rsidRPr="00B06402">
        <w:rPr>
          <w:rFonts w:asciiTheme="minorHAnsi" w:cstheme="minorHAnsi" w:hAnsiTheme="minorHAnsi"/>
          <w:b/>
          <w:bCs/>
          <w:sz w:val="22"/>
          <w:szCs w:val="22"/>
        </w:rPr>
        <w:tab/>
      </w:r>
    </w:p>
    <w:p w14:paraId="218AA81C"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p>
    <w:p w14:paraId="5F5FF823"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r>
        <w:rPr>
          <w:rFonts w:asciiTheme="minorHAnsi" w:cstheme="minorHAnsi" w:hAnsiTheme="minorHAnsi"/>
          <w:b/>
          <w:bCs/>
          <w:sz w:val="22"/>
          <w:szCs w:val="22"/>
        </w:rPr>
        <w:t>MESURES SEGUR ARS (dotation accordée)</w:t>
      </w:r>
      <w:r>
        <w:rPr>
          <w:rFonts w:asciiTheme="minorHAnsi" w:cstheme="minorHAnsi" w:hAnsiTheme="minorHAnsi"/>
          <w:b/>
          <w:bCs/>
          <w:sz w:val="22"/>
          <w:szCs w:val="22"/>
        </w:rPr>
        <w:tab/>
        <w:t>298 256 €</w:t>
      </w:r>
    </w:p>
    <w:p w14:paraId="7FBF38DE"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p>
    <w:p w14:paraId="65F59AE7"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r w:rsidRPr="00B70E48">
        <w:rPr>
          <w:rFonts w:asciiTheme="minorHAnsi" w:cstheme="minorHAnsi" w:hAnsiTheme="minorHAnsi"/>
          <w:b/>
          <w:bCs/>
          <w:sz w:val="22"/>
          <w:szCs w:val="22"/>
          <w:highlight w:val="yellow"/>
        </w:rPr>
        <w:t>INSUFFISANCE FINANCEMENT 2020+2021</w:t>
      </w:r>
      <w:r w:rsidRPr="00B70E48">
        <w:rPr>
          <w:rFonts w:asciiTheme="minorHAnsi" w:cstheme="minorHAnsi" w:hAnsiTheme="minorHAnsi"/>
          <w:b/>
          <w:bCs/>
          <w:sz w:val="22"/>
          <w:szCs w:val="22"/>
          <w:highlight w:val="yellow"/>
        </w:rPr>
        <w:tab/>
        <w:t>122 779 €</w:t>
      </w:r>
    </w:p>
    <w:p w14:paraId="1A446C4F" w14:textId="77777777" w:rsidP="00F02770" w:rsidR="00F02770" w:rsidRDefault="00F02770">
      <w:pPr>
        <w:pStyle w:val="NormalWeb"/>
        <w:tabs>
          <w:tab w:pos="6804" w:val="right"/>
        </w:tabs>
        <w:spacing w:after="0" w:afterAutospacing="0" w:before="0" w:beforeAutospacing="0"/>
        <w:jc w:val="both"/>
        <w:rPr>
          <w:rFonts w:asciiTheme="minorHAnsi" w:cstheme="minorHAnsi" w:hAnsiTheme="minorHAnsi"/>
          <w:b/>
          <w:bCs/>
          <w:sz w:val="22"/>
          <w:szCs w:val="22"/>
        </w:rPr>
      </w:pPr>
    </w:p>
    <w:p w14:paraId="4EB7E07A" w14:textId="03E087FB" w:rsidP="0085141B" w:rsidR="00F02770" w:rsidRDefault="00F02770">
      <w:pPr>
        <w:pStyle w:val="NormalWeb"/>
        <w:jc w:val="both"/>
        <w:rPr>
          <w:rFonts w:asciiTheme="minorHAnsi" w:hAnsiTheme="minorHAnsi"/>
          <w:b/>
          <w:color w:val="00B050"/>
        </w:rPr>
      </w:pPr>
      <w:r>
        <w:rPr>
          <w:rFonts w:asciiTheme="minorHAnsi" w:cstheme="minorHAnsi" w:hAnsiTheme="minorHAnsi"/>
          <w:sz w:val="22"/>
          <w:szCs w:val="22"/>
        </w:rPr>
        <w:t>L’instauration de la prime grand âge n’est donc pas envisageable, face aux financements actuellement accordés.</w:t>
      </w:r>
      <w:r>
        <w:rPr>
          <w:rFonts w:asciiTheme="minorHAnsi" w:hAnsiTheme="minorHAnsi"/>
          <w:b/>
          <w:color w:val="00B050"/>
        </w:rPr>
        <w:t xml:space="preserve"> </w:t>
      </w:r>
    </w:p>
    <w:p w14:paraId="57CD688C" w14:textId="77777777" w:rsidP="0085141B" w:rsidR="0085141B" w:rsidRDefault="0085141B" w:rsidRPr="00291A3A">
      <w:pPr>
        <w:pStyle w:val="NormalWeb"/>
        <w:jc w:val="both"/>
        <w:rPr>
          <w:rFonts w:asciiTheme="minorHAnsi" w:hAnsiTheme="minorHAnsi"/>
          <w:b/>
          <w:color w:val="00B050"/>
        </w:rPr>
      </w:pPr>
    </w:p>
    <w:p w14:paraId="7F2B8348" w14:textId="77777777" w:rsidP="00F02770" w:rsidR="00F02770" w:rsidRDefault="00F02770" w:rsidRPr="003D0A98">
      <w:pPr>
        <w:pStyle w:val="Paragraphedeliste"/>
        <w:numPr>
          <w:ilvl w:val="0"/>
          <w:numId w:val="8"/>
        </w:numPr>
        <w:ind w:left="426"/>
        <w:jc w:val="both"/>
        <w:rPr>
          <w:rFonts w:asciiTheme="minorHAnsi" w:hAnsiTheme="minorHAnsi"/>
          <w:bCs/>
          <w:color w:val="00B050"/>
          <w:lang w:val="fr-FR"/>
        </w:rPr>
      </w:pPr>
      <w:r w:rsidRPr="003D0A98">
        <w:rPr>
          <w:rFonts w:asciiTheme="minorHAnsi" w:hAnsiTheme="minorHAnsi"/>
          <w:b/>
          <w:bCs/>
          <w:color w:val="00B050"/>
          <w:u w:val="single"/>
          <w:lang w:val="fr-FR"/>
        </w:rPr>
        <w:t>USAGES </w:t>
      </w:r>
      <w:r w:rsidRPr="003D0A98">
        <w:rPr>
          <w:rFonts w:asciiTheme="minorHAnsi" w:hAnsiTheme="minorHAnsi"/>
          <w:bCs/>
          <w:color w:val="00B050"/>
          <w:lang w:val="fr-FR"/>
        </w:rPr>
        <w:t xml:space="preserve">  </w:t>
      </w:r>
    </w:p>
    <w:p w14:paraId="43584EA0" w14:textId="77777777" w:rsidP="00F02770" w:rsidR="00F02770" w:rsidRDefault="00F02770">
      <w:pPr>
        <w:pStyle w:val="Paragraphedeliste"/>
        <w:ind w:left="426"/>
        <w:jc w:val="both"/>
        <w:rPr>
          <w:rFonts w:asciiTheme="minorHAnsi" w:hAnsiTheme="minorHAnsi"/>
          <w:bCs/>
          <w:lang w:val="fr-FR"/>
        </w:rPr>
      </w:pPr>
      <w:r>
        <w:rPr>
          <w:rFonts w:asciiTheme="minorHAnsi" w:hAnsiTheme="minorHAnsi"/>
          <w:bCs/>
          <w:lang w:val="fr-FR"/>
        </w:rPr>
        <w:t>Hormis la prime de non-absentéisme dénoncée en novembre 2019, l</w:t>
      </w:r>
      <w:r w:rsidRPr="00F93040">
        <w:rPr>
          <w:rFonts w:asciiTheme="minorHAnsi" w:hAnsiTheme="minorHAnsi"/>
          <w:bCs/>
          <w:lang w:val="fr-FR"/>
        </w:rPr>
        <w:t>es usages présentés en DUP en janvier 2018</w:t>
      </w:r>
      <w:r>
        <w:rPr>
          <w:rFonts w:asciiTheme="minorHAnsi" w:hAnsiTheme="minorHAnsi"/>
          <w:bCs/>
          <w:lang w:val="fr-FR"/>
        </w:rPr>
        <w:t xml:space="preserve"> sont maintenus pour cette année 2022</w:t>
      </w:r>
    </w:p>
    <w:p w14:paraId="2DCD3880" w14:textId="77777777" w:rsidP="00F02770" w:rsidR="00F02770" w:rsidRDefault="00F02770" w:rsidRPr="00F45A76">
      <w:pPr>
        <w:pStyle w:val="Paragraphedeliste"/>
        <w:ind w:left="426"/>
        <w:jc w:val="both"/>
        <w:rPr>
          <w:rFonts w:asciiTheme="minorHAnsi" w:hAnsiTheme="minorHAnsi"/>
          <w:i/>
          <w:lang w:val="fr-FR"/>
        </w:rPr>
      </w:pPr>
    </w:p>
    <w:p w14:paraId="34FD6150"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Allocation départ à la retraite</w:t>
      </w:r>
    </w:p>
    <w:p w14:paraId="778B1998"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Prime d’ancienneté</w:t>
      </w:r>
    </w:p>
    <w:p w14:paraId="2E61CCC3"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Indemnité pour le travail de nuit</w:t>
      </w:r>
    </w:p>
    <w:p w14:paraId="78F92815"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Indemnité pour le travail effectué les dimanches et jours fériés</w:t>
      </w:r>
    </w:p>
    <w:p w14:paraId="0983A644"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Prime fonctionnelle</w:t>
      </w:r>
    </w:p>
    <w:p w14:paraId="1A8E4344"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Congé pour soigner un enfant malade</w:t>
      </w:r>
    </w:p>
    <w:p w14:paraId="5EB742E5"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Pause</w:t>
      </w:r>
    </w:p>
    <w:p w14:paraId="378E3810"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Jours féri</w:t>
      </w:r>
      <w:r>
        <w:rPr>
          <w:rFonts w:asciiTheme="minorHAnsi" w:hAnsiTheme="minorHAnsi"/>
          <w:i/>
          <w:lang w:val="fr-FR"/>
        </w:rPr>
        <w:t>é</w:t>
      </w:r>
      <w:r w:rsidRPr="00F45A76">
        <w:rPr>
          <w:rFonts w:asciiTheme="minorHAnsi" w:hAnsiTheme="minorHAnsi"/>
          <w:i/>
          <w:lang w:val="fr-FR"/>
        </w:rPr>
        <w:t>s</w:t>
      </w:r>
    </w:p>
    <w:p w14:paraId="660994BA" w14:textId="77777777" w:rsidP="00F02770" w:rsidR="00F02770" w:rsidRDefault="00F02770" w:rsidRPr="00F45A76">
      <w:pPr>
        <w:pStyle w:val="Paragraphedeliste"/>
        <w:numPr>
          <w:ilvl w:val="0"/>
          <w:numId w:val="4"/>
        </w:numPr>
        <w:jc w:val="both"/>
        <w:rPr>
          <w:rFonts w:asciiTheme="minorHAnsi" w:hAnsiTheme="minorHAnsi"/>
          <w:i/>
          <w:lang w:val="fr-FR"/>
        </w:rPr>
      </w:pPr>
      <w:r w:rsidRPr="00F45A76">
        <w:rPr>
          <w:rFonts w:asciiTheme="minorHAnsi" w:hAnsiTheme="minorHAnsi"/>
          <w:i/>
          <w:lang w:val="fr-FR"/>
        </w:rPr>
        <w:t>Subrogation</w:t>
      </w:r>
    </w:p>
    <w:p w14:paraId="189B9863" w14:textId="77777777" w:rsidP="00F02770" w:rsidR="00F02770" w:rsidRDefault="00F02770">
      <w:pPr>
        <w:pStyle w:val="Paragraphedeliste"/>
        <w:numPr>
          <w:ilvl w:val="0"/>
          <w:numId w:val="4"/>
        </w:numPr>
        <w:jc w:val="both"/>
        <w:rPr>
          <w:rFonts w:asciiTheme="minorHAnsi" w:hAnsiTheme="minorHAnsi"/>
          <w:i/>
          <w:lang w:val="fr-FR"/>
        </w:rPr>
      </w:pPr>
      <w:r w:rsidRPr="00F45A76">
        <w:rPr>
          <w:rFonts w:asciiTheme="minorHAnsi" w:hAnsiTheme="minorHAnsi"/>
          <w:i/>
          <w:lang w:val="fr-FR"/>
        </w:rPr>
        <w:t>Femmes enceintes</w:t>
      </w:r>
    </w:p>
    <w:p w14:paraId="2431C843" w14:textId="77777777" w:rsidP="00F02770" w:rsidR="00F02770" w:rsidRDefault="00F02770">
      <w:pPr>
        <w:pStyle w:val="Paragraphedeliste"/>
        <w:ind w:left="426"/>
        <w:jc w:val="both"/>
        <w:rPr>
          <w:rFonts w:asciiTheme="minorHAnsi" w:hAnsiTheme="minorHAnsi"/>
          <w:bCs/>
          <w:lang w:val="fr-FR"/>
        </w:rPr>
      </w:pPr>
    </w:p>
    <w:p w14:paraId="24DC71F5" w14:textId="77777777" w:rsidP="00F02770" w:rsidR="00F02770" w:rsidRDefault="00F02770">
      <w:pPr>
        <w:pStyle w:val="Paragraphedeliste"/>
        <w:ind w:left="426"/>
        <w:jc w:val="both"/>
        <w:rPr>
          <w:rFonts w:asciiTheme="minorHAnsi" w:hAnsiTheme="minorHAnsi"/>
          <w:bCs/>
          <w:lang w:val="fr-FR"/>
        </w:rPr>
      </w:pPr>
      <w:r w:rsidRPr="00F93040">
        <w:rPr>
          <w:rFonts w:asciiTheme="minorHAnsi" w:hAnsiTheme="minorHAnsi"/>
          <w:bCs/>
          <w:lang w:val="fr-FR"/>
        </w:rPr>
        <w:t>Les congés pour évènements familiaux sont rétablis sur la base des nouvelles obligations du code du travail</w:t>
      </w:r>
      <w:r>
        <w:rPr>
          <w:rFonts w:asciiTheme="minorHAnsi" w:hAnsiTheme="minorHAnsi"/>
          <w:bCs/>
          <w:lang w:val="fr-FR"/>
        </w:rPr>
        <w:t>, plus favorables.</w:t>
      </w:r>
    </w:p>
    <w:p w14:paraId="380C7FA6" w14:textId="77777777" w:rsidP="00F02770" w:rsidR="00F02770" w:rsidRDefault="00F02770">
      <w:pPr>
        <w:pStyle w:val="Paragraphedeliste"/>
        <w:ind w:left="426"/>
        <w:jc w:val="both"/>
        <w:rPr>
          <w:rFonts w:asciiTheme="minorHAnsi" w:hAnsiTheme="minorHAnsi"/>
          <w:bCs/>
          <w:lang w:val="fr-FR"/>
        </w:rPr>
      </w:pPr>
    </w:p>
    <w:p w14:paraId="5289CD42" w14:textId="77777777" w:rsidP="00F02770" w:rsidR="00F02770" w:rsidRDefault="00F02770" w:rsidRPr="00F93040">
      <w:pPr>
        <w:pStyle w:val="Paragraphedeliste"/>
        <w:ind w:left="426"/>
        <w:jc w:val="both"/>
        <w:rPr>
          <w:rFonts w:asciiTheme="minorHAnsi" w:hAnsiTheme="minorHAnsi"/>
          <w:bCs/>
          <w:lang w:val="fr-FR"/>
        </w:rPr>
      </w:pPr>
      <w:r>
        <w:rPr>
          <w:rFonts w:asciiTheme="minorHAnsi" w:hAnsiTheme="minorHAnsi"/>
          <w:bCs/>
          <w:lang w:val="fr-FR"/>
        </w:rPr>
        <w:t xml:space="preserve">Il est rappelé que ces usages pourront être remis en cause et dénoncés à tout moment selon le formalisme légal. </w:t>
      </w:r>
    </w:p>
    <w:p w14:paraId="0B944189" w14:textId="77777777" w:rsidP="00F02770" w:rsidR="00F02770" w:rsidRDefault="00F02770" w:rsidRPr="00E952BE">
      <w:pPr>
        <w:spacing w:after="0"/>
        <w:ind w:left="425"/>
        <w:jc w:val="both"/>
        <w:rPr>
          <w:rFonts w:asciiTheme="minorHAnsi" w:hAnsiTheme="minorHAnsi"/>
          <w:lang w:val="fr-FR"/>
        </w:rPr>
      </w:pPr>
    </w:p>
    <w:p w14:paraId="51A2CF1A" w14:textId="77777777" w:rsidP="00F02770" w:rsidR="00F02770" w:rsidRDefault="00F02770" w:rsidRPr="000F2C1B">
      <w:pPr>
        <w:pStyle w:val="Paragraphedeliste"/>
        <w:numPr>
          <w:ilvl w:val="0"/>
          <w:numId w:val="9"/>
        </w:numPr>
        <w:ind w:left="426"/>
        <w:jc w:val="both"/>
        <w:rPr>
          <w:rFonts w:asciiTheme="minorHAnsi" w:hAnsiTheme="minorHAnsi"/>
          <w:b/>
          <w:color w:val="00B050"/>
          <w:u w:val="single"/>
          <w:lang w:val="fr-FR"/>
        </w:rPr>
      </w:pPr>
      <w:r w:rsidRPr="000F2C1B">
        <w:rPr>
          <w:rFonts w:asciiTheme="minorHAnsi" w:hAnsiTheme="minorHAnsi"/>
          <w:b/>
          <w:color w:val="00B050"/>
          <w:u w:val="single"/>
          <w:lang w:val="fr-FR"/>
        </w:rPr>
        <w:t>PRIME DE NAISSANCE</w:t>
      </w:r>
    </w:p>
    <w:p w14:paraId="6DF00A55" w14:textId="6CFE9CB6" w:rsidP="00F02770" w:rsidR="00F02770" w:rsidRDefault="00F02770" w:rsidRPr="005E3B2A">
      <w:pPr>
        <w:pStyle w:val="Paragraphedeliste"/>
        <w:ind w:left="426"/>
        <w:jc w:val="both"/>
        <w:rPr>
          <w:rFonts w:asciiTheme="minorHAnsi" w:hAnsiTheme="minorHAnsi"/>
          <w:i/>
          <w:iCs/>
          <w:color w:val="0070C0"/>
          <w:lang w:val="fr-FR"/>
        </w:rPr>
      </w:pPr>
      <w:r w:rsidRPr="005E3B2A">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5E3B2A">
        <w:rPr>
          <w:rFonts w:asciiTheme="minorHAnsi" w:hAnsiTheme="minorHAnsi"/>
          <w:i/>
          <w:iCs/>
          <w:color w:val="0070C0"/>
          <w:lang w:val="fr-FR"/>
        </w:rPr>
        <w:t>e cette prime a généré en 2021 une dépense de 1 200 € + charges.</w:t>
      </w:r>
    </w:p>
    <w:p w14:paraId="2CC962AE" w14:textId="77777777" w:rsidP="00F02770" w:rsidR="00F02770" w:rsidRDefault="00F02770">
      <w:pPr>
        <w:pStyle w:val="Paragraphedeliste"/>
        <w:ind w:left="426"/>
        <w:jc w:val="both"/>
        <w:rPr>
          <w:rFonts w:asciiTheme="minorHAnsi" w:hAnsiTheme="minorHAnsi"/>
          <w:lang w:val="fr-FR"/>
        </w:rPr>
      </w:pPr>
    </w:p>
    <w:p w14:paraId="44DB742B" w14:textId="77777777" w:rsidP="00F02770" w:rsidR="00F02770" w:rsidRDefault="00F02770" w:rsidRPr="00CC083A">
      <w:pPr>
        <w:pStyle w:val="Paragraphedeliste"/>
        <w:ind w:left="426"/>
        <w:jc w:val="both"/>
        <w:rPr>
          <w:rFonts w:asciiTheme="minorHAnsi" w:hAnsiTheme="minorHAnsi"/>
          <w:lang w:val="fr-FR"/>
        </w:rPr>
      </w:pPr>
      <w:r w:rsidRPr="00CC083A">
        <w:rPr>
          <w:rFonts w:asciiTheme="minorHAnsi" w:hAnsiTheme="minorHAnsi"/>
          <w:lang w:val="fr-FR"/>
        </w:rPr>
        <w:t xml:space="preserve">L’octroi d’une </w:t>
      </w:r>
      <w:r w:rsidRPr="00985651">
        <w:rPr>
          <w:rFonts w:asciiTheme="minorHAnsi" w:hAnsiTheme="minorHAnsi"/>
          <w:b/>
          <w:lang w:val="fr-FR"/>
        </w:rPr>
        <w:t>prime de naissance</w:t>
      </w:r>
      <w:r w:rsidRPr="00CC083A">
        <w:rPr>
          <w:rFonts w:asciiTheme="minorHAnsi" w:hAnsiTheme="minorHAnsi"/>
          <w:lang w:val="fr-FR"/>
        </w:rPr>
        <w:t xml:space="preserve"> est reconduit pour </w:t>
      </w:r>
      <w:r>
        <w:rPr>
          <w:rFonts w:asciiTheme="minorHAnsi" w:hAnsiTheme="minorHAnsi"/>
          <w:lang w:val="fr-FR"/>
        </w:rPr>
        <w:t xml:space="preserve">2022. </w:t>
      </w:r>
      <w:r w:rsidRPr="005965EA">
        <w:rPr>
          <w:rFonts w:asciiTheme="minorHAnsi" w:hAnsiTheme="minorHAnsi"/>
          <w:b/>
          <w:bCs/>
          <w:lang w:val="fr-FR"/>
        </w:rPr>
        <w:t>Son montant est porté à 300 € par enfant né ou adopté. Elle est versée le mois suivant l’évènement</w:t>
      </w:r>
      <w:r>
        <w:rPr>
          <w:rFonts w:asciiTheme="minorHAnsi" w:hAnsiTheme="minorHAnsi"/>
          <w:lang w:val="fr-FR"/>
        </w:rPr>
        <w:t xml:space="preserve">. </w:t>
      </w:r>
    </w:p>
    <w:p w14:paraId="32046FFC" w14:textId="77777777" w:rsidP="00F02770" w:rsidR="00F02770" w:rsidRDefault="00F02770">
      <w:pPr>
        <w:pStyle w:val="Paragraphedeliste"/>
        <w:ind w:left="426"/>
        <w:jc w:val="both"/>
        <w:rPr>
          <w:rFonts w:asciiTheme="minorHAnsi" w:hAnsiTheme="minorHAnsi"/>
          <w:lang w:val="fr-FR"/>
        </w:rPr>
      </w:pPr>
    </w:p>
    <w:p w14:paraId="6F48F2A2" w14:textId="77777777" w:rsidP="00F02770" w:rsidR="00F02770" w:rsidRDefault="00F02770">
      <w:pPr>
        <w:pStyle w:val="Paragraphedeliste"/>
        <w:numPr>
          <w:ilvl w:val="0"/>
          <w:numId w:val="9"/>
        </w:numPr>
        <w:ind w:left="426"/>
        <w:jc w:val="both"/>
        <w:rPr>
          <w:rFonts w:asciiTheme="minorHAnsi" w:hAnsiTheme="minorHAnsi"/>
          <w:b/>
          <w:color w:val="00B050"/>
          <w:u w:val="single"/>
          <w:lang w:val="fr-FR"/>
        </w:rPr>
      </w:pPr>
      <w:r w:rsidRPr="000F2C1B">
        <w:rPr>
          <w:rFonts w:asciiTheme="minorHAnsi" w:hAnsiTheme="minorHAnsi"/>
          <w:b/>
          <w:color w:val="00B050"/>
          <w:u w:val="single"/>
          <w:lang w:val="fr-FR"/>
        </w:rPr>
        <w:t>PRIME DE MARIAGE</w:t>
      </w:r>
      <w:r>
        <w:rPr>
          <w:rFonts w:asciiTheme="minorHAnsi" w:hAnsiTheme="minorHAnsi"/>
          <w:b/>
          <w:color w:val="00B050"/>
          <w:u w:val="single"/>
          <w:lang w:val="fr-FR"/>
        </w:rPr>
        <w:t xml:space="preserve"> ou </w:t>
      </w:r>
      <w:r w:rsidRPr="000F2C1B">
        <w:rPr>
          <w:rFonts w:asciiTheme="minorHAnsi" w:hAnsiTheme="minorHAnsi"/>
          <w:b/>
          <w:color w:val="00B050"/>
          <w:u w:val="single"/>
          <w:lang w:val="fr-FR"/>
        </w:rPr>
        <w:t>PACS</w:t>
      </w:r>
    </w:p>
    <w:p w14:paraId="5C9113C1" w14:textId="123AEB56" w:rsidP="00F02770" w:rsidR="00F02770" w:rsidRDefault="00F02770" w:rsidRPr="005E3B2A">
      <w:pPr>
        <w:pStyle w:val="Paragraphedeliste"/>
        <w:ind w:left="426"/>
        <w:jc w:val="both"/>
        <w:rPr>
          <w:rFonts w:asciiTheme="minorHAnsi" w:hAnsiTheme="minorHAnsi"/>
          <w:i/>
          <w:iCs/>
          <w:color w:val="0070C0"/>
          <w:lang w:val="fr-FR"/>
        </w:rPr>
      </w:pPr>
      <w:r w:rsidRPr="005E3B2A">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5E3B2A">
        <w:rPr>
          <w:rFonts w:asciiTheme="minorHAnsi" w:hAnsiTheme="minorHAnsi"/>
          <w:i/>
          <w:iCs/>
          <w:color w:val="0070C0"/>
          <w:lang w:val="fr-FR"/>
        </w:rPr>
        <w:t>e cette prime a généré en 2021 une dépense de 200 € + charges.</w:t>
      </w:r>
    </w:p>
    <w:p w14:paraId="44AFCA53" w14:textId="77777777" w:rsidP="00F02770" w:rsidR="00F02770" w:rsidRDefault="00F02770">
      <w:pPr>
        <w:pStyle w:val="Paragraphedeliste"/>
        <w:ind w:left="426"/>
        <w:jc w:val="both"/>
        <w:rPr>
          <w:rFonts w:asciiTheme="minorHAnsi" w:hAnsiTheme="minorHAnsi"/>
          <w:lang w:val="fr-FR"/>
        </w:rPr>
      </w:pPr>
    </w:p>
    <w:p w14:paraId="26F1AB9E" w14:textId="77777777" w:rsidP="00F02770" w:rsidR="00F02770" w:rsidRDefault="00F02770" w:rsidRPr="005965EA">
      <w:pPr>
        <w:pStyle w:val="Paragraphedeliste"/>
        <w:ind w:left="426"/>
        <w:jc w:val="both"/>
        <w:rPr>
          <w:rFonts w:asciiTheme="minorHAnsi" w:hAnsiTheme="minorHAnsi"/>
          <w:b/>
          <w:bCs/>
          <w:lang w:val="fr-FR"/>
        </w:rPr>
      </w:pPr>
      <w:r w:rsidRPr="00CC083A">
        <w:rPr>
          <w:rFonts w:asciiTheme="minorHAnsi" w:hAnsiTheme="minorHAnsi"/>
          <w:lang w:val="fr-FR"/>
        </w:rPr>
        <w:lastRenderedPageBreak/>
        <w:t xml:space="preserve">L’octroi d’une </w:t>
      </w:r>
      <w:r w:rsidRPr="00985651">
        <w:rPr>
          <w:rFonts w:asciiTheme="minorHAnsi" w:hAnsiTheme="minorHAnsi"/>
          <w:b/>
          <w:lang w:val="fr-FR"/>
        </w:rPr>
        <w:t>prime de mariage/pacs</w:t>
      </w:r>
      <w:r w:rsidRPr="00CC083A">
        <w:rPr>
          <w:rFonts w:asciiTheme="minorHAnsi" w:hAnsiTheme="minorHAnsi"/>
          <w:lang w:val="fr-FR"/>
        </w:rPr>
        <w:t xml:space="preserve"> est reconduit pour </w:t>
      </w:r>
      <w:r>
        <w:rPr>
          <w:rFonts w:asciiTheme="minorHAnsi" w:hAnsiTheme="minorHAnsi"/>
          <w:lang w:val="fr-FR"/>
        </w:rPr>
        <w:t xml:space="preserve">2022. </w:t>
      </w:r>
      <w:r w:rsidRPr="005965EA">
        <w:rPr>
          <w:rFonts w:asciiTheme="minorHAnsi" w:hAnsiTheme="minorHAnsi"/>
          <w:b/>
          <w:bCs/>
          <w:lang w:val="fr-FR"/>
        </w:rPr>
        <w:t>Son montant est porté à 300 € et est versée le mois suivant l’évènement.</w:t>
      </w:r>
    </w:p>
    <w:p w14:paraId="2051A198" w14:textId="77777777" w:rsidP="00F02770" w:rsidR="00F02770" w:rsidRDefault="00F02770">
      <w:pPr>
        <w:pStyle w:val="Paragraphedeliste"/>
        <w:ind w:left="426"/>
        <w:jc w:val="both"/>
        <w:rPr>
          <w:rFonts w:asciiTheme="minorHAnsi" w:hAnsiTheme="minorHAnsi"/>
          <w:lang w:val="fr-FR"/>
        </w:rPr>
      </w:pPr>
      <w:r>
        <w:rPr>
          <w:rFonts w:asciiTheme="minorHAnsi" w:hAnsiTheme="minorHAnsi"/>
          <w:lang w:val="fr-FR"/>
        </w:rPr>
        <w:t xml:space="preserve">Cette prime est individuelle et ne peut être accordée qu’une seule fois durant la présence du professionnel au sein de l’Association. </w:t>
      </w:r>
    </w:p>
    <w:p w14:paraId="76B10BD9" w14:textId="77777777" w:rsidP="00F02770" w:rsidR="00F02770" w:rsidRDefault="00F02770">
      <w:pPr>
        <w:pStyle w:val="Paragraphedeliste"/>
        <w:ind w:left="426"/>
        <w:jc w:val="both"/>
        <w:rPr>
          <w:rFonts w:asciiTheme="minorHAnsi" w:hAnsiTheme="minorHAnsi"/>
          <w:lang w:val="fr-FR"/>
        </w:rPr>
      </w:pPr>
    </w:p>
    <w:p w14:paraId="0120768D" w14:textId="77777777" w:rsidP="00F02770" w:rsidR="00F02770" w:rsidRDefault="00F02770" w:rsidRPr="00067BB2">
      <w:pPr>
        <w:pStyle w:val="Paragraphedeliste"/>
        <w:numPr>
          <w:ilvl w:val="0"/>
          <w:numId w:val="8"/>
        </w:numPr>
        <w:ind w:left="426"/>
        <w:jc w:val="both"/>
        <w:rPr>
          <w:rFonts w:asciiTheme="minorHAnsi" w:hAnsiTheme="minorHAnsi"/>
          <w:bCs/>
          <w:color w:val="00B050"/>
          <w:lang w:val="fr-FR"/>
        </w:rPr>
      </w:pPr>
      <w:r w:rsidRPr="00067BB2">
        <w:rPr>
          <w:rFonts w:asciiTheme="minorHAnsi" w:hAnsiTheme="minorHAnsi"/>
          <w:b/>
          <w:bCs/>
          <w:color w:val="00B050"/>
          <w:u w:val="single"/>
          <w:lang w:val="fr-FR"/>
        </w:rPr>
        <w:t xml:space="preserve">DELAI DE CARENCE POUR MALADIE : </w:t>
      </w:r>
    </w:p>
    <w:p w14:paraId="5570B64B" w14:textId="77777777" w:rsidP="00F02770" w:rsidR="00F02770" w:rsidRDefault="00F02770" w:rsidRPr="005E3B2A">
      <w:pPr>
        <w:pStyle w:val="Paragraphedeliste"/>
        <w:ind w:left="426"/>
        <w:jc w:val="both"/>
        <w:rPr>
          <w:rFonts w:asciiTheme="minorHAnsi" w:hAnsiTheme="minorHAnsi"/>
          <w:bCs/>
          <w:i/>
          <w:iCs/>
          <w:color w:val="0070C0"/>
          <w:lang w:val="fr-FR"/>
        </w:rPr>
      </w:pPr>
      <w:r w:rsidRPr="005E3B2A">
        <w:rPr>
          <w:rFonts w:asciiTheme="minorHAnsi" w:hAnsiTheme="minorHAnsi"/>
          <w:bCs/>
          <w:i/>
          <w:iCs/>
          <w:color w:val="0070C0"/>
          <w:lang w:val="fr-FR"/>
        </w:rPr>
        <w:t>La restitution de 3 journées de carence a généré au titre de 2021 une dépense de 11 971 euros</w:t>
      </w:r>
      <w:r>
        <w:rPr>
          <w:rFonts w:asciiTheme="minorHAnsi" w:hAnsiTheme="minorHAnsi"/>
          <w:bCs/>
          <w:i/>
          <w:iCs/>
          <w:color w:val="0070C0"/>
          <w:lang w:val="fr-FR"/>
        </w:rPr>
        <w:t xml:space="preserve"> + charges.</w:t>
      </w:r>
    </w:p>
    <w:p w14:paraId="600E487E" w14:textId="77777777" w:rsidP="00F02770" w:rsidR="00F02770" w:rsidRDefault="00F02770">
      <w:pPr>
        <w:pStyle w:val="Paragraphedeliste"/>
        <w:ind w:left="426"/>
        <w:jc w:val="both"/>
        <w:rPr>
          <w:rFonts w:asciiTheme="minorHAnsi" w:hAnsiTheme="minorHAnsi"/>
          <w:bCs/>
          <w:lang w:val="fr-FR"/>
        </w:rPr>
      </w:pPr>
    </w:p>
    <w:p w14:paraId="1EFFE8A3" w14:textId="77777777" w:rsidP="00F02770" w:rsidR="00F02770" w:rsidRDefault="00F02770">
      <w:pPr>
        <w:pStyle w:val="Paragraphedeliste"/>
        <w:ind w:left="426"/>
        <w:jc w:val="both"/>
        <w:rPr>
          <w:rFonts w:asciiTheme="minorHAnsi" w:hAnsiTheme="minorHAnsi"/>
          <w:b/>
          <w:bCs/>
          <w:lang w:val="fr-FR"/>
        </w:rPr>
      </w:pPr>
      <w:r w:rsidRPr="00113C26">
        <w:rPr>
          <w:rFonts w:asciiTheme="minorHAnsi" w:hAnsiTheme="minorHAnsi"/>
          <w:bCs/>
          <w:lang w:val="fr-FR"/>
        </w:rPr>
        <w:t>Après discussion,</w:t>
      </w:r>
      <w:r w:rsidRPr="00113C26">
        <w:rPr>
          <w:rFonts w:asciiTheme="minorHAnsi" w:hAnsiTheme="minorHAnsi"/>
          <w:b/>
          <w:bCs/>
          <w:lang w:val="fr-FR"/>
        </w:rPr>
        <w:t xml:space="preserve"> </w:t>
      </w:r>
      <w:r w:rsidRPr="00113C26">
        <w:rPr>
          <w:rFonts w:asciiTheme="minorHAnsi" w:hAnsiTheme="minorHAnsi"/>
          <w:bCs/>
          <w:lang w:val="fr-FR"/>
        </w:rPr>
        <w:t>il est convenu</w:t>
      </w:r>
      <w:r>
        <w:rPr>
          <w:rFonts w:asciiTheme="minorHAnsi" w:hAnsiTheme="minorHAnsi"/>
          <w:bCs/>
          <w:lang w:val="fr-FR"/>
        </w:rPr>
        <w:t> </w:t>
      </w:r>
      <w:r>
        <w:rPr>
          <w:rFonts w:asciiTheme="minorHAnsi" w:hAnsiTheme="minorHAnsi"/>
          <w:b/>
          <w:bCs/>
          <w:lang w:val="fr-FR"/>
        </w:rPr>
        <w:t>:</w:t>
      </w:r>
    </w:p>
    <w:p w14:paraId="5A8C670A" w14:textId="77777777" w:rsidP="00F02770" w:rsidR="00F02770" w:rsidRDefault="00F02770">
      <w:pPr>
        <w:pStyle w:val="Paragraphedeliste"/>
        <w:ind w:left="426"/>
        <w:jc w:val="both"/>
        <w:rPr>
          <w:rFonts w:asciiTheme="minorHAnsi" w:hAnsiTheme="minorHAnsi"/>
          <w:b/>
          <w:bCs/>
          <w:lang w:val="fr-FR"/>
        </w:rPr>
      </w:pPr>
    </w:p>
    <w:p w14:paraId="5759E2D1" w14:textId="77777777" w:rsidP="00F02770" w:rsidR="00F02770" w:rsidRDefault="00F02770">
      <w:pPr>
        <w:pStyle w:val="Paragraphedeliste"/>
        <w:numPr>
          <w:ilvl w:val="0"/>
          <w:numId w:val="4"/>
        </w:numPr>
        <w:jc w:val="both"/>
        <w:rPr>
          <w:rFonts w:asciiTheme="minorHAnsi" w:hAnsiTheme="minorHAnsi"/>
          <w:bCs/>
          <w:lang w:val="fr-FR"/>
        </w:rPr>
      </w:pPr>
      <w:r>
        <w:rPr>
          <w:rFonts w:asciiTheme="minorHAnsi" w:hAnsiTheme="minorHAnsi"/>
          <w:b/>
          <w:bCs/>
          <w:lang w:val="fr-FR"/>
        </w:rPr>
        <w:t>Trois</w:t>
      </w:r>
      <w:r w:rsidRPr="00113C26">
        <w:rPr>
          <w:rFonts w:asciiTheme="minorHAnsi" w:hAnsiTheme="minorHAnsi"/>
          <w:b/>
          <w:bCs/>
          <w:lang w:val="fr-FR"/>
        </w:rPr>
        <w:t xml:space="preserve"> j</w:t>
      </w:r>
      <w:r w:rsidRPr="002779C5">
        <w:rPr>
          <w:rFonts w:asciiTheme="minorHAnsi" w:hAnsiTheme="minorHAnsi"/>
          <w:b/>
          <w:bCs/>
          <w:lang w:val="fr-FR"/>
        </w:rPr>
        <w:t>ournée</w:t>
      </w:r>
      <w:r>
        <w:rPr>
          <w:rFonts w:asciiTheme="minorHAnsi" w:hAnsiTheme="minorHAnsi"/>
          <w:b/>
          <w:bCs/>
          <w:lang w:val="fr-FR"/>
        </w:rPr>
        <w:t>s</w:t>
      </w:r>
      <w:r w:rsidRPr="002779C5">
        <w:rPr>
          <w:rFonts w:asciiTheme="minorHAnsi" w:hAnsiTheme="minorHAnsi"/>
          <w:b/>
          <w:bCs/>
          <w:lang w:val="fr-FR"/>
        </w:rPr>
        <w:t xml:space="preserve"> de carence </w:t>
      </w:r>
      <w:r>
        <w:rPr>
          <w:rFonts w:asciiTheme="minorHAnsi" w:hAnsiTheme="minorHAnsi"/>
          <w:b/>
          <w:bCs/>
          <w:lang w:val="fr-FR"/>
        </w:rPr>
        <w:t xml:space="preserve">pour arrêt maladie </w:t>
      </w:r>
      <w:r w:rsidRPr="002779C5">
        <w:rPr>
          <w:rFonts w:asciiTheme="minorHAnsi" w:hAnsiTheme="minorHAnsi"/>
          <w:b/>
          <w:bCs/>
          <w:lang w:val="fr-FR"/>
        </w:rPr>
        <w:t xml:space="preserve">par année civile ne </w:t>
      </w:r>
      <w:r>
        <w:rPr>
          <w:rFonts w:asciiTheme="minorHAnsi" w:hAnsiTheme="minorHAnsi"/>
          <w:b/>
          <w:bCs/>
          <w:lang w:val="fr-FR"/>
        </w:rPr>
        <w:t>seront</w:t>
      </w:r>
      <w:r w:rsidRPr="002779C5">
        <w:rPr>
          <w:rFonts w:asciiTheme="minorHAnsi" w:hAnsiTheme="minorHAnsi"/>
          <w:b/>
          <w:bCs/>
          <w:lang w:val="fr-FR"/>
        </w:rPr>
        <w:t xml:space="preserve"> pas décomptée</w:t>
      </w:r>
      <w:r>
        <w:rPr>
          <w:rFonts w:asciiTheme="minorHAnsi" w:hAnsiTheme="minorHAnsi"/>
          <w:b/>
          <w:bCs/>
          <w:lang w:val="fr-FR"/>
        </w:rPr>
        <w:t>s</w:t>
      </w:r>
      <w:r w:rsidRPr="002779C5">
        <w:rPr>
          <w:rFonts w:asciiTheme="minorHAnsi" w:hAnsiTheme="minorHAnsi"/>
          <w:b/>
          <w:bCs/>
          <w:lang w:val="fr-FR"/>
        </w:rPr>
        <w:t xml:space="preserve"> aux salariés</w:t>
      </w:r>
      <w:r>
        <w:rPr>
          <w:rFonts w:asciiTheme="minorHAnsi" w:hAnsiTheme="minorHAnsi"/>
          <w:b/>
          <w:bCs/>
          <w:lang w:val="fr-FR"/>
        </w:rPr>
        <w:t xml:space="preserve"> en 2022</w:t>
      </w:r>
      <w:r w:rsidRPr="00276D2C">
        <w:rPr>
          <w:rFonts w:asciiTheme="minorHAnsi" w:hAnsiTheme="minorHAnsi"/>
          <w:bCs/>
          <w:lang w:val="fr-FR"/>
        </w:rPr>
        <w:t>. Elle</w:t>
      </w:r>
      <w:r>
        <w:rPr>
          <w:rFonts w:asciiTheme="minorHAnsi" w:hAnsiTheme="minorHAnsi"/>
          <w:bCs/>
          <w:lang w:val="fr-FR"/>
        </w:rPr>
        <w:t>s</w:t>
      </w:r>
      <w:r w:rsidRPr="00276D2C">
        <w:rPr>
          <w:rFonts w:asciiTheme="minorHAnsi" w:hAnsiTheme="minorHAnsi"/>
          <w:bCs/>
          <w:lang w:val="fr-FR"/>
        </w:rPr>
        <w:t xml:space="preserve"> ser</w:t>
      </w:r>
      <w:r>
        <w:rPr>
          <w:rFonts w:asciiTheme="minorHAnsi" w:hAnsiTheme="minorHAnsi"/>
          <w:bCs/>
          <w:lang w:val="fr-FR"/>
        </w:rPr>
        <w:t>ont</w:t>
      </w:r>
      <w:r w:rsidRPr="00276D2C">
        <w:rPr>
          <w:rFonts w:asciiTheme="minorHAnsi" w:hAnsiTheme="minorHAnsi"/>
          <w:bCs/>
          <w:lang w:val="fr-FR"/>
        </w:rPr>
        <w:t xml:space="preserve"> prise</w:t>
      </w:r>
      <w:r>
        <w:rPr>
          <w:rFonts w:asciiTheme="minorHAnsi" w:hAnsiTheme="minorHAnsi"/>
          <w:bCs/>
          <w:lang w:val="fr-FR"/>
        </w:rPr>
        <w:t>s</w:t>
      </w:r>
      <w:r w:rsidRPr="00276D2C">
        <w:rPr>
          <w:rFonts w:asciiTheme="minorHAnsi" w:hAnsiTheme="minorHAnsi"/>
          <w:bCs/>
          <w:lang w:val="fr-FR"/>
        </w:rPr>
        <w:t xml:space="preserve"> financièrement en charge par l’Association. Cette disposition prendra effet à partir du 1</w:t>
      </w:r>
      <w:r w:rsidRPr="00276D2C">
        <w:rPr>
          <w:rFonts w:asciiTheme="minorHAnsi" w:hAnsiTheme="minorHAnsi"/>
          <w:bCs/>
          <w:vertAlign w:val="superscript"/>
          <w:lang w:val="fr-FR"/>
        </w:rPr>
        <w:t>er</w:t>
      </w:r>
      <w:r w:rsidRPr="00276D2C">
        <w:rPr>
          <w:rFonts w:asciiTheme="minorHAnsi" w:hAnsiTheme="minorHAnsi"/>
          <w:bCs/>
          <w:lang w:val="fr-FR"/>
        </w:rPr>
        <w:t xml:space="preserve"> janvier 20</w:t>
      </w:r>
      <w:r>
        <w:rPr>
          <w:rFonts w:asciiTheme="minorHAnsi" w:hAnsiTheme="minorHAnsi"/>
          <w:bCs/>
          <w:lang w:val="fr-FR"/>
        </w:rPr>
        <w:t>22</w:t>
      </w:r>
      <w:r w:rsidRPr="00276D2C">
        <w:rPr>
          <w:rFonts w:asciiTheme="minorHAnsi" w:hAnsiTheme="minorHAnsi"/>
          <w:bCs/>
          <w:lang w:val="fr-FR"/>
        </w:rPr>
        <w:t xml:space="preserve"> jusqu’au 31 décembre </w:t>
      </w:r>
      <w:r>
        <w:rPr>
          <w:rFonts w:asciiTheme="minorHAnsi" w:hAnsiTheme="minorHAnsi"/>
          <w:bCs/>
          <w:lang w:val="fr-FR"/>
        </w:rPr>
        <w:t>2022.</w:t>
      </w:r>
      <w:r w:rsidRPr="00276D2C">
        <w:rPr>
          <w:rFonts w:asciiTheme="minorHAnsi" w:hAnsiTheme="minorHAnsi"/>
          <w:bCs/>
          <w:lang w:val="fr-FR"/>
        </w:rPr>
        <w:t xml:space="preserve"> </w:t>
      </w:r>
    </w:p>
    <w:p w14:paraId="2E5F5341" w14:textId="25D62CDC" w:rsidP="00F02770" w:rsidR="00F02770" w:rsidRDefault="00F02770">
      <w:pPr>
        <w:pStyle w:val="Paragraphedeliste"/>
        <w:jc w:val="both"/>
        <w:rPr>
          <w:rFonts w:asciiTheme="minorHAnsi" w:hAnsiTheme="minorHAnsi"/>
          <w:bCs/>
          <w:lang w:val="fr-FR"/>
        </w:rPr>
      </w:pPr>
      <w:r w:rsidRPr="00276D2C">
        <w:rPr>
          <w:rFonts w:asciiTheme="minorHAnsi" w:hAnsiTheme="minorHAnsi"/>
          <w:bCs/>
          <w:lang w:val="fr-FR"/>
        </w:rPr>
        <w:t xml:space="preserve">La somme compensatrice </w:t>
      </w:r>
      <w:r>
        <w:rPr>
          <w:rFonts w:asciiTheme="minorHAnsi" w:hAnsiTheme="minorHAnsi"/>
          <w:bCs/>
          <w:lang w:val="fr-FR"/>
        </w:rPr>
        <w:t>de ces trois</w:t>
      </w:r>
      <w:r w:rsidRPr="00276D2C">
        <w:rPr>
          <w:rFonts w:asciiTheme="minorHAnsi" w:hAnsiTheme="minorHAnsi"/>
          <w:bCs/>
          <w:lang w:val="fr-FR"/>
        </w:rPr>
        <w:t xml:space="preserve"> journée</w:t>
      </w:r>
      <w:r>
        <w:rPr>
          <w:rFonts w:asciiTheme="minorHAnsi" w:hAnsiTheme="minorHAnsi"/>
          <w:bCs/>
          <w:lang w:val="fr-FR"/>
        </w:rPr>
        <w:t>s</w:t>
      </w:r>
      <w:r w:rsidRPr="00276D2C">
        <w:rPr>
          <w:rFonts w:asciiTheme="minorHAnsi" w:hAnsiTheme="minorHAnsi"/>
          <w:bCs/>
          <w:lang w:val="fr-FR"/>
        </w:rPr>
        <w:t xml:space="preserve"> de carence sera restituée sur le mois d</w:t>
      </w:r>
      <w:r>
        <w:rPr>
          <w:rFonts w:asciiTheme="minorHAnsi" w:hAnsiTheme="minorHAnsi"/>
          <w:bCs/>
          <w:lang w:val="fr-FR"/>
        </w:rPr>
        <w:t xml:space="preserve">u premier arrêt maladie. </w:t>
      </w:r>
    </w:p>
    <w:p w14:paraId="2483C1B3" w14:textId="6DAAB855" w:rsidP="00F02770" w:rsidR="002709E4" w:rsidRDefault="002709E4">
      <w:pPr>
        <w:pStyle w:val="Paragraphedeliste"/>
        <w:jc w:val="both"/>
        <w:rPr>
          <w:rFonts w:asciiTheme="minorHAnsi" w:hAnsiTheme="minorHAnsi"/>
          <w:bCs/>
          <w:lang w:val="fr-FR"/>
        </w:rPr>
      </w:pPr>
    </w:p>
    <w:p w14:paraId="2E3B27C4" w14:textId="77777777" w:rsidP="002709E4" w:rsidR="002709E4" w:rsidRDefault="002709E4">
      <w:pPr>
        <w:pStyle w:val="Paragraphedeliste"/>
        <w:ind w:left="426"/>
        <w:jc w:val="both"/>
        <w:rPr>
          <w:rFonts w:asciiTheme="minorHAnsi" w:hAnsiTheme="minorHAnsi"/>
          <w:lang w:val="fr-FR"/>
        </w:rPr>
      </w:pPr>
    </w:p>
    <w:p w14:paraId="2E714D7D" w14:textId="77777777" w:rsidP="002709E4" w:rsidR="002709E4" w:rsidRDefault="002709E4" w:rsidRPr="003C0912">
      <w:pPr>
        <w:pStyle w:val="Paragraphedeliste"/>
        <w:numPr>
          <w:ilvl w:val="0"/>
          <w:numId w:val="9"/>
        </w:numPr>
        <w:ind w:left="426"/>
        <w:jc w:val="both"/>
        <w:rPr>
          <w:rFonts w:asciiTheme="minorHAnsi" w:hAnsiTheme="minorHAnsi"/>
          <w:b/>
          <w:u w:val="single"/>
          <w:lang w:val="fr-FR"/>
        </w:rPr>
      </w:pPr>
      <w:r w:rsidRPr="000F2C1B">
        <w:rPr>
          <w:rFonts w:asciiTheme="minorHAnsi" w:hAnsiTheme="minorHAnsi"/>
          <w:b/>
          <w:color w:val="00B050"/>
          <w:u w:val="single"/>
          <w:lang w:val="fr-FR"/>
        </w:rPr>
        <w:t xml:space="preserve">GRATUITE CAFE : </w:t>
      </w:r>
    </w:p>
    <w:p w14:paraId="4BB69298" w14:textId="77777777" w:rsidP="002709E4" w:rsidR="002709E4" w:rsidRDefault="002709E4" w:rsidRPr="005E3B2A">
      <w:pPr>
        <w:pStyle w:val="Paragraphedeliste"/>
        <w:ind w:left="0"/>
        <w:jc w:val="both"/>
        <w:rPr>
          <w:rFonts w:asciiTheme="minorHAnsi" w:hAnsiTheme="minorHAnsi"/>
          <w:i/>
          <w:iCs/>
          <w:color w:val="0070C0"/>
          <w:lang w:val="fr-FR"/>
        </w:rPr>
      </w:pPr>
      <w:r>
        <w:rPr>
          <w:rFonts w:asciiTheme="minorHAnsi" w:hAnsiTheme="minorHAnsi"/>
          <w:i/>
          <w:iCs/>
          <w:color w:val="0070C0"/>
          <w:lang w:val="fr-FR"/>
        </w:rPr>
        <w:t>Cette gratuité</w:t>
      </w:r>
      <w:r w:rsidRPr="005E3B2A">
        <w:rPr>
          <w:rFonts w:asciiTheme="minorHAnsi" w:hAnsiTheme="minorHAnsi"/>
          <w:i/>
          <w:iCs/>
          <w:color w:val="0070C0"/>
          <w:lang w:val="fr-FR"/>
        </w:rPr>
        <w:t xml:space="preserve"> a généré en 2021 une dépense de </w:t>
      </w:r>
      <w:r>
        <w:rPr>
          <w:rFonts w:asciiTheme="minorHAnsi" w:hAnsiTheme="minorHAnsi"/>
          <w:i/>
          <w:iCs/>
          <w:color w:val="0070C0"/>
          <w:lang w:val="fr-FR"/>
        </w:rPr>
        <w:t>2 668 €</w:t>
      </w:r>
    </w:p>
    <w:p w14:paraId="3622B76C" w14:textId="77777777" w:rsidP="002709E4" w:rsidR="002709E4" w:rsidRDefault="002709E4">
      <w:pPr>
        <w:pStyle w:val="Paragraphedeliste"/>
        <w:ind w:left="426"/>
        <w:jc w:val="both"/>
        <w:rPr>
          <w:rFonts w:asciiTheme="minorHAnsi" w:hAnsiTheme="minorHAnsi"/>
          <w:lang w:val="fr-FR"/>
        </w:rPr>
      </w:pPr>
    </w:p>
    <w:p w14:paraId="6CE37AC8" w14:textId="77777777" w:rsidP="002709E4" w:rsidR="002709E4" w:rsidRDefault="002709E4" w:rsidRPr="00D66BF1">
      <w:pPr>
        <w:pStyle w:val="Paragraphedeliste"/>
        <w:ind w:left="426"/>
        <w:jc w:val="both"/>
        <w:rPr>
          <w:rFonts w:asciiTheme="minorHAnsi" w:hAnsiTheme="minorHAnsi"/>
          <w:b/>
          <w:u w:val="single"/>
          <w:lang w:val="fr-FR"/>
        </w:rPr>
      </w:pPr>
      <w:r>
        <w:rPr>
          <w:rFonts w:asciiTheme="minorHAnsi" w:hAnsiTheme="minorHAnsi"/>
          <w:lang w:val="fr-FR"/>
        </w:rPr>
        <w:t>L’avantage offert par l’Association de boissons chaudes est reconduit selon les modalités suivantes :</w:t>
      </w:r>
    </w:p>
    <w:p w14:paraId="6DEA2E9C" w14:textId="77777777" w:rsidP="002709E4" w:rsidR="002709E4" w:rsidRDefault="002709E4" w:rsidRPr="00D66BF1">
      <w:pPr>
        <w:pStyle w:val="Paragraphedeliste"/>
        <w:numPr>
          <w:ilvl w:val="1"/>
          <w:numId w:val="9"/>
        </w:numPr>
        <w:jc w:val="both"/>
        <w:rPr>
          <w:rFonts w:asciiTheme="minorHAnsi" w:hAnsiTheme="minorHAnsi"/>
          <w:lang w:val="fr-FR"/>
        </w:rPr>
      </w:pPr>
      <w:r>
        <w:rPr>
          <w:rFonts w:asciiTheme="minorHAnsi" w:hAnsiTheme="minorHAnsi"/>
          <w:lang w:val="fr-FR"/>
        </w:rPr>
        <w:t xml:space="preserve">Sous réserve d’une ancienneté d’un mois, </w:t>
      </w:r>
      <w:r w:rsidRPr="005965EA">
        <w:rPr>
          <w:rFonts w:asciiTheme="minorHAnsi" w:hAnsiTheme="minorHAnsi"/>
          <w:b/>
          <w:bCs/>
          <w:lang w:val="fr-FR"/>
        </w:rPr>
        <w:t>remise d’une clé support de 20 cafés par mois</w:t>
      </w:r>
      <w:r>
        <w:rPr>
          <w:rFonts w:asciiTheme="minorHAnsi" w:hAnsiTheme="minorHAnsi"/>
          <w:lang w:val="fr-FR"/>
        </w:rPr>
        <w:t>, moyennant le versement d’une caution restituable de 8 euros.</w:t>
      </w:r>
    </w:p>
    <w:p w14:paraId="4C0AFC80" w14:textId="77777777" w:rsidP="002709E4" w:rsidR="002709E4" w:rsidRDefault="002709E4">
      <w:pPr>
        <w:pStyle w:val="Paragraphedeliste"/>
        <w:ind w:left="426"/>
        <w:jc w:val="both"/>
        <w:rPr>
          <w:rFonts w:asciiTheme="minorHAnsi" w:hAnsiTheme="minorHAnsi"/>
          <w:b/>
          <w:u w:val="single"/>
          <w:lang w:val="fr-FR"/>
        </w:rPr>
      </w:pPr>
    </w:p>
    <w:p w14:paraId="5C858EA5" w14:textId="77777777" w:rsidP="002709E4" w:rsidR="002709E4" w:rsidRDefault="002709E4">
      <w:pPr>
        <w:pStyle w:val="Paragraphedeliste"/>
        <w:ind w:left="426"/>
        <w:jc w:val="both"/>
        <w:rPr>
          <w:rFonts w:asciiTheme="minorHAnsi" w:hAnsiTheme="minorHAnsi"/>
          <w:b/>
          <w:u w:val="single"/>
          <w:lang w:val="fr-FR"/>
        </w:rPr>
      </w:pPr>
    </w:p>
    <w:p w14:paraId="5DBA49E3" w14:textId="77777777" w:rsidP="002709E4" w:rsidR="002709E4" w:rsidRDefault="002709E4">
      <w:pPr>
        <w:pStyle w:val="Paragraphedeliste"/>
        <w:ind w:left="426"/>
        <w:jc w:val="both"/>
        <w:rPr>
          <w:rFonts w:asciiTheme="minorHAnsi" w:hAnsiTheme="minorHAnsi"/>
          <w:lang w:val="fr-FR"/>
        </w:rPr>
      </w:pPr>
    </w:p>
    <w:p w14:paraId="4EB17AAE" w14:textId="77777777" w:rsidP="002709E4" w:rsidR="002709E4" w:rsidRDefault="002709E4">
      <w:pPr>
        <w:pStyle w:val="Paragraphedeliste"/>
        <w:numPr>
          <w:ilvl w:val="0"/>
          <w:numId w:val="9"/>
        </w:numPr>
        <w:spacing w:after="0"/>
        <w:ind w:left="426"/>
        <w:jc w:val="both"/>
        <w:rPr>
          <w:rFonts w:asciiTheme="minorHAnsi" w:hAnsiTheme="minorHAnsi"/>
          <w:b/>
          <w:color w:val="00B050"/>
          <w:u w:val="single"/>
          <w:lang w:val="fr-FR"/>
        </w:rPr>
      </w:pPr>
      <w:r>
        <w:rPr>
          <w:rFonts w:asciiTheme="minorHAnsi" w:hAnsiTheme="minorHAnsi"/>
          <w:b/>
          <w:color w:val="00B050"/>
          <w:u w:val="single"/>
          <w:lang w:val="fr-FR"/>
        </w:rPr>
        <w:t>PRIME SPECIFIQUE MOBILITE DE PLANNING</w:t>
      </w:r>
    </w:p>
    <w:p w14:paraId="09BC50A9" w14:textId="686A581F" w:rsidP="002709E4" w:rsidR="002709E4" w:rsidRDefault="002709E4" w:rsidRPr="005E3B2A">
      <w:pPr>
        <w:pStyle w:val="Paragraphedeliste"/>
        <w:ind w:left="0"/>
        <w:jc w:val="both"/>
        <w:rPr>
          <w:rFonts w:asciiTheme="minorHAnsi" w:hAnsiTheme="minorHAnsi"/>
          <w:i/>
          <w:iCs/>
          <w:color w:val="0070C0"/>
          <w:lang w:val="fr-FR"/>
        </w:rPr>
      </w:pPr>
      <w:r w:rsidRPr="005E3B2A">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5E3B2A">
        <w:rPr>
          <w:rFonts w:asciiTheme="minorHAnsi" w:hAnsiTheme="minorHAnsi"/>
          <w:i/>
          <w:iCs/>
          <w:color w:val="0070C0"/>
          <w:lang w:val="fr-FR"/>
        </w:rPr>
        <w:t>e cette prime a généré en 2021 une dépense de 2 220 € + charges (pour 6 mois)</w:t>
      </w:r>
    </w:p>
    <w:p w14:paraId="186F2901" w14:textId="31609F3D" w:rsidP="002709E4" w:rsidR="002709E4" w:rsidRDefault="002709E4" w:rsidRPr="005E3B2A">
      <w:pPr>
        <w:pStyle w:val="Paragraphedeliste"/>
        <w:ind w:left="0"/>
        <w:jc w:val="both"/>
        <w:rPr>
          <w:rFonts w:asciiTheme="minorHAnsi" w:hAnsiTheme="minorHAnsi"/>
          <w:i/>
          <w:iCs/>
          <w:color w:val="0070C0"/>
          <w:lang w:val="fr-FR"/>
        </w:rPr>
      </w:pPr>
      <w:r w:rsidRPr="005E3B2A">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5E3B2A">
        <w:rPr>
          <w:rFonts w:asciiTheme="minorHAnsi" w:hAnsiTheme="minorHAnsi"/>
          <w:i/>
          <w:iCs/>
          <w:color w:val="0070C0"/>
          <w:lang w:val="fr-FR"/>
        </w:rPr>
        <w:t xml:space="preserve">e cette prime a généré de janvier à </w:t>
      </w:r>
      <w:r>
        <w:rPr>
          <w:rFonts w:asciiTheme="minorHAnsi" w:hAnsiTheme="minorHAnsi"/>
          <w:i/>
          <w:iCs/>
          <w:color w:val="0070C0"/>
          <w:lang w:val="fr-FR"/>
        </w:rPr>
        <w:t xml:space="preserve">août </w:t>
      </w:r>
      <w:r w:rsidRPr="005E3B2A">
        <w:rPr>
          <w:rFonts w:asciiTheme="minorHAnsi" w:hAnsiTheme="minorHAnsi"/>
          <w:i/>
          <w:iCs/>
          <w:color w:val="0070C0"/>
          <w:lang w:val="fr-FR"/>
        </w:rPr>
        <w:t xml:space="preserve">2022 une dépense de </w:t>
      </w:r>
      <w:r>
        <w:rPr>
          <w:rFonts w:asciiTheme="minorHAnsi" w:hAnsiTheme="minorHAnsi"/>
          <w:i/>
          <w:iCs/>
          <w:color w:val="0070C0"/>
          <w:lang w:val="fr-FR"/>
        </w:rPr>
        <w:t>7 540</w:t>
      </w:r>
      <w:r w:rsidRPr="005E3B2A">
        <w:rPr>
          <w:rFonts w:asciiTheme="minorHAnsi" w:hAnsiTheme="minorHAnsi"/>
          <w:i/>
          <w:iCs/>
          <w:color w:val="0070C0"/>
          <w:lang w:val="fr-FR"/>
        </w:rPr>
        <w:t xml:space="preserve"> € + charges </w:t>
      </w:r>
    </w:p>
    <w:p w14:paraId="7B84DB62" w14:textId="77777777" w:rsidP="002709E4" w:rsidR="002709E4" w:rsidRDefault="002709E4" w:rsidRPr="00FE38ED">
      <w:pPr>
        <w:pStyle w:val="Paragraphedeliste"/>
        <w:ind w:left="426"/>
        <w:jc w:val="both"/>
        <w:rPr>
          <w:rFonts w:asciiTheme="minorHAnsi" w:hAnsiTheme="minorHAnsi"/>
          <w:i/>
          <w:iCs/>
          <w:lang w:val="fr-FR"/>
        </w:rPr>
      </w:pPr>
    </w:p>
    <w:p w14:paraId="32E13E81" w14:textId="77777777" w:rsidP="002709E4" w:rsidR="002709E4" w:rsidRDefault="002709E4">
      <w:pPr>
        <w:spacing w:after="0"/>
        <w:jc w:val="both"/>
        <w:rPr>
          <w:rFonts w:asciiTheme="minorHAnsi" w:hAnsiTheme="minorHAnsi"/>
          <w:bCs/>
          <w:lang w:val="fr-FR"/>
        </w:rPr>
      </w:pPr>
      <w:r w:rsidRPr="00063798">
        <w:rPr>
          <w:rFonts w:asciiTheme="minorHAnsi" w:hAnsiTheme="minorHAnsi"/>
          <w:bCs/>
          <w:lang w:val="fr-FR"/>
        </w:rPr>
        <w:t xml:space="preserve">Afin de pallier les difficultés actuelles de recrutement, les professionnels peuvent être sollicités pour pourvoir aux remplacements de collègues absents. Afin de récompenser leur implication et la désorganisation de leur vie privée que peut engendrer ces changements de planning, il a été décidé </w:t>
      </w:r>
      <w:r>
        <w:rPr>
          <w:rFonts w:asciiTheme="minorHAnsi" w:hAnsiTheme="minorHAnsi"/>
          <w:bCs/>
          <w:lang w:val="fr-FR"/>
        </w:rPr>
        <w:t xml:space="preserve">de reconduire </w:t>
      </w:r>
      <w:r w:rsidRPr="00063798">
        <w:rPr>
          <w:rFonts w:asciiTheme="minorHAnsi" w:hAnsiTheme="minorHAnsi"/>
          <w:bCs/>
          <w:lang w:val="fr-FR"/>
        </w:rPr>
        <w:t>pour la période du 1</w:t>
      </w:r>
      <w:r w:rsidRPr="00063798">
        <w:rPr>
          <w:rFonts w:asciiTheme="minorHAnsi" w:hAnsiTheme="minorHAnsi"/>
          <w:bCs/>
          <w:vertAlign w:val="superscript"/>
          <w:lang w:val="fr-FR"/>
        </w:rPr>
        <w:t>er</w:t>
      </w:r>
      <w:r w:rsidRPr="00063798">
        <w:rPr>
          <w:rFonts w:asciiTheme="minorHAnsi" w:hAnsiTheme="minorHAnsi"/>
          <w:bCs/>
          <w:lang w:val="fr-FR"/>
        </w:rPr>
        <w:t xml:space="preserve"> </w:t>
      </w:r>
      <w:r>
        <w:rPr>
          <w:rFonts w:asciiTheme="minorHAnsi" w:hAnsiTheme="minorHAnsi"/>
          <w:bCs/>
          <w:lang w:val="fr-FR"/>
        </w:rPr>
        <w:t>janvier 2022</w:t>
      </w:r>
      <w:r w:rsidRPr="00063798">
        <w:rPr>
          <w:rFonts w:asciiTheme="minorHAnsi" w:hAnsiTheme="minorHAnsi"/>
          <w:bCs/>
          <w:lang w:val="fr-FR"/>
        </w:rPr>
        <w:t xml:space="preserve"> au 31 décembre 202</w:t>
      </w:r>
      <w:r>
        <w:rPr>
          <w:rFonts w:asciiTheme="minorHAnsi" w:hAnsiTheme="minorHAnsi"/>
          <w:bCs/>
          <w:lang w:val="fr-FR"/>
        </w:rPr>
        <w:t>2</w:t>
      </w:r>
      <w:r w:rsidRPr="00063798">
        <w:rPr>
          <w:rFonts w:asciiTheme="minorHAnsi" w:hAnsiTheme="minorHAnsi"/>
          <w:bCs/>
          <w:lang w:val="fr-FR"/>
        </w:rPr>
        <w:t xml:space="preserve"> le versement d’une prime spécifique ‘’mobilité de planning ».</w:t>
      </w:r>
    </w:p>
    <w:p w14:paraId="0627B71B" w14:textId="77777777" w:rsidP="002709E4" w:rsidR="002709E4" w:rsidRDefault="002709E4" w:rsidRPr="00063798">
      <w:pPr>
        <w:spacing w:after="0"/>
        <w:jc w:val="both"/>
        <w:rPr>
          <w:rFonts w:asciiTheme="minorHAnsi" w:hAnsiTheme="minorHAnsi"/>
          <w:bCs/>
          <w:lang w:val="fr-FR"/>
        </w:rPr>
      </w:pPr>
    </w:p>
    <w:p w14:paraId="3CA82AED" w14:textId="77777777" w:rsidP="002709E4" w:rsidR="002709E4" w:rsidRDefault="002709E4">
      <w:pPr>
        <w:spacing w:after="0"/>
        <w:jc w:val="both"/>
        <w:rPr>
          <w:rFonts w:asciiTheme="minorHAnsi" w:hAnsiTheme="minorHAnsi"/>
          <w:bCs/>
          <w:lang w:val="fr-FR"/>
        </w:rPr>
      </w:pPr>
      <w:r>
        <w:rPr>
          <w:rFonts w:asciiTheme="minorHAnsi" w:hAnsiTheme="minorHAnsi"/>
          <w:bCs/>
          <w:lang w:val="fr-FR"/>
        </w:rPr>
        <w:t>Ainsi, il est reconduit pour l’année 2022 qu’en sus du droit à récupération des heures effectuées, c</w:t>
      </w:r>
      <w:r w:rsidRPr="00063798">
        <w:rPr>
          <w:rFonts w:asciiTheme="minorHAnsi" w:hAnsiTheme="minorHAnsi"/>
          <w:bCs/>
          <w:lang w:val="fr-FR"/>
        </w:rPr>
        <w:t>ette prime sera due selon les conditio</w:t>
      </w:r>
      <w:r>
        <w:rPr>
          <w:rFonts w:asciiTheme="minorHAnsi" w:hAnsiTheme="minorHAnsi"/>
          <w:bCs/>
          <w:lang w:val="fr-FR"/>
        </w:rPr>
        <w:t>n</w:t>
      </w:r>
      <w:r w:rsidRPr="00063798">
        <w:rPr>
          <w:rFonts w:asciiTheme="minorHAnsi" w:hAnsiTheme="minorHAnsi"/>
          <w:bCs/>
          <w:lang w:val="fr-FR"/>
        </w:rPr>
        <w:t xml:space="preserve">s suivantes : </w:t>
      </w:r>
    </w:p>
    <w:p w14:paraId="1A838EB5" w14:textId="77777777" w:rsidP="002709E4" w:rsidR="002709E4" w:rsidRDefault="002709E4">
      <w:pPr>
        <w:pStyle w:val="Paragraphedeliste"/>
        <w:numPr>
          <w:ilvl w:val="0"/>
          <w:numId w:val="24"/>
        </w:numPr>
        <w:spacing w:after="0"/>
        <w:jc w:val="both"/>
        <w:rPr>
          <w:rFonts w:asciiTheme="minorHAnsi" w:hAnsiTheme="minorHAnsi"/>
          <w:bCs/>
          <w:lang w:val="fr-FR"/>
        </w:rPr>
      </w:pPr>
      <w:r>
        <w:rPr>
          <w:rFonts w:asciiTheme="minorHAnsi" w:hAnsiTheme="minorHAnsi"/>
          <w:bCs/>
          <w:lang w:val="fr-FR"/>
        </w:rPr>
        <w:t xml:space="preserve">Sollicitation du professionnel sur un Repos Hebdomadaire (RH) 3 jours calendaires ou moins de la vacation </w:t>
      </w:r>
      <w:r w:rsidRPr="003C30AF">
        <w:rPr>
          <w:rFonts w:asciiTheme="minorHAnsi" w:hAnsiTheme="minorHAnsi"/>
          <w:bCs/>
          <w:i/>
          <w:iCs/>
          <w:sz w:val="20"/>
          <w:szCs w:val="20"/>
          <w:lang w:val="fr-FR"/>
        </w:rPr>
        <w:t>(exemple le jeudi pour le dimanche ou le mercredi pour le samedi)</w:t>
      </w:r>
      <w:r>
        <w:rPr>
          <w:rFonts w:asciiTheme="minorHAnsi" w:hAnsiTheme="minorHAnsi"/>
          <w:bCs/>
          <w:lang w:val="fr-FR"/>
        </w:rPr>
        <w:t xml:space="preserve"> : Prime de 100 €</w:t>
      </w:r>
    </w:p>
    <w:p w14:paraId="4406699B" w14:textId="77777777" w:rsidP="002709E4" w:rsidR="002709E4" w:rsidRDefault="002709E4" w:rsidRPr="003C30AF">
      <w:pPr>
        <w:pStyle w:val="Paragraphedeliste"/>
        <w:numPr>
          <w:ilvl w:val="0"/>
          <w:numId w:val="24"/>
        </w:numPr>
        <w:spacing w:after="0"/>
        <w:ind w:left="786"/>
        <w:jc w:val="both"/>
        <w:rPr>
          <w:rFonts w:asciiTheme="minorHAnsi" w:hAnsiTheme="minorHAnsi"/>
          <w:bCs/>
          <w:lang w:val="fr-FR"/>
        </w:rPr>
      </w:pPr>
      <w:r w:rsidRPr="003C30AF">
        <w:rPr>
          <w:rFonts w:asciiTheme="minorHAnsi" w:hAnsiTheme="minorHAnsi"/>
          <w:bCs/>
          <w:lang w:val="fr-FR"/>
        </w:rPr>
        <w:t>Sollicitation du professionnel sur un repos compensatoire (R) 3 jours calendaires ou moins de la vacation : Prime de 40 €</w:t>
      </w:r>
    </w:p>
    <w:p w14:paraId="496E7995" w14:textId="7A158995" w:rsidP="00F02770" w:rsidR="002709E4" w:rsidRDefault="002709E4">
      <w:pPr>
        <w:pStyle w:val="Paragraphedeliste"/>
        <w:jc w:val="both"/>
        <w:rPr>
          <w:rFonts w:asciiTheme="minorHAnsi" w:hAnsiTheme="minorHAnsi"/>
          <w:bCs/>
          <w:lang w:val="fr-FR"/>
        </w:rPr>
      </w:pPr>
    </w:p>
    <w:p w14:paraId="367D2DE0" w14:textId="77777777" w:rsidP="002709E4" w:rsidR="002709E4" w:rsidRDefault="002709E4">
      <w:pPr>
        <w:pStyle w:val="Paragraphedeliste"/>
        <w:numPr>
          <w:ilvl w:val="0"/>
          <w:numId w:val="9"/>
        </w:numPr>
        <w:spacing w:after="0"/>
        <w:ind w:left="426"/>
        <w:jc w:val="both"/>
        <w:rPr>
          <w:rFonts w:asciiTheme="minorHAnsi" w:hAnsiTheme="minorHAnsi"/>
          <w:b/>
          <w:color w:val="00B050"/>
          <w:u w:val="single"/>
          <w:lang w:val="fr-FR"/>
        </w:rPr>
      </w:pPr>
      <w:r>
        <w:rPr>
          <w:rFonts w:asciiTheme="minorHAnsi" w:hAnsiTheme="minorHAnsi"/>
          <w:b/>
          <w:color w:val="00B050"/>
          <w:u w:val="single"/>
          <w:lang w:val="fr-FR"/>
        </w:rPr>
        <w:t>PRIME JOURS FERIES NOEL ET 1</w:t>
      </w:r>
      <w:r w:rsidRPr="00BD1D26">
        <w:rPr>
          <w:rFonts w:asciiTheme="minorHAnsi" w:hAnsiTheme="minorHAnsi"/>
          <w:b/>
          <w:color w:val="00B050"/>
          <w:u w:val="single"/>
          <w:vertAlign w:val="superscript"/>
          <w:lang w:val="fr-FR"/>
        </w:rPr>
        <w:t>ER</w:t>
      </w:r>
      <w:r>
        <w:rPr>
          <w:rFonts w:asciiTheme="minorHAnsi" w:hAnsiTheme="minorHAnsi"/>
          <w:b/>
          <w:color w:val="00B050"/>
          <w:u w:val="single"/>
          <w:lang w:val="fr-FR"/>
        </w:rPr>
        <w:t xml:space="preserve"> AN</w:t>
      </w:r>
    </w:p>
    <w:p w14:paraId="7B55C748" w14:textId="5FC6787D" w:rsidP="002709E4" w:rsidR="002709E4" w:rsidRDefault="002709E4" w:rsidRPr="00ED4081">
      <w:pPr>
        <w:jc w:val="both"/>
        <w:rPr>
          <w:rFonts w:asciiTheme="minorHAnsi" w:hAnsiTheme="minorHAnsi"/>
          <w:i/>
          <w:iCs/>
          <w:color w:val="0070C0"/>
          <w:lang w:val="fr-FR"/>
        </w:rPr>
      </w:pPr>
      <w:r w:rsidRPr="00ED4081">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ED4081">
        <w:rPr>
          <w:rFonts w:asciiTheme="minorHAnsi" w:hAnsiTheme="minorHAnsi"/>
          <w:i/>
          <w:iCs/>
          <w:color w:val="0070C0"/>
          <w:lang w:val="fr-FR"/>
        </w:rPr>
        <w:t xml:space="preserve">e cette prime a généré en 2021 une dépense de </w:t>
      </w:r>
      <w:r>
        <w:rPr>
          <w:rFonts w:asciiTheme="minorHAnsi" w:hAnsiTheme="minorHAnsi"/>
          <w:i/>
          <w:iCs/>
          <w:color w:val="0070C0"/>
          <w:lang w:val="fr-FR"/>
        </w:rPr>
        <w:t>1 120</w:t>
      </w:r>
      <w:r w:rsidRPr="00ED4081">
        <w:rPr>
          <w:rFonts w:asciiTheme="minorHAnsi" w:hAnsiTheme="minorHAnsi"/>
          <w:i/>
          <w:iCs/>
          <w:color w:val="0070C0"/>
          <w:lang w:val="fr-FR"/>
        </w:rPr>
        <w:t xml:space="preserve"> € + charges.</w:t>
      </w:r>
    </w:p>
    <w:p w14:paraId="24CB1E5A" w14:textId="77777777" w:rsidP="002709E4" w:rsidR="002709E4" w:rsidRDefault="002709E4">
      <w:pPr>
        <w:spacing w:after="0"/>
        <w:ind w:left="66"/>
        <w:jc w:val="both"/>
        <w:rPr>
          <w:rFonts w:asciiTheme="minorHAnsi" w:hAnsiTheme="minorHAnsi"/>
          <w:bCs/>
          <w:lang w:val="fr-FR"/>
        </w:rPr>
      </w:pPr>
      <w:r w:rsidRPr="003D70E5">
        <w:rPr>
          <w:rFonts w:asciiTheme="minorHAnsi" w:hAnsiTheme="minorHAnsi"/>
          <w:b/>
          <w:lang w:val="fr-FR"/>
        </w:rPr>
        <w:lastRenderedPageBreak/>
        <w:t>Cette prime est reconduite et est portée à 100 € brut</w:t>
      </w:r>
      <w:r>
        <w:rPr>
          <w:rFonts w:asciiTheme="minorHAnsi" w:hAnsiTheme="minorHAnsi"/>
          <w:bCs/>
          <w:lang w:val="fr-FR"/>
        </w:rPr>
        <w:t>. Elle sera</w:t>
      </w:r>
      <w:r w:rsidRPr="004C0571">
        <w:rPr>
          <w:rFonts w:asciiTheme="minorHAnsi" w:hAnsiTheme="minorHAnsi"/>
          <w:bCs/>
          <w:lang w:val="fr-FR"/>
        </w:rPr>
        <w:t xml:space="preserve"> versée aux professionnels en poste </w:t>
      </w:r>
      <w:r>
        <w:rPr>
          <w:rFonts w:asciiTheme="minorHAnsi" w:hAnsiTheme="minorHAnsi"/>
          <w:bCs/>
          <w:lang w:val="fr-FR"/>
        </w:rPr>
        <w:t>sur les vacations suivantes :</w:t>
      </w:r>
    </w:p>
    <w:p w14:paraId="1F582CA7" w14:textId="77777777" w:rsidP="002709E4" w:rsidR="002709E4" w:rsidRDefault="002709E4">
      <w:pPr>
        <w:pStyle w:val="Paragraphedeliste"/>
        <w:numPr>
          <w:ilvl w:val="0"/>
          <w:numId w:val="35"/>
        </w:numPr>
        <w:spacing w:after="0"/>
        <w:jc w:val="both"/>
        <w:rPr>
          <w:rFonts w:asciiTheme="minorHAnsi" w:hAnsiTheme="minorHAnsi"/>
          <w:bCs/>
          <w:lang w:val="fr-FR"/>
        </w:rPr>
      </w:pPr>
      <w:r w:rsidRPr="004C0571">
        <w:rPr>
          <w:rFonts w:asciiTheme="minorHAnsi" w:hAnsiTheme="minorHAnsi"/>
          <w:bCs/>
          <w:lang w:val="fr-FR"/>
        </w:rPr>
        <w:t xml:space="preserve">Nuit du 24 décembre </w:t>
      </w:r>
      <w:r>
        <w:rPr>
          <w:rFonts w:asciiTheme="minorHAnsi" w:hAnsiTheme="minorHAnsi"/>
          <w:bCs/>
          <w:lang w:val="fr-FR"/>
        </w:rPr>
        <w:t xml:space="preserve">2022 </w:t>
      </w:r>
      <w:r w:rsidRPr="004C0571">
        <w:rPr>
          <w:rFonts w:asciiTheme="minorHAnsi" w:hAnsiTheme="minorHAnsi"/>
          <w:bCs/>
          <w:lang w:val="fr-FR"/>
        </w:rPr>
        <w:t xml:space="preserve">au 25 décembre </w:t>
      </w:r>
      <w:r>
        <w:rPr>
          <w:rFonts w:asciiTheme="minorHAnsi" w:hAnsiTheme="minorHAnsi"/>
          <w:bCs/>
          <w:lang w:val="fr-FR"/>
        </w:rPr>
        <w:t>2022</w:t>
      </w:r>
    </w:p>
    <w:p w14:paraId="14B5C0DD" w14:textId="77777777" w:rsidP="002709E4" w:rsidR="002709E4" w:rsidRDefault="002709E4">
      <w:pPr>
        <w:pStyle w:val="Paragraphedeliste"/>
        <w:numPr>
          <w:ilvl w:val="0"/>
          <w:numId w:val="35"/>
        </w:numPr>
        <w:spacing w:after="0"/>
        <w:jc w:val="both"/>
        <w:rPr>
          <w:rFonts w:asciiTheme="minorHAnsi" w:hAnsiTheme="minorHAnsi"/>
          <w:bCs/>
          <w:lang w:val="fr-FR"/>
        </w:rPr>
      </w:pPr>
      <w:r>
        <w:rPr>
          <w:rFonts w:asciiTheme="minorHAnsi" w:hAnsiTheme="minorHAnsi"/>
          <w:bCs/>
          <w:lang w:val="fr-FR"/>
        </w:rPr>
        <w:t>Nuit du 31 décembre 2022 au 1</w:t>
      </w:r>
      <w:r w:rsidRPr="004C0571">
        <w:rPr>
          <w:rFonts w:asciiTheme="minorHAnsi" w:hAnsiTheme="minorHAnsi"/>
          <w:bCs/>
          <w:vertAlign w:val="superscript"/>
          <w:lang w:val="fr-FR"/>
        </w:rPr>
        <w:t>er</w:t>
      </w:r>
      <w:r>
        <w:rPr>
          <w:rFonts w:asciiTheme="minorHAnsi" w:hAnsiTheme="minorHAnsi"/>
          <w:bCs/>
          <w:lang w:val="fr-FR"/>
        </w:rPr>
        <w:t xml:space="preserve"> janvier 2023</w:t>
      </w:r>
    </w:p>
    <w:p w14:paraId="1BB4889F" w14:textId="77777777" w:rsidP="002709E4" w:rsidR="002709E4" w:rsidRDefault="002709E4">
      <w:pPr>
        <w:pStyle w:val="Paragraphedeliste"/>
        <w:numPr>
          <w:ilvl w:val="0"/>
          <w:numId w:val="35"/>
        </w:numPr>
        <w:spacing w:after="0"/>
        <w:jc w:val="both"/>
        <w:rPr>
          <w:rFonts w:asciiTheme="minorHAnsi" w:hAnsiTheme="minorHAnsi"/>
          <w:bCs/>
          <w:lang w:val="fr-FR"/>
        </w:rPr>
      </w:pPr>
      <w:r w:rsidRPr="00EF1529">
        <w:rPr>
          <w:rFonts w:asciiTheme="minorHAnsi" w:hAnsiTheme="minorHAnsi"/>
          <w:bCs/>
          <w:lang w:val="fr-FR"/>
        </w:rPr>
        <w:t>Journée du 25 décembre 202</w:t>
      </w:r>
      <w:r>
        <w:rPr>
          <w:rFonts w:asciiTheme="minorHAnsi" w:hAnsiTheme="minorHAnsi"/>
          <w:bCs/>
          <w:lang w:val="fr-FR"/>
        </w:rPr>
        <w:t>2</w:t>
      </w:r>
      <w:r w:rsidRPr="00EF1529">
        <w:rPr>
          <w:rFonts w:asciiTheme="minorHAnsi" w:hAnsiTheme="minorHAnsi"/>
          <w:bCs/>
          <w:lang w:val="fr-FR"/>
        </w:rPr>
        <w:t xml:space="preserve"> </w:t>
      </w:r>
    </w:p>
    <w:p w14:paraId="77EA0749" w14:textId="77777777" w:rsidP="002709E4" w:rsidR="002709E4" w:rsidRDefault="002709E4">
      <w:pPr>
        <w:pStyle w:val="Paragraphedeliste"/>
        <w:numPr>
          <w:ilvl w:val="0"/>
          <w:numId w:val="35"/>
        </w:numPr>
        <w:spacing w:after="0"/>
        <w:jc w:val="both"/>
        <w:rPr>
          <w:rFonts w:asciiTheme="minorHAnsi" w:hAnsiTheme="minorHAnsi"/>
          <w:bCs/>
          <w:lang w:val="fr-FR"/>
        </w:rPr>
      </w:pPr>
      <w:r>
        <w:rPr>
          <w:rFonts w:asciiTheme="minorHAnsi" w:hAnsiTheme="minorHAnsi"/>
          <w:bCs/>
          <w:lang w:val="fr-FR"/>
        </w:rPr>
        <w:t>Journée du 1</w:t>
      </w:r>
      <w:r w:rsidRPr="00EF1529">
        <w:rPr>
          <w:rFonts w:asciiTheme="minorHAnsi" w:hAnsiTheme="minorHAnsi"/>
          <w:bCs/>
          <w:vertAlign w:val="superscript"/>
          <w:lang w:val="fr-FR"/>
        </w:rPr>
        <w:t>er</w:t>
      </w:r>
      <w:r>
        <w:rPr>
          <w:rFonts w:asciiTheme="minorHAnsi" w:hAnsiTheme="minorHAnsi"/>
          <w:bCs/>
          <w:lang w:val="fr-FR"/>
        </w:rPr>
        <w:t xml:space="preserve"> janvier 2023</w:t>
      </w:r>
    </w:p>
    <w:p w14:paraId="68267F51" w14:textId="77777777" w:rsidP="002709E4" w:rsidR="002709E4" w:rsidRDefault="002709E4" w:rsidRPr="00EF1529">
      <w:pPr>
        <w:pStyle w:val="Paragraphedeliste"/>
        <w:spacing w:after="0"/>
        <w:ind w:left="786"/>
        <w:jc w:val="both"/>
        <w:rPr>
          <w:rFonts w:asciiTheme="minorHAnsi" w:hAnsiTheme="minorHAnsi"/>
          <w:bCs/>
          <w:lang w:val="fr-FR"/>
        </w:rPr>
      </w:pPr>
    </w:p>
    <w:p w14:paraId="27EF33BF" w14:textId="77777777" w:rsidP="002709E4" w:rsidR="002709E4" w:rsidRDefault="002709E4">
      <w:pPr>
        <w:pStyle w:val="Paragraphedeliste"/>
        <w:numPr>
          <w:ilvl w:val="0"/>
          <w:numId w:val="9"/>
        </w:numPr>
        <w:spacing w:after="0"/>
        <w:ind w:left="426"/>
        <w:jc w:val="both"/>
        <w:rPr>
          <w:rFonts w:asciiTheme="minorHAnsi" w:hAnsiTheme="minorHAnsi"/>
          <w:b/>
          <w:color w:val="00B050"/>
          <w:u w:val="single"/>
          <w:lang w:val="fr-FR"/>
        </w:rPr>
      </w:pPr>
      <w:r>
        <w:rPr>
          <w:rFonts w:asciiTheme="minorHAnsi" w:hAnsiTheme="minorHAnsi"/>
          <w:b/>
          <w:color w:val="00B050"/>
          <w:u w:val="single"/>
          <w:lang w:val="fr-FR"/>
        </w:rPr>
        <w:t>PRIME EXCEPTIONNELLE DE NON ABSENTEISME :</w:t>
      </w:r>
    </w:p>
    <w:p w14:paraId="1EA100C1" w14:textId="69F3E112" w:rsidP="002709E4" w:rsidR="002709E4" w:rsidRDefault="002709E4" w:rsidRPr="005E3B2A">
      <w:pPr>
        <w:pStyle w:val="Paragraphedeliste"/>
        <w:ind w:left="426"/>
        <w:jc w:val="both"/>
        <w:rPr>
          <w:rFonts w:asciiTheme="minorHAnsi" w:hAnsiTheme="minorHAnsi"/>
          <w:i/>
          <w:iCs/>
          <w:color w:val="0070C0"/>
          <w:lang w:val="fr-FR"/>
        </w:rPr>
      </w:pPr>
      <w:r w:rsidRPr="005E3B2A">
        <w:rPr>
          <w:rFonts w:asciiTheme="minorHAnsi" w:hAnsiTheme="minorHAnsi"/>
          <w:i/>
          <w:iCs/>
          <w:color w:val="0070C0"/>
          <w:lang w:val="fr-FR"/>
        </w:rPr>
        <w:t xml:space="preserve">Le versement </w:t>
      </w:r>
      <w:r w:rsidR="005B2B1D">
        <w:rPr>
          <w:rFonts w:asciiTheme="minorHAnsi" w:hAnsiTheme="minorHAnsi"/>
          <w:i/>
          <w:iCs/>
          <w:color w:val="0070C0"/>
          <w:lang w:val="fr-FR"/>
        </w:rPr>
        <w:t>d</w:t>
      </w:r>
      <w:r w:rsidRPr="005E3B2A">
        <w:rPr>
          <w:rFonts w:asciiTheme="minorHAnsi" w:hAnsiTheme="minorHAnsi"/>
          <w:i/>
          <w:iCs/>
          <w:color w:val="0070C0"/>
          <w:lang w:val="fr-FR"/>
        </w:rPr>
        <w:t xml:space="preserve">e cette prime a généré en 2021 une dépense de </w:t>
      </w:r>
      <w:r>
        <w:rPr>
          <w:rFonts w:asciiTheme="minorHAnsi" w:hAnsiTheme="minorHAnsi"/>
          <w:i/>
          <w:iCs/>
          <w:color w:val="0070C0"/>
          <w:lang w:val="fr-FR"/>
        </w:rPr>
        <w:t>2 700</w:t>
      </w:r>
      <w:r w:rsidRPr="005E3B2A">
        <w:rPr>
          <w:rFonts w:asciiTheme="minorHAnsi" w:hAnsiTheme="minorHAnsi"/>
          <w:i/>
          <w:iCs/>
          <w:color w:val="0070C0"/>
          <w:lang w:val="fr-FR"/>
        </w:rPr>
        <w:t xml:space="preserve"> € + charges.</w:t>
      </w:r>
    </w:p>
    <w:p w14:paraId="21A6A1D7" w14:textId="77777777" w:rsidP="002709E4" w:rsidR="002709E4" w:rsidRDefault="002709E4">
      <w:pPr>
        <w:pStyle w:val="Paragraphedeliste"/>
        <w:spacing w:after="0"/>
        <w:ind w:left="426"/>
        <w:jc w:val="both"/>
        <w:rPr>
          <w:rFonts w:asciiTheme="minorHAnsi" w:hAnsiTheme="minorHAnsi"/>
          <w:bCs/>
          <w:iCs/>
          <w:lang w:val="fr-FR"/>
        </w:rPr>
      </w:pPr>
    </w:p>
    <w:p w14:paraId="109B71A7" w14:textId="77777777" w:rsidP="002709E4" w:rsidR="002709E4" w:rsidRDefault="002709E4" w:rsidRPr="003D70E5">
      <w:pPr>
        <w:pStyle w:val="Paragraphedeliste"/>
        <w:spacing w:after="0"/>
        <w:ind w:left="426"/>
        <w:jc w:val="both"/>
        <w:rPr>
          <w:rFonts w:asciiTheme="minorHAnsi" w:hAnsiTheme="minorHAnsi"/>
          <w:b/>
          <w:iCs/>
          <w:u w:val="single"/>
          <w:lang w:val="fr-FR"/>
        </w:rPr>
      </w:pPr>
      <w:r w:rsidRPr="003D70E5">
        <w:rPr>
          <w:rFonts w:asciiTheme="minorHAnsi" w:hAnsiTheme="minorHAnsi"/>
          <w:b/>
          <w:iCs/>
          <w:lang w:val="fr-FR"/>
        </w:rPr>
        <w:t>Cette prime est reconduite sur 2022 et est portée à 130 € brut</w:t>
      </w:r>
      <w:r>
        <w:rPr>
          <w:rFonts w:asciiTheme="minorHAnsi" w:hAnsiTheme="minorHAnsi"/>
          <w:bCs/>
          <w:iCs/>
          <w:lang w:val="fr-FR"/>
        </w:rPr>
        <w:t xml:space="preserve">. Elle sera accordée à tous les salariés présents au 31/12/2022, sous réserve de n’avoir présenté </w:t>
      </w:r>
      <w:r w:rsidRPr="003D70E5">
        <w:rPr>
          <w:rFonts w:asciiTheme="minorHAnsi" w:hAnsiTheme="minorHAnsi"/>
          <w:b/>
          <w:iCs/>
          <w:u w:val="single"/>
          <w:lang w:val="fr-FR"/>
        </w:rPr>
        <w:t>aucune absence quelle qu’elle soit au cours de l’année écoulée.</w:t>
      </w:r>
    </w:p>
    <w:p w14:paraId="3663BE27" w14:textId="77777777" w:rsidP="002709E4" w:rsidR="002709E4" w:rsidRDefault="002709E4">
      <w:pPr>
        <w:pStyle w:val="Paragraphedeliste"/>
        <w:spacing w:after="0"/>
        <w:ind w:left="426"/>
        <w:jc w:val="both"/>
        <w:rPr>
          <w:rFonts w:asciiTheme="minorHAnsi" w:hAnsiTheme="minorHAnsi"/>
          <w:bCs/>
          <w:iCs/>
          <w:lang w:val="fr-FR"/>
        </w:rPr>
      </w:pPr>
    </w:p>
    <w:p w14:paraId="2B82B7A2" w14:textId="77777777" w:rsidP="002709E4" w:rsidR="002709E4" w:rsidRDefault="002709E4" w:rsidRPr="002B00B8">
      <w:pPr>
        <w:pStyle w:val="Paragraphedeliste"/>
        <w:numPr>
          <w:ilvl w:val="0"/>
          <w:numId w:val="9"/>
        </w:numPr>
        <w:spacing w:after="0"/>
        <w:ind w:left="426"/>
        <w:jc w:val="both"/>
        <w:rPr>
          <w:rFonts w:asciiTheme="minorHAnsi" w:hAnsiTheme="minorHAnsi"/>
          <w:lang w:val="fr-FR"/>
        </w:rPr>
      </w:pPr>
      <w:r w:rsidRPr="000F2C1B">
        <w:rPr>
          <w:rFonts w:asciiTheme="minorHAnsi" w:hAnsiTheme="minorHAnsi"/>
          <w:b/>
          <w:color w:val="00B050"/>
          <w:u w:val="single"/>
          <w:lang w:val="fr-FR"/>
        </w:rPr>
        <w:t>REPAS SALARIES </w:t>
      </w:r>
      <w:r w:rsidRPr="006A2385">
        <w:rPr>
          <w:rFonts w:asciiTheme="minorHAnsi" w:hAnsiTheme="minorHAnsi"/>
          <w:b/>
          <w:lang w:val="fr-FR"/>
        </w:rPr>
        <w:t>:</w:t>
      </w:r>
      <w:r>
        <w:rPr>
          <w:rFonts w:asciiTheme="minorHAnsi" w:hAnsiTheme="minorHAnsi"/>
          <w:b/>
          <w:lang w:val="fr-FR"/>
        </w:rPr>
        <w:t xml:space="preserve"> </w:t>
      </w:r>
    </w:p>
    <w:p w14:paraId="50CB970B" w14:textId="77777777" w:rsidP="002709E4" w:rsidR="002709E4" w:rsidRDefault="002709E4">
      <w:pPr>
        <w:pStyle w:val="Paragraphedeliste"/>
        <w:spacing w:after="0"/>
        <w:ind w:left="426"/>
        <w:jc w:val="both"/>
        <w:rPr>
          <w:rFonts w:asciiTheme="minorHAnsi" w:hAnsiTheme="minorHAnsi"/>
          <w:lang w:val="fr-FR"/>
        </w:rPr>
      </w:pPr>
    </w:p>
    <w:p w14:paraId="2D6E6EFE" w14:textId="77777777" w:rsidP="002709E4" w:rsidR="002709E4" w:rsidRDefault="002709E4">
      <w:pPr>
        <w:spacing w:after="0"/>
        <w:jc w:val="both"/>
        <w:rPr>
          <w:rFonts w:asciiTheme="minorHAnsi" w:hAnsiTheme="minorHAnsi"/>
          <w:lang w:val="fr-FR"/>
        </w:rPr>
      </w:pPr>
      <w:r w:rsidRPr="002B00B8">
        <w:rPr>
          <w:rFonts w:asciiTheme="minorHAnsi" w:hAnsiTheme="minorHAnsi"/>
          <w:lang w:val="fr-FR"/>
        </w:rPr>
        <w:t xml:space="preserve">Le tarif des repas est fixé à 3,25 € pour </w:t>
      </w:r>
      <w:r>
        <w:rPr>
          <w:rFonts w:asciiTheme="minorHAnsi" w:hAnsiTheme="minorHAnsi"/>
          <w:lang w:val="fr-FR"/>
        </w:rPr>
        <w:t>la période allant du 1</w:t>
      </w:r>
      <w:r w:rsidRPr="0003295B">
        <w:rPr>
          <w:rFonts w:asciiTheme="minorHAnsi" w:hAnsiTheme="minorHAnsi"/>
          <w:vertAlign w:val="superscript"/>
          <w:lang w:val="fr-FR"/>
        </w:rPr>
        <w:t>er</w:t>
      </w:r>
      <w:r>
        <w:rPr>
          <w:rFonts w:asciiTheme="minorHAnsi" w:hAnsiTheme="minorHAnsi"/>
          <w:lang w:val="fr-FR"/>
        </w:rPr>
        <w:t xml:space="preserve"> janvier au 30 septembre 2022</w:t>
      </w:r>
      <w:r w:rsidRPr="002B00B8">
        <w:rPr>
          <w:rFonts w:asciiTheme="minorHAnsi" w:hAnsiTheme="minorHAnsi"/>
          <w:lang w:val="fr-FR"/>
        </w:rPr>
        <w:t>.</w:t>
      </w:r>
    </w:p>
    <w:p w14:paraId="00A4D2A1" w14:textId="669E8369" w:rsidP="002709E4" w:rsidR="002709E4" w:rsidRDefault="002709E4">
      <w:pPr>
        <w:spacing w:after="0"/>
        <w:jc w:val="both"/>
        <w:rPr>
          <w:rFonts w:asciiTheme="minorHAnsi" w:hAnsiTheme="minorHAnsi"/>
          <w:b/>
          <w:bCs/>
          <w:lang w:val="fr-FR"/>
        </w:rPr>
      </w:pPr>
      <w:r w:rsidRPr="00782F87">
        <w:rPr>
          <w:rFonts w:asciiTheme="minorHAnsi" w:hAnsiTheme="minorHAnsi"/>
          <w:b/>
          <w:bCs/>
          <w:lang w:val="fr-FR"/>
        </w:rPr>
        <w:t>Le tarif des repas est fixé à 3,32 € à compter du 1</w:t>
      </w:r>
      <w:r w:rsidRPr="00782F87">
        <w:rPr>
          <w:rFonts w:asciiTheme="minorHAnsi" w:hAnsiTheme="minorHAnsi"/>
          <w:b/>
          <w:bCs/>
          <w:vertAlign w:val="superscript"/>
          <w:lang w:val="fr-FR"/>
        </w:rPr>
        <w:t>er</w:t>
      </w:r>
      <w:r w:rsidRPr="00782F87">
        <w:rPr>
          <w:rFonts w:asciiTheme="minorHAnsi" w:hAnsiTheme="minorHAnsi"/>
          <w:b/>
          <w:bCs/>
          <w:lang w:val="fr-FR"/>
        </w:rPr>
        <w:t xml:space="preserve"> octobre 2022</w:t>
      </w:r>
      <w:r>
        <w:rPr>
          <w:rFonts w:asciiTheme="minorHAnsi" w:hAnsiTheme="minorHAnsi"/>
          <w:b/>
          <w:bCs/>
          <w:lang w:val="fr-FR"/>
        </w:rPr>
        <w:t xml:space="preserve">. </w:t>
      </w:r>
    </w:p>
    <w:p w14:paraId="6A24501F" w14:textId="0E22B491" w:rsidP="002709E4" w:rsidR="00BE70D2" w:rsidRDefault="00BE70D2">
      <w:pPr>
        <w:spacing w:after="0"/>
        <w:jc w:val="both"/>
        <w:rPr>
          <w:rFonts w:asciiTheme="minorHAnsi" w:hAnsiTheme="minorHAnsi"/>
          <w:b/>
          <w:bCs/>
          <w:lang w:val="fr-FR"/>
        </w:rPr>
      </w:pPr>
    </w:p>
    <w:p w14:paraId="1A89EB9F" w14:textId="2EDAEB1F" w:rsidP="00BE70D2" w:rsidR="00BE70D2" w:rsidRDefault="00BE70D2">
      <w:pPr>
        <w:pStyle w:val="Paragraphedeliste"/>
        <w:numPr>
          <w:ilvl w:val="0"/>
          <w:numId w:val="9"/>
        </w:numPr>
        <w:spacing w:after="0"/>
        <w:ind w:left="426"/>
        <w:jc w:val="both"/>
        <w:rPr>
          <w:rFonts w:asciiTheme="minorHAnsi" w:hAnsiTheme="minorHAnsi"/>
          <w:b/>
          <w:color w:val="00B050"/>
          <w:u w:val="single"/>
          <w:lang w:val="fr-FR"/>
        </w:rPr>
      </w:pPr>
      <w:r>
        <w:rPr>
          <w:rFonts w:asciiTheme="minorHAnsi" w:hAnsiTheme="minorHAnsi"/>
          <w:b/>
          <w:color w:val="00B050"/>
          <w:u w:val="single"/>
          <w:lang w:val="fr-FR"/>
        </w:rPr>
        <w:t>INDEMNITE DE TRANSFERT POUR SEJOURS ADAPTES</w:t>
      </w:r>
    </w:p>
    <w:p w14:paraId="1F7AD962" w14:textId="31E40E1F" w:rsidP="00955294" w:rsidR="00BE70D2" w:rsidRDefault="00BE70D2">
      <w:pPr>
        <w:pStyle w:val="Paragraphedeliste"/>
        <w:spacing w:after="0"/>
        <w:ind w:left="0"/>
        <w:jc w:val="both"/>
        <w:rPr>
          <w:rFonts w:asciiTheme="minorHAnsi" w:hAnsiTheme="minorHAnsi"/>
          <w:b/>
          <w:color w:val="00B050"/>
          <w:u w:val="single"/>
          <w:lang w:val="fr-FR"/>
        </w:rPr>
      </w:pPr>
    </w:p>
    <w:p w14:paraId="3060B685" w14:textId="7A216B5D" w:rsidP="00412490" w:rsidR="00412490" w:rsidRDefault="00412490" w:rsidRPr="001F3943">
      <w:pPr>
        <w:spacing w:after="0"/>
        <w:jc w:val="both"/>
        <w:rPr>
          <w:rFonts w:asciiTheme="minorHAnsi" w:hAnsiTheme="minorHAnsi"/>
          <w:bCs/>
          <w:lang w:val="fr-FR"/>
        </w:rPr>
      </w:pPr>
      <w:r w:rsidRPr="001F3943">
        <w:rPr>
          <w:rFonts w:asciiTheme="minorHAnsi" w:hAnsiTheme="minorHAnsi"/>
          <w:bCs/>
          <w:lang w:val="fr-FR"/>
        </w:rPr>
        <w:t>Après négociation, il n’a pas été acté le versement d’un prime transfert.</w:t>
      </w:r>
      <w:r>
        <w:rPr>
          <w:rFonts w:asciiTheme="minorHAnsi" w:hAnsiTheme="minorHAnsi"/>
          <w:bCs/>
          <w:lang w:val="fr-FR"/>
        </w:rPr>
        <w:t xml:space="preserve"> Les conditions de rémunération des séjours adaptés sont actuellement régies par avenant au contrat de travail. Une négociation est engagée pour la rédaction à venir d’un accord d’entreprise.</w:t>
      </w:r>
    </w:p>
    <w:p w14:paraId="5360814C" w14:textId="77777777" w:rsidP="00BE70D2" w:rsidR="001F3943" w:rsidRDefault="001F3943">
      <w:pPr>
        <w:pStyle w:val="Paragraphedeliste"/>
        <w:spacing w:after="0"/>
        <w:ind w:left="426"/>
        <w:jc w:val="both"/>
        <w:rPr>
          <w:rFonts w:asciiTheme="minorHAnsi" w:hAnsiTheme="minorHAnsi"/>
          <w:b/>
          <w:color w:val="00B050"/>
          <w:u w:val="single"/>
          <w:lang w:val="fr-FR"/>
        </w:rPr>
      </w:pPr>
    </w:p>
    <w:p w14:paraId="19D8354C" w14:textId="1D43EC82" w:rsidP="00BE70D2" w:rsidR="00BE70D2" w:rsidRDefault="00BE70D2">
      <w:pPr>
        <w:spacing w:after="0"/>
        <w:jc w:val="both"/>
        <w:rPr>
          <w:rFonts w:asciiTheme="minorHAnsi" w:hAnsiTheme="minorHAnsi"/>
          <w:b/>
          <w:color w:val="00B050"/>
          <w:u w:val="single"/>
          <w:lang w:val="fr-FR"/>
        </w:rPr>
      </w:pPr>
    </w:p>
    <w:p w14:paraId="70650B40" w14:textId="46F24544" w:rsidP="00BE70D2" w:rsidR="00BE70D2" w:rsidRDefault="00BE70D2">
      <w:pPr>
        <w:pStyle w:val="Paragraphedeliste"/>
        <w:numPr>
          <w:ilvl w:val="0"/>
          <w:numId w:val="9"/>
        </w:numPr>
        <w:spacing w:after="0"/>
        <w:ind w:left="426"/>
        <w:jc w:val="both"/>
        <w:rPr>
          <w:rFonts w:asciiTheme="minorHAnsi" w:hAnsiTheme="minorHAnsi"/>
          <w:b/>
          <w:color w:val="00B050"/>
          <w:u w:val="single"/>
          <w:lang w:val="fr-FR"/>
        </w:rPr>
      </w:pPr>
      <w:r w:rsidRPr="00BE70D2">
        <w:rPr>
          <w:rFonts w:asciiTheme="minorHAnsi" w:hAnsiTheme="minorHAnsi"/>
          <w:b/>
          <w:color w:val="00B050"/>
          <w:u w:val="single"/>
          <w:lang w:val="fr-FR"/>
        </w:rPr>
        <w:t>INSTAURATION D’UNE JOURNEE DE CONGE POUR DEMENAGEMENT</w:t>
      </w:r>
    </w:p>
    <w:p w14:paraId="5758122D" w14:textId="77777777" w:rsidP="00BE70D2" w:rsidR="00BE70D2" w:rsidRDefault="00BE70D2" w:rsidRPr="00BE70D2">
      <w:pPr>
        <w:pStyle w:val="Paragraphedeliste"/>
        <w:spacing w:after="0"/>
        <w:ind w:left="426"/>
        <w:jc w:val="both"/>
        <w:rPr>
          <w:rFonts w:asciiTheme="minorHAnsi" w:hAnsiTheme="minorHAnsi"/>
          <w:b/>
          <w:color w:val="00B050"/>
          <w:u w:val="single"/>
          <w:lang w:val="fr-FR"/>
        </w:rPr>
      </w:pPr>
    </w:p>
    <w:p w14:paraId="51D4EBC0" w14:textId="3C2AD9E8" w:rsidP="00BE70D2" w:rsidR="00BE70D2" w:rsidRDefault="001F3943" w:rsidRPr="001F3943">
      <w:pPr>
        <w:spacing w:after="0"/>
        <w:jc w:val="both"/>
        <w:rPr>
          <w:rFonts w:asciiTheme="minorHAnsi" w:hAnsiTheme="minorHAnsi"/>
          <w:bCs/>
          <w:lang w:val="fr-FR"/>
        </w:rPr>
      </w:pPr>
      <w:r w:rsidRPr="001F3943">
        <w:rPr>
          <w:rFonts w:asciiTheme="minorHAnsi" w:hAnsiTheme="minorHAnsi"/>
          <w:bCs/>
          <w:lang w:val="fr-FR"/>
        </w:rPr>
        <w:t>Après négociation, il n’a pas été acté le versement d’une prime pour déménagement.</w:t>
      </w:r>
    </w:p>
    <w:p w14:paraId="6475E974" w14:textId="77777777" w:rsidP="002709E4" w:rsidR="00BE70D2" w:rsidRDefault="00BE70D2" w:rsidRPr="00782F87">
      <w:pPr>
        <w:spacing w:after="0"/>
        <w:jc w:val="both"/>
        <w:rPr>
          <w:rFonts w:asciiTheme="minorHAnsi" w:hAnsiTheme="minorHAnsi"/>
          <w:b/>
          <w:bCs/>
          <w:lang w:val="fr-FR"/>
        </w:rPr>
      </w:pPr>
    </w:p>
    <w:p w14:paraId="0F551E39" w14:textId="77777777" w:rsidP="00450F85" w:rsidR="002709E4" w:rsidRDefault="002709E4">
      <w:pPr>
        <w:jc w:val="both"/>
        <w:rPr>
          <w:rFonts w:asciiTheme="minorHAnsi" w:hAnsiTheme="minorHAnsi"/>
          <w:lang w:val="fr-FR"/>
        </w:rPr>
      </w:pPr>
    </w:p>
    <w:p w14:paraId="47C3F867" w14:textId="77777777" w:rsidP="00867F3F" w:rsidR="00D40F78" w:rsidRDefault="00B5590D"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LA DUREE EFFECTIVE ET L’</w:t>
      </w:r>
      <w:r w:rsidR="00D40F78" w:rsidRPr="00BE70D2">
        <w:rPr>
          <w:rFonts w:asciiTheme="minorHAnsi" w:hAnsiTheme="minorHAnsi"/>
          <w:b/>
          <w:bCs/>
          <w:color w:val="FF0000"/>
          <w:u w:val="single"/>
          <w:lang w:val="fr-FR"/>
        </w:rPr>
        <w:t>ORGANISATION DU TEMPS DE TRAVAIL</w:t>
      </w:r>
    </w:p>
    <w:p w14:paraId="6EC0AB4E" w14:textId="77777777" w:rsidP="00F72560" w:rsidR="00F72560" w:rsidRDefault="00F72560">
      <w:pPr>
        <w:pStyle w:val="Paragraphedeliste"/>
        <w:ind w:left="0"/>
        <w:jc w:val="both"/>
        <w:rPr>
          <w:rFonts w:asciiTheme="minorHAnsi" w:hAnsiTheme="minorHAnsi"/>
          <w:lang w:val="fr-FR"/>
        </w:rPr>
      </w:pPr>
    </w:p>
    <w:p w14:paraId="4D56858D" w14:textId="107049AC" w:rsidP="00F72560" w:rsidR="00F72560" w:rsidRDefault="00F72560" w:rsidRPr="00F72560">
      <w:pPr>
        <w:pStyle w:val="Paragraphedeliste"/>
        <w:ind w:left="0"/>
        <w:jc w:val="both"/>
        <w:rPr>
          <w:rFonts w:asciiTheme="minorHAnsi" w:hAnsiTheme="minorHAnsi"/>
          <w:lang w:val="fr-FR"/>
        </w:rPr>
      </w:pPr>
      <w:r w:rsidRPr="00F72560">
        <w:rPr>
          <w:rFonts w:asciiTheme="minorHAnsi" w:hAnsiTheme="minorHAnsi"/>
          <w:lang w:val="fr-FR"/>
        </w:rPr>
        <w:t xml:space="preserve">Cette thématique a fait l’objet de discussions </w:t>
      </w:r>
      <w:r w:rsidR="00AF3A2E">
        <w:rPr>
          <w:rFonts w:asciiTheme="minorHAnsi" w:hAnsiTheme="minorHAnsi"/>
          <w:lang w:val="fr-FR"/>
        </w:rPr>
        <w:t>toujours couvertes par</w:t>
      </w:r>
      <w:r w:rsidRPr="00F72560">
        <w:rPr>
          <w:rFonts w:asciiTheme="minorHAnsi" w:hAnsiTheme="minorHAnsi"/>
          <w:lang w:val="fr-FR"/>
        </w:rPr>
        <w:t> :</w:t>
      </w:r>
    </w:p>
    <w:p w14:paraId="2252A43A" w14:textId="76C7CBA7" w:rsidP="00F72560" w:rsidR="00F72560" w:rsidRDefault="00AF3A2E" w:rsidRPr="00F72560">
      <w:pPr>
        <w:pStyle w:val="Paragraphedeliste"/>
        <w:numPr>
          <w:ilvl w:val="0"/>
          <w:numId w:val="4"/>
        </w:numPr>
        <w:jc w:val="both"/>
        <w:rPr>
          <w:rFonts w:asciiTheme="minorHAnsi" w:hAnsiTheme="minorHAnsi"/>
          <w:lang w:val="fr-FR"/>
        </w:rPr>
      </w:pPr>
      <w:r w:rsidRPr="00F72560">
        <w:rPr>
          <w:rFonts w:asciiTheme="minorHAnsi" w:hAnsiTheme="minorHAnsi"/>
          <w:lang w:val="fr-FR"/>
        </w:rPr>
        <w:t>Un</w:t>
      </w:r>
      <w:r w:rsidR="00F72560" w:rsidRPr="00F72560">
        <w:rPr>
          <w:rFonts w:asciiTheme="minorHAnsi" w:hAnsiTheme="minorHAnsi"/>
          <w:lang w:val="fr-FR"/>
        </w:rPr>
        <w:t xml:space="preserve"> accord d’entreprise a été conclu le 26 octobre 2018 « durée et aménagement du temps de travail du personnel non-cadre jour et nuit »</w:t>
      </w:r>
    </w:p>
    <w:p w14:paraId="3E8696F3" w14:textId="242F857C" w:rsidP="00F72560" w:rsidR="00F72560" w:rsidRDefault="00AF3A2E">
      <w:pPr>
        <w:pStyle w:val="Paragraphedeliste"/>
        <w:numPr>
          <w:ilvl w:val="0"/>
          <w:numId w:val="4"/>
        </w:numPr>
        <w:jc w:val="both"/>
        <w:rPr>
          <w:rFonts w:asciiTheme="minorHAnsi" w:hAnsiTheme="minorHAnsi"/>
          <w:lang w:val="fr-FR"/>
        </w:rPr>
      </w:pPr>
      <w:r w:rsidRPr="00F72560">
        <w:rPr>
          <w:rFonts w:asciiTheme="minorHAnsi" w:hAnsiTheme="minorHAnsi"/>
          <w:lang w:val="fr-FR"/>
        </w:rPr>
        <w:t>Un</w:t>
      </w:r>
      <w:r w:rsidR="00F72560" w:rsidRPr="00F72560">
        <w:rPr>
          <w:rFonts w:asciiTheme="minorHAnsi" w:hAnsiTheme="minorHAnsi"/>
          <w:lang w:val="fr-FR"/>
        </w:rPr>
        <w:t xml:space="preserve"> accord d’entreprise a été conclu le 10 janvier 2014 « accord cadre et forfait jours »</w:t>
      </w:r>
      <w:r w:rsidR="00F72560">
        <w:rPr>
          <w:rFonts w:asciiTheme="minorHAnsi" w:hAnsiTheme="minorHAnsi"/>
          <w:lang w:val="fr-FR"/>
        </w:rPr>
        <w:t>.</w:t>
      </w:r>
    </w:p>
    <w:p w14:paraId="4E20B2B3" w14:textId="483905BC" w:rsidP="00AF3A2E" w:rsidR="00AF3A2E" w:rsidRDefault="00AF3A2E">
      <w:pPr>
        <w:jc w:val="both"/>
        <w:rPr>
          <w:rFonts w:asciiTheme="minorHAnsi" w:hAnsiTheme="minorHAnsi"/>
          <w:lang w:val="fr-FR"/>
        </w:rPr>
      </w:pPr>
      <w:r w:rsidRPr="005D1098">
        <w:rPr>
          <w:rFonts w:asciiTheme="minorHAnsi" w:hAnsiTheme="minorHAnsi"/>
          <w:b/>
          <w:bCs/>
          <w:lang w:val="fr-FR"/>
        </w:rPr>
        <w:t xml:space="preserve">Afin de répondre aux </w:t>
      </w:r>
      <w:r w:rsidR="005D1098" w:rsidRPr="005D1098">
        <w:rPr>
          <w:rFonts w:asciiTheme="minorHAnsi" w:hAnsiTheme="minorHAnsi"/>
          <w:b/>
          <w:bCs/>
          <w:lang w:val="fr-FR"/>
        </w:rPr>
        <w:t>évolutions du cadre du travail, u</w:t>
      </w:r>
      <w:r w:rsidRPr="005D1098">
        <w:rPr>
          <w:rFonts w:asciiTheme="minorHAnsi" w:hAnsiTheme="minorHAnsi"/>
          <w:b/>
          <w:bCs/>
          <w:lang w:val="fr-FR"/>
        </w:rPr>
        <w:t>ne charte sur le télétravail a été rédigée le 3 janvier 2022</w:t>
      </w:r>
      <w:r w:rsidRPr="005D1098">
        <w:rPr>
          <w:rFonts w:asciiTheme="minorHAnsi" w:hAnsiTheme="minorHAnsi"/>
          <w:lang w:val="fr-FR"/>
        </w:rPr>
        <w:t xml:space="preserve"> </w:t>
      </w:r>
      <w:r>
        <w:rPr>
          <w:rFonts w:asciiTheme="minorHAnsi" w:hAnsiTheme="minorHAnsi"/>
          <w:lang w:val="fr-FR"/>
        </w:rPr>
        <w:t>et présentée au CSE en date du 24 janvier 2022.</w:t>
      </w:r>
    </w:p>
    <w:p w14:paraId="4E9DCB39" w14:textId="168A1FF4" w:rsidP="00AF3A2E" w:rsidR="0084648D" w:rsidRDefault="0084648D">
      <w:pPr>
        <w:jc w:val="both"/>
        <w:rPr>
          <w:rFonts w:asciiTheme="minorHAnsi" w:hAnsiTheme="minorHAnsi"/>
          <w:lang w:val="fr-FR"/>
        </w:rPr>
      </w:pPr>
    </w:p>
    <w:p w14:paraId="4BF889BD" w14:textId="77777777" w:rsidP="00AF3A2E" w:rsidR="0084648D" w:rsidRDefault="0084648D" w:rsidRPr="00AF3A2E">
      <w:pPr>
        <w:jc w:val="both"/>
        <w:rPr>
          <w:rFonts w:asciiTheme="minorHAnsi" w:hAnsiTheme="minorHAnsi"/>
          <w:lang w:val="fr-FR"/>
        </w:rPr>
      </w:pPr>
    </w:p>
    <w:p w14:paraId="0AE290AC" w14:textId="77777777" w:rsidP="00F72560" w:rsidR="00F72560" w:rsidRDefault="00F72560" w:rsidRPr="00F72560">
      <w:pPr>
        <w:pStyle w:val="Paragraphedeliste"/>
        <w:ind w:left="0"/>
        <w:jc w:val="both"/>
        <w:rPr>
          <w:rFonts w:asciiTheme="minorHAnsi" w:hAnsiTheme="minorHAnsi"/>
          <w:u w:val="single"/>
          <w:lang w:val="fr-FR"/>
        </w:rPr>
      </w:pPr>
    </w:p>
    <w:p w14:paraId="12DAD4C0" w14:textId="0B228232" w:rsidP="0043215E" w:rsidR="0043215E" w:rsidRDefault="00D40F78" w:rsidRPr="00BE70D2">
      <w:pPr>
        <w:pStyle w:val="Paragraphedeliste"/>
        <w:numPr>
          <w:ilvl w:val="0"/>
          <w:numId w:val="14"/>
        </w:numPr>
        <w:jc w:val="both"/>
        <w:rPr>
          <w:rFonts w:asciiTheme="minorHAnsi" w:hAnsiTheme="minorHAnsi"/>
          <w:b/>
          <w:bCs/>
          <w:color w:val="FF0000"/>
          <w:u w:val="single"/>
        </w:rPr>
      </w:pPr>
      <w:r w:rsidRPr="00BE70D2">
        <w:rPr>
          <w:rFonts w:asciiTheme="minorHAnsi" w:hAnsiTheme="minorHAnsi"/>
          <w:b/>
          <w:bCs/>
          <w:color w:val="FF0000"/>
          <w:u w:val="single"/>
        </w:rPr>
        <w:t>L</w:t>
      </w:r>
      <w:r w:rsidR="002C2C71" w:rsidRPr="00BE70D2">
        <w:rPr>
          <w:rFonts w:asciiTheme="minorHAnsi" w:hAnsiTheme="minorHAnsi"/>
          <w:b/>
          <w:bCs/>
          <w:color w:val="FF0000"/>
          <w:u w:val="single"/>
        </w:rPr>
        <w:t>’</w:t>
      </w:r>
      <w:r w:rsidR="00450F85" w:rsidRPr="00BE70D2">
        <w:rPr>
          <w:rFonts w:asciiTheme="minorHAnsi" w:hAnsiTheme="minorHAnsi"/>
          <w:b/>
          <w:bCs/>
          <w:color w:val="FF0000"/>
          <w:u w:val="single"/>
        </w:rPr>
        <w:t xml:space="preserve">EPARGNE </w:t>
      </w:r>
      <w:r w:rsidR="00BF552F" w:rsidRPr="00BE70D2">
        <w:rPr>
          <w:rFonts w:asciiTheme="minorHAnsi" w:hAnsiTheme="minorHAnsi"/>
          <w:b/>
          <w:bCs/>
          <w:color w:val="FF0000"/>
          <w:u w:val="single"/>
        </w:rPr>
        <w:t>SALARIALE:</w:t>
      </w:r>
      <w:r w:rsidR="00780C07" w:rsidRPr="00BE70D2">
        <w:rPr>
          <w:rFonts w:asciiTheme="minorHAnsi" w:hAnsiTheme="minorHAnsi"/>
          <w:b/>
          <w:bCs/>
          <w:color w:val="FF0000"/>
          <w:u w:val="single"/>
        </w:rPr>
        <w:t xml:space="preserve"> </w:t>
      </w:r>
    </w:p>
    <w:p w14:paraId="702080F8" w14:textId="77777777" w:rsidP="0043215E" w:rsidR="0043215E" w:rsidRDefault="0043215E">
      <w:pPr>
        <w:pStyle w:val="Paragraphedeliste"/>
        <w:ind w:left="0"/>
        <w:jc w:val="both"/>
        <w:rPr>
          <w:rFonts w:asciiTheme="minorHAnsi" w:hAnsiTheme="minorHAnsi"/>
          <w:bCs/>
          <w:lang w:val="fr-FR"/>
        </w:rPr>
      </w:pPr>
    </w:p>
    <w:p w14:paraId="2A00A547" w14:textId="77777777" w:rsidP="0043215E" w:rsidR="00B05AB7" w:rsidRDefault="00450F85">
      <w:pPr>
        <w:pStyle w:val="Paragraphedeliste"/>
        <w:ind w:left="0"/>
        <w:jc w:val="both"/>
        <w:rPr>
          <w:rFonts w:asciiTheme="minorHAnsi" w:hAnsiTheme="minorHAnsi"/>
          <w:lang w:val="fr-FR"/>
        </w:rPr>
      </w:pPr>
      <w:r>
        <w:rPr>
          <w:rFonts w:asciiTheme="minorHAnsi" w:hAnsiTheme="minorHAnsi"/>
          <w:bCs/>
          <w:lang w:val="fr-FR"/>
        </w:rPr>
        <w:lastRenderedPageBreak/>
        <w:t>L</w:t>
      </w:r>
      <w:r w:rsidRPr="00450F85">
        <w:rPr>
          <w:rFonts w:asciiTheme="minorHAnsi" w:hAnsiTheme="minorHAnsi"/>
          <w:lang w:val="fr-FR"/>
        </w:rPr>
        <w:t>'épargne salariale est un système d'épargne collectif mis en place au sein de certaines entreprises. Le principe consiste à verser à chaque salarié une part sur les résultats de l'entreprise (intéressement) ou sur ses bénéfices (participation).</w:t>
      </w:r>
      <w:r>
        <w:rPr>
          <w:rFonts w:asciiTheme="minorHAnsi" w:hAnsiTheme="minorHAnsi"/>
          <w:lang w:val="fr-FR"/>
        </w:rPr>
        <w:t xml:space="preserve"> </w:t>
      </w:r>
    </w:p>
    <w:p w14:paraId="75D15FF1" w14:textId="77777777" w:rsidP="0043215E" w:rsidR="00B05AB7" w:rsidRDefault="00B05AB7">
      <w:pPr>
        <w:pStyle w:val="Paragraphedeliste"/>
        <w:ind w:left="0"/>
        <w:jc w:val="both"/>
        <w:rPr>
          <w:rFonts w:asciiTheme="minorHAnsi" w:hAnsiTheme="minorHAnsi"/>
          <w:lang w:val="fr-FR"/>
        </w:rPr>
      </w:pPr>
    </w:p>
    <w:p w14:paraId="7C5AA7DE" w14:textId="66ED9C64" w:rsidP="00B05AB7" w:rsidR="00780C07" w:rsidRDefault="002709E4">
      <w:pPr>
        <w:pStyle w:val="Paragraphedeliste"/>
        <w:ind w:left="0"/>
        <w:jc w:val="both"/>
        <w:rPr>
          <w:rFonts w:asciiTheme="minorHAnsi" w:hAnsiTheme="minorHAnsi"/>
          <w:lang w:val="fr-FR"/>
        </w:rPr>
      </w:pPr>
      <w:r>
        <w:rPr>
          <w:rFonts w:asciiTheme="minorHAnsi" w:hAnsiTheme="minorHAnsi"/>
          <w:b/>
          <w:lang w:val="fr-FR"/>
        </w:rPr>
        <w:t>Pas de négociation</w:t>
      </w:r>
      <w:r w:rsidR="00450F85" w:rsidRPr="00B05AB7">
        <w:rPr>
          <w:rFonts w:asciiTheme="minorHAnsi" w:hAnsiTheme="minorHAnsi"/>
          <w:b/>
          <w:lang w:val="fr-FR"/>
        </w:rPr>
        <w:t xml:space="preserve"> favorable</w:t>
      </w:r>
      <w:r>
        <w:rPr>
          <w:rFonts w:asciiTheme="minorHAnsi" w:hAnsiTheme="minorHAnsi"/>
          <w:b/>
          <w:lang w:val="fr-FR"/>
        </w:rPr>
        <w:t xml:space="preserve"> possible pour</w:t>
      </w:r>
      <w:r w:rsidR="00450F85" w:rsidRPr="00B05AB7">
        <w:rPr>
          <w:rFonts w:asciiTheme="minorHAnsi" w:hAnsiTheme="minorHAnsi"/>
          <w:b/>
          <w:lang w:val="fr-FR"/>
        </w:rPr>
        <w:t xml:space="preserve"> une telle thématique. </w:t>
      </w:r>
      <w:r w:rsidR="00450F85" w:rsidRPr="0043215E">
        <w:rPr>
          <w:rFonts w:asciiTheme="minorHAnsi" w:hAnsiTheme="minorHAnsi"/>
          <w:lang w:val="fr-FR"/>
        </w:rPr>
        <w:t>Le principe du schéma budgétaire et financier des établissements gérés par l’Association Anne de la Girouardière fait que l’Association n’est pas « propriétaire » de ses résultats et bénéfices, et ne peut en aucun cas les reverser aux salariés.</w:t>
      </w:r>
    </w:p>
    <w:p w14:paraId="315B3C33" w14:textId="3E197A15" w:rsidP="00B05AB7" w:rsidR="00F02770" w:rsidRDefault="00F02770">
      <w:pPr>
        <w:pStyle w:val="Paragraphedeliste"/>
        <w:ind w:left="0"/>
        <w:jc w:val="both"/>
        <w:rPr>
          <w:rFonts w:asciiTheme="minorHAnsi" w:hAnsiTheme="minorHAnsi"/>
          <w:lang w:val="fr-FR"/>
        </w:rPr>
      </w:pPr>
    </w:p>
    <w:p w14:paraId="07C075D5" w14:textId="7D752F83" w:rsidP="00B05AB7" w:rsidR="00270BFA" w:rsidRDefault="00270BFA">
      <w:pPr>
        <w:pStyle w:val="Paragraphedeliste"/>
        <w:ind w:left="0"/>
        <w:jc w:val="both"/>
        <w:rPr>
          <w:rFonts w:asciiTheme="minorHAnsi" w:hAnsiTheme="minorHAnsi"/>
          <w:lang w:val="fr-FR"/>
        </w:rPr>
      </w:pPr>
    </w:p>
    <w:p w14:paraId="02D14CD8" w14:textId="77777777" w:rsidP="0043215E" w:rsidR="006063FB" w:rsidRDefault="002E0AC5" w:rsidRPr="0043215E">
      <w:pPr>
        <w:pBdr>
          <w:top w:color="auto" w:space="1" w:sz="4" w:val="single"/>
          <w:left w:color="auto" w:space="4" w:sz="4" w:val="single"/>
          <w:bottom w:color="auto" w:space="1" w:sz="4" w:val="single"/>
          <w:right w:color="auto" w:space="4" w:sz="4" w:val="single"/>
        </w:pBdr>
        <w:shd w:color="auto" w:fill="FFFF00" w:val="clear"/>
        <w:spacing w:after="0"/>
        <w:jc w:val="center"/>
        <w:rPr>
          <w:rFonts w:asciiTheme="minorHAnsi" w:hAnsiTheme="minorHAnsi"/>
          <w:b/>
          <w:sz w:val="28"/>
          <w:szCs w:val="28"/>
          <w:lang w:val="fr-FR"/>
        </w:rPr>
      </w:pPr>
      <w:r>
        <w:rPr>
          <w:rFonts w:asciiTheme="minorHAnsi" w:hAnsiTheme="minorHAnsi"/>
          <w:b/>
          <w:sz w:val="28"/>
          <w:szCs w:val="28"/>
          <w:lang w:val="fr-FR"/>
        </w:rPr>
        <w:t xml:space="preserve">NAO sur </w:t>
      </w:r>
      <w:r w:rsidR="0043215E">
        <w:rPr>
          <w:rFonts w:asciiTheme="minorHAnsi" w:hAnsiTheme="minorHAnsi"/>
          <w:b/>
          <w:sz w:val="28"/>
          <w:szCs w:val="28"/>
          <w:lang w:val="fr-FR"/>
        </w:rPr>
        <w:t>Egalité professionnelle et qualité de vie au travail</w:t>
      </w:r>
    </w:p>
    <w:p w14:paraId="250D2484" w14:textId="77777777" w:rsidP="0043215E" w:rsidR="00614B49" w:rsidRDefault="00614B49">
      <w:pPr>
        <w:pStyle w:val="Paragraphedeliste"/>
        <w:jc w:val="both"/>
        <w:rPr>
          <w:rFonts w:asciiTheme="minorHAnsi" w:hAnsiTheme="minorHAnsi"/>
          <w:b/>
          <w:u w:val="single"/>
          <w:lang w:val="fr-FR"/>
        </w:rPr>
      </w:pPr>
    </w:p>
    <w:p w14:paraId="043E9F18" w14:textId="0333EFDA" w:rsidP="00614B49" w:rsidR="00614B49" w:rsidRDefault="0084648D" w:rsidRPr="00291A3A">
      <w:pPr>
        <w:ind w:left="-142"/>
        <w:jc w:val="both"/>
        <w:rPr>
          <w:rFonts w:asciiTheme="minorHAnsi" w:hAnsiTheme="minorHAnsi"/>
          <w:bCs/>
          <w:lang w:val="fr-FR"/>
        </w:rPr>
      </w:pPr>
      <w:r>
        <w:rPr>
          <w:noProof/>
        </w:rPr>
        <mc:AlternateContent>
          <mc:Choice Requires="wps">
            <w:drawing>
              <wp:anchor allowOverlap="1" behindDoc="1" distB="0" distL="114300" distR="114300" distT="0" layoutInCell="1" locked="0" relativeHeight="251659264" simplePos="0" wp14:anchorId="508811AE" wp14:editId="76202572">
                <wp:simplePos x="0" y="0"/>
                <wp:positionH relativeFrom="margin">
                  <wp:posOffset>-28575</wp:posOffset>
                </wp:positionH>
                <wp:positionV relativeFrom="paragraph">
                  <wp:posOffset>474345</wp:posOffset>
                </wp:positionV>
                <wp:extent cx="5734050" cy="1828800"/>
                <wp:effectExtent b="19685" l="0" r="19050" t="0"/>
                <wp:wrapTight wrapText="bothSides">
                  <wp:wrapPolygon edited="0">
                    <wp:start x="0" y="0"/>
                    <wp:lineTo x="0" y="21614"/>
                    <wp:lineTo x="21600" y="21614"/>
                    <wp:lineTo x="21600" y="0"/>
                    <wp:lineTo x="0" y="0"/>
                  </wp:wrapPolygon>
                </wp:wrapTight>
                <wp:docPr id="2" name="Zone de texte 2"/>
                <wp:cNvGraphicFramePr/>
                <a:graphic xmlns:a="http://schemas.openxmlformats.org/drawingml/2006/main">
                  <a:graphicData uri="http://schemas.microsoft.com/office/word/2010/wordprocessingShape">
                    <wps:wsp>
                      <wps:cNvSpPr txBox="1"/>
                      <wps:spPr>
                        <a:xfrm>
                          <a:off x="0" y="0"/>
                          <a:ext cx="5734050" cy="1828800"/>
                        </a:xfrm>
                        <a:prstGeom prst="rect">
                          <a:avLst/>
                        </a:prstGeom>
                        <a:noFill/>
                        <a:ln w="6350">
                          <a:solidFill>
                            <a:prstClr val="black"/>
                          </a:solidFill>
                        </a:ln>
                      </wps:spPr>
                      <wps:txbx>
                        <w:txbxContent>
                          <w:p w14:paraId="3FB8B83A" w14:textId="6DED5F91" w:rsidP="00614B49" w:rsidR="00614B49" w:rsidRDefault="00614B49" w:rsidRPr="00614B49">
                            <w:pPr>
                              <w:pStyle w:val="Paragraphedeliste"/>
                              <w:numPr>
                                <w:ilvl w:val="0"/>
                                <w:numId w:val="44"/>
                              </w:numPr>
                              <w:jc w:val="both"/>
                              <w:rPr>
                                <w:rFonts w:asciiTheme="minorHAnsi" w:hAnsiTheme="minorHAnsi"/>
                                <w:lang w:val="fr-FR"/>
                              </w:rPr>
                            </w:pPr>
                            <w:r w:rsidRPr="00614B49">
                              <w:rPr>
                                <w:rFonts w:asciiTheme="minorHAnsi" w:hAnsiTheme="minorHAnsi"/>
                                <w:lang w:val="fr-FR"/>
                              </w:rPr>
                              <w:t>Instauration d’un forfait mobilités durables ;</w:t>
                            </w:r>
                          </w:p>
                          <w:p w14:paraId="2C806B01" w14:textId="77777777" w:rsidP="00614B49" w:rsidR="00614B49" w:rsidRDefault="00614B49" w:rsidRPr="00614B49">
                            <w:pPr>
                              <w:pStyle w:val="Paragraphedeliste"/>
                              <w:numPr>
                                <w:ilvl w:val="0"/>
                                <w:numId w:val="44"/>
                              </w:numPr>
                              <w:jc w:val="both"/>
                              <w:rPr>
                                <w:rFonts w:asciiTheme="minorHAnsi" w:hAnsiTheme="minorHAnsi"/>
                                <w:lang w:val="fr-FR"/>
                              </w:rPr>
                            </w:pPr>
                            <w:r w:rsidRPr="00614B49">
                              <w:rPr>
                                <w:rFonts w:asciiTheme="minorHAnsi" w:hAnsiTheme="minorHAnsi"/>
                                <w:lang w:val="fr-FR"/>
                              </w:rPr>
                              <w:t xml:space="preserve">Mise en place d’une organisation facilitatrice de co-voiturage ; </w:t>
                            </w:r>
                          </w:p>
                          <w:p w14:paraId="5595C859" w14:textId="77777777" w:rsidP="00614B49" w:rsidR="00614B49" w:rsidRDefault="00614B49" w:rsidRPr="007D23D8">
                            <w:pPr>
                              <w:pStyle w:val="Paragraphedeliste"/>
                              <w:numPr>
                                <w:ilvl w:val="0"/>
                                <w:numId w:val="44"/>
                              </w:numPr>
                              <w:jc w:val="both"/>
                              <w:rPr>
                                <w:rFonts w:asciiTheme="minorHAnsi" w:hAnsiTheme="minorHAnsi"/>
                                <w:lang w:val="fr-FR"/>
                              </w:rPr>
                            </w:pPr>
                            <w:r w:rsidRPr="007D23D8">
                              <w:rPr>
                                <w:rFonts w:asciiTheme="minorHAnsi" w:hAnsiTheme="minorHAnsi"/>
                                <w:lang w:val="fr-FR"/>
                              </w:rPr>
                              <w:t>Aide acquisition vélo</w:t>
                            </w:r>
                            <w:r>
                              <w:rPr>
                                <w:rFonts w:asciiTheme="minorHAnsi" w:hAnsiTheme="minorHAnsi"/>
                                <w:lang w:val="fr-FR"/>
                              </w:rPr>
                              <w:t> ;</w:t>
                            </w:r>
                          </w:p>
                          <w:p w14:paraId="6E33E701" w14:textId="77777777" w:rsidP="00BF4F54" w:rsidR="00614B49" w:rsidRDefault="00614B49" w:rsidRPr="007D23D8">
                            <w:pPr>
                              <w:pStyle w:val="Paragraphedeliste"/>
                              <w:numPr>
                                <w:ilvl w:val="0"/>
                                <w:numId w:val="44"/>
                              </w:numPr>
                              <w:jc w:val="both"/>
                              <w:rPr>
                                <w:rFonts w:asciiTheme="minorHAnsi" w:hAnsiTheme="minorHAnsi"/>
                                <w:lang w:val="fr-FR"/>
                              </w:rPr>
                            </w:pPr>
                            <w:r w:rsidRPr="0084648D">
                              <w:rPr>
                                <w:rFonts w:asciiTheme="minorHAnsi" w:hAnsiTheme="minorHAnsi"/>
                                <w:lang w:val="fr-FR"/>
                              </w:rPr>
                              <w:t>Installation prise électriques ;</w:t>
                            </w:r>
                          </w:p>
                        </w:txbxContent>
                      </wps:txbx>
                      <wps:bodyPr anchor="t" anchorCtr="0" bIns="45720" compatLnSpc="1" forceAA="0" fromWordArt="0" horzOverflow="overflow" lIns="91440" numCol="1" rIns="91440" rot="0" rtlCol="0" spcCol="0" spcFirstLastPara="0" tIns="45720" vert="horz" vertOverflow="overflow" wrap="square">
                        <a:prstTxWarp prst="textNoShape">
                          <a:avLst/>
                        </a:prstTxWarp>
                        <a:spAutoFit/>
                      </wps:bodyPr>
                    </wps:wsp>
                  </a:graphicData>
                </a:graphic>
                <wp14:sizeRelH relativeFrom="margin">
                  <wp14:pctWidth>0</wp14:pctWidth>
                </wp14:sizeRelH>
              </wp:anchor>
            </w:drawing>
          </mc:Choice>
          <mc:Fallback>
            <w:pict>
              <v:shapetype coordsize="21600,21600" id="_x0000_t202" o:spt="202" path="m,l,21600r21600,l21600,xe" w14:anchorId="508811AE">
                <v:stroke joinstyle="miter"/>
                <v:path gradientshapeok="t" o:connecttype="rect"/>
              </v:shapetype>
              <v:shape filled="f" id="Zone de texte 2"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FkhnTLgIAAFUEAAAOAAAAZHJzL2Uyb0RvYy54bWysVE1v2zAMvQ/YfxB0X+ykSZsZcYosRYYB RVsgHXpWZDk2JosapcTOfv0oxflAt9Owi0Lq0RT5HpnZfddotlfoajA5Hw5SzpSRUNRmm/Pvr6tP U86cF6YQGozK+UE5fj//+GHW2kyNoAJdKGSUxListTmvvLdZkjhZqUa4AVhlCCwBG+HJxW1SoGgp e6OTUZreJi1gYRGkco5uH44gn8f8Zamkfy5LpzzTOafafDwxnptwJvOZyLYobFXLvgzxD1U0ojb0 6DnVg/CC7bD+I1VTSwQHpR9IaBIoy1qq2AN1M0zfdbOuhFWxFyLH2TNN7v+llU/7tX1B5rsv0JGA gZDWuszRZeinK7EJv1QpI5woPJxpU51nki4ndzfjdEKQJGw4HU2naSQ2uXxu0fmvChoWjJwj6RLp EvtH5+lJCj2FhNcMrGqtozbasDbntzeUPyAOdF0EMDjhk6VGthek7kYL+SOUT7muosjThi4vTQXL d5uu73QDxYEIQDjOhrNyVVPeR+H8i0AaBmqMBtw/01FqoGKgtzirAH/97T7Ek0aEctbScOXc/dwJ VJzpb4bU+zwcj8M0Rmc8uRuRg9fI5hoxu2YJ1OGQVsnKaIZ4r09midC80R4swqsECSPp7Zz7k7n0 x5GnPZJqsYhBNH9W+EeztjKkPvH52r0JtL1OniR+gtMYiuydXMfYKItd7DyJFrUMBB9Z7Xmn2Y2y 9HsWluPaj1GXf4P5bwAAAP//AwBQSwMEFAAGAAgAAAAhAM720v3fAAAACQEAAA8AAABkcnMvZG93 bnJldi54bWxMj0FPg0AQhe8m/ofNmHhrF2stiAyNMSqJN6s9cJvCFlB2lrDblv57x5Me37yX977J 1pPt1dGMvnOMcDOPQBmuXN1xg/D58TJLQPlAXFPv2CCcjYd1fnmRUVq7E7+b4yY0SkrYp4TQhjCk WvuqNZb83A2Gxdu70VIQOTa6Hukk5bbXiyhaaUsdy0JLg3lqTfW9OViE0m7L4e2ZKH7d+3I7fRVn XxSI11fT4wOoYKbwF4ZffEGHXJh27sC1Vz3CbHknSYR4GYMSP7lP5LBDuF0tYtB5pv9/kP8AAAD/ /wMAUEsBAi0AFAAGAAgAAAAhALaDOJL+AAAA4QEAABMAAAAAAAAAAAAAAAAAAAAAAFtDb250ZW50 X1R5cGVzXS54bWxQSwECLQAUAAYACAAAACEAOP0h/9YAAACUAQAACwAAAAAAAAAAAAAAAAAvAQAA X3JlbHMvLnJlbHNQSwECLQAUAAYACAAAACEARZIZ0y4CAABVBAAADgAAAAAAAAAAAAAAAAAuAgAA ZHJzL2Uyb0RvYy54bWxQSwECLQAUAAYACAAAACEAzvbS/d8AAAAJAQAADwAAAAAAAAAAAAAAAACI BAAAZHJzL2Rvd25yZXYueG1sUEsFBgAAAAAEAAQA8wAAAJQFAAAAAA== " o:spid="_x0000_s1026" strokeweight=".5pt" style="position:absolute;left:0;text-align:left;margin-left:-2.25pt;margin-top:37.35pt;width:451.5pt;height:2in;z-index:-251657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type="#_x0000_t202">
                <v:textbox style="mso-fit-shape-to-text:t">
                  <w:txbxContent>
                    <w:p w14:paraId="3FB8B83A" w14:textId="6DED5F91" w:rsidP="00614B49" w:rsidR="00614B49" w:rsidRDefault="00614B49" w:rsidRPr="00614B49">
                      <w:pPr>
                        <w:pStyle w:val="Paragraphedeliste"/>
                        <w:numPr>
                          <w:ilvl w:val="0"/>
                          <w:numId w:val="44"/>
                        </w:numPr>
                        <w:jc w:val="both"/>
                        <w:rPr>
                          <w:rFonts w:asciiTheme="minorHAnsi" w:hAnsiTheme="minorHAnsi"/>
                          <w:lang w:val="fr-FR"/>
                        </w:rPr>
                      </w:pPr>
                      <w:r w:rsidRPr="00614B49">
                        <w:rPr>
                          <w:rFonts w:asciiTheme="minorHAnsi" w:hAnsiTheme="minorHAnsi"/>
                          <w:lang w:val="fr-FR"/>
                        </w:rPr>
                        <w:t>Instauration d’un forfait mobilités durables ;</w:t>
                      </w:r>
                    </w:p>
                    <w:p w14:paraId="2C806B01" w14:textId="77777777" w:rsidP="00614B49" w:rsidR="00614B49" w:rsidRDefault="00614B49" w:rsidRPr="00614B49">
                      <w:pPr>
                        <w:pStyle w:val="Paragraphedeliste"/>
                        <w:numPr>
                          <w:ilvl w:val="0"/>
                          <w:numId w:val="44"/>
                        </w:numPr>
                        <w:jc w:val="both"/>
                        <w:rPr>
                          <w:rFonts w:asciiTheme="minorHAnsi" w:hAnsiTheme="minorHAnsi"/>
                          <w:lang w:val="fr-FR"/>
                        </w:rPr>
                      </w:pPr>
                      <w:r w:rsidRPr="00614B49">
                        <w:rPr>
                          <w:rFonts w:asciiTheme="minorHAnsi" w:hAnsiTheme="minorHAnsi"/>
                          <w:lang w:val="fr-FR"/>
                        </w:rPr>
                        <w:t xml:space="preserve">Mise en place d’une organisation facilitatrice de co-voiturage ; </w:t>
                      </w:r>
                    </w:p>
                    <w:p w14:paraId="5595C859" w14:textId="77777777" w:rsidP="00614B49" w:rsidR="00614B49" w:rsidRDefault="00614B49" w:rsidRPr="007D23D8">
                      <w:pPr>
                        <w:pStyle w:val="Paragraphedeliste"/>
                        <w:numPr>
                          <w:ilvl w:val="0"/>
                          <w:numId w:val="44"/>
                        </w:numPr>
                        <w:jc w:val="both"/>
                        <w:rPr>
                          <w:rFonts w:asciiTheme="minorHAnsi" w:hAnsiTheme="minorHAnsi"/>
                          <w:lang w:val="fr-FR"/>
                        </w:rPr>
                      </w:pPr>
                      <w:r w:rsidRPr="007D23D8">
                        <w:rPr>
                          <w:rFonts w:asciiTheme="minorHAnsi" w:hAnsiTheme="minorHAnsi"/>
                          <w:lang w:val="fr-FR"/>
                        </w:rPr>
                        <w:t>Aide acquisition vélo</w:t>
                      </w:r>
                      <w:r>
                        <w:rPr>
                          <w:rFonts w:asciiTheme="minorHAnsi" w:hAnsiTheme="minorHAnsi"/>
                          <w:lang w:val="fr-FR"/>
                        </w:rPr>
                        <w:t> ;</w:t>
                      </w:r>
                    </w:p>
                    <w:p w14:paraId="6E33E701" w14:textId="77777777" w:rsidP="00BF4F54" w:rsidR="00614B49" w:rsidRDefault="00614B49" w:rsidRPr="007D23D8">
                      <w:pPr>
                        <w:pStyle w:val="Paragraphedeliste"/>
                        <w:numPr>
                          <w:ilvl w:val="0"/>
                          <w:numId w:val="44"/>
                        </w:numPr>
                        <w:jc w:val="both"/>
                        <w:rPr>
                          <w:rFonts w:asciiTheme="minorHAnsi" w:hAnsiTheme="minorHAnsi"/>
                          <w:lang w:val="fr-FR"/>
                        </w:rPr>
                      </w:pPr>
                      <w:r w:rsidRPr="0084648D">
                        <w:rPr>
                          <w:rFonts w:asciiTheme="minorHAnsi" w:hAnsiTheme="minorHAnsi"/>
                          <w:lang w:val="fr-FR"/>
                        </w:rPr>
                        <w:t>Installation prise électriques ;</w:t>
                      </w:r>
                    </w:p>
                  </w:txbxContent>
                </v:textbox>
                <w10:wrap anchorx="margin" type="tight"/>
              </v:shape>
            </w:pict>
          </mc:Fallback>
        </mc:AlternateContent>
      </w:r>
      <w:r w:rsidR="00614B49" w:rsidRPr="00291A3A">
        <w:rPr>
          <w:rFonts w:asciiTheme="minorHAnsi" w:hAnsiTheme="minorHAnsi"/>
          <w:bCs/>
          <w:lang w:val="fr-FR"/>
        </w:rPr>
        <w:t xml:space="preserve">A la demande du syndicat FO et du syndicat CFDT, les thèmes suivants ont fait l’objet </w:t>
      </w:r>
      <w:r w:rsidR="00614B49">
        <w:rPr>
          <w:rFonts w:asciiTheme="minorHAnsi" w:hAnsiTheme="minorHAnsi"/>
          <w:bCs/>
          <w:lang w:val="fr-FR"/>
        </w:rPr>
        <w:t>d’une négociation</w:t>
      </w:r>
      <w:r w:rsidR="00614B49" w:rsidRPr="00291A3A">
        <w:rPr>
          <w:rFonts w:asciiTheme="minorHAnsi" w:hAnsiTheme="minorHAnsi"/>
          <w:bCs/>
          <w:lang w:val="fr-FR"/>
        </w:rPr>
        <w:t xml:space="preserve"> :</w:t>
      </w:r>
    </w:p>
    <w:p w14:paraId="182E299F" w14:textId="0AF8BB3E" w:rsidP="0043215E" w:rsidR="0043215E" w:rsidRDefault="0043215E">
      <w:pPr>
        <w:pStyle w:val="Paragraphedeliste"/>
        <w:jc w:val="both"/>
        <w:rPr>
          <w:rFonts w:asciiTheme="minorHAnsi" w:hAnsiTheme="minorHAnsi"/>
          <w:b/>
          <w:u w:val="single"/>
          <w:lang w:val="fr-FR"/>
        </w:rPr>
      </w:pPr>
    </w:p>
    <w:p w14:paraId="3DFF6DBD" w14:textId="74C18C15" w:rsidP="0043215E"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ARTICULATION ENTRE LA VIE PERSONNELLE ET LA VIE PROFESSIONNELLE :</w:t>
      </w:r>
    </w:p>
    <w:p w14:paraId="0B21AF40" w14:textId="6ECF1EB2" w:rsidP="008A0502" w:rsidR="008A0502" w:rsidRDefault="008A0502" w:rsidRPr="008A0502">
      <w:pPr>
        <w:jc w:val="both"/>
        <w:rPr>
          <w:rFonts w:asciiTheme="minorHAnsi" w:hAnsiTheme="minorHAnsi"/>
          <w:bCs/>
          <w:lang w:val="fr-FR"/>
        </w:rPr>
      </w:pPr>
      <w:r w:rsidRPr="008A0502">
        <w:rPr>
          <w:rFonts w:asciiTheme="minorHAnsi" w:hAnsiTheme="minorHAnsi"/>
          <w:bCs/>
          <w:lang w:val="fr-FR"/>
        </w:rPr>
        <w:t>Une attention particul</w:t>
      </w:r>
      <w:r>
        <w:rPr>
          <w:rFonts w:asciiTheme="minorHAnsi" w:hAnsiTheme="minorHAnsi"/>
          <w:bCs/>
          <w:lang w:val="fr-FR"/>
        </w:rPr>
        <w:t>ièr</w:t>
      </w:r>
      <w:r w:rsidRPr="008A0502">
        <w:rPr>
          <w:rFonts w:asciiTheme="minorHAnsi" w:hAnsiTheme="minorHAnsi"/>
          <w:bCs/>
          <w:lang w:val="fr-FR"/>
        </w:rPr>
        <w:t xml:space="preserve">e </w:t>
      </w:r>
      <w:r w:rsidR="00D93C90">
        <w:rPr>
          <w:rFonts w:asciiTheme="minorHAnsi" w:hAnsiTheme="minorHAnsi"/>
          <w:bCs/>
          <w:lang w:val="fr-FR"/>
        </w:rPr>
        <w:t>est</w:t>
      </w:r>
      <w:r w:rsidRPr="008A0502">
        <w:rPr>
          <w:rFonts w:asciiTheme="minorHAnsi" w:hAnsiTheme="minorHAnsi"/>
          <w:bCs/>
          <w:lang w:val="fr-FR"/>
        </w:rPr>
        <w:t xml:space="preserve"> portée </w:t>
      </w:r>
      <w:r w:rsidR="009C6D9D">
        <w:rPr>
          <w:rFonts w:asciiTheme="minorHAnsi" w:hAnsiTheme="minorHAnsi"/>
          <w:bCs/>
          <w:lang w:val="fr-FR"/>
        </w:rPr>
        <w:t>à l’organisation</w:t>
      </w:r>
      <w:r w:rsidR="00D93C90">
        <w:rPr>
          <w:rFonts w:asciiTheme="minorHAnsi" w:hAnsiTheme="minorHAnsi"/>
          <w:bCs/>
          <w:lang w:val="fr-FR"/>
        </w:rPr>
        <w:t xml:space="preserve"> générale du travail afin de favoriser l’articulation entre la vie personnelle et la vie professionnelle</w:t>
      </w:r>
      <w:r>
        <w:rPr>
          <w:rFonts w:asciiTheme="minorHAnsi" w:hAnsiTheme="minorHAnsi"/>
          <w:bCs/>
          <w:lang w:val="fr-FR"/>
        </w:rPr>
        <w:t xml:space="preserve"> avec notamment</w:t>
      </w:r>
      <w:r w:rsidR="005D1098">
        <w:rPr>
          <w:rFonts w:asciiTheme="minorHAnsi" w:hAnsiTheme="minorHAnsi"/>
          <w:bCs/>
          <w:lang w:val="fr-FR"/>
        </w:rPr>
        <w:t xml:space="preserve"> la poursuite des objectifs suivants</w:t>
      </w:r>
      <w:r>
        <w:rPr>
          <w:rFonts w:asciiTheme="minorHAnsi" w:hAnsiTheme="minorHAnsi"/>
          <w:bCs/>
          <w:lang w:val="fr-FR"/>
        </w:rPr>
        <w:t xml:space="preserve"> : </w:t>
      </w:r>
    </w:p>
    <w:p w14:paraId="264CD795" w14:textId="58792168" w:rsidP="008A0502" w:rsidR="008A0502" w:rsidRDefault="005D1098" w:rsidRPr="008A0502">
      <w:pPr>
        <w:pStyle w:val="Paragraphedeliste"/>
        <w:numPr>
          <w:ilvl w:val="0"/>
          <w:numId w:val="19"/>
        </w:numPr>
        <w:jc w:val="both"/>
        <w:rPr>
          <w:rFonts w:asciiTheme="minorHAnsi" w:cstheme="minorHAnsi" w:hAnsiTheme="minorHAnsi"/>
          <w:b/>
          <w:u w:val="single"/>
          <w:lang w:val="fr-FR"/>
        </w:rPr>
      </w:pPr>
      <w:r w:rsidRPr="008A0502">
        <w:rPr>
          <w:rFonts w:asciiTheme="minorHAnsi" w:cstheme="minorHAnsi" w:hAnsiTheme="minorHAnsi"/>
          <w:b/>
          <w:u w:val="single"/>
          <w:lang w:val="fr-FR"/>
        </w:rPr>
        <w:t>Vigilance sur</w:t>
      </w:r>
      <w:r w:rsidR="008A0502" w:rsidRPr="008A0502">
        <w:rPr>
          <w:rFonts w:asciiTheme="minorHAnsi" w:cstheme="minorHAnsi" w:hAnsiTheme="minorHAnsi"/>
          <w:b/>
          <w:u w:val="single"/>
          <w:lang w:val="fr-FR"/>
        </w:rPr>
        <w:t xml:space="preserve"> les heures de prise de poste pour limiter les effets négatifs sur le sommeil, les repas et la vie sociale :</w:t>
      </w:r>
    </w:p>
    <w:p w14:paraId="6CF744D8" w14:textId="77777777" w:rsidP="008A0502" w:rsidR="008A0502" w:rsidRDefault="008A0502" w:rsidRPr="008A0502">
      <w:pPr>
        <w:pStyle w:val="Paragraphedeliste"/>
        <w:numPr>
          <w:ilvl w:val="1"/>
          <w:numId w:val="17"/>
        </w:numPr>
        <w:jc w:val="both"/>
        <w:rPr>
          <w:rFonts w:asciiTheme="minorHAnsi" w:cstheme="minorHAnsi" w:hAnsiTheme="minorHAnsi"/>
          <w:lang w:val="fr-FR"/>
        </w:rPr>
      </w:pPr>
      <w:r w:rsidRPr="008A0502">
        <w:rPr>
          <w:rFonts w:asciiTheme="minorHAnsi" w:cstheme="minorHAnsi" w:hAnsiTheme="minorHAnsi"/>
          <w:lang w:val="fr-FR"/>
        </w:rPr>
        <w:t>Prise de poste : Planning évoluant de 7 h 00 à 9 h 00</w:t>
      </w:r>
    </w:p>
    <w:p w14:paraId="65190AE0" w14:textId="77777777" w:rsidP="008A0502" w:rsidR="008A0502" w:rsidRDefault="008A0502" w:rsidRPr="008A0502">
      <w:pPr>
        <w:pStyle w:val="Paragraphedeliste"/>
        <w:numPr>
          <w:ilvl w:val="1"/>
          <w:numId w:val="17"/>
        </w:numPr>
        <w:jc w:val="both"/>
        <w:rPr>
          <w:rFonts w:asciiTheme="minorHAnsi" w:cstheme="minorHAnsi" w:hAnsiTheme="minorHAnsi"/>
          <w:lang w:val="fr-FR"/>
        </w:rPr>
      </w:pPr>
      <w:r w:rsidRPr="008A0502">
        <w:rPr>
          <w:rFonts w:asciiTheme="minorHAnsi" w:cstheme="minorHAnsi" w:hAnsiTheme="minorHAnsi"/>
          <w:lang w:val="fr-FR"/>
        </w:rPr>
        <w:t xml:space="preserve">Fin de poste : Planning évoluant entre 18 h 00 et </w:t>
      </w:r>
      <w:r w:rsidR="00E330B8">
        <w:rPr>
          <w:rFonts w:asciiTheme="minorHAnsi" w:cstheme="minorHAnsi" w:hAnsiTheme="minorHAnsi"/>
          <w:lang w:val="fr-FR"/>
        </w:rPr>
        <w:t>21 h 00</w:t>
      </w:r>
    </w:p>
    <w:p w14:paraId="0CC32FAF" w14:textId="04F1A472" w:rsidP="008A0502" w:rsidR="008A0502" w:rsidRDefault="008A0502" w:rsidRPr="008A0502">
      <w:pPr>
        <w:pStyle w:val="Paragraphedeliste"/>
        <w:numPr>
          <w:ilvl w:val="1"/>
          <w:numId w:val="17"/>
        </w:numPr>
        <w:jc w:val="both"/>
        <w:rPr>
          <w:rFonts w:asciiTheme="minorHAnsi" w:cstheme="minorHAnsi" w:hAnsiTheme="minorHAnsi"/>
          <w:lang w:val="fr-FR"/>
        </w:rPr>
      </w:pPr>
      <w:r w:rsidRPr="008A0502">
        <w:rPr>
          <w:rFonts w:asciiTheme="minorHAnsi" w:cstheme="minorHAnsi" w:hAnsiTheme="minorHAnsi"/>
          <w:lang w:val="fr-FR"/>
        </w:rPr>
        <w:t>Relève mi-journée : Planning évoluant entre 12 h 00 et 14 h 00</w:t>
      </w:r>
    </w:p>
    <w:p w14:paraId="37090D2A" w14:textId="77777777" w:rsidP="008A0502" w:rsidR="008A0502" w:rsidRDefault="008A0502">
      <w:pPr>
        <w:pStyle w:val="Paragraphedeliste"/>
        <w:jc w:val="both"/>
        <w:rPr>
          <w:rFonts w:asciiTheme="minorHAnsi" w:cstheme="minorHAnsi" w:hAnsiTheme="minorHAnsi"/>
          <w:b/>
          <w:u w:val="single"/>
          <w:lang w:val="fr-FR"/>
        </w:rPr>
      </w:pPr>
    </w:p>
    <w:p w14:paraId="714ACDC3" w14:textId="77777777" w:rsidP="008A0502" w:rsidR="008A0502" w:rsidRDefault="008A0502" w:rsidRPr="008A0502">
      <w:pPr>
        <w:pStyle w:val="Paragraphedeliste"/>
        <w:numPr>
          <w:ilvl w:val="0"/>
          <w:numId w:val="19"/>
        </w:numPr>
        <w:jc w:val="both"/>
        <w:rPr>
          <w:rFonts w:asciiTheme="minorHAnsi" w:cstheme="minorHAnsi" w:hAnsiTheme="minorHAnsi"/>
          <w:b/>
          <w:u w:val="single"/>
          <w:lang w:val="fr-FR"/>
        </w:rPr>
      </w:pPr>
      <w:r>
        <w:rPr>
          <w:rFonts w:asciiTheme="minorHAnsi" w:cstheme="minorHAnsi" w:hAnsiTheme="minorHAnsi"/>
          <w:b/>
          <w:u w:val="single"/>
          <w:lang w:val="fr-FR"/>
        </w:rPr>
        <w:t xml:space="preserve">Prise en </w:t>
      </w:r>
      <w:r w:rsidRPr="008A0502">
        <w:rPr>
          <w:rFonts w:asciiTheme="minorHAnsi" w:cstheme="minorHAnsi" w:hAnsiTheme="minorHAnsi"/>
          <w:b/>
          <w:u w:val="single"/>
          <w:lang w:val="fr-FR"/>
        </w:rPr>
        <w:t xml:space="preserve">compte </w:t>
      </w:r>
      <w:r>
        <w:rPr>
          <w:rFonts w:asciiTheme="minorHAnsi" w:cstheme="minorHAnsi" w:hAnsiTheme="minorHAnsi"/>
          <w:b/>
          <w:u w:val="single"/>
          <w:lang w:val="fr-FR"/>
        </w:rPr>
        <w:t>d</w:t>
      </w:r>
      <w:r w:rsidRPr="008A0502">
        <w:rPr>
          <w:rFonts w:asciiTheme="minorHAnsi" w:cstheme="minorHAnsi" w:hAnsiTheme="minorHAnsi"/>
          <w:b/>
          <w:u w:val="single"/>
          <w:lang w:val="fr-FR"/>
        </w:rPr>
        <w:t>es contraintes familiales et le niveau d’acceptabilité de ce rythme de travail par l’environnement familial :</w:t>
      </w:r>
    </w:p>
    <w:p w14:paraId="5DC492F2" w14:textId="1A21A17D" w:rsidP="008A0502" w:rsidR="008A0502" w:rsidRDefault="008A0502" w:rsidRPr="008A0502">
      <w:pPr>
        <w:pStyle w:val="Paragraphedeliste"/>
        <w:numPr>
          <w:ilvl w:val="1"/>
          <w:numId w:val="17"/>
        </w:numPr>
        <w:jc w:val="both"/>
        <w:rPr>
          <w:rFonts w:asciiTheme="minorHAnsi" w:cstheme="minorHAnsi" w:hAnsiTheme="minorHAnsi"/>
          <w:b/>
          <w:u w:val="single"/>
          <w:lang w:val="fr-FR"/>
        </w:rPr>
      </w:pPr>
      <w:r w:rsidRPr="008A0502">
        <w:rPr>
          <w:rFonts w:asciiTheme="minorHAnsi" w:cstheme="minorHAnsi" w:hAnsiTheme="minorHAnsi"/>
          <w:lang w:val="fr-FR"/>
        </w:rPr>
        <w:t>Week-end de repos en concordance avec le conjoint, si ce dernier est lui-même soumis à des conditions de travail en équipes successives.</w:t>
      </w:r>
    </w:p>
    <w:p w14:paraId="59463756" w14:textId="6BEB686C" w:rsidP="008A0502" w:rsidR="008A0502" w:rsidRDefault="008A0502" w:rsidRPr="008A0502">
      <w:pPr>
        <w:pStyle w:val="Paragraphedeliste"/>
        <w:numPr>
          <w:ilvl w:val="1"/>
          <w:numId w:val="17"/>
        </w:numPr>
        <w:jc w:val="both"/>
        <w:rPr>
          <w:rFonts w:asciiTheme="minorHAnsi" w:cstheme="minorHAnsi" w:hAnsiTheme="minorHAnsi"/>
          <w:lang w:val="fr-FR"/>
        </w:rPr>
      </w:pPr>
      <w:r w:rsidRPr="008A0502">
        <w:rPr>
          <w:rFonts w:asciiTheme="minorHAnsi" w:cstheme="minorHAnsi" w:hAnsiTheme="minorHAnsi"/>
          <w:lang w:val="fr-FR"/>
        </w:rPr>
        <w:t xml:space="preserve">Priorisation dans l’octroi des congés : Tout en respectant l’équité dans la prise de congés </w:t>
      </w:r>
      <w:r w:rsidR="007B216C">
        <w:rPr>
          <w:rFonts w:asciiTheme="minorHAnsi" w:cstheme="minorHAnsi" w:hAnsiTheme="minorHAnsi"/>
          <w:lang w:val="fr-FR"/>
        </w:rPr>
        <w:t>entre tous les salariés, il est garanti</w:t>
      </w:r>
      <w:r w:rsidRPr="008A0502">
        <w:rPr>
          <w:rFonts w:asciiTheme="minorHAnsi" w:cstheme="minorHAnsi" w:hAnsiTheme="minorHAnsi"/>
          <w:lang w:val="fr-FR"/>
        </w:rPr>
        <w:t xml:space="preserve"> à l’ensemble des salariés 1 semaine au moins de congés simultané</w:t>
      </w:r>
      <w:r w:rsidR="007B216C">
        <w:rPr>
          <w:rFonts w:asciiTheme="minorHAnsi" w:cstheme="minorHAnsi" w:hAnsiTheme="minorHAnsi"/>
          <w:lang w:val="fr-FR"/>
        </w:rPr>
        <w:t>e</w:t>
      </w:r>
      <w:r w:rsidRPr="008A0502">
        <w:rPr>
          <w:rFonts w:asciiTheme="minorHAnsi" w:cstheme="minorHAnsi" w:hAnsiTheme="minorHAnsi"/>
          <w:lang w:val="fr-FR"/>
        </w:rPr>
        <w:t xml:space="preserve"> avec son conjoint et enfants au cours de la période d’été et une semaine au moins au cours de la période automne/printemps/hiver)</w:t>
      </w:r>
      <w:r w:rsidR="005D1098">
        <w:rPr>
          <w:rFonts w:asciiTheme="minorHAnsi" w:cstheme="minorHAnsi" w:hAnsiTheme="minorHAnsi"/>
          <w:lang w:val="fr-FR"/>
        </w:rPr>
        <w:t>, sous réserve de produire un justificatif (</w:t>
      </w:r>
      <w:r w:rsidR="005D1098" w:rsidRPr="005D1098">
        <w:rPr>
          <w:rFonts w:asciiTheme="minorHAnsi" w:cstheme="minorHAnsi" w:hAnsiTheme="minorHAnsi"/>
          <w:i/>
          <w:iCs/>
          <w:lang w:val="fr-FR"/>
        </w:rPr>
        <w:t>attestation de l’employeur du conjoint d’une impossibilité de modification des congés du conjoint – ex : fermeture entreprise</w:t>
      </w:r>
      <w:r w:rsidR="005D1098">
        <w:rPr>
          <w:rFonts w:asciiTheme="minorHAnsi" w:cstheme="minorHAnsi" w:hAnsiTheme="minorHAnsi"/>
          <w:lang w:val="fr-FR"/>
        </w:rPr>
        <w:t>)</w:t>
      </w:r>
    </w:p>
    <w:p w14:paraId="75C5CDE2" w14:textId="2EE8FDB8" w:rsidP="008A0502" w:rsidR="008A0502" w:rsidRDefault="008A0502">
      <w:pPr>
        <w:pStyle w:val="Paragraphedeliste"/>
        <w:numPr>
          <w:ilvl w:val="1"/>
          <w:numId w:val="17"/>
        </w:numPr>
        <w:jc w:val="both"/>
        <w:rPr>
          <w:rFonts w:asciiTheme="minorHAnsi" w:cstheme="minorHAnsi" w:hAnsiTheme="minorHAnsi"/>
          <w:lang w:val="fr-FR"/>
        </w:rPr>
      </w:pPr>
      <w:r w:rsidRPr="008A0502">
        <w:rPr>
          <w:rFonts w:asciiTheme="minorHAnsi" w:cstheme="minorHAnsi" w:hAnsiTheme="minorHAnsi"/>
          <w:lang w:val="fr-FR"/>
        </w:rPr>
        <w:t>Garantie de l’octroi d’un mercredi par cycle de 4 semaines pour tous salariés qui le souhaite</w:t>
      </w:r>
      <w:r w:rsidR="005D1098">
        <w:rPr>
          <w:rFonts w:asciiTheme="minorHAnsi" w:cstheme="minorHAnsi" w:hAnsiTheme="minorHAnsi"/>
          <w:lang w:val="fr-FR"/>
        </w:rPr>
        <w:t>nt</w:t>
      </w:r>
      <w:r w:rsidRPr="008A0502">
        <w:rPr>
          <w:rFonts w:asciiTheme="minorHAnsi" w:cstheme="minorHAnsi" w:hAnsiTheme="minorHAnsi"/>
          <w:lang w:val="fr-FR"/>
        </w:rPr>
        <w:t>.</w:t>
      </w:r>
    </w:p>
    <w:p w14:paraId="407849AB" w14:textId="377526BB" w:rsidP="008A0502" w:rsidR="008A0502" w:rsidRDefault="008A0502" w:rsidRPr="008A0502">
      <w:pPr>
        <w:pStyle w:val="Paragraphedeliste"/>
        <w:numPr>
          <w:ilvl w:val="1"/>
          <w:numId w:val="17"/>
        </w:numPr>
        <w:jc w:val="both"/>
        <w:rPr>
          <w:rFonts w:asciiTheme="minorHAnsi" w:cstheme="minorHAnsi" w:hAnsiTheme="minorHAnsi"/>
          <w:lang w:val="fr-FR"/>
        </w:rPr>
      </w:pPr>
      <w:r>
        <w:rPr>
          <w:rFonts w:asciiTheme="minorHAnsi" w:cstheme="minorHAnsi" w:hAnsiTheme="minorHAnsi"/>
          <w:lang w:val="fr-FR"/>
        </w:rPr>
        <w:t>Week-end de travail porté à 1 sur 3</w:t>
      </w:r>
      <w:r w:rsidR="002D1958">
        <w:rPr>
          <w:rFonts w:asciiTheme="minorHAnsi" w:cstheme="minorHAnsi" w:hAnsiTheme="minorHAnsi"/>
          <w:lang w:val="fr-FR"/>
        </w:rPr>
        <w:t xml:space="preserve"> pour tous les services.</w:t>
      </w:r>
    </w:p>
    <w:p w14:paraId="61AEF49E" w14:textId="77777777" w:rsidP="008A0502" w:rsidR="008A0502" w:rsidRDefault="008A0502">
      <w:pPr>
        <w:pStyle w:val="Paragraphedeliste"/>
        <w:ind w:left="1428"/>
        <w:jc w:val="both"/>
        <w:rPr>
          <w:rFonts w:asciiTheme="minorHAnsi" w:hAnsiTheme="minorHAnsi"/>
          <w:lang w:val="fr-FR"/>
        </w:rPr>
      </w:pPr>
    </w:p>
    <w:p w14:paraId="5B672A6C" w14:textId="77777777" w:rsidP="008A0502" w:rsidR="006D730E" w:rsidRDefault="006D730E" w:rsidRPr="008A0502">
      <w:pPr>
        <w:pStyle w:val="Paragraphedeliste"/>
        <w:ind w:left="1428"/>
        <w:jc w:val="both"/>
        <w:rPr>
          <w:rFonts w:asciiTheme="minorHAnsi" w:hAnsiTheme="minorHAnsi"/>
          <w:lang w:val="fr-FR"/>
        </w:rPr>
      </w:pPr>
    </w:p>
    <w:p w14:paraId="1FD3569D" w14:textId="215BE524" w:rsidP="0043215E" w:rsidR="004F3FE7" w:rsidRDefault="004F3FE7"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EGALITE PROFESSIONNELLE ENTRE LES HOMMES ET LES FEMMES</w:t>
      </w:r>
    </w:p>
    <w:p w14:paraId="09AE95A9" w14:textId="77777777" w:rsidP="004F3FE7" w:rsidR="004F3FE7" w:rsidRDefault="004F3FE7">
      <w:pPr>
        <w:pStyle w:val="Paragraphedeliste"/>
        <w:jc w:val="both"/>
        <w:rPr>
          <w:rFonts w:asciiTheme="minorHAnsi" w:hAnsiTheme="minorHAnsi"/>
          <w:b/>
          <w:bCs/>
          <w:u w:val="single"/>
          <w:lang w:val="fr-FR"/>
        </w:rPr>
      </w:pPr>
    </w:p>
    <w:p w14:paraId="10DE4B40" w14:textId="41634CBA" w:rsidP="004F3FE7" w:rsidR="00E03BE3" w:rsidRDefault="004F3FE7" w:rsidRPr="005D1098">
      <w:pPr>
        <w:pStyle w:val="Paragraphedeliste"/>
        <w:ind w:left="0"/>
        <w:jc w:val="both"/>
        <w:rPr>
          <w:rFonts w:asciiTheme="minorHAnsi" w:hAnsiTheme="minorHAnsi"/>
          <w:b/>
          <w:lang w:val="fr-FR"/>
        </w:rPr>
      </w:pPr>
      <w:r w:rsidRPr="005D1098">
        <w:rPr>
          <w:rFonts w:asciiTheme="minorHAnsi" w:hAnsiTheme="minorHAnsi"/>
          <w:b/>
          <w:lang w:val="fr-FR"/>
        </w:rPr>
        <w:t xml:space="preserve">Un accord d’entreprise, distinct de cette négociation annuelle, et concernant cette thématique couvre la période </w:t>
      </w:r>
      <w:r w:rsidR="00E33F8B" w:rsidRPr="005D1098">
        <w:rPr>
          <w:rFonts w:asciiTheme="minorHAnsi" w:hAnsiTheme="minorHAnsi"/>
          <w:b/>
          <w:lang w:val="fr-FR"/>
        </w:rPr>
        <w:t>1</w:t>
      </w:r>
      <w:r w:rsidR="00E33F8B" w:rsidRPr="005D1098">
        <w:rPr>
          <w:rFonts w:asciiTheme="minorHAnsi" w:hAnsiTheme="minorHAnsi"/>
          <w:b/>
          <w:vertAlign w:val="superscript"/>
          <w:lang w:val="fr-FR"/>
        </w:rPr>
        <w:t>er</w:t>
      </w:r>
      <w:r w:rsidR="00E33F8B" w:rsidRPr="005D1098">
        <w:rPr>
          <w:rFonts w:asciiTheme="minorHAnsi" w:hAnsiTheme="minorHAnsi"/>
          <w:b/>
          <w:lang w:val="fr-FR"/>
        </w:rPr>
        <w:t xml:space="preserve"> mars 2022 – 1</w:t>
      </w:r>
      <w:r w:rsidR="00E33F8B" w:rsidRPr="005D1098">
        <w:rPr>
          <w:rFonts w:asciiTheme="minorHAnsi" w:hAnsiTheme="minorHAnsi"/>
          <w:b/>
          <w:vertAlign w:val="superscript"/>
          <w:lang w:val="fr-FR"/>
        </w:rPr>
        <w:t>er</w:t>
      </w:r>
      <w:r w:rsidR="00E33F8B" w:rsidRPr="005D1098">
        <w:rPr>
          <w:rFonts w:asciiTheme="minorHAnsi" w:hAnsiTheme="minorHAnsi"/>
          <w:b/>
          <w:lang w:val="fr-FR"/>
        </w:rPr>
        <w:t xml:space="preserve"> mars 2026</w:t>
      </w:r>
      <w:r w:rsidRPr="005D1098">
        <w:rPr>
          <w:rFonts w:asciiTheme="minorHAnsi" w:hAnsiTheme="minorHAnsi"/>
          <w:b/>
          <w:lang w:val="fr-FR"/>
        </w:rPr>
        <w:t>.</w:t>
      </w:r>
      <w:r w:rsidR="00E03BE3" w:rsidRPr="005D1098">
        <w:rPr>
          <w:rFonts w:asciiTheme="minorHAnsi" w:hAnsiTheme="minorHAnsi"/>
          <w:b/>
          <w:lang w:val="fr-FR"/>
        </w:rPr>
        <w:t xml:space="preserve"> </w:t>
      </w:r>
    </w:p>
    <w:p w14:paraId="198349B9" w14:textId="5CB002FD" w:rsidP="004F3FE7" w:rsidR="00E33F8B" w:rsidRDefault="00E33F8B">
      <w:pPr>
        <w:pStyle w:val="Paragraphedeliste"/>
        <w:ind w:left="0"/>
        <w:jc w:val="both"/>
        <w:rPr>
          <w:rFonts w:asciiTheme="minorHAnsi" w:hAnsiTheme="minorHAnsi"/>
          <w:bCs/>
          <w:lang w:val="fr-FR"/>
        </w:rPr>
      </w:pPr>
    </w:p>
    <w:p w14:paraId="676F9A5F" w14:textId="2B3E031F" w:rsidP="004F3FE7" w:rsidR="00E33F8B" w:rsidRDefault="00E33F8B">
      <w:pPr>
        <w:pStyle w:val="Paragraphedeliste"/>
        <w:ind w:left="0"/>
        <w:jc w:val="both"/>
        <w:rPr>
          <w:rFonts w:asciiTheme="minorHAnsi" w:hAnsiTheme="minorHAnsi"/>
          <w:bCs/>
          <w:lang w:val="fr-FR"/>
        </w:rPr>
      </w:pPr>
      <w:r>
        <w:rPr>
          <w:rFonts w:asciiTheme="minorHAnsi" w:hAnsiTheme="minorHAnsi"/>
          <w:bCs/>
          <w:lang w:val="fr-FR"/>
        </w:rPr>
        <w:t>L’index égalité hommes/femmes 2022 pour l’année 2022 au titre des données 2021 a été calculé et déposé sur site dédié.</w:t>
      </w:r>
    </w:p>
    <w:p w14:paraId="3CAFC623" w14:textId="3E51135E" w:rsidP="004F3FE7" w:rsidR="00522AFB" w:rsidRDefault="00522AFB">
      <w:pPr>
        <w:pStyle w:val="Paragraphedeliste"/>
        <w:ind w:left="0"/>
        <w:jc w:val="both"/>
        <w:rPr>
          <w:rFonts w:asciiTheme="minorHAnsi" w:hAnsiTheme="minorHAnsi"/>
          <w:bCs/>
          <w:lang w:val="fr-FR"/>
        </w:rPr>
      </w:pPr>
    </w:p>
    <w:p w14:paraId="4760D125" w14:textId="4818097E" w:rsidP="004F3FE7" w:rsidR="00522AFB" w:rsidRDefault="00522AFB">
      <w:pPr>
        <w:pStyle w:val="Paragraphedeliste"/>
        <w:ind w:left="0"/>
        <w:jc w:val="both"/>
        <w:rPr>
          <w:rFonts w:asciiTheme="minorHAnsi" w:hAnsiTheme="minorHAnsi"/>
          <w:bCs/>
          <w:lang w:val="fr-FR"/>
        </w:rPr>
      </w:pPr>
      <w:r>
        <w:rPr>
          <w:noProof/>
        </w:rPr>
        <w:drawing>
          <wp:inline distB="0" distL="0" distR="0" distT="0" wp14:anchorId="5D310D0D" wp14:editId="36A67E2A">
            <wp:extent cx="5760720" cy="1881505"/>
            <wp:effectExtent b="4445" l="0" r="0" t="0"/>
            <wp:docPr descr="Une image contenant texte  Description générée automatiquement"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descr="Une image contenant texte  Description générée automatiquement" id="3" name="Image 3"/>
                    <pic:cNvPicPr/>
                  </pic:nvPicPr>
                  <pic:blipFill>
                    <a:blip r:embed="rId9"/>
                    <a:stretch>
                      <a:fillRect/>
                    </a:stretch>
                  </pic:blipFill>
                  <pic:spPr>
                    <a:xfrm>
                      <a:off x="0" y="0"/>
                      <a:ext cx="5760720" cy="1881505"/>
                    </a:xfrm>
                    <a:prstGeom prst="rect">
                      <a:avLst/>
                    </a:prstGeom>
                  </pic:spPr>
                </pic:pic>
              </a:graphicData>
            </a:graphic>
          </wp:inline>
        </w:drawing>
      </w:r>
    </w:p>
    <w:p w14:paraId="1DE4DF0D" w14:textId="704DA6B9" w:rsidP="004F3FE7" w:rsidR="00522AFB" w:rsidRDefault="00522AFB">
      <w:pPr>
        <w:pStyle w:val="Paragraphedeliste"/>
        <w:ind w:left="0"/>
        <w:jc w:val="both"/>
        <w:rPr>
          <w:rFonts w:asciiTheme="minorHAnsi" w:hAnsiTheme="minorHAnsi"/>
          <w:bCs/>
          <w:lang w:val="fr-FR"/>
        </w:rPr>
      </w:pPr>
    </w:p>
    <w:p w14:paraId="6E01FF77" w14:textId="5DB26699" w:rsidP="004F3FE7" w:rsidR="00522AFB" w:rsidRDefault="00522AFB">
      <w:pPr>
        <w:pStyle w:val="Paragraphedeliste"/>
        <w:ind w:left="0"/>
        <w:jc w:val="both"/>
        <w:rPr>
          <w:rFonts w:asciiTheme="minorHAnsi" w:hAnsiTheme="minorHAnsi"/>
          <w:bCs/>
          <w:lang w:val="fr-FR"/>
        </w:rPr>
      </w:pPr>
    </w:p>
    <w:p w14:paraId="2016EADA" w14:textId="2A3C7CEC" w:rsidP="004F3FE7" w:rsidR="00522AFB" w:rsidRDefault="00522AFB">
      <w:pPr>
        <w:pStyle w:val="Paragraphedeliste"/>
        <w:ind w:left="0"/>
        <w:jc w:val="both"/>
        <w:rPr>
          <w:rFonts w:asciiTheme="minorHAnsi" w:hAnsiTheme="minorHAnsi"/>
          <w:bCs/>
          <w:lang w:val="fr-FR"/>
        </w:rPr>
      </w:pPr>
    </w:p>
    <w:p w14:paraId="6688A92F" w14:textId="77777777" w:rsidP="0043215E"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REGIME DE PREVOYANCE MALADIE</w:t>
      </w:r>
    </w:p>
    <w:p w14:paraId="23CF64E4" w14:textId="432316E5" w:rsidP="0043215E" w:rsidR="0043215E" w:rsidRDefault="0043215E">
      <w:pPr>
        <w:jc w:val="both"/>
        <w:rPr>
          <w:rFonts w:asciiTheme="minorHAnsi" w:hAnsiTheme="minorHAnsi"/>
          <w:lang w:val="fr-FR"/>
        </w:rPr>
      </w:pPr>
      <w:r w:rsidRPr="00A06C2A">
        <w:rPr>
          <w:rFonts w:asciiTheme="minorHAnsi" w:hAnsiTheme="minorHAnsi"/>
          <w:b/>
          <w:bCs/>
          <w:u w:val="single"/>
          <w:lang w:val="fr-FR"/>
        </w:rPr>
        <w:t xml:space="preserve">Caisse de prévoyance : </w:t>
      </w:r>
      <w:r>
        <w:rPr>
          <w:rFonts w:asciiTheme="minorHAnsi" w:hAnsiTheme="minorHAnsi"/>
          <w:bCs/>
          <w:lang w:val="fr-FR"/>
        </w:rPr>
        <w:t xml:space="preserve">Un contrat est actuellement en vigueur auprès de </w:t>
      </w:r>
      <w:r w:rsidR="00BD2D68">
        <w:rPr>
          <w:rFonts w:asciiTheme="minorHAnsi" w:hAnsiTheme="minorHAnsi"/>
          <w:bCs/>
          <w:lang w:val="fr-FR"/>
        </w:rPr>
        <w:t xml:space="preserve">MALAKOFF </w:t>
      </w:r>
      <w:r w:rsidR="00B61B21">
        <w:rPr>
          <w:rFonts w:asciiTheme="minorHAnsi" w:hAnsiTheme="minorHAnsi"/>
          <w:lang w:val="fr-FR"/>
        </w:rPr>
        <w:t>HUMANIS PREVOYANCE</w:t>
      </w:r>
      <w:r w:rsidRPr="00A06C2A">
        <w:rPr>
          <w:rFonts w:asciiTheme="minorHAnsi" w:hAnsiTheme="minorHAnsi"/>
          <w:lang w:val="fr-FR"/>
        </w:rPr>
        <w:t xml:space="preserve">, </w:t>
      </w:r>
      <w:r w:rsidR="004D655B">
        <w:rPr>
          <w:rFonts w:asciiTheme="minorHAnsi" w:hAnsiTheme="minorHAnsi"/>
          <w:lang w:val="fr-FR"/>
        </w:rPr>
        <w:t>29 boulevard Edg</w:t>
      </w:r>
      <w:r w:rsidR="00F45B66">
        <w:rPr>
          <w:rFonts w:asciiTheme="minorHAnsi" w:hAnsiTheme="minorHAnsi"/>
          <w:lang w:val="fr-FR"/>
        </w:rPr>
        <w:t>a</w:t>
      </w:r>
      <w:r w:rsidR="004D655B">
        <w:rPr>
          <w:rFonts w:asciiTheme="minorHAnsi" w:hAnsiTheme="minorHAnsi"/>
          <w:lang w:val="fr-FR"/>
        </w:rPr>
        <w:t xml:space="preserve">r Quinet – 75 017 </w:t>
      </w:r>
      <w:r w:rsidR="002D1958">
        <w:rPr>
          <w:rFonts w:asciiTheme="minorHAnsi" w:hAnsiTheme="minorHAnsi"/>
          <w:lang w:val="fr-FR"/>
        </w:rPr>
        <w:t xml:space="preserve">PARIS </w:t>
      </w:r>
      <w:r w:rsidR="002D1958" w:rsidRPr="00A06C2A">
        <w:rPr>
          <w:rFonts w:asciiTheme="minorHAnsi" w:hAnsiTheme="minorHAnsi"/>
          <w:lang w:val="fr-FR"/>
        </w:rPr>
        <w:t>avec</w:t>
      </w:r>
      <w:r>
        <w:rPr>
          <w:rFonts w:asciiTheme="minorHAnsi" w:hAnsiTheme="minorHAnsi"/>
          <w:lang w:val="fr-FR"/>
        </w:rPr>
        <w:t xml:space="preserve"> les taux de cotisations </w:t>
      </w:r>
      <w:r w:rsidR="00381C29">
        <w:rPr>
          <w:rFonts w:asciiTheme="minorHAnsi" w:hAnsiTheme="minorHAnsi"/>
          <w:lang w:val="fr-FR"/>
        </w:rPr>
        <w:t>2022</w:t>
      </w:r>
      <w:r w:rsidR="002D1958">
        <w:rPr>
          <w:rFonts w:asciiTheme="minorHAnsi" w:hAnsiTheme="minorHAnsi"/>
          <w:lang w:val="fr-FR"/>
        </w:rPr>
        <w:t xml:space="preserve"> </w:t>
      </w:r>
      <w:r>
        <w:rPr>
          <w:rFonts w:asciiTheme="minorHAnsi" w:hAnsiTheme="minorHAnsi"/>
          <w:lang w:val="fr-FR"/>
        </w:rPr>
        <w:t>suivants</w:t>
      </w:r>
      <w:r w:rsidR="00381C29">
        <w:rPr>
          <w:rFonts w:asciiTheme="minorHAnsi" w:hAnsiTheme="minorHAnsi"/>
          <w:lang w:val="fr-FR"/>
        </w:rPr>
        <w:t> :</w:t>
      </w:r>
    </w:p>
    <w:p w14:paraId="665E391F" w14:textId="4E1F6397" w:rsidP="0043215E" w:rsidR="0043215E" w:rsidRDefault="0043215E">
      <w:pPr>
        <w:jc w:val="both"/>
        <w:rPr>
          <w:rFonts w:asciiTheme="minorHAnsi" w:hAnsiTheme="minorHAnsi"/>
          <w:lang w:val="fr-FR"/>
        </w:rPr>
      </w:pPr>
      <w:r>
        <w:rPr>
          <w:rFonts w:asciiTheme="minorHAnsi" w:hAnsiTheme="minorHAnsi"/>
          <w:lang w:val="fr-FR"/>
        </w:rPr>
        <w:t>Non cadre :</w:t>
      </w:r>
      <w:r w:rsidRPr="00A06C2A">
        <w:rPr>
          <w:rFonts w:asciiTheme="minorHAnsi" w:hAnsiTheme="minorHAnsi"/>
          <w:lang w:val="fr-FR"/>
        </w:rPr>
        <w:t xml:space="preserve"> tranche A </w:t>
      </w:r>
      <w:r>
        <w:rPr>
          <w:rFonts w:asciiTheme="minorHAnsi" w:hAnsiTheme="minorHAnsi"/>
          <w:lang w:val="fr-FR"/>
        </w:rPr>
        <w:t xml:space="preserve">- </w:t>
      </w:r>
      <w:r w:rsidR="00381C29">
        <w:rPr>
          <w:rFonts w:asciiTheme="minorHAnsi" w:hAnsiTheme="minorHAnsi"/>
          <w:lang w:val="fr-FR"/>
        </w:rPr>
        <w:t xml:space="preserve">3.5 % </w:t>
      </w:r>
      <w:r w:rsidRPr="00A06C2A">
        <w:rPr>
          <w:rFonts w:asciiTheme="minorHAnsi" w:hAnsiTheme="minorHAnsi"/>
          <w:lang w:val="fr-FR"/>
        </w:rPr>
        <w:t xml:space="preserve">un taux de </w:t>
      </w:r>
      <w:r w:rsidRPr="00543540">
        <w:rPr>
          <w:rFonts w:asciiTheme="minorHAnsi" w:hAnsiTheme="minorHAnsi"/>
          <w:lang w:val="fr-FR"/>
        </w:rPr>
        <w:t xml:space="preserve">répartition de </w:t>
      </w:r>
      <w:r w:rsidR="00F45B66" w:rsidRPr="00543540">
        <w:rPr>
          <w:rFonts w:asciiTheme="minorHAnsi" w:hAnsiTheme="minorHAnsi"/>
          <w:lang w:val="fr-FR"/>
        </w:rPr>
        <w:t>0,</w:t>
      </w:r>
      <w:r w:rsidR="00E03BE3">
        <w:rPr>
          <w:rFonts w:asciiTheme="minorHAnsi" w:hAnsiTheme="minorHAnsi"/>
          <w:lang w:val="fr-FR"/>
        </w:rPr>
        <w:t>70</w:t>
      </w:r>
      <w:r w:rsidRPr="00543540">
        <w:rPr>
          <w:rFonts w:asciiTheme="minorHAnsi" w:hAnsiTheme="minorHAnsi"/>
          <w:lang w:val="fr-FR"/>
        </w:rPr>
        <w:t xml:space="preserve"> % en part salariale et </w:t>
      </w:r>
      <w:r w:rsidR="00E03BE3">
        <w:rPr>
          <w:rFonts w:asciiTheme="minorHAnsi" w:hAnsiTheme="minorHAnsi"/>
          <w:lang w:val="fr-FR"/>
        </w:rPr>
        <w:t>2,80</w:t>
      </w:r>
      <w:r w:rsidRPr="00543540">
        <w:rPr>
          <w:rFonts w:asciiTheme="minorHAnsi" w:hAnsiTheme="minorHAnsi"/>
          <w:lang w:val="fr-FR"/>
        </w:rPr>
        <w:t xml:space="preserve"> % en</w:t>
      </w:r>
      <w:r w:rsidRPr="00A06C2A">
        <w:rPr>
          <w:rFonts w:asciiTheme="minorHAnsi" w:hAnsiTheme="minorHAnsi"/>
          <w:lang w:val="fr-FR"/>
        </w:rPr>
        <w:t xml:space="preserve"> part patronale, </w:t>
      </w:r>
    </w:p>
    <w:p w14:paraId="47C2403D" w14:textId="1E2FA551" w:rsidP="0043215E" w:rsidR="0043215E" w:rsidRDefault="0043215E">
      <w:pPr>
        <w:jc w:val="both"/>
        <w:rPr>
          <w:rFonts w:asciiTheme="minorHAnsi" w:hAnsiTheme="minorHAnsi"/>
          <w:lang w:val="fr-FR"/>
        </w:rPr>
      </w:pPr>
      <w:r>
        <w:rPr>
          <w:rFonts w:asciiTheme="minorHAnsi" w:hAnsiTheme="minorHAnsi"/>
          <w:lang w:val="fr-FR"/>
        </w:rPr>
        <w:t xml:space="preserve">Cadre : pour la </w:t>
      </w:r>
      <w:r w:rsidRPr="00F041F0">
        <w:rPr>
          <w:rFonts w:asciiTheme="minorHAnsi" w:hAnsiTheme="minorHAnsi"/>
          <w:lang w:val="fr-FR"/>
        </w:rPr>
        <w:t xml:space="preserve">tranche A </w:t>
      </w:r>
      <w:r w:rsidR="00381C29">
        <w:rPr>
          <w:rFonts w:asciiTheme="minorHAnsi" w:hAnsiTheme="minorHAnsi"/>
          <w:lang w:val="fr-FR"/>
        </w:rPr>
        <w:t>–</w:t>
      </w:r>
      <w:r w:rsidRPr="00F041F0">
        <w:rPr>
          <w:rFonts w:asciiTheme="minorHAnsi" w:hAnsiTheme="minorHAnsi"/>
          <w:lang w:val="fr-FR"/>
        </w:rPr>
        <w:t xml:space="preserve"> </w:t>
      </w:r>
      <w:r w:rsidR="00381C29">
        <w:rPr>
          <w:rFonts w:asciiTheme="minorHAnsi" w:hAnsiTheme="minorHAnsi"/>
          <w:lang w:val="fr-FR"/>
        </w:rPr>
        <w:t>4,02 % (</w:t>
      </w:r>
      <w:r w:rsidRPr="00F041F0">
        <w:rPr>
          <w:rFonts w:asciiTheme="minorHAnsi" w:hAnsiTheme="minorHAnsi"/>
          <w:lang w:val="fr-FR"/>
        </w:rPr>
        <w:t xml:space="preserve">taux de répartition de </w:t>
      </w:r>
      <w:r w:rsidR="007B6823" w:rsidRPr="00F041F0">
        <w:rPr>
          <w:rFonts w:asciiTheme="minorHAnsi" w:hAnsiTheme="minorHAnsi"/>
          <w:lang w:val="fr-FR"/>
        </w:rPr>
        <w:t>0,</w:t>
      </w:r>
      <w:r w:rsidR="00E03BE3">
        <w:rPr>
          <w:rFonts w:asciiTheme="minorHAnsi" w:hAnsiTheme="minorHAnsi"/>
          <w:lang w:val="fr-FR"/>
        </w:rPr>
        <w:t>69</w:t>
      </w:r>
      <w:r w:rsidRPr="00F041F0">
        <w:rPr>
          <w:rFonts w:asciiTheme="minorHAnsi" w:hAnsiTheme="minorHAnsi"/>
          <w:lang w:val="fr-FR"/>
        </w:rPr>
        <w:t xml:space="preserve"> % en part salariale et </w:t>
      </w:r>
      <w:r w:rsidR="00E03BE3">
        <w:rPr>
          <w:rFonts w:asciiTheme="minorHAnsi" w:hAnsiTheme="minorHAnsi"/>
          <w:lang w:val="fr-FR"/>
        </w:rPr>
        <w:t>3,33</w:t>
      </w:r>
      <w:r w:rsidRPr="00F041F0">
        <w:rPr>
          <w:rFonts w:asciiTheme="minorHAnsi" w:hAnsiTheme="minorHAnsi"/>
          <w:lang w:val="fr-FR"/>
        </w:rPr>
        <w:t xml:space="preserve"> % en part patronale</w:t>
      </w:r>
      <w:r w:rsidR="00381C29">
        <w:rPr>
          <w:rFonts w:asciiTheme="minorHAnsi" w:hAnsiTheme="minorHAnsi"/>
          <w:lang w:val="fr-FR"/>
        </w:rPr>
        <w:t>)</w:t>
      </w:r>
      <w:r w:rsidRPr="00F041F0">
        <w:rPr>
          <w:rFonts w:asciiTheme="minorHAnsi" w:hAnsiTheme="minorHAnsi"/>
          <w:lang w:val="fr-FR"/>
        </w:rPr>
        <w:t xml:space="preserve"> et pour la tranche B </w:t>
      </w:r>
      <w:r w:rsidR="00381C29">
        <w:rPr>
          <w:rFonts w:asciiTheme="minorHAnsi" w:hAnsiTheme="minorHAnsi"/>
          <w:lang w:val="fr-FR"/>
        </w:rPr>
        <w:t>- 4,02 % (</w:t>
      </w:r>
      <w:r w:rsidR="007B6823" w:rsidRPr="00F041F0">
        <w:rPr>
          <w:rFonts w:asciiTheme="minorHAnsi" w:hAnsiTheme="minorHAnsi"/>
          <w:lang w:val="fr-FR"/>
        </w:rPr>
        <w:t>0,</w:t>
      </w:r>
      <w:r w:rsidR="00E03BE3">
        <w:rPr>
          <w:rFonts w:asciiTheme="minorHAnsi" w:hAnsiTheme="minorHAnsi"/>
          <w:lang w:val="fr-FR"/>
        </w:rPr>
        <w:t>69</w:t>
      </w:r>
      <w:r w:rsidRPr="00F041F0">
        <w:rPr>
          <w:rFonts w:asciiTheme="minorHAnsi" w:hAnsiTheme="minorHAnsi"/>
          <w:lang w:val="fr-FR"/>
        </w:rPr>
        <w:t xml:space="preserve"> % en part salariale et </w:t>
      </w:r>
      <w:r w:rsidR="00E03BE3">
        <w:rPr>
          <w:rFonts w:asciiTheme="minorHAnsi" w:hAnsiTheme="minorHAnsi"/>
          <w:lang w:val="fr-FR"/>
        </w:rPr>
        <w:t>3,33</w:t>
      </w:r>
      <w:r w:rsidRPr="00F041F0">
        <w:rPr>
          <w:rFonts w:asciiTheme="minorHAnsi" w:hAnsiTheme="minorHAnsi"/>
          <w:lang w:val="fr-FR"/>
        </w:rPr>
        <w:t xml:space="preserve"> % en part</w:t>
      </w:r>
      <w:r>
        <w:rPr>
          <w:rFonts w:asciiTheme="minorHAnsi" w:hAnsiTheme="minorHAnsi"/>
          <w:lang w:val="fr-FR"/>
        </w:rPr>
        <w:t xml:space="preserve"> patronale</w:t>
      </w:r>
      <w:r w:rsidR="00381C29">
        <w:rPr>
          <w:rFonts w:asciiTheme="minorHAnsi" w:hAnsiTheme="minorHAnsi"/>
          <w:lang w:val="fr-FR"/>
        </w:rPr>
        <w:t>)</w:t>
      </w:r>
      <w:r>
        <w:rPr>
          <w:rFonts w:asciiTheme="minorHAnsi" w:hAnsiTheme="minorHAnsi"/>
          <w:lang w:val="fr-FR"/>
        </w:rPr>
        <w:t xml:space="preserve">. </w:t>
      </w:r>
    </w:p>
    <w:p w14:paraId="0227462C" w14:textId="647BEBF8" w:rsidP="001E0285" w:rsidR="001E0285" w:rsidRDefault="0043215E">
      <w:pPr>
        <w:jc w:val="both"/>
        <w:rPr>
          <w:rFonts w:asciiTheme="minorHAnsi" w:hAnsiTheme="minorHAnsi"/>
          <w:lang w:val="fr-FR"/>
        </w:rPr>
      </w:pPr>
      <w:r w:rsidRPr="00A06C2A">
        <w:rPr>
          <w:rFonts w:asciiTheme="minorHAnsi" w:hAnsiTheme="minorHAnsi"/>
          <w:lang w:val="fr-FR"/>
        </w:rPr>
        <w:t>Un salarié en arrêt de travail pour maladie perçoit son salaire affecté de 3 jours de carence. L’établissement procède à la subrogation des indemnités journalières CPAM et PREVOYANCE pour les salariés ayant un an d’ancienneté dans l’établissement</w:t>
      </w:r>
      <w:r w:rsidR="00544BA5">
        <w:rPr>
          <w:rFonts w:asciiTheme="minorHAnsi" w:hAnsiTheme="minorHAnsi"/>
          <w:lang w:val="fr-FR"/>
        </w:rPr>
        <w:t>, et ce dans la limite de 6 mois</w:t>
      </w:r>
      <w:r w:rsidR="00381C29">
        <w:rPr>
          <w:rFonts w:asciiTheme="minorHAnsi" w:hAnsiTheme="minorHAnsi"/>
          <w:lang w:val="fr-FR"/>
        </w:rPr>
        <w:t xml:space="preserve"> pour les arrêts maladie et de 3 ans pour les AT/MP.</w:t>
      </w:r>
    </w:p>
    <w:p w14:paraId="37BBA993" w14:textId="77777777" w:rsidP="001E0285" w:rsidR="006D730E" w:rsidRDefault="006D730E">
      <w:pPr>
        <w:jc w:val="both"/>
        <w:rPr>
          <w:rFonts w:asciiTheme="minorHAnsi" w:hAnsiTheme="minorHAnsi"/>
          <w:lang w:val="fr-FR"/>
        </w:rPr>
      </w:pPr>
    </w:p>
    <w:p w14:paraId="356550F6" w14:textId="77777777" w:rsidP="001E0285"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REGIME « FRAIS DE SANTE »</w:t>
      </w:r>
    </w:p>
    <w:p w14:paraId="048C1963" w14:textId="5AA4CAB4" w:rsidP="002529B6" w:rsidR="00AD2FF9" w:rsidRDefault="002529B6">
      <w:pPr>
        <w:jc w:val="both"/>
        <w:rPr>
          <w:rFonts w:asciiTheme="minorHAnsi" w:hAnsiTheme="minorHAnsi"/>
          <w:bCs/>
          <w:lang w:val="fr-FR"/>
        </w:rPr>
      </w:pPr>
      <w:r w:rsidRPr="002529B6">
        <w:rPr>
          <w:rFonts w:asciiTheme="minorHAnsi" w:hAnsiTheme="minorHAnsi"/>
          <w:bCs/>
          <w:lang w:val="fr-FR"/>
        </w:rPr>
        <w:t xml:space="preserve">Par décision unilatérale du </w:t>
      </w:r>
      <w:r>
        <w:rPr>
          <w:rFonts w:asciiTheme="minorHAnsi" w:hAnsiTheme="minorHAnsi"/>
          <w:bCs/>
          <w:lang w:val="fr-FR"/>
        </w:rPr>
        <w:t>1</w:t>
      </w:r>
      <w:r w:rsidRPr="002529B6">
        <w:rPr>
          <w:rFonts w:asciiTheme="minorHAnsi" w:hAnsiTheme="minorHAnsi"/>
          <w:bCs/>
          <w:vertAlign w:val="superscript"/>
          <w:lang w:val="fr-FR"/>
        </w:rPr>
        <w:t>er</w:t>
      </w:r>
      <w:r>
        <w:rPr>
          <w:rFonts w:asciiTheme="minorHAnsi" w:hAnsiTheme="minorHAnsi"/>
          <w:bCs/>
          <w:lang w:val="fr-FR"/>
        </w:rPr>
        <w:t xml:space="preserve"> octobre 2015</w:t>
      </w:r>
      <w:r w:rsidRPr="002529B6">
        <w:rPr>
          <w:rFonts w:asciiTheme="minorHAnsi" w:hAnsiTheme="minorHAnsi"/>
          <w:bCs/>
          <w:lang w:val="fr-FR"/>
        </w:rPr>
        <w:t>, un régime obligatoire « frais de santé » a été souscrit auprès de Mutuelle Intégrance.</w:t>
      </w:r>
      <w:r w:rsidR="00207795">
        <w:rPr>
          <w:rFonts w:asciiTheme="minorHAnsi" w:hAnsiTheme="minorHAnsi"/>
          <w:bCs/>
          <w:lang w:val="fr-FR"/>
        </w:rPr>
        <w:t xml:space="preserve"> </w:t>
      </w:r>
    </w:p>
    <w:p w14:paraId="31B2892E" w14:textId="3EBF699B" w:rsidP="002529B6" w:rsidR="00AD2FF9" w:rsidRDefault="00AD2FF9">
      <w:pPr>
        <w:jc w:val="both"/>
        <w:rPr>
          <w:rFonts w:asciiTheme="minorHAnsi" w:hAnsiTheme="minorHAnsi"/>
          <w:bCs/>
          <w:lang w:val="fr-FR"/>
        </w:rPr>
      </w:pPr>
      <w:r>
        <w:rPr>
          <w:rFonts w:asciiTheme="minorHAnsi" w:hAnsiTheme="minorHAnsi"/>
          <w:bCs/>
          <w:lang w:val="fr-FR"/>
        </w:rPr>
        <w:t>Au titre de 202</w:t>
      </w:r>
      <w:r w:rsidR="00A70B1D">
        <w:rPr>
          <w:rFonts w:asciiTheme="minorHAnsi" w:hAnsiTheme="minorHAnsi"/>
          <w:bCs/>
          <w:lang w:val="fr-FR"/>
        </w:rPr>
        <w:t>2</w:t>
      </w:r>
      <w:r>
        <w:rPr>
          <w:rFonts w:asciiTheme="minorHAnsi" w:hAnsiTheme="minorHAnsi"/>
          <w:bCs/>
          <w:lang w:val="fr-FR"/>
        </w:rPr>
        <w:t xml:space="preserve">, le contrat collectif santé « solidarité pro » destiné aux salariés est reconduit, en son socle obligatoire « solidarité pro 3 » et au tarif suivant : </w:t>
      </w:r>
      <w:r w:rsidR="00207F32">
        <w:rPr>
          <w:rFonts w:asciiTheme="minorHAnsi" w:hAnsiTheme="minorHAnsi"/>
          <w:bCs/>
          <w:lang w:val="fr-FR"/>
        </w:rPr>
        <w:t>50,88 € par mois.</w:t>
      </w:r>
    </w:p>
    <w:p w14:paraId="66D12EF4" w14:textId="4D6FF3F1" w:rsidP="002529B6" w:rsidR="00AD2FF9" w:rsidRDefault="00AD2FF9">
      <w:pPr>
        <w:jc w:val="both"/>
        <w:rPr>
          <w:rFonts w:asciiTheme="minorHAnsi" w:hAnsiTheme="minorHAnsi"/>
          <w:bCs/>
          <w:lang w:val="fr-FR"/>
        </w:rPr>
      </w:pPr>
      <w:r>
        <w:rPr>
          <w:rFonts w:asciiTheme="minorHAnsi" w:hAnsiTheme="minorHAnsi"/>
          <w:bCs/>
          <w:lang w:val="fr-FR"/>
        </w:rPr>
        <w:t xml:space="preserve">Elle est prise en charge par l’employeur à hauteur de 50 % de la cotisation « salarié isolé », soit </w:t>
      </w:r>
      <w:r w:rsidR="00225ECE">
        <w:rPr>
          <w:rFonts w:asciiTheme="minorHAnsi" w:hAnsiTheme="minorHAnsi"/>
          <w:bCs/>
          <w:lang w:val="fr-FR"/>
        </w:rPr>
        <w:t>25,</w:t>
      </w:r>
      <w:r w:rsidR="00207F32">
        <w:rPr>
          <w:rFonts w:asciiTheme="minorHAnsi" w:hAnsiTheme="minorHAnsi"/>
          <w:bCs/>
          <w:lang w:val="fr-FR"/>
        </w:rPr>
        <w:t>44</w:t>
      </w:r>
      <w:r>
        <w:rPr>
          <w:rFonts w:asciiTheme="minorHAnsi" w:hAnsiTheme="minorHAnsi"/>
          <w:bCs/>
          <w:lang w:val="fr-FR"/>
        </w:rPr>
        <w:t xml:space="preserve"> euros.</w:t>
      </w:r>
    </w:p>
    <w:p w14:paraId="5AEE41FC" w14:textId="4EA688F5" w:rsidP="002529B6" w:rsidR="00207F32" w:rsidRDefault="00207F32">
      <w:pPr>
        <w:jc w:val="both"/>
        <w:rPr>
          <w:rFonts w:asciiTheme="minorHAnsi" w:hAnsiTheme="minorHAnsi"/>
          <w:bCs/>
          <w:lang w:val="fr-FR"/>
        </w:rPr>
      </w:pPr>
      <w:r>
        <w:rPr>
          <w:rFonts w:asciiTheme="minorHAnsi" w:hAnsiTheme="minorHAnsi"/>
          <w:bCs/>
          <w:lang w:val="fr-FR"/>
        </w:rPr>
        <w:t>La cotisation des ayants droits et des renforts facultatifs est à la charge du salarié.</w:t>
      </w:r>
    </w:p>
    <w:p w14:paraId="1377AC80" w14:textId="77777777" w:rsidP="002529B6" w:rsidR="00AD2FF9" w:rsidRDefault="00AD2FF9">
      <w:pPr>
        <w:jc w:val="both"/>
        <w:rPr>
          <w:rFonts w:asciiTheme="minorHAnsi" w:hAnsiTheme="minorHAnsi"/>
          <w:bCs/>
          <w:lang w:val="fr-FR"/>
        </w:rPr>
      </w:pPr>
    </w:p>
    <w:p w14:paraId="423E1837" w14:textId="77777777" w:rsidP="0043215E" w:rsidR="0043215E" w:rsidRDefault="0043215E" w:rsidRPr="003D0A98">
      <w:pPr>
        <w:pStyle w:val="Paragraphedeliste"/>
        <w:numPr>
          <w:ilvl w:val="0"/>
          <w:numId w:val="14"/>
        </w:numPr>
        <w:jc w:val="both"/>
        <w:rPr>
          <w:rFonts w:asciiTheme="minorHAnsi" w:hAnsiTheme="minorHAnsi"/>
          <w:b/>
          <w:bCs/>
          <w:color w:val="00B050"/>
          <w:u w:val="single"/>
          <w:lang w:val="fr-FR"/>
        </w:rPr>
      </w:pPr>
      <w:r w:rsidRPr="003D0A98">
        <w:rPr>
          <w:rFonts w:asciiTheme="minorHAnsi" w:hAnsiTheme="minorHAnsi"/>
          <w:b/>
          <w:bCs/>
          <w:color w:val="00B050"/>
          <w:u w:val="single"/>
          <w:lang w:val="fr-FR"/>
        </w:rPr>
        <w:lastRenderedPageBreak/>
        <w:t>INSERTION PROFESSIONNELLE ET MAINTIEN DANS L’EMPLOI DES TRAVAILLEURS HANDICAPES</w:t>
      </w:r>
    </w:p>
    <w:p w14:paraId="6333D43D" w14:textId="1E8BE2E1" w:rsidP="001D6E42" w:rsidR="0097509E" w:rsidRDefault="00207795" w:rsidRPr="001D6E42">
      <w:pPr>
        <w:jc w:val="both"/>
        <w:rPr>
          <w:rFonts w:asciiTheme="minorHAnsi" w:hAnsiTheme="minorHAnsi"/>
          <w:bCs/>
          <w:lang w:val="fr-FR"/>
        </w:rPr>
      </w:pPr>
      <w:r w:rsidRPr="001D6E42">
        <w:rPr>
          <w:rFonts w:asciiTheme="minorHAnsi" w:hAnsiTheme="minorHAnsi"/>
          <w:bCs/>
          <w:lang w:val="fr-FR"/>
        </w:rPr>
        <w:t xml:space="preserve">L’Association emploie au </w:t>
      </w:r>
      <w:r w:rsidR="001D6E42" w:rsidRPr="001D6E42">
        <w:rPr>
          <w:rFonts w:asciiTheme="minorHAnsi" w:hAnsiTheme="minorHAnsi"/>
          <w:bCs/>
          <w:lang w:val="fr-FR"/>
        </w:rPr>
        <w:t>31 décembre 20</w:t>
      </w:r>
      <w:r w:rsidR="00225ECE">
        <w:rPr>
          <w:rFonts w:asciiTheme="minorHAnsi" w:hAnsiTheme="minorHAnsi"/>
          <w:bCs/>
          <w:lang w:val="fr-FR"/>
        </w:rPr>
        <w:t>2</w:t>
      </w:r>
      <w:r w:rsidR="00207F32">
        <w:rPr>
          <w:rFonts w:asciiTheme="minorHAnsi" w:hAnsiTheme="minorHAnsi"/>
          <w:bCs/>
          <w:lang w:val="fr-FR"/>
        </w:rPr>
        <w:t>2</w:t>
      </w:r>
      <w:r w:rsidRPr="001D6E42">
        <w:rPr>
          <w:rFonts w:asciiTheme="minorHAnsi" w:hAnsiTheme="minorHAnsi"/>
          <w:bCs/>
          <w:lang w:val="fr-FR"/>
        </w:rPr>
        <w:t xml:space="preserve">, </w:t>
      </w:r>
      <w:r w:rsidR="0097509E" w:rsidRPr="001D6E42">
        <w:rPr>
          <w:rFonts w:asciiTheme="minorHAnsi" w:hAnsiTheme="minorHAnsi"/>
          <w:bCs/>
          <w:lang w:val="fr-FR"/>
        </w:rPr>
        <w:t>des salariés ayant une reconnaissance handicap/ incapacité/invalidité</w:t>
      </w:r>
    </w:p>
    <w:p w14:paraId="56621554" w14:textId="0342621A" w:rsidP="0097509E" w:rsidR="0097509E" w:rsidRDefault="0097509E" w:rsidRPr="003C30AF">
      <w:pPr>
        <w:pStyle w:val="Paragraphedeliste"/>
        <w:numPr>
          <w:ilvl w:val="1"/>
          <w:numId w:val="19"/>
        </w:numPr>
        <w:jc w:val="both"/>
        <w:rPr>
          <w:rFonts w:asciiTheme="minorHAnsi" w:hAnsiTheme="minorHAnsi"/>
          <w:bCs/>
          <w:lang w:val="fr-FR"/>
        </w:rPr>
      </w:pPr>
      <w:r w:rsidRPr="003C30AF">
        <w:rPr>
          <w:rFonts w:asciiTheme="minorHAnsi" w:hAnsiTheme="minorHAnsi"/>
          <w:bCs/>
          <w:lang w:val="fr-FR"/>
        </w:rPr>
        <w:t>Invalidité : 0,21 ETP</w:t>
      </w:r>
    </w:p>
    <w:p w14:paraId="0BD92A4F" w14:textId="4FAA0014" w:rsidP="0097509E" w:rsidR="00207795" w:rsidRDefault="0097509E">
      <w:pPr>
        <w:pStyle w:val="Paragraphedeliste"/>
        <w:numPr>
          <w:ilvl w:val="1"/>
          <w:numId w:val="19"/>
        </w:numPr>
        <w:jc w:val="both"/>
        <w:rPr>
          <w:rFonts w:asciiTheme="minorHAnsi" w:hAnsiTheme="minorHAnsi"/>
          <w:bCs/>
          <w:lang w:val="fr-FR"/>
        </w:rPr>
      </w:pPr>
      <w:r w:rsidRPr="003C30AF">
        <w:rPr>
          <w:rFonts w:asciiTheme="minorHAnsi" w:hAnsiTheme="minorHAnsi"/>
          <w:bCs/>
          <w:lang w:val="fr-FR"/>
        </w:rPr>
        <w:t xml:space="preserve">Reconnaissance handicap : </w:t>
      </w:r>
      <w:r w:rsidR="00587570" w:rsidRPr="003C30AF">
        <w:rPr>
          <w:rFonts w:asciiTheme="minorHAnsi" w:hAnsiTheme="minorHAnsi"/>
          <w:bCs/>
          <w:lang w:val="fr-FR"/>
        </w:rPr>
        <w:t>3,3</w:t>
      </w:r>
      <w:r w:rsidRPr="003C30AF">
        <w:rPr>
          <w:rFonts w:asciiTheme="minorHAnsi" w:hAnsiTheme="minorHAnsi"/>
          <w:bCs/>
          <w:lang w:val="fr-FR"/>
        </w:rPr>
        <w:t xml:space="preserve"> ETP</w:t>
      </w:r>
    </w:p>
    <w:p w14:paraId="47D1DC7A" w14:textId="77777777" w:rsidP="00250E40" w:rsidR="00250E40" w:rsidRDefault="00250E40" w:rsidRPr="003C30AF">
      <w:pPr>
        <w:pStyle w:val="Paragraphedeliste"/>
        <w:ind w:left="1440"/>
        <w:jc w:val="both"/>
        <w:rPr>
          <w:rFonts w:asciiTheme="minorHAnsi" w:hAnsiTheme="minorHAnsi"/>
          <w:bCs/>
          <w:lang w:val="fr-FR"/>
        </w:rPr>
      </w:pPr>
    </w:p>
    <w:p w14:paraId="2538D6AB" w14:textId="2328ED08" w:rsidP="00207795" w:rsidR="00207795" w:rsidRDefault="00207795" w:rsidRPr="001D6E42">
      <w:pPr>
        <w:pStyle w:val="Paragraphedeliste"/>
        <w:numPr>
          <w:ilvl w:val="0"/>
          <w:numId w:val="19"/>
        </w:numPr>
        <w:jc w:val="both"/>
        <w:rPr>
          <w:rFonts w:asciiTheme="minorHAnsi" w:hAnsiTheme="minorHAnsi"/>
          <w:bCs/>
          <w:lang w:val="fr-FR"/>
        </w:rPr>
      </w:pPr>
      <w:r w:rsidRPr="001D6E42">
        <w:rPr>
          <w:rFonts w:asciiTheme="minorHAnsi" w:hAnsiTheme="minorHAnsi"/>
          <w:bCs/>
          <w:lang w:val="fr-FR"/>
        </w:rPr>
        <w:t>a contractualisé avec un ESAT une partie de sa prestation blanchisserie</w:t>
      </w:r>
      <w:r w:rsidR="00E330B8" w:rsidRPr="001D6E42">
        <w:rPr>
          <w:rFonts w:asciiTheme="minorHAnsi" w:hAnsiTheme="minorHAnsi"/>
          <w:bCs/>
          <w:lang w:val="fr-FR"/>
        </w:rPr>
        <w:t> ;</w:t>
      </w:r>
    </w:p>
    <w:p w14:paraId="033EFDE7" w14:textId="3DA67836" w:rsidP="00A011CF" w:rsidR="00A011CF" w:rsidRDefault="00A011CF">
      <w:pPr>
        <w:pStyle w:val="Paragraphedeliste"/>
        <w:jc w:val="both"/>
        <w:rPr>
          <w:rFonts w:asciiTheme="minorHAnsi" w:hAnsiTheme="minorHAnsi"/>
          <w:b/>
          <w:bCs/>
          <w:u w:val="single"/>
          <w:lang w:val="fr-FR"/>
        </w:rPr>
      </w:pPr>
    </w:p>
    <w:p w14:paraId="41178CA0" w14:textId="4D03D63E" w:rsidP="00A011CF" w:rsidR="00BA6B81" w:rsidRDefault="00BA6B81">
      <w:pPr>
        <w:pStyle w:val="Paragraphedeliste"/>
        <w:jc w:val="both"/>
        <w:rPr>
          <w:rFonts w:asciiTheme="minorHAnsi" w:hAnsiTheme="minorHAnsi"/>
          <w:b/>
          <w:bCs/>
          <w:u w:val="single"/>
          <w:lang w:val="fr-FR"/>
        </w:rPr>
      </w:pPr>
    </w:p>
    <w:p w14:paraId="229F3CDE" w14:textId="6EA2CFB9" w:rsidP="0043215E"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EXERCICE DU DROIT D’EXPRESSION</w:t>
      </w:r>
    </w:p>
    <w:p w14:paraId="51EEE219" w14:textId="355F073E" w:rsidP="00A011CF" w:rsidR="00A011CF" w:rsidRDefault="00A011CF">
      <w:pPr>
        <w:jc w:val="both"/>
        <w:rPr>
          <w:rFonts w:asciiTheme="minorHAnsi" w:hAnsiTheme="minorHAnsi"/>
          <w:bCs/>
          <w:lang w:val="fr-FR"/>
        </w:rPr>
      </w:pPr>
      <w:r w:rsidRPr="00A011CF">
        <w:rPr>
          <w:rFonts w:asciiTheme="minorHAnsi" w:hAnsiTheme="minorHAnsi"/>
          <w:bCs/>
          <w:lang w:val="fr-FR"/>
        </w:rPr>
        <w:t xml:space="preserve">Le droit d’expression au sein de l’Association est rendu possible grâce à la formalisation de temps dédiés : </w:t>
      </w:r>
    </w:p>
    <w:p w14:paraId="5464B492" w14:textId="788FABB9" w:rsidP="00A011CF" w:rsidR="00A011CF" w:rsidRDefault="00A011CF">
      <w:pPr>
        <w:pStyle w:val="Paragraphedeliste"/>
        <w:numPr>
          <w:ilvl w:val="0"/>
          <w:numId w:val="20"/>
        </w:numPr>
        <w:jc w:val="both"/>
        <w:rPr>
          <w:rFonts w:asciiTheme="minorHAnsi" w:hAnsiTheme="minorHAnsi"/>
          <w:bCs/>
          <w:lang w:val="fr-FR"/>
        </w:rPr>
      </w:pPr>
      <w:r>
        <w:rPr>
          <w:rFonts w:asciiTheme="minorHAnsi" w:hAnsiTheme="minorHAnsi"/>
          <w:bCs/>
          <w:lang w:val="fr-FR"/>
        </w:rPr>
        <w:t>Réunion de service hebdomadaire</w:t>
      </w:r>
      <w:r w:rsidR="00633E77">
        <w:rPr>
          <w:rFonts w:asciiTheme="minorHAnsi" w:hAnsiTheme="minorHAnsi"/>
          <w:bCs/>
          <w:lang w:val="fr-FR"/>
        </w:rPr>
        <w:t> ;</w:t>
      </w:r>
    </w:p>
    <w:p w14:paraId="36701690" w14:textId="08DB7D7B" w:rsidP="00A011CF" w:rsidR="00A011CF" w:rsidRDefault="00A011CF">
      <w:pPr>
        <w:pStyle w:val="Paragraphedeliste"/>
        <w:numPr>
          <w:ilvl w:val="0"/>
          <w:numId w:val="20"/>
        </w:numPr>
        <w:jc w:val="both"/>
        <w:rPr>
          <w:rFonts w:asciiTheme="minorHAnsi" w:hAnsiTheme="minorHAnsi"/>
          <w:bCs/>
          <w:lang w:val="fr-FR"/>
        </w:rPr>
      </w:pPr>
      <w:r>
        <w:rPr>
          <w:rFonts w:asciiTheme="minorHAnsi" w:hAnsiTheme="minorHAnsi"/>
          <w:bCs/>
          <w:lang w:val="fr-FR"/>
        </w:rPr>
        <w:t>Temps d’analyse de pratiques avec un prestataire extérieur</w:t>
      </w:r>
      <w:r w:rsidR="00633E77">
        <w:rPr>
          <w:rFonts w:asciiTheme="minorHAnsi" w:hAnsiTheme="minorHAnsi"/>
          <w:bCs/>
          <w:lang w:val="fr-FR"/>
        </w:rPr>
        <w:t> ;</w:t>
      </w:r>
    </w:p>
    <w:p w14:paraId="419BBEC7" w14:textId="1B8C0D92" w:rsidP="00A011CF" w:rsidR="00225ECE" w:rsidRDefault="00225ECE">
      <w:pPr>
        <w:pStyle w:val="Paragraphedeliste"/>
        <w:numPr>
          <w:ilvl w:val="0"/>
          <w:numId w:val="20"/>
        </w:numPr>
        <w:jc w:val="both"/>
        <w:rPr>
          <w:rFonts w:asciiTheme="minorHAnsi" w:hAnsiTheme="minorHAnsi"/>
          <w:bCs/>
          <w:lang w:val="fr-FR"/>
        </w:rPr>
      </w:pPr>
      <w:r>
        <w:rPr>
          <w:rFonts w:asciiTheme="minorHAnsi" w:hAnsiTheme="minorHAnsi"/>
          <w:bCs/>
          <w:lang w:val="fr-FR"/>
        </w:rPr>
        <w:t>Participation des professionnels dans divers comité</w:t>
      </w:r>
      <w:r w:rsidR="00250E40">
        <w:rPr>
          <w:rFonts w:asciiTheme="minorHAnsi" w:hAnsiTheme="minorHAnsi"/>
          <w:bCs/>
          <w:lang w:val="fr-FR"/>
        </w:rPr>
        <w:t>s</w:t>
      </w:r>
      <w:r>
        <w:rPr>
          <w:rFonts w:asciiTheme="minorHAnsi" w:hAnsiTheme="minorHAnsi"/>
          <w:bCs/>
          <w:lang w:val="fr-FR"/>
        </w:rPr>
        <w:t xml:space="preserve"> de pilotage ;</w:t>
      </w:r>
    </w:p>
    <w:p w14:paraId="0FD9D77E" w14:textId="77777777" w:rsidP="00A011CF" w:rsidR="00A011CF" w:rsidRDefault="00A011CF">
      <w:pPr>
        <w:pStyle w:val="Paragraphedeliste"/>
        <w:jc w:val="both"/>
        <w:rPr>
          <w:rFonts w:asciiTheme="minorHAnsi" w:hAnsiTheme="minorHAnsi"/>
          <w:bCs/>
          <w:lang w:val="fr-FR"/>
        </w:rPr>
      </w:pPr>
    </w:p>
    <w:p w14:paraId="332CA982" w14:textId="4A62C3FF" w:rsidP="00A011CF" w:rsidR="00A011CF" w:rsidRDefault="00A011CF">
      <w:pPr>
        <w:pStyle w:val="Paragraphedeliste"/>
        <w:ind w:left="0"/>
        <w:jc w:val="both"/>
        <w:rPr>
          <w:rFonts w:asciiTheme="minorHAnsi" w:hAnsiTheme="minorHAnsi"/>
          <w:bCs/>
          <w:lang w:val="fr-FR"/>
        </w:rPr>
      </w:pPr>
      <w:r>
        <w:rPr>
          <w:rFonts w:asciiTheme="minorHAnsi" w:hAnsiTheme="minorHAnsi"/>
          <w:bCs/>
          <w:lang w:val="fr-FR"/>
        </w:rPr>
        <w:t>Le droit d’expression est également relayé par les institutions représentatives du personne</w:t>
      </w:r>
      <w:r w:rsidR="00110424">
        <w:rPr>
          <w:rFonts w:asciiTheme="minorHAnsi" w:hAnsiTheme="minorHAnsi"/>
          <w:bCs/>
          <w:lang w:val="fr-FR"/>
        </w:rPr>
        <w:t xml:space="preserve">l </w:t>
      </w:r>
      <w:r>
        <w:rPr>
          <w:rFonts w:asciiTheme="minorHAnsi" w:hAnsiTheme="minorHAnsi"/>
          <w:bCs/>
          <w:lang w:val="fr-FR"/>
        </w:rPr>
        <w:t>:</w:t>
      </w:r>
    </w:p>
    <w:p w14:paraId="536FA48F" w14:textId="5363772C" w:rsidP="00A011CF" w:rsidR="00A011CF" w:rsidRDefault="00D2640E">
      <w:pPr>
        <w:pStyle w:val="Paragraphedeliste"/>
        <w:numPr>
          <w:ilvl w:val="0"/>
          <w:numId w:val="21"/>
        </w:numPr>
        <w:ind w:left="709"/>
        <w:jc w:val="both"/>
        <w:rPr>
          <w:rFonts w:asciiTheme="minorHAnsi" w:hAnsiTheme="minorHAnsi"/>
          <w:bCs/>
          <w:lang w:val="fr-FR"/>
        </w:rPr>
      </w:pPr>
      <w:r>
        <w:rPr>
          <w:rFonts w:asciiTheme="minorHAnsi" w:hAnsiTheme="minorHAnsi"/>
          <w:bCs/>
          <w:lang w:val="fr-FR"/>
        </w:rPr>
        <w:t>CSE</w:t>
      </w:r>
    </w:p>
    <w:p w14:paraId="5BAA7A9A" w14:textId="4736C821" w:rsidP="00A011CF" w:rsidR="00A011CF" w:rsidRDefault="00A011CF">
      <w:pPr>
        <w:pStyle w:val="Paragraphedeliste"/>
        <w:numPr>
          <w:ilvl w:val="0"/>
          <w:numId w:val="21"/>
        </w:numPr>
        <w:ind w:left="709"/>
        <w:jc w:val="both"/>
        <w:rPr>
          <w:rFonts w:asciiTheme="minorHAnsi" w:hAnsiTheme="minorHAnsi"/>
          <w:bCs/>
          <w:lang w:val="fr-FR"/>
        </w:rPr>
      </w:pPr>
      <w:r>
        <w:rPr>
          <w:rFonts w:asciiTheme="minorHAnsi" w:hAnsiTheme="minorHAnsi"/>
          <w:bCs/>
          <w:lang w:val="fr-FR"/>
        </w:rPr>
        <w:t>Délégation syndicale</w:t>
      </w:r>
    </w:p>
    <w:p w14:paraId="362E3BE4" w14:textId="432BCC2D" w:rsidP="00A011CF" w:rsidR="00A011CF" w:rsidRDefault="00A011CF">
      <w:pPr>
        <w:pStyle w:val="Paragraphedeliste"/>
        <w:ind w:left="709"/>
        <w:jc w:val="both"/>
        <w:rPr>
          <w:rFonts w:asciiTheme="minorHAnsi" w:hAnsiTheme="minorHAnsi"/>
          <w:bCs/>
          <w:lang w:val="fr-FR"/>
        </w:rPr>
      </w:pPr>
    </w:p>
    <w:p w14:paraId="26BC5A6B" w14:textId="77777777" w:rsidP="00A011CF" w:rsidR="007B216C" w:rsidRDefault="007B216C" w:rsidRPr="00A011CF">
      <w:pPr>
        <w:pStyle w:val="Paragraphedeliste"/>
        <w:ind w:left="709"/>
        <w:jc w:val="both"/>
        <w:rPr>
          <w:rFonts w:asciiTheme="minorHAnsi" w:hAnsiTheme="minorHAnsi"/>
          <w:bCs/>
          <w:lang w:val="fr-FR"/>
        </w:rPr>
      </w:pPr>
    </w:p>
    <w:p w14:paraId="22E58461" w14:textId="4F2DABF2" w:rsidP="0043215E"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DISCRIMINATION EN MATIERE DE RECRUTEMENT, D’EMPLOI ET D’ACCES A LA FORMATION PROFESSIONNELLE</w:t>
      </w:r>
    </w:p>
    <w:p w14:paraId="5A1437FB" w14:textId="1EC61C21" w:rsidP="0072353D" w:rsidR="0072353D" w:rsidRDefault="00F7318D">
      <w:pPr>
        <w:jc w:val="both"/>
        <w:rPr>
          <w:rFonts w:asciiTheme="minorHAnsi" w:hAnsiTheme="minorHAnsi"/>
          <w:bCs/>
          <w:lang w:val="fr-FR"/>
        </w:rPr>
      </w:pPr>
      <w:r>
        <w:rPr>
          <w:rFonts w:asciiTheme="minorHAnsi" w:hAnsiTheme="minorHAnsi"/>
          <w:bCs/>
          <w:lang w:val="fr-FR"/>
        </w:rPr>
        <w:t xml:space="preserve">Recrutement : </w:t>
      </w:r>
      <w:r w:rsidRPr="00F7318D">
        <w:rPr>
          <w:rFonts w:asciiTheme="minorHAnsi" w:hAnsiTheme="minorHAnsi"/>
          <w:bCs/>
          <w:lang w:val="fr-FR"/>
        </w:rPr>
        <w:t>La direction</w:t>
      </w:r>
      <w:r>
        <w:rPr>
          <w:rFonts w:asciiTheme="minorHAnsi" w:hAnsiTheme="minorHAnsi"/>
          <w:bCs/>
          <w:lang w:val="fr-FR"/>
        </w:rPr>
        <w:t xml:space="preserve"> </w:t>
      </w:r>
      <w:r w:rsidR="007B216C">
        <w:rPr>
          <w:rFonts w:asciiTheme="minorHAnsi" w:hAnsiTheme="minorHAnsi"/>
          <w:bCs/>
          <w:lang w:val="fr-FR"/>
        </w:rPr>
        <w:t>étudie</w:t>
      </w:r>
      <w:r>
        <w:rPr>
          <w:rFonts w:asciiTheme="minorHAnsi" w:hAnsiTheme="minorHAnsi"/>
          <w:bCs/>
          <w:lang w:val="fr-FR"/>
        </w:rPr>
        <w:t xml:space="preserve"> toutes les demandes d’emploi, </w:t>
      </w:r>
      <w:r w:rsidR="006E30F3">
        <w:rPr>
          <w:rFonts w:asciiTheme="minorHAnsi" w:hAnsiTheme="minorHAnsi"/>
          <w:bCs/>
          <w:lang w:val="fr-FR"/>
        </w:rPr>
        <w:t>sans aucune discrimination</w:t>
      </w:r>
      <w:r>
        <w:rPr>
          <w:rFonts w:asciiTheme="minorHAnsi" w:hAnsiTheme="minorHAnsi"/>
          <w:bCs/>
          <w:lang w:val="fr-FR"/>
        </w:rPr>
        <w:t>.</w:t>
      </w:r>
    </w:p>
    <w:p w14:paraId="54B4819B" w14:textId="1C95DD86" w:rsidP="0072353D" w:rsidR="00F7318D" w:rsidRDefault="00F7318D">
      <w:pPr>
        <w:jc w:val="both"/>
        <w:rPr>
          <w:rFonts w:asciiTheme="minorHAnsi" w:hAnsiTheme="minorHAnsi"/>
          <w:bCs/>
          <w:lang w:val="fr-FR"/>
        </w:rPr>
      </w:pPr>
      <w:r>
        <w:rPr>
          <w:rFonts w:asciiTheme="minorHAnsi" w:hAnsiTheme="minorHAnsi"/>
          <w:bCs/>
          <w:lang w:val="fr-FR"/>
        </w:rPr>
        <w:t>Accès à la formation : Toutes les demandes de formation émises par un salarié sont prises en compte par l</w:t>
      </w:r>
      <w:r w:rsidR="001476E6">
        <w:rPr>
          <w:rFonts w:asciiTheme="minorHAnsi" w:hAnsiTheme="minorHAnsi"/>
          <w:bCs/>
          <w:lang w:val="fr-FR"/>
        </w:rPr>
        <w:t>a direction</w:t>
      </w:r>
      <w:r>
        <w:rPr>
          <w:rFonts w:asciiTheme="minorHAnsi" w:hAnsiTheme="minorHAnsi"/>
          <w:bCs/>
          <w:lang w:val="fr-FR"/>
        </w:rPr>
        <w:t xml:space="preserve">. Chaque salarié est alors aidé et guidé vers l’organisme de formation </w:t>
      </w:r>
      <w:r w:rsidR="00225ECE">
        <w:rPr>
          <w:rFonts w:asciiTheme="minorHAnsi" w:hAnsiTheme="minorHAnsi"/>
          <w:bCs/>
          <w:lang w:val="fr-FR"/>
        </w:rPr>
        <w:t>OPCO SANTE</w:t>
      </w:r>
      <w:r>
        <w:rPr>
          <w:rFonts w:asciiTheme="minorHAnsi" w:hAnsiTheme="minorHAnsi"/>
          <w:bCs/>
          <w:lang w:val="fr-FR"/>
        </w:rPr>
        <w:t xml:space="preserve"> afin de l’aider à obtenir un financement conforme à ses souhaits de formation.</w:t>
      </w:r>
    </w:p>
    <w:p w14:paraId="2BDD06F4" w14:textId="1A34DF4C" w:rsidP="0043215E" w:rsidR="0043215E" w:rsidRDefault="0043215E"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PREVENTION DE LA PENIBILITE</w:t>
      </w:r>
      <w:r w:rsidR="00672522" w:rsidRPr="00BE70D2">
        <w:rPr>
          <w:rFonts w:asciiTheme="minorHAnsi" w:hAnsiTheme="minorHAnsi"/>
          <w:b/>
          <w:bCs/>
          <w:color w:val="FF0000"/>
          <w:u w:val="single"/>
          <w:lang w:val="fr-FR"/>
        </w:rPr>
        <w:t xml:space="preserve"> / SANTE SECURITE AU TRAVAIL</w:t>
      </w:r>
    </w:p>
    <w:p w14:paraId="59608AD7" w14:textId="268D56E2" w:rsidP="00BF552F" w:rsidR="001476E6" w:rsidRDefault="00250E40">
      <w:pPr>
        <w:jc w:val="both"/>
        <w:rPr>
          <w:rFonts w:asciiTheme="minorHAnsi" w:hAnsiTheme="minorHAnsi"/>
          <w:lang w:val="fr-FR"/>
        </w:rPr>
      </w:pPr>
      <w:r>
        <w:rPr>
          <w:rFonts w:asciiTheme="minorHAnsi" w:hAnsiTheme="minorHAnsi"/>
          <w:lang w:val="fr-FR"/>
        </w:rPr>
        <w:t>L’analyse</w:t>
      </w:r>
      <w:r w:rsidR="0072353D" w:rsidRPr="0072353D">
        <w:rPr>
          <w:rFonts w:asciiTheme="minorHAnsi" w:hAnsiTheme="minorHAnsi"/>
          <w:lang w:val="fr-FR"/>
        </w:rPr>
        <w:t xml:space="preserve"> de la pénibilité au travail des salariés de la Girouardière est travaillée régulièremen</w:t>
      </w:r>
      <w:r w:rsidR="00C9783F">
        <w:rPr>
          <w:rFonts w:asciiTheme="minorHAnsi" w:hAnsiTheme="minorHAnsi"/>
          <w:lang w:val="fr-FR"/>
        </w:rPr>
        <w:t>t</w:t>
      </w:r>
      <w:r>
        <w:rPr>
          <w:rFonts w:asciiTheme="minorHAnsi" w:hAnsiTheme="minorHAnsi"/>
          <w:lang w:val="fr-FR"/>
        </w:rPr>
        <w:t>.</w:t>
      </w:r>
      <w:r w:rsidR="0072353D" w:rsidRPr="0072353D">
        <w:rPr>
          <w:rFonts w:asciiTheme="minorHAnsi" w:hAnsiTheme="minorHAnsi"/>
          <w:lang w:val="fr-FR"/>
        </w:rPr>
        <w:t xml:space="preserve"> Des mesures de prévention sont d’ores et déjà proposées et des plans d’actions sont déclinés chaque année, et inscrites au DUER</w:t>
      </w:r>
      <w:r w:rsidR="00110424">
        <w:rPr>
          <w:rFonts w:asciiTheme="minorHAnsi" w:hAnsiTheme="minorHAnsi"/>
          <w:lang w:val="fr-FR"/>
        </w:rPr>
        <w:t>P</w:t>
      </w:r>
      <w:r w:rsidR="0072353D" w:rsidRPr="0072353D">
        <w:rPr>
          <w:rFonts w:asciiTheme="minorHAnsi" w:hAnsiTheme="minorHAnsi"/>
          <w:lang w:val="fr-FR"/>
        </w:rPr>
        <w:t>.</w:t>
      </w:r>
      <w:r w:rsidR="00633E77">
        <w:rPr>
          <w:rFonts w:asciiTheme="minorHAnsi" w:hAnsiTheme="minorHAnsi"/>
          <w:lang w:val="fr-FR"/>
        </w:rPr>
        <w:t xml:space="preserve"> </w:t>
      </w:r>
    </w:p>
    <w:p w14:paraId="67BB4FE4" w14:textId="4A497EE6" w:rsidP="00BF552F" w:rsidR="0072353D" w:rsidRDefault="00305B4F">
      <w:pPr>
        <w:jc w:val="both"/>
        <w:rPr>
          <w:rFonts w:asciiTheme="minorHAnsi" w:hAnsiTheme="minorHAnsi"/>
          <w:lang w:val="fr-FR"/>
        </w:rPr>
      </w:pPr>
      <w:r>
        <w:rPr>
          <w:rFonts w:asciiTheme="minorHAnsi" w:hAnsiTheme="minorHAnsi"/>
          <w:lang w:val="fr-FR"/>
        </w:rPr>
        <w:t>L</w:t>
      </w:r>
      <w:r w:rsidR="00633E77" w:rsidRPr="00CC083A">
        <w:rPr>
          <w:rFonts w:asciiTheme="minorHAnsi" w:hAnsiTheme="minorHAnsi"/>
          <w:lang w:val="fr-FR"/>
        </w:rPr>
        <w:t xml:space="preserve">’accent </w:t>
      </w:r>
      <w:r>
        <w:rPr>
          <w:rFonts w:asciiTheme="minorHAnsi" w:hAnsiTheme="minorHAnsi"/>
          <w:lang w:val="fr-FR"/>
        </w:rPr>
        <w:t xml:space="preserve">est porté </w:t>
      </w:r>
      <w:r w:rsidR="00633E77" w:rsidRPr="00CC083A">
        <w:rPr>
          <w:rFonts w:asciiTheme="minorHAnsi" w:hAnsiTheme="minorHAnsi"/>
          <w:lang w:val="fr-FR"/>
        </w:rPr>
        <w:t xml:space="preserve">sur la </w:t>
      </w:r>
      <w:r>
        <w:rPr>
          <w:rFonts w:asciiTheme="minorHAnsi" w:hAnsiTheme="minorHAnsi"/>
          <w:lang w:val="fr-FR"/>
        </w:rPr>
        <w:t>réunion mensuelle</w:t>
      </w:r>
      <w:r w:rsidR="00633E77" w:rsidRPr="00CC083A">
        <w:rPr>
          <w:rFonts w:asciiTheme="minorHAnsi" w:hAnsiTheme="minorHAnsi"/>
          <w:lang w:val="fr-FR"/>
        </w:rPr>
        <w:t xml:space="preserve"> d’un comité de pilotage « référent santé et sécurité » composé de </w:t>
      </w:r>
      <w:r w:rsidR="007B216C">
        <w:rPr>
          <w:rFonts w:asciiTheme="minorHAnsi" w:hAnsiTheme="minorHAnsi"/>
          <w:lang w:val="fr-FR"/>
        </w:rPr>
        <w:t>9</w:t>
      </w:r>
      <w:r w:rsidR="00633E77" w:rsidRPr="00CC083A">
        <w:rPr>
          <w:rFonts w:asciiTheme="minorHAnsi" w:hAnsiTheme="minorHAnsi"/>
          <w:lang w:val="fr-FR"/>
        </w:rPr>
        <w:t xml:space="preserve"> professionnels. Des </w:t>
      </w:r>
      <w:r w:rsidR="007B216C">
        <w:rPr>
          <w:rFonts w:asciiTheme="minorHAnsi" w:hAnsiTheme="minorHAnsi"/>
          <w:lang w:val="fr-FR"/>
        </w:rPr>
        <w:t xml:space="preserve">actions et </w:t>
      </w:r>
      <w:r w:rsidR="00627E5B">
        <w:rPr>
          <w:rFonts w:asciiTheme="minorHAnsi" w:hAnsiTheme="minorHAnsi"/>
          <w:lang w:val="fr-FR"/>
        </w:rPr>
        <w:t>formations adaptées sont</w:t>
      </w:r>
      <w:r w:rsidR="00633E77" w:rsidRPr="00CC083A">
        <w:rPr>
          <w:rFonts w:asciiTheme="minorHAnsi" w:hAnsiTheme="minorHAnsi"/>
          <w:lang w:val="fr-FR"/>
        </w:rPr>
        <w:t xml:space="preserve"> déployées </w:t>
      </w:r>
      <w:r w:rsidR="007B216C">
        <w:rPr>
          <w:rFonts w:asciiTheme="minorHAnsi" w:hAnsiTheme="minorHAnsi"/>
          <w:lang w:val="fr-FR"/>
        </w:rPr>
        <w:t>régulièrement afin de prévenir la pénibilité au travail et favoriser la qualité de vie au travail.</w:t>
      </w:r>
    </w:p>
    <w:p w14:paraId="00961A65" w14:textId="197F4A31" w:rsidP="00BF552F" w:rsidR="0084648D" w:rsidRDefault="0084648D">
      <w:pPr>
        <w:jc w:val="both"/>
        <w:rPr>
          <w:rFonts w:asciiTheme="minorHAnsi" w:hAnsiTheme="minorHAnsi"/>
          <w:lang w:val="fr-FR"/>
        </w:rPr>
      </w:pPr>
    </w:p>
    <w:p w14:paraId="434E07CD" w14:textId="77777777" w:rsidP="00BF552F" w:rsidR="0084648D" w:rsidRDefault="0084648D">
      <w:pPr>
        <w:jc w:val="both"/>
        <w:rPr>
          <w:rFonts w:asciiTheme="minorHAnsi" w:hAnsiTheme="minorHAnsi"/>
          <w:lang w:val="fr-FR"/>
        </w:rPr>
      </w:pPr>
    </w:p>
    <w:p w14:paraId="2E590F46" w14:textId="31AA1519" w:rsidP="002709E4" w:rsidR="002709E4" w:rsidRDefault="002709E4">
      <w:pPr>
        <w:pStyle w:val="Paragraphedeliste"/>
        <w:ind w:left="426"/>
        <w:jc w:val="both"/>
        <w:rPr>
          <w:rFonts w:asciiTheme="minorHAnsi" w:hAnsiTheme="minorHAnsi"/>
          <w:b/>
          <w:bCs/>
          <w:u w:val="single"/>
          <w:lang w:val="fr-FR"/>
        </w:rPr>
      </w:pPr>
    </w:p>
    <w:p w14:paraId="29ABAE06" w14:textId="77777777" w:rsidP="002709E4" w:rsidR="002709E4" w:rsidRDefault="002709E4" w:rsidRPr="00DB738F">
      <w:pPr>
        <w:pStyle w:val="Paragraphedeliste"/>
        <w:numPr>
          <w:ilvl w:val="0"/>
          <w:numId w:val="9"/>
        </w:numPr>
        <w:spacing w:after="0"/>
        <w:ind w:left="426"/>
        <w:jc w:val="both"/>
        <w:rPr>
          <w:rFonts w:asciiTheme="minorHAnsi" w:hAnsiTheme="minorHAnsi"/>
          <w:color w:val="00B050"/>
          <w:lang w:val="fr-FR"/>
        </w:rPr>
      </w:pPr>
      <w:r>
        <w:rPr>
          <w:rFonts w:asciiTheme="minorHAnsi" w:hAnsiTheme="minorHAnsi"/>
          <w:b/>
          <w:color w:val="00B050"/>
          <w:u w:val="single"/>
          <w:lang w:val="fr-FR"/>
        </w:rPr>
        <w:t xml:space="preserve">PREVENTION PENIBILITE - </w:t>
      </w:r>
      <w:r w:rsidRPr="000F2C1B">
        <w:rPr>
          <w:rFonts w:asciiTheme="minorHAnsi" w:hAnsiTheme="minorHAnsi"/>
          <w:b/>
          <w:color w:val="00B050"/>
          <w:u w:val="single"/>
          <w:lang w:val="fr-FR"/>
        </w:rPr>
        <w:t>CONGES ADDITIONNEL </w:t>
      </w:r>
    </w:p>
    <w:p w14:paraId="3A3FDB7F" w14:textId="0154AF51" w:rsidP="002709E4" w:rsidR="002709E4" w:rsidRDefault="002709E4" w:rsidRPr="000F2C1B">
      <w:pPr>
        <w:pStyle w:val="Paragraphedeliste"/>
        <w:spacing w:after="0"/>
        <w:ind w:left="426"/>
        <w:jc w:val="both"/>
        <w:rPr>
          <w:rFonts w:asciiTheme="minorHAnsi" w:hAnsiTheme="minorHAnsi"/>
          <w:color w:val="00B050"/>
          <w:lang w:val="fr-FR"/>
        </w:rPr>
      </w:pPr>
    </w:p>
    <w:p w14:paraId="3ED45D45" w14:textId="7B602763" w:rsidP="002709E4" w:rsidR="002709E4" w:rsidRDefault="002709E4">
      <w:pPr>
        <w:pStyle w:val="Paragraphedeliste"/>
        <w:numPr>
          <w:ilvl w:val="1"/>
          <w:numId w:val="9"/>
        </w:numPr>
        <w:spacing w:after="0"/>
        <w:ind w:left="1416"/>
        <w:jc w:val="both"/>
        <w:rPr>
          <w:rFonts w:asciiTheme="minorHAnsi" w:hAnsiTheme="minorHAnsi"/>
          <w:lang w:val="fr-FR"/>
        </w:rPr>
      </w:pPr>
      <w:r w:rsidRPr="003C2F59">
        <w:rPr>
          <w:rFonts w:asciiTheme="minorHAnsi" w:hAnsiTheme="minorHAnsi"/>
          <w:lang w:val="fr-FR"/>
        </w:rPr>
        <w:lastRenderedPageBreak/>
        <w:t xml:space="preserve">Il est convenu d’accorder </w:t>
      </w:r>
      <w:r w:rsidRPr="003C2F59">
        <w:rPr>
          <w:rFonts w:asciiTheme="minorHAnsi" w:hAnsiTheme="minorHAnsi"/>
          <w:b/>
          <w:lang w:val="fr-FR"/>
        </w:rPr>
        <w:t xml:space="preserve">4 jours de congés supplémentaires aux professionnels </w:t>
      </w:r>
      <w:r>
        <w:rPr>
          <w:rFonts w:asciiTheme="minorHAnsi" w:hAnsiTheme="minorHAnsi"/>
          <w:b/>
          <w:lang w:val="fr-FR"/>
        </w:rPr>
        <w:t>non-cadres âgés</w:t>
      </w:r>
      <w:r w:rsidRPr="003C2F59">
        <w:rPr>
          <w:rFonts w:asciiTheme="minorHAnsi" w:hAnsiTheme="minorHAnsi"/>
          <w:b/>
          <w:lang w:val="fr-FR"/>
        </w:rPr>
        <w:t xml:space="preserve"> de 57 ans ou + au 1</w:t>
      </w:r>
      <w:r w:rsidRPr="003C2F59">
        <w:rPr>
          <w:rFonts w:asciiTheme="minorHAnsi" w:hAnsiTheme="minorHAnsi"/>
          <w:b/>
          <w:vertAlign w:val="superscript"/>
          <w:lang w:val="fr-FR"/>
        </w:rPr>
        <w:t>er</w:t>
      </w:r>
      <w:r w:rsidRPr="003C2F59">
        <w:rPr>
          <w:rFonts w:asciiTheme="minorHAnsi" w:hAnsiTheme="minorHAnsi"/>
          <w:b/>
          <w:lang w:val="fr-FR"/>
        </w:rPr>
        <w:t xml:space="preserve"> janvier 20</w:t>
      </w:r>
      <w:r>
        <w:rPr>
          <w:rFonts w:asciiTheme="minorHAnsi" w:hAnsiTheme="minorHAnsi"/>
          <w:b/>
          <w:lang w:val="fr-FR"/>
        </w:rPr>
        <w:t>22</w:t>
      </w:r>
      <w:r w:rsidRPr="003C2F59">
        <w:rPr>
          <w:rFonts w:asciiTheme="minorHAnsi" w:hAnsiTheme="minorHAnsi"/>
          <w:lang w:val="fr-FR"/>
        </w:rPr>
        <w:t xml:space="preserve">. </w:t>
      </w:r>
    </w:p>
    <w:p w14:paraId="740AFA81" w14:textId="36D39F9D" w:rsidP="002709E4" w:rsidR="002709E4" w:rsidRDefault="002709E4">
      <w:pPr>
        <w:pStyle w:val="Paragraphedeliste"/>
        <w:spacing w:after="0"/>
        <w:ind w:left="1416"/>
        <w:jc w:val="both"/>
        <w:rPr>
          <w:rFonts w:asciiTheme="minorHAnsi" w:hAnsiTheme="minorHAnsi"/>
          <w:lang w:val="fr-FR"/>
        </w:rPr>
      </w:pPr>
    </w:p>
    <w:p w14:paraId="643909EB" w14:textId="60ADA5CF" w:rsidP="002709E4" w:rsidR="002709E4" w:rsidRDefault="002709E4">
      <w:pPr>
        <w:pStyle w:val="Paragraphedeliste"/>
        <w:numPr>
          <w:ilvl w:val="1"/>
          <w:numId w:val="9"/>
        </w:numPr>
        <w:spacing w:after="0"/>
        <w:ind w:left="1416"/>
        <w:jc w:val="both"/>
        <w:rPr>
          <w:rFonts w:asciiTheme="minorHAnsi" w:hAnsiTheme="minorHAnsi"/>
          <w:lang w:val="fr-FR"/>
        </w:rPr>
      </w:pPr>
      <w:r w:rsidRPr="003C2F59">
        <w:rPr>
          <w:rFonts w:asciiTheme="minorHAnsi" w:hAnsiTheme="minorHAnsi"/>
          <w:lang w:val="fr-FR"/>
        </w:rPr>
        <w:t xml:space="preserve">Il est convenu d’accorder </w:t>
      </w:r>
      <w:r>
        <w:rPr>
          <w:rFonts w:asciiTheme="minorHAnsi" w:hAnsiTheme="minorHAnsi"/>
          <w:b/>
          <w:lang w:val="fr-FR"/>
        </w:rPr>
        <w:t>une 5</w:t>
      </w:r>
      <w:r w:rsidRPr="005569CA">
        <w:rPr>
          <w:rFonts w:asciiTheme="minorHAnsi" w:hAnsiTheme="minorHAnsi"/>
          <w:b/>
          <w:vertAlign w:val="superscript"/>
          <w:lang w:val="fr-FR"/>
        </w:rPr>
        <w:t>ème</w:t>
      </w:r>
      <w:r>
        <w:rPr>
          <w:rFonts w:asciiTheme="minorHAnsi" w:hAnsiTheme="minorHAnsi"/>
          <w:b/>
          <w:lang w:val="fr-FR"/>
        </w:rPr>
        <w:t xml:space="preserve"> journée </w:t>
      </w:r>
      <w:r w:rsidRPr="003C2F59">
        <w:rPr>
          <w:rFonts w:asciiTheme="minorHAnsi" w:hAnsiTheme="minorHAnsi"/>
          <w:b/>
          <w:lang w:val="fr-FR"/>
        </w:rPr>
        <w:t xml:space="preserve">de congé supplémentaire aux professionnels </w:t>
      </w:r>
      <w:r>
        <w:rPr>
          <w:rFonts w:asciiTheme="minorHAnsi" w:hAnsiTheme="minorHAnsi"/>
          <w:b/>
          <w:lang w:val="fr-FR"/>
        </w:rPr>
        <w:t>non-cadres âgés</w:t>
      </w:r>
      <w:r w:rsidRPr="003C2F59">
        <w:rPr>
          <w:rFonts w:asciiTheme="minorHAnsi" w:hAnsiTheme="minorHAnsi"/>
          <w:b/>
          <w:lang w:val="fr-FR"/>
        </w:rPr>
        <w:t xml:space="preserve"> de </w:t>
      </w:r>
      <w:r>
        <w:rPr>
          <w:rFonts w:asciiTheme="minorHAnsi" w:hAnsiTheme="minorHAnsi"/>
          <w:b/>
          <w:lang w:val="fr-FR"/>
        </w:rPr>
        <w:t>60</w:t>
      </w:r>
      <w:r w:rsidRPr="003C2F59">
        <w:rPr>
          <w:rFonts w:asciiTheme="minorHAnsi" w:hAnsiTheme="minorHAnsi"/>
          <w:b/>
          <w:lang w:val="fr-FR"/>
        </w:rPr>
        <w:t xml:space="preserve"> ans ou + au 1</w:t>
      </w:r>
      <w:r w:rsidRPr="003C2F59">
        <w:rPr>
          <w:rFonts w:asciiTheme="minorHAnsi" w:hAnsiTheme="minorHAnsi"/>
          <w:b/>
          <w:vertAlign w:val="superscript"/>
          <w:lang w:val="fr-FR"/>
        </w:rPr>
        <w:t>er</w:t>
      </w:r>
      <w:r w:rsidRPr="003C2F59">
        <w:rPr>
          <w:rFonts w:asciiTheme="minorHAnsi" w:hAnsiTheme="minorHAnsi"/>
          <w:b/>
          <w:lang w:val="fr-FR"/>
        </w:rPr>
        <w:t xml:space="preserve"> janvier 20</w:t>
      </w:r>
      <w:r>
        <w:rPr>
          <w:rFonts w:asciiTheme="minorHAnsi" w:hAnsiTheme="minorHAnsi"/>
          <w:b/>
          <w:lang w:val="fr-FR"/>
        </w:rPr>
        <w:t>22</w:t>
      </w:r>
      <w:r w:rsidRPr="003C2F59">
        <w:rPr>
          <w:rFonts w:asciiTheme="minorHAnsi" w:hAnsiTheme="minorHAnsi"/>
          <w:lang w:val="fr-FR"/>
        </w:rPr>
        <w:t xml:space="preserve">. </w:t>
      </w:r>
    </w:p>
    <w:p w14:paraId="7B3E5B4D" w14:textId="02861D74" w:rsidP="002709E4" w:rsidR="002709E4" w:rsidRDefault="002709E4">
      <w:pPr>
        <w:spacing w:after="0"/>
        <w:jc w:val="both"/>
        <w:rPr>
          <w:rFonts w:asciiTheme="minorHAnsi" w:hAnsiTheme="minorHAnsi"/>
          <w:lang w:val="fr-FR"/>
        </w:rPr>
      </w:pPr>
    </w:p>
    <w:p w14:paraId="22419E7F" w14:textId="2EA81A1C" w:rsidP="002709E4" w:rsidR="002709E4" w:rsidRDefault="002709E4" w:rsidRPr="003C2F59">
      <w:pPr>
        <w:pStyle w:val="Paragraphedeliste"/>
        <w:spacing w:after="0"/>
        <w:ind w:left="-142"/>
        <w:jc w:val="both"/>
        <w:rPr>
          <w:rFonts w:asciiTheme="minorHAnsi" w:hAnsiTheme="minorHAnsi"/>
          <w:lang w:val="fr-FR"/>
        </w:rPr>
      </w:pPr>
      <w:r w:rsidRPr="003C2F59">
        <w:rPr>
          <w:rFonts w:asciiTheme="minorHAnsi" w:hAnsiTheme="minorHAnsi"/>
          <w:lang w:val="fr-FR"/>
        </w:rPr>
        <w:t>Ces congés devront être pris en fonction des possibilités de service au cours de l’année civile 20</w:t>
      </w:r>
      <w:r>
        <w:rPr>
          <w:rFonts w:asciiTheme="minorHAnsi" w:hAnsiTheme="minorHAnsi"/>
          <w:lang w:val="fr-FR"/>
        </w:rPr>
        <w:t>22</w:t>
      </w:r>
      <w:r w:rsidRPr="003C2F59">
        <w:rPr>
          <w:rFonts w:asciiTheme="minorHAnsi" w:hAnsiTheme="minorHAnsi"/>
          <w:lang w:val="fr-FR"/>
        </w:rPr>
        <w:t>, et au plus tard avant le 31 décembre 20</w:t>
      </w:r>
      <w:r>
        <w:rPr>
          <w:rFonts w:asciiTheme="minorHAnsi" w:hAnsiTheme="minorHAnsi"/>
          <w:lang w:val="fr-FR"/>
        </w:rPr>
        <w:t>22</w:t>
      </w:r>
      <w:r w:rsidRPr="003C2F59">
        <w:rPr>
          <w:rFonts w:asciiTheme="minorHAnsi" w:hAnsiTheme="minorHAnsi"/>
          <w:lang w:val="fr-FR"/>
        </w:rPr>
        <w:t>. Ces jours sont accordés pour un temps plein, et seront proratisés pour les temps partiels</w:t>
      </w:r>
      <w:r w:rsidR="00377F9B">
        <w:rPr>
          <w:rFonts w:asciiTheme="minorHAnsi" w:hAnsiTheme="minorHAnsi"/>
          <w:lang w:val="fr-FR"/>
        </w:rPr>
        <w:t>, et les professionnels embauchés dans l’année</w:t>
      </w:r>
      <w:r w:rsidRPr="003C2F59">
        <w:rPr>
          <w:rFonts w:asciiTheme="minorHAnsi" w:hAnsiTheme="minorHAnsi"/>
          <w:lang w:val="fr-FR"/>
        </w:rPr>
        <w:t>. Les modalités de prise de ces congés seront identiques à celles concernant les jours fériés.</w:t>
      </w:r>
    </w:p>
    <w:p w14:paraId="4A6A3BFD" w14:textId="77777777" w:rsidP="002709E4" w:rsidR="002709E4" w:rsidRDefault="002709E4">
      <w:pPr>
        <w:pStyle w:val="Paragraphedeliste"/>
        <w:spacing w:after="0"/>
        <w:ind w:left="-142"/>
        <w:jc w:val="both"/>
        <w:rPr>
          <w:rFonts w:asciiTheme="minorHAnsi" w:hAnsiTheme="minorHAnsi"/>
          <w:lang w:val="fr-FR"/>
        </w:rPr>
      </w:pPr>
      <w:r>
        <w:rPr>
          <w:rFonts w:asciiTheme="minorHAnsi" w:hAnsiTheme="minorHAnsi"/>
          <w:lang w:val="fr-FR"/>
        </w:rPr>
        <w:t>En cas d’absence supérieure à 30 jours, le nombre de jours sera calculé au prorata du nombre d’heures réellement travaillées sur la période.</w:t>
      </w:r>
    </w:p>
    <w:p w14:paraId="688C282F" w14:textId="77777777" w:rsidP="002709E4" w:rsidR="002709E4" w:rsidRDefault="002709E4">
      <w:pPr>
        <w:pStyle w:val="Paragraphedeliste"/>
        <w:ind w:left="426"/>
        <w:jc w:val="both"/>
        <w:rPr>
          <w:rFonts w:asciiTheme="minorHAnsi" w:hAnsiTheme="minorHAnsi"/>
          <w:b/>
          <w:u w:val="single"/>
          <w:lang w:val="fr-FR"/>
        </w:rPr>
      </w:pPr>
    </w:p>
    <w:p w14:paraId="4927C75B" w14:textId="77777777" w:rsidP="00672522" w:rsidR="00672522" w:rsidRDefault="00672522">
      <w:pPr>
        <w:pStyle w:val="Paragraphedeliste"/>
        <w:numPr>
          <w:ilvl w:val="0"/>
          <w:numId w:val="8"/>
        </w:numPr>
        <w:ind w:left="426"/>
        <w:jc w:val="both"/>
        <w:rPr>
          <w:rFonts w:asciiTheme="minorHAnsi" w:hAnsiTheme="minorHAnsi"/>
          <w:b/>
          <w:bCs/>
          <w:color w:val="00B050"/>
          <w:u w:val="single"/>
          <w:lang w:val="fr-FR"/>
        </w:rPr>
      </w:pPr>
      <w:r>
        <w:rPr>
          <w:rFonts w:asciiTheme="minorHAnsi" w:hAnsiTheme="minorHAnsi"/>
          <w:b/>
          <w:bCs/>
          <w:color w:val="00B050"/>
          <w:u w:val="single"/>
          <w:lang w:val="fr-FR"/>
        </w:rPr>
        <w:t xml:space="preserve">SANTE / </w:t>
      </w:r>
      <w:r w:rsidRPr="00067BB2">
        <w:rPr>
          <w:rFonts w:asciiTheme="minorHAnsi" w:hAnsiTheme="minorHAnsi"/>
          <w:b/>
          <w:bCs/>
          <w:color w:val="00B050"/>
          <w:u w:val="single"/>
          <w:lang w:val="fr-FR"/>
        </w:rPr>
        <w:t xml:space="preserve">SECURITE AU TRAVAIL - EQUIPEMENTS PROFESSIONNELS : </w:t>
      </w:r>
    </w:p>
    <w:p w14:paraId="1617DADB" w14:textId="4C0E645A" w:rsidP="00672522" w:rsidR="00672522" w:rsidRDefault="00672522" w:rsidRPr="00202E7F">
      <w:pPr>
        <w:jc w:val="both"/>
        <w:rPr>
          <w:rFonts w:asciiTheme="minorHAnsi" w:hAnsiTheme="minorHAnsi"/>
          <w:bCs/>
          <w:i/>
          <w:iCs/>
          <w:color w:val="0070C0"/>
          <w:lang w:val="fr-FR"/>
        </w:rPr>
      </w:pPr>
      <w:r w:rsidRPr="00202E7F">
        <w:rPr>
          <w:rFonts w:asciiTheme="minorHAnsi" w:hAnsiTheme="minorHAnsi"/>
          <w:bCs/>
          <w:i/>
          <w:iCs/>
          <w:color w:val="0070C0"/>
          <w:lang w:val="fr-FR"/>
        </w:rPr>
        <w:t>La prise en charge par l’association de</w:t>
      </w:r>
      <w:r w:rsidR="005B2B1D">
        <w:rPr>
          <w:rFonts w:asciiTheme="minorHAnsi" w:hAnsiTheme="minorHAnsi"/>
          <w:bCs/>
          <w:i/>
          <w:iCs/>
          <w:color w:val="0070C0"/>
          <w:lang w:val="fr-FR"/>
        </w:rPr>
        <w:t>s</w:t>
      </w:r>
      <w:r w:rsidRPr="00202E7F">
        <w:rPr>
          <w:rFonts w:asciiTheme="minorHAnsi" w:hAnsiTheme="minorHAnsi"/>
          <w:bCs/>
          <w:i/>
          <w:iCs/>
          <w:color w:val="0070C0"/>
          <w:lang w:val="fr-FR"/>
        </w:rPr>
        <w:t xml:space="preserve"> équipements professionnels a généré au titre de 2021 une dépense de 2 932 €</w:t>
      </w:r>
      <w:r>
        <w:rPr>
          <w:rFonts w:asciiTheme="minorHAnsi" w:hAnsiTheme="minorHAnsi"/>
          <w:bCs/>
          <w:i/>
          <w:iCs/>
          <w:color w:val="0070C0"/>
          <w:lang w:val="fr-FR"/>
        </w:rPr>
        <w:t>.</w:t>
      </w:r>
    </w:p>
    <w:p w14:paraId="2C33D382" w14:textId="77777777" w:rsidP="00672522" w:rsidR="00672522" w:rsidRDefault="00672522" w:rsidRPr="003D70E5">
      <w:pPr>
        <w:pStyle w:val="Paragraphedeliste"/>
        <w:ind w:left="0"/>
        <w:jc w:val="both"/>
        <w:rPr>
          <w:rFonts w:asciiTheme="minorHAnsi" w:hAnsiTheme="minorHAnsi"/>
          <w:b/>
          <w:lang w:val="fr-FR"/>
        </w:rPr>
      </w:pPr>
      <w:r w:rsidRPr="00C23090">
        <w:rPr>
          <w:rFonts w:asciiTheme="minorHAnsi" w:hAnsiTheme="minorHAnsi"/>
          <w:bCs/>
          <w:lang w:val="fr-FR"/>
        </w:rPr>
        <w:t>Face à la volonté des délégués syndica</w:t>
      </w:r>
      <w:r>
        <w:rPr>
          <w:rFonts w:asciiTheme="minorHAnsi" w:hAnsiTheme="minorHAnsi"/>
          <w:bCs/>
          <w:lang w:val="fr-FR"/>
        </w:rPr>
        <w:t>ux</w:t>
      </w:r>
      <w:r w:rsidRPr="00C23090">
        <w:rPr>
          <w:rFonts w:asciiTheme="minorHAnsi" w:hAnsiTheme="minorHAnsi"/>
          <w:bCs/>
          <w:lang w:val="fr-FR"/>
        </w:rPr>
        <w:t xml:space="preserve"> de négoci</w:t>
      </w:r>
      <w:r>
        <w:rPr>
          <w:rFonts w:asciiTheme="minorHAnsi" w:hAnsiTheme="minorHAnsi"/>
          <w:bCs/>
          <w:lang w:val="fr-FR"/>
        </w:rPr>
        <w:t>er</w:t>
      </w:r>
      <w:r w:rsidRPr="00C23090">
        <w:rPr>
          <w:rFonts w:asciiTheme="minorHAnsi" w:hAnsiTheme="minorHAnsi"/>
          <w:bCs/>
          <w:lang w:val="fr-FR"/>
        </w:rPr>
        <w:t xml:space="preserve"> une prime de chaussure, et la volonté de la direction de limiter les accidents du travai</w:t>
      </w:r>
      <w:r>
        <w:rPr>
          <w:rFonts w:asciiTheme="minorHAnsi" w:hAnsiTheme="minorHAnsi"/>
          <w:bCs/>
          <w:lang w:val="fr-FR"/>
        </w:rPr>
        <w:t>l</w:t>
      </w:r>
      <w:r w:rsidRPr="00C23090">
        <w:rPr>
          <w:rFonts w:asciiTheme="minorHAnsi" w:hAnsiTheme="minorHAnsi"/>
          <w:bCs/>
          <w:lang w:val="fr-FR"/>
        </w:rPr>
        <w:t>, il est décidé</w:t>
      </w:r>
      <w:r>
        <w:rPr>
          <w:rFonts w:asciiTheme="minorHAnsi" w:hAnsiTheme="minorHAnsi"/>
          <w:bCs/>
          <w:lang w:val="fr-FR"/>
        </w:rPr>
        <w:t xml:space="preserve"> de reconduire </w:t>
      </w:r>
      <w:r w:rsidRPr="003D70E5">
        <w:rPr>
          <w:rFonts w:asciiTheme="minorHAnsi" w:hAnsiTheme="minorHAnsi"/>
          <w:b/>
          <w:lang w:val="fr-FR"/>
        </w:rPr>
        <w:t xml:space="preserve">la prise en charge des équipements professionnels suivants : </w:t>
      </w:r>
    </w:p>
    <w:p w14:paraId="5B45F4CC" w14:textId="77777777" w:rsidP="00672522" w:rsidR="00672522" w:rsidRDefault="00672522">
      <w:pPr>
        <w:pStyle w:val="Paragraphedeliste"/>
        <w:ind w:left="426"/>
        <w:jc w:val="both"/>
        <w:rPr>
          <w:rFonts w:asciiTheme="minorHAnsi" w:hAnsiTheme="minorHAnsi"/>
          <w:bCs/>
          <w:lang w:val="fr-FR"/>
        </w:rPr>
      </w:pPr>
    </w:p>
    <w:p w14:paraId="25CD1665" w14:textId="77777777" w:rsidP="00672522" w:rsidR="00672522" w:rsidRDefault="00672522" w:rsidRPr="00980947">
      <w:pPr>
        <w:pStyle w:val="Paragraphedeliste"/>
        <w:numPr>
          <w:ilvl w:val="0"/>
          <w:numId w:val="33"/>
        </w:numPr>
        <w:jc w:val="both"/>
        <w:rPr>
          <w:rFonts w:asciiTheme="minorHAnsi" w:hAnsiTheme="minorHAnsi"/>
          <w:bCs/>
          <w:lang w:val="fr-FR"/>
        </w:rPr>
      </w:pPr>
      <w:r w:rsidRPr="00980947">
        <w:rPr>
          <w:rFonts w:asciiTheme="minorHAnsi" w:hAnsiTheme="minorHAnsi"/>
          <w:bCs/>
          <w:lang w:val="fr-FR"/>
        </w:rPr>
        <w:t>D’une paire de chaussure associée au port de la tenue déjà existante, et ce au titre de vêtements de travail.</w:t>
      </w:r>
    </w:p>
    <w:p w14:paraId="47E0E3D4" w14:textId="77777777" w:rsidP="00672522" w:rsidR="00672522" w:rsidRDefault="00672522">
      <w:pPr>
        <w:pStyle w:val="Paragraphedeliste"/>
        <w:ind w:left="426"/>
        <w:jc w:val="both"/>
        <w:rPr>
          <w:rFonts w:asciiTheme="minorHAnsi" w:hAnsiTheme="minorHAnsi"/>
          <w:b/>
          <w:bCs/>
          <w:u w:val="single"/>
          <w:lang w:val="fr-FR"/>
        </w:rPr>
      </w:pPr>
    </w:p>
    <w:p w14:paraId="19910C44" w14:textId="77777777" w:rsidP="00672522" w:rsidR="00672522" w:rsidRDefault="00672522" w:rsidRPr="002B2A93">
      <w:pPr>
        <w:pStyle w:val="Paragraphedeliste"/>
        <w:ind w:left="426"/>
        <w:jc w:val="both"/>
        <w:rPr>
          <w:rFonts w:asciiTheme="minorHAnsi" w:hAnsiTheme="minorHAnsi"/>
          <w:bCs/>
          <w:lang w:val="fr-FR"/>
        </w:rPr>
      </w:pPr>
      <w:r w:rsidRPr="002B2A93">
        <w:rPr>
          <w:rFonts w:asciiTheme="minorHAnsi" w:hAnsiTheme="minorHAnsi"/>
          <w:bCs/>
          <w:lang w:val="fr-FR"/>
        </w:rPr>
        <w:t>Cette paire de chaussure devra comporter les caractéristiques suivantes :</w:t>
      </w:r>
    </w:p>
    <w:p w14:paraId="6C9054C8" w14:textId="77777777" w:rsidP="00672522" w:rsidR="00672522" w:rsidRDefault="00672522" w:rsidRPr="002B2A93">
      <w:pPr>
        <w:pStyle w:val="Paragraphedeliste"/>
        <w:numPr>
          <w:ilvl w:val="0"/>
          <w:numId w:val="24"/>
        </w:numPr>
        <w:jc w:val="both"/>
        <w:rPr>
          <w:rFonts w:asciiTheme="minorHAnsi" w:hAnsiTheme="minorHAnsi"/>
          <w:bCs/>
          <w:lang w:val="fr-FR"/>
        </w:rPr>
      </w:pPr>
      <w:r w:rsidRPr="002B2A93">
        <w:rPr>
          <w:rFonts w:asciiTheme="minorHAnsi" w:hAnsiTheme="minorHAnsi"/>
          <w:bCs/>
          <w:lang w:val="fr-FR"/>
        </w:rPr>
        <w:t>Anti-dérapante ;</w:t>
      </w:r>
    </w:p>
    <w:p w14:paraId="781172D1" w14:textId="77777777" w:rsidP="00672522" w:rsidR="00672522" w:rsidRDefault="00672522" w:rsidRPr="002B2A93">
      <w:pPr>
        <w:pStyle w:val="Paragraphedeliste"/>
        <w:numPr>
          <w:ilvl w:val="0"/>
          <w:numId w:val="24"/>
        </w:numPr>
        <w:jc w:val="both"/>
        <w:rPr>
          <w:rFonts w:asciiTheme="minorHAnsi" w:hAnsiTheme="minorHAnsi"/>
          <w:bCs/>
          <w:lang w:val="fr-FR"/>
        </w:rPr>
      </w:pPr>
      <w:r w:rsidRPr="002B2A93">
        <w:rPr>
          <w:rFonts w:asciiTheme="minorHAnsi" w:hAnsiTheme="minorHAnsi"/>
          <w:bCs/>
          <w:lang w:val="fr-FR"/>
        </w:rPr>
        <w:t>Cheville protégée</w:t>
      </w:r>
      <w:r>
        <w:rPr>
          <w:rFonts w:asciiTheme="minorHAnsi" w:hAnsiTheme="minorHAnsi"/>
          <w:bCs/>
          <w:lang w:val="fr-FR"/>
        </w:rPr>
        <w:t> ;</w:t>
      </w:r>
    </w:p>
    <w:p w14:paraId="506EA6FF" w14:textId="77777777" w:rsidP="00672522" w:rsidR="00672522" w:rsidRDefault="00672522">
      <w:pPr>
        <w:pStyle w:val="Paragraphedeliste"/>
        <w:numPr>
          <w:ilvl w:val="0"/>
          <w:numId w:val="24"/>
        </w:numPr>
        <w:jc w:val="both"/>
        <w:rPr>
          <w:rFonts w:asciiTheme="minorHAnsi" w:hAnsiTheme="minorHAnsi"/>
          <w:bCs/>
          <w:lang w:val="fr-FR"/>
        </w:rPr>
      </w:pPr>
      <w:r w:rsidRPr="002B2A93">
        <w:rPr>
          <w:rFonts w:asciiTheme="minorHAnsi" w:hAnsiTheme="minorHAnsi"/>
          <w:bCs/>
          <w:lang w:val="fr-FR"/>
        </w:rPr>
        <w:t>Valeur &lt; 50 euros.</w:t>
      </w:r>
    </w:p>
    <w:p w14:paraId="40097435" w14:textId="77777777" w:rsidP="00672522" w:rsidR="00672522" w:rsidRDefault="00672522" w:rsidRPr="00067BB2">
      <w:pPr>
        <w:pStyle w:val="Paragraphedeliste"/>
        <w:ind w:left="0"/>
        <w:jc w:val="center"/>
        <w:rPr>
          <w:rFonts w:asciiTheme="minorHAnsi" w:hAnsiTheme="minorHAnsi"/>
          <w:b/>
          <w:sz w:val="32"/>
          <w:szCs w:val="32"/>
          <w:lang w:val="fr-FR"/>
        </w:rPr>
      </w:pPr>
      <w:r w:rsidRPr="00067BB2">
        <w:rPr>
          <w:rFonts w:asciiTheme="minorHAnsi" w:hAnsiTheme="minorHAnsi"/>
          <w:b/>
          <w:sz w:val="32"/>
          <w:szCs w:val="32"/>
          <w:lang w:val="fr-FR"/>
        </w:rPr>
        <w:t>OU</w:t>
      </w:r>
    </w:p>
    <w:p w14:paraId="52B9C0F4" w14:textId="77777777" w:rsidP="00672522" w:rsidR="00672522" w:rsidRDefault="00672522">
      <w:pPr>
        <w:pStyle w:val="Paragraphedeliste"/>
        <w:numPr>
          <w:ilvl w:val="0"/>
          <w:numId w:val="33"/>
        </w:numPr>
        <w:rPr>
          <w:rFonts w:asciiTheme="minorHAnsi" w:hAnsiTheme="minorHAnsi"/>
          <w:bCs/>
          <w:lang w:val="fr-FR"/>
        </w:rPr>
      </w:pPr>
      <w:r>
        <w:rPr>
          <w:rFonts w:asciiTheme="minorHAnsi" w:hAnsiTheme="minorHAnsi"/>
          <w:bCs/>
          <w:lang w:val="fr-FR"/>
        </w:rPr>
        <w:t>Ceinture utilitaire</w:t>
      </w:r>
    </w:p>
    <w:p w14:paraId="3B2C3EC9" w14:textId="77777777" w:rsidP="00672522" w:rsidR="00672522" w:rsidRDefault="00672522">
      <w:pPr>
        <w:pStyle w:val="Paragraphedeliste"/>
        <w:ind w:left="1080"/>
        <w:jc w:val="both"/>
        <w:rPr>
          <w:rFonts w:asciiTheme="minorHAnsi" w:hAnsiTheme="minorHAnsi"/>
          <w:bCs/>
          <w:lang w:val="fr-FR"/>
        </w:rPr>
      </w:pPr>
      <w:r w:rsidRPr="00067BB2">
        <w:rPr>
          <w:noProof/>
        </w:rPr>
        <w:drawing>
          <wp:inline distB="0" distL="0" distR="0" distT="0" wp14:anchorId="3BC3ACA8" wp14:editId="5CC386FD">
            <wp:extent cx="1089865" cy="676275"/>
            <wp:effectExtent b="0" l="0" r="0" t="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100933" cy="683143"/>
                    </a:xfrm>
                    <a:prstGeom prst="rect">
                      <a:avLst/>
                    </a:prstGeom>
                  </pic:spPr>
                </pic:pic>
              </a:graphicData>
            </a:graphic>
          </wp:inline>
        </w:drawing>
      </w:r>
    </w:p>
    <w:p w14:paraId="2B717F4F" w14:textId="77777777" w:rsidP="00672522" w:rsidR="00672522" w:rsidRDefault="00672522">
      <w:pPr>
        <w:pStyle w:val="Paragraphedeliste"/>
        <w:ind w:left="1080"/>
        <w:jc w:val="both"/>
        <w:rPr>
          <w:rFonts w:asciiTheme="minorHAnsi" w:hAnsiTheme="minorHAnsi"/>
          <w:bCs/>
          <w:lang w:val="fr-FR"/>
        </w:rPr>
      </w:pPr>
    </w:p>
    <w:p w14:paraId="3C2DCED1" w14:textId="77777777" w:rsidP="00672522" w:rsidR="00672522" w:rsidRDefault="00672522">
      <w:pPr>
        <w:pStyle w:val="Paragraphedeliste"/>
        <w:ind w:left="1080"/>
        <w:jc w:val="both"/>
        <w:rPr>
          <w:rFonts w:asciiTheme="minorHAnsi" w:hAnsiTheme="minorHAnsi"/>
          <w:bCs/>
          <w:lang w:val="fr-FR"/>
        </w:rPr>
      </w:pPr>
    </w:p>
    <w:p w14:paraId="44640EF4" w14:textId="77777777" w:rsidP="00672522" w:rsidR="00672522" w:rsidRDefault="00672522">
      <w:pPr>
        <w:pStyle w:val="Paragraphedeliste"/>
        <w:numPr>
          <w:ilvl w:val="0"/>
          <w:numId w:val="34"/>
        </w:numPr>
        <w:ind w:left="426"/>
        <w:jc w:val="both"/>
        <w:rPr>
          <w:rFonts w:asciiTheme="minorHAnsi" w:hAnsiTheme="minorHAnsi"/>
          <w:bCs/>
          <w:lang w:val="fr-FR"/>
        </w:rPr>
      </w:pPr>
      <w:r>
        <w:rPr>
          <w:rFonts w:asciiTheme="minorHAnsi" w:hAnsiTheme="minorHAnsi"/>
          <w:bCs/>
          <w:lang w:val="fr-FR"/>
        </w:rPr>
        <w:t>Valeur &lt; 50 euros.</w:t>
      </w:r>
    </w:p>
    <w:p w14:paraId="4D9E771D" w14:textId="77777777" w:rsidP="00672522" w:rsidR="00672522" w:rsidRDefault="00672522">
      <w:pPr>
        <w:pStyle w:val="Paragraphedeliste"/>
        <w:numPr>
          <w:ilvl w:val="0"/>
          <w:numId w:val="32"/>
        </w:numPr>
        <w:ind w:left="426"/>
        <w:jc w:val="both"/>
        <w:rPr>
          <w:rFonts w:asciiTheme="minorHAnsi" w:hAnsiTheme="minorHAnsi"/>
          <w:bCs/>
          <w:lang w:val="fr-FR"/>
        </w:rPr>
      </w:pPr>
      <w:r w:rsidRPr="002B2A93">
        <w:rPr>
          <w:rFonts w:asciiTheme="minorHAnsi" w:hAnsiTheme="minorHAnsi"/>
          <w:bCs/>
          <w:lang w:val="fr-FR"/>
        </w:rPr>
        <w:t>Modalités </w:t>
      </w:r>
      <w:r>
        <w:rPr>
          <w:rFonts w:asciiTheme="minorHAnsi" w:hAnsiTheme="minorHAnsi"/>
          <w:bCs/>
          <w:lang w:val="fr-FR"/>
        </w:rPr>
        <w:t xml:space="preserve">d’attribution </w:t>
      </w:r>
      <w:r w:rsidRPr="002B2A93">
        <w:rPr>
          <w:rFonts w:asciiTheme="minorHAnsi" w:hAnsiTheme="minorHAnsi"/>
          <w:bCs/>
          <w:lang w:val="fr-FR"/>
        </w:rPr>
        <w:t xml:space="preserve">: </w:t>
      </w:r>
    </w:p>
    <w:p w14:paraId="534C7085" w14:textId="77777777" w:rsidP="00672522" w:rsidR="00672522" w:rsidRDefault="00672522">
      <w:pPr>
        <w:spacing w:after="0"/>
        <w:jc w:val="both"/>
        <w:rPr>
          <w:rFonts w:asciiTheme="minorHAnsi" w:hAnsiTheme="minorHAnsi"/>
          <w:bCs/>
          <w:lang w:val="fr-FR"/>
        </w:rPr>
      </w:pPr>
      <w:r>
        <w:rPr>
          <w:rFonts w:asciiTheme="minorHAnsi" w:hAnsiTheme="minorHAnsi"/>
          <w:bCs/>
          <w:lang w:val="fr-FR"/>
        </w:rPr>
        <w:t>Des modèles conformes vont être soumis à l’avis des membres du Comité de Pilotage « Santé Sécurité au travail ».  Les professionnels en CDI pourront faire un choix entre le 1</w:t>
      </w:r>
      <w:r w:rsidRPr="002B2A93">
        <w:rPr>
          <w:rFonts w:asciiTheme="minorHAnsi" w:hAnsiTheme="minorHAnsi"/>
          <w:bCs/>
          <w:vertAlign w:val="superscript"/>
          <w:lang w:val="fr-FR"/>
        </w:rPr>
        <w:t>er</w:t>
      </w:r>
      <w:r>
        <w:rPr>
          <w:rFonts w:asciiTheme="minorHAnsi" w:hAnsiTheme="minorHAnsi"/>
          <w:bCs/>
          <w:lang w:val="fr-FR"/>
        </w:rPr>
        <w:t xml:space="preserve"> septembre et le 31 octobre 2022. Une commande globale sera réalisée à l’initiative de la direction.</w:t>
      </w:r>
    </w:p>
    <w:p w14:paraId="3685881E" w14:textId="77777777" w:rsidP="00672522" w:rsidR="00672522" w:rsidRDefault="00672522">
      <w:pPr>
        <w:spacing w:after="0"/>
        <w:jc w:val="both"/>
        <w:rPr>
          <w:rFonts w:asciiTheme="minorHAnsi" w:hAnsiTheme="minorHAnsi"/>
          <w:bCs/>
          <w:lang w:val="fr-FR"/>
        </w:rPr>
      </w:pPr>
    </w:p>
    <w:p w14:paraId="4DD7D30A" w14:textId="77777777" w:rsidP="002709E4" w:rsidR="002709E4" w:rsidRDefault="002709E4">
      <w:pPr>
        <w:pStyle w:val="Paragraphedeliste"/>
        <w:ind w:left="426"/>
        <w:jc w:val="both"/>
        <w:rPr>
          <w:rFonts w:asciiTheme="minorHAnsi" w:hAnsiTheme="minorHAnsi"/>
          <w:b/>
          <w:bCs/>
          <w:u w:val="single"/>
          <w:lang w:val="fr-FR"/>
        </w:rPr>
      </w:pPr>
    </w:p>
    <w:p w14:paraId="2550491A" w14:textId="77777777" w:rsidP="00867F3F" w:rsidR="00867F3F" w:rsidRDefault="00E57C50" w:rsidRPr="00BE70D2">
      <w:pPr>
        <w:pStyle w:val="Paragraphedeliste"/>
        <w:numPr>
          <w:ilvl w:val="0"/>
          <w:numId w:val="14"/>
        </w:numPr>
        <w:jc w:val="both"/>
        <w:rPr>
          <w:rFonts w:asciiTheme="minorHAnsi" w:hAnsiTheme="minorHAnsi"/>
          <w:b/>
          <w:color w:val="FF0000"/>
          <w:u w:val="single"/>
          <w:lang w:val="fr-FR"/>
        </w:rPr>
      </w:pPr>
      <w:r w:rsidRPr="00BE70D2">
        <w:rPr>
          <w:rFonts w:asciiTheme="minorHAnsi" w:hAnsiTheme="minorHAnsi"/>
          <w:b/>
          <w:color w:val="FF0000"/>
          <w:u w:val="single"/>
          <w:lang w:val="fr-FR"/>
        </w:rPr>
        <w:t>ACCORDS D’ENTREPRISE</w:t>
      </w:r>
      <w:r w:rsidR="00867F3F" w:rsidRPr="00BE70D2">
        <w:rPr>
          <w:rFonts w:asciiTheme="minorHAnsi" w:hAnsiTheme="minorHAnsi"/>
          <w:b/>
          <w:color w:val="FF0000"/>
          <w:u w:val="single"/>
          <w:lang w:val="fr-FR"/>
        </w:rPr>
        <w:t xml:space="preserve"> EN VIGUEUR</w:t>
      </w:r>
    </w:p>
    <w:p w14:paraId="14112AF6" w14:textId="77777777" w:rsidP="00867F3F" w:rsidR="00867F3F" w:rsidRDefault="00867F3F">
      <w:pPr>
        <w:pStyle w:val="Paragraphedeliste"/>
        <w:jc w:val="both"/>
        <w:rPr>
          <w:rFonts w:asciiTheme="minorHAnsi" w:hAnsiTheme="minorHAnsi"/>
          <w:b/>
          <w:u w:val="single"/>
          <w:lang w:val="fr-FR"/>
        </w:rPr>
      </w:pPr>
    </w:p>
    <w:p w14:paraId="1145B492" w14:textId="0959B421" w:rsidP="0084648D" w:rsidR="00450F85" w:rsidRDefault="009C6D9D" w:rsidRPr="00BF35CB">
      <w:pPr>
        <w:pStyle w:val="Paragraphedeliste"/>
        <w:numPr>
          <w:ilvl w:val="0"/>
          <w:numId w:val="8"/>
        </w:numPr>
        <w:ind w:left="0"/>
        <w:jc w:val="both"/>
        <w:rPr>
          <w:rFonts w:asciiTheme="minorHAnsi" w:hAnsiTheme="minorHAnsi"/>
          <w:bCs/>
          <w:lang w:val="fr-FR"/>
        </w:rPr>
      </w:pPr>
      <w:r>
        <w:rPr>
          <w:rFonts w:asciiTheme="minorHAnsi" w:hAnsiTheme="minorHAnsi"/>
          <w:b/>
          <w:u w:val="single"/>
          <w:lang w:val="fr-FR"/>
        </w:rPr>
        <w:t>DUREE ET AMENAGEMENT DU TEMPS DE TRAVAIL DU PERSONNEL NON-CADRE JOUR ET NUIT</w:t>
      </w:r>
      <w:r w:rsidR="00880D87">
        <w:rPr>
          <w:rFonts w:asciiTheme="minorHAnsi" w:hAnsiTheme="minorHAnsi"/>
          <w:b/>
          <w:u w:val="single"/>
          <w:lang w:val="fr-FR"/>
        </w:rPr>
        <w:t xml:space="preserve"> </w:t>
      </w:r>
      <w:r w:rsidR="00880D87" w:rsidRPr="00BF35CB">
        <w:rPr>
          <w:rFonts w:asciiTheme="minorHAnsi" w:hAnsiTheme="minorHAnsi"/>
          <w:bCs/>
          <w:lang w:val="fr-FR"/>
        </w:rPr>
        <w:t xml:space="preserve">– signé le </w:t>
      </w:r>
      <w:r w:rsidRPr="00BF35CB">
        <w:rPr>
          <w:rFonts w:asciiTheme="minorHAnsi" w:hAnsiTheme="minorHAnsi"/>
          <w:bCs/>
          <w:lang w:val="fr-FR"/>
        </w:rPr>
        <w:t>26 octobre 2018</w:t>
      </w:r>
      <w:r w:rsidR="00305B4F">
        <w:rPr>
          <w:rFonts w:asciiTheme="minorHAnsi" w:hAnsiTheme="minorHAnsi"/>
          <w:bCs/>
          <w:lang w:val="fr-FR"/>
        </w:rPr>
        <w:t xml:space="preserve"> – durée indéterminée</w:t>
      </w:r>
    </w:p>
    <w:p w14:paraId="44529CC7" w14:textId="4477074D" w:rsidP="0084648D" w:rsidR="009C6D9D" w:rsidRDefault="009C6D9D">
      <w:pPr>
        <w:pStyle w:val="Paragraphedeliste"/>
        <w:numPr>
          <w:ilvl w:val="0"/>
          <w:numId w:val="8"/>
        </w:numPr>
        <w:ind w:left="0"/>
        <w:jc w:val="both"/>
        <w:rPr>
          <w:rFonts w:asciiTheme="minorHAnsi" w:hAnsiTheme="minorHAnsi"/>
          <w:bCs/>
          <w:lang w:val="fr-FR"/>
        </w:rPr>
      </w:pPr>
      <w:r>
        <w:rPr>
          <w:rFonts w:asciiTheme="minorHAnsi" w:hAnsiTheme="minorHAnsi"/>
          <w:b/>
          <w:u w:val="single"/>
          <w:lang w:val="fr-FR"/>
        </w:rPr>
        <w:lastRenderedPageBreak/>
        <w:t xml:space="preserve">DUREE ET AMENAGEMENT DU TEMPS DE TRAVAIL DU PERSONNEL CADRE – FORFAIT JOUR – </w:t>
      </w:r>
      <w:r w:rsidRPr="00BF35CB">
        <w:rPr>
          <w:rFonts w:asciiTheme="minorHAnsi" w:hAnsiTheme="minorHAnsi"/>
          <w:bCs/>
          <w:lang w:val="fr-FR"/>
        </w:rPr>
        <w:t>signé le 10 janvier 2014</w:t>
      </w:r>
      <w:r w:rsidR="00305B4F">
        <w:rPr>
          <w:rFonts w:asciiTheme="minorHAnsi" w:hAnsiTheme="minorHAnsi"/>
          <w:bCs/>
          <w:lang w:val="fr-FR"/>
        </w:rPr>
        <w:t xml:space="preserve"> – durée indéterminée</w:t>
      </w:r>
    </w:p>
    <w:p w14:paraId="22DA759B" w14:textId="41B80D58" w:rsidP="0084648D" w:rsidR="00BA6B81" w:rsidRDefault="00BA6B81" w:rsidRPr="00250E40">
      <w:pPr>
        <w:pStyle w:val="Paragraphedeliste"/>
        <w:numPr>
          <w:ilvl w:val="0"/>
          <w:numId w:val="8"/>
        </w:numPr>
        <w:ind w:left="0"/>
        <w:jc w:val="both"/>
        <w:rPr>
          <w:rFonts w:asciiTheme="minorHAnsi" w:hAnsiTheme="minorHAnsi"/>
          <w:bCs/>
          <w:lang w:val="fr-FR"/>
        </w:rPr>
      </w:pPr>
      <w:r w:rsidRPr="00250E40">
        <w:rPr>
          <w:rFonts w:asciiTheme="minorHAnsi" w:hAnsiTheme="minorHAnsi"/>
          <w:b/>
          <w:u w:val="single"/>
          <w:lang w:val="fr-FR"/>
        </w:rPr>
        <w:t>PRIME DE PRESENTEISME</w:t>
      </w:r>
      <w:r w:rsidRPr="00250E40">
        <w:rPr>
          <w:rFonts w:asciiTheme="minorHAnsi" w:hAnsiTheme="minorHAnsi"/>
          <w:bCs/>
          <w:lang w:val="fr-FR"/>
        </w:rPr>
        <w:t xml:space="preserve"> – signé le 24 janvier 2020 – durée indéterminée</w:t>
      </w:r>
    </w:p>
    <w:p w14:paraId="14DBD5C2" w14:textId="1521DC5A" w:rsidP="0084648D" w:rsidR="001510B6" w:rsidRDefault="00D40F78" w:rsidRPr="00412490">
      <w:pPr>
        <w:pStyle w:val="Paragraphedeliste"/>
        <w:numPr>
          <w:ilvl w:val="0"/>
          <w:numId w:val="8"/>
        </w:numPr>
        <w:ind w:left="0"/>
        <w:jc w:val="both"/>
        <w:rPr>
          <w:rFonts w:asciiTheme="minorHAnsi" w:hAnsiTheme="minorHAnsi"/>
          <w:lang w:val="fr-FR"/>
        </w:rPr>
      </w:pPr>
      <w:r w:rsidRPr="00412490">
        <w:rPr>
          <w:rFonts w:asciiTheme="minorHAnsi" w:hAnsiTheme="minorHAnsi"/>
          <w:b/>
          <w:u w:val="single"/>
          <w:lang w:val="fr-FR"/>
        </w:rPr>
        <w:t>EGALITE ENTRE LES FEMMES ET LES HOMMES</w:t>
      </w:r>
      <w:r w:rsidR="00412490" w:rsidRPr="00412490">
        <w:rPr>
          <w:rFonts w:asciiTheme="minorHAnsi" w:hAnsiTheme="minorHAnsi"/>
          <w:b/>
          <w:u w:val="single"/>
          <w:lang w:val="fr-FR"/>
        </w:rPr>
        <w:t xml:space="preserve"> - </w:t>
      </w:r>
      <w:r w:rsidRPr="00412490">
        <w:rPr>
          <w:rFonts w:asciiTheme="minorHAnsi" w:hAnsiTheme="minorHAnsi"/>
          <w:lang w:val="fr-FR"/>
        </w:rPr>
        <w:t>L’égalité entre les femmes et les hommes est respectée dans l’établissement (« à travail égal, salaire égal</w:t>
      </w:r>
      <w:r w:rsidR="006305A1" w:rsidRPr="00412490">
        <w:rPr>
          <w:rFonts w:asciiTheme="minorHAnsi" w:hAnsiTheme="minorHAnsi"/>
          <w:lang w:val="fr-FR"/>
        </w:rPr>
        <w:t> »</w:t>
      </w:r>
      <w:r w:rsidRPr="00412490">
        <w:rPr>
          <w:rFonts w:asciiTheme="minorHAnsi" w:hAnsiTheme="minorHAnsi"/>
          <w:lang w:val="fr-FR"/>
        </w:rPr>
        <w:t xml:space="preserve"> sans aucune distinction).</w:t>
      </w:r>
      <w:r w:rsidR="004E1956" w:rsidRPr="00412490">
        <w:rPr>
          <w:rFonts w:asciiTheme="minorHAnsi" w:hAnsiTheme="minorHAnsi"/>
          <w:lang w:val="fr-FR"/>
        </w:rPr>
        <w:t xml:space="preserve"> Un accord d’entreprise a été validé le </w:t>
      </w:r>
      <w:r w:rsidR="00BA723C" w:rsidRPr="00412490">
        <w:rPr>
          <w:rFonts w:asciiTheme="minorHAnsi" w:hAnsiTheme="minorHAnsi"/>
          <w:lang w:val="fr-FR"/>
        </w:rPr>
        <w:t>7 mars 2022</w:t>
      </w:r>
      <w:r w:rsidR="004E1956" w:rsidRPr="00412490">
        <w:rPr>
          <w:rFonts w:asciiTheme="minorHAnsi" w:hAnsiTheme="minorHAnsi"/>
          <w:lang w:val="fr-FR"/>
        </w:rPr>
        <w:t xml:space="preserve">, avec une portée de </w:t>
      </w:r>
      <w:r w:rsidR="00BA723C" w:rsidRPr="00412490">
        <w:rPr>
          <w:rFonts w:asciiTheme="minorHAnsi" w:hAnsiTheme="minorHAnsi"/>
          <w:lang w:val="fr-FR"/>
        </w:rPr>
        <w:t>4</w:t>
      </w:r>
      <w:r w:rsidR="004E1956" w:rsidRPr="00412490">
        <w:rPr>
          <w:rFonts w:asciiTheme="minorHAnsi" w:hAnsiTheme="minorHAnsi"/>
          <w:lang w:val="fr-FR"/>
        </w:rPr>
        <w:t xml:space="preserve"> ans à compter du 1</w:t>
      </w:r>
      <w:r w:rsidR="004E1956" w:rsidRPr="00412490">
        <w:rPr>
          <w:rFonts w:asciiTheme="minorHAnsi" w:hAnsiTheme="minorHAnsi"/>
          <w:vertAlign w:val="superscript"/>
          <w:lang w:val="fr-FR"/>
        </w:rPr>
        <w:t>er</w:t>
      </w:r>
      <w:r w:rsidR="00780C07" w:rsidRPr="00412490">
        <w:rPr>
          <w:rFonts w:asciiTheme="minorHAnsi" w:hAnsiTheme="minorHAnsi"/>
          <w:lang w:val="fr-FR"/>
        </w:rPr>
        <w:t xml:space="preserve"> </w:t>
      </w:r>
      <w:r w:rsidR="00BA723C" w:rsidRPr="00412490">
        <w:rPr>
          <w:rFonts w:asciiTheme="minorHAnsi" w:hAnsiTheme="minorHAnsi"/>
          <w:lang w:val="fr-FR"/>
        </w:rPr>
        <w:t>mars 2022</w:t>
      </w:r>
      <w:r w:rsidR="00780C07" w:rsidRPr="00412490">
        <w:rPr>
          <w:rFonts w:asciiTheme="minorHAnsi" w:hAnsiTheme="minorHAnsi"/>
          <w:lang w:val="fr-FR"/>
        </w:rPr>
        <w:t xml:space="preserve"> (20</w:t>
      </w:r>
      <w:r w:rsidR="00BA723C" w:rsidRPr="00412490">
        <w:rPr>
          <w:rFonts w:asciiTheme="minorHAnsi" w:hAnsiTheme="minorHAnsi"/>
          <w:lang w:val="fr-FR"/>
        </w:rPr>
        <w:t>22</w:t>
      </w:r>
      <w:r w:rsidR="00780C07" w:rsidRPr="00412490">
        <w:rPr>
          <w:rFonts w:asciiTheme="minorHAnsi" w:hAnsiTheme="minorHAnsi"/>
          <w:lang w:val="fr-FR"/>
        </w:rPr>
        <w:t>-20</w:t>
      </w:r>
      <w:r w:rsidR="00BA723C" w:rsidRPr="00412490">
        <w:rPr>
          <w:rFonts w:asciiTheme="minorHAnsi" w:hAnsiTheme="minorHAnsi"/>
          <w:lang w:val="fr-FR"/>
        </w:rPr>
        <w:t>26</w:t>
      </w:r>
      <w:r w:rsidR="00780C07" w:rsidRPr="00412490">
        <w:rPr>
          <w:rFonts w:asciiTheme="minorHAnsi" w:hAnsiTheme="minorHAnsi"/>
          <w:lang w:val="fr-FR"/>
        </w:rPr>
        <w:t>)</w:t>
      </w:r>
      <w:r w:rsidR="00E57C50" w:rsidRPr="00412490">
        <w:rPr>
          <w:rFonts w:asciiTheme="minorHAnsi" w:hAnsiTheme="minorHAnsi"/>
          <w:lang w:val="fr-FR"/>
        </w:rPr>
        <w:t xml:space="preserve">. </w:t>
      </w:r>
    </w:p>
    <w:p w14:paraId="2E60DED8" w14:textId="39C5D1B5" w:rsidP="0084648D" w:rsidR="00250E40" w:rsidRDefault="00250E40" w:rsidRPr="00B735D1">
      <w:pPr>
        <w:pStyle w:val="Paragraphedeliste"/>
        <w:numPr>
          <w:ilvl w:val="0"/>
          <w:numId w:val="40"/>
        </w:numPr>
        <w:ind w:left="0"/>
        <w:jc w:val="both"/>
        <w:rPr>
          <w:rFonts w:asciiTheme="minorHAnsi" w:hAnsiTheme="minorHAnsi"/>
          <w:lang w:val="fr-FR"/>
        </w:rPr>
      </w:pPr>
      <w:r w:rsidRPr="00B735D1">
        <w:rPr>
          <w:rFonts w:asciiTheme="minorHAnsi" w:hAnsiTheme="minorHAnsi"/>
          <w:b/>
          <w:bCs/>
          <w:u w:val="single"/>
          <w:lang w:val="fr-FR"/>
        </w:rPr>
        <w:t>REVALORISATION SEGUR EHPAD</w:t>
      </w:r>
      <w:r>
        <w:rPr>
          <w:rFonts w:asciiTheme="minorHAnsi" w:hAnsiTheme="minorHAnsi"/>
          <w:lang w:val="fr-FR"/>
        </w:rPr>
        <w:t xml:space="preserve"> - </w:t>
      </w:r>
      <w:r w:rsidRPr="00250E40">
        <w:rPr>
          <w:rFonts w:asciiTheme="minorHAnsi" w:hAnsiTheme="minorHAnsi"/>
          <w:bCs/>
          <w:lang w:val="fr-FR"/>
        </w:rPr>
        <w:t xml:space="preserve">signé le </w:t>
      </w:r>
      <w:r w:rsidR="00B735D1">
        <w:rPr>
          <w:rFonts w:asciiTheme="minorHAnsi" w:hAnsiTheme="minorHAnsi"/>
          <w:bCs/>
          <w:lang w:val="fr-FR"/>
        </w:rPr>
        <w:t>1</w:t>
      </w:r>
      <w:r w:rsidR="00B735D1" w:rsidRPr="00B735D1">
        <w:rPr>
          <w:rFonts w:asciiTheme="minorHAnsi" w:hAnsiTheme="minorHAnsi"/>
          <w:bCs/>
          <w:vertAlign w:val="superscript"/>
          <w:lang w:val="fr-FR"/>
        </w:rPr>
        <w:t>er</w:t>
      </w:r>
      <w:r w:rsidR="00B735D1">
        <w:rPr>
          <w:rFonts w:asciiTheme="minorHAnsi" w:hAnsiTheme="minorHAnsi"/>
          <w:bCs/>
          <w:lang w:val="fr-FR"/>
        </w:rPr>
        <w:t xml:space="preserve"> juillet 2021</w:t>
      </w:r>
      <w:r w:rsidRPr="00250E40">
        <w:rPr>
          <w:rFonts w:asciiTheme="minorHAnsi" w:hAnsiTheme="minorHAnsi"/>
          <w:bCs/>
          <w:lang w:val="fr-FR"/>
        </w:rPr>
        <w:t xml:space="preserve"> – durée indéterminée</w:t>
      </w:r>
    </w:p>
    <w:p w14:paraId="493C8F16" w14:textId="04D90E7C" w:rsidP="0084648D" w:rsidR="00250E40" w:rsidRDefault="00250E40" w:rsidRPr="00B735D1">
      <w:pPr>
        <w:pStyle w:val="Paragraphedeliste"/>
        <w:numPr>
          <w:ilvl w:val="0"/>
          <w:numId w:val="40"/>
        </w:numPr>
        <w:spacing w:after="0"/>
        <w:ind w:left="0"/>
        <w:jc w:val="both"/>
        <w:rPr>
          <w:rFonts w:asciiTheme="minorHAnsi" w:hAnsiTheme="minorHAnsi"/>
          <w:lang w:val="fr-FR"/>
        </w:rPr>
      </w:pPr>
      <w:r w:rsidRPr="00B735D1">
        <w:rPr>
          <w:rFonts w:asciiTheme="minorHAnsi" w:hAnsiTheme="minorHAnsi"/>
          <w:b/>
          <w:bCs/>
          <w:u w:val="single"/>
          <w:lang w:val="fr-FR"/>
        </w:rPr>
        <w:t>REVALORISATION SEGUR FAM</w:t>
      </w:r>
      <w:r>
        <w:rPr>
          <w:rFonts w:asciiTheme="minorHAnsi" w:hAnsiTheme="minorHAnsi"/>
          <w:lang w:val="fr-FR"/>
        </w:rPr>
        <w:t xml:space="preserve"> - </w:t>
      </w:r>
      <w:r w:rsidRPr="00250E40">
        <w:rPr>
          <w:rFonts w:asciiTheme="minorHAnsi" w:hAnsiTheme="minorHAnsi"/>
          <w:bCs/>
          <w:lang w:val="fr-FR"/>
        </w:rPr>
        <w:t xml:space="preserve">signé le </w:t>
      </w:r>
      <w:r w:rsidR="00B735D1">
        <w:rPr>
          <w:rFonts w:asciiTheme="minorHAnsi" w:hAnsiTheme="minorHAnsi"/>
          <w:bCs/>
          <w:lang w:val="fr-FR"/>
        </w:rPr>
        <w:t>12 juillet 2022</w:t>
      </w:r>
      <w:r w:rsidRPr="00250E40">
        <w:rPr>
          <w:rFonts w:asciiTheme="minorHAnsi" w:hAnsiTheme="minorHAnsi"/>
          <w:bCs/>
          <w:lang w:val="fr-FR"/>
        </w:rPr>
        <w:t xml:space="preserve"> – durée indéterminée</w:t>
      </w:r>
    </w:p>
    <w:p w14:paraId="7C8CBC4F" w14:textId="238E2C30" w:rsidP="0084648D" w:rsidR="00250E40" w:rsidRDefault="00250E40" w:rsidRPr="0084648D">
      <w:pPr>
        <w:pStyle w:val="Paragraphedeliste"/>
        <w:numPr>
          <w:ilvl w:val="0"/>
          <w:numId w:val="40"/>
        </w:numPr>
        <w:spacing w:after="0"/>
        <w:ind w:left="0"/>
        <w:jc w:val="both"/>
        <w:rPr>
          <w:rFonts w:asciiTheme="minorHAnsi" w:hAnsiTheme="minorHAnsi"/>
          <w:lang w:val="fr-FR"/>
        </w:rPr>
      </w:pPr>
      <w:r w:rsidRPr="00B735D1">
        <w:rPr>
          <w:rFonts w:asciiTheme="minorHAnsi" w:hAnsiTheme="minorHAnsi"/>
          <w:b/>
          <w:bCs/>
          <w:u w:val="single"/>
          <w:lang w:val="fr-FR"/>
        </w:rPr>
        <w:t>REVALORISATION SEGUR FV</w:t>
      </w:r>
      <w:r>
        <w:rPr>
          <w:rFonts w:asciiTheme="minorHAnsi" w:hAnsiTheme="minorHAnsi"/>
          <w:lang w:val="fr-FR"/>
        </w:rPr>
        <w:t xml:space="preserve"> - </w:t>
      </w:r>
      <w:r w:rsidRPr="00250E40">
        <w:rPr>
          <w:rFonts w:asciiTheme="minorHAnsi" w:hAnsiTheme="minorHAnsi"/>
          <w:bCs/>
          <w:lang w:val="fr-FR"/>
        </w:rPr>
        <w:t xml:space="preserve">signé le </w:t>
      </w:r>
      <w:r w:rsidR="00B735D1">
        <w:rPr>
          <w:rFonts w:asciiTheme="minorHAnsi" w:hAnsiTheme="minorHAnsi"/>
          <w:bCs/>
          <w:lang w:val="fr-FR"/>
        </w:rPr>
        <w:t>12 juillet 2022</w:t>
      </w:r>
      <w:r w:rsidRPr="00250E40">
        <w:rPr>
          <w:rFonts w:asciiTheme="minorHAnsi" w:hAnsiTheme="minorHAnsi"/>
          <w:bCs/>
          <w:lang w:val="fr-FR"/>
        </w:rPr>
        <w:t xml:space="preserve"> – durée indéterminée</w:t>
      </w:r>
    </w:p>
    <w:p w14:paraId="1C554C0D" w14:textId="77777777" w:rsidP="0084648D" w:rsidR="0084648D" w:rsidRDefault="0084648D" w:rsidRPr="0084648D">
      <w:pPr>
        <w:pStyle w:val="Paragraphedeliste"/>
        <w:rPr>
          <w:rFonts w:asciiTheme="minorHAnsi" w:hAnsiTheme="minorHAnsi"/>
          <w:lang w:val="fr-FR"/>
        </w:rPr>
      </w:pPr>
    </w:p>
    <w:p w14:paraId="2041EE07" w14:textId="77777777" w:rsidP="0084648D" w:rsidR="0084648D" w:rsidRDefault="0084648D" w:rsidRPr="00250E40">
      <w:pPr>
        <w:pStyle w:val="Paragraphedeliste"/>
        <w:ind w:left="426"/>
        <w:jc w:val="both"/>
        <w:rPr>
          <w:rFonts w:asciiTheme="minorHAnsi" w:hAnsiTheme="minorHAnsi"/>
          <w:lang w:val="fr-FR"/>
        </w:rPr>
      </w:pPr>
    </w:p>
    <w:p w14:paraId="44DBCBC9" w14:textId="642622BF" w:rsidP="00867F3F" w:rsidR="00D40F78" w:rsidRDefault="00D40F78"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 xml:space="preserve">EVOLUTION DE </w:t>
      </w:r>
      <w:r w:rsidR="00BF35CB" w:rsidRPr="00BE70D2">
        <w:rPr>
          <w:rFonts w:asciiTheme="minorHAnsi" w:hAnsiTheme="minorHAnsi"/>
          <w:b/>
          <w:bCs/>
          <w:color w:val="FF0000"/>
          <w:u w:val="single"/>
          <w:lang w:val="fr-FR"/>
        </w:rPr>
        <w:t>L’EMPLOI AU</w:t>
      </w:r>
      <w:r w:rsidRPr="00BE70D2">
        <w:rPr>
          <w:rFonts w:asciiTheme="minorHAnsi" w:hAnsiTheme="minorHAnsi"/>
          <w:b/>
          <w:bCs/>
          <w:color w:val="FF0000"/>
          <w:u w:val="single"/>
          <w:lang w:val="fr-FR"/>
        </w:rPr>
        <w:t xml:space="preserve"> SEIN DE </w:t>
      </w:r>
      <w:r w:rsidR="00BF35CB" w:rsidRPr="00BE70D2">
        <w:rPr>
          <w:rFonts w:asciiTheme="minorHAnsi" w:hAnsiTheme="minorHAnsi"/>
          <w:b/>
          <w:bCs/>
          <w:color w:val="FF0000"/>
          <w:u w:val="single"/>
          <w:lang w:val="fr-FR"/>
        </w:rPr>
        <w:t>L’ASSOCIATION</w:t>
      </w:r>
    </w:p>
    <w:p w14:paraId="3F25C0A0" w14:textId="26345FD7" w:rsidP="001B5AAB" w:rsidR="006D730E" w:rsidRDefault="006D730E">
      <w:pPr>
        <w:ind w:left="-142"/>
        <w:rPr>
          <w:rFonts w:asciiTheme="minorHAnsi" w:hAnsiTheme="minorHAnsi"/>
          <w:lang w:val="fr-FR"/>
        </w:rPr>
      </w:pPr>
      <w:r w:rsidRPr="001B5AAB">
        <w:rPr>
          <w:rFonts w:asciiTheme="minorHAnsi" w:hAnsiTheme="minorHAnsi"/>
          <w:b/>
          <w:lang w:val="fr-FR"/>
        </w:rPr>
        <w:t xml:space="preserve">Les prévisions en matière d’emploi </w:t>
      </w:r>
      <w:r w:rsidRPr="001B5AAB">
        <w:rPr>
          <w:rFonts w:asciiTheme="minorHAnsi" w:hAnsiTheme="minorHAnsi"/>
          <w:lang w:val="fr-FR"/>
        </w:rPr>
        <w:t>sont tributaires des enveloppes budgétaires accordées par le Conseil Départemental et l’Agence Régionale de la Santé.</w:t>
      </w:r>
    </w:p>
    <w:p w14:paraId="265B9577" w14:textId="3F0DB97A" w:rsidP="001B5AAB" w:rsidR="001B5AAB" w:rsidRDefault="001B5AAB" w:rsidRPr="001B5AAB">
      <w:pPr>
        <w:ind w:left="-142"/>
        <w:rPr>
          <w:rFonts w:asciiTheme="minorHAnsi" w:hAnsiTheme="minorHAnsi"/>
          <w:i/>
          <w:u w:val="single"/>
          <w:lang w:val="fr-FR"/>
        </w:rPr>
      </w:pPr>
      <w:r w:rsidRPr="001B5AAB">
        <w:rPr>
          <w:rFonts w:asciiTheme="minorHAnsi" w:hAnsiTheme="minorHAnsi"/>
          <w:b/>
          <w:i/>
          <w:u w:val="single"/>
          <w:lang w:val="fr-FR"/>
        </w:rPr>
        <w:t>Perspectives 20</w:t>
      </w:r>
      <w:r w:rsidR="00BF552F">
        <w:rPr>
          <w:rFonts w:asciiTheme="minorHAnsi" w:hAnsiTheme="minorHAnsi"/>
          <w:b/>
          <w:i/>
          <w:u w:val="single"/>
          <w:lang w:val="fr-FR"/>
        </w:rPr>
        <w:t>2</w:t>
      </w:r>
      <w:r w:rsidR="00CB2464">
        <w:rPr>
          <w:rFonts w:asciiTheme="minorHAnsi" w:hAnsiTheme="minorHAnsi"/>
          <w:b/>
          <w:i/>
          <w:u w:val="single"/>
          <w:lang w:val="fr-FR"/>
        </w:rPr>
        <w:t>2</w:t>
      </w:r>
      <w:r w:rsidRPr="001B5AAB">
        <w:rPr>
          <w:rFonts w:asciiTheme="minorHAnsi" w:hAnsiTheme="minorHAnsi"/>
          <w:b/>
          <w:i/>
          <w:u w:val="single"/>
          <w:lang w:val="fr-FR"/>
        </w:rPr>
        <w:t xml:space="preserve"> : </w:t>
      </w:r>
    </w:p>
    <w:p w14:paraId="2281B9D1" w14:textId="2F4CFEC4" w:rsidP="00B735D1" w:rsidR="001B5AAB" w:rsidRDefault="00BF552F" w:rsidRPr="00B735D1">
      <w:pPr>
        <w:pStyle w:val="Paragraphedeliste"/>
        <w:numPr>
          <w:ilvl w:val="0"/>
          <w:numId w:val="41"/>
        </w:numPr>
        <w:spacing w:after="0"/>
        <w:rPr>
          <w:rFonts w:asciiTheme="minorHAnsi" w:hAnsiTheme="minorHAnsi"/>
          <w:lang w:val="fr-FR"/>
        </w:rPr>
      </w:pPr>
      <w:r w:rsidRPr="00B735D1">
        <w:rPr>
          <w:rFonts w:asciiTheme="minorHAnsi" w:hAnsiTheme="minorHAnsi"/>
          <w:b/>
          <w:bCs/>
          <w:lang w:val="fr-FR"/>
        </w:rPr>
        <w:t>Aucune création de poste</w:t>
      </w:r>
      <w:r w:rsidR="00B735D1">
        <w:rPr>
          <w:rFonts w:asciiTheme="minorHAnsi" w:hAnsiTheme="minorHAnsi"/>
          <w:lang w:val="fr-FR"/>
        </w:rPr>
        <w:t xml:space="preserve"> sur l’EHPAD, le FV et le FAM ;</w:t>
      </w:r>
    </w:p>
    <w:p w14:paraId="61DE7366" w14:textId="257FF377" w:rsidP="00B735D1" w:rsidR="00B735D1" w:rsidRDefault="00B735D1">
      <w:pPr>
        <w:pStyle w:val="Paragraphedeliste"/>
        <w:numPr>
          <w:ilvl w:val="0"/>
          <w:numId w:val="41"/>
        </w:numPr>
        <w:spacing w:after="0"/>
        <w:rPr>
          <w:rFonts w:asciiTheme="minorHAnsi" w:hAnsiTheme="minorHAnsi"/>
          <w:lang w:val="fr-FR"/>
        </w:rPr>
      </w:pPr>
      <w:r w:rsidRPr="00B735D1">
        <w:rPr>
          <w:rFonts w:asciiTheme="minorHAnsi" w:hAnsiTheme="minorHAnsi"/>
          <w:lang w:val="fr-FR"/>
        </w:rPr>
        <w:t xml:space="preserve">Compte tenu d’un financement insuffisant des mesures de revalorisation SEGUR, il est acté le </w:t>
      </w:r>
      <w:r w:rsidRPr="00B735D1">
        <w:rPr>
          <w:rFonts w:asciiTheme="minorHAnsi" w:hAnsiTheme="minorHAnsi"/>
          <w:b/>
          <w:bCs/>
          <w:lang w:val="fr-FR"/>
        </w:rPr>
        <w:t>gel de deux postes AES au FAM</w:t>
      </w:r>
      <w:r w:rsidRPr="00B735D1">
        <w:rPr>
          <w:rFonts w:asciiTheme="minorHAnsi" w:hAnsiTheme="minorHAnsi"/>
          <w:lang w:val="fr-FR"/>
        </w:rPr>
        <w:t xml:space="preserve"> à compter du 1</w:t>
      </w:r>
      <w:r w:rsidRPr="00B735D1">
        <w:rPr>
          <w:rFonts w:asciiTheme="minorHAnsi" w:hAnsiTheme="minorHAnsi"/>
          <w:vertAlign w:val="superscript"/>
          <w:lang w:val="fr-FR"/>
        </w:rPr>
        <w:t>er</w:t>
      </w:r>
      <w:r w:rsidRPr="00B735D1">
        <w:rPr>
          <w:rFonts w:asciiTheme="minorHAnsi" w:hAnsiTheme="minorHAnsi"/>
          <w:lang w:val="fr-FR"/>
        </w:rPr>
        <w:t xml:space="preserve"> septembre 2022</w:t>
      </w:r>
      <w:r>
        <w:rPr>
          <w:rFonts w:asciiTheme="minorHAnsi" w:hAnsiTheme="minorHAnsi"/>
          <w:lang w:val="fr-FR"/>
        </w:rPr>
        <w:t> ;</w:t>
      </w:r>
    </w:p>
    <w:p w14:paraId="7FD6A238" w14:textId="03BA16A5" w:rsidP="00B735D1" w:rsidR="00B735D1" w:rsidRDefault="00B735D1" w:rsidRPr="00B735D1">
      <w:pPr>
        <w:pStyle w:val="Paragraphedeliste"/>
        <w:numPr>
          <w:ilvl w:val="0"/>
          <w:numId w:val="41"/>
        </w:numPr>
        <w:spacing w:after="0"/>
        <w:rPr>
          <w:rFonts w:asciiTheme="minorHAnsi" w:hAnsiTheme="minorHAnsi"/>
          <w:lang w:val="fr-FR"/>
        </w:rPr>
      </w:pPr>
      <w:r w:rsidRPr="00B735D1">
        <w:rPr>
          <w:rFonts w:asciiTheme="minorHAnsi" w:hAnsiTheme="minorHAnsi"/>
          <w:b/>
          <w:bCs/>
          <w:lang w:val="fr-FR"/>
        </w:rPr>
        <w:t>Promotion d’un professionnel</w:t>
      </w:r>
      <w:r>
        <w:rPr>
          <w:rFonts w:asciiTheme="minorHAnsi" w:hAnsiTheme="minorHAnsi"/>
          <w:lang w:val="fr-FR"/>
        </w:rPr>
        <w:t xml:space="preserve"> Agent Hôtelier au poste de Gouvernante ;</w:t>
      </w:r>
    </w:p>
    <w:p w14:paraId="3D7F78F8" w14:textId="4ED10B75" w:rsidP="00371D3A" w:rsidR="007D23D8" w:rsidRDefault="007D23D8">
      <w:pPr>
        <w:pStyle w:val="Paragraphedeliste"/>
        <w:ind w:left="426"/>
        <w:jc w:val="both"/>
        <w:rPr>
          <w:rFonts w:asciiTheme="minorHAnsi" w:hAnsiTheme="minorHAnsi"/>
          <w:b/>
          <w:bCs/>
          <w:u w:val="single"/>
          <w:lang w:val="fr-FR"/>
        </w:rPr>
      </w:pPr>
    </w:p>
    <w:p w14:paraId="1ACB6732" w14:textId="52DCB0CB" w:rsidP="00371D3A" w:rsidR="005C77BB" w:rsidRDefault="005C77BB">
      <w:pPr>
        <w:pStyle w:val="Paragraphedeliste"/>
        <w:ind w:left="426"/>
        <w:jc w:val="both"/>
        <w:rPr>
          <w:rFonts w:asciiTheme="minorHAnsi" w:hAnsiTheme="minorHAnsi"/>
          <w:b/>
          <w:bCs/>
          <w:u w:val="single"/>
          <w:lang w:val="fr-FR"/>
        </w:rPr>
      </w:pPr>
    </w:p>
    <w:p w14:paraId="19F28DBD" w14:textId="1039A0C0" w:rsidP="005C77BB" w:rsidR="005C77BB" w:rsidRDefault="005C77BB"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MOBILITE DES PROFESSIONNELS / INCITATION AUX REDUCTIONS D’EMISSIONS ET DE COUTS LIES AU TRANSPORT</w:t>
      </w:r>
    </w:p>
    <w:p w14:paraId="09345984" w14:textId="30F4DC2F" w:rsidP="005C77BB" w:rsidR="005C77BB" w:rsidRDefault="005C77BB">
      <w:pPr>
        <w:pStyle w:val="Paragraphedeliste"/>
        <w:ind w:left="426"/>
        <w:jc w:val="both"/>
        <w:rPr>
          <w:rFonts w:asciiTheme="minorHAnsi" w:hAnsiTheme="minorHAnsi"/>
          <w:b/>
          <w:bCs/>
          <w:u w:val="single"/>
          <w:lang w:val="fr-FR"/>
        </w:rPr>
      </w:pPr>
    </w:p>
    <w:p w14:paraId="2F96F44D" w14:textId="120EC7DD" w:rsidP="000638AD" w:rsidR="000638AD" w:rsidRDefault="000638AD" w:rsidRPr="000638AD">
      <w:pPr>
        <w:jc w:val="both"/>
        <w:rPr>
          <w:rFonts w:asciiTheme="minorHAnsi" w:hAnsiTheme="minorHAnsi"/>
          <w:lang w:val="fr-FR"/>
        </w:rPr>
      </w:pPr>
      <w:r>
        <w:rPr>
          <w:rFonts w:asciiTheme="minorHAnsi" w:hAnsiTheme="minorHAnsi"/>
          <w:lang w:val="fr-FR"/>
        </w:rPr>
        <w:t>Une étude de faisabilité sera conduite au cours du second semestre 2022 afin d’envisager ou non de nouvelles perspectives liées à cette thématique en 2023.</w:t>
      </w:r>
    </w:p>
    <w:p w14:paraId="2C2704AC" w14:textId="6FEAFD18" w:rsidP="005C77BB" w:rsidR="00270BFA" w:rsidRDefault="00270BFA">
      <w:pPr>
        <w:pStyle w:val="Paragraphedeliste"/>
        <w:ind w:left="0"/>
        <w:jc w:val="both"/>
        <w:rPr>
          <w:rFonts w:asciiTheme="minorHAnsi" w:hAnsiTheme="minorHAnsi"/>
          <w:lang w:val="fr-FR"/>
        </w:rPr>
      </w:pPr>
    </w:p>
    <w:p w14:paraId="53A55A5D" w14:textId="77777777" w:rsidP="00BE70D2" w:rsidR="00270BFA" w:rsidRDefault="00270BFA"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JOURNEE DE SOLIDARITE</w:t>
      </w:r>
    </w:p>
    <w:p w14:paraId="09887F14" w14:textId="5D13FC09" w:rsidP="00270BFA" w:rsidR="00270BFA" w:rsidRDefault="00270BFA">
      <w:pPr>
        <w:spacing w:after="0"/>
        <w:jc w:val="both"/>
        <w:rPr>
          <w:rFonts w:asciiTheme="minorHAnsi" w:hAnsiTheme="minorHAnsi"/>
          <w:bCs/>
          <w:lang w:val="fr-FR"/>
        </w:rPr>
      </w:pPr>
      <w:r>
        <w:rPr>
          <w:rFonts w:asciiTheme="minorHAnsi" w:hAnsiTheme="minorHAnsi"/>
          <w:bCs/>
          <w:lang w:val="fr-FR"/>
        </w:rPr>
        <w:t>L</w:t>
      </w:r>
      <w:r w:rsidRPr="00067BB2">
        <w:rPr>
          <w:rFonts w:asciiTheme="minorHAnsi" w:hAnsiTheme="minorHAnsi"/>
          <w:bCs/>
          <w:lang w:val="fr-FR"/>
        </w:rPr>
        <w:t>a journée de solidarité 202</w:t>
      </w:r>
      <w:r>
        <w:rPr>
          <w:rFonts w:asciiTheme="minorHAnsi" w:hAnsiTheme="minorHAnsi"/>
          <w:bCs/>
          <w:lang w:val="fr-FR"/>
        </w:rPr>
        <w:t>2</w:t>
      </w:r>
      <w:r w:rsidRPr="00067BB2">
        <w:rPr>
          <w:rFonts w:asciiTheme="minorHAnsi" w:hAnsiTheme="minorHAnsi"/>
          <w:bCs/>
          <w:lang w:val="fr-FR"/>
        </w:rPr>
        <w:t xml:space="preserve"> a été fixée au dimanche </w:t>
      </w:r>
      <w:r>
        <w:rPr>
          <w:rFonts w:asciiTheme="minorHAnsi" w:hAnsiTheme="minorHAnsi"/>
          <w:bCs/>
          <w:lang w:val="fr-FR"/>
        </w:rPr>
        <w:t>8 mai 2022</w:t>
      </w:r>
      <w:r w:rsidRPr="00067BB2">
        <w:rPr>
          <w:rFonts w:asciiTheme="minorHAnsi" w:hAnsiTheme="minorHAnsi"/>
          <w:bCs/>
          <w:lang w:val="fr-FR"/>
        </w:rPr>
        <w:t>.</w:t>
      </w:r>
    </w:p>
    <w:p w14:paraId="62B8D3F0" w14:textId="67A782E4" w:rsidP="00270BFA" w:rsidR="00BE70D2" w:rsidRDefault="00BE70D2">
      <w:pPr>
        <w:spacing w:after="0"/>
        <w:jc w:val="both"/>
        <w:rPr>
          <w:rFonts w:asciiTheme="minorHAnsi" w:hAnsiTheme="minorHAnsi"/>
          <w:bCs/>
          <w:lang w:val="fr-FR"/>
        </w:rPr>
      </w:pPr>
    </w:p>
    <w:p w14:paraId="2B848209" w14:textId="77777777" w:rsidP="00BE70D2" w:rsidR="00BE70D2" w:rsidRDefault="00BE70D2" w:rsidRPr="00BE70D2">
      <w:pPr>
        <w:pStyle w:val="Paragraphedeliste"/>
        <w:numPr>
          <w:ilvl w:val="0"/>
          <w:numId w:val="14"/>
        </w:numPr>
        <w:jc w:val="both"/>
        <w:rPr>
          <w:rFonts w:asciiTheme="minorHAnsi" w:hAnsiTheme="minorHAnsi"/>
          <w:b/>
          <w:bCs/>
          <w:color w:val="FF0000"/>
          <w:u w:val="single"/>
          <w:lang w:val="fr-FR"/>
        </w:rPr>
      </w:pPr>
      <w:r w:rsidRPr="00BE70D2">
        <w:rPr>
          <w:rFonts w:asciiTheme="minorHAnsi" w:hAnsiTheme="minorHAnsi"/>
          <w:b/>
          <w:bCs/>
          <w:color w:val="FF0000"/>
          <w:u w:val="single"/>
          <w:lang w:val="fr-FR"/>
        </w:rPr>
        <w:t>COMPTE EPARGNE TEMPS</w:t>
      </w:r>
    </w:p>
    <w:p w14:paraId="58482904" w14:textId="77777777" w:rsidP="00412490" w:rsidR="00412490" w:rsidRDefault="00412490" w:rsidRPr="000638AD">
      <w:pPr>
        <w:jc w:val="both"/>
        <w:rPr>
          <w:rFonts w:asciiTheme="minorHAnsi" w:hAnsiTheme="minorHAnsi"/>
          <w:lang w:val="fr-FR"/>
        </w:rPr>
      </w:pPr>
      <w:r>
        <w:rPr>
          <w:rFonts w:asciiTheme="minorHAnsi" w:hAnsiTheme="minorHAnsi"/>
          <w:lang w:val="fr-FR"/>
        </w:rPr>
        <w:t>Une étude de faisabilité sera conduite au cours du second semestre 2022 afin d’envisager ou non de nouvelles perspectives liées à cette thématique en 2023.</w:t>
      </w:r>
    </w:p>
    <w:p w14:paraId="51DFF8CD" w14:textId="77777777" w:rsidP="00EF1529" w:rsidR="00EF1529" w:rsidRDefault="00EF1529" w:rsidRPr="00EF1529">
      <w:pPr>
        <w:spacing w:after="0"/>
        <w:jc w:val="both"/>
        <w:rPr>
          <w:rFonts w:asciiTheme="minorHAnsi" w:hAnsiTheme="minorHAnsi"/>
          <w:b/>
          <w:color w:val="00B050"/>
          <w:u w:val="single"/>
          <w:lang w:val="fr-FR"/>
        </w:rPr>
      </w:pPr>
    </w:p>
    <w:p w14:paraId="5F4EEC3F" w14:textId="4EECC096" w:rsidP="00E756DC" w:rsidR="00A431D1" w:rsidRDefault="00A431D1">
      <w:pPr>
        <w:tabs>
          <w:tab w:pos="4005" w:val="left"/>
        </w:tabs>
        <w:rPr>
          <w:rFonts w:asciiTheme="minorHAnsi" w:hAnsiTheme="minorHAnsi"/>
          <w:b/>
          <w:i/>
          <w:lang w:val="fr-FR"/>
        </w:rPr>
      </w:pPr>
      <w:r>
        <w:rPr>
          <w:rFonts w:asciiTheme="minorHAnsi" w:hAnsiTheme="minorHAnsi"/>
          <w:b/>
          <w:i/>
          <w:lang w:val="fr-FR"/>
        </w:rPr>
        <w:t xml:space="preserve">Fait à Baugé, le </w:t>
      </w:r>
      <w:r w:rsidR="00412490">
        <w:rPr>
          <w:rFonts w:asciiTheme="minorHAnsi" w:hAnsiTheme="minorHAnsi"/>
          <w:b/>
          <w:i/>
          <w:lang w:val="fr-FR"/>
        </w:rPr>
        <w:t>19 septembre 202</w:t>
      </w:r>
      <w:r w:rsidR="00627426">
        <w:rPr>
          <w:rFonts w:asciiTheme="minorHAnsi" w:hAnsiTheme="minorHAnsi"/>
          <w:b/>
          <w:i/>
          <w:lang w:val="fr-FR"/>
        </w:rPr>
        <w:t>2</w:t>
      </w:r>
      <w:r w:rsidR="003C30AF">
        <w:rPr>
          <w:rFonts w:asciiTheme="minorHAnsi" w:hAnsiTheme="minorHAnsi"/>
          <w:b/>
          <w:i/>
          <w:lang w:val="fr-FR"/>
        </w:rPr>
        <w:t xml:space="preserve">- </w:t>
      </w:r>
      <w:r w:rsidR="00FF7F81">
        <w:rPr>
          <w:rFonts w:asciiTheme="minorHAnsi" w:hAnsiTheme="minorHAnsi"/>
          <w:b/>
          <w:i/>
          <w:lang w:val="fr-FR"/>
        </w:rPr>
        <w:t xml:space="preserve">En </w:t>
      </w:r>
      <w:r w:rsidR="00130A58">
        <w:rPr>
          <w:rFonts w:asciiTheme="minorHAnsi" w:hAnsiTheme="minorHAnsi"/>
          <w:b/>
          <w:i/>
          <w:lang w:val="fr-FR"/>
        </w:rPr>
        <w:t>trois</w:t>
      </w:r>
      <w:r w:rsidR="00FF7F81">
        <w:rPr>
          <w:rFonts w:asciiTheme="minorHAnsi" w:hAnsiTheme="minorHAnsi"/>
          <w:b/>
          <w:i/>
          <w:lang w:val="fr-FR"/>
        </w:rPr>
        <w:t xml:space="preserve"> exemplaires</w:t>
      </w:r>
    </w:p>
    <w:p w14:paraId="7771542A" w14:textId="77777777" w:rsidP="00262860" w:rsidR="00431E2B" w:rsidRDefault="00431E2B">
      <w:pPr>
        <w:tabs>
          <w:tab w:pos="3544" w:val="left"/>
          <w:tab w:pos="6663" w:val="left"/>
        </w:tabs>
        <w:spacing w:after="0"/>
        <w:rPr>
          <w:rFonts w:asciiTheme="minorHAnsi" w:hAnsiTheme="minorHAnsi"/>
          <w:lang w:val="fr-FR"/>
        </w:rPr>
      </w:pPr>
    </w:p>
    <w:p w14:paraId="6925A2F2" w14:textId="77777777" w:rsidP="00262860" w:rsidR="00431E2B" w:rsidRDefault="00431E2B">
      <w:pPr>
        <w:tabs>
          <w:tab w:pos="3544" w:val="left"/>
          <w:tab w:pos="6663" w:val="left"/>
        </w:tabs>
        <w:spacing w:after="0"/>
        <w:rPr>
          <w:rFonts w:asciiTheme="minorHAnsi" w:hAnsiTheme="minorHAnsi"/>
          <w:lang w:val="fr-FR"/>
        </w:rPr>
      </w:pPr>
    </w:p>
    <w:p w14:paraId="7E413894" w14:textId="77777777" w:rsidP="00262860" w:rsidR="00431E2B" w:rsidRDefault="00431E2B">
      <w:pPr>
        <w:tabs>
          <w:tab w:pos="3544" w:val="left"/>
          <w:tab w:pos="6663" w:val="left"/>
        </w:tabs>
        <w:spacing w:after="0"/>
        <w:rPr>
          <w:rFonts w:asciiTheme="minorHAnsi" w:hAnsiTheme="minorHAnsi"/>
          <w:lang w:val="fr-FR"/>
        </w:rPr>
      </w:pPr>
    </w:p>
    <w:p w14:paraId="71323E50" w14:textId="63E90A69" w:rsidP="00262860" w:rsidR="00D40F78" w:rsidRDefault="00BE70F5" w:rsidRPr="00A06C2A">
      <w:pPr>
        <w:tabs>
          <w:tab w:pos="3544" w:val="left"/>
          <w:tab w:pos="6663" w:val="left"/>
        </w:tabs>
        <w:spacing w:after="0"/>
        <w:rPr>
          <w:lang w:val="fr-FR"/>
        </w:rPr>
      </w:pPr>
      <w:r w:rsidRPr="00A06C2A">
        <w:rPr>
          <w:rFonts w:asciiTheme="minorHAnsi" w:hAnsiTheme="minorHAnsi"/>
          <w:lang w:val="fr-FR"/>
        </w:rPr>
        <w:t>Directrice</w:t>
      </w:r>
      <w:r w:rsidR="00262860" w:rsidRPr="00A06C2A">
        <w:rPr>
          <w:rFonts w:asciiTheme="minorHAnsi" w:hAnsiTheme="minorHAnsi"/>
          <w:lang w:val="fr-FR"/>
        </w:rPr>
        <w:tab/>
      </w:r>
      <w:r w:rsidR="00890899">
        <w:rPr>
          <w:rFonts w:asciiTheme="minorHAnsi" w:hAnsiTheme="minorHAnsi"/>
          <w:lang w:val="fr-FR"/>
        </w:rPr>
        <w:t>Délégué</w:t>
      </w:r>
      <w:r w:rsidR="00C0614A">
        <w:rPr>
          <w:rFonts w:asciiTheme="minorHAnsi" w:hAnsiTheme="minorHAnsi"/>
          <w:lang w:val="fr-FR"/>
        </w:rPr>
        <w:t xml:space="preserve">e syndicale </w:t>
      </w:r>
      <w:r w:rsidRPr="00A06C2A">
        <w:rPr>
          <w:rFonts w:asciiTheme="minorHAnsi" w:hAnsiTheme="minorHAnsi"/>
          <w:lang w:val="fr-FR"/>
        </w:rPr>
        <w:t>FO</w:t>
      </w:r>
      <w:r w:rsidRPr="00A06C2A">
        <w:rPr>
          <w:rFonts w:asciiTheme="minorHAnsi" w:hAnsiTheme="minorHAnsi"/>
          <w:lang w:val="fr-FR"/>
        </w:rPr>
        <w:tab/>
        <w:t xml:space="preserve">Délégué </w:t>
      </w:r>
      <w:r w:rsidR="00B135FE">
        <w:rPr>
          <w:rFonts w:asciiTheme="minorHAnsi" w:hAnsiTheme="minorHAnsi"/>
          <w:lang w:val="fr-FR"/>
        </w:rPr>
        <w:t>s</w:t>
      </w:r>
      <w:r w:rsidRPr="00A06C2A">
        <w:rPr>
          <w:rFonts w:asciiTheme="minorHAnsi" w:hAnsiTheme="minorHAnsi"/>
          <w:lang w:val="fr-FR"/>
        </w:rPr>
        <w:t>yndical CFDT</w:t>
      </w:r>
      <w:r w:rsidR="00D40F78" w:rsidRPr="00A06C2A">
        <w:rPr>
          <w:rFonts w:asciiTheme="minorHAnsi" w:cs="Arial" w:hAnsiTheme="minorHAnsi"/>
          <w:color w:val="FFFFFF"/>
          <w:lang w:val="fr-FR"/>
        </w:rPr>
        <w:t xml:space="preserve"> objectif chiffré de recrutement de salariés</w:t>
      </w:r>
      <w:r w:rsidR="00D40F78" w:rsidRPr="008B4288">
        <w:rPr>
          <w:rFonts w:ascii="Arial" w:cs="Arial" w:hAnsi="Arial"/>
          <w:color w:val="FFFFFF"/>
          <w:sz w:val="18"/>
          <w:szCs w:val="18"/>
          <w:lang w:val="fr-FR"/>
        </w:rPr>
        <w:t xml:space="preserve"> âgés de 50 ans et</w:t>
      </w:r>
    </w:p>
    <w:sectPr w:rsidR="00D40F78" w:rsidRPr="00A06C2A" w:rsidSect="003C30AF">
      <w:headerReference r:id="rId11" w:type="default"/>
      <w:footerReference r:id="rId12" w:type="default"/>
      <w:pgSz w:h="16838" w:w="11906"/>
      <w:pgMar w:bottom="567" w:footer="708" w:gutter="0" w:header="708" w:left="1417" w:right="1417" w:top="709"/>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B39AF" w14:textId="77777777" w:rsidR="00BF40B7" w:rsidRDefault="00BF40B7" w:rsidP="00A06C2A">
      <w:pPr>
        <w:spacing w:after="0" w:line="240" w:lineRule="auto"/>
      </w:pPr>
      <w:r>
        <w:separator/>
      </w:r>
    </w:p>
  </w:endnote>
  <w:endnote w:type="continuationSeparator" w:id="0">
    <w:p w14:paraId="7B88F47D" w14:textId="77777777" w:rsidR="00BF40B7" w:rsidRDefault="00BF40B7" w:rsidP="00A06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sdt>
    <w:sdtPr>
      <w:id w:val="231670829"/>
      <w:docPartObj>
        <w:docPartGallery w:val="Page Numbers (Bottom of Page)"/>
        <w:docPartUnique/>
      </w:docPartObj>
    </w:sdtPr>
    <w:sdtEndPr/>
    <w:sdtContent>
      <w:p w14:paraId="46A53F06" w14:textId="46756F6B" w:rsidR="00BF40B7" w:rsidRDefault="00593B24">
        <w:pPr>
          <w:pStyle w:val="Pieddepage"/>
        </w:pPr>
        <w:r>
          <w:rPr>
            <w:noProof/>
            <w:lang w:eastAsia="zh-TW"/>
          </w:rPr>
          <mc:AlternateContent>
            <mc:Choice Requires="wps">
              <w:drawing>
                <wp:anchor allowOverlap="1" behindDoc="0" distB="0" distL="114300" distR="114300" distT="0" layoutInCell="0" locked="0" relativeHeight="251660288" simplePos="0" wp14:anchorId="72E9AA33" wp14:editId="30C9BD71">
                  <wp:simplePos x="0" y="0"/>
                  <wp:positionH relativeFrom="rightMargin">
                    <wp:align>left</wp:align>
                  </wp:positionH>
                  <mc:AlternateContent>
                    <mc:Choice Requires="wp14">
                      <wp:positionV relativeFrom="bottomMargin">
                        <wp14:pctPosVOffset>7000</wp14:pctPosVOffset>
                      </wp:positionV>
                    </mc:Choice>
                    <mc:Fallback>
                      <wp:positionV relativeFrom="page">
                        <wp:posOffset>10356850</wp:posOffset>
                      </wp:positionV>
                    </mc:Fallback>
                  </mc:AlternateContent>
                  <wp:extent cx="368300" cy="274320"/>
                  <wp:effectExtent b="5080" l="12065" r="10160" t="6350"/>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fmla="val 34560" name="adj"/>
                            </a:avLst>
                          </a:prstGeom>
                          <a:solidFill>
                            <a:srgbClr val="FFFFFF"/>
                          </a:solidFill>
                          <a:ln w="3175">
                            <a:solidFill>
                              <a:schemeClr val="tx1">
                                <a:lumMod val="50000"/>
                                <a:lumOff val="50000"/>
                              </a:schemeClr>
                            </a:solidFill>
                            <a:round/>
                            <a:headEnd/>
                            <a:tailEnd/>
                          </a:ln>
                        </wps:spPr>
                        <wps:txbx>
                          <w:txbxContent>
                            <w:p w14:paraId="6F4F0374" w14:textId="77777777" w:rsidR="00BF40B7" w:rsidRDefault="00BB2596">
                              <w:pPr>
                                <w:jc w:val="center"/>
                                <w:rPr>
                                  <w:lang w:val="fr-FR"/>
                                </w:rPr>
                              </w:pPr>
                              <w:r>
                                <w:rPr>
                                  <w:lang w:val="fr-FR"/>
                                </w:rPr>
                                <w:fldChar w:fldCharType="begin"/>
                              </w:r>
                              <w:r w:rsidR="00BF40B7">
                                <w:rPr>
                                  <w:lang w:val="fr-FR"/>
                                </w:rPr>
                                <w:instrText xml:space="preserve"> PAGE    \* MERGEFORMAT </w:instrText>
                              </w:r>
                              <w:r>
                                <w:rPr>
                                  <w:lang w:val="fr-FR"/>
                                </w:rPr>
                                <w:fldChar w:fldCharType="separate"/>
                              </w:r>
                              <w:r w:rsidR="00B36554" w:rsidRPr="00B36554">
                                <w:rPr>
                                  <w:noProof/>
                                  <w:sz w:val="16"/>
                                  <w:szCs w:val="16"/>
                                </w:rPr>
                                <w:t>6</w:t>
                              </w:r>
                              <w:r>
                                <w:rPr>
                                  <w:lang w:val="fr-FR"/>
                                </w:rPr>
                                <w:fldChar w:fldCharType="end"/>
                              </w:r>
                            </w:p>
                          </w:txbxContent>
                        </wps:txbx>
                        <wps:bodyPr anchor="t" anchorCtr="0" bIns="45720" lIns="91440" rIns="91440" rot="0" tIns="45720" upright="1" vert="horz" wrap="square">
                          <a:noAutofit/>
                        </wps:bodyPr>
                      </wps:wsp>
                    </a:graphicData>
                  </a:graphic>
                  <wp14:sizeRelH relativeFrom="page">
                    <wp14:pctWidth>0</wp14:pctWidth>
                  </wp14:sizeRelH>
                  <wp14:sizeRelV relativeFrom="page">
                    <wp14:pctHeight>0</wp14:pctHeight>
                  </wp14:sizeRelV>
                </wp:anchor>
              </w:drawing>
            </mc:Choice>
            <mc:Fallback>
              <w:pict>
                <v:shapetype adj="18900" coordsize="21600,21600" id="_x0000_t65" o:spt="65" path="m,l,21600@0,21600,21600@0,21600,xem@0,21600nfl@3@5c@7@9@11@13,21600@0e" w14:anchorId="72E9AA33">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gradientshapeok="t" o:connecttype="rect" o:extrusionok="f" textboxrect="0,0,21600,@13"/>
                  <v:handles>
                    <v:h position="#0,bottomRight" xrange="10800,21600"/>
                  </v:handles>
                  <o:complex v:ext="view"/>
                </v:shapetype>
                <v:shape adj="14135" id="AutoShape 1" o:allowincell="f"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GuNpSPgIAAIEEAAAOAAAAZHJzL2Uyb0RvYy54bWysVN2u0zAMvkfiHaLcs+5/h2rd0dEOQ0iH H+nAA2RJuhbSODjZ2vH0x0m3McYdoheRHcef7c92l/ddY9hBo6/BFnw0GHKmrQRV213Bv33dvLnj zAdhlTBgdcGP2vP71etXy9blegwVGKWREYj1eesKXoXg8izzstKN8ANw2pKxBGxEIBV3mULREnpj svFwOM9aQOUQpPaebh97I18l/LLUMnwuS68DMwWn3EI6MZ3beGarpch3KFxVy1Ma4h+yaERtKegF 6lEEwfZY/wXV1BLBQxkGEpoMyrKWOtVA1YyGN9U8V8LpVAuR492FJv//YOWnw7P7gjF1755A/vDM wroSdqcfEKGttFAUbhSJylrn84tDVDy5sm37ERS1VuwDJA66EpsISNWxLlF9vFCtu8AkXU7md5Mh NUSSabyYTsapFZnIz84OfXivoWFRKHgZB0WtAa3GFEQcnnxIjCtmRRPjq++clY2h/h2EYZPpbH4G PT0m+DNsKhhMrTa1MUnB3XZtkJFrwTfpSzUTL9fPjGUtZT9azFIWf9jS0OoLSOhG6Y3ZN0RQDzwb 0tcPHV3TaN5cU4YXFCL8JjjC3qo0sbEt705yELXpZXpv7KlPsTVxC3weum1HTlHcgjpSxxD6PaC9 JaEC/MVZSztQcP9zL1BzZj5Y6vrb0XQalyYp09mCmsTw2rK9tggrCarggbNeXId+0fYO611FkXo+ LDzQpJR1OI9Un9Upb5rzVPhpJ+MiXevp1e8/x+oFAAD//wMAUEsDBBQABgAIAAAAIQDfo1hX2wAA AAMBAAAPAAAAZHJzL2Rvd25yZXYueG1sTI9La8MwEITvhfwHsYHeGrnpK3UthxAolEIOSXrpbWOt H8RaGUtx3P76bntJLwPDLDPfZsvRtWqgPjSeDdzOElDEhbcNVwY+9q83C1AhIltsPZOBLwqwzCdX GabWn3lLwy5WSko4pGigjrFLtQ5FTQ7DzHfEkpW+dxjF9pW2PZ6l3LV6niSP2mHDslBjR+uaiuPu 5AzsuzJ5ev7evG/LT3/EJm6Gt8oacz0dVy+gIo3xcgy/+IIOuTAd/IltUK0BeST+qWQPC3EHA/d3 c9B5pv+z5z8AAAD//wMAUEsBAi0AFAAGAAgAAAAhALaDOJL+AAAA4QEAABMAAAAAAAAAAAAAAAAA AAAAAFtDb250ZW50X1R5cGVzXS54bWxQSwECLQAUAAYACAAAACEAOP0h/9YAAACUAQAACwAAAAAA AAAAAAAAAAAvAQAAX3JlbHMvLnJlbHNQSwECLQAUAAYACAAAACEARrjaUj4CAACBBAAADgAAAAAA AAAAAAAAAAAuAgAAZHJzL2Uyb0RvYy54bWxQSwECLQAUAAYACAAAACEA36NYV9sAAAADAQAADwAA AAAAAAAAAAAAAACYBAAAZHJzL2Rvd25yZXYueG1sUEsFBgAAAAAEAAQA8wAAAKAFAAAAAA== " o:spid="_x0000_s1027" strokecolor="gray [1629]" strokeweight=".25pt" style="position:absolute;margin-left:0;margin-top:0;width:29pt;height:21.6pt;z-index:251660288;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type="#_x0000_t65">
                  <v:textbox>
                    <w:txbxContent>
                      <w:p w14:paraId="6F4F0374" w14:textId="77777777" w:rsidR="00BF40B7" w:rsidRDefault="00BB2596">
                        <w:pPr>
                          <w:jc w:val="center"/>
                          <w:rPr>
                            <w:lang w:val="fr-FR"/>
                          </w:rPr>
                        </w:pPr>
                        <w:r>
                          <w:rPr>
                            <w:lang w:val="fr-FR"/>
                          </w:rPr>
                          <w:fldChar w:fldCharType="begin"/>
                        </w:r>
                        <w:r w:rsidR="00BF40B7">
                          <w:rPr>
                            <w:lang w:val="fr-FR"/>
                          </w:rPr>
                          <w:instrText xml:space="preserve"> PAGE    \* MERGEFORMAT </w:instrText>
                        </w:r>
                        <w:r>
                          <w:rPr>
                            <w:lang w:val="fr-FR"/>
                          </w:rPr>
                          <w:fldChar w:fldCharType="separate"/>
                        </w:r>
                        <w:r w:rsidR="00B36554" w:rsidRPr="00B36554">
                          <w:rPr>
                            <w:noProof/>
                            <w:sz w:val="16"/>
                            <w:szCs w:val="16"/>
                          </w:rPr>
                          <w:t>6</w:t>
                        </w:r>
                        <w:r>
                          <w:rPr>
                            <w:lang w:val="fr-FR"/>
                          </w:rPr>
                          <w:fldChar w:fldCharType="end"/>
                        </w:r>
                      </w:p>
                    </w:txbxContent>
                  </v:textbox>
                  <w10:wrap anchorx="margin" anchory="margin"/>
                </v:shape>
              </w:pict>
            </mc:Fallback>
          </mc:AlternateContent>
        </w:r>
      </w:p>
    </w:sdtContent>
  </w:sdt>
</w:ftr>
</file>

<file path=word/footnotes.xml><?xml version="1.0" encoding="utf-8"?>
<w:footnotes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footnote w:id="-1" w:type="separator">
    <w:p w14:paraId="620BA3CB" w14:textId="77777777" w:rsidP="00A06C2A" w:rsidR="00BF40B7" w:rsidRDefault="00BF40B7">
      <w:pPr>
        <w:spacing w:after="0" w:line="240" w:lineRule="auto"/>
      </w:pPr>
      <w:r>
        <w:separator/>
      </w:r>
    </w:p>
  </w:footnote>
  <w:footnote w:id="0" w:type="continuationSeparator">
    <w:p w14:paraId="19F7459A" w14:textId="77777777" w:rsidP="00A06C2A" w:rsidR="00BF40B7" w:rsidRDefault="00BF40B7">
      <w:pPr>
        <w:spacing w:after="0" w:line="240" w:lineRule="auto"/>
      </w:pPr>
      <w:r>
        <w:continuationSeparator/>
      </w:r>
    </w:p>
  </w:footnote>
</w:footnotes>
</file>

<file path=word/header1.xml><?xml version="1.0" encoding="utf-8"?>
<w:hdr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p w14:paraId="532CCF5E" w14:textId="17A7C87F" w:rsidP="00FA0275" w:rsidR="00BF40B7" w:rsidRDefault="00BF40B7" w:rsidRPr="00FA0275">
    <w:pPr>
      <w:pStyle w:val="En-tte"/>
      <w:tabs>
        <w:tab w:pos="8505" w:val="right"/>
      </w:tabs>
      <w:rPr>
        <w:sz w:val="16"/>
        <w:szCs w:val="16"/>
        <w:lang w:val="fr-FR"/>
      </w:rPr>
    </w:pPr>
    <w:r>
      <w:rPr>
        <w:lang w:val="fr-FR"/>
      </w:rPr>
      <w:tab/>
    </w:r>
    <w:r>
      <w:rPr>
        <w:lang w:val="fr-FR"/>
      </w:rPr>
      <w:tab/>
    </w:r>
    <w:r>
      <w:rPr>
        <w:sz w:val="16"/>
        <w:szCs w:val="16"/>
        <w:lang w:val="fr-FR"/>
      </w:rPr>
      <w:t>PV NAO 20</w:t>
    </w:r>
    <w:r w:rsidR="00BF552F">
      <w:rPr>
        <w:sz w:val="16"/>
        <w:szCs w:val="16"/>
        <w:lang w:val="fr-FR"/>
      </w:rPr>
      <w:t>2</w:t>
    </w:r>
    <w:r w:rsidR="00E33F8B">
      <w:rPr>
        <w:sz w:val="16"/>
        <w:szCs w:val="16"/>
        <w:lang w:val="fr-FR"/>
      </w:rPr>
      <w:t>2</w:t>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numPicBullet w:numPicBulletId="0">
    <w:pict>
      <v:shapetype coordsize="21600,21600" filled="f" id="_x0000_t75" o:preferrelative="t" o:spt="75" path="m@4@5l@4@11@9@11@9@5xe"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aspectratio="t" v:ext="edit"/>
      </v:shapetype>
      <v:shape id="_x0000_i1026" o:bullet="t" style="width:11.25pt;height:11.25pt" type="#_x0000_t75">
        <v:imagedata o:title="BD10253_" r:id="rId1"/>
        <o:lock cropping="t" v:ext="edit"/>
      </v:shape>
    </w:pict>
  </w:numPicBullet>
  <w:numPicBullet w:numPicBulletId="1">
    <w:pict>
      <v:shape id="_x0000_i1027" o:bullet="t" style="width:11.25pt;height:11.25pt" type="#_x0000_t75">
        <v:imagedata o:title="mso238F" r:id="rId2"/>
      </v:shape>
    </w:pict>
  </w:numPicBullet>
  <w:abstractNum w15:restartNumberingAfterBreak="0" w:abstractNumId="0">
    <w:nsid w:val="03C6643B"/>
    <w:multiLevelType w:val="hybridMultilevel"/>
    <w:tmpl w:val="CFFEF6FE"/>
    <w:lvl w:ilvl="0" w:tplc="6F2AF74C">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
    <w:nsid w:val="05872E17"/>
    <w:multiLevelType w:val="hybridMultilevel"/>
    <w:tmpl w:val="B03437E2"/>
    <w:lvl w:ilvl="0" w:tplc="90AC8368">
      <w:start w:val="1"/>
      <w:numFmt w:val="bullet"/>
      <w:lvlText w:val=""/>
      <w:lvlPicBulletId w:val="0"/>
      <w:lvlJc w:val="left"/>
      <w:pPr>
        <w:ind w:hanging="360" w:left="720"/>
      </w:pPr>
      <w:rPr>
        <w:rFonts w:ascii="Symbol" w:hAnsi="Symbol" w:hint="default"/>
        <w:color w:val="auto"/>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
    <w:nsid w:val="059D064B"/>
    <w:multiLevelType w:val="hybridMultilevel"/>
    <w:tmpl w:val="2ECE1798"/>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
    <w:nsid w:val="09246AC8"/>
    <w:multiLevelType w:val="hybridMultilevel"/>
    <w:tmpl w:val="40B61AF2"/>
    <w:lvl w:ilvl="0" w:tplc="040C0001">
      <w:start w:val="1"/>
      <w:numFmt w:val="bullet"/>
      <w:lvlText w:val=""/>
      <w:lvlJc w:val="left"/>
      <w:pPr>
        <w:tabs>
          <w:tab w:pos="720" w:val="num"/>
        </w:tabs>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
    <w:nsid w:val="096A4CFE"/>
    <w:multiLevelType w:val="hybridMultilevel"/>
    <w:tmpl w:val="1A245EB6"/>
    <w:lvl w:ilvl="0" w:tplc="6F2AF74C">
      <w:start w:val="1"/>
      <w:numFmt w:val="bullet"/>
      <w:lvlText w:val=""/>
      <w:lvlJc w:val="left"/>
      <w:pPr>
        <w:ind w:hanging="360" w:left="1146"/>
      </w:pPr>
      <w:rPr>
        <w:rFonts w:ascii="Wingdings" w:hAnsi="Wingdings" w:hint="default"/>
      </w:rPr>
    </w:lvl>
    <w:lvl w:ilvl="1" w:tentative="1" w:tplc="040C0003">
      <w:start w:val="1"/>
      <w:numFmt w:val="bullet"/>
      <w:lvlText w:val="o"/>
      <w:lvlJc w:val="left"/>
      <w:pPr>
        <w:ind w:hanging="360" w:left="1866"/>
      </w:pPr>
      <w:rPr>
        <w:rFonts w:ascii="Courier New" w:cs="Courier New" w:hAnsi="Courier New" w:hint="default"/>
      </w:rPr>
    </w:lvl>
    <w:lvl w:ilvl="2" w:tentative="1" w:tplc="040C0005">
      <w:start w:val="1"/>
      <w:numFmt w:val="bullet"/>
      <w:lvlText w:val=""/>
      <w:lvlJc w:val="left"/>
      <w:pPr>
        <w:ind w:hanging="360" w:left="2586"/>
      </w:pPr>
      <w:rPr>
        <w:rFonts w:ascii="Wingdings" w:hAnsi="Wingdings" w:hint="default"/>
      </w:rPr>
    </w:lvl>
    <w:lvl w:ilvl="3" w:tentative="1" w:tplc="040C0001">
      <w:start w:val="1"/>
      <w:numFmt w:val="bullet"/>
      <w:lvlText w:val=""/>
      <w:lvlJc w:val="left"/>
      <w:pPr>
        <w:ind w:hanging="360" w:left="3306"/>
      </w:pPr>
      <w:rPr>
        <w:rFonts w:ascii="Symbol" w:hAnsi="Symbol" w:hint="default"/>
      </w:rPr>
    </w:lvl>
    <w:lvl w:ilvl="4" w:tentative="1" w:tplc="040C0003">
      <w:start w:val="1"/>
      <w:numFmt w:val="bullet"/>
      <w:lvlText w:val="o"/>
      <w:lvlJc w:val="left"/>
      <w:pPr>
        <w:ind w:hanging="360" w:left="4026"/>
      </w:pPr>
      <w:rPr>
        <w:rFonts w:ascii="Courier New" w:cs="Courier New" w:hAnsi="Courier New" w:hint="default"/>
      </w:rPr>
    </w:lvl>
    <w:lvl w:ilvl="5" w:tentative="1" w:tplc="040C0005">
      <w:start w:val="1"/>
      <w:numFmt w:val="bullet"/>
      <w:lvlText w:val=""/>
      <w:lvlJc w:val="left"/>
      <w:pPr>
        <w:ind w:hanging="360" w:left="4746"/>
      </w:pPr>
      <w:rPr>
        <w:rFonts w:ascii="Wingdings" w:hAnsi="Wingdings" w:hint="default"/>
      </w:rPr>
    </w:lvl>
    <w:lvl w:ilvl="6" w:tentative="1" w:tplc="040C0001">
      <w:start w:val="1"/>
      <w:numFmt w:val="bullet"/>
      <w:lvlText w:val=""/>
      <w:lvlJc w:val="left"/>
      <w:pPr>
        <w:ind w:hanging="360" w:left="5466"/>
      </w:pPr>
      <w:rPr>
        <w:rFonts w:ascii="Symbol" w:hAnsi="Symbol" w:hint="default"/>
      </w:rPr>
    </w:lvl>
    <w:lvl w:ilvl="7" w:tentative="1" w:tplc="040C0003">
      <w:start w:val="1"/>
      <w:numFmt w:val="bullet"/>
      <w:lvlText w:val="o"/>
      <w:lvlJc w:val="left"/>
      <w:pPr>
        <w:ind w:hanging="360" w:left="6186"/>
      </w:pPr>
      <w:rPr>
        <w:rFonts w:ascii="Courier New" w:cs="Courier New" w:hAnsi="Courier New" w:hint="default"/>
      </w:rPr>
    </w:lvl>
    <w:lvl w:ilvl="8" w:tentative="1" w:tplc="040C0005">
      <w:start w:val="1"/>
      <w:numFmt w:val="bullet"/>
      <w:lvlText w:val=""/>
      <w:lvlJc w:val="left"/>
      <w:pPr>
        <w:ind w:hanging="360" w:left="6906"/>
      </w:pPr>
      <w:rPr>
        <w:rFonts w:ascii="Wingdings" w:hAnsi="Wingdings" w:hint="default"/>
      </w:rPr>
    </w:lvl>
  </w:abstractNum>
  <w:abstractNum w15:restartNumberingAfterBreak="0" w:abstractNumId="5">
    <w:nsid w:val="09B46259"/>
    <w:multiLevelType w:val="hybridMultilevel"/>
    <w:tmpl w:val="705035F2"/>
    <w:lvl w:ilvl="0" w:tplc="03A6608A">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6">
    <w:nsid w:val="0B735C3F"/>
    <w:multiLevelType w:val="hybridMultilevel"/>
    <w:tmpl w:val="6514230C"/>
    <w:lvl w:ilvl="0" w:tplc="6F2AF74C">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7">
    <w:nsid w:val="0F7418AA"/>
    <w:multiLevelType w:val="hybridMultilevel"/>
    <w:tmpl w:val="E6B08A6A"/>
    <w:lvl w:ilvl="0" w:tplc="040C0007">
      <w:start w:val="1"/>
      <w:numFmt w:val="bullet"/>
      <w:lvlText w:val=""/>
      <w:lvlPicBulletId w:val="1"/>
      <w:lvlJc w:val="left"/>
      <w:pPr>
        <w:ind w:hanging="360" w:left="720"/>
      </w:pPr>
      <w:rPr>
        <w:rFonts w:ascii="Symbol" w:hAnsi="Symbol"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8">
    <w:nsid w:val="14B339D5"/>
    <w:multiLevelType w:val="hybridMultilevel"/>
    <w:tmpl w:val="273ED5CC"/>
    <w:lvl w:ilvl="0" w:tplc="B3FC3B88">
      <w:numFmt w:val="bullet"/>
      <w:lvlText w:val="-"/>
      <w:lvlJc w:val="left"/>
      <w:pPr>
        <w:ind w:hanging="360" w:left="720"/>
      </w:pPr>
      <w:rPr>
        <w:rFonts w:ascii="Calibri" w:cstheme="minorBidi" w:eastAsiaTheme="minorHAnsi" w:hAnsi="Calibri"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9">
    <w:nsid w:val="1C7D1AB7"/>
    <w:multiLevelType w:val="hybridMultilevel"/>
    <w:tmpl w:val="6DFCBB94"/>
    <w:lvl w:ilvl="0" w:tplc="040C000D">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0">
    <w:nsid w:val="1DC24D9C"/>
    <w:multiLevelType w:val="hybridMultilevel"/>
    <w:tmpl w:val="446EC608"/>
    <w:lvl w:ilvl="0" w:tplc="AC7EEF08">
      <w:start w:val="1"/>
      <w:numFmt w:val="bullet"/>
      <w:lvlText w:val=""/>
      <w:lvlJc w:val="left"/>
      <w:pPr>
        <w:ind w:hanging="360" w:left="720"/>
      </w:pPr>
      <w:rPr>
        <w:rFonts w:ascii="Wingdings" w:hAnsi="Wingdings" w:hint="default"/>
        <w:color w:val="00B050"/>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1">
    <w:nsid w:val="2585258C"/>
    <w:multiLevelType w:val="hybridMultilevel"/>
    <w:tmpl w:val="1360985C"/>
    <w:lvl w:ilvl="0" w:tplc="6F2AF74C">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2">
    <w:nsid w:val="26D04622"/>
    <w:multiLevelType w:val="hybridMultilevel"/>
    <w:tmpl w:val="106082F4"/>
    <w:lvl w:ilvl="0" w:tplc="040C0001">
      <w:start w:val="1"/>
      <w:numFmt w:val="bullet"/>
      <w:lvlText w:val=""/>
      <w:lvlJc w:val="left"/>
      <w:pPr>
        <w:ind w:hanging="360" w:left="1068"/>
      </w:pPr>
      <w:rPr>
        <w:rFonts w:ascii="Symbol" w:hAnsi="Symbol" w:hint="default"/>
      </w:rPr>
    </w:lvl>
    <w:lvl w:ilvl="1" w:tentative="1" w:tplc="040C0003">
      <w:start w:val="1"/>
      <w:numFmt w:val="bullet"/>
      <w:lvlText w:val="o"/>
      <w:lvlJc w:val="left"/>
      <w:pPr>
        <w:ind w:hanging="360" w:left="1788"/>
      </w:pPr>
      <w:rPr>
        <w:rFonts w:ascii="Courier New" w:cs="Courier New" w:hAnsi="Courier New" w:hint="default"/>
      </w:rPr>
    </w:lvl>
    <w:lvl w:ilvl="2" w:tentative="1" w:tplc="040C0005">
      <w:start w:val="1"/>
      <w:numFmt w:val="bullet"/>
      <w:lvlText w:val=""/>
      <w:lvlJc w:val="left"/>
      <w:pPr>
        <w:ind w:hanging="360" w:left="2508"/>
      </w:pPr>
      <w:rPr>
        <w:rFonts w:ascii="Wingdings" w:hAnsi="Wingdings" w:hint="default"/>
      </w:rPr>
    </w:lvl>
    <w:lvl w:ilvl="3" w:tentative="1" w:tplc="040C0001">
      <w:start w:val="1"/>
      <w:numFmt w:val="bullet"/>
      <w:lvlText w:val=""/>
      <w:lvlJc w:val="left"/>
      <w:pPr>
        <w:ind w:hanging="360" w:left="3228"/>
      </w:pPr>
      <w:rPr>
        <w:rFonts w:ascii="Symbol" w:hAnsi="Symbol" w:hint="default"/>
      </w:rPr>
    </w:lvl>
    <w:lvl w:ilvl="4" w:tentative="1" w:tplc="040C0003">
      <w:start w:val="1"/>
      <w:numFmt w:val="bullet"/>
      <w:lvlText w:val="o"/>
      <w:lvlJc w:val="left"/>
      <w:pPr>
        <w:ind w:hanging="360" w:left="3948"/>
      </w:pPr>
      <w:rPr>
        <w:rFonts w:ascii="Courier New" w:cs="Courier New" w:hAnsi="Courier New" w:hint="default"/>
      </w:rPr>
    </w:lvl>
    <w:lvl w:ilvl="5" w:tentative="1" w:tplc="040C0005">
      <w:start w:val="1"/>
      <w:numFmt w:val="bullet"/>
      <w:lvlText w:val=""/>
      <w:lvlJc w:val="left"/>
      <w:pPr>
        <w:ind w:hanging="360" w:left="4668"/>
      </w:pPr>
      <w:rPr>
        <w:rFonts w:ascii="Wingdings" w:hAnsi="Wingdings" w:hint="default"/>
      </w:rPr>
    </w:lvl>
    <w:lvl w:ilvl="6" w:tentative="1" w:tplc="040C0001">
      <w:start w:val="1"/>
      <w:numFmt w:val="bullet"/>
      <w:lvlText w:val=""/>
      <w:lvlJc w:val="left"/>
      <w:pPr>
        <w:ind w:hanging="360" w:left="5388"/>
      </w:pPr>
      <w:rPr>
        <w:rFonts w:ascii="Symbol" w:hAnsi="Symbol" w:hint="default"/>
      </w:rPr>
    </w:lvl>
    <w:lvl w:ilvl="7" w:tentative="1" w:tplc="040C0003">
      <w:start w:val="1"/>
      <w:numFmt w:val="bullet"/>
      <w:lvlText w:val="o"/>
      <w:lvlJc w:val="left"/>
      <w:pPr>
        <w:ind w:hanging="360" w:left="6108"/>
      </w:pPr>
      <w:rPr>
        <w:rFonts w:ascii="Courier New" w:cs="Courier New" w:hAnsi="Courier New" w:hint="default"/>
      </w:rPr>
    </w:lvl>
    <w:lvl w:ilvl="8" w:tentative="1" w:tplc="040C0005">
      <w:start w:val="1"/>
      <w:numFmt w:val="bullet"/>
      <w:lvlText w:val=""/>
      <w:lvlJc w:val="left"/>
      <w:pPr>
        <w:ind w:hanging="360" w:left="6828"/>
      </w:pPr>
      <w:rPr>
        <w:rFonts w:ascii="Wingdings" w:hAnsi="Wingdings" w:hint="default"/>
      </w:rPr>
    </w:lvl>
  </w:abstractNum>
  <w:abstractNum w15:restartNumberingAfterBreak="0" w:abstractNumId="13">
    <w:nsid w:val="2A343996"/>
    <w:multiLevelType w:val="hybridMultilevel"/>
    <w:tmpl w:val="C2FA7DF6"/>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4">
    <w:nsid w:val="2A635E36"/>
    <w:multiLevelType w:val="hybridMultilevel"/>
    <w:tmpl w:val="F8F6AD86"/>
    <w:lvl w:ilvl="0" w:tplc="03A6608A">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5">
    <w:nsid w:val="2AAB204E"/>
    <w:multiLevelType w:val="hybridMultilevel"/>
    <w:tmpl w:val="F62826B0"/>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16">
    <w:nsid w:val="2B133F2F"/>
    <w:multiLevelType w:val="hybridMultilevel"/>
    <w:tmpl w:val="C5724282"/>
    <w:lvl w:ilvl="0" w:tplc="040C0007">
      <w:start w:val="1"/>
      <w:numFmt w:val="bullet"/>
      <w:lvlText w:val=""/>
      <w:lvlPicBulletId w:val="1"/>
      <w:lvlJc w:val="left"/>
      <w:pPr>
        <w:ind w:hanging="360" w:left="1428"/>
      </w:pPr>
      <w:rPr>
        <w:rFonts w:ascii="Symbol" w:hAnsi="Symbol" w:hint="default"/>
      </w:rPr>
    </w:lvl>
    <w:lvl w:ilvl="1" w:tplc="517092F8">
      <w:numFmt w:val="bullet"/>
      <w:lvlText w:val="-"/>
      <w:lvlJc w:val="left"/>
      <w:pPr>
        <w:ind w:hanging="360" w:left="2148"/>
      </w:pPr>
      <w:rPr>
        <w:rFonts w:ascii="Calibri" w:cs="Calibri" w:eastAsiaTheme="minorHAnsi" w:hAnsi="Calibri" w:hint="default"/>
      </w:rPr>
    </w:lvl>
    <w:lvl w:ilvl="2" w:tentative="1" w:tplc="040C0005">
      <w:start w:val="1"/>
      <w:numFmt w:val="bullet"/>
      <w:lvlText w:val=""/>
      <w:lvlJc w:val="left"/>
      <w:pPr>
        <w:ind w:hanging="360" w:left="2868"/>
      </w:pPr>
      <w:rPr>
        <w:rFonts w:ascii="Wingdings" w:hAnsi="Wingdings" w:hint="default"/>
      </w:rPr>
    </w:lvl>
    <w:lvl w:ilvl="3" w:tentative="1" w:tplc="040C0001">
      <w:start w:val="1"/>
      <w:numFmt w:val="bullet"/>
      <w:lvlText w:val=""/>
      <w:lvlJc w:val="left"/>
      <w:pPr>
        <w:ind w:hanging="360" w:left="3588"/>
      </w:pPr>
      <w:rPr>
        <w:rFonts w:ascii="Symbol" w:hAnsi="Symbol" w:hint="default"/>
      </w:rPr>
    </w:lvl>
    <w:lvl w:ilvl="4" w:tentative="1" w:tplc="040C0003">
      <w:start w:val="1"/>
      <w:numFmt w:val="bullet"/>
      <w:lvlText w:val="o"/>
      <w:lvlJc w:val="left"/>
      <w:pPr>
        <w:ind w:hanging="360" w:left="4308"/>
      </w:pPr>
      <w:rPr>
        <w:rFonts w:ascii="Courier New" w:cs="Courier New" w:hAnsi="Courier New" w:hint="default"/>
      </w:rPr>
    </w:lvl>
    <w:lvl w:ilvl="5" w:tentative="1" w:tplc="040C0005">
      <w:start w:val="1"/>
      <w:numFmt w:val="bullet"/>
      <w:lvlText w:val=""/>
      <w:lvlJc w:val="left"/>
      <w:pPr>
        <w:ind w:hanging="360" w:left="5028"/>
      </w:pPr>
      <w:rPr>
        <w:rFonts w:ascii="Wingdings" w:hAnsi="Wingdings" w:hint="default"/>
      </w:rPr>
    </w:lvl>
    <w:lvl w:ilvl="6" w:tentative="1" w:tplc="040C0001">
      <w:start w:val="1"/>
      <w:numFmt w:val="bullet"/>
      <w:lvlText w:val=""/>
      <w:lvlJc w:val="left"/>
      <w:pPr>
        <w:ind w:hanging="360" w:left="5748"/>
      </w:pPr>
      <w:rPr>
        <w:rFonts w:ascii="Symbol" w:hAnsi="Symbol" w:hint="default"/>
      </w:rPr>
    </w:lvl>
    <w:lvl w:ilvl="7" w:tentative="1" w:tplc="040C0003">
      <w:start w:val="1"/>
      <w:numFmt w:val="bullet"/>
      <w:lvlText w:val="o"/>
      <w:lvlJc w:val="left"/>
      <w:pPr>
        <w:ind w:hanging="360" w:left="6468"/>
      </w:pPr>
      <w:rPr>
        <w:rFonts w:ascii="Courier New" w:cs="Courier New" w:hAnsi="Courier New" w:hint="default"/>
      </w:rPr>
    </w:lvl>
    <w:lvl w:ilvl="8" w:tentative="1" w:tplc="040C0005">
      <w:start w:val="1"/>
      <w:numFmt w:val="bullet"/>
      <w:lvlText w:val=""/>
      <w:lvlJc w:val="left"/>
      <w:pPr>
        <w:ind w:hanging="360" w:left="7188"/>
      </w:pPr>
      <w:rPr>
        <w:rFonts w:ascii="Wingdings" w:hAnsi="Wingdings" w:hint="default"/>
      </w:rPr>
    </w:lvl>
  </w:abstractNum>
  <w:abstractNum w15:restartNumberingAfterBreak="0" w:abstractNumId="17">
    <w:nsid w:val="3BD634D8"/>
    <w:multiLevelType w:val="hybridMultilevel"/>
    <w:tmpl w:val="0C8CA786"/>
    <w:lvl w:ilvl="0" w:tplc="040C0003">
      <w:start w:val="1"/>
      <w:numFmt w:val="bullet"/>
      <w:lvlText w:val="o"/>
      <w:lvlJc w:val="left"/>
      <w:pPr>
        <w:ind w:hanging="360" w:left="1080"/>
      </w:pPr>
      <w:rPr>
        <w:rFonts w:ascii="Courier New" w:cs="Courier New" w:hAnsi="Courier New" w:hint="default"/>
      </w:rPr>
    </w:lvl>
    <w:lvl w:ilvl="1" w:tentative="1" w:tplc="040C0003">
      <w:start w:val="1"/>
      <w:numFmt w:val="bullet"/>
      <w:lvlText w:val="o"/>
      <w:lvlJc w:val="left"/>
      <w:pPr>
        <w:ind w:hanging="360" w:left="1800"/>
      </w:pPr>
      <w:rPr>
        <w:rFonts w:ascii="Courier New" w:cs="Courier New" w:hAnsi="Courier New" w:hint="default"/>
      </w:rPr>
    </w:lvl>
    <w:lvl w:ilvl="2" w:tentative="1" w:tplc="040C0005">
      <w:start w:val="1"/>
      <w:numFmt w:val="bullet"/>
      <w:lvlText w:val=""/>
      <w:lvlJc w:val="left"/>
      <w:pPr>
        <w:ind w:hanging="360" w:left="2520"/>
      </w:pPr>
      <w:rPr>
        <w:rFonts w:ascii="Wingdings" w:hAnsi="Wingdings" w:hint="default"/>
      </w:rPr>
    </w:lvl>
    <w:lvl w:ilvl="3" w:tentative="1" w:tplc="040C0001">
      <w:start w:val="1"/>
      <w:numFmt w:val="bullet"/>
      <w:lvlText w:val=""/>
      <w:lvlJc w:val="left"/>
      <w:pPr>
        <w:ind w:hanging="360" w:left="3240"/>
      </w:pPr>
      <w:rPr>
        <w:rFonts w:ascii="Symbol" w:hAnsi="Symbol" w:hint="default"/>
      </w:rPr>
    </w:lvl>
    <w:lvl w:ilvl="4" w:tentative="1" w:tplc="040C0003">
      <w:start w:val="1"/>
      <w:numFmt w:val="bullet"/>
      <w:lvlText w:val="o"/>
      <w:lvlJc w:val="left"/>
      <w:pPr>
        <w:ind w:hanging="360" w:left="3960"/>
      </w:pPr>
      <w:rPr>
        <w:rFonts w:ascii="Courier New" w:cs="Courier New" w:hAnsi="Courier New" w:hint="default"/>
      </w:rPr>
    </w:lvl>
    <w:lvl w:ilvl="5" w:tentative="1" w:tplc="040C0005">
      <w:start w:val="1"/>
      <w:numFmt w:val="bullet"/>
      <w:lvlText w:val=""/>
      <w:lvlJc w:val="left"/>
      <w:pPr>
        <w:ind w:hanging="360" w:left="4680"/>
      </w:pPr>
      <w:rPr>
        <w:rFonts w:ascii="Wingdings" w:hAnsi="Wingdings" w:hint="default"/>
      </w:rPr>
    </w:lvl>
    <w:lvl w:ilvl="6" w:tentative="1" w:tplc="040C0001">
      <w:start w:val="1"/>
      <w:numFmt w:val="bullet"/>
      <w:lvlText w:val=""/>
      <w:lvlJc w:val="left"/>
      <w:pPr>
        <w:ind w:hanging="360" w:left="5400"/>
      </w:pPr>
      <w:rPr>
        <w:rFonts w:ascii="Symbol" w:hAnsi="Symbol" w:hint="default"/>
      </w:rPr>
    </w:lvl>
    <w:lvl w:ilvl="7" w:tentative="1" w:tplc="040C0003">
      <w:start w:val="1"/>
      <w:numFmt w:val="bullet"/>
      <w:lvlText w:val="o"/>
      <w:lvlJc w:val="left"/>
      <w:pPr>
        <w:ind w:hanging="360" w:left="6120"/>
      </w:pPr>
      <w:rPr>
        <w:rFonts w:ascii="Courier New" w:cs="Courier New" w:hAnsi="Courier New" w:hint="default"/>
      </w:rPr>
    </w:lvl>
    <w:lvl w:ilvl="8" w:tentative="1" w:tplc="040C0005">
      <w:start w:val="1"/>
      <w:numFmt w:val="bullet"/>
      <w:lvlText w:val=""/>
      <w:lvlJc w:val="left"/>
      <w:pPr>
        <w:ind w:hanging="360" w:left="6840"/>
      </w:pPr>
      <w:rPr>
        <w:rFonts w:ascii="Wingdings" w:hAnsi="Wingdings" w:hint="default"/>
      </w:rPr>
    </w:lvl>
  </w:abstractNum>
  <w:abstractNum w15:restartNumberingAfterBreak="0" w:abstractNumId="18">
    <w:nsid w:val="41A8159F"/>
    <w:multiLevelType w:val="hybridMultilevel"/>
    <w:tmpl w:val="3F0880D4"/>
    <w:lvl w:ilvl="0" w:tplc="4B68257E">
      <w:start w:val="1"/>
      <w:numFmt w:val="bullet"/>
      <w:lvlText w:val=""/>
      <w:lvlJc w:val="left"/>
      <w:pPr>
        <w:ind w:hanging="360" w:left="1440"/>
      </w:pPr>
      <w:rPr>
        <w:rFonts w:ascii="Symbol" w:hAnsi="Symbol"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19">
    <w:nsid w:val="475976A8"/>
    <w:multiLevelType w:val="hybridMultilevel"/>
    <w:tmpl w:val="CA1C2114"/>
    <w:lvl w:ilvl="0" w:tplc="AD68E8E2">
      <w:start w:val="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0">
    <w:nsid w:val="49272BBD"/>
    <w:multiLevelType w:val="hybridMultilevel"/>
    <w:tmpl w:val="61125A78"/>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1">
    <w:nsid w:val="52C51466"/>
    <w:multiLevelType w:val="hybridMultilevel"/>
    <w:tmpl w:val="9D2C1B08"/>
    <w:lvl w:ilvl="0" w:tplc="040C0001">
      <w:start w:val="1"/>
      <w:numFmt w:val="bullet"/>
      <w:lvlText w:val=""/>
      <w:lvlJc w:val="left"/>
      <w:pPr>
        <w:ind w:hanging="360" w:left="786"/>
      </w:pPr>
      <w:rPr>
        <w:rFonts w:ascii="Symbol" w:hAnsi="Symbol" w:hint="default"/>
      </w:rPr>
    </w:lvl>
    <w:lvl w:ilvl="1" w:tentative="1" w:tplc="040C0003">
      <w:start w:val="1"/>
      <w:numFmt w:val="bullet"/>
      <w:lvlText w:val="o"/>
      <w:lvlJc w:val="left"/>
      <w:pPr>
        <w:ind w:hanging="360" w:left="1506"/>
      </w:pPr>
      <w:rPr>
        <w:rFonts w:ascii="Courier New" w:cs="Courier New" w:hAnsi="Courier New" w:hint="default"/>
      </w:rPr>
    </w:lvl>
    <w:lvl w:ilvl="2" w:tentative="1" w:tplc="040C0005">
      <w:start w:val="1"/>
      <w:numFmt w:val="bullet"/>
      <w:lvlText w:val=""/>
      <w:lvlJc w:val="left"/>
      <w:pPr>
        <w:ind w:hanging="360" w:left="2226"/>
      </w:pPr>
      <w:rPr>
        <w:rFonts w:ascii="Wingdings" w:hAnsi="Wingdings" w:hint="default"/>
      </w:rPr>
    </w:lvl>
    <w:lvl w:ilvl="3" w:tentative="1" w:tplc="040C0001">
      <w:start w:val="1"/>
      <w:numFmt w:val="bullet"/>
      <w:lvlText w:val=""/>
      <w:lvlJc w:val="left"/>
      <w:pPr>
        <w:ind w:hanging="360" w:left="2946"/>
      </w:pPr>
      <w:rPr>
        <w:rFonts w:ascii="Symbol" w:hAnsi="Symbol" w:hint="default"/>
      </w:rPr>
    </w:lvl>
    <w:lvl w:ilvl="4" w:tentative="1" w:tplc="040C0003">
      <w:start w:val="1"/>
      <w:numFmt w:val="bullet"/>
      <w:lvlText w:val="o"/>
      <w:lvlJc w:val="left"/>
      <w:pPr>
        <w:ind w:hanging="360" w:left="3666"/>
      </w:pPr>
      <w:rPr>
        <w:rFonts w:ascii="Courier New" w:cs="Courier New" w:hAnsi="Courier New" w:hint="default"/>
      </w:rPr>
    </w:lvl>
    <w:lvl w:ilvl="5" w:tentative="1" w:tplc="040C0005">
      <w:start w:val="1"/>
      <w:numFmt w:val="bullet"/>
      <w:lvlText w:val=""/>
      <w:lvlJc w:val="left"/>
      <w:pPr>
        <w:ind w:hanging="360" w:left="4386"/>
      </w:pPr>
      <w:rPr>
        <w:rFonts w:ascii="Wingdings" w:hAnsi="Wingdings" w:hint="default"/>
      </w:rPr>
    </w:lvl>
    <w:lvl w:ilvl="6" w:tentative="1" w:tplc="040C0001">
      <w:start w:val="1"/>
      <w:numFmt w:val="bullet"/>
      <w:lvlText w:val=""/>
      <w:lvlJc w:val="left"/>
      <w:pPr>
        <w:ind w:hanging="360" w:left="5106"/>
      </w:pPr>
      <w:rPr>
        <w:rFonts w:ascii="Symbol" w:hAnsi="Symbol" w:hint="default"/>
      </w:rPr>
    </w:lvl>
    <w:lvl w:ilvl="7" w:tentative="1" w:tplc="040C0003">
      <w:start w:val="1"/>
      <w:numFmt w:val="bullet"/>
      <w:lvlText w:val="o"/>
      <w:lvlJc w:val="left"/>
      <w:pPr>
        <w:ind w:hanging="360" w:left="5826"/>
      </w:pPr>
      <w:rPr>
        <w:rFonts w:ascii="Courier New" w:cs="Courier New" w:hAnsi="Courier New" w:hint="default"/>
      </w:rPr>
    </w:lvl>
    <w:lvl w:ilvl="8" w:tentative="1" w:tplc="040C0005">
      <w:start w:val="1"/>
      <w:numFmt w:val="bullet"/>
      <w:lvlText w:val=""/>
      <w:lvlJc w:val="left"/>
      <w:pPr>
        <w:ind w:hanging="360" w:left="6546"/>
      </w:pPr>
      <w:rPr>
        <w:rFonts w:ascii="Wingdings" w:hAnsi="Wingdings" w:hint="default"/>
      </w:rPr>
    </w:lvl>
  </w:abstractNum>
  <w:abstractNum w15:restartNumberingAfterBreak="0" w:abstractNumId="22">
    <w:nsid w:val="5394186E"/>
    <w:multiLevelType w:val="hybridMultilevel"/>
    <w:tmpl w:val="DDC699A8"/>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3">
    <w:nsid w:val="53EE2A76"/>
    <w:multiLevelType w:val="hybridMultilevel"/>
    <w:tmpl w:val="2CAC1792"/>
    <w:lvl w:ilvl="0" w:tplc="B9AC8E1E">
      <w:start w:val="1"/>
      <w:numFmt w:val="bullet"/>
      <w:lvlText w:val=""/>
      <w:lvlJc w:val="left"/>
      <w:pPr>
        <w:ind w:hanging="360" w:left="720"/>
      </w:pPr>
      <w:rPr>
        <w:rFonts w:ascii="Wingdings" w:hAnsi="Wingdings" w:hint="default"/>
        <w:color w:val="00B050"/>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4">
    <w:nsid w:val="5672223F"/>
    <w:multiLevelType w:val="hybridMultilevel"/>
    <w:tmpl w:val="9326B574"/>
    <w:lvl w:ilvl="0" w:tplc="4B68257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5">
    <w:nsid w:val="61721E8F"/>
    <w:multiLevelType w:val="hybridMultilevel"/>
    <w:tmpl w:val="F2D69CF6"/>
    <w:lvl w:ilvl="0" w:tplc="7AFEFAD2">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26">
    <w:nsid w:val="619B54CD"/>
    <w:multiLevelType w:val="hybridMultilevel"/>
    <w:tmpl w:val="EB746488"/>
    <w:lvl w:ilvl="0" w:tplc="03A6608A">
      <w:start w:val="1"/>
      <w:numFmt w:val="bullet"/>
      <w:lvlText w:val=""/>
      <w:lvlJc w:val="left"/>
      <w:pPr>
        <w:ind w:hanging="360" w:left="1440"/>
      </w:pPr>
      <w:rPr>
        <w:rFonts w:ascii="Wingdings" w:hAnsi="Wingdings" w:hint="default"/>
      </w:rPr>
    </w:lvl>
    <w:lvl w:ilvl="1" w:tentative="1" w:tplc="040C0003">
      <w:start w:val="1"/>
      <w:numFmt w:val="bullet"/>
      <w:lvlText w:val="o"/>
      <w:lvlJc w:val="left"/>
      <w:pPr>
        <w:ind w:hanging="360" w:left="2160"/>
      </w:pPr>
      <w:rPr>
        <w:rFonts w:ascii="Courier New" w:cs="Courier New" w:hAnsi="Courier New" w:hint="default"/>
      </w:rPr>
    </w:lvl>
    <w:lvl w:ilvl="2" w:tentative="1" w:tplc="040C0005">
      <w:start w:val="1"/>
      <w:numFmt w:val="bullet"/>
      <w:lvlText w:val=""/>
      <w:lvlJc w:val="left"/>
      <w:pPr>
        <w:ind w:hanging="360" w:left="2880"/>
      </w:pPr>
      <w:rPr>
        <w:rFonts w:ascii="Wingdings" w:hAnsi="Wingdings" w:hint="default"/>
      </w:rPr>
    </w:lvl>
    <w:lvl w:ilvl="3" w:tentative="1" w:tplc="040C0001">
      <w:start w:val="1"/>
      <w:numFmt w:val="bullet"/>
      <w:lvlText w:val=""/>
      <w:lvlJc w:val="left"/>
      <w:pPr>
        <w:ind w:hanging="360" w:left="3600"/>
      </w:pPr>
      <w:rPr>
        <w:rFonts w:ascii="Symbol" w:hAnsi="Symbol" w:hint="default"/>
      </w:rPr>
    </w:lvl>
    <w:lvl w:ilvl="4" w:tentative="1" w:tplc="040C0003">
      <w:start w:val="1"/>
      <w:numFmt w:val="bullet"/>
      <w:lvlText w:val="o"/>
      <w:lvlJc w:val="left"/>
      <w:pPr>
        <w:ind w:hanging="360" w:left="4320"/>
      </w:pPr>
      <w:rPr>
        <w:rFonts w:ascii="Courier New" w:cs="Courier New" w:hAnsi="Courier New" w:hint="default"/>
      </w:rPr>
    </w:lvl>
    <w:lvl w:ilvl="5" w:tentative="1" w:tplc="040C0005">
      <w:start w:val="1"/>
      <w:numFmt w:val="bullet"/>
      <w:lvlText w:val=""/>
      <w:lvlJc w:val="left"/>
      <w:pPr>
        <w:ind w:hanging="360" w:left="5040"/>
      </w:pPr>
      <w:rPr>
        <w:rFonts w:ascii="Wingdings" w:hAnsi="Wingdings" w:hint="default"/>
      </w:rPr>
    </w:lvl>
    <w:lvl w:ilvl="6" w:tentative="1" w:tplc="040C0001">
      <w:start w:val="1"/>
      <w:numFmt w:val="bullet"/>
      <w:lvlText w:val=""/>
      <w:lvlJc w:val="left"/>
      <w:pPr>
        <w:ind w:hanging="360" w:left="5760"/>
      </w:pPr>
      <w:rPr>
        <w:rFonts w:ascii="Symbol" w:hAnsi="Symbol" w:hint="default"/>
      </w:rPr>
    </w:lvl>
    <w:lvl w:ilvl="7" w:tentative="1" w:tplc="040C0003">
      <w:start w:val="1"/>
      <w:numFmt w:val="bullet"/>
      <w:lvlText w:val="o"/>
      <w:lvlJc w:val="left"/>
      <w:pPr>
        <w:ind w:hanging="360" w:left="6480"/>
      </w:pPr>
      <w:rPr>
        <w:rFonts w:ascii="Courier New" w:cs="Courier New" w:hAnsi="Courier New" w:hint="default"/>
      </w:rPr>
    </w:lvl>
    <w:lvl w:ilvl="8" w:tentative="1" w:tplc="040C0005">
      <w:start w:val="1"/>
      <w:numFmt w:val="bullet"/>
      <w:lvlText w:val=""/>
      <w:lvlJc w:val="left"/>
      <w:pPr>
        <w:ind w:hanging="360" w:left="7200"/>
      </w:pPr>
      <w:rPr>
        <w:rFonts w:ascii="Wingdings" w:hAnsi="Wingdings" w:hint="default"/>
      </w:rPr>
    </w:lvl>
  </w:abstractNum>
  <w:abstractNum w15:restartNumberingAfterBreak="0" w:abstractNumId="27">
    <w:nsid w:val="61EA125C"/>
    <w:multiLevelType w:val="hybridMultilevel"/>
    <w:tmpl w:val="0616DF2E"/>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28">
    <w:nsid w:val="62471989"/>
    <w:multiLevelType w:val="hybridMultilevel"/>
    <w:tmpl w:val="032AABBE"/>
    <w:lvl w:ilvl="0" w:tplc="03A6608A">
      <w:start w:val="1"/>
      <w:numFmt w:val="bullet"/>
      <w:lvlText w:val=""/>
      <w:lvlJc w:val="left"/>
      <w:pPr>
        <w:ind w:hanging="360" w:left="578"/>
      </w:pPr>
      <w:rPr>
        <w:rFonts w:ascii="Wingdings" w:hAnsi="Wingdings" w:hint="default"/>
      </w:rPr>
    </w:lvl>
    <w:lvl w:ilvl="1" w:tentative="1" w:tplc="040C0003">
      <w:start w:val="1"/>
      <w:numFmt w:val="bullet"/>
      <w:lvlText w:val="o"/>
      <w:lvlJc w:val="left"/>
      <w:pPr>
        <w:ind w:hanging="360" w:left="1298"/>
      </w:pPr>
      <w:rPr>
        <w:rFonts w:ascii="Courier New" w:cs="Courier New" w:hAnsi="Courier New" w:hint="default"/>
      </w:rPr>
    </w:lvl>
    <w:lvl w:ilvl="2" w:tentative="1" w:tplc="040C0005">
      <w:start w:val="1"/>
      <w:numFmt w:val="bullet"/>
      <w:lvlText w:val=""/>
      <w:lvlJc w:val="left"/>
      <w:pPr>
        <w:ind w:hanging="360" w:left="2018"/>
      </w:pPr>
      <w:rPr>
        <w:rFonts w:ascii="Wingdings" w:hAnsi="Wingdings" w:hint="default"/>
      </w:rPr>
    </w:lvl>
    <w:lvl w:ilvl="3" w:tentative="1" w:tplc="040C0001">
      <w:start w:val="1"/>
      <w:numFmt w:val="bullet"/>
      <w:lvlText w:val=""/>
      <w:lvlJc w:val="left"/>
      <w:pPr>
        <w:ind w:hanging="360" w:left="2738"/>
      </w:pPr>
      <w:rPr>
        <w:rFonts w:ascii="Symbol" w:hAnsi="Symbol" w:hint="default"/>
      </w:rPr>
    </w:lvl>
    <w:lvl w:ilvl="4" w:tentative="1" w:tplc="040C0003">
      <w:start w:val="1"/>
      <w:numFmt w:val="bullet"/>
      <w:lvlText w:val="o"/>
      <w:lvlJc w:val="left"/>
      <w:pPr>
        <w:ind w:hanging="360" w:left="3458"/>
      </w:pPr>
      <w:rPr>
        <w:rFonts w:ascii="Courier New" w:cs="Courier New" w:hAnsi="Courier New" w:hint="default"/>
      </w:rPr>
    </w:lvl>
    <w:lvl w:ilvl="5" w:tentative="1" w:tplc="040C0005">
      <w:start w:val="1"/>
      <w:numFmt w:val="bullet"/>
      <w:lvlText w:val=""/>
      <w:lvlJc w:val="left"/>
      <w:pPr>
        <w:ind w:hanging="360" w:left="4178"/>
      </w:pPr>
      <w:rPr>
        <w:rFonts w:ascii="Wingdings" w:hAnsi="Wingdings" w:hint="default"/>
      </w:rPr>
    </w:lvl>
    <w:lvl w:ilvl="6" w:tentative="1" w:tplc="040C0001">
      <w:start w:val="1"/>
      <w:numFmt w:val="bullet"/>
      <w:lvlText w:val=""/>
      <w:lvlJc w:val="left"/>
      <w:pPr>
        <w:ind w:hanging="360" w:left="4898"/>
      </w:pPr>
      <w:rPr>
        <w:rFonts w:ascii="Symbol" w:hAnsi="Symbol" w:hint="default"/>
      </w:rPr>
    </w:lvl>
    <w:lvl w:ilvl="7" w:tentative="1" w:tplc="040C0003">
      <w:start w:val="1"/>
      <w:numFmt w:val="bullet"/>
      <w:lvlText w:val="o"/>
      <w:lvlJc w:val="left"/>
      <w:pPr>
        <w:ind w:hanging="360" w:left="5618"/>
      </w:pPr>
      <w:rPr>
        <w:rFonts w:ascii="Courier New" w:cs="Courier New" w:hAnsi="Courier New" w:hint="default"/>
      </w:rPr>
    </w:lvl>
    <w:lvl w:ilvl="8" w:tentative="1" w:tplc="040C0005">
      <w:start w:val="1"/>
      <w:numFmt w:val="bullet"/>
      <w:lvlText w:val=""/>
      <w:lvlJc w:val="left"/>
      <w:pPr>
        <w:ind w:hanging="360" w:left="6338"/>
      </w:pPr>
      <w:rPr>
        <w:rFonts w:ascii="Wingdings" w:hAnsi="Wingdings" w:hint="default"/>
      </w:rPr>
    </w:lvl>
  </w:abstractNum>
  <w:abstractNum w15:restartNumberingAfterBreak="0" w:abstractNumId="29">
    <w:nsid w:val="64486787"/>
    <w:multiLevelType w:val="hybridMultilevel"/>
    <w:tmpl w:val="1E863EA4"/>
    <w:lvl w:ilvl="0" w:tplc="040C0007">
      <w:start w:val="1"/>
      <w:numFmt w:val="bullet"/>
      <w:lvlText w:val=""/>
      <w:lvlPicBulletId w:val="1"/>
      <w:lvlJc w:val="left"/>
      <w:pPr>
        <w:ind w:hanging="360" w:left="36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0">
    <w:nsid w:val="65A0050A"/>
    <w:multiLevelType w:val="hybridMultilevel"/>
    <w:tmpl w:val="2B4A1E46"/>
    <w:lvl w:ilvl="0" w:tplc="769A7510">
      <w:start w:val="6"/>
      <w:numFmt w:val="bullet"/>
      <w:lvlText w:val="-"/>
      <w:lvlJc w:val="left"/>
      <w:pPr>
        <w:tabs>
          <w:tab w:pos="720" w:val="num"/>
        </w:tabs>
        <w:ind w:hanging="360" w:left="720"/>
      </w:pPr>
      <w:rPr>
        <w:rFonts w:ascii="Times New Roman" w:cs="Times New Roman" w:eastAsia="Times New Roman" w:hAnsi="Times New Roman" w:hint="default"/>
      </w:rPr>
    </w:lvl>
    <w:lvl w:ilvl="1" w:tplc="040C0003">
      <w:start w:val="1"/>
      <w:numFmt w:val="bullet"/>
      <w:lvlText w:val="o"/>
      <w:lvlJc w:val="left"/>
      <w:pPr>
        <w:tabs>
          <w:tab w:pos="1440" w:val="num"/>
        </w:tabs>
        <w:ind w:hanging="360" w:left="1440"/>
      </w:pPr>
      <w:rPr>
        <w:rFonts w:ascii="Courier New" w:cs="Courier New" w:hAnsi="Courier New" w:hint="default"/>
      </w:rPr>
    </w:lvl>
    <w:lvl w:ilvl="2" w:tentative="1" w:tplc="040C0005">
      <w:start w:val="1"/>
      <w:numFmt w:val="bullet"/>
      <w:lvlText w:val=""/>
      <w:lvlJc w:val="left"/>
      <w:pPr>
        <w:tabs>
          <w:tab w:pos="2160" w:val="num"/>
        </w:tabs>
        <w:ind w:hanging="360" w:left="2160"/>
      </w:pPr>
      <w:rPr>
        <w:rFonts w:ascii="Wingdings" w:hAnsi="Wingdings" w:hint="default"/>
      </w:rPr>
    </w:lvl>
    <w:lvl w:ilvl="3" w:tentative="1" w:tplc="040C0001">
      <w:start w:val="1"/>
      <w:numFmt w:val="bullet"/>
      <w:lvlText w:val=""/>
      <w:lvlJc w:val="left"/>
      <w:pPr>
        <w:tabs>
          <w:tab w:pos="2880" w:val="num"/>
        </w:tabs>
        <w:ind w:hanging="360" w:left="2880"/>
      </w:pPr>
      <w:rPr>
        <w:rFonts w:ascii="Symbol" w:hAnsi="Symbol" w:hint="default"/>
      </w:rPr>
    </w:lvl>
    <w:lvl w:ilvl="4" w:tentative="1" w:tplc="040C0003">
      <w:start w:val="1"/>
      <w:numFmt w:val="bullet"/>
      <w:lvlText w:val="o"/>
      <w:lvlJc w:val="left"/>
      <w:pPr>
        <w:tabs>
          <w:tab w:pos="3600" w:val="num"/>
        </w:tabs>
        <w:ind w:hanging="360" w:left="3600"/>
      </w:pPr>
      <w:rPr>
        <w:rFonts w:ascii="Courier New" w:cs="Courier New" w:hAnsi="Courier New" w:hint="default"/>
      </w:rPr>
    </w:lvl>
    <w:lvl w:ilvl="5" w:tentative="1" w:tplc="040C0005">
      <w:start w:val="1"/>
      <w:numFmt w:val="bullet"/>
      <w:lvlText w:val=""/>
      <w:lvlJc w:val="left"/>
      <w:pPr>
        <w:tabs>
          <w:tab w:pos="4320" w:val="num"/>
        </w:tabs>
        <w:ind w:hanging="360" w:left="4320"/>
      </w:pPr>
      <w:rPr>
        <w:rFonts w:ascii="Wingdings" w:hAnsi="Wingdings" w:hint="default"/>
      </w:rPr>
    </w:lvl>
    <w:lvl w:ilvl="6" w:tentative="1" w:tplc="040C0001">
      <w:start w:val="1"/>
      <w:numFmt w:val="bullet"/>
      <w:lvlText w:val=""/>
      <w:lvlJc w:val="left"/>
      <w:pPr>
        <w:tabs>
          <w:tab w:pos="5040" w:val="num"/>
        </w:tabs>
        <w:ind w:hanging="360" w:left="5040"/>
      </w:pPr>
      <w:rPr>
        <w:rFonts w:ascii="Symbol" w:hAnsi="Symbol" w:hint="default"/>
      </w:rPr>
    </w:lvl>
    <w:lvl w:ilvl="7" w:tentative="1" w:tplc="040C0003">
      <w:start w:val="1"/>
      <w:numFmt w:val="bullet"/>
      <w:lvlText w:val="o"/>
      <w:lvlJc w:val="left"/>
      <w:pPr>
        <w:tabs>
          <w:tab w:pos="5760" w:val="num"/>
        </w:tabs>
        <w:ind w:hanging="360" w:left="5760"/>
      </w:pPr>
      <w:rPr>
        <w:rFonts w:ascii="Courier New" w:cs="Courier New" w:hAnsi="Courier New" w:hint="default"/>
      </w:rPr>
    </w:lvl>
    <w:lvl w:ilvl="8" w:tentative="1" w:tplc="040C0005">
      <w:start w:val="1"/>
      <w:numFmt w:val="bullet"/>
      <w:lvlText w:val=""/>
      <w:lvlJc w:val="left"/>
      <w:pPr>
        <w:tabs>
          <w:tab w:pos="6480" w:val="num"/>
        </w:tabs>
        <w:ind w:hanging="360" w:left="6480"/>
      </w:pPr>
      <w:rPr>
        <w:rFonts w:ascii="Wingdings" w:hAnsi="Wingdings" w:hint="default"/>
      </w:rPr>
    </w:lvl>
  </w:abstractNum>
  <w:abstractNum w15:restartNumberingAfterBreak="0" w:abstractNumId="31">
    <w:nsid w:val="669104F5"/>
    <w:multiLevelType w:val="hybridMultilevel"/>
    <w:tmpl w:val="BBDA4CB4"/>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2">
    <w:nsid w:val="6AA80EE5"/>
    <w:multiLevelType w:val="hybridMultilevel"/>
    <w:tmpl w:val="C65A1346"/>
    <w:lvl w:ilvl="0" w:tplc="4B68257E">
      <w:start w:val="1"/>
      <w:numFmt w:val="bullet"/>
      <w:lvlText w:val=""/>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3">
    <w:nsid w:val="6ACD0B0D"/>
    <w:multiLevelType w:val="hybridMultilevel"/>
    <w:tmpl w:val="F5C633EA"/>
    <w:lvl w:ilvl="0" w:tplc="03A6608A">
      <w:start w:val="1"/>
      <w:numFmt w:val="bullet"/>
      <w:lvlText w:val=""/>
      <w:lvlJc w:val="left"/>
      <w:pPr>
        <w:ind w:hanging="360" w:left="720"/>
      </w:pPr>
      <w:rPr>
        <w:rFonts w:ascii="Wingdings" w:hAnsi="Wingdings" w:hint="default"/>
      </w:rPr>
    </w:lvl>
    <w:lvl w:ilvl="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4">
    <w:nsid w:val="6D3F6091"/>
    <w:multiLevelType w:val="hybridMultilevel"/>
    <w:tmpl w:val="C6380EE8"/>
    <w:lvl w:ilvl="0" w:tplc="040C0003">
      <w:start w:val="1"/>
      <w:numFmt w:val="bullet"/>
      <w:lvlText w:val="o"/>
      <w:lvlJc w:val="left"/>
      <w:pPr>
        <w:ind w:hanging="360" w:left="1800"/>
      </w:pPr>
      <w:rPr>
        <w:rFonts w:ascii="Courier New" w:cs="Courier New" w:hAnsi="Courier New" w:hint="default"/>
      </w:rPr>
    </w:lvl>
    <w:lvl w:ilvl="1" w:tentative="1" w:tplc="040C0003">
      <w:start w:val="1"/>
      <w:numFmt w:val="bullet"/>
      <w:lvlText w:val="o"/>
      <w:lvlJc w:val="left"/>
      <w:pPr>
        <w:ind w:hanging="360" w:left="2520"/>
      </w:pPr>
      <w:rPr>
        <w:rFonts w:ascii="Courier New" w:cs="Courier New" w:hAnsi="Courier New" w:hint="default"/>
      </w:rPr>
    </w:lvl>
    <w:lvl w:ilvl="2" w:tentative="1" w:tplc="040C0005">
      <w:start w:val="1"/>
      <w:numFmt w:val="bullet"/>
      <w:lvlText w:val=""/>
      <w:lvlJc w:val="left"/>
      <w:pPr>
        <w:ind w:hanging="360" w:left="3240"/>
      </w:pPr>
      <w:rPr>
        <w:rFonts w:ascii="Wingdings" w:hAnsi="Wingdings" w:hint="default"/>
      </w:rPr>
    </w:lvl>
    <w:lvl w:ilvl="3" w:tentative="1" w:tplc="040C0001">
      <w:start w:val="1"/>
      <w:numFmt w:val="bullet"/>
      <w:lvlText w:val=""/>
      <w:lvlJc w:val="left"/>
      <w:pPr>
        <w:ind w:hanging="360" w:left="3960"/>
      </w:pPr>
      <w:rPr>
        <w:rFonts w:ascii="Symbol" w:hAnsi="Symbol" w:hint="default"/>
      </w:rPr>
    </w:lvl>
    <w:lvl w:ilvl="4" w:tentative="1" w:tplc="040C0003">
      <w:start w:val="1"/>
      <w:numFmt w:val="bullet"/>
      <w:lvlText w:val="o"/>
      <w:lvlJc w:val="left"/>
      <w:pPr>
        <w:ind w:hanging="360" w:left="4680"/>
      </w:pPr>
      <w:rPr>
        <w:rFonts w:ascii="Courier New" w:cs="Courier New" w:hAnsi="Courier New" w:hint="default"/>
      </w:rPr>
    </w:lvl>
    <w:lvl w:ilvl="5" w:tentative="1" w:tplc="040C0005">
      <w:start w:val="1"/>
      <w:numFmt w:val="bullet"/>
      <w:lvlText w:val=""/>
      <w:lvlJc w:val="left"/>
      <w:pPr>
        <w:ind w:hanging="360" w:left="5400"/>
      </w:pPr>
      <w:rPr>
        <w:rFonts w:ascii="Wingdings" w:hAnsi="Wingdings" w:hint="default"/>
      </w:rPr>
    </w:lvl>
    <w:lvl w:ilvl="6" w:tentative="1" w:tplc="040C0001">
      <w:start w:val="1"/>
      <w:numFmt w:val="bullet"/>
      <w:lvlText w:val=""/>
      <w:lvlJc w:val="left"/>
      <w:pPr>
        <w:ind w:hanging="360" w:left="6120"/>
      </w:pPr>
      <w:rPr>
        <w:rFonts w:ascii="Symbol" w:hAnsi="Symbol" w:hint="default"/>
      </w:rPr>
    </w:lvl>
    <w:lvl w:ilvl="7" w:tentative="1" w:tplc="040C0003">
      <w:start w:val="1"/>
      <w:numFmt w:val="bullet"/>
      <w:lvlText w:val="o"/>
      <w:lvlJc w:val="left"/>
      <w:pPr>
        <w:ind w:hanging="360" w:left="6840"/>
      </w:pPr>
      <w:rPr>
        <w:rFonts w:ascii="Courier New" w:cs="Courier New" w:hAnsi="Courier New" w:hint="default"/>
      </w:rPr>
    </w:lvl>
    <w:lvl w:ilvl="8" w:tentative="1" w:tplc="040C0005">
      <w:start w:val="1"/>
      <w:numFmt w:val="bullet"/>
      <w:lvlText w:val=""/>
      <w:lvlJc w:val="left"/>
      <w:pPr>
        <w:ind w:hanging="360" w:left="7560"/>
      </w:pPr>
      <w:rPr>
        <w:rFonts w:ascii="Wingdings" w:hAnsi="Wingdings" w:hint="default"/>
      </w:rPr>
    </w:lvl>
  </w:abstractNum>
  <w:abstractNum w15:restartNumberingAfterBreak="0" w:abstractNumId="35">
    <w:nsid w:val="6E5B6098"/>
    <w:multiLevelType w:val="hybridMultilevel"/>
    <w:tmpl w:val="F2D69CF6"/>
    <w:lvl w:ilvl="0" w:tplc="FFFFFFFF">
      <w:start w:val="1"/>
      <w:numFmt w:val="decimal"/>
      <w:lvlText w:val="%1)"/>
      <w:lvlJc w:val="left"/>
      <w:pPr>
        <w:ind w:hanging="360" w:left="720"/>
      </w:pPr>
    </w:lvl>
    <w:lvl w:ilvl="1" w:tentative="1" w:tplc="FFFFFFFF">
      <w:start w:val="1"/>
      <w:numFmt w:val="lowerLetter"/>
      <w:lvlText w:val="%2."/>
      <w:lvlJc w:val="left"/>
      <w:pPr>
        <w:ind w:hanging="360" w:left="1440"/>
      </w:pPr>
    </w:lvl>
    <w:lvl w:ilvl="2" w:tentative="1" w:tplc="FFFFFFFF">
      <w:start w:val="1"/>
      <w:numFmt w:val="lowerRoman"/>
      <w:lvlText w:val="%3."/>
      <w:lvlJc w:val="right"/>
      <w:pPr>
        <w:ind w:hanging="180" w:left="2160"/>
      </w:pPr>
    </w:lvl>
    <w:lvl w:ilvl="3" w:tentative="1" w:tplc="FFFFFFFF">
      <w:start w:val="1"/>
      <w:numFmt w:val="decimal"/>
      <w:lvlText w:val="%4."/>
      <w:lvlJc w:val="left"/>
      <w:pPr>
        <w:ind w:hanging="360" w:left="2880"/>
      </w:pPr>
    </w:lvl>
    <w:lvl w:ilvl="4" w:tentative="1" w:tplc="FFFFFFFF">
      <w:start w:val="1"/>
      <w:numFmt w:val="lowerLetter"/>
      <w:lvlText w:val="%5."/>
      <w:lvlJc w:val="left"/>
      <w:pPr>
        <w:ind w:hanging="360" w:left="3600"/>
      </w:pPr>
    </w:lvl>
    <w:lvl w:ilvl="5" w:tentative="1" w:tplc="FFFFFFFF">
      <w:start w:val="1"/>
      <w:numFmt w:val="lowerRoman"/>
      <w:lvlText w:val="%6."/>
      <w:lvlJc w:val="right"/>
      <w:pPr>
        <w:ind w:hanging="180" w:left="4320"/>
      </w:pPr>
    </w:lvl>
    <w:lvl w:ilvl="6" w:tentative="1" w:tplc="FFFFFFFF">
      <w:start w:val="1"/>
      <w:numFmt w:val="decimal"/>
      <w:lvlText w:val="%7."/>
      <w:lvlJc w:val="left"/>
      <w:pPr>
        <w:ind w:hanging="360" w:left="5040"/>
      </w:pPr>
    </w:lvl>
    <w:lvl w:ilvl="7" w:tentative="1" w:tplc="FFFFFFFF">
      <w:start w:val="1"/>
      <w:numFmt w:val="lowerLetter"/>
      <w:lvlText w:val="%8."/>
      <w:lvlJc w:val="left"/>
      <w:pPr>
        <w:ind w:hanging="360" w:left="5760"/>
      </w:pPr>
    </w:lvl>
    <w:lvl w:ilvl="8" w:tentative="1" w:tplc="FFFFFFFF">
      <w:start w:val="1"/>
      <w:numFmt w:val="lowerRoman"/>
      <w:lvlText w:val="%9."/>
      <w:lvlJc w:val="right"/>
      <w:pPr>
        <w:ind w:hanging="180" w:left="6480"/>
      </w:pPr>
    </w:lvl>
  </w:abstractNum>
  <w:abstractNum w15:restartNumberingAfterBreak="0" w:abstractNumId="36">
    <w:nsid w:val="6F223BCE"/>
    <w:multiLevelType w:val="hybridMultilevel"/>
    <w:tmpl w:val="72CC6B9C"/>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7">
    <w:nsid w:val="73537DBA"/>
    <w:multiLevelType w:val="hybridMultilevel"/>
    <w:tmpl w:val="7814305A"/>
    <w:lvl w:ilvl="0" w:tplc="040C000D">
      <w:start w:val="1"/>
      <w:numFmt w:val="bullet"/>
      <w:lvlText w:val=""/>
      <w:lvlJc w:val="left"/>
      <w:pPr>
        <w:ind w:hanging="360" w:left="1429"/>
      </w:pPr>
      <w:rPr>
        <w:rFonts w:ascii="Wingdings" w:hAnsi="Wingdings" w:hint="default"/>
      </w:rPr>
    </w:lvl>
    <w:lvl w:ilvl="1" w:tentative="1" w:tplc="040C0003">
      <w:start w:val="1"/>
      <w:numFmt w:val="bullet"/>
      <w:lvlText w:val="o"/>
      <w:lvlJc w:val="left"/>
      <w:pPr>
        <w:ind w:hanging="360" w:left="2149"/>
      </w:pPr>
      <w:rPr>
        <w:rFonts w:ascii="Courier New" w:cs="Courier New" w:hAnsi="Courier New" w:hint="default"/>
      </w:rPr>
    </w:lvl>
    <w:lvl w:ilvl="2" w:tentative="1" w:tplc="040C0005">
      <w:start w:val="1"/>
      <w:numFmt w:val="bullet"/>
      <w:lvlText w:val=""/>
      <w:lvlJc w:val="left"/>
      <w:pPr>
        <w:ind w:hanging="360" w:left="2869"/>
      </w:pPr>
      <w:rPr>
        <w:rFonts w:ascii="Wingdings" w:hAnsi="Wingdings" w:hint="default"/>
      </w:rPr>
    </w:lvl>
    <w:lvl w:ilvl="3" w:tentative="1" w:tplc="040C0001">
      <w:start w:val="1"/>
      <w:numFmt w:val="bullet"/>
      <w:lvlText w:val=""/>
      <w:lvlJc w:val="left"/>
      <w:pPr>
        <w:ind w:hanging="360" w:left="3589"/>
      </w:pPr>
      <w:rPr>
        <w:rFonts w:ascii="Symbol" w:hAnsi="Symbol" w:hint="default"/>
      </w:rPr>
    </w:lvl>
    <w:lvl w:ilvl="4" w:tentative="1" w:tplc="040C0003">
      <w:start w:val="1"/>
      <w:numFmt w:val="bullet"/>
      <w:lvlText w:val="o"/>
      <w:lvlJc w:val="left"/>
      <w:pPr>
        <w:ind w:hanging="360" w:left="4309"/>
      </w:pPr>
      <w:rPr>
        <w:rFonts w:ascii="Courier New" w:cs="Courier New" w:hAnsi="Courier New" w:hint="default"/>
      </w:rPr>
    </w:lvl>
    <w:lvl w:ilvl="5" w:tentative="1" w:tplc="040C0005">
      <w:start w:val="1"/>
      <w:numFmt w:val="bullet"/>
      <w:lvlText w:val=""/>
      <w:lvlJc w:val="left"/>
      <w:pPr>
        <w:ind w:hanging="360" w:left="5029"/>
      </w:pPr>
      <w:rPr>
        <w:rFonts w:ascii="Wingdings" w:hAnsi="Wingdings" w:hint="default"/>
      </w:rPr>
    </w:lvl>
    <w:lvl w:ilvl="6" w:tentative="1" w:tplc="040C0001">
      <w:start w:val="1"/>
      <w:numFmt w:val="bullet"/>
      <w:lvlText w:val=""/>
      <w:lvlJc w:val="left"/>
      <w:pPr>
        <w:ind w:hanging="360" w:left="5749"/>
      </w:pPr>
      <w:rPr>
        <w:rFonts w:ascii="Symbol" w:hAnsi="Symbol" w:hint="default"/>
      </w:rPr>
    </w:lvl>
    <w:lvl w:ilvl="7" w:tentative="1" w:tplc="040C0003">
      <w:start w:val="1"/>
      <w:numFmt w:val="bullet"/>
      <w:lvlText w:val="o"/>
      <w:lvlJc w:val="left"/>
      <w:pPr>
        <w:ind w:hanging="360" w:left="6469"/>
      </w:pPr>
      <w:rPr>
        <w:rFonts w:ascii="Courier New" w:cs="Courier New" w:hAnsi="Courier New" w:hint="default"/>
      </w:rPr>
    </w:lvl>
    <w:lvl w:ilvl="8" w:tentative="1" w:tplc="040C0005">
      <w:start w:val="1"/>
      <w:numFmt w:val="bullet"/>
      <w:lvlText w:val=""/>
      <w:lvlJc w:val="left"/>
      <w:pPr>
        <w:ind w:hanging="360" w:left="7189"/>
      </w:pPr>
      <w:rPr>
        <w:rFonts w:ascii="Wingdings" w:hAnsi="Wingdings" w:hint="default"/>
      </w:rPr>
    </w:lvl>
  </w:abstractNum>
  <w:abstractNum w15:restartNumberingAfterBreak="0" w:abstractNumId="38">
    <w:nsid w:val="737E05F5"/>
    <w:multiLevelType w:val="hybridMultilevel"/>
    <w:tmpl w:val="8048DC9A"/>
    <w:lvl w:ilvl="0" w:tplc="040C000B">
      <w:start w:val="1"/>
      <w:numFmt w:val="bullet"/>
      <w:lvlText w:val=""/>
      <w:lvlJc w:val="left"/>
      <w:pPr>
        <w:ind w:hanging="360" w:left="720"/>
      </w:pPr>
      <w:rPr>
        <w:rFonts w:ascii="Wingdings" w:hAnsi="Wingdings"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39">
    <w:nsid w:val="74DF607E"/>
    <w:multiLevelType w:val="hybridMultilevel"/>
    <w:tmpl w:val="93E8B68E"/>
    <w:lvl w:ilvl="0" w:tplc="0C649A0E">
      <w:start w:val="1"/>
      <w:numFmt w:val="decimal"/>
      <w:lvlText w:val="%1."/>
      <w:lvlJc w:val="left"/>
      <w:pPr>
        <w:ind w:hanging="360" w:left="720"/>
      </w:pPr>
      <w:rPr>
        <w:b/>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0">
    <w:nsid w:val="7933698F"/>
    <w:multiLevelType w:val="hybridMultilevel"/>
    <w:tmpl w:val="871E066E"/>
    <w:lvl w:ilvl="0" w:tplc="73947B6E">
      <w:start w:val="1"/>
      <w:numFmt w:val="bullet"/>
      <w:lvlText w:val="-"/>
      <w:lvlJc w:val="left"/>
      <w:pPr>
        <w:ind w:hanging="360" w:left="720"/>
      </w:pPr>
      <w:rPr>
        <w:rFonts w:ascii="Calibri" w:cs="Arial" w:eastAsiaTheme="minorEastAsia" w:hAnsi="Calibri" w:hint="default"/>
      </w:rPr>
    </w:lvl>
    <w:lvl w:ilvl="1" w:tplc="040C0003">
      <w:start w:val="1"/>
      <w:numFmt w:val="bullet"/>
      <w:lvlText w:val="o"/>
      <w:lvlJc w:val="left"/>
      <w:pPr>
        <w:ind w:hanging="360" w:left="1440"/>
      </w:pPr>
      <w:rPr>
        <w:rFonts w:ascii="Courier New" w:cs="Courier New" w:hAnsi="Courier New" w:hint="default"/>
      </w:rPr>
    </w:lvl>
    <w:lvl w:ilvl="2" w:tplc="040C0005">
      <w:start w:val="1"/>
      <w:numFmt w:val="bullet"/>
      <w:lvlText w:val=""/>
      <w:lvlJc w:val="left"/>
      <w:pPr>
        <w:ind w:hanging="360" w:left="2160"/>
      </w:pPr>
      <w:rPr>
        <w:rFonts w:ascii="Wingdings" w:hAnsi="Wingdings" w:hint="default"/>
      </w:rPr>
    </w:lvl>
    <w:lvl w:ilvl="3" w:tplc="040C0001">
      <w:start w:val="1"/>
      <w:numFmt w:val="bullet"/>
      <w:lvlText w:val=""/>
      <w:lvlJc w:val="left"/>
      <w:pPr>
        <w:ind w:hanging="360" w:left="2880"/>
      </w:pPr>
      <w:rPr>
        <w:rFonts w:ascii="Symbol" w:hAnsi="Symbol" w:hint="default"/>
      </w:rPr>
    </w:lvl>
    <w:lvl w:ilvl="4" w:tplc="040C0003">
      <w:start w:val="1"/>
      <w:numFmt w:val="bullet"/>
      <w:lvlText w:val="o"/>
      <w:lvlJc w:val="left"/>
      <w:pPr>
        <w:ind w:hanging="360" w:left="3600"/>
      </w:pPr>
      <w:rPr>
        <w:rFonts w:ascii="Courier New" w:cs="Courier New" w:hAnsi="Courier New" w:hint="default"/>
      </w:rPr>
    </w:lvl>
    <w:lvl w:ilvl="5" w:tplc="040C0005">
      <w:start w:val="1"/>
      <w:numFmt w:val="bullet"/>
      <w:lvlText w:val=""/>
      <w:lvlJc w:val="left"/>
      <w:pPr>
        <w:ind w:hanging="360" w:left="4320"/>
      </w:pPr>
      <w:rPr>
        <w:rFonts w:ascii="Wingdings" w:hAnsi="Wingdings" w:hint="default"/>
      </w:rPr>
    </w:lvl>
    <w:lvl w:ilvl="6" w:tplc="040C0001">
      <w:start w:val="1"/>
      <w:numFmt w:val="bullet"/>
      <w:lvlText w:val=""/>
      <w:lvlJc w:val="left"/>
      <w:pPr>
        <w:ind w:hanging="360" w:left="5040"/>
      </w:pPr>
      <w:rPr>
        <w:rFonts w:ascii="Symbol" w:hAnsi="Symbol" w:hint="default"/>
      </w:rPr>
    </w:lvl>
    <w:lvl w:ilvl="7" w:tplc="040C0003">
      <w:start w:val="1"/>
      <w:numFmt w:val="bullet"/>
      <w:lvlText w:val="o"/>
      <w:lvlJc w:val="left"/>
      <w:pPr>
        <w:ind w:hanging="360" w:left="5760"/>
      </w:pPr>
      <w:rPr>
        <w:rFonts w:ascii="Courier New" w:cs="Courier New" w:hAnsi="Courier New" w:hint="default"/>
      </w:rPr>
    </w:lvl>
    <w:lvl w:ilvl="8" w:tplc="040C0005">
      <w:start w:val="1"/>
      <w:numFmt w:val="bullet"/>
      <w:lvlText w:val=""/>
      <w:lvlJc w:val="left"/>
      <w:pPr>
        <w:ind w:hanging="360" w:left="6480"/>
      </w:pPr>
      <w:rPr>
        <w:rFonts w:ascii="Wingdings" w:hAnsi="Wingdings" w:hint="default"/>
      </w:rPr>
    </w:lvl>
  </w:abstractNum>
  <w:abstractNum w15:restartNumberingAfterBreak="0" w:abstractNumId="41">
    <w:nsid w:val="7A142475"/>
    <w:multiLevelType w:val="hybridMultilevel"/>
    <w:tmpl w:val="93ACB30E"/>
    <w:lvl w:ilvl="0" w:tplc="040C0011">
      <w:start w:val="1"/>
      <w:numFmt w:val="decimal"/>
      <w:lvlText w:val="%1)"/>
      <w:lvlJc w:val="left"/>
      <w:pPr>
        <w:ind w:hanging="360" w:left="720"/>
      </w:p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15:restartNumberingAfterBreak="0" w:abstractNumId="42">
    <w:nsid w:val="7B624378"/>
    <w:multiLevelType w:val="hybridMultilevel"/>
    <w:tmpl w:val="3E80FD9C"/>
    <w:lvl w:ilvl="0" w:tplc="040C0007">
      <w:start w:val="1"/>
      <w:numFmt w:val="bullet"/>
      <w:lvlText w:val=""/>
      <w:lvlPicBulletId w:val="1"/>
      <w:lvlJc w:val="left"/>
      <w:pPr>
        <w:ind w:hanging="360" w:left="720"/>
      </w:pPr>
      <w:rPr>
        <w:rFonts w:ascii="Symbol" w:hAnsi="Symbo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15:restartNumberingAfterBreak="0" w:abstractNumId="43">
    <w:nsid w:val="7E5A0A6E"/>
    <w:multiLevelType w:val="hybridMultilevel"/>
    <w:tmpl w:val="5F6A026E"/>
    <w:lvl w:ilvl="0" w:tplc="E0E6721E">
      <w:start w:val="11"/>
      <w:numFmt w:val="decimal"/>
      <w:lvlText w:val="%1"/>
      <w:lvlJc w:val="left"/>
      <w:pPr>
        <w:ind w:hanging="360" w:left="720"/>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num w16cid:durableId="1507791936" w:numId="1">
    <w:abstractNumId w:val="30"/>
  </w:num>
  <w:num w16cid:durableId="1717268390" w:numId="2">
    <w:abstractNumId w:val="15"/>
  </w:num>
  <w:num w16cid:durableId="2099399641" w:numId="3">
    <w:abstractNumId w:val="12"/>
  </w:num>
  <w:num w16cid:durableId="821853190" w:numId="4">
    <w:abstractNumId w:val="8"/>
  </w:num>
  <w:num w16cid:durableId="330837589" w:numId="5">
    <w:abstractNumId w:val="38"/>
  </w:num>
  <w:num w16cid:durableId="1242789767" w:numId="6">
    <w:abstractNumId w:val="31"/>
  </w:num>
  <w:num w16cid:durableId="1213227312" w:numId="7">
    <w:abstractNumId w:val="13"/>
  </w:num>
  <w:num w16cid:durableId="530268543" w:numId="8">
    <w:abstractNumId w:val="23"/>
  </w:num>
  <w:num w16cid:durableId="432364345" w:numId="9">
    <w:abstractNumId w:val="10"/>
  </w:num>
  <w:num w16cid:durableId="1103573420" w:numId="10">
    <w:abstractNumId w:val="3"/>
  </w:num>
  <w:num w16cid:durableId="130246641" w:numId="11">
    <w:abstractNumId w:val="9"/>
  </w:num>
  <w:num w16cid:durableId="826940355" w:numId="12">
    <w:abstractNumId w:val="1"/>
  </w:num>
  <w:num w16cid:durableId="1767992831" w:numId="13">
    <w:abstractNumId w:val="19"/>
  </w:num>
  <w:num w16cid:durableId="1975136266" w:numId="14">
    <w:abstractNumId w:val="25"/>
  </w:num>
  <w:num w16cid:durableId="1938824762" w:numId="15">
    <w:abstractNumId w:val="41"/>
  </w:num>
  <w:num w16cid:durableId="1163426331" w:numId="16">
    <w:abstractNumId w:val="16"/>
  </w:num>
  <w:num w16cid:durableId="1492913738" w:numId="17">
    <w:abstractNumId w:val="7"/>
  </w:num>
  <w:num w16cid:durableId="1173958698" w:numId="18">
    <w:abstractNumId w:val="37"/>
  </w:num>
  <w:num w16cid:durableId="765612036" w:numId="19">
    <w:abstractNumId w:val="33"/>
  </w:num>
  <w:num w16cid:durableId="1362124920" w:numId="20">
    <w:abstractNumId w:val="14"/>
  </w:num>
  <w:num w16cid:durableId="1928152929" w:numId="21">
    <w:abstractNumId w:val="26"/>
  </w:num>
  <w:num w16cid:durableId="72700289" w:numId="22">
    <w:abstractNumId w:val="40"/>
  </w:num>
  <w:num w16cid:durableId="913198833" w:numId="23">
    <w:abstractNumId w:val="43"/>
  </w:num>
  <w:num w16cid:durableId="33774763" w:numId="24">
    <w:abstractNumId w:val="40"/>
  </w:num>
  <w:num w16cid:durableId="1936016483" w:numId="25">
    <w:abstractNumId w:val="4"/>
  </w:num>
  <w:num w16cid:durableId="1487892629" w:numId="26">
    <w:abstractNumId w:val="39"/>
  </w:num>
  <w:num w16cid:durableId="1397967815" w:numId="27">
    <w:abstractNumId w:val="24"/>
  </w:num>
  <w:num w16cid:durableId="1567453857" w:numId="28">
    <w:abstractNumId w:val="18"/>
  </w:num>
  <w:num w16cid:durableId="897588745" w:numId="29">
    <w:abstractNumId w:val="32"/>
  </w:num>
  <w:num w16cid:durableId="1335063900" w:numId="30">
    <w:abstractNumId w:val="0"/>
  </w:num>
  <w:num w16cid:durableId="1907563982" w:numId="31">
    <w:abstractNumId w:val="6"/>
  </w:num>
  <w:num w16cid:durableId="176890018" w:numId="32">
    <w:abstractNumId w:val="17"/>
  </w:num>
  <w:num w16cid:durableId="1678342924" w:numId="33">
    <w:abstractNumId w:val="29"/>
  </w:num>
  <w:num w16cid:durableId="1339893771" w:numId="34">
    <w:abstractNumId w:val="34"/>
  </w:num>
  <w:num w16cid:durableId="293874650" w:numId="35">
    <w:abstractNumId w:val="21"/>
  </w:num>
  <w:num w16cid:durableId="80807541" w:numId="36">
    <w:abstractNumId w:val="27"/>
  </w:num>
  <w:num w16cid:durableId="1048383280" w:numId="37">
    <w:abstractNumId w:val="22"/>
  </w:num>
  <w:num w16cid:durableId="84616790" w:numId="38">
    <w:abstractNumId w:val="42"/>
  </w:num>
  <w:num w16cid:durableId="1015229676" w:numId="39">
    <w:abstractNumId w:val="11"/>
  </w:num>
  <w:num w16cid:durableId="984089034" w:numId="40">
    <w:abstractNumId w:val="20"/>
  </w:num>
  <w:num w16cid:durableId="578252486" w:numId="41">
    <w:abstractNumId w:val="28"/>
  </w:num>
  <w:num w16cid:durableId="1281648076" w:numId="42">
    <w:abstractNumId w:val="5"/>
  </w:num>
  <w:num w16cid:durableId="1814180195" w:numId="43">
    <w:abstractNumId w:val="35"/>
  </w:num>
  <w:num w16cid:durableId="1470047617" w:numId="44">
    <w:abstractNumId w:val="36"/>
  </w:num>
  <w:num w16cid:durableId="1933467707" w:numId="45">
    <w:abstractNumId w:val="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zoom w:percent="100"/>
  <w:revisionView w:inkAnnotations="0"/>
  <w:defaultTabStop w:val="708"/>
  <w:hyphenationZone w:val="425"/>
  <w:characterSpacingControl w:val="doNotCompress"/>
  <w:hdrShapeDefaults>
    <o:shapedefaults spidmax="2049" v:ext="edi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2D14"/>
    <w:rsid w:val="0000577F"/>
    <w:rsid w:val="00014CB7"/>
    <w:rsid w:val="000227A2"/>
    <w:rsid w:val="000230B7"/>
    <w:rsid w:val="00030810"/>
    <w:rsid w:val="0003295B"/>
    <w:rsid w:val="0005704F"/>
    <w:rsid w:val="00063798"/>
    <w:rsid w:val="000638AD"/>
    <w:rsid w:val="00067BB2"/>
    <w:rsid w:val="00085986"/>
    <w:rsid w:val="00095D37"/>
    <w:rsid w:val="00096E6A"/>
    <w:rsid w:val="0009716A"/>
    <w:rsid w:val="000A384A"/>
    <w:rsid w:val="000A7268"/>
    <w:rsid w:val="000C0CC8"/>
    <w:rsid w:val="000D4956"/>
    <w:rsid w:val="000E2A81"/>
    <w:rsid w:val="000E2D1C"/>
    <w:rsid w:val="000F2C1B"/>
    <w:rsid w:val="001023DC"/>
    <w:rsid w:val="00105E0F"/>
    <w:rsid w:val="00110424"/>
    <w:rsid w:val="00113C26"/>
    <w:rsid w:val="00116EE5"/>
    <w:rsid w:val="00124E2F"/>
    <w:rsid w:val="00130A58"/>
    <w:rsid w:val="001359E3"/>
    <w:rsid w:val="00136E7F"/>
    <w:rsid w:val="001476E6"/>
    <w:rsid w:val="001510B6"/>
    <w:rsid w:val="00153D94"/>
    <w:rsid w:val="00157FCA"/>
    <w:rsid w:val="00164414"/>
    <w:rsid w:val="00173FB2"/>
    <w:rsid w:val="00181844"/>
    <w:rsid w:val="001A1210"/>
    <w:rsid w:val="001A18F7"/>
    <w:rsid w:val="001B08C3"/>
    <w:rsid w:val="001B29B3"/>
    <w:rsid w:val="001B5AAB"/>
    <w:rsid w:val="001C2ECB"/>
    <w:rsid w:val="001C53D4"/>
    <w:rsid w:val="001D6E42"/>
    <w:rsid w:val="001E0285"/>
    <w:rsid w:val="001F3943"/>
    <w:rsid w:val="001F60ED"/>
    <w:rsid w:val="00202E7F"/>
    <w:rsid w:val="00207795"/>
    <w:rsid w:val="00207F32"/>
    <w:rsid w:val="002130F7"/>
    <w:rsid w:val="0022324E"/>
    <w:rsid w:val="00225ECE"/>
    <w:rsid w:val="00243323"/>
    <w:rsid w:val="00250E40"/>
    <w:rsid w:val="002529B6"/>
    <w:rsid w:val="00262860"/>
    <w:rsid w:val="002668E8"/>
    <w:rsid w:val="002709E4"/>
    <w:rsid w:val="00270BFA"/>
    <w:rsid w:val="002750A4"/>
    <w:rsid w:val="00275CAE"/>
    <w:rsid w:val="00276D2C"/>
    <w:rsid w:val="002779C5"/>
    <w:rsid w:val="00291A3A"/>
    <w:rsid w:val="00292952"/>
    <w:rsid w:val="00294666"/>
    <w:rsid w:val="002A5F8C"/>
    <w:rsid w:val="002B00B8"/>
    <w:rsid w:val="002B1243"/>
    <w:rsid w:val="002B2A93"/>
    <w:rsid w:val="002C2C71"/>
    <w:rsid w:val="002D1958"/>
    <w:rsid w:val="002D1E00"/>
    <w:rsid w:val="002E0AC5"/>
    <w:rsid w:val="002E53A8"/>
    <w:rsid w:val="002E6FF5"/>
    <w:rsid w:val="002F4BCA"/>
    <w:rsid w:val="00303DEA"/>
    <w:rsid w:val="00305B4F"/>
    <w:rsid w:val="00330BC1"/>
    <w:rsid w:val="003347CF"/>
    <w:rsid w:val="00334A49"/>
    <w:rsid w:val="003352FC"/>
    <w:rsid w:val="003410C6"/>
    <w:rsid w:val="00345261"/>
    <w:rsid w:val="0035269E"/>
    <w:rsid w:val="00355181"/>
    <w:rsid w:val="00371D3A"/>
    <w:rsid w:val="00377F6E"/>
    <w:rsid w:val="00377F9B"/>
    <w:rsid w:val="00381C29"/>
    <w:rsid w:val="003854E5"/>
    <w:rsid w:val="0039341F"/>
    <w:rsid w:val="00395CAB"/>
    <w:rsid w:val="003A0112"/>
    <w:rsid w:val="003A6AA0"/>
    <w:rsid w:val="003B4D94"/>
    <w:rsid w:val="003B7E32"/>
    <w:rsid w:val="003C0912"/>
    <w:rsid w:val="003C2F59"/>
    <w:rsid w:val="003C30AF"/>
    <w:rsid w:val="003C5C9A"/>
    <w:rsid w:val="003D00B1"/>
    <w:rsid w:val="003D0A98"/>
    <w:rsid w:val="003D70E5"/>
    <w:rsid w:val="003F7361"/>
    <w:rsid w:val="004105FA"/>
    <w:rsid w:val="00412490"/>
    <w:rsid w:val="00414315"/>
    <w:rsid w:val="00426EB0"/>
    <w:rsid w:val="00431E2B"/>
    <w:rsid w:val="0043215E"/>
    <w:rsid w:val="00435118"/>
    <w:rsid w:val="00437097"/>
    <w:rsid w:val="00445668"/>
    <w:rsid w:val="00445E0C"/>
    <w:rsid w:val="004472A9"/>
    <w:rsid w:val="00450F85"/>
    <w:rsid w:val="004631E2"/>
    <w:rsid w:val="00471E45"/>
    <w:rsid w:val="00490017"/>
    <w:rsid w:val="004C03ED"/>
    <w:rsid w:val="004C0571"/>
    <w:rsid w:val="004C1D6C"/>
    <w:rsid w:val="004D4BA3"/>
    <w:rsid w:val="004D655B"/>
    <w:rsid w:val="004D722E"/>
    <w:rsid w:val="004E1956"/>
    <w:rsid w:val="004E4EB2"/>
    <w:rsid w:val="004E6A5F"/>
    <w:rsid w:val="004F3FE7"/>
    <w:rsid w:val="004F4A7C"/>
    <w:rsid w:val="005138F3"/>
    <w:rsid w:val="00522AFB"/>
    <w:rsid w:val="00525A43"/>
    <w:rsid w:val="0052619A"/>
    <w:rsid w:val="0053732C"/>
    <w:rsid w:val="00543540"/>
    <w:rsid w:val="00544A4D"/>
    <w:rsid w:val="00544BA5"/>
    <w:rsid w:val="00545651"/>
    <w:rsid w:val="005469CC"/>
    <w:rsid w:val="00547D73"/>
    <w:rsid w:val="00552D14"/>
    <w:rsid w:val="00554700"/>
    <w:rsid w:val="005569CA"/>
    <w:rsid w:val="00564EE9"/>
    <w:rsid w:val="00572EC0"/>
    <w:rsid w:val="00585A02"/>
    <w:rsid w:val="00587570"/>
    <w:rsid w:val="00593B24"/>
    <w:rsid w:val="005965EA"/>
    <w:rsid w:val="005B2B1D"/>
    <w:rsid w:val="005C0502"/>
    <w:rsid w:val="005C6699"/>
    <w:rsid w:val="005C77BB"/>
    <w:rsid w:val="005D1098"/>
    <w:rsid w:val="005D1D9A"/>
    <w:rsid w:val="005D2357"/>
    <w:rsid w:val="005D6D8A"/>
    <w:rsid w:val="005D718C"/>
    <w:rsid w:val="005D7834"/>
    <w:rsid w:val="005E1A2C"/>
    <w:rsid w:val="005E3B2A"/>
    <w:rsid w:val="006063FB"/>
    <w:rsid w:val="006136F6"/>
    <w:rsid w:val="00614B49"/>
    <w:rsid w:val="00627426"/>
    <w:rsid w:val="00627E5B"/>
    <w:rsid w:val="006305A1"/>
    <w:rsid w:val="00633E77"/>
    <w:rsid w:val="00635C78"/>
    <w:rsid w:val="00637B30"/>
    <w:rsid w:val="0064634A"/>
    <w:rsid w:val="006654F5"/>
    <w:rsid w:val="00671500"/>
    <w:rsid w:val="00672522"/>
    <w:rsid w:val="00672D59"/>
    <w:rsid w:val="00677EDE"/>
    <w:rsid w:val="006956B8"/>
    <w:rsid w:val="006A108D"/>
    <w:rsid w:val="006A2385"/>
    <w:rsid w:val="006A56D5"/>
    <w:rsid w:val="006A7909"/>
    <w:rsid w:val="006A7D24"/>
    <w:rsid w:val="006B3E21"/>
    <w:rsid w:val="006D730E"/>
    <w:rsid w:val="006E30F3"/>
    <w:rsid w:val="006F613D"/>
    <w:rsid w:val="006F79A1"/>
    <w:rsid w:val="00710C8B"/>
    <w:rsid w:val="0072353D"/>
    <w:rsid w:val="0072513F"/>
    <w:rsid w:val="00731D49"/>
    <w:rsid w:val="00741923"/>
    <w:rsid w:val="00742038"/>
    <w:rsid w:val="00750978"/>
    <w:rsid w:val="00752D20"/>
    <w:rsid w:val="00754BA7"/>
    <w:rsid w:val="00755774"/>
    <w:rsid w:val="0075685B"/>
    <w:rsid w:val="00756864"/>
    <w:rsid w:val="00780C07"/>
    <w:rsid w:val="00782E73"/>
    <w:rsid w:val="00782F87"/>
    <w:rsid w:val="00784974"/>
    <w:rsid w:val="00785876"/>
    <w:rsid w:val="00791A38"/>
    <w:rsid w:val="00791B02"/>
    <w:rsid w:val="00794257"/>
    <w:rsid w:val="00797BE5"/>
    <w:rsid w:val="007A182A"/>
    <w:rsid w:val="007A4719"/>
    <w:rsid w:val="007A6CBB"/>
    <w:rsid w:val="007B216C"/>
    <w:rsid w:val="007B2EE2"/>
    <w:rsid w:val="007B6823"/>
    <w:rsid w:val="007B6AFE"/>
    <w:rsid w:val="007C6BEB"/>
    <w:rsid w:val="007D23D8"/>
    <w:rsid w:val="007E7AB2"/>
    <w:rsid w:val="007F2D19"/>
    <w:rsid w:val="007F67F0"/>
    <w:rsid w:val="00806DC2"/>
    <w:rsid w:val="00811648"/>
    <w:rsid w:val="00813FDD"/>
    <w:rsid w:val="00815236"/>
    <w:rsid w:val="00834C41"/>
    <w:rsid w:val="0084648D"/>
    <w:rsid w:val="0085141B"/>
    <w:rsid w:val="0086588C"/>
    <w:rsid w:val="00866A57"/>
    <w:rsid w:val="00867F3F"/>
    <w:rsid w:val="00876ADC"/>
    <w:rsid w:val="00880737"/>
    <w:rsid w:val="00880D87"/>
    <w:rsid w:val="0088637E"/>
    <w:rsid w:val="008879A3"/>
    <w:rsid w:val="00890899"/>
    <w:rsid w:val="008A0502"/>
    <w:rsid w:val="008B32DE"/>
    <w:rsid w:val="008B4288"/>
    <w:rsid w:val="008C5392"/>
    <w:rsid w:val="008D4DFD"/>
    <w:rsid w:val="008D66B0"/>
    <w:rsid w:val="008D723E"/>
    <w:rsid w:val="008E0A25"/>
    <w:rsid w:val="008E105C"/>
    <w:rsid w:val="008E5AD9"/>
    <w:rsid w:val="0090289B"/>
    <w:rsid w:val="00941667"/>
    <w:rsid w:val="009434AC"/>
    <w:rsid w:val="00955294"/>
    <w:rsid w:val="00960C6E"/>
    <w:rsid w:val="0096718D"/>
    <w:rsid w:val="0097509E"/>
    <w:rsid w:val="00980947"/>
    <w:rsid w:val="009849A5"/>
    <w:rsid w:val="00985651"/>
    <w:rsid w:val="0098682D"/>
    <w:rsid w:val="009A4120"/>
    <w:rsid w:val="009A4447"/>
    <w:rsid w:val="009A5D9E"/>
    <w:rsid w:val="009B1237"/>
    <w:rsid w:val="009C54DB"/>
    <w:rsid w:val="009C6D9D"/>
    <w:rsid w:val="009D5A41"/>
    <w:rsid w:val="009F08EB"/>
    <w:rsid w:val="009F0F89"/>
    <w:rsid w:val="009F4C89"/>
    <w:rsid w:val="00A011CF"/>
    <w:rsid w:val="00A06C2A"/>
    <w:rsid w:val="00A36B6C"/>
    <w:rsid w:val="00A431D1"/>
    <w:rsid w:val="00A465B6"/>
    <w:rsid w:val="00A510AB"/>
    <w:rsid w:val="00A70B1D"/>
    <w:rsid w:val="00A739C1"/>
    <w:rsid w:val="00A80034"/>
    <w:rsid w:val="00A85558"/>
    <w:rsid w:val="00A91457"/>
    <w:rsid w:val="00A942E6"/>
    <w:rsid w:val="00AA447D"/>
    <w:rsid w:val="00AC0DB6"/>
    <w:rsid w:val="00AD2FF9"/>
    <w:rsid w:val="00AE1F07"/>
    <w:rsid w:val="00AF0DA2"/>
    <w:rsid w:val="00AF3A2E"/>
    <w:rsid w:val="00AF4E3A"/>
    <w:rsid w:val="00B04191"/>
    <w:rsid w:val="00B05AB7"/>
    <w:rsid w:val="00B05F43"/>
    <w:rsid w:val="00B06402"/>
    <w:rsid w:val="00B135FE"/>
    <w:rsid w:val="00B25191"/>
    <w:rsid w:val="00B25557"/>
    <w:rsid w:val="00B26128"/>
    <w:rsid w:val="00B32931"/>
    <w:rsid w:val="00B3559C"/>
    <w:rsid w:val="00B36554"/>
    <w:rsid w:val="00B44147"/>
    <w:rsid w:val="00B50317"/>
    <w:rsid w:val="00B5590D"/>
    <w:rsid w:val="00B611EB"/>
    <w:rsid w:val="00B61B21"/>
    <w:rsid w:val="00B65C65"/>
    <w:rsid w:val="00B667E7"/>
    <w:rsid w:val="00B67A7B"/>
    <w:rsid w:val="00B70E48"/>
    <w:rsid w:val="00B735D1"/>
    <w:rsid w:val="00B73FE8"/>
    <w:rsid w:val="00BA6B81"/>
    <w:rsid w:val="00BA723C"/>
    <w:rsid w:val="00BB2596"/>
    <w:rsid w:val="00BB7B3D"/>
    <w:rsid w:val="00BC0361"/>
    <w:rsid w:val="00BC43CF"/>
    <w:rsid w:val="00BC5F05"/>
    <w:rsid w:val="00BC6674"/>
    <w:rsid w:val="00BD1A1A"/>
    <w:rsid w:val="00BD1D26"/>
    <w:rsid w:val="00BD2D68"/>
    <w:rsid w:val="00BE44B6"/>
    <w:rsid w:val="00BE70D2"/>
    <w:rsid w:val="00BE70F5"/>
    <w:rsid w:val="00BF35CB"/>
    <w:rsid w:val="00BF40B7"/>
    <w:rsid w:val="00BF552F"/>
    <w:rsid w:val="00BF5D42"/>
    <w:rsid w:val="00C01CD7"/>
    <w:rsid w:val="00C0614A"/>
    <w:rsid w:val="00C07456"/>
    <w:rsid w:val="00C20C35"/>
    <w:rsid w:val="00C23090"/>
    <w:rsid w:val="00C35406"/>
    <w:rsid w:val="00C37FBD"/>
    <w:rsid w:val="00C514E3"/>
    <w:rsid w:val="00C74CE8"/>
    <w:rsid w:val="00C933C0"/>
    <w:rsid w:val="00C9783F"/>
    <w:rsid w:val="00CA1C5F"/>
    <w:rsid w:val="00CB2464"/>
    <w:rsid w:val="00CB5C92"/>
    <w:rsid w:val="00CC083A"/>
    <w:rsid w:val="00CD1B2B"/>
    <w:rsid w:val="00CD4BDE"/>
    <w:rsid w:val="00CF30CD"/>
    <w:rsid w:val="00CF3DCA"/>
    <w:rsid w:val="00D0331E"/>
    <w:rsid w:val="00D077AD"/>
    <w:rsid w:val="00D12987"/>
    <w:rsid w:val="00D1603E"/>
    <w:rsid w:val="00D22BB1"/>
    <w:rsid w:val="00D25D4E"/>
    <w:rsid w:val="00D2640E"/>
    <w:rsid w:val="00D36C97"/>
    <w:rsid w:val="00D40F78"/>
    <w:rsid w:val="00D604C8"/>
    <w:rsid w:val="00D66BF1"/>
    <w:rsid w:val="00D67C01"/>
    <w:rsid w:val="00D716DB"/>
    <w:rsid w:val="00D83CCA"/>
    <w:rsid w:val="00D93C90"/>
    <w:rsid w:val="00D9548B"/>
    <w:rsid w:val="00D9584F"/>
    <w:rsid w:val="00D95CEE"/>
    <w:rsid w:val="00DA1956"/>
    <w:rsid w:val="00DB19EF"/>
    <w:rsid w:val="00DB4C4F"/>
    <w:rsid w:val="00DB63ED"/>
    <w:rsid w:val="00DB738F"/>
    <w:rsid w:val="00DC0953"/>
    <w:rsid w:val="00DD495C"/>
    <w:rsid w:val="00DD701F"/>
    <w:rsid w:val="00DD70D5"/>
    <w:rsid w:val="00E02EBC"/>
    <w:rsid w:val="00E03BE3"/>
    <w:rsid w:val="00E048F1"/>
    <w:rsid w:val="00E04E63"/>
    <w:rsid w:val="00E13F11"/>
    <w:rsid w:val="00E1452A"/>
    <w:rsid w:val="00E16FFB"/>
    <w:rsid w:val="00E330B8"/>
    <w:rsid w:val="00E336C0"/>
    <w:rsid w:val="00E33F8B"/>
    <w:rsid w:val="00E42572"/>
    <w:rsid w:val="00E45972"/>
    <w:rsid w:val="00E5757B"/>
    <w:rsid w:val="00E57C50"/>
    <w:rsid w:val="00E663DA"/>
    <w:rsid w:val="00E67CFE"/>
    <w:rsid w:val="00E70349"/>
    <w:rsid w:val="00E71164"/>
    <w:rsid w:val="00E756DC"/>
    <w:rsid w:val="00E93731"/>
    <w:rsid w:val="00E93CDB"/>
    <w:rsid w:val="00E952BE"/>
    <w:rsid w:val="00E97A1D"/>
    <w:rsid w:val="00EB191F"/>
    <w:rsid w:val="00EB29BB"/>
    <w:rsid w:val="00EC7F3D"/>
    <w:rsid w:val="00ED4081"/>
    <w:rsid w:val="00EE6C25"/>
    <w:rsid w:val="00EF1529"/>
    <w:rsid w:val="00F02770"/>
    <w:rsid w:val="00F041F0"/>
    <w:rsid w:val="00F27052"/>
    <w:rsid w:val="00F35A87"/>
    <w:rsid w:val="00F41364"/>
    <w:rsid w:val="00F45A76"/>
    <w:rsid w:val="00F45B66"/>
    <w:rsid w:val="00F51E88"/>
    <w:rsid w:val="00F53226"/>
    <w:rsid w:val="00F56FD6"/>
    <w:rsid w:val="00F63FE3"/>
    <w:rsid w:val="00F6452E"/>
    <w:rsid w:val="00F72560"/>
    <w:rsid w:val="00F7318D"/>
    <w:rsid w:val="00F74068"/>
    <w:rsid w:val="00F75AE7"/>
    <w:rsid w:val="00F80B53"/>
    <w:rsid w:val="00F84B6C"/>
    <w:rsid w:val="00F93040"/>
    <w:rsid w:val="00FA0275"/>
    <w:rsid w:val="00FB5EDE"/>
    <w:rsid w:val="00FE38ED"/>
    <w:rsid w:val="00FF28F0"/>
    <w:rsid w:val="00FF5B9C"/>
    <w:rsid w:val="00FF7F81"/>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14:docId w14:val="450B4C78"/>
  <w15:docId w15:val="{128ABCC7-7820-4931-9C4B-D66FB550C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ajorHAnsi" w:cstheme="majorBidi" w:eastAsiaTheme="majorEastAsia" w:hAnsiTheme="majorHAnsi"/>
        <w:sz w:val="22"/>
        <w:szCs w:val="22"/>
        <w:lang w:bidi="en-US" w:eastAsia="en-US" w:val="en-US"/>
      </w:rPr>
    </w:rPrDefault>
    <w:pPrDefault>
      <w:pPr>
        <w:spacing w:after="200" w:line="276" w:lineRule="auto"/>
      </w:pPr>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6305A1"/>
  </w:style>
  <w:style w:styleId="Titre1" w:type="paragraph">
    <w:name w:val="heading 1"/>
    <w:basedOn w:val="Normal"/>
    <w:next w:val="Normal"/>
    <w:link w:val="Titre1Car"/>
    <w:uiPriority w:val="9"/>
    <w:qFormat/>
    <w:rsid w:val="006305A1"/>
    <w:pPr>
      <w:spacing w:after="0" w:before="480"/>
      <w:contextualSpacing/>
      <w:outlineLvl w:val="0"/>
    </w:pPr>
    <w:rPr>
      <w:smallCaps/>
      <w:spacing w:val="5"/>
      <w:sz w:val="36"/>
      <w:szCs w:val="36"/>
    </w:rPr>
  </w:style>
  <w:style w:styleId="Titre2" w:type="paragraph">
    <w:name w:val="heading 2"/>
    <w:basedOn w:val="Normal"/>
    <w:next w:val="Normal"/>
    <w:link w:val="Titre2Car"/>
    <w:uiPriority w:val="9"/>
    <w:semiHidden/>
    <w:unhideWhenUsed/>
    <w:qFormat/>
    <w:rsid w:val="006305A1"/>
    <w:pPr>
      <w:spacing w:after="0" w:before="200" w:line="271" w:lineRule="auto"/>
      <w:outlineLvl w:val="1"/>
    </w:pPr>
    <w:rPr>
      <w:smallCaps/>
      <w:sz w:val="28"/>
      <w:szCs w:val="28"/>
    </w:rPr>
  </w:style>
  <w:style w:styleId="Titre3" w:type="paragraph">
    <w:name w:val="heading 3"/>
    <w:basedOn w:val="Normal"/>
    <w:next w:val="Normal"/>
    <w:link w:val="Titre3Car"/>
    <w:uiPriority w:val="9"/>
    <w:semiHidden/>
    <w:unhideWhenUsed/>
    <w:qFormat/>
    <w:rsid w:val="006305A1"/>
    <w:pPr>
      <w:spacing w:after="0" w:before="200" w:line="271" w:lineRule="auto"/>
      <w:outlineLvl w:val="2"/>
    </w:pPr>
    <w:rPr>
      <w:i/>
      <w:iCs/>
      <w:smallCaps/>
      <w:spacing w:val="5"/>
      <w:sz w:val="26"/>
      <w:szCs w:val="26"/>
    </w:rPr>
  </w:style>
  <w:style w:styleId="Titre4" w:type="paragraph">
    <w:name w:val="heading 4"/>
    <w:basedOn w:val="Normal"/>
    <w:next w:val="Normal"/>
    <w:link w:val="Titre4Car"/>
    <w:uiPriority w:val="9"/>
    <w:semiHidden/>
    <w:unhideWhenUsed/>
    <w:qFormat/>
    <w:rsid w:val="006305A1"/>
    <w:pPr>
      <w:spacing w:after="0" w:line="271" w:lineRule="auto"/>
      <w:outlineLvl w:val="3"/>
    </w:pPr>
    <w:rPr>
      <w:b/>
      <w:bCs/>
      <w:spacing w:val="5"/>
      <w:sz w:val="24"/>
      <w:szCs w:val="24"/>
    </w:rPr>
  </w:style>
  <w:style w:styleId="Titre5" w:type="paragraph">
    <w:name w:val="heading 5"/>
    <w:basedOn w:val="Normal"/>
    <w:next w:val="Normal"/>
    <w:link w:val="Titre5Car"/>
    <w:uiPriority w:val="9"/>
    <w:semiHidden/>
    <w:unhideWhenUsed/>
    <w:qFormat/>
    <w:rsid w:val="006305A1"/>
    <w:pPr>
      <w:spacing w:after="0" w:line="271" w:lineRule="auto"/>
      <w:outlineLvl w:val="4"/>
    </w:pPr>
    <w:rPr>
      <w:i/>
      <w:iCs/>
      <w:sz w:val="24"/>
      <w:szCs w:val="24"/>
    </w:rPr>
  </w:style>
  <w:style w:styleId="Titre6" w:type="paragraph">
    <w:name w:val="heading 6"/>
    <w:basedOn w:val="Normal"/>
    <w:next w:val="Normal"/>
    <w:link w:val="Titre6Car"/>
    <w:uiPriority w:val="9"/>
    <w:semiHidden/>
    <w:unhideWhenUsed/>
    <w:qFormat/>
    <w:rsid w:val="006305A1"/>
    <w:pPr>
      <w:shd w:color="auto" w:fill="FFFFFF" w:themeFill="background1" w:val="clear"/>
      <w:spacing w:after="0" w:line="271" w:lineRule="auto"/>
      <w:outlineLvl w:val="5"/>
    </w:pPr>
    <w:rPr>
      <w:b/>
      <w:bCs/>
      <w:color w:themeColor="text1" w:themeTint="A6" w:val="595959"/>
      <w:spacing w:val="5"/>
    </w:rPr>
  </w:style>
  <w:style w:styleId="Titre7" w:type="paragraph">
    <w:name w:val="heading 7"/>
    <w:basedOn w:val="Normal"/>
    <w:next w:val="Normal"/>
    <w:link w:val="Titre7Car"/>
    <w:uiPriority w:val="9"/>
    <w:semiHidden/>
    <w:unhideWhenUsed/>
    <w:qFormat/>
    <w:rsid w:val="006305A1"/>
    <w:pPr>
      <w:spacing w:after="0"/>
      <w:outlineLvl w:val="6"/>
    </w:pPr>
    <w:rPr>
      <w:b/>
      <w:bCs/>
      <w:i/>
      <w:iCs/>
      <w:color w:themeColor="text1" w:themeTint="A5" w:val="5A5A5A"/>
      <w:sz w:val="20"/>
      <w:szCs w:val="20"/>
    </w:rPr>
  </w:style>
  <w:style w:styleId="Titre8" w:type="paragraph">
    <w:name w:val="heading 8"/>
    <w:basedOn w:val="Normal"/>
    <w:next w:val="Normal"/>
    <w:link w:val="Titre8Car"/>
    <w:uiPriority w:val="9"/>
    <w:semiHidden/>
    <w:unhideWhenUsed/>
    <w:qFormat/>
    <w:rsid w:val="006305A1"/>
    <w:pPr>
      <w:spacing w:after="0"/>
      <w:outlineLvl w:val="7"/>
    </w:pPr>
    <w:rPr>
      <w:b/>
      <w:bCs/>
      <w:color w:themeColor="text1" w:themeTint="80" w:val="7F7F7F"/>
      <w:sz w:val="20"/>
      <w:szCs w:val="20"/>
    </w:rPr>
  </w:style>
  <w:style w:styleId="Titre9" w:type="paragraph">
    <w:name w:val="heading 9"/>
    <w:basedOn w:val="Normal"/>
    <w:next w:val="Normal"/>
    <w:link w:val="Titre9Car"/>
    <w:uiPriority w:val="9"/>
    <w:semiHidden/>
    <w:unhideWhenUsed/>
    <w:qFormat/>
    <w:rsid w:val="006305A1"/>
    <w:pPr>
      <w:spacing w:after="0" w:line="271" w:lineRule="auto"/>
      <w:outlineLvl w:val="8"/>
    </w:pPr>
    <w:rPr>
      <w:b/>
      <w:bCs/>
      <w:i/>
      <w:iCs/>
      <w:color w:themeColor="text1" w:themeTint="80" w:val="7F7F7F"/>
      <w:sz w:val="18"/>
      <w:szCs w:val="18"/>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Paragraphedeliste" w:type="paragraph">
    <w:name w:val="List Paragraph"/>
    <w:basedOn w:val="Normal"/>
    <w:uiPriority w:val="34"/>
    <w:qFormat/>
    <w:rsid w:val="006305A1"/>
    <w:pPr>
      <w:ind w:left="720"/>
      <w:contextualSpacing/>
    </w:pPr>
  </w:style>
  <w:style w:customStyle="1" w:styleId="Titre1Car" w:type="character">
    <w:name w:val="Titre 1 Car"/>
    <w:basedOn w:val="Policepardfaut"/>
    <w:link w:val="Titre1"/>
    <w:uiPriority w:val="9"/>
    <w:rsid w:val="006305A1"/>
    <w:rPr>
      <w:smallCaps/>
      <w:spacing w:val="5"/>
      <w:sz w:val="36"/>
      <w:szCs w:val="36"/>
    </w:rPr>
  </w:style>
  <w:style w:customStyle="1" w:styleId="Titre2Car" w:type="character">
    <w:name w:val="Titre 2 Car"/>
    <w:basedOn w:val="Policepardfaut"/>
    <w:link w:val="Titre2"/>
    <w:uiPriority w:val="9"/>
    <w:semiHidden/>
    <w:rsid w:val="006305A1"/>
    <w:rPr>
      <w:smallCaps/>
      <w:sz w:val="28"/>
      <w:szCs w:val="28"/>
    </w:rPr>
  </w:style>
  <w:style w:customStyle="1" w:styleId="Titre3Car" w:type="character">
    <w:name w:val="Titre 3 Car"/>
    <w:basedOn w:val="Policepardfaut"/>
    <w:link w:val="Titre3"/>
    <w:uiPriority w:val="9"/>
    <w:semiHidden/>
    <w:rsid w:val="006305A1"/>
    <w:rPr>
      <w:i/>
      <w:iCs/>
      <w:smallCaps/>
      <w:spacing w:val="5"/>
      <w:sz w:val="26"/>
      <w:szCs w:val="26"/>
    </w:rPr>
  </w:style>
  <w:style w:customStyle="1" w:styleId="Titre4Car" w:type="character">
    <w:name w:val="Titre 4 Car"/>
    <w:basedOn w:val="Policepardfaut"/>
    <w:link w:val="Titre4"/>
    <w:uiPriority w:val="9"/>
    <w:semiHidden/>
    <w:rsid w:val="006305A1"/>
    <w:rPr>
      <w:b/>
      <w:bCs/>
      <w:spacing w:val="5"/>
      <w:sz w:val="24"/>
      <w:szCs w:val="24"/>
    </w:rPr>
  </w:style>
  <w:style w:customStyle="1" w:styleId="Titre5Car" w:type="character">
    <w:name w:val="Titre 5 Car"/>
    <w:basedOn w:val="Policepardfaut"/>
    <w:link w:val="Titre5"/>
    <w:uiPriority w:val="9"/>
    <w:semiHidden/>
    <w:rsid w:val="006305A1"/>
    <w:rPr>
      <w:i/>
      <w:iCs/>
      <w:sz w:val="24"/>
      <w:szCs w:val="24"/>
    </w:rPr>
  </w:style>
  <w:style w:customStyle="1" w:styleId="Titre6Car" w:type="character">
    <w:name w:val="Titre 6 Car"/>
    <w:basedOn w:val="Policepardfaut"/>
    <w:link w:val="Titre6"/>
    <w:uiPriority w:val="9"/>
    <w:semiHidden/>
    <w:rsid w:val="006305A1"/>
    <w:rPr>
      <w:b/>
      <w:bCs/>
      <w:color w:themeColor="text1" w:themeTint="A6" w:val="595959"/>
      <w:spacing w:val="5"/>
      <w:shd w:color="auto" w:fill="FFFFFF" w:themeFill="background1" w:val="clear"/>
    </w:rPr>
  </w:style>
  <w:style w:customStyle="1" w:styleId="Titre7Car" w:type="character">
    <w:name w:val="Titre 7 Car"/>
    <w:basedOn w:val="Policepardfaut"/>
    <w:link w:val="Titre7"/>
    <w:uiPriority w:val="9"/>
    <w:semiHidden/>
    <w:rsid w:val="006305A1"/>
    <w:rPr>
      <w:b/>
      <w:bCs/>
      <w:i/>
      <w:iCs/>
      <w:color w:themeColor="text1" w:themeTint="A5" w:val="5A5A5A"/>
      <w:sz w:val="20"/>
      <w:szCs w:val="20"/>
    </w:rPr>
  </w:style>
  <w:style w:customStyle="1" w:styleId="Titre8Car" w:type="character">
    <w:name w:val="Titre 8 Car"/>
    <w:basedOn w:val="Policepardfaut"/>
    <w:link w:val="Titre8"/>
    <w:uiPriority w:val="9"/>
    <w:semiHidden/>
    <w:rsid w:val="006305A1"/>
    <w:rPr>
      <w:b/>
      <w:bCs/>
      <w:color w:themeColor="text1" w:themeTint="80" w:val="7F7F7F"/>
      <w:sz w:val="20"/>
      <w:szCs w:val="20"/>
    </w:rPr>
  </w:style>
  <w:style w:customStyle="1" w:styleId="Titre9Car" w:type="character">
    <w:name w:val="Titre 9 Car"/>
    <w:basedOn w:val="Policepardfaut"/>
    <w:link w:val="Titre9"/>
    <w:uiPriority w:val="9"/>
    <w:semiHidden/>
    <w:rsid w:val="006305A1"/>
    <w:rPr>
      <w:b/>
      <w:bCs/>
      <w:i/>
      <w:iCs/>
      <w:color w:themeColor="text1" w:themeTint="80" w:val="7F7F7F"/>
      <w:sz w:val="18"/>
      <w:szCs w:val="18"/>
    </w:rPr>
  </w:style>
  <w:style w:styleId="Titre" w:type="paragraph">
    <w:name w:val="Title"/>
    <w:basedOn w:val="Normal"/>
    <w:next w:val="Normal"/>
    <w:link w:val="TitreCar"/>
    <w:uiPriority w:val="10"/>
    <w:qFormat/>
    <w:rsid w:val="006305A1"/>
    <w:pPr>
      <w:spacing w:after="300" w:line="240" w:lineRule="auto"/>
      <w:contextualSpacing/>
    </w:pPr>
    <w:rPr>
      <w:smallCaps/>
      <w:sz w:val="52"/>
      <w:szCs w:val="52"/>
    </w:rPr>
  </w:style>
  <w:style w:customStyle="1" w:styleId="TitreCar" w:type="character">
    <w:name w:val="Titre Car"/>
    <w:basedOn w:val="Policepardfaut"/>
    <w:link w:val="Titre"/>
    <w:uiPriority w:val="10"/>
    <w:rsid w:val="006305A1"/>
    <w:rPr>
      <w:smallCaps/>
      <w:sz w:val="52"/>
      <w:szCs w:val="52"/>
    </w:rPr>
  </w:style>
  <w:style w:styleId="Sous-titre" w:type="paragraph">
    <w:name w:val="Subtitle"/>
    <w:basedOn w:val="Normal"/>
    <w:next w:val="Normal"/>
    <w:link w:val="Sous-titreCar"/>
    <w:uiPriority w:val="11"/>
    <w:qFormat/>
    <w:rsid w:val="006305A1"/>
    <w:rPr>
      <w:i/>
      <w:iCs/>
      <w:smallCaps/>
      <w:spacing w:val="10"/>
      <w:sz w:val="28"/>
      <w:szCs w:val="28"/>
    </w:rPr>
  </w:style>
  <w:style w:customStyle="1" w:styleId="Sous-titreCar" w:type="character">
    <w:name w:val="Sous-titre Car"/>
    <w:basedOn w:val="Policepardfaut"/>
    <w:link w:val="Sous-titre"/>
    <w:uiPriority w:val="11"/>
    <w:rsid w:val="006305A1"/>
    <w:rPr>
      <w:i/>
      <w:iCs/>
      <w:smallCaps/>
      <w:spacing w:val="10"/>
      <w:sz w:val="28"/>
      <w:szCs w:val="28"/>
    </w:rPr>
  </w:style>
  <w:style w:styleId="lev" w:type="character">
    <w:name w:val="Strong"/>
    <w:uiPriority w:val="22"/>
    <w:qFormat/>
    <w:rsid w:val="006305A1"/>
    <w:rPr>
      <w:b/>
      <w:bCs/>
    </w:rPr>
  </w:style>
  <w:style w:styleId="Accentuation" w:type="character">
    <w:name w:val="Emphasis"/>
    <w:uiPriority w:val="20"/>
    <w:qFormat/>
    <w:rsid w:val="006305A1"/>
    <w:rPr>
      <w:b/>
      <w:bCs/>
      <w:i/>
      <w:iCs/>
      <w:spacing w:val="10"/>
    </w:rPr>
  </w:style>
  <w:style w:styleId="Sansinterligne" w:type="paragraph">
    <w:name w:val="No Spacing"/>
    <w:basedOn w:val="Normal"/>
    <w:uiPriority w:val="1"/>
    <w:qFormat/>
    <w:rsid w:val="006305A1"/>
    <w:pPr>
      <w:spacing w:after="0" w:line="240" w:lineRule="auto"/>
    </w:pPr>
  </w:style>
  <w:style w:styleId="Citation" w:type="paragraph">
    <w:name w:val="Quote"/>
    <w:basedOn w:val="Normal"/>
    <w:next w:val="Normal"/>
    <w:link w:val="CitationCar"/>
    <w:uiPriority w:val="29"/>
    <w:qFormat/>
    <w:rsid w:val="006305A1"/>
    <w:rPr>
      <w:i/>
      <w:iCs/>
    </w:rPr>
  </w:style>
  <w:style w:customStyle="1" w:styleId="CitationCar" w:type="character">
    <w:name w:val="Citation Car"/>
    <w:basedOn w:val="Policepardfaut"/>
    <w:link w:val="Citation"/>
    <w:uiPriority w:val="29"/>
    <w:rsid w:val="006305A1"/>
    <w:rPr>
      <w:i/>
      <w:iCs/>
    </w:rPr>
  </w:style>
  <w:style w:styleId="Citationintense" w:type="paragraph">
    <w:name w:val="Intense Quote"/>
    <w:basedOn w:val="Normal"/>
    <w:next w:val="Normal"/>
    <w:link w:val="CitationintenseCar"/>
    <w:uiPriority w:val="30"/>
    <w:qFormat/>
    <w:rsid w:val="006305A1"/>
    <w:pPr>
      <w:pBdr>
        <w:top w:color="auto" w:space="10" w:sz="4" w:val="single"/>
        <w:bottom w:color="auto" w:space="10" w:sz="4" w:val="single"/>
      </w:pBdr>
      <w:spacing w:after="240" w:before="240" w:line="300" w:lineRule="auto"/>
      <w:ind w:left="1152" w:right="1152"/>
      <w:jc w:val="both"/>
    </w:pPr>
    <w:rPr>
      <w:i/>
      <w:iCs/>
    </w:rPr>
  </w:style>
  <w:style w:customStyle="1" w:styleId="CitationintenseCar" w:type="character">
    <w:name w:val="Citation intense Car"/>
    <w:basedOn w:val="Policepardfaut"/>
    <w:link w:val="Citationintense"/>
    <w:uiPriority w:val="30"/>
    <w:rsid w:val="006305A1"/>
    <w:rPr>
      <w:i/>
      <w:iCs/>
    </w:rPr>
  </w:style>
  <w:style w:styleId="Accentuationlgre" w:type="character">
    <w:name w:val="Subtle Emphasis"/>
    <w:uiPriority w:val="19"/>
    <w:qFormat/>
    <w:rsid w:val="006305A1"/>
    <w:rPr>
      <w:i/>
      <w:iCs/>
    </w:rPr>
  </w:style>
  <w:style w:styleId="Accentuationintense" w:type="character">
    <w:name w:val="Intense Emphasis"/>
    <w:uiPriority w:val="21"/>
    <w:qFormat/>
    <w:rsid w:val="006305A1"/>
    <w:rPr>
      <w:b/>
      <w:bCs/>
      <w:i/>
      <w:iCs/>
    </w:rPr>
  </w:style>
  <w:style w:styleId="Rfrencelgre" w:type="character">
    <w:name w:val="Subtle Reference"/>
    <w:basedOn w:val="Policepardfaut"/>
    <w:uiPriority w:val="31"/>
    <w:qFormat/>
    <w:rsid w:val="006305A1"/>
    <w:rPr>
      <w:smallCaps/>
    </w:rPr>
  </w:style>
  <w:style w:styleId="Rfrenceintense" w:type="character">
    <w:name w:val="Intense Reference"/>
    <w:uiPriority w:val="32"/>
    <w:qFormat/>
    <w:rsid w:val="006305A1"/>
    <w:rPr>
      <w:b/>
      <w:bCs/>
      <w:smallCaps/>
    </w:rPr>
  </w:style>
  <w:style w:styleId="Titredulivre" w:type="character">
    <w:name w:val="Book Title"/>
    <w:basedOn w:val="Policepardfaut"/>
    <w:uiPriority w:val="33"/>
    <w:qFormat/>
    <w:rsid w:val="006305A1"/>
    <w:rPr>
      <w:i/>
      <w:iCs/>
      <w:smallCaps/>
      <w:spacing w:val="5"/>
    </w:rPr>
  </w:style>
  <w:style w:styleId="En-ttedetabledesmatires" w:type="paragraph">
    <w:name w:val="TOC Heading"/>
    <w:basedOn w:val="Titre1"/>
    <w:next w:val="Normal"/>
    <w:uiPriority w:val="39"/>
    <w:semiHidden/>
    <w:unhideWhenUsed/>
    <w:qFormat/>
    <w:rsid w:val="006305A1"/>
    <w:pPr>
      <w:outlineLvl w:val="9"/>
    </w:pPr>
  </w:style>
  <w:style w:styleId="En-tte" w:type="paragraph">
    <w:name w:val="header"/>
    <w:basedOn w:val="Normal"/>
    <w:link w:val="En-tteCar"/>
    <w:uiPriority w:val="99"/>
    <w:unhideWhenUsed/>
    <w:rsid w:val="00A06C2A"/>
    <w:pPr>
      <w:tabs>
        <w:tab w:pos="4536" w:val="center"/>
        <w:tab w:pos="9072" w:val="right"/>
      </w:tabs>
      <w:spacing w:after="0" w:line="240" w:lineRule="auto"/>
    </w:pPr>
  </w:style>
  <w:style w:customStyle="1" w:styleId="En-tteCar" w:type="character">
    <w:name w:val="En-tête Car"/>
    <w:basedOn w:val="Policepardfaut"/>
    <w:link w:val="En-tte"/>
    <w:uiPriority w:val="99"/>
    <w:rsid w:val="00A06C2A"/>
  </w:style>
  <w:style w:styleId="Pieddepage" w:type="paragraph">
    <w:name w:val="footer"/>
    <w:basedOn w:val="Normal"/>
    <w:link w:val="PieddepageCar"/>
    <w:uiPriority w:val="99"/>
    <w:unhideWhenUsed/>
    <w:rsid w:val="00A06C2A"/>
    <w:pPr>
      <w:tabs>
        <w:tab w:pos="4536" w:val="center"/>
        <w:tab w:pos="9072" w:val="right"/>
      </w:tabs>
      <w:spacing w:after="0" w:line="240" w:lineRule="auto"/>
    </w:pPr>
  </w:style>
  <w:style w:customStyle="1" w:styleId="PieddepageCar" w:type="character">
    <w:name w:val="Pied de page Car"/>
    <w:basedOn w:val="Policepardfaut"/>
    <w:link w:val="Pieddepage"/>
    <w:uiPriority w:val="99"/>
    <w:rsid w:val="00A06C2A"/>
  </w:style>
  <w:style w:styleId="Grilledutableau" w:type="table">
    <w:name w:val="Table Grid"/>
    <w:basedOn w:val="TableauNormal"/>
    <w:uiPriority w:val="59"/>
    <w:rsid w:val="00157FCA"/>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styleId="Textedebulles" w:type="paragraph">
    <w:name w:val="Balloon Text"/>
    <w:basedOn w:val="Normal"/>
    <w:link w:val="TextedebullesCar"/>
    <w:uiPriority w:val="99"/>
    <w:semiHidden/>
    <w:unhideWhenUsed/>
    <w:rsid w:val="000D4956"/>
    <w:pPr>
      <w:spacing w:after="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0D4956"/>
    <w:rPr>
      <w:rFonts w:ascii="Segoe UI" w:cs="Segoe UI" w:hAnsi="Segoe UI"/>
      <w:sz w:val="18"/>
      <w:szCs w:val="18"/>
    </w:rPr>
  </w:style>
  <w:style w:styleId="NormalWeb" w:type="paragraph">
    <w:name w:val="Normal (Web)"/>
    <w:basedOn w:val="Normal"/>
    <w:uiPriority w:val="99"/>
    <w:unhideWhenUsed/>
    <w:rsid w:val="00F56FD6"/>
    <w:pPr>
      <w:spacing w:after="100" w:afterAutospacing="1" w:before="100" w:beforeAutospacing="1" w:line="240" w:lineRule="auto"/>
    </w:pPr>
    <w:rPr>
      <w:rFonts w:ascii="Times New Roman" w:cs="Times New Roman" w:eastAsia="Times New Roman" w:hAnsi="Times New Roman"/>
      <w:sz w:val="24"/>
      <w:szCs w:val="24"/>
      <w:lang w:bidi="ar-SA" w:eastAsia="fr-FR" w:val="fr-FR"/>
    </w:rPr>
  </w:style>
  <w:style w:styleId="Lienhypertexte" w:type="character">
    <w:name w:val="Hyperlink"/>
    <w:basedOn w:val="Policepardfaut"/>
    <w:uiPriority w:val="99"/>
    <w:semiHidden/>
    <w:unhideWhenUsed/>
    <w:rsid w:val="00F0277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951">
      <w:bodyDiv w:val="1"/>
      <w:marLeft w:val="0"/>
      <w:marRight w:val="0"/>
      <w:marTop w:val="0"/>
      <w:marBottom w:val="0"/>
      <w:divBdr>
        <w:top w:val="none" w:sz="0" w:space="0" w:color="auto"/>
        <w:left w:val="none" w:sz="0" w:space="0" w:color="auto"/>
        <w:bottom w:val="none" w:sz="0" w:space="0" w:color="auto"/>
        <w:right w:val="none" w:sz="0" w:space="0" w:color="auto"/>
      </w:divBdr>
    </w:div>
    <w:div w:id="1166751755">
      <w:bodyDiv w:val="1"/>
      <w:marLeft w:val="0"/>
      <w:marRight w:val="0"/>
      <w:marTop w:val="0"/>
      <w:marBottom w:val="0"/>
      <w:divBdr>
        <w:top w:val="none" w:sz="0" w:space="0" w:color="auto"/>
        <w:left w:val="none" w:sz="0" w:space="0" w:color="auto"/>
        <w:bottom w:val="none" w:sz="0" w:space="0" w:color="auto"/>
        <w:right w:val="none" w:sz="0" w:space="0" w:color="auto"/>
      </w:divBdr>
    </w:div>
    <w:div w:id="1690906918">
      <w:bodyDiv w:val="1"/>
      <w:marLeft w:val="0"/>
      <w:marRight w:val="0"/>
      <w:marTop w:val="0"/>
      <w:marBottom w:val="0"/>
      <w:divBdr>
        <w:top w:val="none" w:sz="0" w:space="0" w:color="auto"/>
        <w:left w:val="none" w:sz="0" w:space="0" w:color="auto"/>
        <w:bottom w:val="none" w:sz="0" w:space="0" w:color="auto"/>
        <w:right w:val="none" w:sz="0" w:space="0" w:color="auto"/>
      </w:divBdr>
    </w:div>
    <w:div w:id="171527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media/image4.png" Type="http://schemas.openxmlformats.org/officeDocument/2006/relationships/image"/><Relationship Id="rId11" Target="header1.xml" Type="http://schemas.openxmlformats.org/officeDocument/2006/relationships/header"/><Relationship Id="rId12" Target="footer1.xml" Type="http://schemas.openxmlformats.org/officeDocument/2006/relationships/footer"/><Relationship Id="rId13" Target="fontTable.xml" Type="http://schemas.openxmlformats.org/officeDocument/2006/relationships/fontTable"/><Relationship Id="rId14"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ttps://travail-emploi.gouv.fr/ministere/organisation/article/dreets-directions-regionales-de-l-economie-de-l-emploi-du-travail-et-des" TargetMode="External" Type="http://schemas.openxmlformats.org/officeDocument/2006/relationships/hyperlink"/><Relationship Id="rId8" Target="https://www.teleaccords.travail-emploi.gouv.fr/PortailTeleprocedures/" TargetMode="External" Type="http://schemas.openxmlformats.org/officeDocument/2006/relationships/hyperlink"/><Relationship Id="rId9" Target="media/image3.png" Type="http://schemas.openxmlformats.org/officeDocument/2006/relationships/image"/></Relationships>
</file>

<file path=word/_rels/numbering.xml.rels><?xml version="1.0" encoding="UTF-8" standalone="no"?><Relationships xmlns="http://schemas.openxmlformats.org/package/2006/relationships"><Relationship Id="rId1" Target="media/image1.gif" Type="http://schemas.openxmlformats.org/officeDocument/2006/relationships/image"/><Relationship Id="rId2" Target="media/image2.gif"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3025</Words>
  <Characters>16638</Characters>
  <Application>Microsoft Office Word</Application>
  <DocSecurity>0</DocSecurity>
  <Lines>138</Lines>
  <Paragraphs>39</Paragraphs>
  <ScaleCrop>false</ScaleCrop>
  <HeadingPairs>
    <vt:vector baseType="variant" size="2">
      <vt:variant>
        <vt:lpstr>Titre</vt:lpstr>
      </vt:variant>
      <vt:variant>
        <vt:i4>1</vt:i4>
      </vt:variant>
    </vt:vector>
  </HeadingPairs>
  <TitlesOfParts>
    <vt:vector baseType="lpstr" size="1">
      <vt:lpstr/>
    </vt:vector>
  </TitlesOfParts>
  <Company>AG</Company>
  <LinksUpToDate>false</LinksUpToDate>
  <CharactersWithSpaces>19624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2022-10-04T11:57:00Z</dcterms:created>
  <cp:lastPrinted>2022-05-10T11:59:00Z</cp:lastPrinted>
  <dcterms:modified xsi:type="dcterms:W3CDTF">2022-10-04T11:58:00Z</dcterms:modified>
  <cp:revision>3</cp:revision>
</cp:coreProperties>
</file>