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body>
    <w:p w14:paraId="7A44940C" w14:textId="18F4EAD2" w:rsidP="003F7D16" w:rsidR="003F7D16" w:rsidRDefault="00C40B59" w:rsidRPr="00CE287B">
      <w:pPr>
        <w:pBdr>
          <w:top w:color="auto" w:space="23" w:sz="4" w:val="single"/>
          <w:left w:color="auto" w:space="4" w:sz="4" w:val="single"/>
          <w:bottom w:color="auto" w:space="1" w:sz="4" w:val="single"/>
          <w:right w:color="auto" w:space="31" w:sz="4" w:val="single"/>
        </w:pBdr>
        <w:jc w:val="center"/>
        <w:rPr>
          <w:rFonts w:ascii="Coloplast" w:cstheme="majorBidi" w:eastAsiaTheme="majorEastAsia" w:hAnsi="Coloplast"/>
          <w:b/>
          <w:bCs/>
          <w:kern w:val="24"/>
          <w:sz w:val="32"/>
          <w:szCs w:val="72"/>
          <w:lang w:val="fr-FR"/>
        </w:rPr>
      </w:pPr>
      <w:r w:rsidRPr="00CE287B">
        <w:rPr>
          <w:rFonts w:ascii="Coloplast" w:cstheme="majorBidi" w:eastAsiaTheme="majorEastAsia" w:hAnsi="Coloplast"/>
          <w:b/>
          <w:bCs/>
          <w:kern w:val="24"/>
          <w:sz w:val="32"/>
          <w:szCs w:val="72"/>
          <w:lang w:val="fr-FR"/>
        </w:rPr>
        <w:t xml:space="preserve">Procès-Verbal </w:t>
      </w:r>
      <w:r w:rsidR="00A208B7" w:rsidRPr="00CE179E">
        <w:rPr>
          <w:rFonts w:ascii="Coloplast" w:cstheme="majorBidi" w:eastAsiaTheme="majorEastAsia" w:hAnsi="Coloplast"/>
          <w:b/>
          <w:bCs/>
          <w:kern w:val="24"/>
          <w:sz w:val="32"/>
          <w:szCs w:val="72"/>
          <w:lang w:val="fr-FR"/>
        </w:rPr>
        <w:t>d</w:t>
      </w:r>
      <w:r w:rsidR="00CE287B" w:rsidRPr="00CE179E">
        <w:rPr>
          <w:rFonts w:ascii="Coloplast" w:cstheme="majorBidi" w:eastAsiaTheme="majorEastAsia" w:hAnsi="Coloplast"/>
          <w:b/>
          <w:bCs/>
          <w:kern w:val="24"/>
          <w:sz w:val="32"/>
          <w:szCs w:val="72"/>
          <w:lang w:val="fr-FR"/>
        </w:rPr>
        <w:t>’accord</w:t>
      </w:r>
    </w:p>
    <w:p w14:paraId="3CBC1DD3" w14:textId="77777777" w:rsidP="003F7D16" w:rsidR="003013AF" w:rsidRDefault="003013AF" w:rsidRPr="00CE287B">
      <w:pPr>
        <w:pBdr>
          <w:top w:color="auto" w:space="23" w:sz="4" w:val="single"/>
          <w:left w:color="auto" w:space="4" w:sz="4" w:val="single"/>
          <w:bottom w:color="auto" w:space="1" w:sz="4" w:val="single"/>
          <w:right w:color="auto" w:space="31" w:sz="4" w:val="single"/>
        </w:pBdr>
        <w:jc w:val="center"/>
        <w:rPr>
          <w:rFonts w:ascii="Coloplast" w:cstheme="majorBidi" w:eastAsiaTheme="majorEastAsia" w:hAnsi="Coloplast"/>
          <w:b/>
          <w:bCs/>
          <w:kern w:val="24"/>
          <w:sz w:val="32"/>
          <w:szCs w:val="72"/>
          <w:lang w:val="fr-FR"/>
        </w:rPr>
      </w:pPr>
    </w:p>
    <w:p w14:paraId="3EB5B3D6" w14:textId="77777777" w:rsidP="003F7D16" w:rsidR="005B2718" w:rsidRDefault="00C40B59">
      <w:pPr>
        <w:pBdr>
          <w:top w:color="auto" w:space="23" w:sz="4" w:val="single"/>
          <w:left w:color="auto" w:space="4" w:sz="4" w:val="single"/>
          <w:bottom w:color="auto" w:space="1" w:sz="4" w:val="single"/>
          <w:right w:color="auto" w:space="31" w:sz="4" w:val="single"/>
        </w:pBdr>
        <w:jc w:val="center"/>
        <w:rPr>
          <w:rFonts w:ascii="Coloplast" w:cstheme="majorBidi" w:eastAsiaTheme="majorEastAsia" w:hAnsi="Coloplast"/>
          <w:b/>
          <w:bCs/>
          <w:kern w:val="24"/>
          <w:sz w:val="32"/>
          <w:szCs w:val="72"/>
          <w:lang w:val="fr-FR"/>
        </w:rPr>
      </w:pPr>
      <w:r w:rsidRPr="00CE287B">
        <w:rPr>
          <w:rFonts w:ascii="Coloplast" w:cstheme="majorBidi" w:eastAsiaTheme="majorEastAsia" w:hAnsi="Coloplast"/>
          <w:b/>
          <w:bCs/>
          <w:kern w:val="24"/>
          <w:sz w:val="32"/>
          <w:szCs w:val="72"/>
          <w:lang w:val="fr-FR"/>
        </w:rPr>
        <w:t xml:space="preserve">Négociation annuelle sur la </w:t>
      </w:r>
      <w:r w:rsidR="00C543FE" w:rsidRPr="00CE287B">
        <w:rPr>
          <w:rFonts w:ascii="Coloplast" w:cstheme="majorBidi" w:eastAsiaTheme="majorEastAsia" w:hAnsi="Coloplast"/>
          <w:b/>
          <w:bCs/>
          <w:kern w:val="24"/>
          <w:sz w:val="32"/>
          <w:szCs w:val="72"/>
          <w:lang w:val="fr-FR"/>
        </w:rPr>
        <w:t>r</w:t>
      </w:r>
      <w:r w:rsidRPr="00CE287B">
        <w:rPr>
          <w:rFonts w:ascii="Coloplast" w:cstheme="majorBidi" w:eastAsiaTheme="majorEastAsia" w:hAnsi="Coloplast"/>
          <w:b/>
          <w:bCs/>
          <w:kern w:val="24"/>
          <w:sz w:val="32"/>
          <w:szCs w:val="72"/>
          <w:lang w:val="fr-FR"/>
        </w:rPr>
        <w:t xml:space="preserve">émunération, </w:t>
      </w:r>
    </w:p>
    <w:p w14:paraId="33F08746" w14:textId="0A8C2D62" w:rsidP="003F7D16" w:rsidR="003F7D16" w:rsidRDefault="00C40B59" w:rsidRPr="00CE287B">
      <w:pPr>
        <w:pBdr>
          <w:top w:color="auto" w:space="23" w:sz="4" w:val="single"/>
          <w:left w:color="auto" w:space="4" w:sz="4" w:val="single"/>
          <w:bottom w:color="auto" w:space="1" w:sz="4" w:val="single"/>
          <w:right w:color="auto" w:space="31" w:sz="4" w:val="single"/>
        </w:pBdr>
        <w:jc w:val="center"/>
        <w:rPr>
          <w:rFonts w:ascii="Coloplast" w:cstheme="majorBidi" w:eastAsiaTheme="majorEastAsia" w:hAnsi="Coloplast"/>
          <w:b/>
          <w:bCs/>
          <w:kern w:val="24"/>
          <w:sz w:val="32"/>
          <w:szCs w:val="72"/>
          <w:lang w:val="fr-FR"/>
        </w:rPr>
      </w:pPr>
      <w:r w:rsidRPr="00CE287B">
        <w:rPr>
          <w:rFonts w:ascii="Coloplast" w:cstheme="majorBidi" w:eastAsiaTheme="majorEastAsia" w:hAnsi="Coloplast"/>
          <w:b/>
          <w:bCs/>
          <w:kern w:val="24"/>
          <w:sz w:val="32"/>
          <w:szCs w:val="72"/>
          <w:lang w:val="fr-FR"/>
        </w:rPr>
        <w:t>le temps de travail et le partage de la valeur ajoutée</w:t>
      </w:r>
    </w:p>
    <w:p w14:paraId="046BFF57" w14:textId="77777777" w:rsidP="003F7D16" w:rsidR="003013AF" w:rsidRDefault="003013AF" w:rsidRPr="00CE287B">
      <w:pPr>
        <w:pBdr>
          <w:top w:color="auto" w:space="23" w:sz="4" w:val="single"/>
          <w:left w:color="auto" w:space="4" w:sz="4" w:val="single"/>
          <w:bottom w:color="auto" w:space="1" w:sz="4" w:val="single"/>
          <w:right w:color="auto" w:space="31" w:sz="4" w:val="single"/>
        </w:pBdr>
        <w:jc w:val="center"/>
        <w:rPr>
          <w:rFonts w:ascii="Coloplast" w:cstheme="majorBidi" w:eastAsiaTheme="majorEastAsia" w:hAnsi="Coloplast"/>
          <w:b/>
          <w:bCs/>
          <w:kern w:val="24"/>
          <w:sz w:val="32"/>
          <w:szCs w:val="72"/>
          <w:lang w:val="fr-FR"/>
        </w:rPr>
      </w:pPr>
    </w:p>
    <w:p w14:paraId="2D824619" w14:textId="324D1F35" w:rsidP="003F7D16" w:rsidR="00C40B59" w:rsidRDefault="00C543FE" w:rsidRPr="00CE287B">
      <w:pPr>
        <w:pBdr>
          <w:top w:color="auto" w:space="23" w:sz="4" w:val="single"/>
          <w:left w:color="auto" w:space="4" w:sz="4" w:val="single"/>
          <w:bottom w:color="auto" w:space="1" w:sz="4" w:val="single"/>
          <w:right w:color="auto" w:space="31" w:sz="4" w:val="single"/>
        </w:pBdr>
        <w:jc w:val="center"/>
        <w:rPr>
          <w:rFonts w:ascii="Coloplast" w:cstheme="majorBidi" w:eastAsiaTheme="majorEastAsia" w:hAnsi="Coloplast"/>
          <w:b/>
          <w:bCs/>
          <w:kern w:val="24"/>
          <w:sz w:val="32"/>
          <w:szCs w:val="72"/>
          <w:lang w:val="fr-FR"/>
        </w:rPr>
      </w:pPr>
      <w:r w:rsidRPr="00CE287B">
        <w:rPr>
          <w:rFonts w:ascii="Coloplast" w:cstheme="majorBidi" w:eastAsiaTheme="majorEastAsia" w:hAnsi="Coloplast"/>
          <w:b/>
          <w:bCs/>
          <w:kern w:val="24"/>
          <w:sz w:val="32"/>
          <w:szCs w:val="72"/>
          <w:lang w:val="fr-FR"/>
        </w:rPr>
        <w:t xml:space="preserve">Exercice </w:t>
      </w:r>
      <w:r w:rsidR="00C40B59" w:rsidRPr="00CE287B">
        <w:rPr>
          <w:rFonts w:ascii="Coloplast" w:cstheme="majorBidi" w:eastAsiaTheme="majorEastAsia" w:hAnsi="Coloplast"/>
          <w:b/>
          <w:bCs/>
          <w:kern w:val="24"/>
          <w:sz w:val="32"/>
          <w:szCs w:val="72"/>
          <w:lang w:val="fr-FR"/>
        </w:rPr>
        <w:t>20</w:t>
      </w:r>
      <w:r w:rsidR="00E30993" w:rsidRPr="00CE287B">
        <w:rPr>
          <w:rFonts w:ascii="Coloplast" w:cstheme="majorBidi" w:eastAsiaTheme="majorEastAsia" w:hAnsi="Coloplast"/>
          <w:b/>
          <w:bCs/>
          <w:kern w:val="24"/>
          <w:sz w:val="32"/>
          <w:szCs w:val="72"/>
          <w:lang w:val="fr-FR"/>
        </w:rPr>
        <w:t>2</w:t>
      </w:r>
      <w:r w:rsidR="00D70CBA">
        <w:rPr>
          <w:rFonts w:ascii="Coloplast" w:cstheme="majorBidi" w:eastAsiaTheme="majorEastAsia" w:hAnsi="Coloplast"/>
          <w:b/>
          <w:bCs/>
          <w:kern w:val="24"/>
          <w:sz w:val="32"/>
          <w:szCs w:val="72"/>
          <w:lang w:val="fr-FR"/>
        </w:rPr>
        <w:t>2</w:t>
      </w:r>
      <w:r w:rsidR="00A208B7" w:rsidRPr="00CE287B">
        <w:rPr>
          <w:rFonts w:ascii="Coloplast" w:cstheme="majorBidi" w:eastAsiaTheme="majorEastAsia" w:hAnsi="Coloplast"/>
          <w:b/>
          <w:bCs/>
          <w:kern w:val="24"/>
          <w:sz w:val="32"/>
          <w:szCs w:val="72"/>
          <w:lang w:val="fr-FR"/>
        </w:rPr>
        <w:t>/202</w:t>
      </w:r>
      <w:r w:rsidR="00D70CBA">
        <w:rPr>
          <w:rFonts w:ascii="Coloplast" w:cstheme="majorBidi" w:eastAsiaTheme="majorEastAsia" w:hAnsi="Coloplast"/>
          <w:b/>
          <w:bCs/>
          <w:kern w:val="24"/>
          <w:sz w:val="32"/>
          <w:szCs w:val="72"/>
          <w:lang w:val="fr-FR"/>
        </w:rPr>
        <w:t>3</w:t>
      </w:r>
      <w:r w:rsidRPr="00CE287B">
        <w:rPr>
          <w:rFonts w:ascii="Coloplast" w:cstheme="majorBidi" w:eastAsiaTheme="majorEastAsia" w:hAnsi="Coloplast"/>
          <w:b/>
          <w:bCs/>
          <w:kern w:val="24"/>
          <w:sz w:val="32"/>
          <w:szCs w:val="72"/>
          <w:lang w:val="fr-FR"/>
        </w:rPr>
        <w:t xml:space="preserve"> - </w:t>
      </w:r>
      <w:r w:rsidR="003013AF" w:rsidRPr="00CE287B">
        <w:rPr>
          <w:rFonts w:ascii="Coloplast" w:cstheme="majorBidi" w:eastAsiaTheme="majorEastAsia" w:hAnsi="Coloplast"/>
          <w:b/>
          <w:bCs/>
          <w:kern w:val="24"/>
          <w:sz w:val="32"/>
          <w:szCs w:val="72"/>
          <w:lang w:val="fr-FR"/>
        </w:rPr>
        <w:t>Lilial</w:t>
      </w:r>
    </w:p>
    <w:p w14:paraId="79C7F35D" w14:textId="77777777" w:rsidP="00C543FE" w:rsidR="00C40B59" w:rsidRDefault="00C40B59" w:rsidRPr="00CE287B">
      <w:pPr>
        <w:pBdr>
          <w:top w:color="auto" w:space="23" w:sz="4" w:val="single"/>
          <w:left w:color="auto" w:space="4" w:sz="4" w:val="single"/>
          <w:bottom w:color="auto" w:space="1" w:sz="4" w:val="single"/>
          <w:right w:color="auto" w:space="31" w:sz="4" w:val="single"/>
        </w:pBdr>
        <w:jc w:val="center"/>
        <w:rPr>
          <w:rFonts w:ascii="Coloplast" w:hAnsi="Coloplast"/>
          <w:sz w:val="14"/>
          <w:szCs w:val="24"/>
          <w:lang w:val="fr-FR"/>
        </w:rPr>
      </w:pPr>
    </w:p>
    <w:p w14:paraId="06D01F2A" w14:textId="77777777" w:rsidP="000247DE" w:rsidR="000247DE" w:rsidRDefault="000247DE" w:rsidRPr="00CE287B">
      <w:pPr>
        <w:rPr>
          <w:rFonts w:ascii="Coloplast" w:hAnsi="Coloplast"/>
          <w:sz w:val="24"/>
          <w:szCs w:val="24"/>
          <w:lang w:val="fr-FR"/>
        </w:rPr>
      </w:pPr>
    </w:p>
    <w:p w14:paraId="794842C8" w14:textId="77777777" w:rsidP="000247DE" w:rsidR="006A0550" w:rsidRDefault="006A0550" w:rsidRPr="00CE287B">
      <w:pPr>
        <w:rPr>
          <w:rFonts w:ascii="Coloplast" w:hAnsi="Coloplast"/>
          <w:color w:val="FF0000"/>
          <w:sz w:val="24"/>
          <w:szCs w:val="24"/>
          <w:lang w:val="fr-FR"/>
        </w:rPr>
      </w:pPr>
    </w:p>
    <w:p w14:paraId="6436D928" w14:textId="77777777" w:rsidP="00523AEE" w:rsidR="006A0F1D" w:rsidRDefault="006A0F1D" w:rsidRPr="00CE287B">
      <w:pPr>
        <w:ind w:right="-284"/>
        <w:jc w:val="both"/>
        <w:rPr>
          <w:rFonts w:ascii="Coloplast" w:hAnsi="Coloplast"/>
          <w:b/>
          <w:sz w:val="22"/>
          <w:u w:val="single"/>
          <w:lang w:val="fr-FR"/>
        </w:rPr>
      </w:pPr>
    </w:p>
    <w:p w14:paraId="2735BFF4" w14:textId="77777777" w:rsidP="00523AEE" w:rsidR="00FB07C9" w:rsidRDefault="00FB07C9" w:rsidRPr="00CE287B">
      <w:pPr>
        <w:ind w:right="-284"/>
        <w:jc w:val="both"/>
        <w:rPr>
          <w:rFonts w:ascii="Coloplast" w:hAnsi="Coloplast"/>
          <w:szCs w:val="20"/>
          <w:lang w:val="fr-FR"/>
        </w:rPr>
      </w:pPr>
      <w:r w:rsidRPr="00CE287B">
        <w:rPr>
          <w:rFonts w:ascii="Coloplast" w:hAnsi="Coloplast"/>
          <w:b/>
          <w:szCs w:val="20"/>
          <w:u w:val="single"/>
          <w:lang w:val="fr-FR"/>
        </w:rPr>
        <w:t>Préambule</w:t>
      </w:r>
    </w:p>
    <w:p w14:paraId="5411C71C" w14:textId="77777777" w:rsidP="00523AEE" w:rsidR="00FB07C9" w:rsidRDefault="00FB07C9" w:rsidRPr="00CE287B">
      <w:pPr>
        <w:ind w:right="-284"/>
        <w:jc w:val="both"/>
        <w:rPr>
          <w:rFonts w:ascii="Coloplast" w:hAnsi="Coloplast"/>
          <w:szCs w:val="20"/>
          <w:lang w:val="fr-FR"/>
        </w:rPr>
      </w:pPr>
    </w:p>
    <w:p w14:paraId="49106459" w14:textId="6A0A6F6A" w:rsidP="00523AEE" w:rsidR="00856F86" w:rsidRDefault="00FB07C9" w:rsidRPr="00CE287B">
      <w:pPr>
        <w:ind w:right="-284"/>
        <w:jc w:val="both"/>
        <w:rPr>
          <w:rFonts w:ascii="Coloplast" w:hAnsi="Coloplast"/>
          <w:szCs w:val="20"/>
          <w:lang w:val="fr-FR"/>
        </w:rPr>
      </w:pPr>
      <w:r w:rsidRPr="00CE287B">
        <w:rPr>
          <w:rFonts w:ascii="Coloplast" w:hAnsi="Coloplast"/>
          <w:szCs w:val="20"/>
          <w:lang w:val="fr-FR"/>
        </w:rPr>
        <w:t>En préambule, il est rappelé l’historique de ces négociations</w:t>
      </w:r>
      <w:r w:rsidR="00F72724" w:rsidRPr="00CE287B">
        <w:rPr>
          <w:rFonts w:ascii="Coloplast" w:hAnsi="Coloplast"/>
          <w:szCs w:val="20"/>
          <w:lang w:val="fr-FR"/>
        </w:rPr>
        <w:t xml:space="preserve"> portant sur l’exercice 20</w:t>
      </w:r>
      <w:r w:rsidR="00A93401" w:rsidRPr="00CE287B">
        <w:rPr>
          <w:rFonts w:ascii="Coloplast" w:hAnsi="Coloplast"/>
          <w:szCs w:val="20"/>
          <w:lang w:val="fr-FR"/>
        </w:rPr>
        <w:t>2</w:t>
      </w:r>
      <w:r w:rsidR="00D70CBA">
        <w:rPr>
          <w:rFonts w:ascii="Coloplast" w:hAnsi="Coloplast"/>
          <w:szCs w:val="20"/>
          <w:lang w:val="fr-FR"/>
        </w:rPr>
        <w:t>2</w:t>
      </w:r>
      <w:r w:rsidR="00F72724" w:rsidRPr="00CE287B">
        <w:rPr>
          <w:rFonts w:ascii="Coloplast" w:hAnsi="Coloplast"/>
          <w:szCs w:val="20"/>
          <w:lang w:val="fr-FR"/>
        </w:rPr>
        <w:t>/20</w:t>
      </w:r>
      <w:r w:rsidR="00E30993" w:rsidRPr="00CE287B">
        <w:rPr>
          <w:rFonts w:ascii="Coloplast" w:hAnsi="Coloplast"/>
          <w:szCs w:val="20"/>
          <w:lang w:val="fr-FR"/>
        </w:rPr>
        <w:t>2</w:t>
      </w:r>
      <w:r w:rsidR="00D70CBA">
        <w:rPr>
          <w:rFonts w:ascii="Coloplast" w:hAnsi="Coloplast"/>
          <w:szCs w:val="20"/>
          <w:lang w:val="fr-FR"/>
        </w:rPr>
        <w:t>3</w:t>
      </w:r>
      <w:r w:rsidRPr="00CE287B">
        <w:rPr>
          <w:rFonts w:ascii="Coloplast" w:hAnsi="Coloplast"/>
          <w:szCs w:val="20"/>
          <w:lang w:val="fr-FR"/>
        </w:rPr>
        <w:t>.</w:t>
      </w:r>
    </w:p>
    <w:p w14:paraId="580D33B8" w14:textId="666F576B" w:rsidP="00523AEE" w:rsidR="00DA0A48" w:rsidRDefault="007D623F">
      <w:pPr>
        <w:ind w:right="-284"/>
        <w:jc w:val="both"/>
        <w:rPr>
          <w:rFonts w:ascii="Coloplast" w:hAnsi="Coloplast"/>
          <w:szCs w:val="20"/>
          <w:lang w:val="fr-FR"/>
        </w:rPr>
      </w:pPr>
      <w:r>
        <w:rPr>
          <w:rFonts w:ascii="Coloplast" w:hAnsi="Coloplast"/>
          <w:szCs w:val="20"/>
          <w:lang w:val="fr-FR"/>
        </w:rPr>
        <w:t>3</w:t>
      </w:r>
      <w:r w:rsidR="00FB07C9" w:rsidRPr="00CE287B">
        <w:rPr>
          <w:rFonts w:ascii="Coloplast" w:hAnsi="Coloplast"/>
          <w:szCs w:val="20"/>
          <w:lang w:val="fr-FR"/>
        </w:rPr>
        <w:t xml:space="preserve"> réunions de travail ont été organisées aux dates suivantes</w:t>
      </w:r>
      <w:r w:rsidR="00FB07C9" w:rsidRPr="00CE287B">
        <w:rPr>
          <w:rFonts w:ascii="Cambria" w:cs="Cambria" w:hAnsi="Cambria"/>
          <w:szCs w:val="20"/>
          <w:lang w:val="fr-FR"/>
        </w:rPr>
        <w:t> </w:t>
      </w:r>
      <w:r w:rsidR="00FB07C9" w:rsidRPr="00CE287B">
        <w:rPr>
          <w:rFonts w:ascii="Coloplast" w:hAnsi="Coloplast"/>
          <w:szCs w:val="20"/>
          <w:lang w:val="fr-FR"/>
        </w:rPr>
        <w:t>:</w:t>
      </w:r>
    </w:p>
    <w:p w14:paraId="6B18B5C4" w14:textId="00331975" w:rsidP="004177D9" w:rsidR="00FB07C9" w:rsidRDefault="000551A8">
      <w:pPr>
        <w:numPr>
          <w:ilvl w:val="0"/>
          <w:numId w:val="8"/>
        </w:numPr>
        <w:ind w:right="-284"/>
        <w:jc w:val="both"/>
        <w:rPr>
          <w:rFonts w:ascii="Coloplast" w:hAnsi="Coloplast"/>
          <w:szCs w:val="20"/>
          <w:lang w:val="fr-FR"/>
        </w:rPr>
      </w:pPr>
      <w:r w:rsidRPr="00CE287B">
        <w:rPr>
          <w:rFonts w:ascii="Coloplast" w:hAnsi="Coloplast"/>
          <w:szCs w:val="20"/>
          <w:lang w:val="fr-FR"/>
        </w:rPr>
        <w:t>La réunion préparatoire du</w:t>
      </w:r>
      <w:r w:rsidR="006D2F19" w:rsidRPr="00CE287B">
        <w:rPr>
          <w:rFonts w:ascii="Coloplast" w:hAnsi="Coloplast"/>
          <w:szCs w:val="20"/>
          <w:lang w:val="fr-FR"/>
        </w:rPr>
        <w:t xml:space="preserve"> 0</w:t>
      </w:r>
      <w:r w:rsidR="00D70CBA">
        <w:rPr>
          <w:rFonts w:ascii="Coloplast" w:hAnsi="Coloplast"/>
          <w:szCs w:val="20"/>
          <w:lang w:val="fr-FR"/>
        </w:rPr>
        <w:t>6</w:t>
      </w:r>
      <w:r w:rsidR="006D2F19" w:rsidRPr="00CE287B">
        <w:rPr>
          <w:rFonts w:ascii="Coloplast" w:hAnsi="Coloplast"/>
          <w:szCs w:val="20"/>
          <w:lang w:val="fr-FR"/>
        </w:rPr>
        <w:t>/1</w:t>
      </w:r>
      <w:r w:rsidR="001D55B9" w:rsidRPr="00CE287B">
        <w:rPr>
          <w:rFonts w:ascii="Coloplast" w:hAnsi="Coloplast"/>
          <w:szCs w:val="20"/>
          <w:lang w:val="fr-FR"/>
        </w:rPr>
        <w:t>0</w:t>
      </w:r>
      <w:r w:rsidR="006D2F19" w:rsidRPr="00CE287B">
        <w:rPr>
          <w:rFonts w:ascii="Coloplast" w:hAnsi="Coloplast"/>
          <w:szCs w:val="20"/>
          <w:lang w:val="fr-FR"/>
        </w:rPr>
        <w:t>/202</w:t>
      </w:r>
      <w:r w:rsidR="00D70CBA">
        <w:rPr>
          <w:rFonts w:ascii="Coloplast" w:hAnsi="Coloplast"/>
          <w:szCs w:val="20"/>
          <w:lang w:val="fr-FR"/>
        </w:rPr>
        <w:t>2</w:t>
      </w:r>
      <w:r w:rsidR="006D2F19" w:rsidRPr="00CE287B">
        <w:rPr>
          <w:rFonts w:ascii="Coloplast" w:hAnsi="Coloplast"/>
          <w:szCs w:val="20"/>
          <w:lang w:val="fr-FR"/>
        </w:rPr>
        <w:t>,</w:t>
      </w:r>
    </w:p>
    <w:p w14:paraId="2E020AC1" w14:textId="0AF07C6E" w:rsidP="004177D9" w:rsidR="00FB07C9" w:rsidRDefault="000551A8">
      <w:pPr>
        <w:numPr>
          <w:ilvl w:val="0"/>
          <w:numId w:val="8"/>
        </w:numPr>
        <w:ind w:right="-284"/>
        <w:jc w:val="both"/>
        <w:rPr>
          <w:rFonts w:ascii="Coloplast" w:hAnsi="Coloplast"/>
          <w:szCs w:val="20"/>
          <w:lang w:val="fr-FR"/>
        </w:rPr>
      </w:pPr>
      <w:r w:rsidRPr="00CE287B">
        <w:rPr>
          <w:rFonts w:ascii="Coloplast" w:hAnsi="Coloplast"/>
          <w:szCs w:val="20"/>
          <w:lang w:val="fr-FR"/>
        </w:rPr>
        <w:t xml:space="preserve">Les réunions </w:t>
      </w:r>
      <w:r w:rsidR="00164D8D" w:rsidRPr="00CE287B">
        <w:rPr>
          <w:rFonts w:ascii="Coloplast" w:hAnsi="Coloplast"/>
          <w:szCs w:val="20"/>
          <w:lang w:val="fr-FR"/>
        </w:rPr>
        <w:t xml:space="preserve">de travail </w:t>
      </w:r>
      <w:r w:rsidRPr="00CE287B">
        <w:rPr>
          <w:rFonts w:ascii="Coloplast" w:hAnsi="Coloplast"/>
          <w:szCs w:val="20"/>
          <w:lang w:val="fr-FR"/>
        </w:rPr>
        <w:t>du</w:t>
      </w:r>
      <w:r w:rsidR="006D2F19" w:rsidRPr="00CE287B">
        <w:rPr>
          <w:rFonts w:ascii="Coloplast" w:hAnsi="Coloplast"/>
          <w:szCs w:val="20"/>
          <w:lang w:val="fr-FR"/>
        </w:rPr>
        <w:t xml:space="preserve"> </w:t>
      </w:r>
      <w:r w:rsidR="00D70CBA">
        <w:rPr>
          <w:rFonts w:ascii="Coloplast" w:hAnsi="Coloplast"/>
          <w:szCs w:val="20"/>
          <w:lang w:val="fr-FR"/>
        </w:rPr>
        <w:t>08</w:t>
      </w:r>
      <w:r w:rsidR="006D2F19" w:rsidRPr="00CE287B">
        <w:rPr>
          <w:rFonts w:ascii="Coloplast" w:hAnsi="Coloplast"/>
          <w:szCs w:val="20"/>
          <w:lang w:val="fr-FR"/>
        </w:rPr>
        <w:t>/</w:t>
      </w:r>
      <w:r w:rsidR="001D55B9" w:rsidRPr="00CE287B">
        <w:rPr>
          <w:rFonts w:ascii="Coloplast" w:hAnsi="Coloplast"/>
          <w:szCs w:val="20"/>
          <w:lang w:val="fr-FR"/>
        </w:rPr>
        <w:t>1</w:t>
      </w:r>
      <w:r w:rsidR="00D70CBA">
        <w:rPr>
          <w:rFonts w:ascii="Coloplast" w:hAnsi="Coloplast"/>
          <w:szCs w:val="20"/>
          <w:lang w:val="fr-FR"/>
        </w:rPr>
        <w:t>1</w:t>
      </w:r>
      <w:r w:rsidR="006D2F19" w:rsidRPr="00CE287B">
        <w:rPr>
          <w:rFonts w:ascii="Coloplast" w:hAnsi="Coloplast"/>
          <w:szCs w:val="20"/>
          <w:lang w:val="fr-FR"/>
        </w:rPr>
        <w:t>/202</w:t>
      </w:r>
      <w:r w:rsidR="00D70CBA">
        <w:rPr>
          <w:rFonts w:ascii="Coloplast" w:hAnsi="Coloplast"/>
          <w:szCs w:val="20"/>
          <w:lang w:val="fr-FR"/>
        </w:rPr>
        <w:t>2</w:t>
      </w:r>
      <w:r w:rsidR="006D2F19" w:rsidRPr="00CE287B">
        <w:rPr>
          <w:rFonts w:ascii="Coloplast" w:hAnsi="Coloplast"/>
          <w:szCs w:val="20"/>
          <w:lang w:val="fr-FR"/>
        </w:rPr>
        <w:t>,</w:t>
      </w:r>
      <w:r w:rsidR="002A684D">
        <w:rPr>
          <w:rFonts w:ascii="Cambria" w:cs="Cambria" w:hAnsi="Cambria"/>
          <w:szCs w:val="20"/>
          <w:lang w:val="fr-FR"/>
        </w:rPr>
        <w:t> </w:t>
      </w:r>
      <w:r w:rsidR="00D70CBA">
        <w:rPr>
          <w:rFonts w:ascii="Coloplast" w:hAnsi="Coloplast"/>
          <w:szCs w:val="20"/>
          <w:lang w:val="fr-FR"/>
        </w:rPr>
        <w:t>15</w:t>
      </w:r>
      <w:r w:rsidR="006D2F19" w:rsidRPr="00CE287B">
        <w:rPr>
          <w:rFonts w:ascii="Coloplast" w:hAnsi="Coloplast"/>
          <w:szCs w:val="20"/>
          <w:lang w:val="fr-FR"/>
        </w:rPr>
        <w:t>/1</w:t>
      </w:r>
      <w:r w:rsidR="001D55B9" w:rsidRPr="00CE287B">
        <w:rPr>
          <w:rFonts w:ascii="Coloplast" w:hAnsi="Coloplast"/>
          <w:szCs w:val="20"/>
          <w:lang w:val="fr-FR"/>
        </w:rPr>
        <w:t>1</w:t>
      </w:r>
      <w:r w:rsidR="006D2F19" w:rsidRPr="00CE287B">
        <w:rPr>
          <w:rFonts w:ascii="Coloplast" w:hAnsi="Coloplast"/>
          <w:szCs w:val="20"/>
          <w:lang w:val="fr-FR"/>
        </w:rPr>
        <w:t>/202</w:t>
      </w:r>
      <w:r w:rsidR="00D70CBA">
        <w:rPr>
          <w:rFonts w:ascii="Coloplast" w:hAnsi="Coloplast"/>
          <w:szCs w:val="20"/>
          <w:lang w:val="fr-FR"/>
        </w:rPr>
        <w:t>2</w:t>
      </w:r>
      <w:r w:rsidR="00FB07C9" w:rsidRPr="00CE287B">
        <w:rPr>
          <w:rFonts w:ascii="Coloplast" w:hAnsi="Coloplast"/>
          <w:szCs w:val="20"/>
          <w:lang w:val="fr-FR"/>
        </w:rPr>
        <w:t>.</w:t>
      </w:r>
    </w:p>
    <w:p w14:paraId="1F634CFB" w14:textId="43A8BA33" w:rsidP="00523AEE" w:rsidR="000247DE" w:rsidRDefault="00FB07C9" w:rsidRPr="00CE287B">
      <w:pPr>
        <w:ind w:right="-284"/>
        <w:jc w:val="both"/>
        <w:rPr>
          <w:rFonts w:ascii="Coloplast" w:hAnsi="Coloplast"/>
          <w:szCs w:val="20"/>
          <w:lang w:val="fr-FR"/>
        </w:rPr>
      </w:pPr>
      <w:proofErr w:type="gramStart"/>
      <w:r w:rsidRPr="00CE287B">
        <w:rPr>
          <w:rFonts w:ascii="Coloplast" w:hAnsi="Coloplast"/>
          <w:szCs w:val="20"/>
          <w:lang w:val="fr-FR"/>
        </w:rPr>
        <w:t xml:space="preserve">Suite </w:t>
      </w:r>
      <w:r w:rsidR="000551A8" w:rsidRPr="00CE287B">
        <w:rPr>
          <w:rFonts w:ascii="Coloplast" w:hAnsi="Coloplast"/>
          <w:szCs w:val="20"/>
          <w:lang w:val="fr-FR"/>
        </w:rPr>
        <w:t>aux</w:t>
      </w:r>
      <w:proofErr w:type="gramEnd"/>
      <w:r w:rsidR="000551A8" w:rsidRPr="00CE287B">
        <w:rPr>
          <w:rFonts w:ascii="Coloplast" w:hAnsi="Coloplast"/>
          <w:szCs w:val="20"/>
          <w:lang w:val="fr-FR"/>
        </w:rPr>
        <w:t xml:space="preserve"> </w:t>
      </w:r>
      <w:r w:rsidR="00C977B2" w:rsidRPr="00CE287B">
        <w:rPr>
          <w:rFonts w:ascii="Coloplast" w:hAnsi="Coloplast"/>
          <w:szCs w:val="20"/>
          <w:lang w:val="fr-FR"/>
        </w:rPr>
        <w:t xml:space="preserve">échanges, </w:t>
      </w:r>
      <w:r w:rsidR="003013AF" w:rsidRPr="00CE287B">
        <w:rPr>
          <w:rFonts w:ascii="Coloplast" w:hAnsi="Coloplast"/>
          <w:szCs w:val="20"/>
          <w:lang w:val="fr-FR"/>
        </w:rPr>
        <w:t>la Déléguée Syndicale</w:t>
      </w:r>
      <w:r w:rsidR="00C977B2" w:rsidRPr="00CE287B">
        <w:rPr>
          <w:rFonts w:ascii="Coloplast" w:hAnsi="Coloplast"/>
          <w:szCs w:val="20"/>
          <w:lang w:val="fr-FR"/>
        </w:rPr>
        <w:t xml:space="preserve"> et</w:t>
      </w:r>
      <w:r w:rsidR="000551A8" w:rsidRPr="00CE287B">
        <w:rPr>
          <w:rFonts w:ascii="Coloplast" w:hAnsi="Coloplast"/>
          <w:szCs w:val="20"/>
          <w:lang w:val="fr-FR"/>
        </w:rPr>
        <w:t xml:space="preserve"> la Direction </w:t>
      </w:r>
      <w:r w:rsidR="00C977B2" w:rsidRPr="00CE287B">
        <w:rPr>
          <w:rFonts w:ascii="Coloplast" w:hAnsi="Coloplast"/>
          <w:szCs w:val="20"/>
          <w:lang w:val="fr-FR"/>
        </w:rPr>
        <w:t xml:space="preserve">ont </w:t>
      </w:r>
      <w:r w:rsidR="0043013D" w:rsidRPr="00CE287B">
        <w:rPr>
          <w:rFonts w:ascii="Coloplast" w:hAnsi="Coloplast"/>
          <w:szCs w:val="20"/>
          <w:lang w:val="fr-FR"/>
        </w:rPr>
        <w:t>signé</w:t>
      </w:r>
      <w:r w:rsidR="00C977B2" w:rsidRPr="00CE287B">
        <w:rPr>
          <w:rFonts w:ascii="Coloplast" w:hAnsi="Coloplast"/>
          <w:szCs w:val="20"/>
          <w:lang w:val="fr-FR"/>
        </w:rPr>
        <w:t xml:space="preserve">, en date du </w:t>
      </w:r>
      <w:r w:rsidR="00D70CBA">
        <w:rPr>
          <w:rFonts w:ascii="Coloplast" w:hAnsi="Coloplast"/>
          <w:szCs w:val="20"/>
          <w:lang w:val="fr-FR"/>
        </w:rPr>
        <w:t>23 novembre</w:t>
      </w:r>
      <w:r w:rsidR="00C977B2" w:rsidRPr="00CE287B">
        <w:rPr>
          <w:rFonts w:ascii="Coloplast" w:hAnsi="Coloplast"/>
          <w:szCs w:val="20"/>
          <w:lang w:val="fr-FR"/>
        </w:rPr>
        <w:t xml:space="preserve">, ce </w:t>
      </w:r>
      <w:r w:rsidR="00C977B2" w:rsidRPr="00CE179E">
        <w:rPr>
          <w:rFonts w:ascii="Coloplast" w:hAnsi="Coloplast"/>
          <w:szCs w:val="20"/>
          <w:lang w:val="fr-FR"/>
        </w:rPr>
        <w:t xml:space="preserve">PV </w:t>
      </w:r>
      <w:r w:rsidR="00A93401" w:rsidRPr="00CE179E">
        <w:rPr>
          <w:rFonts w:ascii="Coloplast" w:hAnsi="Coloplast"/>
          <w:szCs w:val="20"/>
          <w:lang w:val="fr-FR"/>
        </w:rPr>
        <w:t>d</w:t>
      </w:r>
      <w:r w:rsidR="001D55B9" w:rsidRPr="00CE179E">
        <w:rPr>
          <w:rFonts w:ascii="Coloplast" w:hAnsi="Coloplast"/>
          <w:szCs w:val="20"/>
          <w:lang w:val="fr-FR"/>
        </w:rPr>
        <w:t xml:space="preserve">’accord </w:t>
      </w:r>
      <w:r w:rsidR="00C977B2" w:rsidRPr="00CE287B">
        <w:rPr>
          <w:rFonts w:ascii="Coloplast" w:hAnsi="Coloplast"/>
          <w:szCs w:val="20"/>
          <w:lang w:val="fr-FR"/>
        </w:rPr>
        <w:t xml:space="preserve">qui formalise </w:t>
      </w:r>
      <w:r w:rsidR="00A93401" w:rsidRPr="00CE287B">
        <w:rPr>
          <w:rFonts w:ascii="Coloplast" w:hAnsi="Coloplast"/>
          <w:szCs w:val="20"/>
          <w:lang w:val="fr-FR"/>
        </w:rPr>
        <w:t>la fin</w:t>
      </w:r>
      <w:r w:rsidR="00C977B2" w:rsidRPr="00CE287B">
        <w:rPr>
          <w:rFonts w:ascii="Coloplast" w:hAnsi="Coloplast"/>
          <w:szCs w:val="20"/>
          <w:lang w:val="fr-FR"/>
        </w:rPr>
        <w:t xml:space="preserve"> de la</w:t>
      </w:r>
      <w:r w:rsidR="00856F86" w:rsidRPr="00CE287B">
        <w:rPr>
          <w:rFonts w:ascii="Coloplast" w:hAnsi="Coloplast"/>
          <w:szCs w:val="20"/>
          <w:lang w:val="fr-FR"/>
        </w:rPr>
        <w:t xml:space="preserve"> négociation</w:t>
      </w:r>
      <w:r w:rsidR="00C977B2" w:rsidRPr="00CE287B">
        <w:rPr>
          <w:rFonts w:ascii="Coloplast" w:hAnsi="Coloplast"/>
          <w:szCs w:val="20"/>
          <w:lang w:val="fr-FR"/>
        </w:rPr>
        <w:t xml:space="preserve"> </w:t>
      </w:r>
      <w:r w:rsidR="00C40B59" w:rsidRPr="00CE287B">
        <w:rPr>
          <w:rFonts w:ascii="Coloplast" w:hAnsi="Coloplast"/>
          <w:b/>
          <w:szCs w:val="20"/>
          <w:lang w:val="fr-FR"/>
        </w:rPr>
        <w:t>portant sur la négociation annuelle sur la rémunération, le temps de travail et le partage de la valeur ajoutée.</w:t>
      </w:r>
    </w:p>
    <w:p w14:paraId="3F8CFBDF" w14:textId="77777777" w:rsidP="00523AEE" w:rsidR="006A0F1D" w:rsidRDefault="006A0F1D" w:rsidRPr="00CE287B">
      <w:pPr>
        <w:ind w:right="-284"/>
        <w:jc w:val="both"/>
        <w:rPr>
          <w:rFonts w:ascii="Coloplast" w:hAnsi="Coloplast"/>
          <w:b/>
          <w:szCs w:val="20"/>
          <w:u w:val="single"/>
          <w:lang w:val="fr-FR"/>
        </w:rPr>
      </w:pPr>
    </w:p>
    <w:p w14:paraId="1EA766D1" w14:textId="77777777" w:rsidP="00523AEE" w:rsidR="000D072C" w:rsidRDefault="000D072C" w:rsidRPr="00CE287B">
      <w:pPr>
        <w:ind w:right="-284"/>
        <w:jc w:val="both"/>
        <w:rPr>
          <w:rFonts w:ascii="Coloplast" w:hAnsi="Coloplast"/>
          <w:b/>
          <w:szCs w:val="20"/>
          <w:u w:val="single"/>
          <w:lang w:val="fr-FR"/>
        </w:rPr>
      </w:pPr>
    </w:p>
    <w:p w14:paraId="17201A5F" w14:textId="77777777" w:rsidP="00523AEE" w:rsidR="006335AC" w:rsidRDefault="006335AC" w:rsidRPr="00CE287B">
      <w:pPr>
        <w:ind w:right="-284"/>
        <w:jc w:val="both"/>
        <w:rPr>
          <w:rFonts w:ascii="Coloplast" w:hAnsi="Coloplast"/>
          <w:b/>
          <w:szCs w:val="20"/>
          <w:u w:val="single"/>
          <w:lang w:val="fr-FR"/>
        </w:rPr>
      </w:pPr>
      <w:r w:rsidRPr="00CE287B">
        <w:rPr>
          <w:rFonts w:ascii="Coloplast" w:hAnsi="Coloplast"/>
          <w:b/>
          <w:szCs w:val="20"/>
          <w:u w:val="single"/>
          <w:lang w:val="fr-FR"/>
        </w:rPr>
        <w:t>Etaient présents</w:t>
      </w:r>
      <w:r w:rsidRPr="00CE287B">
        <w:rPr>
          <w:rFonts w:ascii="Cambria" w:cs="Cambria" w:hAnsi="Cambria"/>
          <w:b/>
          <w:szCs w:val="20"/>
          <w:lang w:val="fr-FR"/>
        </w:rPr>
        <w:t> </w:t>
      </w:r>
      <w:r w:rsidRPr="00CE287B">
        <w:rPr>
          <w:rFonts w:ascii="Coloplast" w:hAnsi="Coloplast"/>
          <w:b/>
          <w:szCs w:val="20"/>
          <w:lang w:val="fr-FR"/>
        </w:rPr>
        <w:t>:</w:t>
      </w:r>
    </w:p>
    <w:p w14:paraId="45A07C10" w14:textId="77777777" w:rsidP="00523AEE" w:rsidR="006335AC" w:rsidRDefault="006335AC" w:rsidRPr="00CE287B">
      <w:pPr>
        <w:ind w:right="-284"/>
        <w:jc w:val="both"/>
        <w:rPr>
          <w:rFonts w:ascii="Coloplast" w:hAnsi="Coloplast"/>
          <w:szCs w:val="20"/>
          <w:lang w:val="fr-FR"/>
        </w:rPr>
      </w:pPr>
    </w:p>
    <w:p w14:paraId="38C44B94" w14:textId="59CD4F1B" w:rsidP="00523AEE" w:rsidR="006335AC" w:rsidRDefault="006335AC" w:rsidRPr="00CE287B">
      <w:pPr>
        <w:ind w:right="-284"/>
        <w:jc w:val="both"/>
        <w:rPr>
          <w:rFonts w:ascii="Coloplast" w:hAnsi="Coloplast"/>
          <w:szCs w:val="20"/>
          <w:lang w:val="fr-FR"/>
        </w:rPr>
      </w:pPr>
      <w:r w:rsidRPr="00CE287B">
        <w:rPr>
          <w:rFonts w:ascii="Coloplast" w:hAnsi="Coloplast"/>
          <w:szCs w:val="20"/>
          <w:u w:val="single"/>
          <w:lang w:val="fr-FR"/>
        </w:rPr>
        <w:t>Pour la Direction</w:t>
      </w:r>
      <w:r w:rsidR="006D3AA7" w:rsidRPr="00CE287B">
        <w:rPr>
          <w:rFonts w:ascii="Coloplast" w:hAnsi="Coloplast"/>
          <w:szCs w:val="20"/>
          <w:u w:val="single"/>
          <w:lang w:val="fr-FR"/>
        </w:rPr>
        <w:t xml:space="preserve"> Lilial</w:t>
      </w:r>
      <w:r w:rsidRPr="00CE287B">
        <w:rPr>
          <w:rFonts w:ascii="Cambria" w:cs="Cambria" w:hAnsi="Cambria"/>
          <w:szCs w:val="20"/>
          <w:lang w:val="fr-FR"/>
        </w:rPr>
        <w:t> </w:t>
      </w:r>
      <w:r w:rsidRPr="00CE287B">
        <w:rPr>
          <w:rFonts w:ascii="Coloplast" w:hAnsi="Coloplast"/>
          <w:szCs w:val="20"/>
          <w:lang w:val="fr-FR"/>
        </w:rPr>
        <w:t>:</w:t>
      </w:r>
    </w:p>
    <w:p w14:paraId="1A20D41B" w14:textId="3C0F9221" w:rsidP="00523AEE" w:rsidR="006335AC" w:rsidRDefault="00DF3A93" w:rsidRPr="006C2536">
      <w:pPr>
        <w:ind w:right="-284"/>
        <w:jc w:val="both"/>
        <w:rPr>
          <w:rFonts w:ascii="Coloplast" w:hAnsi="Coloplast"/>
          <w:szCs w:val="20"/>
          <w:lang w:val="fr-FR"/>
        </w:rPr>
      </w:pPr>
      <w:r>
        <w:rPr>
          <w:rFonts w:ascii="Coloplast" w:hAnsi="Coloplast"/>
          <w:szCs w:val="20"/>
          <w:lang w:val="fr-FR"/>
        </w:rPr>
        <w:t>(…)</w:t>
      </w:r>
      <w:r w:rsidR="00D70CBA" w:rsidRPr="006C2536">
        <w:rPr>
          <w:rFonts w:ascii="Coloplast" w:hAnsi="Coloplast"/>
          <w:szCs w:val="20"/>
          <w:lang w:val="fr-FR"/>
        </w:rPr>
        <w:t>, Directeur Business Développement</w:t>
      </w:r>
    </w:p>
    <w:p w14:paraId="5CC56BAB" w14:textId="77777777" w:rsidP="00523AEE" w:rsidR="000B3A93" w:rsidRDefault="000B3A93" w:rsidRPr="006C2536">
      <w:pPr>
        <w:ind w:right="-284"/>
        <w:jc w:val="both"/>
        <w:rPr>
          <w:rFonts w:ascii="Coloplast" w:hAnsi="Coloplast"/>
          <w:szCs w:val="20"/>
          <w:u w:val="single"/>
          <w:lang w:val="fr-FR"/>
        </w:rPr>
      </w:pPr>
    </w:p>
    <w:p w14:paraId="1CC05FDB" w14:textId="77777777" w:rsidP="00523AEE" w:rsidR="006335AC" w:rsidRDefault="006335AC" w:rsidRPr="00CE287B">
      <w:pPr>
        <w:ind w:right="-284"/>
        <w:jc w:val="both"/>
        <w:rPr>
          <w:rFonts w:ascii="Coloplast" w:hAnsi="Coloplast"/>
          <w:szCs w:val="20"/>
          <w:lang w:val="fr-FR"/>
        </w:rPr>
      </w:pPr>
      <w:r w:rsidRPr="00CE287B">
        <w:rPr>
          <w:rFonts w:ascii="Coloplast" w:hAnsi="Coloplast"/>
          <w:szCs w:val="20"/>
          <w:u w:val="single"/>
          <w:lang w:val="fr-FR"/>
        </w:rPr>
        <w:t xml:space="preserve">Pour les </w:t>
      </w:r>
      <w:r w:rsidR="00285019" w:rsidRPr="00CE287B">
        <w:rPr>
          <w:rFonts w:ascii="Coloplast" w:hAnsi="Coloplast"/>
          <w:szCs w:val="20"/>
          <w:u w:val="single"/>
          <w:lang w:val="fr-FR"/>
        </w:rPr>
        <w:t>D</w:t>
      </w:r>
      <w:r w:rsidR="00EB7539" w:rsidRPr="00CE287B">
        <w:rPr>
          <w:rFonts w:ascii="Coloplast" w:hAnsi="Coloplast"/>
          <w:szCs w:val="20"/>
          <w:u w:val="single"/>
          <w:lang w:val="fr-FR"/>
        </w:rPr>
        <w:t>élégués</w:t>
      </w:r>
      <w:r w:rsidRPr="00CE287B">
        <w:rPr>
          <w:rFonts w:ascii="Coloplast" w:hAnsi="Coloplast"/>
          <w:szCs w:val="20"/>
          <w:u w:val="single"/>
          <w:lang w:val="fr-FR"/>
        </w:rPr>
        <w:t xml:space="preserve"> </w:t>
      </w:r>
      <w:r w:rsidR="00285019" w:rsidRPr="00CE287B">
        <w:rPr>
          <w:rFonts w:ascii="Coloplast" w:hAnsi="Coloplast"/>
          <w:szCs w:val="20"/>
          <w:u w:val="single"/>
          <w:lang w:val="fr-FR"/>
        </w:rPr>
        <w:t>S</w:t>
      </w:r>
      <w:r w:rsidRPr="00CE287B">
        <w:rPr>
          <w:rFonts w:ascii="Coloplast" w:hAnsi="Coloplast"/>
          <w:szCs w:val="20"/>
          <w:u w:val="single"/>
          <w:lang w:val="fr-FR"/>
        </w:rPr>
        <w:t>yndicaux</w:t>
      </w:r>
      <w:r w:rsidRPr="00CE287B">
        <w:rPr>
          <w:rFonts w:ascii="Cambria" w:cs="Cambria" w:hAnsi="Cambria"/>
          <w:szCs w:val="20"/>
          <w:lang w:val="fr-FR"/>
        </w:rPr>
        <w:t> </w:t>
      </w:r>
      <w:r w:rsidRPr="00CE287B">
        <w:rPr>
          <w:rFonts w:ascii="Coloplast" w:hAnsi="Coloplast"/>
          <w:szCs w:val="20"/>
          <w:lang w:val="fr-FR"/>
        </w:rPr>
        <w:t>:</w:t>
      </w:r>
    </w:p>
    <w:p w14:paraId="1B2A1B25" w14:textId="2BE8246C" w:rsidP="00523AEE" w:rsidR="006335AC" w:rsidRDefault="00DF3A93" w:rsidRPr="00CE287B">
      <w:pPr>
        <w:ind w:right="-284"/>
        <w:jc w:val="both"/>
        <w:rPr>
          <w:rFonts w:ascii="Coloplast" w:hAnsi="Coloplast"/>
          <w:szCs w:val="20"/>
          <w:lang w:val="fr-FR"/>
        </w:rPr>
      </w:pPr>
      <w:r>
        <w:rPr>
          <w:rFonts w:ascii="Coloplast" w:hAnsi="Coloplast"/>
          <w:szCs w:val="20"/>
          <w:lang w:val="fr-FR"/>
        </w:rPr>
        <w:t>(…</w:t>
      </w:r>
      <w:bookmarkStart w:id="0" w:name="_GoBack"/>
      <w:bookmarkEnd w:id="0"/>
      <w:r>
        <w:rPr>
          <w:rFonts w:ascii="Coloplast" w:hAnsi="Coloplast"/>
          <w:szCs w:val="20"/>
          <w:lang w:val="fr-FR"/>
        </w:rPr>
        <w:t>)</w:t>
      </w:r>
      <w:r w:rsidR="00D70CBA">
        <w:rPr>
          <w:rFonts w:ascii="Coloplast" w:hAnsi="Coloplast"/>
          <w:szCs w:val="20"/>
          <w:lang w:val="fr-FR"/>
        </w:rPr>
        <w:t>, Déléguée Syndical CFDT</w:t>
      </w:r>
    </w:p>
    <w:p w14:paraId="3F9FE074" w14:textId="73728A38" w:rsidP="00523AEE" w:rsidR="009B0B25" w:rsidRDefault="009B0B25" w:rsidRPr="00CE287B">
      <w:pPr>
        <w:ind w:right="-284"/>
        <w:jc w:val="both"/>
        <w:rPr>
          <w:rFonts w:ascii="Coloplast" w:hAnsi="Coloplast"/>
          <w:szCs w:val="20"/>
          <w:lang w:val="fr-FR"/>
        </w:rPr>
      </w:pPr>
    </w:p>
    <w:p w14:paraId="0C650560" w14:textId="77777777" w:rsidP="003C03BE" w:rsidR="003C03BE" w:rsidRDefault="003C03BE" w:rsidRPr="00CE287B">
      <w:pPr>
        <w:ind w:left="708" w:right="-937"/>
        <w:rPr>
          <w:rFonts w:ascii="Coloplast" w:hAnsi="Coloplast"/>
          <w:szCs w:val="20"/>
          <w:lang w:val="fr-FR"/>
        </w:rPr>
      </w:pPr>
    </w:p>
    <w:p w14:paraId="1A8BE09C" w14:textId="432FD3CD" w:rsidP="004177D9" w:rsidR="00D55EEF" w:rsidRDefault="003C03BE" w:rsidRPr="00CE287B">
      <w:pPr>
        <w:pStyle w:val="Paragraphedeliste"/>
        <w:numPr>
          <w:ilvl w:val="0"/>
          <w:numId w:val="12"/>
        </w:numPr>
        <w:spacing w:line="240" w:lineRule="auto"/>
        <w:rPr>
          <w:rFonts w:ascii="Coloplast" w:hAnsi="Coloplast"/>
          <w:b/>
          <w:szCs w:val="20"/>
          <w:u w:val="single"/>
          <w:lang w:val="fr-FR"/>
        </w:rPr>
      </w:pPr>
      <w:r w:rsidRPr="00CE287B">
        <w:rPr>
          <w:rFonts w:ascii="Coloplast" w:hAnsi="Coloplast"/>
          <w:b/>
          <w:szCs w:val="20"/>
          <w:u w:val="single"/>
          <w:lang w:val="fr-FR"/>
        </w:rPr>
        <w:t xml:space="preserve">Revendications des Délégués Syndicaux </w:t>
      </w:r>
    </w:p>
    <w:p w14:paraId="0A430AF3" w14:textId="4907B381" w:rsidP="00EE4556" w:rsidR="008F0146" w:rsidRDefault="008F0146" w:rsidRPr="00CE287B">
      <w:pPr>
        <w:ind w:left="360" w:right="-937"/>
        <w:rPr>
          <w:rFonts w:ascii="Coloplast" w:hAnsi="Coloplast"/>
          <w:b/>
          <w:szCs w:val="20"/>
          <w:u w:val="single"/>
          <w:lang w:val="fr-FR"/>
        </w:rPr>
      </w:pPr>
    </w:p>
    <w:p w14:paraId="1D03D103" w14:textId="2E525E8D" w:rsidP="008F0146" w:rsidR="008F0146" w:rsidRDefault="008F0146" w:rsidRPr="00CE287B">
      <w:pPr>
        <w:ind w:right="-937"/>
        <w:rPr>
          <w:rFonts w:ascii="Coloplast" w:hAnsi="Coloplast"/>
          <w:szCs w:val="20"/>
          <w:lang w:val="fr-FR"/>
        </w:rPr>
      </w:pPr>
      <w:r w:rsidRPr="00CE287B">
        <w:rPr>
          <w:rFonts w:ascii="Coloplast" w:hAnsi="Coloplast"/>
          <w:szCs w:val="20"/>
          <w:lang w:val="fr-FR"/>
        </w:rPr>
        <w:t>Propositions CFDT</w:t>
      </w:r>
    </w:p>
    <w:p w14:paraId="707BE63F" w14:textId="77777777" w:rsidP="008F0146" w:rsidR="008F0146" w:rsidRDefault="008F0146" w:rsidRPr="00CE287B">
      <w:pPr>
        <w:ind w:right="-937"/>
        <w:rPr>
          <w:rFonts w:ascii="Coloplast" w:hAnsi="Coloplast"/>
          <w:szCs w:val="20"/>
          <w:lang w:val="fr-FR"/>
        </w:rPr>
      </w:pPr>
    </w:p>
    <w:p w14:paraId="4D89411F" w14:textId="2B521EFA" w:rsidP="00D70CBA" w:rsidR="00B3018F" w:rsidRDefault="00B3018F" w:rsidRPr="00CE287B">
      <w:pPr>
        <w:ind w:right="-937"/>
        <w:rPr>
          <w:rFonts w:ascii="Coloplast" w:hAnsi="Coloplast"/>
          <w:szCs w:val="20"/>
          <w:lang w:val="fr-FR"/>
        </w:rPr>
      </w:pPr>
      <w:r w:rsidRPr="00CE287B">
        <w:rPr>
          <w:rFonts w:ascii="Coloplast" w:hAnsi="Coloplast"/>
          <w:szCs w:val="20"/>
          <w:lang w:val="fr-FR"/>
        </w:rPr>
        <w:t>La délégation a fait connaitre les attentes suivantes</w:t>
      </w:r>
      <w:r w:rsidRPr="00CE287B">
        <w:rPr>
          <w:rFonts w:ascii="Cambria" w:cs="Cambria" w:hAnsi="Cambria"/>
          <w:szCs w:val="20"/>
          <w:lang w:val="fr-FR"/>
        </w:rPr>
        <w:t> </w:t>
      </w:r>
      <w:r w:rsidR="004B5E09" w:rsidRPr="00CE287B">
        <w:rPr>
          <w:rFonts w:ascii="Coloplast" w:hAnsi="Coloplast"/>
          <w:szCs w:val="20"/>
          <w:lang w:val="fr-FR"/>
        </w:rPr>
        <w:t>pour cette Négociation Annuelle Obligatoire</w:t>
      </w:r>
      <w:r w:rsidR="004B5E09" w:rsidRPr="00CE287B">
        <w:rPr>
          <w:rFonts w:ascii="Cambria" w:cs="Cambria" w:hAnsi="Cambria"/>
          <w:szCs w:val="20"/>
          <w:lang w:val="fr-FR"/>
        </w:rPr>
        <w:t> </w:t>
      </w:r>
      <w:r w:rsidR="004B5E09" w:rsidRPr="00CE287B">
        <w:rPr>
          <w:rFonts w:ascii="Coloplast" w:hAnsi="Coloplast"/>
          <w:szCs w:val="20"/>
          <w:lang w:val="fr-FR"/>
        </w:rPr>
        <w:t>:</w:t>
      </w:r>
    </w:p>
    <w:p w14:paraId="3C29C6F9" w14:textId="0DB935F5" w:rsidP="00B3018F" w:rsidR="00B3018F" w:rsidRDefault="00B3018F" w:rsidRPr="00CE287B">
      <w:pPr>
        <w:ind w:right="-937"/>
        <w:rPr>
          <w:rFonts w:ascii="Coloplast" w:hAnsi="Coloplast"/>
          <w:szCs w:val="20"/>
          <w:lang w:val="fr-FR"/>
        </w:rPr>
      </w:pPr>
      <w:r w:rsidRPr="00CE287B">
        <w:rPr>
          <w:rFonts w:ascii="Coloplast" w:hAnsi="Coloplast"/>
          <w:szCs w:val="20"/>
          <w:lang w:val="fr-FR"/>
        </w:rPr>
        <w:t>-</w:t>
      </w:r>
      <w:r w:rsidRPr="00CE287B">
        <w:rPr>
          <w:rFonts w:ascii="Coloplast" w:hAnsi="Coloplast"/>
          <w:szCs w:val="20"/>
          <w:lang w:val="fr-FR"/>
        </w:rPr>
        <w:tab/>
        <w:t>Augmentation de la prise en charge employeur des tickets restaurants</w:t>
      </w:r>
      <w:r w:rsidR="00D70CBA">
        <w:rPr>
          <w:rFonts w:ascii="Coloplast" w:hAnsi="Coloplast"/>
          <w:szCs w:val="20"/>
          <w:lang w:val="fr-FR"/>
        </w:rPr>
        <w:t xml:space="preserve"> pour atteindre 5,92€ par tickets</w:t>
      </w:r>
    </w:p>
    <w:p w14:paraId="261B3574" w14:textId="1E08BD15" w:rsidP="004B5E09" w:rsidR="00B3018F" w:rsidRDefault="00B3018F" w:rsidRPr="00CE287B">
      <w:pPr>
        <w:ind w:hanging="705" w:left="705" w:right="-937"/>
        <w:rPr>
          <w:rFonts w:ascii="Coloplast" w:hAnsi="Coloplast"/>
          <w:szCs w:val="20"/>
          <w:lang w:val="fr-FR"/>
        </w:rPr>
      </w:pPr>
      <w:r w:rsidRPr="00CE287B">
        <w:rPr>
          <w:rFonts w:ascii="Coloplast" w:hAnsi="Coloplast"/>
          <w:szCs w:val="20"/>
          <w:lang w:val="fr-FR"/>
        </w:rPr>
        <w:t>-</w:t>
      </w:r>
      <w:r w:rsidRPr="00CE287B">
        <w:rPr>
          <w:rFonts w:ascii="Coloplast" w:hAnsi="Coloplast"/>
          <w:szCs w:val="20"/>
          <w:lang w:val="fr-FR"/>
        </w:rPr>
        <w:tab/>
      </w:r>
      <w:r w:rsidR="00D70CBA">
        <w:rPr>
          <w:rFonts w:ascii="Coloplast" w:hAnsi="Coloplast"/>
          <w:szCs w:val="20"/>
          <w:lang w:val="fr-FR"/>
        </w:rPr>
        <w:t>Augmentation de la dotation pour les</w:t>
      </w:r>
      <w:r w:rsidR="001D55B9" w:rsidRPr="00CE287B">
        <w:rPr>
          <w:rFonts w:ascii="Coloplast" w:hAnsi="Coloplast"/>
          <w:szCs w:val="20"/>
          <w:lang w:val="fr-FR"/>
        </w:rPr>
        <w:t xml:space="preserve"> chèque</w:t>
      </w:r>
      <w:r w:rsidR="00D70CBA">
        <w:rPr>
          <w:rFonts w:ascii="Coloplast" w:hAnsi="Coloplast"/>
          <w:szCs w:val="20"/>
          <w:lang w:val="fr-FR"/>
        </w:rPr>
        <w:t>s</w:t>
      </w:r>
      <w:r w:rsidR="001D55B9" w:rsidRPr="00CE287B">
        <w:rPr>
          <w:rFonts w:ascii="Coloplast" w:hAnsi="Coloplast"/>
          <w:szCs w:val="20"/>
          <w:lang w:val="fr-FR"/>
        </w:rPr>
        <w:t xml:space="preserve"> vacances pour tous les salariés</w:t>
      </w:r>
    </w:p>
    <w:p w14:paraId="17699223" w14:textId="64D40486" w:rsidP="004B5E09" w:rsidR="001D55B9" w:rsidRDefault="001D55B9" w:rsidRPr="00CE287B">
      <w:pPr>
        <w:ind w:hanging="705" w:left="705" w:right="-937"/>
        <w:rPr>
          <w:rFonts w:ascii="Coloplast" w:hAnsi="Coloplast"/>
          <w:szCs w:val="20"/>
          <w:lang w:val="fr-FR"/>
        </w:rPr>
      </w:pPr>
      <w:r w:rsidRPr="00CE287B">
        <w:rPr>
          <w:rFonts w:ascii="Coloplast" w:hAnsi="Coloplast"/>
          <w:szCs w:val="20"/>
          <w:lang w:val="fr-FR"/>
        </w:rPr>
        <w:t xml:space="preserve">- </w:t>
      </w:r>
      <w:r w:rsidRPr="00CE287B">
        <w:rPr>
          <w:rFonts w:ascii="Coloplast" w:hAnsi="Coloplast"/>
          <w:szCs w:val="20"/>
          <w:lang w:val="fr-FR"/>
        </w:rPr>
        <w:tab/>
        <w:t>L’octroi d</w:t>
      </w:r>
      <w:r w:rsidR="00D70CBA">
        <w:rPr>
          <w:rFonts w:ascii="Coloplast" w:hAnsi="Coloplast"/>
          <w:szCs w:val="20"/>
          <w:lang w:val="fr-FR"/>
        </w:rPr>
        <w:t>e journées de RTT supplémentaires</w:t>
      </w:r>
    </w:p>
    <w:p w14:paraId="7F522DBB" w14:textId="77777777" w:rsidP="00D70CBA" w:rsidR="00D70CBA" w:rsidRDefault="001D55B9">
      <w:pPr>
        <w:ind w:hanging="705" w:left="705" w:right="-937"/>
        <w:rPr>
          <w:rFonts w:ascii="Coloplast" w:hAnsi="Coloplast"/>
          <w:szCs w:val="20"/>
          <w:lang w:val="fr-FR"/>
        </w:rPr>
      </w:pPr>
      <w:r w:rsidRPr="00CE287B">
        <w:rPr>
          <w:rFonts w:ascii="Coloplast" w:hAnsi="Coloplast"/>
          <w:szCs w:val="20"/>
          <w:lang w:val="fr-FR"/>
        </w:rPr>
        <w:t xml:space="preserve">- </w:t>
      </w:r>
      <w:r w:rsidRPr="00CE287B">
        <w:rPr>
          <w:rFonts w:ascii="Coloplast" w:hAnsi="Coloplast"/>
          <w:szCs w:val="20"/>
          <w:lang w:val="fr-FR"/>
        </w:rPr>
        <w:tab/>
        <w:t>Une</w:t>
      </w:r>
      <w:r w:rsidR="00D70CBA">
        <w:rPr>
          <w:rFonts w:ascii="Coloplast" w:hAnsi="Coloplast"/>
          <w:szCs w:val="20"/>
          <w:lang w:val="fr-FR"/>
        </w:rPr>
        <w:t xml:space="preserve"> prise en charge à 100% de </w:t>
      </w:r>
      <w:r w:rsidRPr="00CE287B">
        <w:rPr>
          <w:rFonts w:ascii="Coloplast" w:hAnsi="Coloplast"/>
          <w:szCs w:val="20"/>
          <w:lang w:val="fr-FR"/>
        </w:rPr>
        <w:t>la complémentaire santé</w:t>
      </w:r>
    </w:p>
    <w:p w14:paraId="5E650ECA" w14:textId="0BC931BB" w:rsidP="00D70CBA" w:rsidR="00D70CBA" w:rsidRDefault="00D70CBA" w:rsidRPr="00D70CBA">
      <w:pPr>
        <w:ind w:hanging="705" w:left="705" w:right="-937"/>
        <w:rPr>
          <w:rFonts w:ascii="Coloplast" w:hAnsi="Coloplast"/>
          <w:szCs w:val="20"/>
          <w:lang w:val="fr-FR"/>
        </w:rPr>
      </w:pPr>
      <w:r>
        <w:rPr>
          <w:rFonts w:ascii="Coloplast" w:hAnsi="Coloplast"/>
          <w:szCs w:val="20"/>
          <w:lang w:val="fr-FR"/>
        </w:rPr>
        <w:t xml:space="preserve">- </w:t>
      </w:r>
      <w:r>
        <w:rPr>
          <w:rFonts w:ascii="Coloplast" w:hAnsi="Coloplast"/>
          <w:szCs w:val="20"/>
          <w:lang w:val="fr-FR"/>
        </w:rPr>
        <w:tab/>
        <w:t>L’ajout de prime</w:t>
      </w:r>
      <w:r w:rsidR="00D24C0D">
        <w:rPr>
          <w:rFonts w:ascii="Coloplast" w:hAnsi="Coloplast"/>
          <w:szCs w:val="20"/>
          <w:lang w:val="fr-FR"/>
        </w:rPr>
        <w:t>s</w:t>
      </w:r>
      <w:r>
        <w:rPr>
          <w:rFonts w:ascii="Coloplast" w:hAnsi="Coloplast"/>
          <w:szCs w:val="20"/>
          <w:lang w:val="fr-FR"/>
        </w:rPr>
        <w:t xml:space="preserve"> semestrielles</w:t>
      </w:r>
    </w:p>
    <w:p w14:paraId="4D4862AF" w14:textId="20785717" w:rsidP="00D70CBA" w:rsidR="004B5E09" w:rsidRDefault="001D55B9" w:rsidRPr="00CE287B">
      <w:pPr>
        <w:ind w:hanging="705" w:left="705" w:right="-937"/>
        <w:rPr>
          <w:rFonts w:ascii="Coloplast" w:hAnsi="Coloplast"/>
          <w:szCs w:val="20"/>
          <w:lang w:val="fr-FR"/>
        </w:rPr>
      </w:pPr>
      <w:r w:rsidRPr="00CE287B">
        <w:rPr>
          <w:rFonts w:ascii="Coloplast" w:cs="Coloplast" w:hAnsi="Coloplast"/>
          <w:szCs w:val="20"/>
          <w:lang w:val="fr-FR"/>
        </w:rPr>
        <w:t xml:space="preserve">- </w:t>
      </w:r>
      <w:r w:rsidRPr="00CE287B">
        <w:rPr>
          <w:rFonts w:ascii="Coloplast" w:cs="Coloplast" w:hAnsi="Coloplast"/>
          <w:szCs w:val="20"/>
          <w:lang w:val="fr-FR"/>
        </w:rPr>
        <w:tab/>
      </w:r>
      <w:r w:rsidR="00D70CBA">
        <w:rPr>
          <w:rFonts w:ascii="Coloplast" w:cs="Coloplast" w:hAnsi="Coloplast"/>
          <w:szCs w:val="20"/>
          <w:lang w:val="fr-FR"/>
        </w:rPr>
        <w:t xml:space="preserve">Le passage à </w:t>
      </w:r>
      <w:r w:rsidR="00D70CBA" w:rsidRPr="00D70CBA">
        <w:rPr>
          <w:rFonts w:ascii="Coloplast" w:cs="Coloplast" w:hAnsi="Coloplast"/>
          <w:szCs w:val="20"/>
          <w:lang w:val="fr-FR"/>
        </w:rPr>
        <w:t>90 jours de télétravail pour tous</w:t>
      </w:r>
      <w:r w:rsidR="00D70CBA">
        <w:rPr>
          <w:rFonts w:ascii="Coloplast" w:cs="Coloplast" w:hAnsi="Coloplast"/>
          <w:szCs w:val="20"/>
          <w:lang w:val="fr-FR"/>
        </w:rPr>
        <w:t xml:space="preserve">, </w:t>
      </w:r>
      <w:r w:rsidR="00D70CBA" w:rsidRPr="00D70CBA">
        <w:rPr>
          <w:rFonts w:ascii="Coloplast" w:cs="Coloplast" w:hAnsi="Coloplast"/>
          <w:szCs w:val="20"/>
          <w:lang w:val="fr-FR"/>
        </w:rPr>
        <w:t>Cadres / Agents de maitrise / Employés</w:t>
      </w:r>
      <w:r w:rsidR="00D70CBA">
        <w:rPr>
          <w:rFonts w:ascii="Coloplast" w:cs="Coloplast" w:hAnsi="Coloplast"/>
          <w:szCs w:val="20"/>
          <w:lang w:val="fr-FR"/>
        </w:rPr>
        <w:t>, et la c</w:t>
      </w:r>
      <w:r w:rsidR="00D70CBA" w:rsidRPr="00D70CBA">
        <w:rPr>
          <w:rFonts w:ascii="Coloplast" w:cs="Coloplast" w:hAnsi="Coloplast"/>
          <w:szCs w:val="20"/>
          <w:lang w:val="fr-FR"/>
        </w:rPr>
        <w:t>ontribution à une prime d’occupation du logement</w:t>
      </w:r>
    </w:p>
    <w:p w14:paraId="03075966" w14:textId="7A57BA65" w:rsidP="00B3018F" w:rsidR="004B5E09" w:rsidRDefault="004B5E09" w:rsidRPr="00CE287B">
      <w:pPr>
        <w:ind w:right="-937"/>
        <w:rPr>
          <w:rFonts w:ascii="Coloplast" w:hAnsi="Coloplast"/>
          <w:szCs w:val="20"/>
          <w:lang w:val="fr-FR"/>
        </w:rPr>
      </w:pPr>
      <w:r w:rsidRPr="00CE287B">
        <w:rPr>
          <w:rFonts w:ascii="Coloplast" w:hAnsi="Coloplast"/>
          <w:szCs w:val="20"/>
          <w:lang w:val="fr-FR"/>
        </w:rPr>
        <w:t xml:space="preserve">- </w:t>
      </w:r>
      <w:r w:rsidRPr="00CE287B">
        <w:rPr>
          <w:rFonts w:ascii="Coloplast" w:hAnsi="Coloplast"/>
          <w:szCs w:val="20"/>
          <w:lang w:val="fr-FR"/>
        </w:rPr>
        <w:tab/>
        <w:t>En attente des propositions de la direction concernant les augmentations générales</w:t>
      </w:r>
      <w:r w:rsidR="00D24C0D">
        <w:rPr>
          <w:rFonts w:ascii="Coloplast" w:hAnsi="Coloplast"/>
          <w:szCs w:val="20"/>
          <w:lang w:val="fr-FR"/>
        </w:rPr>
        <w:t>, le CSE est particulièrement attentif à la structure de la rémunération et à la compétitivité des salaires de Lilial sur le marché.</w:t>
      </w:r>
    </w:p>
    <w:p w14:paraId="282D4878" w14:textId="6DA3D610" w:rsidP="00EE4556" w:rsidR="008F0146" w:rsidRDefault="008F0146">
      <w:pPr>
        <w:ind w:left="360" w:right="-937"/>
        <w:rPr>
          <w:rFonts w:ascii="Coloplast" w:hAnsi="Coloplast"/>
          <w:b/>
          <w:szCs w:val="20"/>
          <w:u w:val="single"/>
          <w:lang w:val="fr-FR"/>
        </w:rPr>
      </w:pPr>
    </w:p>
    <w:p w14:paraId="415827E9" w14:textId="6DFFF879" w:rsidP="00EE4556" w:rsidR="007264A2" w:rsidRDefault="007264A2">
      <w:pPr>
        <w:ind w:left="360" w:right="-937"/>
        <w:rPr>
          <w:rFonts w:ascii="Coloplast" w:hAnsi="Coloplast"/>
          <w:b/>
          <w:szCs w:val="20"/>
          <w:u w:val="single"/>
          <w:lang w:val="fr-FR"/>
        </w:rPr>
      </w:pPr>
    </w:p>
    <w:p w14:paraId="0FEC2A34" w14:textId="77777777" w:rsidP="00EE4556" w:rsidR="007264A2" w:rsidRDefault="007264A2" w:rsidRPr="00CE287B">
      <w:pPr>
        <w:ind w:left="360" w:right="-937"/>
        <w:rPr>
          <w:rFonts w:ascii="Coloplast" w:hAnsi="Coloplast"/>
          <w:b/>
          <w:szCs w:val="20"/>
          <w:u w:val="single"/>
          <w:lang w:val="fr-FR"/>
        </w:rPr>
      </w:pPr>
    </w:p>
    <w:p w14:paraId="61BEB080" w14:textId="268CF0F2" w:rsidP="00EE4556" w:rsidR="006335AC" w:rsidRDefault="006335AC" w:rsidRPr="00CE287B">
      <w:pPr>
        <w:ind w:left="360" w:right="-937"/>
        <w:rPr>
          <w:rFonts w:ascii="Coloplast" w:hAnsi="Coloplast"/>
          <w:b/>
          <w:szCs w:val="20"/>
          <w:u w:val="single"/>
          <w:lang w:val="fr-FR"/>
        </w:rPr>
      </w:pPr>
      <w:r w:rsidRPr="00CE287B">
        <w:rPr>
          <w:rFonts w:ascii="Coloplast" w:hAnsi="Coloplast"/>
          <w:b/>
          <w:szCs w:val="20"/>
          <w:u w:val="single"/>
          <w:lang w:val="fr-FR"/>
        </w:rPr>
        <w:t xml:space="preserve">Propositions de la Direction </w:t>
      </w:r>
      <w:proofErr w:type="gramStart"/>
      <w:r w:rsidR="001E5D5D" w:rsidRPr="00CE287B">
        <w:rPr>
          <w:rFonts w:ascii="Coloplast" w:hAnsi="Coloplast"/>
          <w:b/>
          <w:szCs w:val="20"/>
          <w:u w:val="single"/>
          <w:lang w:val="fr-FR"/>
        </w:rPr>
        <w:t>suite aux</w:t>
      </w:r>
      <w:proofErr w:type="gramEnd"/>
      <w:r w:rsidR="001E5D5D" w:rsidRPr="00CE287B">
        <w:rPr>
          <w:rFonts w:ascii="Coloplast" w:hAnsi="Coloplast"/>
          <w:b/>
          <w:szCs w:val="20"/>
          <w:u w:val="single"/>
          <w:lang w:val="fr-FR"/>
        </w:rPr>
        <w:t xml:space="preserve"> demandes d</w:t>
      </w:r>
      <w:r w:rsidR="00EF3528">
        <w:rPr>
          <w:rFonts w:ascii="Coloplast" w:hAnsi="Coloplast"/>
          <w:b/>
          <w:szCs w:val="20"/>
          <w:u w:val="single"/>
          <w:lang w:val="fr-FR"/>
        </w:rPr>
        <w:t>e la délégation</w:t>
      </w:r>
      <w:r w:rsidRPr="00CE287B">
        <w:rPr>
          <w:rFonts w:ascii="Coloplast" w:hAnsi="Coloplast"/>
          <w:b/>
          <w:szCs w:val="20"/>
          <w:u w:val="single"/>
          <w:lang w:val="fr-FR"/>
        </w:rPr>
        <w:t xml:space="preserve"> </w:t>
      </w:r>
    </w:p>
    <w:p w14:paraId="6B86151C" w14:textId="683B35F3" w:rsidP="001E5D5D" w:rsidR="006335AC" w:rsidRDefault="00010116">
      <w:pPr>
        <w:ind w:right="-937"/>
        <w:rPr>
          <w:rFonts w:ascii="Coloplast" w:hAnsi="Coloplast"/>
          <w:b/>
          <w:bCs/>
          <w:szCs w:val="20"/>
          <w:lang w:val="fr-FR"/>
        </w:rPr>
      </w:pPr>
      <w:r w:rsidRPr="00CE287B">
        <w:rPr>
          <w:rFonts w:ascii="Coloplast" w:hAnsi="Coloplast"/>
          <w:b/>
          <w:bCs/>
          <w:szCs w:val="20"/>
          <w:lang w:val="fr-FR"/>
        </w:rPr>
        <w:t xml:space="preserve"> </w:t>
      </w:r>
    </w:p>
    <w:p w14:paraId="0FE49A5A" w14:textId="77777777" w:rsidP="00106E7E" w:rsidR="00106E7E" w:rsidRDefault="00106E7E" w:rsidRPr="00003974">
      <w:pPr>
        <w:ind w:right="-425"/>
        <w:jc w:val="both"/>
        <w:rPr>
          <w:rFonts w:ascii="Coloplast" w:hAnsi="Coloplast"/>
          <w:b/>
          <w:bCs/>
          <w:szCs w:val="20"/>
          <w:lang w:val="fr-FR"/>
        </w:rPr>
      </w:pPr>
    </w:p>
    <w:p w14:paraId="50021AE7" w14:textId="21B0B674" w:rsidP="00D24C0D" w:rsidR="00106E7E" w:rsidRDefault="00106E7E" w:rsidRPr="00D24C0D">
      <w:pPr>
        <w:pStyle w:val="Paragraphedeliste"/>
        <w:numPr>
          <w:ilvl w:val="0"/>
          <w:numId w:val="22"/>
        </w:numPr>
        <w:ind w:right="-425"/>
        <w:jc w:val="both"/>
        <w:rPr>
          <w:rFonts w:ascii="Coloplast" w:hAnsi="Coloplast"/>
          <w:b/>
          <w:bCs/>
          <w:szCs w:val="20"/>
          <w:lang w:val="fr-FR"/>
        </w:rPr>
      </w:pPr>
      <w:r w:rsidRPr="00D24C0D">
        <w:rPr>
          <w:rFonts w:ascii="Coloplast" w:hAnsi="Coloplast"/>
          <w:b/>
          <w:bCs/>
          <w:szCs w:val="20"/>
          <w:lang w:val="fr-FR"/>
        </w:rPr>
        <w:t>Revalorisation salariale au 1</w:t>
      </w:r>
      <w:r w:rsidRPr="00D24C0D">
        <w:rPr>
          <w:rFonts w:ascii="Coloplast" w:hAnsi="Coloplast"/>
          <w:b/>
          <w:bCs/>
          <w:szCs w:val="20"/>
          <w:vertAlign w:val="superscript"/>
          <w:lang w:val="fr-FR"/>
        </w:rPr>
        <w:t>er</w:t>
      </w:r>
      <w:r w:rsidR="004A419A" w:rsidRPr="00D24C0D">
        <w:rPr>
          <w:rFonts w:ascii="Coloplast" w:hAnsi="Coloplast"/>
          <w:b/>
          <w:bCs/>
          <w:szCs w:val="20"/>
          <w:lang w:val="fr-FR"/>
        </w:rPr>
        <w:t xml:space="preserve"> janvier 20</w:t>
      </w:r>
      <w:r w:rsidR="00833D4A" w:rsidRPr="00D24C0D">
        <w:rPr>
          <w:rFonts w:ascii="Coloplast" w:hAnsi="Coloplast"/>
          <w:b/>
          <w:bCs/>
          <w:szCs w:val="20"/>
          <w:lang w:val="fr-FR"/>
        </w:rPr>
        <w:t>2</w:t>
      </w:r>
      <w:r w:rsidR="00D70CBA" w:rsidRPr="00D24C0D">
        <w:rPr>
          <w:rFonts w:ascii="Coloplast" w:hAnsi="Coloplast"/>
          <w:b/>
          <w:bCs/>
          <w:szCs w:val="20"/>
          <w:lang w:val="fr-FR"/>
        </w:rPr>
        <w:t>3</w:t>
      </w:r>
    </w:p>
    <w:p w14:paraId="0698B4E8" w14:textId="77777777" w:rsidP="00106E7E" w:rsidR="006F5966" w:rsidRDefault="006F5966" w:rsidRPr="00CE287B">
      <w:pPr>
        <w:ind w:right="-425"/>
        <w:jc w:val="both"/>
        <w:rPr>
          <w:rFonts w:ascii="Coloplast" w:hAnsi="Coloplast"/>
          <w:bCs/>
          <w:szCs w:val="20"/>
          <w:lang w:val="fr-FR"/>
        </w:rPr>
      </w:pPr>
    </w:p>
    <w:p w14:paraId="220C1062" w14:textId="4516AE9F" w:rsidP="00106E7E" w:rsidR="003013AF" w:rsidRDefault="006F5966" w:rsidRPr="00CE287B">
      <w:pPr>
        <w:ind w:right="-425"/>
        <w:jc w:val="both"/>
        <w:rPr>
          <w:rFonts w:ascii="Coloplast" w:hAnsi="Coloplast"/>
          <w:bCs/>
          <w:szCs w:val="20"/>
          <w:lang w:val="fr-FR"/>
        </w:rPr>
      </w:pPr>
      <w:r w:rsidRPr="00CE287B">
        <w:rPr>
          <w:rFonts w:ascii="Coloplast" w:hAnsi="Coloplast"/>
          <w:bCs/>
          <w:szCs w:val="20"/>
          <w:lang w:val="fr-FR"/>
        </w:rPr>
        <w:t xml:space="preserve">Malgré </w:t>
      </w:r>
      <w:r w:rsidR="00D70CBA">
        <w:rPr>
          <w:rFonts w:ascii="Coloplast" w:hAnsi="Coloplast"/>
          <w:bCs/>
          <w:szCs w:val="20"/>
          <w:lang w:val="fr-FR"/>
        </w:rPr>
        <w:t>une très forte hausse des coûts cette année, à tous les niveaux et</w:t>
      </w:r>
      <w:r w:rsidR="001D55B9" w:rsidRPr="00CE287B">
        <w:rPr>
          <w:rFonts w:ascii="Coloplast" w:hAnsi="Coloplast"/>
          <w:bCs/>
          <w:szCs w:val="20"/>
          <w:lang w:val="fr-FR"/>
        </w:rPr>
        <w:t xml:space="preserve"> les investissements réalisés sur l’année</w:t>
      </w:r>
      <w:r w:rsidRPr="00CE287B">
        <w:rPr>
          <w:rFonts w:ascii="Coloplast" w:hAnsi="Coloplast"/>
          <w:bCs/>
          <w:szCs w:val="20"/>
          <w:lang w:val="fr-FR"/>
        </w:rPr>
        <w:t xml:space="preserve">, la Direction </w:t>
      </w:r>
      <w:r w:rsidR="000831B8" w:rsidRPr="00CE287B">
        <w:rPr>
          <w:rFonts w:ascii="Coloplast" w:hAnsi="Coloplast"/>
          <w:bCs/>
          <w:szCs w:val="20"/>
          <w:lang w:val="fr-FR"/>
        </w:rPr>
        <w:t>maint</w:t>
      </w:r>
      <w:r w:rsidRPr="00CE287B">
        <w:rPr>
          <w:rFonts w:ascii="Coloplast" w:hAnsi="Coloplast"/>
          <w:bCs/>
          <w:szCs w:val="20"/>
          <w:lang w:val="fr-FR"/>
        </w:rPr>
        <w:t>ient</w:t>
      </w:r>
      <w:r w:rsidR="000831B8" w:rsidRPr="00CE287B">
        <w:rPr>
          <w:rFonts w:ascii="Coloplast" w:hAnsi="Coloplast"/>
          <w:bCs/>
          <w:szCs w:val="20"/>
          <w:lang w:val="fr-FR"/>
        </w:rPr>
        <w:t xml:space="preserve"> le principe d’une a</w:t>
      </w:r>
      <w:r w:rsidR="00106E7E" w:rsidRPr="00CE287B">
        <w:rPr>
          <w:rFonts w:ascii="Coloplast" w:hAnsi="Coloplast"/>
          <w:bCs/>
          <w:szCs w:val="20"/>
          <w:lang w:val="fr-FR"/>
        </w:rPr>
        <w:t>ugmentation</w:t>
      </w:r>
      <w:r w:rsidR="000831B8" w:rsidRPr="00CE287B">
        <w:rPr>
          <w:rFonts w:ascii="Coloplast" w:hAnsi="Coloplast"/>
          <w:bCs/>
          <w:szCs w:val="20"/>
          <w:lang w:val="fr-FR"/>
        </w:rPr>
        <w:t xml:space="preserve"> de la</w:t>
      </w:r>
      <w:r w:rsidR="00106E7E" w:rsidRPr="00CE287B">
        <w:rPr>
          <w:rFonts w:ascii="Coloplast" w:hAnsi="Coloplast"/>
          <w:bCs/>
          <w:szCs w:val="20"/>
          <w:lang w:val="fr-FR"/>
        </w:rPr>
        <w:t xml:space="preserve"> masse salariale</w:t>
      </w:r>
      <w:r w:rsidR="003013AF" w:rsidRPr="00CE287B">
        <w:rPr>
          <w:rFonts w:ascii="Coloplast" w:hAnsi="Coloplast"/>
          <w:bCs/>
          <w:szCs w:val="20"/>
          <w:lang w:val="fr-FR"/>
        </w:rPr>
        <w:t>.</w:t>
      </w:r>
    </w:p>
    <w:p w14:paraId="41C71394" w14:textId="77777777" w:rsidP="00106E7E" w:rsidR="00501A64" w:rsidRDefault="00501A64" w:rsidRPr="00CE287B">
      <w:pPr>
        <w:ind w:right="-425"/>
        <w:jc w:val="both"/>
        <w:rPr>
          <w:rFonts w:ascii="Coloplast" w:hAnsi="Coloplast"/>
          <w:bCs/>
          <w:szCs w:val="20"/>
          <w:lang w:val="fr-FR"/>
        </w:rPr>
      </w:pPr>
    </w:p>
    <w:p w14:paraId="53F49E65" w14:textId="64AF489D" w:rsidP="007074E7" w:rsidR="007074E7" w:rsidRDefault="004A419A" w:rsidRPr="007074E7">
      <w:pPr>
        <w:ind w:right="-425"/>
        <w:jc w:val="both"/>
        <w:rPr>
          <w:rFonts w:ascii="Coloplast" w:hAnsi="Coloplast"/>
          <w:b/>
          <w:szCs w:val="20"/>
          <w:lang w:val="fr-FR"/>
        </w:rPr>
      </w:pPr>
      <w:r w:rsidRPr="00D24C0D">
        <w:rPr>
          <w:rFonts w:ascii="Coloplast" w:hAnsi="Coloplast"/>
          <w:bCs/>
          <w:szCs w:val="20"/>
          <w:lang w:val="fr-FR"/>
        </w:rPr>
        <w:t>Le budget est défini sur la base des collaborateurs éligibles</w:t>
      </w:r>
      <w:r w:rsidR="006C2536" w:rsidRPr="00D24C0D">
        <w:rPr>
          <w:rFonts w:ascii="Coloplast" w:hAnsi="Coloplast"/>
          <w:bCs/>
          <w:szCs w:val="20"/>
          <w:lang w:val="fr-FR"/>
        </w:rPr>
        <w:t xml:space="preserve"> </w:t>
      </w:r>
      <w:r w:rsidR="003F7D16" w:rsidRPr="00D24C0D">
        <w:rPr>
          <w:rFonts w:ascii="Coloplast" w:hAnsi="Coloplast"/>
          <w:bCs/>
          <w:szCs w:val="20"/>
          <w:lang w:val="fr-FR"/>
        </w:rPr>
        <w:t>(entrés ou promus avant le 1er</w:t>
      </w:r>
      <w:r w:rsidR="00A93401" w:rsidRPr="00D24C0D">
        <w:rPr>
          <w:rFonts w:ascii="Coloplast" w:hAnsi="Coloplast"/>
          <w:bCs/>
          <w:szCs w:val="20"/>
          <w:lang w:val="fr-FR"/>
        </w:rPr>
        <w:t xml:space="preserve"> </w:t>
      </w:r>
      <w:r w:rsidR="00682323" w:rsidRPr="00D24C0D">
        <w:rPr>
          <w:rFonts w:ascii="Coloplast" w:hAnsi="Coloplast"/>
          <w:bCs/>
          <w:szCs w:val="20"/>
          <w:lang w:val="fr-FR"/>
        </w:rPr>
        <w:t>septembre</w:t>
      </w:r>
      <w:r w:rsidR="003013AF" w:rsidRPr="00D24C0D">
        <w:rPr>
          <w:rFonts w:ascii="Coloplast" w:hAnsi="Coloplast"/>
          <w:bCs/>
          <w:szCs w:val="20"/>
          <w:lang w:val="fr-FR"/>
        </w:rPr>
        <w:t xml:space="preserve"> </w:t>
      </w:r>
      <w:r w:rsidR="00A93401" w:rsidRPr="00D24C0D">
        <w:rPr>
          <w:rFonts w:ascii="Coloplast" w:hAnsi="Coloplast"/>
          <w:bCs/>
          <w:szCs w:val="20"/>
          <w:lang w:val="fr-FR"/>
        </w:rPr>
        <w:t>202</w:t>
      </w:r>
      <w:r w:rsidR="00D70CBA" w:rsidRPr="00D24C0D">
        <w:rPr>
          <w:rFonts w:ascii="Coloplast" w:hAnsi="Coloplast"/>
          <w:bCs/>
          <w:szCs w:val="20"/>
          <w:lang w:val="fr-FR"/>
        </w:rPr>
        <w:t>2</w:t>
      </w:r>
      <w:r w:rsidR="003F7D16" w:rsidRPr="00D24C0D">
        <w:rPr>
          <w:rFonts w:ascii="Coloplast" w:hAnsi="Coloplast"/>
          <w:bCs/>
          <w:szCs w:val="20"/>
          <w:lang w:val="fr-FR"/>
        </w:rPr>
        <w:t>)</w:t>
      </w:r>
      <w:r w:rsidR="00A93401" w:rsidRPr="00D24C0D">
        <w:rPr>
          <w:rFonts w:ascii="Coloplast" w:hAnsi="Coloplast"/>
          <w:bCs/>
          <w:szCs w:val="20"/>
          <w:lang w:val="fr-FR"/>
        </w:rPr>
        <w:t xml:space="preserve"> et représente </w:t>
      </w:r>
      <w:r w:rsidR="007074E7" w:rsidRPr="00D24C0D">
        <w:rPr>
          <w:rFonts w:ascii="Coloplast" w:hAnsi="Coloplast"/>
          <w:bCs/>
          <w:szCs w:val="20"/>
          <w:lang w:val="fr-FR"/>
        </w:rPr>
        <w:t>une enveloppe destinée aux augmentations individuelles de</w:t>
      </w:r>
      <w:r w:rsidR="007074E7" w:rsidRPr="007074E7">
        <w:rPr>
          <w:rFonts w:ascii="Coloplast" w:hAnsi="Coloplast"/>
          <w:b/>
          <w:szCs w:val="20"/>
          <w:lang w:val="fr-FR"/>
        </w:rPr>
        <w:t xml:space="preserve"> 4% de la masse salariale.</w:t>
      </w:r>
      <w:r w:rsidR="006C2536">
        <w:rPr>
          <w:rFonts w:ascii="Coloplast" w:hAnsi="Coloplast"/>
          <w:b/>
          <w:szCs w:val="20"/>
          <w:lang w:val="fr-FR"/>
        </w:rPr>
        <w:t xml:space="preserve"> </w:t>
      </w:r>
      <w:r w:rsidR="006C2536" w:rsidRPr="006C2536">
        <w:rPr>
          <w:rFonts w:ascii="Coloplast" w:hAnsi="Coloplast"/>
          <w:bCs/>
          <w:szCs w:val="20"/>
          <w:lang w:val="fr-FR"/>
        </w:rPr>
        <w:t xml:space="preserve">Il s’agit d’un budget pour des augmentations individuelles, </w:t>
      </w:r>
      <w:r w:rsidR="006C2536">
        <w:rPr>
          <w:rFonts w:ascii="Coloplast" w:hAnsi="Coloplast"/>
          <w:bCs/>
          <w:szCs w:val="20"/>
          <w:lang w:val="fr-FR"/>
        </w:rPr>
        <w:t xml:space="preserve">qui restent </w:t>
      </w:r>
      <w:r w:rsidR="006C2536" w:rsidRPr="006C2536">
        <w:rPr>
          <w:rFonts w:ascii="Coloplast" w:hAnsi="Coloplast"/>
          <w:bCs/>
          <w:szCs w:val="20"/>
          <w:lang w:val="fr-FR"/>
        </w:rPr>
        <w:t>à la discrétion des managers</w:t>
      </w:r>
      <w:r w:rsidR="006C2536">
        <w:rPr>
          <w:rFonts w:ascii="Coloplast" w:hAnsi="Coloplast"/>
          <w:bCs/>
          <w:szCs w:val="20"/>
          <w:lang w:val="fr-FR"/>
        </w:rPr>
        <w:t xml:space="preserve"> et basés </w:t>
      </w:r>
      <w:r w:rsidR="006C2536" w:rsidRPr="006C2536">
        <w:rPr>
          <w:rFonts w:ascii="Coloplast" w:hAnsi="Coloplast"/>
          <w:bCs/>
          <w:szCs w:val="20"/>
          <w:lang w:val="fr-FR"/>
        </w:rPr>
        <w:t>sur des critères objectifs.</w:t>
      </w:r>
      <w:r w:rsidR="006C2536">
        <w:rPr>
          <w:rFonts w:ascii="Coloplast" w:hAnsi="Coloplast"/>
          <w:bCs/>
          <w:szCs w:val="20"/>
          <w:lang w:val="fr-FR"/>
        </w:rPr>
        <w:t xml:space="preserve"> </w:t>
      </w:r>
    </w:p>
    <w:p w14:paraId="1C1DDA77" w14:textId="4052C8A5" w:rsidP="0021316A" w:rsidR="00D70CBA" w:rsidRDefault="00D70CBA">
      <w:pPr>
        <w:ind w:right="-425"/>
        <w:jc w:val="both"/>
        <w:rPr>
          <w:rFonts w:ascii="Coloplast" w:hAnsi="Coloplast"/>
          <w:bCs/>
          <w:szCs w:val="20"/>
          <w:lang w:val="fr-FR"/>
        </w:rPr>
      </w:pPr>
    </w:p>
    <w:p w14:paraId="42E82B5F" w14:textId="5E2F084E" w:rsidP="00D70CBA" w:rsidR="00D70CBA" w:rsidRDefault="00D70CBA" w:rsidRPr="00D70CBA">
      <w:pPr>
        <w:ind w:right="-425"/>
        <w:jc w:val="both"/>
        <w:rPr>
          <w:rFonts w:ascii="Coloplast" w:hAnsi="Coloplast"/>
          <w:bCs/>
          <w:szCs w:val="20"/>
          <w:lang w:val="fr-FR"/>
        </w:rPr>
      </w:pPr>
      <w:r>
        <w:rPr>
          <w:rFonts w:ascii="Coloplast" w:hAnsi="Coloplast"/>
          <w:bCs/>
          <w:szCs w:val="20"/>
          <w:lang w:val="fr-FR"/>
        </w:rPr>
        <w:t>Cette augmentation, sera destinée en priorité aux salariés dont la rémunération est inférieure ou équivalente à 28</w:t>
      </w:r>
      <w:r>
        <w:rPr>
          <w:rFonts w:ascii="Cambria" w:cs="Cambria" w:hAnsi="Cambria"/>
          <w:bCs/>
          <w:szCs w:val="20"/>
          <w:lang w:val="fr-FR"/>
        </w:rPr>
        <w:t> </w:t>
      </w:r>
      <w:r>
        <w:rPr>
          <w:rFonts w:ascii="Coloplast" w:hAnsi="Coloplast"/>
          <w:bCs/>
          <w:szCs w:val="20"/>
          <w:lang w:val="fr-FR"/>
        </w:rPr>
        <w:t>000€ annuels (salaire de base et rémunération variable)</w:t>
      </w:r>
      <w:r w:rsidR="007074E7">
        <w:rPr>
          <w:rFonts w:ascii="Coloplast" w:hAnsi="Coloplast"/>
          <w:bCs/>
          <w:szCs w:val="20"/>
          <w:lang w:val="fr-FR"/>
        </w:rPr>
        <w:t>.</w:t>
      </w:r>
    </w:p>
    <w:p w14:paraId="0AAE7E4D" w14:textId="77777777" w:rsidP="00501A64" w:rsidR="00501A64" w:rsidRDefault="00501A64" w:rsidRPr="00CE287B">
      <w:pPr>
        <w:ind w:right="-425"/>
        <w:jc w:val="both"/>
        <w:rPr>
          <w:rFonts w:ascii="Coloplast" w:hAnsi="Coloplast"/>
          <w:bCs/>
          <w:szCs w:val="20"/>
          <w:lang w:val="fr-FR"/>
        </w:rPr>
      </w:pPr>
    </w:p>
    <w:p w14:paraId="601A0B08" w14:textId="4F83DD3F" w:rsidP="0008658A" w:rsidR="00501A64" w:rsidRDefault="000831B8" w:rsidRPr="00CE287B">
      <w:pPr>
        <w:ind w:right="-425"/>
        <w:jc w:val="both"/>
        <w:rPr>
          <w:rFonts w:ascii="Coloplast" w:hAnsi="Coloplast"/>
          <w:bCs/>
          <w:szCs w:val="20"/>
          <w:lang w:val="fr-FR"/>
        </w:rPr>
      </w:pPr>
      <w:r w:rsidRPr="00CE287B">
        <w:rPr>
          <w:rFonts w:ascii="Coloplast" w:hAnsi="Coloplast"/>
          <w:bCs/>
          <w:szCs w:val="20"/>
          <w:lang w:val="fr-FR"/>
        </w:rPr>
        <w:t>La répartition des augmentations de salaire devra se faire dans le respect de l’enveloppe totale d’augmentation, en fonction des performances individuelles</w:t>
      </w:r>
      <w:r w:rsidR="0029178F" w:rsidRPr="00CE287B">
        <w:rPr>
          <w:rFonts w:ascii="Coloplast" w:hAnsi="Coloplast"/>
          <w:bCs/>
          <w:szCs w:val="20"/>
          <w:lang w:val="fr-FR"/>
        </w:rPr>
        <w:t xml:space="preserve"> déterminée</w:t>
      </w:r>
      <w:r w:rsidR="00623542" w:rsidRPr="00CE287B">
        <w:rPr>
          <w:rFonts w:ascii="Coloplast" w:hAnsi="Coloplast"/>
          <w:bCs/>
          <w:szCs w:val="20"/>
          <w:lang w:val="fr-FR"/>
        </w:rPr>
        <w:t>s</w:t>
      </w:r>
      <w:r w:rsidR="0029178F" w:rsidRPr="00CE287B">
        <w:rPr>
          <w:rFonts w:ascii="Coloplast" w:hAnsi="Coloplast"/>
          <w:bCs/>
          <w:szCs w:val="20"/>
          <w:lang w:val="fr-FR"/>
        </w:rPr>
        <w:t xml:space="preserve"> lors de l’entretien annuel. </w:t>
      </w:r>
      <w:r w:rsidR="0008658A" w:rsidRPr="00CE287B">
        <w:rPr>
          <w:rFonts w:ascii="Coloplast" w:hAnsi="Coloplast"/>
          <w:bCs/>
          <w:szCs w:val="20"/>
          <w:lang w:val="fr-FR"/>
        </w:rPr>
        <w:t xml:space="preserve"> Le pourcentage individuel sera décidé en concertation avec les managers, prenant en compte la performance individuelle</w:t>
      </w:r>
      <w:r w:rsidR="00CE179E">
        <w:rPr>
          <w:rFonts w:ascii="Coloplast" w:hAnsi="Coloplast"/>
          <w:bCs/>
          <w:szCs w:val="20"/>
          <w:lang w:val="fr-FR"/>
        </w:rPr>
        <w:t>.</w:t>
      </w:r>
    </w:p>
    <w:p w14:paraId="520EAA0B" w14:textId="77777777" w:rsidP="00A04D9D" w:rsidR="00A04D9D" w:rsidRDefault="00A04D9D" w:rsidRPr="00CE287B">
      <w:pPr>
        <w:ind w:right="-425"/>
        <w:jc w:val="both"/>
        <w:rPr>
          <w:rFonts w:ascii="Coloplast" w:hAnsi="Coloplast"/>
          <w:bCs/>
          <w:szCs w:val="20"/>
          <w:lang w:val="fr-FR"/>
        </w:rPr>
      </w:pPr>
    </w:p>
    <w:p w14:paraId="4852467D" w14:textId="2A422B3F" w:rsidP="00106E7E" w:rsidR="00106E7E" w:rsidRDefault="00106E7E" w:rsidRPr="00CE287B">
      <w:pPr>
        <w:ind w:right="-425"/>
        <w:jc w:val="both"/>
        <w:rPr>
          <w:rFonts w:ascii="Coloplast" w:hAnsi="Coloplast"/>
          <w:bCs/>
          <w:szCs w:val="20"/>
          <w:lang w:val="fr-FR"/>
        </w:rPr>
      </w:pPr>
      <w:r w:rsidRPr="00CE287B">
        <w:rPr>
          <w:rFonts w:ascii="Coloplast" w:hAnsi="Coloplast"/>
          <w:bCs/>
          <w:szCs w:val="20"/>
          <w:lang w:val="fr-FR"/>
        </w:rPr>
        <w:t xml:space="preserve">L’information des salariés sera effectuée lors de l’entretien </w:t>
      </w:r>
      <w:r w:rsidR="00CC4CB0" w:rsidRPr="00CE287B">
        <w:rPr>
          <w:rFonts w:ascii="Coloplast" w:hAnsi="Coloplast"/>
          <w:bCs/>
          <w:szCs w:val="20"/>
          <w:lang w:val="fr-FR"/>
        </w:rPr>
        <w:t>salarial</w:t>
      </w:r>
      <w:r w:rsidRPr="00CE287B">
        <w:rPr>
          <w:rFonts w:ascii="Coloplast" w:hAnsi="Coloplast"/>
          <w:bCs/>
          <w:szCs w:val="20"/>
          <w:lang w:val="fr-FR"/>
        </w:rPr>
        <w:t xml:space="preserve"> et formalisée dans un avenant au contrat de travail signé par le salarié. L’applicat</w:t>
      </w:r>
      <w:r w:rsidR="00833D4A" w:rsidRPr="00CE287B">
        <w:rPr>
          <w:rFonts w:ascii="Coloplast" w:hAnsi="Coloplast"/>
          <w:bCs/>
          <w:szCs w:val="20"/>
          <w:lang w:val="fr-FR"/>
        </w:rPr>
        <w:t xml:space="preserve">ion sera </w:t>
      </w:r>
      <w:r w:rsidR="0008658A" w:rsidRPr="00CE287B">
        <w:rPr>
          <w:rFonts w:ascii="Coloplast" w:hAnsi="Coloplast"/>
          <w:bCs/>
          <w:szCs w:val="20"/>
          <w:lang w:val="fr-FR"/>
        </w:rPr>
        <w:t>applicable au</w:t>
      </w:r>
      <w:r w:rsidR="00833D4A" w:rsidRPr="00CE287B">
        <w:rPr>
          <w:rFonts w:ascii="Coloplast" w:hAnsi="Coloplast"/>
          <w:bCs/>
          <w:szCs w:val="20"/>
          <w:lang w:val="fr-FR"/>
        </w:rPr>
        <w:t xml:space="preserve"> 01/01/202</w:t>
      </w:r>
      <w:r w:rsidR="007074E7">
        <w:rPr>
          <w:rFonts w:ascii="Coloplast" w:hAnsi="Coloplast"/>
          <w:bCs/>
          <w:szCs w:val="20"/>
          <w:lang w:val="fr-FR"/>
        </w:rPr>
        <w:t>3</w:t>
      </w:r>
      <w:r w:rsidRPr="00CE287B">
        <w:rPr>
          <w:rFonts w:ascii="Coloplast" w:hAnsi="Coloplast"/>
          <w:bCs/>
          <w:szCs w:val="20"/>
          <w:lang w:val="fr-FR"/>
        </w:rPr>
        <w:t xml:space="preserve"> et l’augmentation vaudra pour les 12 mois à venir à savoir toute la période allant du 1er janvier au 31 décembre. </w:t>
      </w:r>
    </w:p>
    <w:p w14:paraId="4528D96B" w14:textId="4B29A9C7" w:rsidP="00106E7E" w:rsidR="0021316A" w:rsidRDefault="0021316A" w:rsidRPr="00CE287B">
      <w:pPr>
        <w:ind w:right="-425"/>
        <w:jc w:val="both"/>
        <w:rPr>
          <w:rFonts w:ascii="Coloplast" w:hAnsi="Coloplast"/>
          <w:bCs/>
          <w:szCs w:val="20"/>
          <w:lang w:val="fr-FR"/>
        </w:rPr>
      </w:pPr>
    </w:p>
    <w:p w14:paraId="49632B6F" w14:textId="399E9D44" w:rsidP="0008658A" w:rsidR="00501A64" w:rsidRDefault="007074E7">
      <w:pPr>
        <w:spacing w:line="240" w:lineRule="auto"/>
        <w:rPr>
          <w:rFonts w:ascii="Coloplast" w:hAnsi="Coloplast"/>
          <w:b/>
          <w:bCs/>
          <w:szCs w:val="20"/>
          <w:u w:val="single"/>
          <w:lang w:val="fr-FR"/>
        </w:rPr>
      </w:pPr>
      <w:r>
        <w:rPr>
          <w:rFonts w:ascii="Coloplast" w:hAnsi="Coloplast"/>
          <w:b/>
          <w:bCs/>
          <w:szCs w:val="20"/>
          <w:u w:val="single"/>
          <w:lang w:val="fr-FR"/>
        </w:rPr>
        <w:t>Focus sur les salariés en deçà du salaire médian (28K€ annuels)</w:t>
      </w:r>
    </w:p>
    <w:p w14:paraId="15041A97" w14:textId="77777777" w:rsidP="0008658A" w:rsidR="007074E7" w:rsidRDefault="007074E7" w:rsidRPr="00FB7F98">
      <w:pPr>
        <w:spacing w:line="240" w:lineRule="auto"/>
        <w:rPr>
          <w:rFonts w:ascii="Coloplast" w:hAnsi="Coloplast"/>
          <w:b/>
          <w:bCs/>
          <w:szCs w:val="20"/>
          <w:u w:val="single"/>
          <w:lang w:val="fr-FR"/>
        </w:rPr>
      </w:pPr>
    </w:p>
    <w:p w14:paraId="01BA72E0" w14:textId="6AAF25F4" w:rsidP="00D70CBA" w:rsidR="006C2536" w:rsidRDefault="00D24C0D">
      <w:pPr>
        <w:ind w:right="-425"/>
        <w:jc w:val="both"/>
        <w:rPr>
          <w:rFonts w:ascii="Coloplast" w:hAnsi="Coloplast"/>
          <w:szCs w:val="20"/>
          <w:lang w:val="fr-FR"/>
        </w:rPr>
      </w:pPr>
      <w:r>
        <w:rPr>
          <w:rFonts w:ascii="Coloplast" w:hAnsi="Coloplast"/>
          <w:szCs w:val="20"/>
          <w:lang w:val="fr-FR"/>
        </w:rPr>
        <w:t xml:space="preserve">Le budget une utilisation prioritaire du budget, pour les salariés en deçà du salaire médian. </w:t>
      </w:r>
      <w:r w:rsidR="006C2536" w:rsidRPr="006C2536">
        <w:rPr>
          <w:rFonts w:ascii="Coloplast" w:hAnsi="Coloplast"/>
          <w:bCs/>
          <w:szCs w:val="20"/>
          <w:lang w:val="fr-FR"/>
        </w:rPr>
        <w:t>Il s’agit d’un budget pour des augmentations individuelles</w:t>
      </w:r>
      <w:r>
        <w:rPr>
          <w:rFonts w:ascii="Coloplast" w:hAnsi="Coloplast"/>
          <w:bCs/>
          <w:szCs w:val="20"/>
          <w:lang w:val="fr-FR"/>
        </w:rPr>
        <w:t xml:space="preserve"> </w:t>
      </w:r>
      <w:r w:rsidR="006C2536">
        <w:rPr>
          <w:rFonts w:ascii="Coloplast" w:hAnsi="Coloplast"/>
          <w:bCs/>
          <w:szCs w:val="20"/>
          <w:lang w:val="fr-FR"/>
        </w:rPr>
        <w:t xml:space="preserve">et ce budget reste </w:t>
      </w:r>
      <w:r w:rsidR="006C2536" w:rsidRPr="006C2536">
        <w:rPr>
          <w:rFonts w:ascii="Coloplast" w:hAnsi="Coloplast"/>
          <w:bCs/>
          <w:szCs w:val="20"/>
          <w:lang w:val="fr-FR"/>
        </w:rPr>
        <w:t>à la discrétion des managers</w:t>
      </w:r>
      <w:r>
        <w:rPr>
          <w:rFonts w:ascii="Coloplast" w:hAnsi="Coloplast"/>
          <w:bCs/>
          <w:szCs w:val="20"/>
          <w:lang w:val="fr-FR"/>
        </w:rPr>
        <w:t>. L</w:t>
      </w:r>
      <w:r w:rsidR="006C2536">
        <w:rPr>
          <w:rFonts w:ascii="Coloplast" w:hAnsi="Coloplast"/>
          <w:bCs/>
          <w:szCs w:val="20"/>
          <w:lang w:val="fr-FR"/>
        </w:rPr>
        <w:t xml:space="preserve">es augmentations seront basées </w:t>
      </w:r>
      <w:r w:rsidR="006C2536" w:rsidRPr="006C2536">
        <w:rPr>
          <w:rFonts w:ascii="Coloplast" w:hAnsi="Coloplast"/>
          <w:bCs/>
          <w:szCs w:val="20"/>
          <w:lang w:val="fr-FR"/>
        </w:rPr>
        <w:t>sur des critères objectifs</w:t>
      </w:r>
      <w:r w:rsidR="006C2536">
        <w:rPr>
          <w:rFonts w:ascii="Coloplast" w:hAnsi="Coloplast"/>
          <w:bCs/>
          <w:szCs w:val="20"/>
          <w:lang w:val="fr-FR"/>
        </w:rPr>
        <w:t xml:space="preserve"> (performance, décalages de rémunération).</w:t>
      </w:r>
    </w:p>
    <w:p w14:paraId="5F26FBF6" w14:textId="77777777" w:rsidP="00D24C0D" w:rsidR="007074E7" w:rsidRDefault="007074E7" w:rsidRPr="007074E7">
      <w:pPr>
        <w:ind w:right="-425"/>
        <w:jc w:val="both"/>
        <w:rPr>
          <w:rFonts w:ascii="Coloplast" w:hAnsi="Coloplast"/>
          <w:szCs w:val="20"/>
          <w:lang w:val="fr-FR"/>
        </w:rPr>
      </w:pPr>
    </w:p>
    <w:p w14:paraId="6AC1882B" w14:textId="77777777" w:rsidP="007074E7" w:rsidR="007074E7" w:rsidRDefault="007074E7" w:rsidRPr="007074E7">
      <w:pPr>
        <w:ind w:right="-425"/>
        <w:jc w:val="both"/>
        <w:rPr>
          <w:rFonts w:ascii="Coloplast" w:hAnsi="Coloplast"/>
          <w:b/>
          <w:bCs/>
          <w:szCs w:val="20"/>
          <w:lang w:val="fr-FR"/>
        </w:rPr>
      </w:pPr>
      <w:r w:rsidRPr="007074E7">
        <w:rPr>
          <w:rFonts w:ascii="Coloplast" w:hAnsi="Coloplast"/>
          <w:b/>
          <w:bCs/>
          <w:szCs w:val="20"/>
          <w:lang w:val="fr-FR"/>
        </w:rPr>
        <w:t>Focus sur la rémunération des salariés du CRC</w:t>
      </w:r>
      <w:r w:rsidRPr="007074E7">
        <w:rPr>
          <w:rFonts w:ascii="Cambria" w:cs="Cambria" w:hAnsi="Cambria"/>
          <w:b/>
          <w:bCs/>
          <w:szCs w:val="20"/>
          <w:lang w:val="fr-FR"/>
        </w:rPr>
        <w:t> </w:t>
      </w:r>
      <w:r w:rsidRPr="007074E7">
        <w:rPr>
          <w:rFonts w:ascii="Coloplast" w:hAnsi="Coloplast"/>
          <w:b/>
          <w:bCs/>
          <w:szCs w:val="20"/>
          <w:lang w:val="fr-FR"/>
        </w:rPr>
        <w:t>:</w:t>
      </w:r>
    </w:p>
    <w:p w14:paraId="387F1D63" w14:textId="11ACF012" w:rsidP="00D70CBA" w:rsidR="007074E7" w:rsidRDefault="007074E7">
      <w:pPr>
        <w:pStyle w:val="Paragraphedeliste"/>
        <w:numPr>
          <w:ilvl w:val="0"/>
          <w:numId w:val="8"/>
        </w:numPr>
        <w:ind w:right="-425"/>
        <w:jc w:val="both"/>
        <w:rPr>
          <w:rFonts w:ascii="Coloplast" w:hAnsi="Coloplast"/>
          <w:szCs w:val="20"/>
          <w:lang w:val="fr-FR"/>
        </w:rPr>
      </w:pPr>
      <w:r w:rsidRPr="007074E7">
        <w:rPr>
          <w:rFonts w:ascii="Coloplast" w:hAnsi="Coloplast"/>
          <w:szCs w:val="20"/>
          <w:lang w:val="fr-FR"/>
        </w:rPr>
        <w:t>Pour les salariés du CRC, est prévue la réintégration des primes mensuelles, à la suite des augmentations.</w:t>
      </w:r>
    </w:p>
    <w:p w14:paraId="3282A899" w14:textId="598AC90D" w:rsidP="00D70CBA" w:rsidR="007074E7" w:rsidRDefault="007074E7" w:rsidRPr="007074E7">
      <w:pPr>
        <w:pStyle w:val="Paragraphedeliste"/>
        <w:numPr>
          <w:ilvl w:val="0"/>
          <w:numId w:val="8"/>
        </w:numPr>
        <w:ind w:right="-425"/>
        <w:jc w:val="both"/>
        <w:rPr>
          <w:rFonts w:ascii="Coloplast" w:hAnsi="Coloplast"/>
          <w:szCs w:val="20"/>
          <w:lang w:val="fr-FR"/>
        </w:rPr>
      </w:pPr>
      <w:r w:rsidRPr="007074E7">
        <w:rPr>
          <w:rFonts w:ascii="Coloplast" w:hAnsi="Coloplast"/>
          <w:szCs w:val="20"/>
          <w:lang w:val="fr-FR"/>
        </w:rPr>
        <w:t>C’est une action forte sur la structure de la rémunération et donc une avancée sociale sur le plan de la sécurisation et des augmentations futures.</w:t>
      </w:r>
    </w:p>
    <w:p w14:paraId="1319EA5C" w14:textId="0F74B621" w:rsidP="00D70CBA" w:rsidR="00057DA2" w:rsidRDefault="006C2536" w:rsidRPr="007074E7">
      <w:pPr>
        <w:pStyle w:val="Paragraphedeliste"/>
        <w:numPr>
          <w:ilvl w:val="0"/>
          <w:numId w:val="8"/>
        </w:numPr>
        <w:ind w:right="-425"/>
        <w:jc w:val="both"/>
        <w:rPr>
          <w:rFonts w:ascii="Coloplast" w:hAnsi="Coloplast"/>
          <w:szCs w:val="20"/>
          <w:lang w:val="fr-FR"/>
        </w:rPr>
      </w:pPr>
      <w:r>
        <w:rPr>
          <w:rFonts w:ascii="Coloplast" w:hAnsi="Coloplast"/>
          <w:szCs w:val="20"/>
          <w:lang w:val="fr-FR"/>
        </w:rPr>
        <w:t>Est également</w:t>
      </w:r>
      <w:r w:rsidR="007074E7" w:rsidRPr="007074E7">
        <w:rPr>
          <w:rFonts w:ascii="Coloplast" w:hAnsi="Coloplast"/>
          <w:szCs w:val="20"/>
          <w:lang w:val="fr-FR"/>
        </w:rPr>
        <w:t xml:space="preserve"> instaurée une prime trimestrielle d’un montant de </w:t>
      </w:r>
      <w:r w:rsidR="00D70CBA" w:rsidRPr="007074E7">
        <w:rPr>
          <w:rFonts w:ascii="Coloplast" w:hAnsi="Coloplast"/>
          <w:szCs w:val="20"/>
          <w:lang w:val="fr-FR"/>
        </w:rPr>
        <w:t xml:space="preserve">200€ </w:t>
      </w:r>
      <w:r w:rsidR="007074E7" w:rsidRPr="007074E7">
        <w:rPr>
          <w:rFonts w:ascii="Coloplast" w:hAnsi="Coloplast"/>
          <w:szCs w:val="20"/>
          <w:lang w:val="fr-FR"/>
        </w:rPr>
        <w:t>(</w:t>
      </w:r>
      <w:r w:rsidR="00D70CBA" w:rsidRPr="007074E7">
        <w:rPr>
          <w:rFonts w:ascii="Coloplast" w:hAnsi="Coloplast"/>
          <w:szCs w:val="20"/>
          <w:lang w:val="fr-FR"/>
        </w:rPr>
        <w:t>par trimestre),</w:t>
      </w:r>
      <w:r w:rsidR="007074E7" w:rsidRPr="007074E7">
        <w:rPr>
          <w:rFonts w:ascii="Coloplast" w:hAnsi="Coloplast"/>
          <w:szCs w:val="20"/>
          <w:lang w:val="fr-FR"/>
        </w:rPr>
        <w:t xml:space="preserve"> sur la base de critères objectifs et portés à la connaissance des salariés concernés avant le 15 janvier 2023.</w:t>
      </w:r>
      <w:r w:rsidR="00D70CBA" w:rsidRPr="007074E7">
        <w:rPr>
          <w:rFonts w:ascii="Coloplast" w:hAnsi="Coloplast"/>
          <w:szCs w:val="20"/>
          <w:lang w:val="fr-FR"/>
        </w:rPr>
        <w:t xml:space="preserve"> </w:t>
      </w:r>
    </w:p>
    <w:p w14:paraId="142EBA47" w14:textId="66A74124" w:rsidR="00CE287B" w:rsidRDefault="00CE287B">
      <w:pPr>
        <w:spacing w:line="240" w:lineRule="auto"/>
        <w:rPr>
          <w:rFonts w:ascii="Coloplast" w:hAnsi="Coloplast"/>
          <w:b/>
          <w:bCs/>
          <w:szCs w:val="20"/>
          <w:u w:val="single"/>
          <w:lang w:val="fr-FR"/>
        </w:rPr>
      </w:pPr>
    </w:p>
    <w:p w14:paraId="171B7ABD" w14:textId="73C9F5D7" w:rsidP="007074E7" w:rsidR="007074E7" w:rsidRDefault="00D24C0D" w:rsidRPr="007074E7">
      <w:pPr>
        <w:spacing w:line="240" w:lineRule="auto"/>
        <w:rPr>
          <w:rFonts w:ascii="Coloplast" w:hAnsi="Coloplast"/>
          <w:b/>
          <w:bCs/>
          <w:szCs w:val="20"/>
          <w:lang w:val="fr-FR"/>
        </w:rPr>
      </w:pPr>
      <w:r>
        <w:rPr>
          <w:rFonts w:ascii="Coloplast" w:hAnsi="Coloplast"/>
          <w:b/>
          <w:bCs/>
          <w:szCs w:val="20"/>
          <w:lang w:val="fr-FR"/>
        </w:rPr>
        <w:t>En raison de l’utilisation prioritaire pour les salariés en dessous du salaire médian, p</w:t>
      </w:r>
      <w:r w:rsidR="007074E7" w:rsidRPr="007074E7">
        <w:rPr>
          <w:rFonts w:ascii="Coloplast" w:hAnsi="Coloplast"/>
          <w:b/>
          <w:bCs/>
          <w:szCs w:val="20"/>
          <w:lang w:val="fr-FR"/>
        </w:rPr>
        <w:t>our les salariés dont la rémunération est supérieure à 28K€, le budget sera de 3%.</w:t>
      </w:r>
    </w:p>
    <w:p w14:paraId="397AE8A8" w14:textId="714321AE" w:rsidP="006C2536" w:rsidR="007074E7" w:rsidRDefault="006C2536" w:rsidRPr="007074E7">
      <w:pPr>
        <w:pStyle w:val="Paragraphedeliste"/>
        <w:numPr>
          <w:ilvl w:val="0"/>
          <w:numId w:val="8"/>
        </w:numPr>
        <w:spacing w:line="240" w:lineRule="auto"/>
        <w:jc w:val="both"/>
        <w:rPr>
          <w:rFonts w:ascii="Coloplast" w:hAnsi="Coloplast"/>
          <w:szCs w:val="20"/>
          <w:lang w:val="fr-FR"/>
        </w:rPr>
      </w:pPr>
      <w:r>
        <w:rPr>
          <w:rFonts w:ascii="Coloplast" w:hAnsi="Coloplast"/>
          <w:szCs w:val="20"/>
          <w:lang w:val="fr-FR"/>
        </w:rPr>
        <w:t xml:space="preserve">Il s’agit d’un budget (moyenne de toutes les augmentations) et non d’une augmentation minimale ou maximale. </w:t>
      </w:r>
      <w:r w:rsidR="007074E7" w:rsidRPr="007074E7">
        <w:rPr>
          <w:rFonts w:ascii="Coloplast" w:hAnsi="Coloplast"/>
          <w:szCs w:val="20"/>
          <w:lang w:val="fr-FR"/>
        </w:rPr>
        <w:t>Les managers auront la possibilité de proposer des augmentations, dans la limite de ce budget, avec les critères de performance habituels (conforme ou supérieur aux attentes).</w:t>
      </w:r>
      <w:r>
        <w:rPr>
          <w:rFonts w:ascii="Coloplast" w:hAnsi="Coloplast"/>
          <w:szCs w:val="20"/>
          <w:lang w:val="fr-FR"/>
        </w:rPr>
        <w:t xml:space="preserve"> </w:t>
      </w:r>
      <w:r>
        <w:rPr>
          <w:rFonts w:ascii="Coloplast" w:hAnsi="Coloplast"/>
          <w:bCs/>
          <w:szCs w:val="20"/>
          <w:lang w:val="fr-FR"/>
        </w:rPr>
        <w:t xml:space="preserve">Ce budget reste </w:t>
      </w:r>
      <w:r w:rsidRPr="006C2536">
        <w:rPr>
          <w:rFonts w:ascii="Coloplast" w:hAnsi="Coloplast"/>
          <w:bCs/>
          <w:szCs w:val="20"/>
          <w:lang w:val="fr-FR"/>
        </w:rPr>
        <w:t>à la discrétion des managers</w:t>
      </w:r>
      <w:r>
        <w:rPr>
          <w:rFonts w:ascii="Coloplast" w:hAnsi="Coloplast"/>
          <w:bCs/>
          <w:szCs w:val="20"/>
          <w:lang w:val="fr-FR"/>
        </w:rPr>
        <w:t xml:space="preserve"> et les augmentations seront basées </w:t>
      </w:r>
      <w:r w:rsidRPr="006C2536">
        <w:rPr>
          <w:rFonts w:ascii="Coloplast" w:hAnsi="Coloplast"/>
          <w:bCs/>
          <w:szCs w:val="20"/>
          <w:lang w:val="fr-FR"/>
        </w:rPr>
        <w:t>sur des critères objectifs</w:t>
      </w:r>
      <w:r>
        <w:rPr>
          <w:rFonts w:ascii="Coloplast" w:hAnsi="Coloplast"/>
          <w:bCs/>
          <w:szCs w:val="20"/>
          <w:lang w:val="fr-FR"/>
        </w:rPr>
        <w:t xml:space="preserve"> (performance, décalages de rémunération).</w:t>
      </w:r>
    </w:p>
    <w:p w14:paraId="2E452119" w14:textId="77777777" w:rsidP="00DA0A48" w:rsidR="007264A2" w:rsidRDefault="002A684D" w:rsidRPr="00DF3A93">
      <w:pPr>
        <w:pStyle w:val="Paragraphedeliste"/>
        <w:numPr>
          <w:ilvl w:val="0"/>
          <w:numId w:val="9"/>
        </w:numPr>
        <w:spacing w:line="240" w:lineRule="auto"/>
        <w:rPr>
          <w:rFonts w:ascii="Coloplast" w:hAnsi="Coloplast"/>
          <w:b/>
          <w:bCs/>
          <w:szCs w:val="20"/>
          <w:u w:val="single"/>
          <w:lang w:val="fr-FR"/>
        </w:rPr>
      </w:pPr>
      <w:r w:rsidRPr="00FB7F98">
        <w:rPr>
          <w:rFonts w:ascii="Coloplast" w:hAnsi="Coloplast"/>
          <w:b/>
          <w:bCs/>
          <w:szCs w:val="20"/>
          <w:u w:val="single"/>
          <w:lang w:val="fr-FR"/>
        </w:rPr>
        <w:br w:type="page"/>
      </w:r>
    </w:p>
    <w:p w14:paraId="600177B8" w14:textId="77777777" w:rsidP="007264A2" w:rsidR="007264A2" w:rsidRDefault="007264A2" w:rsidRPr="00DF3A93">
      <w:pPr>
        <w:pStyle w:val="Paragraphedeliste"/>
        <w:spacing w:line="240" w:lineRule="auto"/>
        <w:ind w:left="360"/>
        <w:rPr>
          <w:rFonts w:ascii="Coloplast" w:hAnsi="Coloplast"/>
          <w:b/>
          <w:bCs/>
          <w:szCs w:val="20"/>
          <w:u w:val="single"/>
          <w:lang w:val="fr-FR"/>
        </w:rPr>
      </w:pPr>
    </w:p>
    <w:p w14:paraId="57F7876B" w14:textId="2D137F25" w:rsidP="00DA0A48" w:rsidR="00106E7E" w:rsidRDefault="009E293B" w:rsidRPr="00DA0A48">
      <w:pPr>
        <w:pStyle w:val="Paragraphedeliste"/>
        <w:numPr>
          <w:ilvl w:val="0"/>
          <w:numId w:val="9"/>
        </w:numPr>
        <w:spacing w:line="240" w:lineRule="auto"/>
        <w:rPr>
          <w:rFonts w:ascii="Coloplast" w:hAnsi="Coloplast"/>
          <w:b/>
          <w:bCs/>
          <w:szCs w:val="20"/>
          <w:u w:val="single"/>
        </w:rPr>
      </w:pPr>
      <w:r w:rsidRPr="00DA0A48">
        <w:rPr>
          <w:rFonts w:ascii="Coloplast" w:hAnsi="Coloplast"/>
          <w:b/>
          <w:bCs/>
          <w:szCs w:val="20"/>
          <w:u w:val="single"/>
        </w:rPr>
        <w:t>Tickets restaurants</w:t>
      </w:r>
    </w:p>
    <w:p w14:paraId="4E12E94A" w14:textId="77777777" w:rsidP="00785E55" w:rsidR="00106E7E" w:rsidRDefault="00106E7E" w:rsidRPr="00CE287B">
      <w:pPr>
        <w:ind w:left="792" w:right="-425"/>
        <w:jc w:val="both"/>
        <w:rPr>
          <w:rFonts w:ascii="Coloplast" w:hAnsi="Coloplast"/>
          <w:b/>
          <w:bCs/>
          <w:szCs w:val="20"/>
        </w:rPr>
      </w:pPr>
    </w:p>
    <w:p w14:paraId="6B5C483B" w14:textId="2EDF408E" w:rsidP="00682323" w:rsidR="002A684D" w:rsidRDefault="00EF3528">
      <w:pPr>
        <w:ind w:right="-425"/>
        <w:jc w:val="both"/>
        <w:rPr>
          <w:rFonts w:ascii="Coloplast" w:hAnsi="Coloplast"/>
          <w:szCs w:val="20"/>
          <w:lang w:val="fr-FR"/>
        </w:rPr>
      </w:pPr>
      <w:r>
        <w:rPr>
          <w:rFonts w:ascii="Coloplast" w:hAnsi="Coloplast"/>
          <w:szCs w:val="20"/>
          <w:lang w:val="fr-FR"/>
        </w:rPr>
        <w:t xml:space="preserve">La direction souhaite </w:t>
      </w:r>
      <w:r w:rsidR="006C2536">
        <w:rPr>
          <w:rFonts w:ascii="Coloplast" w:hAnsi="Coloplast"/>
          <w:szCs w:val="20"/>
          <w:lang w:val="fr-FR"/>
        </w:rPr>
        <w:t>augmenter s</w:t>
      </w:r>
      <w:r>
        <w:rPr>
          <w:rFonts w:ascii="Coloplast" w:hAnsi="Coloplast"/>
          <w:szCs w:val="20"/>
          <w:lang w:val="fr-FR"/>
        </w:rPr>
        <w:t>a prise en charge des tickets restaurants</w:t>
      </w:r>
      <w:r w:rsidR="007074E7">
        <w:rPr>
          <w:rFonts w:ascii="Coloplast" w:hAnsi="Coloplast"/>
          <w:szCs w:val="20"/>
          <w:lang w:val="fr-FR"/>
        </w:rPr>
        <w:t>, passant à 60% pour l’employeur et 40% pour le salarié,</w:t>
      </w:r>
      <w:r w:rsidR="00841031">
        <w:rPr>
          <w:rFonts w:ascii="Coloplast" w:hAnsi="Coloplast"/>
          <w:szCs w:val="20"/>
          <w:lang w:val="fr-FR"/>
        </w:rPr>
        <w:t xml:space="preserve"> tout</w:t>
      </w:r>
      <w:r w:rsidR="007074E7">
        <w:rPr>
          <w:rFonts w:ascii="Coloplast" w:hAnsi="Coloplast"/>
          <w:szCs w:val="20"/>
          <w:lang w:val="fr-FR"/>
        </w:rPr>
        <w:t xml:space="preserve"> en portant la valeur faciale à hauteur de 9,50€</w:t>
      </w:r>
      <w:r w:rsidR="00D24C0D">
        <w:rPr>
          <w:rFonts w:ascii="Coloplast" w:hAnsi="Coloplast"/>
          <w:szCs w:val="20"/>
          <w:lang w:val="fr-FR"/>
        </w:rPr>
        <w:t>.</w:t>
      </w:r>
    </w:p>
    <w:p w14:paraId="45BC6120" w14:textId="66E6E4C9" w:rsidP="00682323" w:rsidR="00D24C0D" w:rsidRDefault="00D24C0D">
      <w:pPr>
        <w:ind w:right="-425"/>
        <w:jc w:val="both"/>
        <w:rPr>
          <w:rFonts w:ascii="Coloplast" w:hAnsi="Coloplast"/>
          <w:szCs w:val="20"/>
          <w:lang w:val="fr-FR"/>
        </w:rPr>
      </w:pPr>
    </w:p>
    <w:p w14:paraId="42E3DCE5" w14:textId="335AC069" w:rsidP="00682323" w:rsidR="00D24C0D" w:rsidRDefault="00D24C0D">
      <w:pPr>
        <w:ind w:right="-425"/>
        <w:jc w:val="both"/>
        <w:rPr>
          <w:rFonts w:ascii="Coloplast" w:hAnsi="Coloplast"/>
          <w:szCs w:val="20"/>
          <w:lang w:val="fr-FR"/>
        </w:rPr>
      </w:pPr>
      <w:r>
        <w:rPr>
          <w:rFonts w:ascii="Coloplast" w:hAnsi="Coloplast"/>
          <w:szCs w:val="20"/>
          <w:lang w:val="fr-FR"/>
        </w:rPr>
        <w:t>A partir du 1</w:t>
      </w:r>
      <w:r w:rsidRPr="00D24C0D">
        <w:rPr>
          <w:rFonts w:ascii="Coloplast" w:hAnsi="Coloplast"/>
          <w:szCs w:val="20"/>
          <w:vertAlign w:val="superscript"/>
          <w:lang w:val="fr-FR"/>
        </w:rPr>
        <w:t>er</w:t>
      </w:r>
      <w:r>
        <w:rPr>
          <w:rFonts w:ascii="Coloplast" w:hAnsi="Coloplast"/>
          <w:szCs w:val="20"/>
          <w:lang w:val="fr-FR"/>
        </w:rPr>
        <w:t xml:space="preserve"> janvier 2023, la prise en charge employeur sera donc de 5,70€ par ticket</w:t>
      </w:r>
      <w:r>
        <w:rPr>
          <w:rFonts w:ascii="Cambria" w:cs="Cambria" w:hAnsi="Cambria"/>
          <w:szCs w:val="20"/>
          <w:lang w:val="fr-FR"/>
        </w:rPr>
        <w:t> </w:t>
      </w:r>
      <w:r>
        <w:rPr>
          <w:rFonts w:ascii="Coloplast" w:hAnsi="Coloplast"/>
          <w:szCs w:val="20"/>
          <w:lang w:val="fr-FR"/>
        </w:rPr>
        <w:t>; et 3,80€ pour le salarié.</w:t>
      </w:r>
    </w:p>
    <w:p w14:paraId="3B944B92" w14:textId="77777777" w:rsidP="00682323" w:rsidR="007264A2" w:rsidRDefault="007264A2" w:rsidRPr="00CE287B">
      <w:pPr>
        <w:ind w:right="-425"/>
        <w:jc w:val="both"/>
        <w:rPr>
          <w:rFonts w:ascii="Coloplast" w:hAnsi="Coloplast"/>
          <w:szCs w:val="20"/>
          <w:lang w:val="fr-FR"/>
        </w:rPr>
      </w:pPr>
    </w:p>
    <w:p w14:paraId="508DBA91" w14:textId="73F4D231" w:rsidP="009E293B" w:rsidR="00DA0A48" w:rsidRDefault="00DA0A48" w:rsidRPr="00CE287B">
      <w:pPr>
        <w:ind w:right="-425"/>
        <w:jc w:val="both"/>
        <w:rPr>
          <w:rFonts w:ascii="Coloplast" w:hAnsi="Coloplast"/>
          <w:b/>
          <w:bCs/>
          <w:szCs w:val="20"/>
          <w:u w:val="single"/>
          <w:lang w:val="fr-FR"/>
        </w:rPr>
      </w:pPr>
    </w:p>
    <w:p w14:paraId="08CFCD3E" w14:textId="7AC7DDE8" w:rsidP="00682323" w:rsidR="002C0619" w:rsidRDefault="007074E7" w:rsidRPr="00CE287B">
      <w:pPr>
        <w:pStyle w:val="Paragraphedeliste"/>
        <w:numPr>
          <w:ilvl w:val="0"/>
          <w:numId w:val="9"/>
        </w:numPr>
        <w:ind w:right="-425"/>
        <w:jc w:val="both"/>
        <w:rPr>
          <w:rFonts w:ascii="Coloplast" w:hAnsi="Coloplast"/>
          <w:b/>
          <w:bCs/>
          <w:szCs w:val="20"/>
          <w:u w:val="single"/>
          <w:lang w:val="fr-FR"/>
        </w:rPr>
      </w:pPr>
      <w:r>
        <w:rPr>
          <w:rFonts w:ascii="Coloplast" w:hAnsi="Coloplast"/>
          <w:b/>
          <w:bCs/>
          <w:szCs w:val="20"/>
          <w:u w:val="single"/>
          <w:lang w:val="fr-FR"/>
        </w:rPr>
        <w:t>Télétravail</w:t>
      </w:r>
    </w:p>
    <w:p w14:paraId="27017235" w14:textId="77777777" w:rsidP="000831B8" w:rsidR="000831B8" w:rsidRDefault="000831B8" w:rsidRPr="00CE287B">
      <w:pPr>
        <w:ind w:right="-425"/>
        <w:jc w:val="both"/>
        <w:rPr>
          <w:rFonts w:ascii="Coloplast" w:hAnsi="Coloplast"/>
          <w:bCs/>
          <w:szCs w:val="20"/>
          <w:lang w:val="fr-FR"/>
        </w:rPr>
      </w:pPr>
    </w:p>
    <w:p w14:paraId="0A5B5C45" w14:textId="3B738FE4" w:rsidP="00566B22" w:rsidR="00841031" w:rsidRDefault="00841031">
      <w:pPr>
        <w:ind w:right="-425"/>
        <w:jc w:val="both"/>
        <w:rPr>
          <w:rFonts w:ascii="Coloplast" w:hAnsi="Coloplast"/>
          <w:bCs/>
          <w:szCs w:val="20"/>
          <w:lang w:val="fr-FR"/>
        </w:rPr>
      </w:pPr>
      <w:r>
        <w:rPr>
          <w:rFonts w:ascii="Coloplast" w:hAnsi="Coloplast"/>
          <w:bCs/>
          <w:szCs w:val="20"/>
          <w:lang w:val="fr-FR"/>
        </w:rPr>
        <w:t>La Direction souhaite augmenter le nombre de jours de télétravail à 4</w:t>
      </w:r>
      <w:r w:rsidR="00D24C0D">
        <w:rPr>
          <w:rFonts w:ascii="Coloplast" w:hAnsi="Coloplast"/>
          <w:bCs/>
          <w:szCs w:val="20"/>
          <w:lang w:val="fr-FR"/>
        </w:rPr>
        <w:t>6</w:t>
      </w:r>
      <w:r>
        <w:rPr>
          <w:rFonts w:ascii="Coloplast" w:hAnsi="Coloplast"/>
          <w:bCs/>
          <w:szCs w:val="20"/>
          <w:lang w:val="fr-FR"/>
        </w:rPr>
        <w:t xml:space="preserve"> jours, correspondant à 1 jour de télétravail par semaine pour la plupart des collaborateurs (52 semaines par an, moins </w:t>
      </w:r>
      <w:r w:rsidR="00D24C0D">
        <w:rPr>
          <w:rFonts w:ascii="Coloplast" w:hAnsi="Coloplast"/>
          <w:bCs/>
          <w:szCs w:val="20"/>
          <w:lang w:val="fr-FR"/>
        </w:rPr>
        <w:t>6</w:t>
      </w:r>
      <w:r>
        <w:rPr>
          <w:rFonts w:ascii="Coloplast" w:hAnsi="Coloplast"/>
          <w:bCs/>
          <w:szCs w:val="20"/>
          <w:lang w:val="fr-FR"/>
        </w:rPr>
        <w:t xml:space="preserve"> semaines de congés et RTT). Les modalités de pose restent inchangées et les Directions des différents services restent à même de définir les règles spécifiques à la pose au sein de leurs équipes, conformément à notre accord.</w:t>
      </w:r>
    </w:p>
    <w:p w14:paraId="4041786D" w14:textId="091430AF" w:rsidP="00566B22" w:rsidR="00841031" w:rsidRDefault="00841031">
      <w:pPr>
        <w:ind w:right="-425"/>
        <w:jc w:val="both"/>
        <w:rPr>
          <w:rFonts w:ascii="Coloplast" w:hAnsi="Coloplast"/>
          <w:bCs/>
          <w:szCs w:val="20"/>
          <w:lang w:val="fr-FR"/>
        </w:rPr>
      </w:pPr>
    </w:p>
    <w:p w14:paraId="1F627241" w14:textId="4323E832" w:rsidP="00841031" w:rsidR="00DA0A48" w:rsidRDefault="00841031">
      <w:pPr>
        <w:ind w:right="-425"/>
        <w:jc w:val="both"/>
        <w:rPr>
          <w:rFonts w:ascii="Coloplast" w:hAnsi="Coloplast"/>
          <w:bCs/>
          <w:szCs w:val="20"/>
          <w:lang w:val="fr-FR"/>
        </w:rPr>
      </w:pPr>
      <w:r>
        <w:rPr>
          <w:rFonts w:ascii="Coloplast" w:hAnsi="Coloplast"/>
          <w:bCs/>
          <w:szCs w:val="20"/>
          <w:lang w:val="fr-FR"/>
        </w:rPr>
        <w:t>Enfin, des ateliers de travail seront organisés en 2022/2023, afin d’évaluer l’utilisation des journées de télétravail, la pertinence de notre accord sur le sujet, les modes de fonctionnement et impact</w:t>
      </w:r>
      <w:r w:rsidR="00D24C0D">
        <w:rPr>
          <w:rFonts w:ascii="Coloplast" w:hAnsi="Coloplast"/>
          <w:bCs/>
          <w:szCs w:val="20"/>
          <w:lang w:val="fr-FR"/>
        </w:rPr>
        <w:t>s</w:t>
      </w:r>
      <w:r>
        <w:rPr>
          <w:rFonts w:ascii="Coloplast" w:hAnsi="Coloplast"/>
          <w:bCs/>
          <w:szCs w:val="20"/>
          <w:lang w:val="fr-FR"/>
        </w:rPr>
        <w:t xml:space="preserve"> sur nos habitudes de collaboration au sein de Lilial.</w:t>
      </w:r>
    </w:p>
    <w:p w14:paraId="538F9CEE" w14:textId="77777777" w:rsidP="00841031" w:rsidR="007264A2" w:rsidRDefault="007264A2">
      <w:pPr>
        <w:ind w:right="-425"/>
        <w:jc w:val="both"/>
        <w:rPr>
          <w:rFonts w:ascii="Coloplast" w:hAnsi="Coloplast"/>
          <w:bCs/>
          <w:szCs w:val="20"/>
          <w:lang w:val="fr-FR"/>
        </w:rPr>
      </w:pPr>
    </w:p>
    <w:p w14:paraId="37762BAB" w14:textId="4B760C99" w:rsidP="00841031" w:rsidR="00D24C0D" w:rsidRDefault="00D24C0D">
      <w:pPr>
        <w:ind w:right="-425"/>
        <w:jc w:val="both"/>
        <w:rPr>
          <w:rFonts w:ascii="Coloplast" w:hAnsi="Coloplast"/>
          <w:bCs/>
          <w:szCs w:val="20"/>
          <w:lang w:val="fr-FR"/>
        </w:rPr>
      </w:pPr>
    </w:p>
    <w:p w14:paraId="0ACE1C62" w14:textId="21E2722C" w:rsidP="00D24C0D" w:rsidR="00D24C0D" w:rsidRDefault="00D24C0D">
      <w:pPr>
        <w:pStyle w:val="Paragraphedeliste"/>
        <w:numPr>
          <w:ilvl w:val="0"/>
          <w:numId w:val="9"/>
        </w:numPr>
        <w:ind w:right="-425"/>
        <w:jc w:val="both"/>
        <w:rPr>
          <w:rFonts w:ascii="Coloplast" w:hAnsi="Coloplast"/>
          <w:b/>
          <w:szCs w:val="20"/>
          <w:u w:val="single"/>
          <w:lang w:val="fr-FR"/>
        </w:rPr>
      </w:pPr>
      <w:r w:rsidRPr="00D24C0D">
        <w:rPr>
          <w:rFonts w:ascii="Coloplast" w:hAnsi="Coloplast"/>
          <w:b/>
          <w:szCs w:val="20"/>
          <w:u w:val="single"/>
          <w:lang w:val="fr-FR"/>
        </w:rPr>
        <w:t>Autres demandes</w:t>
      </w:r>
    </w:p>
    <w:p w14:paraId="0742B6BD" w14:textId="0F756366" w:rsidP="00D24C0D" w:rsidR="00D24C0D" w:rsidRDefault="00D24C0D">
      <w:pPr>
        <w:ind w:right="-425"/>
        <w:jc w:val="both"/>
        <w:rPr>
          <w:rFonts w:ascii="Coloplast" w:hAnsi="Coloplast"/>
          <w:b/>
          <w:szCs w:val="20"/>
          <w:u w:val="single"/>
          <w:lang w:val="fr-FR"/>
        </w:rPr>
      </w:pPr>
    </w:p>
    <w:p w14:paraId="2572F5C8" w14:textId="36507601" w:rsidP="00D24C0D" w:rsidR="00D24C0D" w:rsidRDefault="00D24C0D" w:rsidRPr="00D24C0D">
      <w:pPr>
        <w:pStyle w:val="Paragraphedeliste"/>
        <w:numPr>
          <w:ilvl w:val="0"/>
          <w:numId w:val="8"/>
        </w:numPr>
        <w:ind w:right="-425"/>
        <w:jc w:val="both"/>
        <w:rPr>
          <w:rFonts w:ascii="Coloplast" w:hAnsi="Coloplast"/>
          <w:bCs/>
          <w:szCs w:val="20"/>
          <w:lang w:val="fr-FR"/>
        </w:rPr>
      </w:pPr>
      <w:r w:rsidRPr="00D24C0D">
        <w:rPr>
          <w:rFonts w:ascii="Coloplast" w:hAnsi="Coloplast"/>
          <w:bCs/>
          <w:szCs w:val="20"/>
          <w:lang w:val="fr-FR"/>
        </w:rPr>
        <w:t xml:space="preserve">Concernant l’attribution de </w:t>
      </w:r>
      <w:r w:rsidRPr="00D24C0D">
        <w:rPr>
          <w:rFonts w:ascii="Coloplast" w:hAnsi="Coloplast"/>
          <w:b/>
          <w:szCs w:val="20"/>
          <w:lang w:val="fr-FR"/>
        </w:rPr>
        <w:t>primes semestrielles</w:t>
      </w:r>
      <w:r w:rsidRPr="00D24C0D">
        <w:rPr>
          <w:rFonts w:ascii="Coloplast" w:hAnsi="Coloplast"/>
          <w:bCs/>
          <w:szCs w:val="20"/>
          <w:lang w:val="fr-FR"/>
        </w:rPr>
        <w:t xml:space="preserve"> supplémentaires, la Direction souhaite cette année mettre l’accent sur les salaires de base, pour privilégier des augmentations durables et sécurisées.</w:t>
      </w:r>
    </w:p>
    <w:p w14:paraId="0BD3D84A" w14:textId="3C87223F" w:rsidP="00D24C0D" w:rsidR="00D24C0D" w:rsidRDefault="00D24C0D" w:rsidRPr="00D24C0D">
      <w:pPr>
        <w:pStyle w:val="Paragraphedeliste"/>
        <w:numPr>
          <w:ilvl w:val="0"/>
          <w:numId w:val="8"/>
        </w:numPr>
        <w:ind w:right="-425"/>
        <w:jc w:val="both"/>
        <w:rPr>
          <w:rFonts w:ascii="Coloplast" w:hAnsi="Coloplast"/>
          <w:b/>
          <w:szCs w:val="20"/>
          <w:lang w:val="fr-FR"/>
        </w:rPr>
      </w:pPr>
      <w:r>
        <w:rPr>
          <w:rFonts w:ascii="Coloplast" w:hAnsi="Coloplast"/>
          <w:bCs/>
          <w:szCs w:val="20"/>
          <w:lang w:val="fr-FR"/>
        </w:rPr>
        <w:t xml:space="preserve">La Direction souhaite </w:t>
      </w:r>
      <w:r w:rsidRPr="00D24C0D">
        <w:rPr>
          <w:rFonts w:ascii="Coloplast" w:hAnsi="Coloplast"/>
          <w:b/>
          <w:szCs w:val="20"/>
          <w:lang w:val="fr-FR"/>
        </w:rPr>
        <w:t>maintenir le principe d’une enveloppe</w:t>
      </w:r>
      <w:r>
        <w:rPr>
          <w:rFonts w:ascii="Coloplast" w:hAnsi="Coloplast"/>
          <w:b/>
          <w:szCs w:val="20"/>
          <w:lang w:val="fr-FR"/>
        </w:rPr>
        <w:t xml:space="preserve"> destinée au Chèques Vacances, </w:t>
      </w:r>
      <w:r>
        <w:rPr>
          <w:rFonts w:ascii="Coloplast" w:hAnsi="Coloplast"/>
          <w:bCs/>
          <w:szCs w:val="20"/>
          <w:lang w:val="fr-FR"/>
        </w:rPr>
        <w:t>le budget sera adapté, proportionnellement au nombre de salariés présents au mois d’avril, il s’agit donc d’un budget en hausse pour 2022/2023.</w:t>
      </w:r>
    </w:p>
    <w:p w14:paraId="50107183" w14:textId="73817AD3" w:rsidP="00D24C0D" w:rsidR="00D24C0D" w:rsidRDefault="00D24C0D" w:rsidRPr="00D24C0D">
      <w:pPr>
        <w:pStyle w:val="Paragraphedeliste"/>
        <w:numPr>
          <w:ilvl w:val="0"/>
          <w:numId w:val="8"/>
        </w:numPr>
        <w:ind w:right="-425"/>
        <w:jc w:val="both"/>
        <w:rPr>
          <w:rFonts w:ascii="Coloplast" w:hAnsi="Coloplast"/>
          <w:b/>
          <w:szCs w:val="20"/>
          <w:lang w:val="fr-FR"/>
        </w:rPr>
      </w:pPr>
      <w:r w:rsidRPr="00D24C0D">
        <w:rPr>
          <w:rFonts w:ascii="Coloplast" w:hAnsi="Coloplast"/>
          <w:bCs/>
          <w:szCs w:val="20"/>
          <w:lang w:val="fr-FR"/>
        </w:rPr>
        <w:t xml:space="preserve">Concernant les </w:t>
      </w:r>
      <w:r w:rsidRPr="00D24C0D">
        <w:rPr>
          <w:rFonts w:ascii="Coloplast" w:hAnsi="Coloplast"/>
          <w:b/>
          <w:szCs w:val="20"/>
          <w:lang w:val="fr-FR"/>
        </w:rPr>
        <w:t>RTT supplémentaires</w:t>
      </w:r>
      <w:r w:rsidRPr="00D24C0D">
        <w:rPr>
          <w:rFonts w:ascii="Coloplast" w:hAnsi="Coloplast"/>
          <w:bCs/>
          <w:szCs w:val="20"/>
          <w:lang w:val="fr-FR"/>
        </w:rPr>
        <w:t xml:space="preserve">, c’est une avancée sociale </w:t>
      </w:r>
      <w:r>
        <w:rPr>
          <w:rFonts w:ascii="Coloplast" w:hAnsi="Coloplast"/>
          <w:bCs/>
          <w:szCs w:val="20"/>
          <w:lang w:val="fr-FR"/>
        </w:rPr>
        <w:t>très</w:t>
      </w:r>
      <w:r w:rsidRPr="00D24C0D">
        <w:rPr>
          <w:rFonts w:ascii="Coloplast" w:hAnsi="Coloplast"/>
          <w:bCs/>
          <w:szCs w:val="20"/>
          <w:lang w:val="fr-FR"/>
        </w:rPr>
        <w:t xml:space="preserve"> récente (2021)</w:t>
      </w:r>
      <w:r>
        <w:rPr>
          <w:rFonts w:ascii="Coloplast" w:hAnsi="Coloplast"/>
          <w:bCs/>
          <w:szCs w:val="20"/>
          <w:lang w:val="fr-FR"/>
        </w:rPr>
        <w:t xml:space="preserve"> et importante</w:t>
      </w:r>
      <w:r w:rsidRPr="00D24C0D">
        <w:rPr>
          <w:rFonts w:ascii="Coloplast" w:hAnsi="Coloplast"/>
          <w:bCs/>
          <w:szCs w:val="20"/>
          <w:lang w:val="fr-FR"/>
        </w:rPr>
        <w:t>, adaptée à nos besoins.</w:t>
      </w:r>
      <w:r>
        <w:rPr>
          <w:rFonts w:ascii="Coloplast" w:hAnsi="Coloplast"/>
          <w:bCs/>
          <w:szCs w:val="20"/>
          <w:lang w:val="fr-FR"/>
        </w:rPr>
        <w:t xml:space="preserve"> L</w:t>
      </w:r>
      <w:r w:rsidRPr="00D24C0D">
        <w:rPr>
          <w:rFonts w:ascii="Coloplast" w:hAnsi="Coloplast"/>
          <w:bCs/>
          <w:szCs w:val="20"/>
          <w:lang w:val="fr-FR"/>
        </w:rPr>
        <w:t xml:space="preserve">a Direction ne souhaite pas faire évoluer l’accord sur le temps de travail. </w:t>
      </w:r>
    </w:p>
    <w:p w14:paraId="4951DBBA" w14:textId="4E94BFF7" w:rsidP="00D24C0D" w:rsidR="00D24C0D" w:rsidRDefault="00D24C0D" w:rsidRPr="00D24C0D">
      <w:pPr>
        <w:pStyle w:val="Paragraphedeliste"/>
        <w:numPr>
          <w:ilvl w:val="0"/>
          <w:numId w:val="8"/>
        </w:numPr>
        <w:ind w:right="-425"/>
        <w:jc w:val="both"/>
        <w:rPr>
          <w:rFonts w:ascii="Coloplast" w:hAnsi="Coloplast"/>
          <w:b/>
          <w:szCs w:val="20"/>
          <w:lang w:val="fr-FR"/>
        </w:rPr>
      </w:pPr>
      <w:r>
        <w:rPr>
          <w:rFonts w:ascii="Coloplast" w:hAnsi="Coloplast"/>
          <w:bCs/>
          <w:szCs w:val="20"/>
          <w:lang w:val="fr-FR"/>
        </w:rPr>
        <w:t xml:space="preserve">Concernant la prise en charge de la </w:t>
      </w:r>
      <w:r w:rsidRPr="00D24C0D">
        <w:rPr>
          <w:rFonts w:ascii="Coloplast" w:hAnsi="Coloplast"/>
          <w:b/>
          <w:szCs w:val="20"/>
          <w:lang w:val="fr-FR"/>
        </w:rPr>
        <w:t>complémentaire santé</w:t>
      </w:r>
      <w:r>
        <w:rPr>
          <w:rFonts w:ascii="Coloplast" w:hAnsi="Coloplast"/>
          <w:bCs/>
          <w:szCs w:val="20"/>
          <w:lang w:val="fr-FR"/>
        </w:rPr>
        <w:t>, nous allons certainement voir la mise à jour à la hausse de notre cotisation d’ici la fin de l’année. Toutefois, nous souhaitons cette année prioriser une utilisation du budget sur les salaires de bases, ce qui nous semble être une mesure plus forte et impactante pour les salariés.</w:t>
      </w:r>
    </w:p>
    <w:p w14:paraId="18444979" w14:textId="0EC3666D" w:rsidP="00D24C0D" w:rsidR="00D24C0D" w:rsidRDefault="00D24C0D">
      <w:pPr>
        <w:ind w:right="-425"/>
        <w:jc w:val="both"/>
        <w:rPr>
          <w:rFonts w:ascii="Coloplast" w:hAnsi="Coloplast"/>
          <w:bCs/>
          <w:szCs w:val="20"/>
          <w:lang w:val="fr-FR"/>
        </w:rPr>
      </w:pPr>
    </w:p>
    <w:p w14:paraId="793D114D" w14:textId="77777777" w:rsidP="00D24C0D" w:rsidR="00D24C0D" w:rsidRDefault="00D24C0D" w:rsidRPr="00D24C0D">
      <w:pPr>
        <w:ind w:right="-425"/>
        <w:jc w:val="both"/>
        <w:rPr>
          <w:rFonts w:ascii="Coloplast" w:hAnsi="Coloplast"/>
          <w:bCs/>
          <w:szCs w:val="20"/>
          <w:lang w:val="fr-FR"/>
        </w:rPr>
      </w:pPr>
    </w:p>
    <w:p w14:paraId="2D1F337F" w14:textId="77777777" w:rsidP="00841031" w:rsidR="00841031" w:rsidRDefault="00841031" w:rsidRPr="00841031">
      <w:pPr>
        <w:ind w:right="-425"/>
        <w:jc w:val="both"/>
        <w:rPr>
          <w:rFonts w:ascii="Coloplast" w:hAnsi="Coloplast"/>
          <w:bCs/>
          <w:szCs w:val="20"/>
          <w:lang w:val="fr-FR"/>
        </w:rPr>
      </w:pPr>
    </w:p>
    <w:p w14:paraId="7C97FBCD" w14:textId="77777777" w:rsidR="007264A2" w:rsidRDefault="007264A2">
      <w:pPr>
        <w:spacing w:line="240" w:lineRule="auto"/>
        <w:rPr>
          <w:rFonts w:ascii="Coloplast" w:hAnsi="Coloplast"/>
          <w:b/>
          <w:szCs w:val="20"/>
          <w:u w:val="single"/>
          <w:lang w:val="fr-FR"/>
        </w:rPr>
      </w:pPr>
      <w:r>
        <w:rPr>
          <w:rFonts w:ascii="Coloplast" w:hAnsi="Coloplast"/>
          <w:b/>
          <w:szCs w:val="20"/>
          <w:u w:val="single"/>
          <w:lang w:val="fr-FR"/>
        </w:rPr>
        <w:br w:type="page"/>
      </w:r>
    </w:p>
    <w:p w14:paraId="3731F525" w14:textId="77777777" w:rsidP="002C0619" w:rsidR="007264A2" w:rsidRDefault="007264A2">
      <w:pPr>
        <w:ind w:right="-937"/>
        <w:rPr>
          <w:rFonts w:ascii="Coloplast" w:hAnsi="Coloplast"/>
          <w:b/>
          <w:szCs w:val="20"/>
          <w:u w:val="single"/>
          <w:lang w:val="fr-FR"/>
        </w:rPr>
      </w:pPr>
    </w:p>
    <w:p w14:paraId="3EC228D1" w14:textId="47843D56" w:rsidP="002C0619" w:rsidR="00080D03" w:rsidRDefault="003E5277" w:rsidRPr="00CE287B">
      <w:pPr>
        <w:ind w:right="-937"/>
        <w:rPr>
          <w:rFonts w:ascii="Coloplast" w:hAnsi="Coloplast"/>
          <w:b/>
          <w:i/>
          <w:szCs w:val="20"/>
          <w:u w:val="single"/>
          <w:lang w:val="fr-FR"/>
        </w:rPr>
      </w:pPr>
      <w:r w:rsidRPr="00CE287B">
        <w:rPr>
          <w:rFonts w:ascii="Coloplast" w:hAnsi="Coloplast"/>
          <w:b/>
          <w:szCs w:val="20"/>
          <w:u w:val="single"/>
          <w:lang w:val="fr-FR"/>
        </w:rPr>
        <w:t>Conclusion des négociations</w:t>
      </w:r>
    </w:p>
    <w:p w14:paraId="39A4AB4C" w14:textId="77777777" w:rsidP="001E5D5D" w:rsidR="00080D03" w:rsidRDefault="00080D03" w:rsidRPr="00CE287B">
      <w:pPr>
        <w:spacing w:line="240" w:lineRule="auto"/>
        <w:ind w:right="-937"/>
        <w:rPr>
          <w:rFonts w:ascii="Coloplast" w:hAnsi="Coloplast"/>
          <w:i/>
          <w:szCs w:val="20"/>
          <w:lang w:val="fr-FR"/>
        </w:rPr>
      </w:pPr>
    </w:p>
    <w:p w14:paraId="6617B27D" w14:textId="042F090F" w:rsidP="00B2404F" w:rsidR="00B2404F" w:rsidRDefault="00436E70" w:rsidRPr="00CE287B">
      <w:pPr>
        <w:tabs>
          <w:tab w:pos="6218" w:val="left"/>
        </w:tabs>
        <w:ind w:right="-425"/>
        <w:jc w:val="both"/>
        <w:rPr>
          <w:rFonts w:ascii="Coloplast" w:hAnsi="Coloplast"/>
          <w:szCs w:val="20"/>
          <w:lang w:val="fr-FR"/>
        </w:rPr>
      </w:pPr>
      <w:r w:rsidRPr="00CE287B">
        <w:rPr>
          <w:rFonts w:ascii="Coloplast" w:hAnsi="Coloplast"/>
          <w:szCs w:val="20"/>
          <w:lang w:val="fr-FR"/>
        </w:rPr>
        <w:t xml:space="preserve">A l’issue des différents échanges et discussions, </w:t>
      </w:r>
      <w:r w:rsidR="00B2404F" w:rsidRPr="00CE287B">
        <w:rPr>
          <w:rFonts w:ascii="Coloplast" w:hAnsi="Coloplast"/>
          <w:szCs w:val="20"/>
          <w:lang w:val="fr-FR"/>
        </w:rPr>
        <w:t xml:space="preserve">les </w:t>
      </w:r>
      <w:r w:rsidR="00B2404F" w:rsidRPr="00CE179E">
        <w:rPr>
          <w:rFonts w:ascii="Coloplast" w:hAnsi="Coloplast"/>
          <w:szCs w:val="20"/>
          <w:lang w:val="fr-FR"/>
        </w:rPr>
        <w:t xml:space="preserve">parties </w:t>
      </w:r>
      <w:r w:rsidR="00DE36B5" w:rsidRPr="00CE179E">
        <w:rPr>
          <w:rFonts w:ascii="Coloplast" w:hAnsi="Coloplast"/>
          <w:szCs w:val="20"/>
          <w:lang w:val="fr-FR"/>
        </w:rPr>
        <w:t>se sont accordées</w:t>
      </w:r>
      <w:r w:rsidR="00DE36B5">
        <w:rPr>
          <w:rFonts w:ascii="Coloplast" w:hAnsi="Coloplast"/>
          <w:szCs w:val="20"/>
          <w:lang w:val="fr-FR"/>
        </w:rPr>
        <w:t xml:space="preserve"> </w:t>
      </w:r>
      <w:r w:rsidR="00B2404F" w:rsidRPr="00CE287B">
        <w:rPr>
          <w:rFonts w:ascii="Coloplast" w:hAnsi="Coloplast"/>
          <w:szCs w:val="20"/>
          <w:lang w:val="fr-FR"/>
        </w:rPr>
        <w:t>sur la signature d’un PV d’accord dans le cadre de la négociation annuelle obligatoire au titre de l’année 202</w:t>
      </w:r>
      <w:r w:rsidR="00841031">
        <w:rPr>
          <w:rFonts w:ascii="Coloplast" w:hAnsi="Coloplast"/>
          <w:szCs w:val="20"/>
          <w:lang w:val="fr-FR"/>
        </w:rPr>
        <w:t>2</w:t>
      </w:r>
      <w:r w:rsidR="00B2404F" w:rsidRPr="00CE287B">
        <w:rPr>
          <w:rFonts w:ascii="Coloplast" w:hAnsi="Coloplast"/>
          <w:szCs w:val="20"/>
          <w:lang w:val="fr-FR"/>
        </w:rPr>
        <w:t>/202</w:t>
      </w:r>
      <w:r w:rsidR="00841031">
        <w:rPr>
          <w:rFonts w:ascii="Coloplast" w:hAnsi="Coloplast"/>
          <w:szCs w:val="20"/>
          <w:lang w:val="fr-FR"/>
        </w:rPr>
        <w:t>3</w:t>
      </w:r>
      <w:r w:rsidR="00B2404F" w:rsidRPr="00CE287B">
        <w:rPr>
          <w:rFonts w:ascii="Cambria" w:cs="Cambria" w:hAnsi="Cambria"/>
          <w:szCs w:val="20"/>
          <w:lang w:val="fr-FR"/>
        </w:rPr>
        <w:t> </w:t>
      </w:r>
      <w:r w:rsidR="00B2404F" w:rsidRPr="00CE287B">
        <w:rPr>
          <w:rFonts w:ascii="Coloplast" w:hAnsi="Coloplast"/>
          <w:szCs w:val="20"/>
          <w:lang w:val="fr-FR"/>
        </w:rPr>
        <w:t>:</w:t>
      </w:r>
    </w:p>
    <w:p w14:paraId="21BC4F38" w14:textId="211B66FE" w:rsidP="00B2404F" w:rsidR="00D03628" w:rsidRDefault="00114197" w:rsidRPr="00CE287B">
      <w:pPr>
        <w:tabs>
          <w:tab w:pos="6218" w:val="left"/>
        </w:tabs>
        <w:ind w:right="-425"/>
        <w:jc w:val="both"/>
        <w:rPr>
          <w:rFonts w:ascii="Coloplast" w:hAnsi="Coloplast"/>
          <w:szCs w:val="20"/>
          <w:lang w:val="fr-FR"/>
        </w:rPr>
      </w:pPr>
      <w:r w:rsidRPr="00CE287B">
        <w:rPr>
          <w:rFonts w:ascii="Coloplast" w:hAnsi="Coloplast"/>
          <w:szCs w:val="20"/>
          <w:lang w:val="fr-FR"/>
        </w:rPr>
        <w:t>-</w:t>
      </w:r>
      <w:r w:rsidR="00B43EA1" w:rsidRPr="00CE287B">
        <w:rPr>
          <w:rFonts w:ascii="Coloplast" w:hAnsi="Coloplast"/>
          <w:szCs w:val="20"/>
          <w:lang w:val="fr-FR"/>
        </w:rPr>
        <w:t xml:space="preserve"> </w:t>
      </w:r>
      <w:r w:rsidR="008B4214" w:rsidRPr="00CE287B">
        <w:rPr>
          <w:rFonts w:ascii="Coloplast" w:hAnsi="Coloplast"/>
          <w:szCs w:val="20"/>
          <w:lang w:val="fr-FR"/>
        </w:rPr>
        <w:t>L</w:t>
      </w:r>
      <w:r w:rsidR="00D03628" w:rsidRPr="00CE287B">
        <w:rPr>
          <w:rFonts w:ascii="Coloplast" w:hAnsi="Coloplast"/>
          <w:szCs w:val="20"/>
          <w:lang w:val="fr-FR"/>
        </w:rPr>
        <w:t>a</w:t>
      </w:r>
      <w:r w:rsidR="008B4214" w:rsidRPr="00CE287B">
        <w:rPr>
          <w:rFonts w:ascii="Coloplast" w:hAnsi="Coloplast"/>
          <w:szCs w:val="20"/>
          <w:lang w:val="fr-FR"/>
        </w:rPr>
        <w:t xml:space="preserve"> Délégué</w:t>
      </w:r>
      <w:r w:rsidR="00D03628" w:rsidRPr="00CE287B">
        <w:rPr>
          <w:rFonts w:ascii="Coloplast" w:hAnsi="Coloplast"/>
          <w:szCs w:val="20"/>
          <w:lang w:val="fr-FR"/>
        </w:rPr>
        <w:t>e</w:t>
      </w:r>
      <w:r w:rsidR="008B4214" w:rsidRPr="00CE287B">
        <w:rPr>
          <w:rFonts w:ascii="Coloplast" w:hAnsi="Coloplast"/>
          <w:szCs w:val="20"/>
          <w:lang w:val="fr-FR"/>
        </w:rPr>
        <w:t xml:space="preserve"> Syndica</w:t>
      </w:r>
      <w:r w:rsidRPr="00CE287B">
        <w:rPr>
          <w:rFonts w:ascii="Coloplast" w:hAnsi="Coloplast"/>
          <w:szCs w:val="20"/>
          <w:lang w:val="fr-FR"/>
        </w:rPr>
        <w:t>l</w:t>
      </w:r>
      <w:r w:rsidR="00D03628" w:rsidRPr="00CE287B">
        <w:rPr>
          <w:rFonts w:ascii="Coloplast" w:hAnsi="Coloplast"/>
          <w:szCs w:val="20"/>
          <w:lang w:val="fr-FR"/>
        </w:rPr>
        <w:t>e</w:t>
      </w:r>
      <w:r w:rsidRPr="00CE287B">
        <w:rPr>
          <w:rFonts w:ascii="Coloplast" w:hAnsi="Coloplast"/>
          <w:szCs w:val="20"/>
          <w:lang w:val="fr-FR"/>
        </w:rPr>
        <w:t xml:space="preserve"> </w:t>
      </w:r>
      <w:r w:rsidR="00D03628" w:rsidRPr="00CE287B">
        <w:rPr>
          <w:rFonts w:ascii="Coloplast" w:hAnsi="Coloplast"/>
          <w:szCs w:val="20"/>
          <w:lang w:val="fr-FR"/>
        </w:rPr>
        <w:t xml:space="preserve">CFDT émet </w:t>
      </w:r>
      <w:r w:rsidR="00D03628" w:rsidRPr="00CE287B">
        <w:rPr>
          <w:rFonts w:ascii="Coloplast" w:hAnsi="Coloplast"/>
          <w:b/>
          <w:bCs/>
          <w:szCs w:val="20"/>
          <w:lang w:val="fr-FR"/>
        </w:rPr>
        <w:t xml:space="preserve">un avis </w:t>
      </w:r>
      <w:r w:rsidR="00D03628" w:rsidRPr="00CE179E">
        <w:rPr>
          <w:rFonts w:ascii="Coloplast" w:hAnsi="Coloplast"/>
          <w:b/>
          <w:bCs/>
          <w:szCs w:val="20"/>
          <w:lang w:val="fr-FR"/>
        </w:rPr>
        <w:t>fav</w:t>
      </w:r>
      <w:r w:rsidR="00B2404F" w:rsidRPr="00CE179E">
        <w:rPr>
          <w:rFonts w:ascii="Coloplast" w:hAnsi="Coloplast"/>
          <w:b/>
          <w:bCs/>
          <w:szCs w:val="20"/>
          <w:lang w:val="fr-FR"/>
        </w:rPr>
        <w:t>orable</w:t>
      </w:r>
    </w:p>
    <w:p w14:paraId="7704A81E" w14:textId="73EBB430" w:rsidP="004F3746" w:rsidR="000B3A93" w:rsidRDefault="000B3A93" w:rsidRPr="00CE287B">
      <w:pPr>
        <w:tabs>
          <w:tab w:pos="6218" w:val="left"/>
        </w:tabs>
        <w:ind w:right="-425"/>
        <w:jc w:val="both"/>
        <w:rPr>
          <w:rFonts w:ascii="Coloplast" w:hAnsi="Coloplast"/>
          <w:szCs w:val="20"/>
          <w:highlight w:val="green"/>
          <w:lang w:val="fr-FR"/>
        </w:rPr>
      </w:pPr>
    </w:p>
    <w:p w14:paraId="1A76557B" w14:textId="3E9796E6" w:rsidP="004F3746" w:rsidR="00D03628" w:rsidRDefault="00B2404F" w:rsidRPr="00CE287B">
      <w:pPr>
        <w:tabs>
          <w:tab w:pos="6218" w:val="left"/>
        </w:tabs>
        <w:ind w:right="-425"/>
        <w:jc w:val="both"/>
        <w:rPr>
          <w:rFonts w:ascii="Coloplast" w:hAnsi="Coloplast"/>
          <w:szCs w:val="20"/>
          <w:lang w:val="fr-FR"/>
        </w:rPr>
      </w:pPr>
      <w:r w:rsidRPr="00CE287B">
        <w:rPr>
          <w:rFonts w:ascii="Coloplast" w:hAnsi="Coloplast"/>
          <w:szCs w:val="20"/>
          <w:lang w:val="fr-FR"/>
        </w:rPr>
        <w:t>La Déléguée Syndicale a émis des commentaires sur l’avis rendu, diffusés par voie d’affichage au sein des locaux, annexés à cet accord.</w:t>
      </w:r>
    </w:p>
    <w:p w14:paraId="453D5EC9" w14:textId="77777777" w:rsidP="004F3746" w:rsidR="00501A64" w:rsidRDefault="00501A64" w:rsidRPr="00CE287B">
      <w:pPr>
        <w:tabs>
          <w:tab w:pos="6218" w:val="left"/>
        </w:tabs>
        <w:ind w:right="-425"/>
        <w:jc w:val="both"/>
        <w:rPr>
          <w:rFonts w:ascii="Coloplast" w:hAnsi="Coloplast"/>
          <w:szCs w:val="20"/>
          <w:lang w:val="fr-FR"/>
        </w:rPr>
      </w:pPr>
    </w:p>
    <w:p w14:paraId="08B27785" w14:textId="7D10CF40" w:rsidP="004F3746" w:rsidR="000247DE" w:rsidRDefault="00F72724" w:rsidRPr="00CE287B">
      <w:pPr>
        <w:tabs>
          <w:tab w:pos="6218" w:val="left"/>
        </w:tabs>
        <w:ind w:right="-425"/>
        <w:jc w:val="both"/>
        <w:rPr>
          <w:rFonts w:ascii="Coloplast" w:hAnsi="Coloplast"/>
          <w:szCs w:val="20"/>
          <w:lang w:val="fr-FR"/>
        </w:rPr>
      </w:pPr>
      <w:r w:rsidRPr="00CE287B">
        <w:rPr>
          <w:rFonts w:ascii="Coloplast" w:hAnsi="Coloplast"/>
          <w:szCs w:val="20"/>
          <w:lang w:val="fr-FR"/>
        </w:rPr>
        <w:t xml:space="preserve">Ce PV est signé en </w:t>
      </w:r>
      <w:r w:rsidR="00D03628" w:rsidRPr="00CE287B">
        <w:rPr>
          <w:rFonts w:ascii="Coloplast" w:hAnsi="Coloplast"/>
          <w:szCs w:val="20"/>
          <w:lang w:val="fr-FR"/>
        </w:rPr>
        <w:t>4</w:t>
      </w:r>
      <w:r w:rsidRPr="00CE287B">
        <w:rPr>
          <w:rFonts w:ascii="Coloplast" w:hAnsi="Coloplast"/>
          <w:szCs w:val="20"/>
          <w:lang w:val="fr-FR"/>
        </w:rPr>
        <w:t xml:space="preserve"> exemplaires</w:t>
      </w:r>
      <w:r w:rsidR="008320A5" w:rsidRPr="00CE287B">
        <w:rPr>
          <w:rFonts w:ascii="Coloplast" w:hAnsi="Coloplast"/>
          <w:szCs w:val="20"/>
          <w:lang w:val="fr-FR"/>
        </w:rPr>
        <w:t xml:space="preserve"> originaux</w:t>
      </w:r>
      <w:r w:rsidRPr="00CE287B">
        <w:rPr>
          <w:rFonts w:ascii="Coloplast" w:hAnsi="Coloplast"/>
          <w:szCs w:val="20"/>
          <w:lang w:val="fr-FR"/>
        </w:rPr>
        <w:t>, des c</w:t>
      </w:r>
      <w:r w:rsidR="00DB5E8C" w:rsidRPr="00CE287B">
        <w:rPr>
          <w:rFonts w:ascii="Coloplast" w:hAnsi="Coloplast"/>
          <w:szCs w:val="20"/>
          <w:lang w:val="fr-FR"/>
        </w:rPr>
        <w:t>o</w:t>
      </w:r>
      <w:r w:rsidR="00172E78" w:rsidRPr="00CE287B">
        <w:rPr>
          <w:rFonts w:ascii="Coloplast" w:hAnsi="Coloplast"/>
          <w:szCs w:val="20"/>
          <w:lang w:val="fr-FR"/>
        </w:rPr>
        <w:t xml:space="preserve">pies </w:t>
      </w:r>
      <w:r w:rsidRPr="00CE287B">
        <w:rPr>
          <w:rFonts w:ascii="Coloplast" w:hAnsi="Coloplast"/>
          <w:szCs w:val="20"/>
          <w:lang w:val="fr-FR"/>
        </w:rPr>
        <w:t xml:space="preserve">étant </w:t>
      </w:r>
      <w:r w:rsidR="00EB7539" w:rsidRPr="00CE287B">
        <w:rPr>
          <w:rFonts w:ascii="Coloplast" w:hAnsi="Coloplast"/>
          <w:szCs w:val="20"/>
          <w:lang w:val="fr-FR"/>
        </w:rPr>
        <w:t>adressée</w:t>
      </w:r>
      <w:r w:rsidR="00837F37" w:rsidRPr="00CE287B">
        <w:rPr>
          <w:rFonts w:ascii="Coloplast" w:hAnsi="Coloplast"/>
          <w:szCs w:val="20"/>
          <w:lang w:val="fr-FR"/>
        </w:rPr>
        <w:t>s</w:t>
      </w:r>
      <w:r w:rsidR="00432492" w:rsidRPr="00CE287B">
        <w:rPr>
          <w:rFonts w:ascii="Coloplast" w:hAnsi="Coloplast"/>
          <w:szCs w:val="20"/>
          <w:lang w:val="fr-FR"/>
        </w:rPr>
        <w:t xml:space="preserve"> à la D</w:t>
      </w:r>
      <w:r w:rsidR="00CE179E">
        <w:rPr>
          <w:rFonts w:ascii="Coloplast" w:hAnsi="Coloplast"/>
          <w:szCs w:val="20"/>
          <w:lang w:val="fr-FR"/>
        </w:rPr>
        <w:t>DETS</w:t>
      </w:r>
      <w:r w:rsidR="00432492" w:rsidRPr="00CE287B">
        <w:rPr>
          <w:rFonts w:ascii="Coloplast" w:hAnsi="Coloplast"/>
          <w:szCs w:val="20"/>
          <w:lang w:val="fr-FR"/>
        </w:rPr>
        <w:t xml:space="preserve"> et au Greffe</w:t>
      </w:r>
      <w:r w:rsidR="00172E78" w:rsidRPr="00CE287B">
        <w:rPr>
          <w:rFonts w:ascii="Coloplast" w:hAnsi="Coloplast"/>
          <w:szCs w:val="20"/>
          <w:lang w:val="fr-FR"/>
        </w:rPr>
        <w:t xml:space="preserve"> des </w:t>
      </w:r>
      <w:r w:rsidR="00D46743" w:rsidRPr="00CE287B">
        <w:rPr>
          <w:rFonts w:ascii="Coloplast" w:hAnsi="Coloplast"/>
          <w:szCs w:val="20"/>
          <w:lang w:val="fr-FR"/>
        </w:rPr>
        <w:t>Prud’hommes</w:t>
      </w:r>
      <w:r w:rsidR="002E055B" w:rsidRPr="00CE287B">
        <w:rPr>
          <w:rFonts w:ascii="Coloplast" w:hAnsi="Coloplast"/>
          <w:szCs w:val="20"/>
          <w:lang w:val="fr-FR"/>
        </w:rPr>
        <w:t xml:space="preserve"> ainsi que par voie électronique.</w:t>
      </w:r>
    </w:p>
    <w:p w14:paraId="419FDD18" w14:textId="77777777" w:rsidP="004F3746" w:rsidR="004872FF" w:rsidRDefault="004872FF" w:rsidRPr="00CE287B">
      <w:pPr>
        <w:tabs>
          <w:tab w:pos="6218" w:val="left"/>
        </w:tabs>
        <w:ind w:right="-425"/>
        <w:jc w:val="both"/>
        <w:rPr>
          <w:rFonts w:ascii="Coloplast" w:hAnsi="Coloplast"/>
          <w:szCs w:val="20"/>
          <w:lang w:val="fr-FR"/>
        </w:rPr>
      </w:pPr>
    </w:p>
    <w:p w14:paraId="2CF1A8E7" w14:textId="23B2A18B" w:rsidP="004F3746" w:rsidR="00172E78" w:rsidRDefault="004872FF" w:rsidRPr="00CE287B">
      <w:pPr>
        <w:tabs>
          <w:tab w:pos="6218" w:val="left"/>
        </w:tabs>
        <w:ind w:right="-425"/>
        <w:jc w:val="both"/>
        <w:rPr>
          <w:rFonts w:ascii="Coloplast" w:hAnsi="Coloplast"/>
          <w:szCs w:val="20"/>
          <w:lang w:val="fr-FR"/>
        </w:rPr>
      </w:pPr>
      <w:r w:rsidRPr="00CE287B">
        <w:rPr>
          <w:rFonts w:ascii="Coloplast" w:hAnsi="Coloplast"/>
          <w:szCs w:val="20"/>
          <w:lang w:val="fr-FR"/>
        </w:rPr>
        <w:t xml:space="preserve">Fait à </w:t>
      </w:r>
      <w:r w:rsidR="00D03628" w:rsidRPr="00CE287B">
        <w:rPr>
          <w:rFonts w:ascii="Coloplast" w:hAnsi="Coloplast"/>
          <w:szCs w:val="20"/>
          <w:lang w:val="fr-FR"/>
        </w:rPr>
        <w:t>Trélazé</w:t>
      </w:r>
      <w:r w:rsidR="00876666" w:rsidRPr="00CE287B">
        <w:rPr>
          <w:rFonts w:ascii="Coloplast" w:hAnsi="Coloplast"/>
          <w:szCs w:val="20"/>
          <w:lang w:val="fr-FR"/>
        </w:rPr>
        <w:t>,</w:t>
      </w:r>
      <w:r w:rsidRPr="00CE287B">
        <w:rPr>
          <w:rFonts w:ascii="Coloplast" w:hAnsi="Coloplast"/>
          <w:szCs w:val="20"/>
          <w:lang w:val="fr-FR"/>
        </w:rPr>
        <w:t xml:space="preserve"> l</w:t>
      </w:r>
      <w:r w:rsidR="00172E78" w:rsidRPr="00CE287B">
        <w:rPr>
          <w:rFonts w:ascii="Coloplast" w:hAnsi="Coloplast"/>
          <w:szCs w:val="20"/>
          <w:lang w:val="fr-FR"/>
        </w:rPr>
        <w:t>e</w:t>
      </w:r>
      <w:r w:rsidR="007264A2">
        <w:rPr>
          <w:rFonts w:ascii="Coloplast" w:hAnsi="Coloplast"/>
          <w:szCs w:val="20"/>
          <w:lang w:val="fr-FR"/>
        </w:rPr>
        <w:t xml:space="preserve"> 7 décembre</w:t>
      </w:r>
      <w:r w:rsidR="001C53B0" w:rsidRPr="00CE287B">
        <w:rPr>
          <w:rFonts w:ascii="Coloplast" w:hAnsi="Coloplast"/>
          <w:szCs w:val="20"/>
          <w:lang w:val="fr-FR"/>
        </w:rPr>
        <w:t xml:space="preserve"> 20</w:t>
      </w:r>
      <w:r w:rsidR="00114197" w:rsidRPr="00CE287B">
        <w:rPr>
          <w:rFonts w:ascii="Coloplast" w:hAnsi="Coloplast"/>
          <w:szCs w:val="20"/>
          <w:lang w:val="fr-FR"/>
        </w:rPr>
        <w:t>2</w:t>
      </w:r>
      <w:r w:rsidR="00841031">
        <w:rPr>
          <w:rFonts w:ascii="Coloplast" w:hAnsi="Coloplast"/>
          <w:szCs w:val="20"/>
          <w:lang w:val="fr-FR"/>
        </w:rPr>
        <w:t>2</w:t>
      </w:r>
      <w:r w:rsidR="00876666" w:rsidRPr="00CE287B">
        <w:rPr>
          <w:rFonts w:ascii="Coloplast" w:hAnsi="Coloplast"/>
          <w:szCs w:val="20"/>
          <w:lang w:val="fr-FR"/>
        </w:rPr>
        <w:t>.</w:t>
      </w:r>
    </w:p>
    <w:p w14:paraId="4DE96ED3" w14:textId="3EBAD576" w:rsidP="004F3746" w:rsidR="00127CAB" w:rsidRDefault="00127CAB" w:rsidRPr="00CE287B">
      <w:pPr>
        <w:tabs>
          <w:tab w:pos="6218" w:val="left"/>
        </w:tabs>
        <w:ind w:right="-425"/>
        <w:jc w:val="both"/>
        <w:rPr>
          <w:rFonts w:ascii="Coloplast" w:hAnsi="Coloplast"/>
          <w:szCs w:val="20"/>
          <w:lang w:val="fr-FR"/>
        </w:rPr>
      </w:pPr>
    </w:p>
    <w:p w14:paraId="14DD6993" w14:textId="77777777" w:rsidP="004F3746" w:rsidR="00056033" w:rsidRDefault="00056033" w:rsidRPr="00CE287B">
      <w:pPr>
        <w:tabs>
          <w:tab w:pos="6218" w:val="left"/>
        </w:tabs>
        <w:ind w:right="-425"/>
        <w:jc w:val="both"/>
        <w:rPr>
          <w:rFonts w:ascii="Coloplast" w:hAnsi="Coloplast"/>
          <w:szCs w:val="20"/>
          <w:lang w:val="fr-FR"/>
        </w:rPr>
      </w:pPr>
    </w:p>
    <w:tbl>
      <w:tblPr>
        <w:tblW w:type="dxa" w:w="9476"/>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1" w:lastRow="1" w:noHBand="0" w:noVBand="0" w:val="01E0"/>
      </w:tblPr>
      <w:tblGrid>
        <w:gridCol w:w="4613"/>
        <w:gridCol w:w="4863"/>
      </w:tblGrid>
      <w:tr w14:paraId="43137C90" w14:textId="77777777" w:rsidR="00127CAB" w:rsidRPr="00CE287B" w:rsidTr="00057DA2">
        <w:trPr>
          <w:trHeight w:val="280"/>
          <w:jc w:val="center"/>
        </w:trPr>
        <w:tc>
          <w:tcPr>
            <w:tcW w:type="auto" w:w="0"/>
          </w:tcPr>
          <w:p w14:paraId="0F4D6461" w14:textId="77777777" w:rsidP="001E5D5D" w:rsidR="00127CAB" w:rsidRDefault="00127CAB" w:rsidRPr="00CE287B">
            <w:pPr>
              <w:ind w:right="-937"/>
              <w:jc w:val="both"/>
              <w:rPr>
                <w:rFonts w:ascii="Coloplast" w:cs="Tahoma" w:hAnsi="Coloplast"/>
                <w:sz w:val="16"/>
                <w:szCs w:val="16"/>
                <w:lang w:val="fr-FR"/>
              </w:rPr>
            </w:pPr>
          </w:p>
        </w:tc>
        <w:tc>
          <w:tcPr>
            <w:tcW w:type="dxa" w:w="4863"/>
            <w:vAlign w:val="center"/>
          </w:tcPr>
          <w:p w14:paraId="27109AE8" w14:textId="77777777" w:rsidP="00CE287B" w:rsidR="00127CAB" w:rsidRDefault="00127CAB" w:rsidRPr="00CE287B">
            <w:pPr>
              <w:ind w:left="-899" w:right="-937"/>
              <w:jc w:val="center"/>
              <w:rPr>
                <w:rFonts w:ascii="Coloplast" w:cs="Tahoma" w:hAnsi="Coloplast"/>
                <w:b/>
                <w:sz w:val="16"/>
                <w:szCs w:val="16"/>
                <w:lang w:val="fr-FR"/>
              </w:rPr>
            </w:pPr>
            <w:r w:rsidRPr="00CE287B">
              <w:rPr>
                <w:rFonts w:ascii="Coloplast" w:cs="Tahoma" w:hAnsi="Coloplast"/>
                <w:b/>
                <w:sz w:val="16"/>
                <w:szCs w:val="16"/>
                <w:lang w:val="fr-FR"/>
              </w:rPr>
              <w:t>Signatures</w:t>
            </w:r>
          </w:p>
        </w:tc>
      </w:tr>
      <w:tr w14:paraId="581EEF1F" w14:textId="77777777" w:rsidR="00127CAB" w:rsidRPr="00DF3A93" w:rsidTr="00057DA2">
        <w:trPr>
          <w:trHeight w:val="568"/>
          <w:jc w:val="center"/>
        </w:trPr>
        <w:tc>
          <w:tcPr>
            <w:tcW w:type="auto" w:w="0"/>
            <w:vAlign w:val="center"/>
          </w:tcPr>
          <w:p w14:paraId="5D9E88B0" w14:textId="59224C8D" w:rsidP="001E5D5D" w:rsidR="00127CAB" w:rsidRDefault="00127CAB" w:rsidRPr="00CE287B">
            <w:pPr>
              <w:ind w:right="-937"/>
              <w:rPr>
                <w:rFonts w:ascii="Coloplast" w:cs="Tahoma" w:hAnsi="Coloplast"/>
                <w:sz w:val="16"/>
                <w:szCs w:val="16"/>
                <w:lang w:val="fr-FR"/>
              </w:rPr>
            </w:pPr>
            <w:r w:rsidRPr="00CE287B">
              <w:rPr>
                <w:rFonts w:ascii="Coloplast" w:cs="Tahoma" w:hAnsi="Coloplast"/>
                <w:sz w:val="16"/>
                <w:szCs w:val="16"/>
                <w:lang w:val="fr-FR"/>
              </w:rPr>
              <w:t xml:space="preserve">Pour la Direction </w:t>
            </w:r>
            <w:r w:rsidR="00D03628" w:rsidRPr="00CE287B">
              <w:rPr>
                <w:rFonts w:ascii="Coloplast" w:cs="Tahoma" w:hAnsi="Coloplast"/>
                <w:sz w:val="16"/>
                <w:szCs w:val="16"/>
                <w:lang w:val="fr-FR"/>
              </w:rPr>
              <w:t>de Lilial</w:t>
            </w:r>
          </w:p>
          <w:p w14:paraId="4EE67F48" w14:textId="4FF3B29B" w:rsidP="00057DA2" w:rsidR="00127CAB" w:rsidRDefault="00FB7F98" w:rsidRPr="00CE287B">
            <w:pPr>
              <w:ind w:right="-937"/>
              <w:rPr>
                <w:rFonts w:ascii="Coloplast" w:cs="Tahoma" w:hAnsi="Coloplast"/>
                <w:sz w:val="16"/>
                <w:szCs w:val="16"/>
                <w:lang w:val="fr-FR"/>
              </w:rPr>
            </w:pPr>
            <w:r>
              <w:rPr>
                <w:rFonts w:ascii="Coloplast" w:cs="Tahoma" w:hAnsi="Coloplast"/>
                <w:sz w:val="16"/>
                <w:szCs w:val="16"/>
                <w:lang w:val="fr-FR"/>
              </w:rPr>
              <w:t>DG</w:t>
            </w:r>
          </w:p>
        </w:tc>
        <w:tc>
          <w:tcPr>
            <w:tcW w:type="dxa" w:w="4863"/>
          </w:tcPr>
          <w:p w14:paraId="7BADDDB2" w14:textId="77777777" w:rsidP="001E5D5D" w:rsidR="00127CAB" w:rsidRDefault="00127CAB" w:rsidRPr="00CE287B">
            <w:pPr>
              <w:ind w:right="-937"/>
              <w:jc w:val="both"/>
              <w:rPr>
                <w:rFonts w:ascii="Coloplast" w:cs="Tahoma" w:hAnsi="Coloplast"/>
                <w:sz w:val="16"/>
                <w:szCs w:val="16"/>
                <w:lang w:val="fr-FR"/>
              </w:rPr>
            </w:pPr>
          </w:p>
        </w:tc>
      </w:tr>
      <w:tr w14:paraId="3007F3EF" w14:textId="77777777" w:rsidR="00127CAB" w:rsidRPr="00CE287B" w:rsidTr="00057DA2">
        <w:trPr>
          <w:trHeight w:val="548"/>
          <w:jc w:val="center"/>
        </w:trPr>
        <w:tc>
          <w:tcPr>
            <w:tcW w:type="auto" w:w="0"/>
            <w:vAlign w:val="center"/>
          </w:tcPr>
          <w:p w14:paraId="35C86309" w14:textId="0CFFF66B" w:rsidP="001E5D5D" w:rsidR="00127CAB" w:rsidRDefault="00127CAB" w:rsidRPr="00CE287B">
            <w:pPr>
              <w:ind w:right="-937"/>
              <w:rPr>
                <w:rFonts w:ascii="Coloplast" w:cs="Tahoma" w:hAnsi="Coloplast"/>
                <w:sz w:val="16"/>
                <w:szCs w:val="16"/>
                <w:lang w:val="fr-FR"/>
              </w:rPr>
            </w:pPr>
            <w:r w:rsidRPr="00CE287B">
              <w:rPr>
                <w:rFonts w:ascii="Coloplast" w:cs="Tahoma" w:hAnsi="Coloplast"/>
                <w:sz w:val="16"/>
                <w:szCs w:val="16"/>
                <w:lang w:val="fr-FR"/>
              </w:rPr>
              <w:t>Pour l</w:t>
            </w:r>
            <w:r w:rsidR="00D03628" w:rsidRPr="00CE287B">
              <w:rPr>
                <w:rFonts w:ascii="Coloplast" w:cs="Tahoma" w:hAnsi="Coloplast"/>
                <w:sz w:val="16"/>
                <w:szCs w:val="16"/>
                <w:lang w:val="fr-FR"/>
              </w:rPr>
              <w:t xml:space="preserve">a </w:t>
            </w:r>
            <w:r w:rsidRPr="00CE287B">
              <w:rPr>
                <w:rFonts w:ascii="Coloplast" w:cs="Tahoma" w:hAnsi="Coloplast"/>
                <w:sz w:val="16"/>
                <w:szCs w:val="16"/>
                <w:lang w:val="fr-FR"/>
              </w:rPr>
              <w:t>C.F.D.T.</w:t>
            </w:r>
          </w:p>
          <w:p w14:paraId="638C23E3" w14:textId="0FD89AD0" w:rsidP="001E5D5D" w:rsidR="00127CAB" w:rsidRDefault="00FB7F98" w:rsidRPr="00CE287B">
            <w:pPr>
              <w:ind w:right="-937"/>
              <w:rPr>
                <w:rFonts w:ascii="Coloplast" w:cs="Tahoma" w:hAnsi="Coloplast"/>
                <w:sz w:val="16"/>
                <w:szCs w:val="16"/>
                <w:lang w:val="fr-FR"/>
              </w:rPr>
            </w:pPr>
            <w:r>
              <w:rPr>
                <w:rFonts w:ascii="Coloplast" w:cs="Tahoma" w:hAnsi="Coloplast"/>
                <w:sz w:val="16"/>
                <w:szCs w:val="16"/>
                <w:lang w:val="fr-FR"/>
              </w:rPr>
              <w:t>DS</w:t>
            </w:r>
            <w:r w:rsidR="003B2607" w:rsidRPr="00CE287B">
              <w:rPr>
                <w:rFonts w:ascii="Coloplast" w:cs="Tahoma" w:hAnsi="Coloplast"/>
                <w:sz w:val="16"/>
                <w:szCs w:val="16"/>
                <w:lang w:val="fr-FR"/>
              </w:rPr>
              <w:t xml:space="preserve"> </w:t>
            </w:r>
          </w:p>
        </w:tc>
        <w:tc>
          <w:tcPr>
            <w:tcW w:type="dxa" w:w="4863"/>
          </w:tcPr>
          <w:p w14:paraId="1249B095" w14:textId="77777777" w:rsidP="001E5D5D" w:rsidR="00127CAB" w:rsidRDefault="00127CAB" w:rsidRPr="00CE287B">
            <w:pPr>
              <w:ind w:right="-937"/>
              <w:jc w:val="both"/>
              <w:rPr>
                <w:rFonts w:ascii="Coloplast" w:cs="Tahoma" w:hAnsi="Coloplast"/>
                <w:sz w:val="16"/>
                <w:szCs w:val="16"/>
                <w:lang w:val="fr-FR"/>
              </w:rPr>
            </w:pPr>
          </w:p>
        </w:tc>
      </w:tr>
    </w:tbl>
    <w:p w14:paraId="5ADFFFF0" w14:textId="76288160" w:rsidP="003F7D16" w:rsidR="00083A44" w:rsidRDefault="00083A44" w:rsidRPr="00CE287B">
      <w:pPr>
        <w:tabs>
          <w:tab w:pos="6218" w:val="left"/>
        </w:tabs>
        <w:ind w:right="-937"/>
        <w:rPr>
          <w:rFonts w:ascii="Coloplast" w:hAnsi="Coloplast"/>
          <w:szCs w:val="20"/>
          <w:lang w:val="fr-FR"/>
        </w:rPr>
      </w:pPr>
    </w:p>
    <w:p w14:paraId="0AF828EE" w14:textId="77777777" w:rsidP="00057DA2" w:rsidR="00057DA2" w:rsidRDefault="00057DA2" w:rsidRPr="00CE287B">
      <w:pPr>
        <w:rPr>
          <w:rFonts w:ascii="Coloplast" w:hAnsi="Coloplast"/>
          <w:szCs w:val="20"/>
          <w:lang w:val="fr-FR"/>
        </w:rPr>
      </w:pPr>
    </w:p>
    <w:sectPr w:rsidR="00057DA2" w:rsidRPr="00CE287B" w:rsidSect="00F72724">
      <w:headerReference r:id="rId8" w:type="default"/>
      <w:footerReference r:id="rId9" w:type="default"/>
      <w:pgSz w:h="16838" w:w="11906"/>
      <w:pgMar w:bottom="1418" w:footer="708" w:gutter="0" w:header="708" w:left="1134" w:right="1558" w:top="170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446974" w14:textId="77777777" w:rsidR="00670F1A" w:rsidRDefault="00670F1A" w:rsidP="000247DE">
      <w:pPr>
        <w:spacing w:line="240" w:lineRule="auto"/>
      </w:pPr>
      <w:r>
        <w:separator/>
      </w:r>
    </w:p>
  </w:endnote>
  <w:endnote w:type="continuationSeparator" w:id="0">
    <w:p w14:paraId="7867D7A5" w14:textId="77777777" w:rsidR="00670F1A" w:rsidRDefault="00670F1A" w:rsidP="000247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loplast">
    <w:panose1 w:val="00000000000000000000"/>
    <w:charset w:val="00"/>
    <w:family w:val="auto"/>
    <w:pitch w:val="variable"/>
    <w:sig w:usb0="00000287" w:usb1="00000000" w:usb2="00000000" w:usb3="00000000" w:csb0="0000008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tbl>
    <w:tblPr>
      <w:tblW w:type="auto" w:w="0"/>
      <w:tblLook w:firstColumn="1" w:firstRow="1" w:lastColumn="1" w:lastRow="1" w:noHBand="0" w:noVBand="0" w:val="01E0"/>
    </w:tblPr>
    <w:tblGrid>
      <w:gridCol w:w="1939"/>
      <w:gridCol w:w="1831"/>
      <w:gridCol w:w="1696"/>
    </w:tblGrid>
    <w:tr w14:paraId="7F89A300" w14:textId="77777777" w:rsidR="006C2536" w:rsidTr="008F5531">
      <w:trPr>
        <w:trHeight w:val="121"/>
      </w:trPr>
      <w:tc>
        <w:tcPr>
          <w:tcW w:type="dxa" w:w="1939"/>
          <w:tcBorders>
            <w:top w:val="nil"/>
            <w:left w:val="nil"/>
            <w:bottom w:val="nil"/>
            <w:right w:color="333333" w:space="0" w:sz="4" w:val="single"/>
          </w:tcBorders>
          <w:hideMark/>
        </w:tcPr>
        <w:p w14:paraId="2C59E062" w14:textId="77777777" w:rsidP="006C2536" w:rsidR="006C2536" w:rsidRDefault="006C2536">
          <w:pPr>
            <w:tabs>
              <w:tab w:pos="4536" w:val="center"/>
              <w:tab w:pos="9072" w:val="right"/>
            </w:tabs>
            <w:jc w:val="right"/>
            <w:rPr>
              <w:rFonts w:ascii="Tahoma" w:hAnsi="Tahoma"/>
              <w:i/>
              <w:color w:val="808080"/>
              <w:szCs w:val="20"/>
              <w:lang w:val="en-US"/>
            </w:rPr>
          </w:pPr>
          <w:proofErr w:type="spellStart"/>
          <w:proofErr w:type="gramStart"/>
          <w:r>
            <w:rPr>
              <w:rFonts w:ascii="Tahoma" w:hAnsi="Tahoma"/>
              <w:i/>
              <w:color w:val="808080"/>
              <w:szCs w:val="20"/>
              <w:lang w:val="en-US"/>
            </w:rPr>
            <w:t>Paraphes</w:t>
          </w:r>
          <w:proofErr w:type="spellEnd"/>
          <w:r>
            <w:rPr>
              <w:rFonts w:ascii="Tahoma" w:hAnsi="Tahoma"/>
              <w:i/>
              <w:color w:val="808080"/>
              <w:szCs w:val="20"/>
              <w:lang w:val="en-US"/>
            </w:rPr>
            <w:t> :</w:t>
          </w:r>
          <w:proofErr w:type="gramEnd"/>
          <w:r>
            <w:rPr>
              <w:rFonts w:ascii="Tahoma" w:hAnsi="Tahoma"/>
              <w:i/>
              <w:color w:val="808080"/>
              <w:szCs w:val="20"/>
              <w:lang w:val="en-US"/>
            </w:rPr>
            <w:t xml:space="preserve"> </w:t>
          </w:r>
        </w:p>
      </w:tc>
      <w:tc>
        <w:tcPr>
          <w:tcW w:type="dxa" w:w="1831"/>
          <w:tcBorders>
            <w:top w:color="333333" w:space="0" w:sz="4" w:val="single"/>
            <w:left w:color="333333" w:space="0" w:sz="4" w:val="single"/>
            <w:bottom w:color="333333" w:space="0" w:sz="4" w:val="single"/>
            <w:right w:color="333333" w:space="0" w:sz="4" w:val="single"/>
          </w:tcBorders>
          <w:hideMark/>
        </w:tcPr>
        <w:p w14:paraId="0F01EC97" w14:textId="77777777" w:rsidP="006C2536" w:rsidR="006C2536" w:rsidRDefault="006C2536">
          <w:pPr>
            <w:tabs>
              <w:tab w:pos="4536" w:val="center"/>
              <w:tab w:pos="9072" w:val="right"/>
            </w:tabs>
            <w:jc w:val="center"/>
            <w:rPr>
              <w:rFonts w:ascii="Tahoma" w:hAnsi="Tahoma"/>
              <w:i/>
              <w:color w:val="808080"/>
              <w:szCs w:val="20"/>
              <w:lang w:val="en-US"/>
            </w:rPr>
          </w:pPr>
          <w:r>
            <w:rPr>
              <w:rFonts w:ascii="Tahoma" w:hAnsi="Tahoma"/>
              <w:i/>
              <w:color w:val="808080"/>
              <w:szCs w:val="20"/>
              <w:lang w:val="en-US"/>
            </w:rPr>
            <w:t>CFDT:</w:t>
          </w:r>
        </w:p>
      </w:tc>
      <w:tc>
        <w:tcPr>
          <w:tcW w:type="dxa" w:w="1696"/>
          <w:tcBorders>
            <w:top w:color="333333" w:space="0" w:sz="4" w:val="single"/>
            <w:left w:color="333333" w:space="0" w:sz="4" w:val="single"/>
            <w:bottom w:color="333333" w:space="0" w:sz="4" w:val="single"/>
            <w:right w:color="333333" w:space="0" w:sz="4" w:val="single"/>
          </w:tcBorders>
          <w:hideMark/>
        </w:tcPr>
        <w:p w14:paraId="57DE204A" w14:textId="77777777" w:rsidP="006C2536" w:rsidR="006C2536" w:rsidRDefault="006C2536">
          <w:pPr>
            <w:tabs>
              <w:tab w:pos="4536" w:val="center"/>
              <w:tab w:pos="9072" w:val="right"/>
            </w:tabs>
            <w:jc w:val="center"/>
            <w:rPr>
              <w:rFonts w:ascii="Tahoma" w:hAnsi="Tahoma"/>
              <w:i/>
              <w:color w:val="808080"/>
              <w:szCs w:val="20"/>
              <w:lang w:val="en-US"/>
            </w:rPr>
          </w:pPr>
          <w:r>
            <w:rPr>
              <w:rFonts w:ascii="Tahoma" w:hAnsi="Tahoma"/>
              <w:i/>
              <w:color w:val="808080"/>
              <w:szCs w:val="20"/>
              <w:lang w:val="en-US"/>
            </w:rPr>
            <w:t>LILIAL</w:t>
          </w:r>
        </w:p>
      </w:tc>
    </w:tr>
    <w:tr w14:paraId="5D1F7AA1" w14:textId="77777777" w:rsidR="006C2536" w:rsidTr="008F5531">
      <w:trPr>
        <w:trHeight w:val="449"/>
      </w:trPr>
      <w:tc>
        <w:tcPr>
          <w:tcW w:type="dxa" w:w="1939"/>
          <w:tcBorders>
            <w:top w:val="nil"/>
            <w:left w:val="nil"/>
            <w:bottom w:val="nil"/>
            <w:right w:color="333333" w:space="0" w:sz="4" w:val="single"/>
          </w:tcBorders>
        </w:tcPr>
        <w:p w14:paraId="5E3F3B52" w14:textId="77777777" w:rsidP="006C2536" w:rsidR="006C2536" w:rsidRDefault="006C2536">
          <w:pPr>
            <w:tabs>
              <w:tab w:pos="4536" w:val="center"/>
              <w:tab w:pos="9072" w:val="right"/>
            </w:tabs>
            <w:jc w:val="both"/>
            <w:rPr>
              <w:rFonts w:ascii="Tahoma" w:hAnsi="Tahoma"/>
              <w:szCs w:val="20"/>
              <w:lang w:val="en-US"/>
            </w:rPr>
          </w:pPr>
        </w:p>
        <w:p w14:paraId="3AD3B09A" w14:textId="77777777" w:rsidP="006C2536" w:rsidR="006C2536" w:rsidRDefault="006C2536">
          <w:pPr>
            <w:tabs>
              <w:tab w:pos="4536" w:val="center"/>
              <w:tab w:pos="9072" w:val="right"/>
            </w:tabs>
            <w:jc w:val="both"/>
            <w:rPr>
              <w:rFonts w:ascii="Tahoma" w:hAnsi="Tahoma"/>
              <w:szCs w:val="20"/>
              <w:lang w:val="en-US"/>
            </w:rPr>
          </w:pPr>
        </w:p>
        <w:p w14:paraId="662AC86E" w14:textId="77777777" w:rsidP="006C2536" w:rsidR="006C2536" w:rsidRDefault="006C2536">
          <w:pPr>
            <w:tabs>
              <w:tab w:pos="4536" w:val="center"/>
              <w:tab w:pos="9072" w:val="right"/>
            </w:tabs>
            <w:jc w:val="both"/>
            <w:rPr>
              <w:rFonts w:ascii="Tahoma" w:hAnsi="Tahoma"/>
              <w:szCs w:val="20"/>
              <w:lang w:val="en-US"/>
            </w:rPr>
          </w:pPr>
        </w:p>
        <w:p w14:paraId="1257FE8D" w14:textId="77777777" w:rsidP="006C2536" w:rsidR="006C2536" w:rsidRDefault="006C2536">
          <w:pPr>
            <w:tabs>
              <w:tab w:pos="4536" w:val="center"/>
              <w:tab w:pos="9072" w:val="right"/>
            </w:tabs>
            <w:jc w:val="both"/>
            <w:rPr>
              <w:rFonts w:ascii="Tahoma" w:hAnsi="Tahoma"/>
              <w:szCs w:val="20"/>
              <w:lang w:val="en-US"/>
            </w:rPr>
          </w:pPr>
        </w:p>
      </w:tc>
      <w:tc>
        <w:tcPr>
          <w:tcW w:type="dxa" w:w="1831"/>
          <w:tcBorders>
            <w:top w:color="333333" w:space="0" w:sz="4" w:val="single"/>
            <w:left w:color="333333" w:space="0" w:sz="4" w:val="single"/>
            <w:bottom w:color="333333" w:space="0" w:sz="4" w:val="single"/>
            <w:right w:color="333333" w:space="0" w:sz="4" w:val="single"/>
          </w:tcBorders>
        </w:tcPr>
        <w:p w14:paraId="54CD31DA" w14:textId="77777777" w:rsidP="006C2536" w:rsidR="006C2536" w:rsidRDefault="006C2536">
          <w:pPr>
            <w:tabs>
              <w:tab w:pos="4536" w:val="center"/>
              <w:tab w:pos="9072" w:val="right"/>
            </w:tabs>
            <w:jc w:val="both"/>
            <w:rPr>
              <w:rFonts w:ascii="Tahoma" w:hAnsi="Tahoma"/>
              <w:szCs w:val="20"/>
              <w:lang w:val="en-US"/>
            </w:rPr>
          </w:pPr>
        </w:p>
      </w:tc>
      <w:tc>
        <w:tcPr>
          <w:tcW w:type="dxa" w:w="1696"/>
          <w:tcBorders>
            <w:top w:color="333333" w:space="0" w:sz="4" w:val="single"/>
            <w:left w:color="333333" w:space="0" w:sz="4" w:val="single"/>
            <w:bottom w:color="333333" w:space="0" w:sz="4" w:val="single"/>
            <w:right w:color="333333" w:space="0" w:sz="4" w:val="single"/>
          </w:tcBorders>
        </w:tcPr>
        <w:p w14:paraId="5EFE4EBC" w14:textId="77777777" w:rsidP="006C2536" w:rsidR="006C2536" w:rsidRDefault="006C2536">
          <w:pPr>
            <w:tabs>
              <w:tab w:pos="4536" w:val="center"/>
              <w:tab w:pos="9072" w:val="right"/>
            </w:tabs>
            <w:jc w:val="both"/>
            <w:rPr>
              <w:rFonts w:ascii="Tahoma" w:hAnsi="Tahoma"/>
              <w:szCs w:val="20"/>
              <w:lang w:val="en-US"/>
            </w:rPr>
          </w:pPr>
        </w:p>
      </w:tc>
    </w:tr>
  </w:tbl>
  <w:sdt>
    <w:sdtPr>
      <w:rPr>
        <w:sz w:val="16"/>
        <w:szCs w:val="28"/>
      </w:rPr>
      <w:id w:val="1039003304"/>
      <w:docPartObj>
        <w:docPartGallery w:val="Page Numbers (Bottom of Page)"/>
        <w:docPartUnique/>
      </w:docPartObj>
    </w:sdtPr>
    <w:sdtEndPr/>
    <w:sdtContent>
      <w:sdt>
        <w:sdtPr>
          <w:rPr>
            <w:sz w:val="16"/>
            <w:szCs w:val="28"/>
          </w:rPr>
          <w:id w:val="-1769616900"/>
          <w:docPartObj>
            <w:docPartGallery w:val="Page Numbers (Top of Page)"/>
            <w:docPartUnique/>
          </w:docPartObj>
        </w:sdtPr>
        <w:sdtEndPr/>
        <w:sdtContent>
          <w:p w14:paraId="302FB91E" w14:textId="1B797E80" w:rsidR="006C2536" w:rsidRDefault="006C2536" w:rsidRPr="006C2536">
            <w:pPr>
              <w:pStyle w:val="Pieddepage"/>
              <w:jc w:val="right"/>
              <w:rPr>
                <w:sz w:val="16"/>
                <w:szCs w:val="28"/>
              </w:rPr>
            </w:pPr>
            <w:r w:rsidRPr="006C2536">
              <w:rPr>
                <w:sz w:val="16"/>
                <w:szCs w:val="28"/>
                <w:lang w:val="fr-FR"/>
              </w:rPr>
              <w:t xml:space="preserve">Page </w:t>
            </w:r>
            <w:r w:rsidRPr="006C2536">
              <w:rPr>
                <w:b/>
                <w:bCs/>
                <w:sz w:val="32"/>
                <w:szCs w:val="32"/>
              </w:rPr>
              <w:fldChar w:fldCharType="begin"/>
            </w:r>
            <w:r w:rsidRPr="006C2536">
              <w:rPr>
                <w:b/>
                <w:bCs/>
                <w:sz w:val="16"/>
                <w:szCs w:val="28"/>
              </w:rPr>
              <w:instrText>PAGE</w:instrText>
            </w:r>
            <w:r w:rsidRPr="006C2536">
              <w:rPr>
                <w:b/>
                <w:bCs/>
                <w:sz w:val="32"/>
                <w:szCs w:val="32"/>
              </w:rPr>
              <w:fldChar w:fldCharType="separate"/>
            </w:r>
            <w:r w:rsidRPr="006C2536">
              <w:rPr>
                <w:b/>
                <w:bCs/>
                <w:sz w:val="16"/>
                <w:szCs w:val="28"/>
                <w:lang w:val="fr-FR"/>
              </w:rPr>
              <w:t>2</w:t>
            </w:r>
            <w:r w:rsidRPr="006C2536">
              <w:rPr>
                <w:b/>
                <w:bCs/>
                <w:sz w:val="32"/>
                <w:szCs w:val="32"/>
              </w:rPr>
              <w:fldChar w:fldCharType="end"/>
            </w:r>
            <w:r w:rsidRPr="006C2536">
              <w:rPr>
                <w:sz w:val="16"/>
                <w:szCs w:val="28"/>
                <w:lang w:val="fr-FR"/>
              </w:rPr>
              <w:t xml:space="preserve"> sur </w:t>
            </w:r>
            <w:r w:rsidRPr="006C2536">
              <w:rPr>
                <w:b/>
                <w:bCs/>
                <w:sz w:val="32"/>
                <w:szCs w:val="32"/>
              </w:rPr>
              <w:fldChar w:fldCharType="begin"/>
            </w:r>
            <w:r w:rsidRPr="006C2536">
              <w:rPr>
                <w:b/>
                <w:bCs/>
                <w:sz w:val="16"/>
                <w:szCs w:val="28"/>
              </w:rPr>
              <w:instrText>NUMPAGES</w:instrText>
            </w:r>
            <w:r w:rsidRPr="006C2536">
              <w:rPr>
                <w:b/>
                <w:bCs/>
                <w:sz w:val="32"/>
                <w:szCs w:val="32"/>
              </w:rPr>
              <w:fldChar w:fldCharType="separate"/>
            </w:r>
            <w:r w:rsidRPr="006C2536">
              <w:rPr>
                <w:b/>
                <w:bCs/>
                <w:sz w:val="16"/>
                <w:szCs w:val="28"/>
                <w:lang w:val="fr-FR"/>
              </w:rPr>
              <w:t>2</w:t>
            </w:r>
            <w:r w:rsidRPr="006C2536">
              <w:rPr>
                <w:b/>
                <w:bCs/>
                <w:sz w:val="32"/>
                <w:szCs w:val="32"/>
              </w:rPr>
              <w:fldChar w:fldCharType="end"/>
            </w:r>
          </w:p>
        </w:sdtContent>
      </w:sdt>
    </w:sdtContent>
  </w:sdt>
  <w:p w14:paraId="2F54EACA" w14:textId="53E9174D" w:rsidR="00493AF2" w:rsidRDefault="00493AF2">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footnote w:id="-1" w:type="separator">
    <w:p w14:paraId="5E6A71FE" w14:textId="77777777" w:rsidP="000247DE" w:rsidR="00670F1A" w:rsidRDefault="00670F1A">
      <w:pPr>
        <w:spacing w:line="240" w:lineRule="auto"/>
      </w:pPr>
      <w:r>
        <w:separator/>
      </w:r>
    </w:p>
  </w:footnote>
  <w:footnote w:id="0" w:type="continuationSeparator">
    <w:p w14:paraId="1414C523" w14:textId="77777777" w:rsidP="000247DE" w:rsidR="00670F1A" w:rsidRDefault="00670F1A">
      <w:pPr>
        <w:spacing w:line="240" w:lineRule="auto"/>
      </w:pPr>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16FA3CA3" w14:textId="77777777" w:rsidR="00DA0A48" w:rsidRDefault="00DA0A48">
    <w:pPr>
      <w:pStyle w:val="En-tte"/>
    </w:pPr>
  </w:p>
  <w:p w14:paraId="256CA6F3" w14:textId="37A6D9B1" w:rsidR="003013AF" w:rsidRDefault="003013AF">
    <w:pPr>
      <w:pStyle w:val="En-tte"/>
    </w:pPr>
    <w:r>
      <w:rPr>
        <w:noProof/>
      </w:rPr>
      <w:drawing>
        <wp:anchor allowOverlap="1" behindDoc="0" distB="0" distL="114300" distR="114300" distT="0" layoutInCell="1" locked="0" relativeHeight="251660288" simplePos="0" wp14:anchorId="203CC570" wp14:editId="05F8645A">
          <wp:simplePos x="0" y="0"/>
          <wp:positionH relativeFrom="margin">
            <wp:align>left</wp:align>
          </wp:positionH>
          <wp:positionV relativeFrom="paragraph">
            <wp:posOffset>-1905</wp:posOffset>
          </wp:positionV>
          <wp:extent cx="619125" cy="769620"/>
          <wp:effectExtent b="0" l="0" r="9525" t="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wRes-Direct_Lilial_Vertical_Gradient_CMYK.jpg"/>
                  <pic:cNvPicPr/>
                </pic:nvPicPr>
                <pic:blipFill>
                  <a:blip r:embed="rId1">
                    <a:extLst>
                      <a:ext uri="{28A0092B-C50C-407E-A947-70E740481C1C}">
                        <a14:useLocalDpi xmlns:a14="http://schemas.microsoft.com/office/drawing/2010/main" val="0"/>
                      </a:ext>
                    </a:extLst>
                  </a:blip>
                  <a:stretch>
                    <a:fillRect/>
                  </a:stretch>
                </pic:blipFill>
                <pic:spPr>
                  <a:xfrm>
                    <a:off x="0" y="0"/>
                    <a:ext cx="619125" cy="76962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1A964C4"/>
    <w:multiLevelType w:val="hybridMultilevel"/>
    <w:tmpl w:val="8EC22CCE"/>
    <w:lvl w:ilvl="0" w:tplc="10422A56">
      <w:start w:val="5"/>
      <w:numFmt w:val="bullet"/>
      <w:lvlText w:val="-"/>
      <w:lvlJc w:val="left"/>
      <w:pPr>
        <w:ind w:hanging="360" w:left="720"/>
      </w:pPr>
      <w:rPr>
        <w:rFonts w:ascii="Arial" w:cs="Arial" w:eastAsia="Calibr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07B83E5B"/>
    <w:multiLevelType w:val="hybridMultilevel"/>
    <w:tmpl w:val="80E2E006"/>
    <w:lvl w:ilvl="0" w:tplc="040C0005">
      <w:start w:val="1"/>
      <w:numFmt w:val="bullet"/>
      <w:lvlText w:val=""/>
      <w:lvlJc w:val="left"/>
      <w:pPr>
        <w:ind w:hanging="360" w:left="1428"/>
      </w:pPr>
      <w:rPr>
        <w:rFonts w:ascii="Wingdings" w:hAnsi="Wingdings" w:hint="default"/>
      </w:rPr>
    </w:lvl>
    <w:lvl w:ilvl="1" w:tentative="1" w:tplc="040C0003">
      <w:start w:val="1"/>
      <w:numFmt w:val="bullet"/>
      <w:lvlText w:val="o"/>
      <w:lvlJc w:val="left"/>
      <w:pPr>
        <w:ind w:hanging="360" w:left="2148"/>
      </w:pPr>
      <w:rPr>
        <w:rFonts w:ascii="Courier New" w:cs="Courier New" w:hAnsi="Courier New" w:hint="default"/>
      </w:rPr>
    </w:lvl>
    <w:lvl w:ilvl="2" w:tentative="1" w:tplc="040C0005">
      <w:start w:val="1"/>
      <w:numFmt w:val="bullet"/>
      <w:lvlText w:val=""/>
      <w:lvlJc w:val="left"/>
      <w:pPr>
        <w:ind w:hanging="360" w:left="2868"/>
      </w:pPr>
      <w:rPr>
        <w:rFonts w:ascii="Wingdings" w:hAnsi="Wingdings" w:hint="default"/>
      </w:rPr>
    </w:lvl>
    <w:lvl w:ilvl="3" w:tentative="1" w:tplc="040C0001">
      <w:start w:val="1"/>
      <w:numFmt w:val="bullet"/>
      <w:lvlText w:val=""/>
      <w:lvlJc w:val="left"/>
      <w:pPr>
        <w:ind w:hanging="360" w:left="3588"/>
      </w:pPr>
      <w:rPr>
        <w:rFonts w:ascii="Symbol" w:hAnsi="Symbol" w:hint="default"/>
      </w:rPr>
    </w:lvl>
    <w:lvl w:ilvl="4" w:tentative="1" w:tplc="040C0003">
      <w:start w:val="1"/>
      <w:numFmt w:val="bullet"/>
      <w:lvlText w:val="o"/>
      <w:lvlJc w:val="left"/>
      <w:pPr>
        <w:ind w:hanging="360" w:left="4308"/>
      </w:pPr>
      <w:rPr>
        <w:rFonts w:ascii="Courier New" w:cs="Courier New" w:hAnsi="Courier New" w:hint="default"/>
      </w:rPr>
    </w:lvl>
    <w:lvl w:ilvl="5" w:tentative="1" w:tplc="040C0005">
      <w:start w:val="1"/>
      <w:numFmt w:val="bullet"/>
      <w:lvlText w:val=""/>
      <w:lvlJc w:val="left"/>
      <w:pPr>
        <w:ind w:hanging="360" w:left="5028"/>
      </w:pPr>
      <w:rPr>
        <w:rFonts w:ascii="Wingdings" w:hAnsi="Wingdings" w:hint="default"/>
      </w:rPr>
    </w:lvl>
    <w:lvl w:ilvl="6" w:tentative="1" w:tplc="040C0001">
      <w:start w:val="1"/>
      <w:numFmt w:val="bullet"/>
      <w:lvlText w:val=""/>
      <w:lvlJc w:val="left"/>
      <w:pPr>
        <w:ind w:hanging="360" w:left="5748"/>
      </w:pPr>
      <w:rPr>
        <w:rFonts w:ascii="Symbol" w:hAnsi="Symbol" w:hint="default"/>
      </w:rPr>
    </w:lvl>
    <w:lvl w:ilvl="7" w:tentative="1" w:tplc="040C0003">
      <w:start w:val="1"/>
      <w:numFmt w:val="bullet"/>
      <w:lvlText w:val="o"/>
      <w:lvlJc w:val="left"/>
      <w:pPr>
        <w:ind w:hanging="360" w:left="6468"/>
      </w:pPr>
      <w:rPr>
        <w:rFonts w:ascii="Courier New" w:cs="Courier New" w:hAnsi="Courier New" w:hint="default"/>
      </w:rPr>
    </w:lvl>
    <w:lvl w:ilvl="8" w:tentative="1" w:tplc="040C0005">
      <w:start w:val="1"/>
      <w:numFmt w:val="bullet"/>
      <w:lvlText w:val=""/>
      <w:lvlJc w:val="left"/>
      <w:pPr>
        <w:ind w:hanging="360" w:left="7188"/>
      </w:pPr>
      <w:rPr>
        <w:rFonts w:ascii="Wingdings" w:hAnsi="Wingdings" w:hint="default"/>
      </w:rPr>
    </w:lvl>
  </w:abstractNum>
  <w:abstractNum w15:restartNumberingAfterBreak="0" w:abstractNumId="2">
    <w:nsid w:val="0B986FA2"/>
    <w:multiLevelType w:val="hybridMultilevel"/>
    <w:tmpl w:val="E8FCCD50"/>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0C555749"/>
    <w:multiLevelType w:val="hybridMultilevel"/>
    <w:tmpl w:val="CE9A9B62"/>
    <w:lvl w:ilvl="0" w:tplc="71D200BE">
      <w:numFmt w:val="bullet"/>
      <w:lvlText w:val="-"/>
      <w:lvlJc w:val="left"/>
      <w:pPr>
        <w:ind w:hanging="360" w:left="1080"/>
      </w:pPr>
      <w:rPr>
        <w:rFonts w:ascii="Arial" w:cs="Arial" w:eastAsia="Calibri" w:hAnsi="Arial"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4">
    <w:nsid w:val="0CE85B19"/>
    <w:multiLevelType w:val="hybridMultilevel"/>
    <w:tmpl w:val="BE987E66"/>
    <w:lvl w:ilvl="0" w:tplc="71D200BE">
      <w:numFmt w:val="bullet"/>
      <w:lvlText w:val="-"/>
      <w:lvlJc w:val="left"/>
      <w:pPr>
        <w:ind w:hanging="360" w:left="1068"/>
      </w:pPr>
      <w:rPr>
        <w:rFonts w:ascii="Arial" w:cs="Arial" w:eastAsia="Calibri" w:hAnsi="Arial" w:hint="default"/>
      </w:rPr>
    </w:lvl>
    <w:lvl w:ilvl="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5">
    <w:nsid w:val="13542091"/>
    <w:multiLevelType w:val="hybridMultilevel"/>
    <w:tmpl w:val="F5542A62"/>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6">
    <w:nsid w:val="14967462"/>
    <w:multiLevelType w:val="hybridMultilevel"/>
    <w:tmpl w:val="097296A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26F82268"/>
    <w:multiLevelType w:val="hybridMultilevel"/>
    <w:tmpl w:val="47D8B700"/>
    <w:lvl w:ilvl="0" w:tplc="040C0015">
      <w:start w:val="1"/>
      <w:numFmt w:val="upp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8">
    <w:nsid w:val="373F28B3"/>
    <w:multiLevelType w:val="hybridMultilevel"/>
    <w:tmpl w:val="7F2AFD7E"/>
    <w:lvl w:ilvl="0" w:tplc="040C0001">
      <w:start w:val="1"/>
      <w:numFmt w:val="bullet"/>
      <w:lvlText w:val=""/>
      <w:lvlJc w:val="left"/>
      <w:pPr>
        <w:ind w:hanging="360" w:left="720"/>
      </w:pPr>
      <w:rPr>
        <w:rFonts w:ascii="Symbol" w:hAnsi="Symbol" w:hint="default"/>
      </w:rPr>
    </w:lvl>
    <w:lvl w:ilvl="1" w:tplc="A20E6034">
      <w:start w:val="1487"/>
      <w:numFmt w:val="bullet"/>
      <w:lvlText w:val="•"/>
      <w:lvlJc w:val="left"/>
      <w:pPr>
        <w:ind w:hanging="360" w:left="1440"/>
      </w:pPr>
      <w:rPr>
        <w:rFonts w:ascii="Times New Roman" w:hAnsi="Times New Roman" w:hint="default"/>
      </w:rPr>
    </w:lvl>
    <w:lvl w:ilvl="2" w:tplc="A20E6034">
      <w:start w:val="1487"/>
      <w:numFmt w:val="bullet"/>
      <w:lvlText w:val="•"/>
      <w:lvlJc w:val="left"/>
      <w:pPr>
        <w:ind w:hanging="360" w:left="2160"/>
      </w:pPr>
      <w:rPr>
        <w:rFonts w:ascii="Times New Roman" w:hAnsi="Times New Roman"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3D662425"/>
    <w:multiLevelType w:val="hybridMultilevel"/>
    <w:tmpl w:val="658ADF6A"/>
    <w:lvl w:ilvl="0" w:tplc="33BE6BE4">
      <w:start w:val="1"/>
      <w:numFmt w:val="bullet"/>
      <w:lvlRestart w:val="0"/>
      <w:pStyle w:val="Normal-Bulletlevel3"/>
      <w:lvlText w:val="-"/>
      <w:lvlJc w:val="left"/>
      <w:pPr>
        <w:tabs>
          <w:tab w:pos="679" w:val="num"/>
        </w:tabs>
        <w:ind w:hanging="226" w:left="679"/>
      </w:pPr>
      <w:rPr>
        <w:rFonts w:ascii="Arial" w:cs="Arial" w:hAnsi="Arial" w:hint="default"/>
        <w:color w:val="auto"/>
        <w:sz w:val="16"/>
      </w:rPr>
    </w:lvl>
    <w:lvl w:ilvl="1" w:tentative="1" w:tplc="040C0003">
      <w:start w:val="1"/>
      <w:numFmt w:val="bullet"/>
      <w:lvlText w:val="o"/>
      <w:lvlJc w:val="left"/>
      <w:pPr>
        <w:ind w:hanging="360" w:left="1893"/>
      </w:pPr>
      <w:rPr>
        <w:rFonts w:ascii="Courier New" w:cs="Courier New" w:hAnsi="Courier New" w:hint="default"/>
      </w:rPr>
    </w:lvl>
    <w:lvl w:ilvl="2" w:tentative="1" w:tplc="040C0005">
      <w:start w:val="1"/>
      <w:numFmt w:val="bullet"/>
      <w:lvlText w:val=""/>
      <w:lvlJc w:val="left"/>
      <w:pPr>
        <w:ind w:hanging="360" w:left="2613"/>
      </w:pPr>
      <w:rPr>
        <w:rFonts w:ascii="Wingdings" w:hAnsi="Wingdings" w:hint="default"/>
      </w:rPr>
    </w:lvl>
    <w:lvl w:ilvl="3" w:tentative="1" w:tplc="040C0001">
      <w:start w:val="1"/>
      <w:numFmt w:val="bullet"/>
      <w:lvlText w:val=""/>
      <w:lvlJc w:val="left"/>
      <w:pPr>
        <w:ind w:hanging="360" w:left="3333"/>
      </w:pPr>
      <w:rPr>
        <w:rFonts w:ascii="Symbol" w:hAnsi="Symbol" w:hint="default"/>
      </w:rPr>
    </w:lvl>
    <w:lvl w:ilvl="4" w:tentative="1" w:tplc="040C0003">
      <w:start w:val="1"/>
      <w:numFmt w:val="bullet"/>
      <w:lvlText w:val="o"/>
      <w:lvlJc w:val="left"/>
      <w:pPr>
        <w:ind w:hanging="360" w:left="4053"/>
      </w:pPr>
      <w:rPr>
        <w:rFonts w:ascii="Courier New" w:cs="Courier New" w:hAnsi="Courier New" w:hint="default"/>
      </w:rPr>
    </w:lvl>
    <w:lvl w:ilvl="5" w:tentative="1" w:tplc="040C0005">
      <w:start w:val="1"/>
      <w:numFmt w:val="bullet"/>
      <w:lvlText w:val=""/>
      <w:lvlJc w:val="left"/>
      <w:pPr>
        <w:ind w:hanging="360" w:left="4773"/>
      </w:pPr>
      <w:rPr>
        <w:rFonts w:ascii="Wingdings" w:hAnsi="Wingdings" w:hint="default"/>
      </w:rPr>
    </w:lvl>
    <w:lvl w:ilvl="6" w:tentative="1" w:tplc="040C0001">
      <w:start w:val="1"/>
      <w:numFmt w:val="bullet"/>
      <w:lvlText w:val=""/>
      <w:lvlJc w:val="left"/>
      <w:pPr>
        <w:ind w:hanging="360" w:left="5493"/>
      </w:pPr>
      <w:rPr>
        <w:rFonts w:ascii="Symbol" w:hAnsi="Symbol" w:hint="default"/>
      </w:rPr>
    </w:lvl>
    <w:lvl w:ilvl="7" w:tentative="1" w:tplc="040C0003">
      <w:start w:val="1"/>
      <w:numFmt w:val="bullet"/>
      <w:lvlText w:val="o"/>
      <w:lvlJc w:val="left"/>
      <w:pPr>
        <w:ind w:hanging="360" w:left="6213"/>
      </w:pPr>
      <w:rPr>
        <w:rFonts w:ascii="Courier New" w:cs="Courier New" w:hAnsi="Courier New" w:hint="default"/>
      </w:rPr>
    </w:lvl>
    <w:lvl w:ilvl="8" w:tentative="1" w:tplc="040C0005">
      <w:start w:val="1"/>
      <w:numFmt w:val="bullet"/>
      <w:lvlText w:val=""/>
      <w:lvlJc w:val="left"/>
      <w:pPr>
        <w:ind w:hanging="360" w:left="6933"/>
      </w:pPr>
      <w:rPr>
        <w:rFonts w:ascii="Wingdings" w:hAnsi="Wingdings" w:hint="default"/>
      </w:rPr>
    </w:lvl>
  </w:abstractNum>
  <w:abstractNum w15:restartNumberingAfterBreak="0" w:abstractNumId="10">
    <w:nsid w:val="41F06549"/>
    <w:multiLevelType w:val="hybridMultilevel"/>
    <w:tmpl w:val="83EEDC3E"/>
    <w:lvl w:ilvl="0" w:tplc="AAC4B454">
      <w:numFmt w:val="bullet"/>
      <w:lvlText w:val="-"/>
      <w:lvlJc w:val="left"/>
      <w:pPr>
        <w:ind w:hanging="360" w:left="720"/>
      </w:pPr>
      <w:rPr>
        <w:rFonts w:ascii="Arial" w:cs="Arial" w:eastAsia="Calibri" w:hAnsi="Aria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1">
    <w:nsid w:val="47294474"/>
    <w:multiLevelType w:val="hybridMultilevel"/>
    <w:tmpl w:val="BCFC83C8"/>
    <w:lvl w:ilvl="0" w:tplc="47CE2D28">
      <w:start w:val="80"/>
      <w:numFmt w:val="decimal"/>
      <w:lvlText w:val="%1"/>
      <w:lvlJc w:val="left"/>
      <w:pPr>
        <w:ind w:hanging="360" w:left="304"/>
      </w:pPr>
      <w:rPr>
        <w:rFonts w:hint="default"/>
      </w:rPr>
    </w:lvl>
    <w:lvl w:ilvl="1" w:tentative="1" w:tplc="040C0019">
      <w:start w:val="1"/>
      <w:numFmt w:val="lowerLetter"/>
      <w:lvlText w:val="%2."/>
      <w:lvlJc w:val="left"/>
      <w:pPr>
        <w:ind w:hanging="360" w:left="1024"/>
      </w:pPr>
    </w:lvl>
    <w:lvl w:ilvl="2" w:tentative="1" w:tplc="040C001B">
      <w:start w:val="1"/>
      <w:numFmt w:val="lowerRoman"/>
      <w:lvlText w:val="%3."/>
      <w:lvlJc w:val="right"/>
      <w:pPr>
        <w:ind w:hanging="180" w:left="1744"/>
      </w:pPr>
    </w:lvl>
    <w:lvl w:ilvl="3" w:tentative="1" w:tplc="040C000F">
      <w:start w:val="1"/>
      <w:numFmt w:val="decimal"/>
      <w:lvlText w:val="%4."/>
      <w:lvlJc w:val="left"/>
      <w:pPr>
        <w:ind w:hanging="360" w:left="2464"/>
      </w:pPr>
    </w:lvl>
    <w:lvl w:ilvl="4" w:tentative="1" w:tplc="040C0019">
      <w:start w:val="1"/>
      <w:numFmt w:val="lowerLetter"/>
      <w:lvlText w:val="%5."/>
      <w:lvlJc w:val="left"/>
      <w:pPr>
        <w:ind w:hanging="360" w:left="3184"/>
      </w:pPr>
    </w:lvl>
    <w:lvl w:ilvl="5" w:tentative="1" w:tplc="040C001B">
      <w:start w:val="1"/>
      <w:numFmt w:val="lowerRoman"/>
      <w:lvlText w:val="%6."/>
      <w:lvlJc w:val="right"/>
      <w:pPr>
        <w:ind w:hanging="180" w:left="3904"/>
      </w:pPr>
    </w:lvl>
    <w:lvl w:ilvl="6" w:tentative="1" w:tplc="040C000F">
      <w:start w:val="1"/>
      <w:numFmt w:val="decimal"/>
      <w:lvlText w:val="%7."/>
      <w:lvlJc w:val="left"/>
      <w:pPr>
        <w:ind w:hanging="360" w:left="4624"/>
      </w:pPr>
    </w:lvl>
    <w:lvl w:ilvl="7" w:tentative="1" w:tplc="040C0019">
      <w:start w:val="1"/>
      <w:numFmt w:val="lowerLetter"/>
      <w:lvlText w:val="%8."/>
      <w:lvlJc w:val="left"/>
      <w:pPr>
        <w:ind w:hanging="360" w:left="5344"/>
      </w:pPr>
    </w:lvl>
    <w:lvl w:ilvl="8" w:tentative="1" w:tplc="040C001B">
      <w:start w:val="1"/>
      <w:numFmt w:val="lowerRoman"/>
      <w:lvlText w:val="%9."/>
      <w:lvlJc w:val="right"/>
      <w:pPr>
        <w:ind w:hanging="180" w:left="6064"/>
      </w:pPr>
    </w:lvl>
  </w:abstractNum>
  <w:abstractNum w15:restartNumberingAfterBreak="0" w:abstractNumId="12">
    <w:nsid w:val="4EF85180"/>
    <w:multiLevelType w:val="hybridMultilevel"/>
    <w:tmpl w:val="5566A830"/>
    <w:lvl w:ilvl="0" w:tplc="040C000F">
      <w:start w:val="5"/>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3">
    <w:nsid w:val="63575CCC"/>
    <w:multiLevelType w:val="hybridMultilevel"/>
    <w:tmpl w:val="03A64DE4"/>
    <w:lvl w:ilvl="0" w:tplc="B6741FFA">
      <w:start w:val="80"/>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4">
    <w:nsid w:val="653A34F1"/>
    <w:multiLevelType w:val="hybridMultilevel"/>
    <w:tmpl w:val="F482A8D0"/>
    <w:lvl w:ilvl="0" w:tplc="C4884290">
      <w:start w:val="80"/>
      <w:numFmt w:val="bullet"/>
      <w:lvlText w:val=""/>
      <w:lvlJc w:val="left"/>
      <w:pPr>
        <w:ind w:hanging="360" w:left="720"/>
      </w:pPr>
      <w:rPr>
        <w:rFonts w:ascii="Wingdings" w:cs="Arial" w:eastAsia="Calibri"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5">
    <w:nsid w:val="65525965"/>
    <w:multiLevelType w:val="hybridMultilevel"/>
    <w:tmpl w:val="EC4E1AD0"/>
    <w:lvl w:ilvl="0" w:tplc="6DE44A26">
      <w:start w:val="1"/>
      <w:numFmt w:val="bullet"/>
      <w:lvlRestart w:val="0"/>
      <w:pStyle w:val="Normal-Bulletlevel2"/>
      <w:lvlText w:val=""/>
      <w:lvlJc w:val="left"/>
      <w:pPr>
        <w:tabs>
          <w:tab w:pos="454" w:val="num"/>
        </w:tabs>
        <w:ind w:hanging="227" w:left="454"/>
      </w:pPr>
      <w:rPr>
        <w:rFonts w:ascii="Symbol" w:hAnsi="Symbol" w:hint="default"/>
        <w:color w:val="auto"/>
        <w:sz w:val="16"/>
      </w:rPr>
    </w:lvl>
    <w:lvl w:ilvl="1" w:tentative="1" w:tplc="040C0003">
      <w:start w:val="1"/>
      <w:numFmt w:val="bullet"/>
      <w:lvlText w:val="o"/>
      <w:lvlJc w:val="left"/>
      <w:pPr>
        <w:ind w:hanging="360" w:left="1667"/>
      </w:pPr>
      <w:rPr>
        <w:rFonts w:ascii="Courier New" w:cs="Courier New" w:hAnsi="Courier New" w:hint="default"/>
      </w:rPr>
    </w:lvl>
    <w:lvl w:ilvl="2" w:tentative="1" w:tplc="040C0005">
      <w:start w:val="1"/>
      <w:numFmt w:val="bullet"/>
      <w:lvlText w:val=""/>
      <w:lvlJc w:val="left"/>
      <w:pPr>
        <w:ind w:hanging="360" w:left="2387"/>
      </w:pPr>
      <w:rPr>
        <w:rFonts w:ascii="Wingdings" w:hAnsi="Wingdings" w:hint="default"/>
      </w:rPr>
    </w:lvl>
    <w:lvl w:ilvl="3" w:tentative="1" w:tplc="040C0001">
      <w:start w:val="1"/>
      <w:numFmt w:val="bullet"/>
      <w:lvlText w:val=""/>
      <w:lvlJc w:val="left"/>
      <w:pPr>
        <w:ind w:hanging="360" w:left="3107"/>
      </w:pPr>
      <w:rPr>
        <w:rFonts w:ascii="Symbol" w:hAnsi="Symbol" w:hint="default"/>
      </w:rPr>
    </w:lvl>
    <w:lvl w:ilvl="4" w:tentative="1" w:tplc="040C0003">
      <w:start w:val="1"/>
      <w:numFmt w:val="bullet"/>
      <w:lvlText w:val="o"/>
      <w:lvlJc w:val="left"/>
      <w:pPr>
        <w:ind w:hanging="360" w:left="3827"/>
      </w:pPr>
      <w:rPr>
        <w:rFonts w:ascii="Courier New" w:cs="Courier New" w:hAnsi="Courier New" w:hint="default"/>
      </w:rPr>
    </w:lvl>
    <w:lvl w:ilvl="5" w:tentative="1" w:tplc="040C0005">
      <w:start w:val="1"/>
      <w:numFmt w:val="bullet"/>
      <w:lvlText w:val=""/>
      <w:lvlJc w:val="left"/>
      <w:pPr>
        <w:ind w:hanging="360" w:left="4547"/>
      </w:pPr>
      <w:rPr>
        <w:rFonts w:ascii="Wingdings" w:hAnsi="Wingdings" w:hint="default"/>
      </w:rPr>
    </w:lvl>
    <w:lvl w:ilvl="6" w:tentative="1" w:tplc="040C0001">
      <w:start w:val="1"/>
      <w:numFmt w:val="bullet"/>
      <w:lvlText w:val=""/>
      <w:lvlJc w:val="left"/>
      <w:pPr>
        <w:ind w:hanging="360" w:left="5267"/>
      </w:pPr>
      <w:rPr>
        <w:rFonts w:ascii="Symbol" w:hAnsi="Symbol" w:hint="default"/>
      </w:rPr>
    </w:lvl>
    <w:lvl w:ilvl="7" w:tentative="1" w:tplc="040C0003">
      <w:start w:val="1"/>
      <w:numFmt w:val="bullet"/>
      <w:lvlText w:val="o"/>
      <w:lvlJc w:val="left"/>
      <w:pPr>
        <w:ind w:hanging="360" w:left="5987"/>
      </w:pPr>
      <w:rPr>
        <w:rFonts w:ascii="Courier New" w:cs="Courier New" w:hAnsi="Courier New" w:hint="default"/>
      </w:rPr>
    </w:lvl>
    <w:lvl w:ilvl="8" w:tentative="1" w:tplc="040C0005">
      <w:start w:val="1"/>
      <w:numFmt w:val="bullet"/>
      <w:lvlText w:val=""/>
      <w:lvlJc w:val="left"/>
      <w:pPr>
        <w:ind w:hanging="360" w:left="6707"/>
      </w:pPr>
      <w:rPr>
        <w:rFonts w:ascii="Wingdings" w:hAnsi="Wingdings" w:hint="default"/>
      </w:rPr>
    </w:lvl>
  </w:abstractNum>
  <w:abstractNum w15:restartNumberingAfterBreak="0" w:abstractNumId="16">
    <w:nsid w:val="6632644F"/>
    <w:multiLevelType w:val="hybridMultilevel"/>
    <w:tmpl w:val="57E6A0B4"/>
    <w:lvl w:ilvl="0" w:tplc="0A4C8950">
      <w:start w:val="80"/>
      <w:numFmt w:val="bullet"/>
      <w:lvlText w:val=""/>
      <w:lvlJc w:val="left"/>
      <w:pPr>
        <w:ind w:hanging="360" w:left="720"/>
      </w:pPr>
      <w:rPr>
        <w:rFonts w:ascii="Wingdings" w:cs="Arial" w:eastAsia="Calibri"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68A9697A"/>
    <w:multiLevelType w:val="hybridMultilevel"/>
    <w:tmpl w:val="8D46456A"/>
    <w:lvl w:ilvl="0" w:tplc="59683EB8">
      <w:start w:val="1"/>
      <w:numFmt w:val="bullet"/>
      <w:lvlText w:val="-"/>
      <w:lvlJc w:val="left"/>
      <w:pPr>
        <w:tabs>
          <w:tab w:pos="720" w:val="num"/>
        </w:tabs>
        <w:ind w:hanging="360" w:left="720"/>
      </w:pPr>
      <w:rPr>
        <w:rFonts w:ascii="Times New Roman" w:hAnsi="Times New Roman" w:hint="default"/>
      </w:rPr>
    </w:lvl>
    <w:lvl w:ilvl="1" w:tentative="1" w:tplc="6FBA92CE">
      <w:start w:val="1"/>
      <w:numFmt w:val="bullet"/>
      <w:lvlText w:val="-"/>
      <w:lvlJc w:val="left"/>
      <w:pPr>
        <w:tabs>
          <w:tab w:pos="1440" w:val="num"/>
        </w:tabs>
        <w:ind w:hanging="360" w:left="1440"/>
      </w:pPr>
      <w:rPr>
        <w:rFonts w:ascii="Times New Roman" w:hAnsi="Times New Roman" w:hint="default"/>
      </w:rPr>
    </w:lvl>
    <w:lvl w:ilvl="2" w:tentative="1" w:tplc="7FE041E2">
      <w:start w:val="1"/>
      <w:numFmt w:val="bullet"/>
      <w:lvlText w:val="-"/>
      <w:lvlJc w:val="left"/>
      <w:pPr>
        <w:tabs>
          <w:tab w:pos="2160" w:val="num"/>
        </w:tabs>
        <w:ind w:hanging="360" w:left="2160"/>
      </w:pPr>
      <w:rPr>
        <w:rFonts w:ascii="Times New Roman" w:hAnsi="Times New Roman" w:hint="default"/>
      </w:rPr>
    </w:lvl>
    <w:lvl w:ilvl="3" w:tentative="1" w:tplc="0740A46A">
      <w:start w:val="1"/>
      <w:numFmt w:val="bullet"/>
      <w:lvlText w:val="-"/>
      <w:lvlJc w:val="left"/>
      <w:pPr>
        <w:tabs>
          <w:tab w:pos="2880" w:val="num"/>
        </w:tabs>
        <w:ind w:hanging="360" w:left="2880"/>
      </w:pPr>
      <w:rPr>
        <w:rFonts w:ascii="Times New Roman" w:hAnsi="Times New Roman" w:hint="default"/>
      </w:rPr>
    </w:lvl>
    <w:lvl w:ilvl="4" w:tentative="1" w:tplc="05EEEFF0">
      <w:start w:val="1"/>
      <w:numFmt w:val="bullet"/>
      <w:lvlText w:val="-"/>
      <w:lvlJc w:val="left"/>
      <w:pPr>
        <w:tabs>
          <w:tab w:pos="3600" w:val="num"/>
        </w:tabs>
        <w:ind w:hanging="360" w:left="3600"/>
      </w:pPr>
      <w:rPr>
        <w:rFonts w:ascii="Times New Roman" w:hAnsi="Times New Roman" w:hint="default"/>
      </w:rPr>
    </w:lvl>
    <w:lvl w:ilvl="5" w:tentative="1" w:tplc="4F526B88">
      <w:start w:val="1"/>
      <w:numFmt w:val="bullet"/>
      <w:lvlText w:val="-"/>
      <w:lvlJc w:val="left"/>
      <w:pPr>
        <w:tabs>
          <w:tab w:pos="4320" w:val="num"/>
        </w:tabs>
        <w:ind w:hanging="360" w:left="4320"/>
      </w:pPr>
      <w:rPr>
        <w:rFonts w:ascii="Times New Roman" w:hAnsi="Times New Roman" w:hint="default"/>
      </w:rPr>
    </w:lvl>
    <w:lvl w:ilvl="6" w:tentative="1" w:tplc="CD96AB14">
      <w:start w:val="1"/>
      <w:numFmt w:val="bullet"/>
      <w:lvlText w:val="-"/>
      <w:lvlJc w:val="left"/>
      <w:pPr>
        <w:tabs>
          <w:tab w:pos="5040" w:val="num"/>
        </w:tabs>
        <w:ind w:hanging="360" w:left="5040"/>
      </w:pPr>
      <w:rPr>
        <w:rFonts w:ascii="Times New Roman" w:hAnsi="Times New Roman" w:hint="default"/>
      </w:rPr>
    </w:lvl>
    <w:lvl w:ilvl="7" w:tentative="1" w:tplc="97F87090">
      <w:start w:val="1"/>
      <w:numFmt w:val="bullet"/>
      <w:lvlText w:val="-"/>
      <w:lvlJc w:val="left"/>
      <w:pPr>
        <w:tabs>
          <w:tab w:pos="5760" w:val="num"/>
        </w:tabs>
        <w:ind w:hanging="360" w:left="5760"/>
      </w:pPr>
      <w:rPr>
        <w:rFonts w:ascii="Times New Roman" w:hAnsi="Times New Roman" w:hint="default"/>
      </w:rPr>
    </w:lvl>
    <w:lvl w:ilvl="8" w:tentative="1" w:tplc="DA4AD9A8">
      <w:start w:val="1"/>
      <w:numFmt w:val="bullet"/>
      <w:lvlText w:val="-"/>
      <w:lvlJc w:val="left"/>
      <w:pPr>
        <w:tabs>
          <w:tab w:pos="6480" w:val="num"/>
        </w:tabs>
        <w:ind w:hanging="360" w:left="6480"/>
      </w:pPr>
      <w:rPr>
        <w:rFonts w:ascii="Times New Roman" w:hAnsi="Times New Roman" w:hint="default"/>
      </w:rPr>
    </w:lvl>
  </w:abstractNum>
  <w:abstractNum w15:restartNumberingAfterBreak="0" w:abstractNumId="18">
    <w:nsid w:val="6A895A3C"/>
    <w:multiLevelType w:val="multilevel"/>
    <w:tmpl w:val="040C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AAC1595"/>
    <w:multiLevelType w:val="hybridMultilevel"/>
    <w:tmpl w:val="5DA611AC"/>
    <w:lvl w:ilvl="0" w:tplc="740EB730">
      <w:start w:val="1"/>
      <w:numFmt w:val="bullet"/>
      <w:lvlRestart w:val="0"/>
      <w:pStyle w:val="Normal-Bulletlevel1"/>
      <w:lvlText w:val=""/>
      <w:lvlJc w:val="left"/>
      <w:pPr>
        <w:tabs>
          <w:tab w:pos="227" w:val="num"/>
        </w:tabs>
        <w:ind w:hanging="227" w:left="227"/>
      </w:pPr>
      <w:rPr>
        <w:rFonts w:ascii="Symbol" w:hAnsi="Symbol" w:hint="default"/>
        <w:color w:val="auto"/>
        <w:sz w:val="16"/>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0">
    <w:nsid w:val="6CE971BF"/>
    <w:multiLevelType w:val="hybridMultilevel"/>
    <w:tmpl w:val="D340EEDC"/>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75D00278"/>
    <w:multiLevelType w:val="multilevel"/>
    <w:tmpl w:val="B0A068DA"/>
    <w:lvl w:ilvl="0">
      <w:start w:val="1"/>
      <w:numFmt w:val="decimal"/>
      <w:lvlText w:val="%1"/>
      <w:lvlJc w:val="left"/>
      <w:pPr>
        <w:ind w:hanging="360" w:left="360"/>
      </w:pPr>
      <w:rPr>
        <w:rFonts w:hint="default"/>
      </w:rPr>
    </w:lvl>
    <w:lvl w:ilvl="1">
      <w:start w:val="1"/>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num w:numId="1">
    <w:abstractNumId w:val="19"/>
  </w:num>
  <w:num w:numId="2">
    <w:abstractNumId w:val="15"/>
  </w:num>
  <w:num w:numId="3">
    <w:abstractNumId w:val="9"/>
  </w:num>
  <w:num w:numId="4">
    <w:abstractNumId w:val="2"/>
  </w:num>
  <w:num w:numId="5">
    <w:abstractNumId w:val="6"/>
  </w:num>
  <w:num w:numId="6">
    <w:abstractNumId w:val="8"/>
  </w:num>
  <w:num w:numId="7">
    <w:abstractNumId w:val="4"/>
  </w:num>
  <w:num w:numId="8">
    <w:abstractNumId w:val="0"/>
  </w:num>
  <w:num w:numId="9">
    <w:abstractNumId w:val="18"/>
  </w:num>
  <w:num w:numId="10">
    <w:abstractNumId w:val="21"/>
  </w:num>
  <w:num w:numId="11">
    <w:abstractNumId w:val="20"/>
  </w:num>
  <w:num w:numId="12">
    <w:abstractNumId w:val="7"/>
  </w:num>
  <w:num w:numId="13">
    <w:abstractNumId w:val="1"/>
  </w:num>
  <w:num w:numId="14">
    <w:abstractNumId w:val="3"/>
  </w:num>
  <w:num w:numId="15">
    <w:abstractNumId w:val="10"/>
  </w:num>
  <w:num w:numId="16">
    <w:abstractNumId w:val="12"/>
  </w:num>
  <w:num w:numId="17">
    <w:abstractNumId w:val="17"/>
  </w:num>
  <w:num w:numId="18">
    <w:abstractNumId w:val="16"/>
  </w:num>
  <w:num w:numId="19">
    <w:abstractNumId w:val="13"/>
  </w:num>
  <w:num w:numId="20">
    <w:abstractNumId w:val="14"/>
  </w:num>
  <w:num w:numId="21">
    <w:abstractNumId w:val="11"/>
  </w:num>
  <w:num w:numId="22">
    <w:abstractNumId w:val="5"/>
  </w:num>
  <w:numIdMacAtCleanup w:val="12"/>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zoom w:percent="100"/>
  <w:proofState w:grammar="clean" w:spelling="clean"/>
  <w:defaultTabStop w:val="708"/>
  <w:hyphenationZone w:val="425"/>
  <w:drawingGridHorizontalSpacing w:val="100"/>
  <w:displayHorizontalDrawingGridEvery w:val="2"/>
  <w:characterSpacingControl w:val="doNotCompress"/>
  <w:hdrShapeDefaults>
    <o:shapedefaults spidmax="59393"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7DE"/>
    <w:rsid w:val="00003974"/>
    <w:rsid w:val="00005B61"/>
    <w:rsid w:val="00010116"/>
    <w:rsid w:val="00011256"/>
    <w:rsid w:val="000247DE"/>
    <w:rsid w:val="000275CE"/>
    <w:rsid w:val="00035D88"/>
    <w:rsid w:val="000551A8"/>
    <w:rsid w:val="00056033"/>
    <w:rsid w:val="00057DA2"/>
    <w:rsid w:val="00080D03"/>
    <w:rsid w:val="000817C4"/>
    <w:rsid w:val="000831B8"/>
    <w:rsid w:val="00083A44"/>
    <w:rsid w:val="0008658A"/>
    <w:rsid w:val="000974CE"/>
    <w:rsid w:val="000B3A93"/>
    <w:rsid w:val="000C2549"/>
    <w:rsid w:val="000D072C"/>
    <w:rsid w:val="000E731A"/>
    <w:rsid w:val="0010180A"/>
    <w:rsid w:val="00106E7E"/>
    <w:rsid w:val="00114197"/>
    <w:rsid w:val="0011688D"/>
    <w:rsid w:val="00127CAB"/>
    <w:rsid w:val="0013730D"/>
    <w:rsid w:val="00142C97"/>
    <w:rsid w:val="00144D65"/>
    <w:rsid w:val="00147692"/>
    <w:rsid w:val="0015093D"/>
    <w:rsid w:val="001566CC"/>
    <w:rsid w:val="00156DC4"/>
    <w:rsid w:val="001632C4"/>
    <w:rsid w:val="00163775"/>
    <w:rsid w:val="00164D8D"/>
    <w:rsid w:val="00172E78"/>
    <w:rsid w:val="0017440B"/>
    <w:rsid w:val="001A087B"/>
    <w:rsid w:val="001C53B0"/>
    <w:rsid w:val="001C61F4"/>
    <w:rsid w:val="001C7A68"/>
    <w:rsid w:val="001D22C6"/>
    <w:rsid w:val="001D55B9"/>
    <w:rsid w:val="001E0CD4"/>
    <w:rsid w:val="001E5D5D"/>
    <w:rsid w:val="001F1109"/>
    <w:rsid w:val="001F4DA8"/>
    <w:rsid w:val="001F6902"/>
    <w:rsid w:val="001F742E"/>
    <w:rsid w:val="0021114E"/>
    <w:rsid w:val="0021316A"/>
    <w:rsid w:val="0021364C"/>
    <w:rsid w:val="00215C35"/>
    <w:rsid w:val="0023312A"/>
    <w:rsid w:val="002410A5"/>
    <w:rsid w:val="00241294"/>
    <w:rsid w:val="00243331"/>
    <w:rsid w:val="00256D04"/>
    <w:rsid w:val="00256D44"/>
    <w:rsid w:val="00260C11"/>
    <w:rsid w:val="002746C7"/>
    <w:rsid w:val="00282E3C"/>
    <w:rsid w:val="00285019"/>
    <w:rsid w:val="0029178F"/>
    <w:rsid w:val="002A0103"/>
    <w:rsid w:val="002A36E2"/>
    <w:rsid w:val="002A684D"/>
    <w:rsid w:val="002C0619"/>
    <w:rsid w:val="002C3AFD"/>
    <w:rsid w:val="002C471E"/>
    <w:rsid w:val="002C4881"/>
    <w:rsid w:val="002C58B0"/>
    <w:rsid w:val="002E055B"/>
    <w:rsid w:val="002E386A"/>
    <w:rsid w:val="002E3C9F"/>
    <w:rsid w:val="003013AF"/>
    <w:rsid w:val="00306005"/>
    <w:rsid w:val="003078ED"/>
    <w:rsid w:val="0031199B"/>
    <w:rsid w:val="00314946"/>
    <w:rsid w:val="00324C69"/>
    <w:rsid w:val="00327905"/>
    <w:rsid w:val="00355F7A"/>
    <w:rsid w:val="00361BE6"/>
    <w:rsid w:val="00383236"/>
    <w:rsid w:val="003876D4"/>
    <w:rsid w:val="0039594F"/>
    <w:rsid w:val="003A1145"/>
    <w:rsid w:val="003B2607"/>
    <w:rsid w:val="003B76EE"/>
    <w:rsid w:val="003C03BE"/>
    <w:rsid w:val="003C2AEE"/>
    <w:rsid w:val="003E4F17"/>
    <w:rsid w:val="003E5277"/>
    <w:rsid w:val="003F5AEF"/>
    <w:rsid w:val="003F7D16"/>
    <w:rsid w:val="004035D4"/>
    <w:rsid w:val="00412BF5"/>
    <w:rsid w:val="00416EC3"/>
    <w:rsid w:val="004177D9"/>
    <w:rsid w:val="00420D96"/>
    <w:rsid w:val="00420E6F"/>
    <w:rsid w:val="00421E1D"/>
    <w:rsid w:val="004268AC"/>
    <w:rsid w:val="0043013D"/>
    <w:rsid w:val="00432492"/>
    <w:rsid w:val="004330DE"/>
    <w:rsid w:val="0043500B"/>
    <w:rsid w:val="00436E70"/>
    <w:rsid w:val="00440A22"/>
    <w:rsid w:val="0045611E"/>
    <w:rsid w:val="004567FB"/>
    <w:rsid w:val="00460ABB"/>
    <w:rsid w:val="004618F9"/>
    <w:rsid w:val="00464A2F"/>
    <w:rsid w:val="004872FF"/>
    <w:rsid w:val="00493AF2"/>
    <w:rsid w:val="004A419A"/>
    <w:rsid w:val="004A664B"/>
    <w:rsid w:val="004B5E09"/>
    <w:rsid w:val="004C456D"/>
    <w:rsid w:val="004E1C2F"/>
    <w:rsid w:val="004E4BE3"/>
    <w:rsid w:val="004F3746"/>
    <w:rsid w:val="004F4A6C"/>
    <w:rsid w:val="005010B8"/>
    <w:rsid w:val="00501A64"/>
    <w:rsid w:val="0050618F"/>
    <w:rsid w:val="00522AD5"/>
    <w:rsid w:val="00523AEE"/>
    <w:rsid w:val="00527126"/>
    <w:rsid w:val="00534FFA"/>
    <w:rsid w:val="00536236"/>
    <w:rsid w:val="00543AD6"/>
    <w:rsid w:val="005506B7"/>
    <w:rsid w:val="0056382E"/>
    <w:rsid w:val="00564A1C"/>
    <w:rsid w:val="00566B22"/>
    <w:rsid w:val="00571C40"/>
    <w:rsid w:val="00574A06"/>
    <w:rsid w:val="005931BA"/>
    <w:rsid w:val="005A4628"/>
    <w:rsid w:val="005B2718"/>
    <w:rsid w:val="005E61AB"/>
    <w:rsid w:val="005F4E1F"/>
    <w:rsid w:val="005F7DB8"/>
    <w:rsid w:val="006008A9"/>
    <w:rsid w:val="0061587D"/>
    <w:rsid w:val="00617DF9"/>
    <w:rsid w:val="006209B9"/>
    <w:rsid w:val="00623542"/>
    <w:rsid w:val="00625042"/>
    <w:rsid w:val="00625D45"/>
    <w:rsid w:val="006335AC"/>
    <w:rsid w:val="0063699F"/>
    <w:rsid w:val="00642862"/>
    <w:rsid w:val="00647C99"/>
    <w:rsid w:val="0065268F"/>
    <w:rsid w:val="0065329A"/>
    <w:rsid w:val="00670F1A"/>
    <w:rsid w:val="0067200C"/>
    <w:rsid w:val="00682323"/>
    <w:rsid w:val="00682BD0"/>
    <w:rsid w:val="00684C28"/>
    <w:rsid w:val="006A0550"/>
    <w:rsid w:val="006A0F1D"/>
    <w:rsid w:val="006B0AA2"/>
    <w:rsid w:val="006B1BE0"/>
    <w:rsid w:val="006B2A0E"/>
    <w:rsid w:val="006C2536"/>
    <w:rsid w:val="006D2F19"/>
    <w:rsid w:val="006D3AA7"/>
    <w:rsid w:val="006D4FAF"/>
    <w:rsid w:val="006F215A"/>
    <w:rsid w:val="006F521D"/>
    <w:rsid w:val="006F5966"/>
    <w:rsid w:val="007003A4"/>
    <w:rsid w:val="00703477"/>
    <w:rsid w:val="00707039"/>
    <w:rsid w:val="007074E7"/>
    <w:rsid w:val="007264A2"/>
    <w:rsid w:val="007345E6"/>
    <w:rsid w:val="0075619D"/>
    <w:rsid w:val="007601EC"/>
    <w:rsid w:val="00765C37"/>
    <w:rsid w:val="007725E0"/>
    <w:rsid w:val="00785E55"/>
    <w:rsid w:val="00787336"/>
    <w:rsid w:val="0079779C"/>
    <w:rsid w:val="007C40E0"/>
    <w:rsid w:val="007D623F"/>
    <w:rsid w:val="007E0DE1"/>
    <w:rsid w:val="007E5066"/>
    <w:rsid w:val="007F0327"/>
    <w:rsid w:val="00806115"/>
    <w:rsid w:val="00814F8D"/>
    <w:rsid w:val="00821021"/>
    <w:rsid w:val="008320A5"/>
    <w:rsid w:val="00833D4A"/>
    <w:rsid w:val="00836A5F"/>
    <w:rsid w:val="00837F37"/>
    <w:rsid w:val="00841031"/>
    <w:rsid w:val="00844832"/>
    <w:rsid w:val="00844E8A"/>
    <w:rsid w:val="00856F86"/>
    <w:rsid w:val="00857317"/>
    <w:rsid w:val="00862464"/>
    <w:rsid w:val="008716E0"/>
    <w:rsid w:val="00876666"/>
    <w:rsid w:val="00880406"/>
    <w:rsid w:val="00887938"/>
    <w:rsid w:val="00891CBF"/>
    <w:rsid w:val="008932B0"/>
    <w:rsid w:val="00895B6F"/>
    <w:rsid w:val="008A4D00"/>
    <w:rsid w:val="008B4214"/>
    <w:rsid w:val="008C2683"/>
    <w:rsid w:val="008D562F"/>
    <w:rsid w:val="008E12EE"/>
    <w:rsid w:val="008F0146"/>
    <w:rsid w:val="00920B98"/>
    <w:rsid w:val="009410C1"/>
    <w:rsid w:val="00947097"/>
    <w:rsid w:val="00952DAE"/>
    <w:rsid w:val="00954001"/>
    <w:rsid w:val="00954A11"/>
    <w:rsid w:val="009664BB"/>
    <w:rsid w:val="00974800"/>
    <w:rsid w:val="0099408F"/>
    <w:rsid w:val="009A032C"/>
    <w:rsid w:val="009B0B25"/>
    <w:rsid w:val="009B148B"/>
    <w:rsid w:val="009B451F"/>
    <w:rsid w:val="009C2EB0"/>
    <w:rsid w:val="009C6848"/>
    <w:rsid w:val="009D12C4"/>
    <w:rsid w:val="009D3FE9"/>
    <w:rsid w:val="009E293B"/>
    <w:rsid w:val="009E7288"/>
    <w:rsid w:val="009F264F"/>
    <w:rsid w:val="009F6967"/>
    <w:rsid w:val="009F7B3E"/>
    <w:rsid w:val="00A04620"/>
    <w:rsid w:val="00A04D9D"/>
    <w:rsid w:val="00A13E63"/>
    <w:rsid w:val="00A208B7"/>
    <w:rsid w:val="00A2474F"/>
    <w:rsid w:val="00A3755B"/>
    <w:rsid w:val="00A46FE1"/>
    <w:rsid w:val="00A47558"/>
    <w:rsid w:val="00A6322D"/>
    <w:rsid w:val="00A745B3"/>
    <w:rsid w:val="00A86C53"/>
    <w:rsid w:val="00A929A0"/>
    <w:rsid w:val="00A92AA2"/>
    <w:rsid w:val="00A92C32"/>
    <w:rsid w:val="00A93401"/>
    <w:rsid w:val="00A961D2"/>
    <w:rsid w:val="00A97EA0"/>
    <w:rsid w:val="00AA5F65"/>
    <w:rsid w:val="00AA7494"/>
    <w:rsid w:val="00AD2A84"/>
    <w:rsid w:val="00AD6EF9"/>
    <w:rsid w:val="00AE05BD"/>
    <w:rsid w:val="00AE7B39"/>
    <w:rsid w:val="00AE7F93"/>
    <w:rsid w:val="00B14041"/>
    <w:rsid w:val="00B2404F"/>
    <w:rsid w:val="00B27305"/>
    <w:rsid w:val="00B3018F"/>
    <w:rsid w:val="00B41C4E"/>
    <w:rsid w:val="00B43EA1"/>
    <w:rsid w:val="00B4785F"/>
    <w:rsid w:val="00B50C78"/>
    <w:rsid w:val="00B5400C"/>
    <w:rsid w:val="00B64944"/>
    <w:rsid w:val="00B70F76"/>
    <w:rsid w:val="00B72EF5"/>
    <w:rsid w:val="00B829B2"/>
    <w:rsid w:val="00B835C9"/>
    <w:rsid w:val="00B9074F"/>
    <w:rsid w:val="00B957FD"/>
    <w:rsid w:val="00BA09C1"/>
    <w:rsid w:val="00BA3346"/>
    <w:rsid w:val="00BB2558"/>
    <w:rsid w:val="00BB402F"/>
    <w:rsid w:val="00BC27DB"/>
    <w:rsid w:val="00BC2CD3"/>
    <w:rsid w:val="00BC4015"/>
    <w:rsid w:val="00BC7E5C"/>
    <w:rsid w:val="00BD2E35"/>
    <w:rsid w:val="00BD42DB"/>
    <w:rsid w:val="00BE1AD2"/>
    <w:rsid w:val="00BE4E6D"/>
    <w:rsid w:val="00BF4B6C"/>
    <w:rsid w:val="00C12EF1"/>
    <w:rsid w:val="00C16DDF"/>
    <w:rsid w:val="00C23EA9"/>
    <w:rsid w:val="00C27547"/>
    <w:rsid w:val="00C37EDA"/>
    <w:rsid w:val="00C40B59"/>
    <w:rsid w:val="00C41EBC"/>
    <w:rsid w:val="00C52121"/>
    <w:rsid w:val="00C543FE"/>
    <w:rsid w:val="00C65038"/>
    <w:rsid w:val="00C66CA9"/>
    <w:rsid w:val="00C8057F"/>
    <w:rsid w:val="00C85181"/>
    <w:rsid w:val="00C977B2"/>
    <w:rsid w:val="00CA5362"/>
    <w:rsid w:val="00CC4CB0"/>
    <w:rsid w:val="00CD721A"/>
    <w:rsid w:val="00CE179E"/>
    <w:rsid w:val="00CE287B"/>
    <w:rsid w:val="00CE4848"/>
    <w:rsid w:val="00CF149D"/>
    <w:rsid w:val="00CF234F"/>
    <w:rsid w:val="00D03628"/>
    <w:rsid w:val="00D06425"/>
    <w:rsid w:val="00D13563"/>
    <w:rsid w:val="00D14B69"/>
    <w:rsid w:val="00D227A6"/>
    <w:rsid w:val="00D24C0D"/>
    <w:rsid w:val="00D30601"/>
    <w:rsid w:val="00D46743"/>
    <w:rsid w:val="00D470B9"/>
    <w:rsid w:val="00D55CCB"/>
    <w:rsid w:val="00D55EEF"/>
    <w:rsid w:val="00D65C5A"/>
    <w:rsid w:val="00D70CBA"/>
    <w:rsid w:val="00D767CA"/>
    <w:rsid w:val="00D87DDD"/>
    <w:rsid w:val="00D95913"/>
    <w:rsid w:val="00DA0A48"/>
    <w:rsid w:val="00DB0A79"/>
    <w:rsid w:val="00DB5E8C"/>
    <w:rsid w:val="00DC30B6"/>
    <w:rsid w:val="00DD0DC4"/>
    <w:rsid w:val="00DE36B5"/>
    <w:rsid w:val="00DF233C"/>
    <w:rsid w:val="00DF3A93"/>
    <w:rsid w:val="00DF4A1A"/>
    <w:rsid w:val="00E05EDE"/>
    <w:rsid w:val="00E16371"/>
    <w:rsid w:val="00E25489"/>
    <w:rsid w:val="00E30993"/>
    <w:rsid w:val="00E33899"/>
    <w:rsid w:val="00E41AF6"/>
    <w:rsid w:val="00E428CF"/>
    <w:rsid w:val="00E452EC"/>
    <w:rsid w:val="00E5328F"/>
    <w:rsid w:val="00E619DF"/>
    <w:rsid w:val="00E74893"/>
    <w:rsid w:val="00E85ABF"/>
    <w:rsid w:val="00E95AAD"/>
    <w:rsid w:val="00E97857"/>
    <w:rsid w:val="00EA3517"/>
    <w:rsid w:val="00EB009A"/>
    <w:rsid w:val="00EB0F84"/>
    <w:rsid w:val="00EB227C"/>
    <w:rsid w:val="00EB7539"/>
    <w:rsid w:val="00EC6FA0"/>
    <w:rsid w:val="00ED6826"/>
    <w:rsid w:val="00EE0FBE"/>
    <w:rsid w:val="00EE4556"/>
    <w:rsid w:val="00EE5336"/>
    <w:rsid w:val="00EF0F4C"/>
    <w:rsid w:val="00EF3528"/>
    <w:rsid w:val="00EF3626"/>
    <w:rsid w:val="00F008CF"/>
    <w:rsid w:val="00F0362D"/>
    <w:rsid w:val="00F246F0"/>
    <w:rsid w:val="00F26802"/>
    <w:rsid w:val="00F3023C"/>
    <w:rsid w:val="00F319C0"/>
    <w:rsid w:val="00F36C16"/>
    <w:rsid w:val="00F673A7"/>
    <w:rsid w:val="00F708AC"/>
    <w:rsid w:val="00F722DD"/>
    <w:rsid w:val="00F72724"/>
    <w:rsid w:val="00F7499D"/>
    <w:rsid w:val="00F85F2D"/>
    <w:rsid w:val="00F866D3"/>
    <w:rsid w:val="00F92EE9"/>
    <w:rsid w:val="00FA728F"/>
    <w:rsid w:val="00FB07C9"/>
    <w:rsid w:val="00FB2AF6"/>
    <w:rsid w:val="00FB6E03"/>
    <w:rsid w:val="00FB7F98"/>
    <w:rsid w:val="00FC4AEF"/>
    <w:rsid w:val="00FD016F"/>
    <w:rsid w:val="00FD10AD"/>
    <w:rsid w:val="00FD3507"/>
    <w:rsid w:val="00FE5CB8"/>
    <w:rsid w:val="00FF492E"/>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59393" v:ext="edit"/>
    <o:shapelayout v:ext="edit">
      <o:idmap data="1" v:ext="edit"/>
    </o:shapelayout>
  </w:shapeDefaults>
  <w:decimalSymbol w:val="."/>
  <w:listSeparator w:val=";"/>
  <w14:docId w14:val="6E85334C"/>
  <w15:docId w15:val="{1C443C76-0030-40AD-A87D-2F517CD27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Calibri" w:cs="Times New Roman" w:eastAsia="Calibri" w:hAnsi="Calibri"/>
        <w:lang w:bidi="ar-SA" w:eastAsia="fr-FR" w:val="fr-FR"/>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6B1BE0"/>
    <w:pPr>
      <w:spacing w:line="240" w:lineRule="atLeast"/>
    </w:pPr>
    <w:rPr>
      <w:rFonts w:ascii="Arial" w:cs="Arial" w:hAnsi="Arial"/>
      <w:szCs w:val="22"/>
      <w:lang w:eastAsia="en-US" w:val="en-GB"/>
    </w:rPr>
  </w:style>
  <w:style w:styleId="Titre1" w:type="paragraph">
    <w:name w:val="heading 1"/>
    <w:basedOn w:val="Normal"/>
    <w:next w:val="Normal"/>
    <w:link w:val="Titre1Car"/>
    <w:uiPriority w:val="9"/>
    <w:qFormat/>
    <w:rsid w:val="00642862"/>
    <w:pPr>
      <w:keepNext/>
      <w:spacing w:after="240"/>
      <w:outlineLvl w:val="0"/>
    </w:pPr>
    <w:rPr>
      <w:rFonts w:eastAsia="Times New Roman"/>
      <w:b/>
      <w:bCs/>
      <w:kern w:val="32"/>
      <w:szCs w:val="28"/>
    </w:rPr>
  </w:style>
  <w:style w:styleId="Titre2" w:type="paragraph">
    <w:name w:val="heading 2"/>
    <w:basedOn w:val="Normal"/>
    <w:next w:val="Normal"/>
    <w:link w:val="Titre2Car"/>
    <w:uiPriority w:val="9"/>
    <w:semiHidden/>
    <w:unhideWhenUsed/>
    <w:qFormat/>
    <w:rsid w:val="00642862"/>
    <w:pPr>
      <w:keepNext/>
      <w:outlineLvl w:val="1"/>
    </w:pPr>
    <w:rPr>
      <w:rFonts w:eastAsia="Times New Roman"/>
      <w:b/>
      <w:bCs/>
      <w:szCs w:val="26"/>
    </w:rPr>
  </w:style>
  <w:style w:styleId="Titre3" w:type="paragraph">
    <w:name w:val="heading 3"/>
    <w:basedOn w:val="Titre2"/>
    <w:next w:val="Normal"/>
    <w:link w:val="Titre3Car"/>
    <w:uiPriority w:val="9"/>
    <w:semiHidden/>
    <w:unhideWhenUsed/>
    <w:qFormat/>
    <w:rsid w:val="00642862"/>
    <w:pPr>
      <w:outlineLvl w:val="2"/>
    </w:pPr>
    <w:rPr>
      <w:bCs w:val="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basedOn w:val="Policepardfaut"/>
    <w:link w:val="Titre1"/>
    <w:uiPriority w:val="9"/>
    <w:rsid w:val="00642862"/>
    <w:rPr>
      <w:rFonts w:ascii="Arial" w:cs="Arial" w:eastAsia="Times New Roman" w:hAnsi="Arial"/>
      <w:b/>
      <w:bCs/>
      <w:kern w:val="32"/>
      <w:sz w:val="20"/>
      <w:szCs w:val="28"/>
    </w:rPr>
  </w:style>
  <w:style w:customStyle="1" w:styleId="Titre2Car" w:type="character">
    <w:name w:val="Titre 2 Car"/>
    <w:basedOn w:val="Policepardfaut"/>
    <w:link w:val="Titre2"/>
    <w:uiPriority w:val="9"/>
    <w:semiHidden/>
    <w:rsid w:val="00642862"/>
    <w:rPr>
      <w:rFonts w:ascii="Arial" w:cs="Arial" w:eastAsia="Times New Roman" w:hAnsi="Arial"/>
      <w:b/>
      <w:bCs/>
      <w:sz w:val="20"/>
      <w:szCs w:val="26"/>
    </w:rPr>
  </w:style>
  <w:style w:customStyle="1" w:styleId="Titre3Car" w:type="character">
    <w:name w:val="Titre 3 Car"/>
    <w:basedOn w:val="Policepardfaut"/>
    <w:link w:val="Titre3"/>
    <w:uiPriority w:val="9"/>
    <w:semiHidden/>
    <w:rsid w:val="00642862"/>
    <w:rPr>
      <w:rFonts w:ascii="Arial" w:cs="Arial" w:eastAsia="Times New Roman" w:hAnsi="Arial"/>
      <w:b/>
      <w:sz w:val="20"/>
      <w:szCs w:val="26"/>
    </w:rPr>
  </w:style>
  <w:style w:styleId="Pieddepage" w:type="paragraph">
    <w:name w:val="footer"/>
    <w:basedOn w:val="Normal"/>
    <w:link w:val="PieddepageCar"/>
    <w:uiPriority w:val="99"/>
    <w:unhideWhenUsed/>
    <w:rsid w:val="00642862"/>
    <w:pPr>
      <w:tabs>
        <w:tab w:pos="4536" w:val="center"/>
        <w:tab w:pos="9072" w:val="right"/>
      </w:tabs>
      <w:spacing w:line="180" w:lineRule="atLeast"/>
    </w:pPr>
    <w:rPr>
      <w:color w:val="595959"/>
      <w:sz w:val="12"/>
    </w:rPr>
  </w:style>
  <w:style w:customStyle="1" w:styleId="PieddepageCar" w:type="character">
    <w:name w:val="Pied de page Car"/>
    <w:basedOn w:val="Policepardfaut"/>
    <w:link w:val="Pieddepage"/>
    <w:uiPriority w:val="99"/>
    <w:rsid w:val="00642862"/>
    <w:rPr>
      <w:rFonts w:ascii="Arial" w:cs="Arial" w:hAnsi="Arial"/>
      <w:color w:val="595959"/>
      <w:sz w:val="12"/>
    </w:rPr>
  </w:style>
  <w:style w:customStyle="1" w:styleId="Normal-Bulletlevel1" w:type="paragraph">
    <w:name w:val="Normal - Bullet level 1"/>
    <w:basedOn w:val="Normal"/>
    <w:link w:val="Normal-Bulletlevel1Car"/>
    <w:rsid w:val="00306005"/>
    <w:pPr>
      <w:numPr>
        <w:numId w:val="1"/>
      </w:numPr>
    </w:pPr>
  </w:style>
  <w:style w:customStyle="1" w:styleId="Normal-Bulletlevel1Car" w:type="character">
    <w:name w:val="Normal - Bullet level 1 Car"/>
    <w:basedOn w:val="Policepardfaut"/>
    <w:link w:val="Normal-Bulletlevel1"/>
    <w:rsid w:val="00306005"/>
    <w:rPr>
      <w:rFonts w:ascii="Arial" w:cs="Arial" w:hAnsi="Arial"/>
      <w:szCs w:val="22"/>
      <w:lang w:eastAsia="en-US" w:val="en-GB"/>
    </w:rPr>
  </w:style>
  <w:style w:customStyle="1" w:styleId="Normal-Bulletlevel2" w:type="paragraph">
    <w:name w:val="Normal - Bullet level 2"/>
    <w:basedOn w:val="Normal"/>
    <w:link w:val="Normal-Bulletlevel2Car"/>
    <w:rsid w:val="00306005"/>
    <w:pPr>
      <w:numPr>
        <w:numId w:val="2"/>
      </w:numPr>
    </w:pPr>
  </w:style>
  <w:style w:customStyle="1" w:styleId="Normal-Bulletlevel2Car" w:type="character">
    <w:name w:val="Normal - Bullet level 2 Car"/>
    <w:basedOn w:val="Policepardfaut"/>
    <w:link w:val="Normal-Bulletlevel2"/>
    <w:rsid w:val="00306005"/>
    <w:rPr>
      <w:rFonts w:ascii="Arial" w:cs="Arial" w:hAnsi="Arial"/>
      <w:szCs w:val="22"/>
      <w:lang w:eastAsia="en-US" w:val="en-GB"/>
    </w:rPr>
  </w:style>
  <w:style w:customStyle="1" w:styleId="Normal-Bulletlevel3" w:type="paragraph">
    <w:name w:val="Normal - Bullet level 3"/>
    <w:basedOn w:val="Normal"/>
    <w:link w:val="Normal-Bulletlevel3Car"/>
    <w:rsid w:val="00306005"/>
    <w:pPr>
      <w:numPr>
        <w:numId w:val="3"/>
      </w:numPr>
    </w:pPr>
  </w:style>
  <w:style w:customStyle="1" w:styleId="Normal-Bulletlevel3Car" w:type="character">
    <w:name w:val="Normal - Bullet level 3 Car"/>
    <w:basedOn w:val="Policepardfaut"/>
    <w:link w:val="Normal-Bulletlevel3"/>
    <w:rsid w:val="00306005"/>
    <w:rPr>
      <w:rFonts w:ascii="Arial" w:cs="Arial" w:hAnsi="Arial"/>
      <w:szCs w:val="22"/>
      <w:lang w:eastAsia="en-US" w:val="en-GB"/>
    </w:rPr>
  </w:style>
  <w:style w:styleId="En-tte" w:type="paragraph">
    <w:name w:val="header"/>
    <w:basedOn w:val="Normal"/>
    <w:link w:val="En-tteCar"/>
    <w:uiPriority w:val="99"/>
    <w:unhideWhenUsed/>
    <w:rsid w:val="000247DE"/>
    <w:pPr>
      <w:tabs>
        <w:tab w:pos="4536" w:val="center"/>
        <w:tab w:pos="9072" w:val="right"/>
      </w:tabs>
      <w:spacing w:line="240" w:lineRule="auto"/>
    </w:pPr>
  </w:style>
  <w:style w:customStyle="1" w:styleId="En-tteCar" w:type="character">
    <w:name w:val="En-tête Car"/>
    <w:basedOn w:val="Policepardfaut"/>
    <w:link w:val="En-tte"/>
    <w:uiPriority w:val="99"/>
    <w:rsid w:val="000247DE"/>
    <w:rPr>
      <w:rFonts w:ascii="Arial" w:cs="Arial" w:hAnsi="Arial"/>
      <w:sz w:val="20"/>
    </w:rPr>
  </w:style>
  <w:style w:styleId="Paragraphedeliste" w:type="paragraph">
    <w:name w:val="List Paragraph"/>
    <w:basedOn w:val="Normal"/>
    <w:uiPriority w:val="34"/>
    <w:qFormat/>
    <w:rsid w:val="000C2549"/>
    <w:pPr>
      <w:ind w:left="708"/>
    </w:pPr>
  </w:style>
  <w:style w:styleId="NormalWeb" w:type="paragraph">
    <w:name w:val="Normal (Web)"/>
    <w:basedOn w:val="Normal"/>
    <w:uiPriority w:val="99"/>
    <w:unhideWhenUsed/>
    <w:rsid w:val="002C471E"/>
    <w:pPr>
      <w:spacing w:after="100" w:afterAutospacing="1" w:before="100" w:beforeAutospacing="1" w:line="240" w:lineRule="auto"/>
    </w:pPr>
    <w:rPr>
      <w:rFonts w:ascii="Times New Roman" w:cs="Times New Roman" w:eastAsia="Times New Roman" w:hAnsi="Times New Roman"/>
      <w:sz w:val="24"/>
      <w:szCs w:val="24"/>
      <w:lang w:eastAsia="fr-FR"/>
    </w:rPr>
  </w:style>
  <w:style w:styleId="Grilledutableau" w:type="table">
    <w:name w:val="Table Grid"/>
    <w:basedOn w:val="TableauNormal"/>
    <w:uiPriority w:val="59"/>
    <w:rsid w:val="004872FF"/>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styleId="Textedebulles" w:type="paragraph">
    <w:name w:val="Balloon Text"/>
    <w:basedOn w:val="Normal"/>
    <w:link w:val="TextedebullesCar"/>
    <w:uiPriority w:val="99"/>
    <w:semiHidden/>
    <w:unhideWhenUsed/>
    <w:rsid w:val="00DF233C"/>
    <w:pPr>
      <w:spacing w:line="240" w:lineRule="auto"/>
    </w:pPr>
    <w:rPr>
      <w:rFonts w:ascii="Tahoma" w:cs="Tahoma" w:hAnsi="Tahoma"/>
      <w:sz w:val="16"/>
      <w:szCs w:val="16"/>
    </w:rPr>
  </w:style>
  <w:style w:customStyle="1" w:styleId="TextedebullesCar" w:type="character">
    <w:name w:val="Texte de bulles Car"/>
    <w:basedOn w:val="Policepardfaut"/>
    <w:link w:val="Textedebulles"/>
    <w:uiPriority w:val="99"/>
    <w:semiHidden/>
    <w:rsid w:val="00DF233C"/>
    <w:rPr>
      <w:rFonts w:ascii="Tahoma" w:cs="Tahoma" w:hAnsi="Tahoma"/>
      <w:sz w:val="16"/>
      <w:szCs w:val="16"/>
      <w:lang w:eastAsia="en-US"/>
    </w:rPr>
  </w:style>
  <w:style w:customStyle="1" w:styleId="Textesimple" w:type="paragraph">
    <w:name w:val="Texte simple"/>
    <w:basedOn w:val="Normal"/>
    <w:rsid w:val="00BC7E5C"/>
    <w:pPr>
      <w:overflowPunct w:val="0"/>
      <w:autoSpaceDE w:val="0"/>
      <w:autoSpaceDN w:val="0"/>
      <w:spacing w:line="240" w:lineRule="auto"/>
    </w:pPr>
    <w:rPr>
      <w:rFonts w:eastAsiaTheme="minorHAnsi"/>
      <w:sz w:val="22"/>
      <w:lang w:eastAsia="fr-FR"/>
    </w:rPr>
  </w:style>
  <w:style w:styleId="Marquedecommentaire" w:type="character">
    <w:name w:val="annotation reference"/>
    <w:basedOn w:val="Policepardfaut"/>
    <w:uiPriority w:val="99"/>
    <w:semiHidden/>
    <w:unhideWhenUsed/>
    <w:rsid w:val="003F5AEF"/>
    <w:rPr>
      <w:sz w:val="16"/>
      <w:szCs w:val="16"/>
    </w:rPr>
  </w:style>
  <w:style w:styleId="Commentaire" w:type="paragraph">
    <w:name w:val="annotation text"/>
    <w:basedOn w:val="Normal"/>
    <w:link w:val="CommentaireCar"/>
    <w:uiPriority w:val="99"/>
    <w:semiHidden/>
    <w:unhideWhenUsed/>
    <w:rsid w:val="003F5AEF"/>
    <w:pPr>
      <w:spacing w:line="240" w:lineRule="auto"/>
    </w:pPr>
    <w:rPr>
      <w:szCs w:val="20"/>
    </w:rPr>
  </w:style>
  <w:style w:customStyle="1" w:styleId="CommentaireCar" w:type="character">
    <w:name w:val="Commentaire Car"/>
    <w:basedOn w:val="Policepardfaut"/>
    <w:link w:val="Commentaire"/>
    <w:uiPriority w:val="99"/>
    <w:semiHidden/>
    <w:rsid w:val="003F5AEF"/>
    <w:rPr>
      <w:rFonts w:ascii="Arial" w:cs="Arial" w:hAnsi="Arial"/>
      <w:lang w:eastAsia="en-US" w:val="en-GB"/>
    </w:rPr>
  </w:style>
  <w:style w:styleId="Objetducommentaire" w:type="paragraph">
    <w:name w:val="annotation subject"/>
    <w:basedOn w:val="Commentaire"/>
    <w:next w:val="Commentaire"/>
    <w:link w:val="ObjetducommentaireCar"/>
    <w:uiPriority w:val="99"/>
    <w:semiHidden/>
    <w:unhideWhenUsed/>
    <w:rsid w:val="003F5AEF"/>
    <w:rPr>
      <w:b/>
      <w:bCs/>
    </w:rPr>
  </w:style>
  <w:style w:customStyle="1" w:styleId="ObjetducommentaireCar" w:type="character">
    <w:name w:val="Objet du commentaire Car"/>
    <w:basedOn w:val="CommentaireCar"/>
    <w:link w:val="Objetducommentaire"/>
    <w:uiPriority w:val="99"/>
    <w:semiHidden/>
    <w:rsid w:val="003F5AEF"/>
    <w:rPr>
      <w:rFonts w:ascii="Arial" w:cs="Arial" w:hAnsi="Arial"/>
      <w:b/>
      <w:bCs/>
      <w:lang w:eastAsia="en-US" w:val="en-GB"/>
    </w:rPr>
  </w:style>
  <w:style w:customStyle="1" w:styleId="Default" w:type="paragraph">
    <w:name w:val="Default"/>
    <w:rsid w:val="00CE287B"/>
    <w:pPr>
      <w:autoSpaceDE w:val="0"/>
      <w:autoSpaceDN w:val="0"/>
      <w:adjustRightInd w:val="0"/>
    </w:pPr>
    <w:rPr>
      <w:rFonts w:ascii="Coloplast" w:cs="Coloplast" w:hAnsi="Coloplas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27636">
      <w:bodyDiv w:val="1"/>
      <w:marLeft w:val="0"/>
      <w:marRight w:val="0"/>
      <w:marTop w:val="0"/>
      <w:marBottom w:val="0"/>
      <w:divBdr>
        <w:top w:val="none" w:sz="0" w:space="0" w:color="auto"/>
        <w:left w:val="none" w:sz="0" w:space="0" w:color="auto"/>
        <w:bottom w:val="none" w:sz="0" w:space="0" w:color="auto"/>
        <w:right w:val="none" w:sz="0" w:space="0" w:color="auto"/>
      </w:divBdr>
    </w:div>
    <w:div w:id="47802488">
      <w:bodyDiv w:val="1"/>
      <w:marLeft w:val="0"/>
      <w:marRight w:val="0"/>
      <w:marTop w:val="0"/>
      <w:marBottom w:val="0"/>
      <w:divBdr>
        <w:top w:val="none" w:sz="0" w:space="0" w:color="auto"/>
        <w:left w:val="none" w:sz="0" w:space="0" w:color="auto"/>
        <w:bottom w:val="none" w:sz="0" w:space="0" w:color="auto"/>
        <w:right w:val="none" w:sz="0" w:space="0" w:color="auto"/>
      </w:divBdr>
    </w:div>
    <w:div w:id="74476763">
      <w:bodyDiv w:val="1"/>
      <w:marLeft w:val="0"/>
      <w:marRight w:val="0"/>
      <w:marTop w:val="0"/>
      <w:marBottom w:val="0"/>
      <w:divBdr>
        <w:top w:val="none" w:sz="0" w:space="0" w:color="auto"/>
        <w:left w:val="none" w:sz="0" w:space="0" w:color="auto"/>
        <w:bottom w:val="none" w:sz="0" w:space="0" w:color="auto"/>
        <w:right w:val="none" w:sz="0" w:space="0" w:color="auto"/>
      </w:divBdr>
    </w:div>
    <w:div w:id="129328735">
      <w:bodyDiv w:val="1"/>
      <w:marLeft w:val="0"/>
      <w:marRight w:val="0"/>
      <w:marTop w:val="0"/>
      <w:marBottom w:val="0"/>
      <w:divBdr>
        <w:top w:val="none" w:sz="0" w:space="0" w:color="auto"/>
        <w:left w:val="none" w:sz="0" w:space="0" w:color="auto"/>
        <w:bottom w:val="none" w:sz="0" w:space="0" w:color="auto"/>
        <w:right w:val="none" w:sz="0" w:space="0" w:color="auto"/>
      </w:divBdr>
      <w:divsChild>
        <w:div w:id="9725572">
          <w:marLeft w:val="259"/>
          <w:marRight w:val="0"/>
          <w:marTop w:val="101"/>
          <w:marBottom w:val="0"/>
          <w:divBdr>
            <w:top w:val="none" w:sz="0" w:space="0" w:color="auto"/>
            <w:left w:val="none" w:sz="0" w:space="0" w:color="auto"/>
            <w:bottom w:val="none" w:sz="0" w:space="0" w:color="auto"/>
            <w:right w:val="none" w:sz="0" w:space="0" w:color="auto"/>
          </w:divBdr>
        </w:div>
      </w:divsChild>
    </w:div>
    <w:div w:id="177542938">
      <w:bodyDiv w:val="1"/>
      <w:marLeft w:val="0"/>
      <w:marRight w:val="0"/>
      <w:marTop w:val="0"/>
      <w:marBottom w:val="0"/>
      <w:divBdr>
        <w:top w:val="none" w:sz="0" w:space="0" w:color="auto"/>
        <w:left w:val="none" w:sz="0" w:space="0" w:color="auto"/>
        <w:bottom w:val="none" w:sz="0" w:space="0" w:color="auto"/>
        <w:right w:val="none" w:sz="0" w:space="0" w:color="auto"/>
      </w:divBdr>
      <w:divsChild>
        <w:div w:id="1011492116">
          <w:marLeft w:val="288"/>
          <w:marRight w:val="0"/>
          <w:marTop w:val="200"/>
          <w:marBottom w:val="0"/>
          <w:divBdr>
            <w:top w:val="none" w:sz="0" w:space="0" w:color="auto"/>
            <w:left w:val="none" w:sz="0" w:space="0" w:color="auto"/>
            <w:bottom w:val="none" w:sz="0" w:space="0" w:color="auto"/>
            <w:right w:val="none" w:sz="0" w:space="0" w:color="auto"/>
          </w:divBdr>
        </w:div>
        <w:div w:id="1858034644">
          <w:marLeft w:val="288"/>
          <w:marRight w:val="0"/>
          <w:marTop w:val="200"/>
          <w:marBottom w:val="0"/>
          <w:divBdr>
            <w:top w:val="none" w:sz="0" w:space="0" w:color="auto"/>
            <w:left w:val="none" w:sz="0" w:space="0" w:color="auto"/>
            <w:bottom w:val="none" w:sz="0" w:space="0" w:color="auto"/>
            <w:right w:val="none" w:sz="0" w:space="0" w:color="auto"/>
          </w:divBdr>
        </w:div>
        <w:div w:id="1297838111">
          <w:marLeft w:val="288"/>
          <w:marRight w:val="0"/>
          <w:marTop w:val="200"/>
          <w:marBottom w:val="0"/>
          <w:divBdr>
            <w:top w:val="none" w:sz="0" w:space="0" w:color="auto"/>
            <w:left w:val="none" w:sz="0" w:space="0" w:color="auto"/>
            <w:bottom w:val="none" w:sz="0" w:space="0" w:color="auto"/>
            <w:right w:val="none" w:sz="0" w:space="0" w:color="auto"/>
          </w:divBdr>
        </w:div>
      </w:divsChild>
    </w:div>
    <w:div w:id="206188430">
      <w:bodyDiv w:val="1"/>
      <w:marLeft w:val="0"/>
      <w:marRight w:val="0"/>
      <w:marTop w:val="0"/>
      <w:marBottom w:val="0"/>
      <w:divBdr>
        <w:top w:val="none" w:sz="0" w:space="0" w:color="auto"/>
        <w:left w:val="none" w:sz="0" w:space="0" w:color="auto"/>
        <w:bottom w:val="none" w:sz="0" w:space="0" w:color="auto"/>
        <w:right w:val="none" w:sz="0" w:space="0" w:color="auto"/>
      </w:divBdr>
    </w:div>
    <w:div w:id="228925916">
      <w:bodyDiv w:val="1"/>
      <w:marLeft w:val="0"/>
      <w:marRight w:val="0"/>
      <w:marTop w:val="0"/>
      <w:marBottom w:val="0"/>
      <w:divBdr>
        <w:top w:val="none" w:sz="0" w:space="0" w:color="auto"/>
        <w:left w:val="none" w:sz="0" w:space="0" w:color="auto"/>
        <w:bottom w:val="none" w:sz="0" w:space="0" w:color="auto"/>
        <w:right w:val="none" w:sz="0" w:space="0" w:color="auto"/>
      </w:divBdr>
    </w:div>
    <w:div w:id="258872951">
      <w:bodyDiv w:val="1"/>
      <w:marLeft w:val="0"/>
      <w:marRight w:val="0"/>
      <w:marTop w:val="0"/>
      <w:marBottom w:val="0"/>
      <w:divBdr>
        <w:top w:val="none" w:sz="0" w:space="0" w:color="auto"/>
        <w:left w:val="none" w:sz="0" w:space="0" w:color="auto"/>
        <w:bottom w:val="none" w:sz="0" w:space="0" w:color="auto"/>
        <w:right w:val="none" w:sz="0" w:space="0" w:color="auto"/>
      </w:divBdr>
    </w:div>
    <w:div w:id="308362927">
      <w:bodyDiv w:val="1"/>
      <w:marLeft w:val="0"/>
      <w:marRight w:val="0"/>
      <w:marTop w:val="0"/>
      <w:marBottom w:val="0"/>
      <w:divBdr>
        <w:top w:val="none" w:sz="0" w:space="0" w:color="auto"/>
        <w:left w:val="none" w:sz="0" w:space="0" w:color="auto"/>
        <w:bottom w:val="none" w:sz="0" w:space="0" w:color="auto"/>
        <w:right w:val="none" w:sz="0" w:space="0" w:color="auto"/>
      </w:divBdr>
    </w:div>
    <w:div w:id="353574822">
      <w:bodyDiv w:val="1"/>
      <w:marLeft w:val="0"/>
      <w:marRight w:val="0"/>
      <w:marTop w:val="0"/>
      <w:marBottom w:val="0"/>
      <w:divBdr>
        <w:top w:val="none" w:sz="0" w:space="0" w:color="auto"/>
        <w:left w:val="none" w:sz="0" w:space="0" w:color="auto"/>
        <w:bottom w:val="none" w:sz="0" w:space="0" w:color="auto"/>
        <w:right w:val="none" w:sz="0" w:space="0" w:color="auto"/>
      </w:divBdr>
    </w:div>
    <w:div w:id="369452536">
      <w:bodyDiv w:val="1"/>
      <w:marLeft w:val="0"/>
      <w:marRight w:val="0"/>
      <w:marTop w:val="0"/>
      <w:marBottom w:val="0"/>
      <w:divBdr>
        <w:top w:val="none" w:sz="0" w:space="0" w:color="auto"/>
        <w:left w:val="none" w:sz="0" w:space="0" w:color="auto"/>
        <w:bottom w:val="none" w:sz="0" w:space="0" w:color="auto"/>
        <w:right w:val="none" w:sz="0" w:space="0" w:color="auto"/>
      </w:divBdr>
    </w:div>
    <w:div w:id="385186678">
      <w:bodyDiv w:val="1"/>
      <w:marLeft w:val="0"/>
      <w:marRight w:val="0"/>
      <w:marTop w:val="0"/>
      <w:marBottom w:val="0"/>
      <w:divBdr>
        <w:top w:val="none" w:sz="0" w:space="0" w:color="auto"/>
        <w:left w:val="none" w:sz="0" w:space="0" w:color="auto"/>
        <w:bottom w:val="none" w:sz="0" w:space="0" w:color="auto"/>
        <w:right w:val="none" w:sz="0" w:space="0" w:color="auto"/>
      </w:divBdr>
    </w:div>
    <w:div w:id="421727198">
      <w:bodyDiv w:val="1"/>
      <w:marLeft w:val="0"/>
      <w:marRight w:val="0"/>
      <w:marTop w:val="0"/>
      <w:marBottom w:val="0"/>
      <w:divBdr>
        <w:top w:val="none" w:sz="0" w:space="0" w:color="auto"/>
        <w:left w:val="none" w:sz="0" w:space="0" w:color="auto"/>
        <w:bottom w:val="none" w:sz="0" w:space="0" w:color="auto"/>
        <w:right w:val="none" w:sz="0" w:space="0" w:color="auto"/>
      </w:divBdr>
    </w:div>
    <w:div w:id="519900093">
      <w:bodyDiv w:val="1"/>
      <w:marLeft w:val="0"/>
      <w:marRight w:val="0"/>
      <w:marTop w:val="0"/>
      <w:marBottom w:val="0"/>
      <w:divBdr>
        <w:top w:val="none" w:sz="0" w:space="0" w:color="auto"/>
        <w:left w:val="none" w:sz="0" w:space="0" w:color="auto"/>
        <w:bottom w:val="none" w:sz="0" w:space="0" w:color="auto"/>
        <w:right w:val="none" w:sz="0" w:space="0" w:color="auto"/>
      </w:divBdr>
    </w:div>
    <w:div w:id="520315305">
      <w:bodyDiv w:val="1"/>
      <w:marLeft w:val="0"/>
      <w:marRight w:val="0"/>
      <w:marTop w:val="0"/>
      <w:marBottom w:val="0"/>
      <w:divBdr>
        <w:top w:val="none" w:sz="0" w:space="0" w:color="auto"/>
        <w:left w:val="none" w:sz="0" w:space="0" w:color="auto"/>
        <w:bottom w:val="none" w:sz="0" w:space="0" w:color="auto"/>
        <w:right w:val="none" w:sz="0" w:space="0" w:color="auto"/>
      </w:divBdr>
    </w:div>
    <w:div w:id="522944216">
      <w:bodyDiv w:val="1"/>
      <w:marLeft w:val="0"/>
      <w:marRight w:val="0"/>
      <w:marTop w:val="0"/>
      <w:marBottom w:val="0"/>
      <w:divBdr>
        <w:top w:val="none" w:sz="0" w:space="0" w:color="auto"/>
        <w:left w:val="none" w:sz="0" w:space="0" w:color="auto"/>
        <w:bottom w:val="none" w:sz="0" w:space="0" w:color="auto"/>
        <w:right w:val="none" w:sz="0" w:space="0" w:color="auto"/>
      </w:divBdr>
    </w:div>
    <w:div w:id="579213093">
      <w:bodyDiv w:val="1"/>
      <w:marLeft w:val="0"/>
      <w:marRight w:val="0"/>
      <w:marTop w:val="0"/>
      <w:marBottom w:val="0"/>
      <w:divBdr>
        <w:top w:val="none" w:sz="0" w:space="0" w:color="auto"/>
        <w:left w:val="none" w:sz="0" w:space="0" w:color="auto"/>
        <w:bottom w:val="none" w:sz="0" w:space="0" w:color="auto"/>
        <w:right w:val="none" w:sz="0" w:space="0" w:color="auto"/>
      </w:divBdr>
      <w:divsChild>
        <w:div w:id="928735093">
          <w:marLeft w:val="446"/>
          <w:marRight w:val="0"/>
          <w:marTop w:val="0"/>
          <w:marBottom w:val="0"/>
          <w:divBdr>
            <w:top w:val="none" w:sz="0" w:space="0" w:color="auto"/>
            <w:left w:val="none" w:sz="0" w:space="0" w:color="auto"/>
            <w:bottom w:val="none" w:sz="0" w:space="0" w:color="auto"/>
            <w:right w:val="none" w:sz="0" w:space="0" w:color="auto"/>
          </w:divBdr>
        </w:div>
        <w:div w:id="1885094620">
          <w:marLeft w:val="446"/>
          <w:marRight w:val="0"/>
          <w:marTop w:val="0"/>
          <w:marBottom w:val="0"/>
          <w:divBdr>
            <w:top w:val="none" w:sz="0" w:space="0" w:color="auto"/>
            <w:left w:val="none" w:sz="0" w:space="0" w:color="auto"/>
            <w:bottom w:val="none" w:sz="0" w:space="0" w:color="auto"/>
            <w:right w:val="none" w:sz="0" w:space="0" w:color="auto"/>
          </w:divBdr>
        </w:div>
        <w:div w:id="1078668979">
          <w:marLeft w:val="446"/>
          <w:marRight w:val="0"/>
          <w:marTop w:val="0"/>
          <w:marBottom w:val="0"/>
          <w:divBdr>
            <w:top w:val="none" w:sz="0" w:space="0" w:color="auto"/>
            <w:left w:val="none" w:sz="0" w:space="0" w:color="auto"/>
            <w:bottom w:val="none" w:sz="0" w:space="0" w:color="auto"/>
            <w:right w:val="none" w:sz="0" w:space="0" w:color="auto"/>
          </w:divBdr>
        </w:div>
      </w:divsChild>
    </w:div>
    <w:div w:id="605818664">
      <w:bodyDiv w:val="1"/>
      <w:marLeft w:val="0"/>
      <w:marRight w:val="0"/>
      <w:marTop w:val="0"/>
      <w:marBottom w:val="0"/>
      <w:divBdr>
        <w:top w:val="none" w:sz="0" w:space="0" w:color="auto"/>
        <w:left w:val="none" w:sz="0" w:space="0" w:color="auto"/>
        <w:bottom w:val="none" w:sz="0" w:space="0" w:color="auto"/>
        <w:right w:val="none" w:sz="0" w:space="0" w:color="auto"/>
      </w:divBdr>
    </w:div>
    <w:div w:id="674528131">
      <w:bodyDiv w:val="1"/>
      <w:marLeft w:val="0"/>
      <w:marRight w:val="0"/>
      <w:marTop w:val="0"/>
      <w:marBottom w:val="0"/>
      <w:divBdr>
        <w:top w:val="none" w:sz="0" w:space="0" w:color="auto"/>
        <w:left w:val="none" w:sz="0" w:space="0" w:color="auto"/>
        <w:bottom w:val="none" w:sz="0" w:space="0" w:color="auto"/>
        <w:right w:val="none" w:sz="0" w:space="0" w:color="auto"/>
      </w:divBdr>
      <w:divsChild>
        <w:div w:id="707291549">
          <w:marLeft w:val="288"/>
          <w:marRight w:val="0"/>
          <w:marTop w:val="200"/>
          <w:marBottom w:val="0"/>
          <w:divBdr>
            <w:top w:val="none" w:sz="0" w:space="0" w:color="auto"/>
            <w:left w:val="none" w:sz="0" w:space="0" w:color="auto"/>
            <w:bottom w:val="none" w:sz="0" w:space="0" w:color="auto"/>
            <w:right w:val="none" w:sz="0" w:space="0" w:color="auto"/>
          </w:divBdr>
        </w:div>
        <w:div w:id="52429702">
          <w:marLeft w:val="288"/>
          <w:marRight w:val="0"/>
          <w:marTop w:val="200"/>
          <w:marBottom w:val="0"/>
          <w:divBdr>
            <w:top w:val="none" w:sz="0" w:space="0" w:color="auto"/>
            <w:left w:val="none" w:sz="0" w:space="0" w:color="auto"/>
            <w:bottom w:val="none" w:sz="0" w:space="0" w:color="auto"/>
            <w:right w:val="none" w:sz="0" w:space="0" w:color="auto"/>
          </w:divBdr>
        </w:div>
        <w:div w:id="2018383906">
          <w:marLeft w:val="288"/>
          <w:marRight w:val="0"/>
          <w:marTop w:val="200"/>
          <w:marBottom w:val="0"/>
          <w:divBdr>
            <w:top w:val="none" w:sz="0" w:space="0" w:color="auto"/>
            <w:left w:val="none" w:sz="0" w:space="0" w:color="auto"/>
            <w:bottom w:val="none" w:sz="0" w:space="0" w:color="auto"/>
            <w:right w:val="none" w:sz="0" w:space="0" w:color="auto"/>
          </w:divBdr>
        </w:div>
        <w:div w:id="944583691">
          <w:marLeft w:val="288"/>
          <w:marRight w:val="0"/>
          <w:marTop w:val="200"/>
          <w:marBottom w:val="0"/>
          <w:divBdr>
            <w:top w:val="none" w:sz="0" w:space="0" w:color="auto"/>
            <w:left w:val="none" w:sz="0" w:space="0" w:color="auto"/>
            <w:bottom w:val="none" w:sz="0" w:space="0" w:color="auto"/>
            <w:right w:val="none" w:sz="0" w:space="0" w:color="auto"/>
          </w:divBdr>
        </w:div>
        <w:div w:id="1619557208">
          <w:marLeft w:val="288"/>
          <w:marRight w:val="0"/>
          <w:marTop w:val="200"/>
          <w:marBottom w:val="0"/>
          <w:divBdr>
            <w:top w:val="none" w:sz="0" w:space="0" w:color="auto"/>
            <w:left w:val="none" w:sz="0" w:space="0" w:color="auto"/>
            <w:bottom w:val="none" w:sz="0" w:space="0" w:color="auto"/>
            <w:right w:val="none" w:sz="0" w:space="0" w:color="auto"/>
          </w:divBdr>
        </w:div>
        <w:div w:id="2145612582">
          <w:marLeft w:val="288"/>
          <w:marRight w:val="0"/>
          <w:marTop w:val="200"/>
          <w:marBottom w:val="0"/>
          <w:divBdr>
            <w:top w:val="none" w:sz="0" w:space="0" w:color="auto"/>
            <w:left w:val="none" w:sz="0" w:space="0" w:color="auto"/>
            <w:bottom w:val="none" w:sz="0" w:space="0" w:color="auto"/>
            <w:right w:val="none" w:sz="0" w:space="0" w:color="auto"/>
          </w:divBdr>
        </w:div>
        <w:div w:id="1304584573">
          <w:marLeft w:val="288"/>
          <w:marRight w:val="0"/>
          <w:marTop w:val="200"/>
          <w:marBottom w:val="0"/>
          <w:divBdr>
            <w:top w:val="none" w:sz="0" w:space="0" w:color="auto"/>
            <w:left w:val="none" w:sz="0" w:space="0" w:color="auto"/>
            <w:bottom w:val="none" w:sz="0" w:space="0" w:color="auto"/>
            <w:right w:val="none" w:sz="0" w:space="0" w:color="auto"/>
          </w:divBdr>
        </w:div>
        <w:div w:id="1114128161">
          <w:marLeft w:val="288"/>
          <w:marRight w:val="0"/>
          <w:marTop w:val="200"/>
          <w:marBottom w:val="0"/>
          <w:divBdr>
            <w:top w:val="none" w:sz="0" w:space="0" w:color="auto"/>
            <w:left w:val="none" w:sz="0" w:space="0" w:color="auto"/>
            <w:bottom w:val="none" w:sz="0" w:space="0" w:color="auto"/>
            <w:right w:val="none" w:sz="0" w:space="0" w:color="auto"/>
          </w:divBdr>
        </w:div>
        <w:div w:id="1024091195">
          <w:marLeft w:val="288"/>
          <w:marRight w:val="0"/>
          <w:marTop w:val="200"/>
          <w:marBottom w:val="0"/>
          <w:divBdr>
            <w:top w:val="none" w:sz="0" w:space="0" w:color="auto"/>
            <w:left w:val="none" w:sz="0" w:space="0" w:color="auto"/>
            <w:bottom w:val="none" w:sz="0" w:space="0" w:color="auto"/>
            <w:right w:val="none" w:sz="0" w:space="0" w:color="auto"/>
          </w:divBdr>
        </w:div>
        <w:div w:id="1475828613">
          <w:marLeft w:val="288"/>
          <w:marRight w:val="0"/>
          <w:marTop w:val="200"/>
          <w:marBottom w:val="0"/>
          <w:divBdr>
            <w:top w:val="none" w:sz="0" w:space="0" w:color="auto"/>
            <w:left w:val="none" w:sz="0" w:space="0" w:color="auto"/>
            <w:bottom w:val="none" w:sz="0" w:space="0" w:color="auto"/>
            <w:right w:val="none" w:sz="0" w:space="0" w:color="auto"/>
          </w:divBdr>
        </w:div>
      </w:divsChild>
    </w:div>
    <w:div w:id="813570558">
      <w:bodyDiv w:val="1"/>
      <w:marLeft w:val="0"/>
      <w:marRight w:val="0"/>
      <w:marTop w:val="0"/>
      <w:marBottom w:val="0"/>
      <w:divBdr>
        <w:top w:val="none" w:sz="0" w:space="0" w:color="auto"/>
        <w:left w:val="none" w:sz="0" w:space="0" w:color="auto"/>
        <w:bottom w:val="none" w:sz="0" w:space="0" w:color="auto"/>
        <w:right w:val="none" w:sz="0" w:space="0" w:color="auto"/>
      </w:divBdr>
    </w:div>
    <w:div w:id="841043831">
      <w:bodyDiv w:val="1"/>
      <w:marLeft w:val="0"/>
      <w:marRight w:val="0"/>
      <w:marTop w:val="0"/>
      <w:marBottom w:val="0"/>
      <w:divBdr>
        <w:top w:val="none" w:sz="0" w:space="0" w:color="auto"/>
        <w:left w:val="none" w:sz="0" w:space="0" w:color="auto"/>
        <w:bottom w:val="none" w:sz="0" w:space="0" w:color="auto"/>
        <w:right w:val="none" w:sz="0" w:space="0" w:color="auto"/>
      </w:divBdr>
    </w:div>
    <w:div w:id="857356788">
      <w:bodyDiv w:val="1"/>
      <w:marLeft w:val="0"/>
      <w:marRight w:val="0"/>
      <w:marTop w:val="0"/>
      <w:marBottom w:val="0"/>
      <w:divBdr>
        <w:top w:val="none" w:sz="0" w:space="0" w:color="auto"/>
        <w:left w:val="none" w:sz="0" w:space="0" w:color="auto"/>
        <w:bottom w:val="none" w:sz="0" w:space="0" w:color="auto"/>
        <w:right w:val="none" w:sz="0" w:space="0" w:color="auto"/>
      </w:divBdr>
    </w:div>
    <w:div w:id="866063913">
      <w:bodyDiv w:val="1"/>
      <w:marLeft w:val="0"/>
      <w:marRight w:val="0"/>
      <w:marTop w:val="0"/>
      <w:marBottom w:val="0"/>
      <w:divBdr>
        <w:top w:val="none" w:sz="0" w:space="0" w:color="auto"/>
        <w:left w:val="none" w:sz="0" w:space="0" w:color="auto"/>
        <w:bottom w:val="none" w:sz="0" w:space="0" w:color="auto"/>
        <w:right w:val="none" w:sz="0" w:space="0" w:color="auto"/>
      </w:divBdr>
      <w:divsChild>
        <w:div w:id="847409774">
          <w:marLeft w:val="288"/>
          <w:marRight w:val="0"/>
          <w:marTop w:val="200"/>
          <w:marBottom w:val="0"/>
          <w:divBdr>
            <w:top w:val="none" w:sz="0" w:space="0" w:color="auto"/>
            <w:left w:val="none" w:sz="0" w:space="0" w:color="auto"/>
            <w:bottom w:val="none" w:sz="0" w:space="0" w:color="auto"/>
            <w:right w:val="none" w:sz="0" w:space="0" w:color="auto"/>
          </w:divBdr>
        </w:div>
        <w:div w:id="2126459401">
          <w:marLeft w:val="288"/>
          <w:marRight w:val="0"/>
          <w:marTop w:val="200"/>
          <w:marBottom w:val="0"/>
          <w:divBdr>
            <w:top w:val="none" w:sz="0" w:space="0" w:color="auto"/>
            <w:left w:val="none" w:sz="0" w:space="0" w:color="auto"/>
            <w:bottom w:val="none" w:sz="0" w:space="0" w:color="auto"/>
            <w:right w:val="none" w:sz="0" w:space="0" w:color="auto"/>
          </w:divBdr>
        </w:div>
        <w:div w:id="1013995320">
          <w:marLeft w:val="288"/>
          <w:marRight w:val="0"/>
          <w:marTop w:val="200"/>
          <w:marBottom w:val="0"/>
          <w:divBdr>
            <w:top w:val="none" w:sz="0" w:space="0" w:color="auto"/>
            <w:left w:val="none" w:sz="0" w:space="0" w:color="auto"/>
            <w:bottom w:val="none" w:sz="0" w:space="0" w:color="auto"/>
            <w:right w:val="none" w:sz="0" w:space="0" w:color="auto"/>
          </w:divBdr>
        </w:div>
      </w:divsChild>
    </w:div>
    <w:div w:id="869534558">
      <w:bodyDiv w:val="1"/>
      <w:marLeft w:val="0"/>
      <w:marRight w:val="0"/>
      <w:marTop w:val="0"/>
      <w:marBottom w:val="0"/>
      <w:divBdr>
        <w:top w:val="none" w:sz="0" w:space="0" w:color="auto"/>
        <w:left w:val="none" w:sz="0" w:space="0" w:color="auto"/>
        <w:bottom w:val="none" w:sz="0" w:space="0" w:color="auto"/>
        <w:right w:val="none" w:sz="0" w:space="0" w:color="auto"/>
      </w:divBdr>
    </w:div>
    <w:div w:id="916596978">
      <w:bodyDiv w:val="1"/>
      <w:marLeft w:val="0"/>
      <w:marRight w:val="0"/>
      <w:marTop w:val="0"/>
      <w:marBottom w:val="0"/>
      <w:divBdr>
        <w:top w:val="none" w:sz="0" w:space="0" w:color="auto"/>
        <w:left w:val="none" w:sz="0" w:space="0" w:color="auto"/>
        <w:bottom w:val="none" w:sz="0" w:space="0" w:color="auto"/>
        <w:right w:val="none" w:sz="0" w:space="0" w:color="auto"/>
      </w:divBdr>
      <w:divsChild>
        <w:div w:id="113716358">
          <w:marLeft w:val="562"/>
          <w:marRight w:val="0"/>
          <w:marTop w:val="0"/>
          <w:marBottom w:val="0"/>
          <w:divBdr>
            <w:top w:val="none" w:sz="0" w:space="0" w:color="auto"/>
            <w:left w:val="none" w:sz="0" w:space="0" w:color="auto"/>
            <w:bottom w:val="none" w:sz="0" w:space="0" w:color="auto"/>
            <w:right w:val="none" w:sz="0" w:space="0" w:color="auto"/>
          </w:divBdr>
        </w:div>
        <w:div w:id="281309030">
          <w:marLeft w:val="274"/>
          <w:marRight w:val="0"/>
          <w:marTop w:val="0"/>
          <w:marBottom w:val="0"/>
          <w:divBdr>
            <w:top w:val="none" w:sz="0" w:space="0" w:color="auto"/>
            <w:left w:val="none" w:sz="0" w:space="0" w:color="auto"/>
            <w:bottom w:val="none" w:sz="0" w:space="0" w:color="auto"/>
            <w:right w:val="none" w:sz="0" w:space="0" w:color="auto"/>
          </w:divBdr>
        </w:div>
        <w:div w:id="690765415">
          <w:marLeft w:val="562"/>
          <w:marRight w:val="0"/>
          <w:marTop w:val="0"/>
          <w:marBottom w:val="0"/>
          <w:divBdr>
            <w:top w:val="none" w:sz="0" w:space="0" w:color="auto"/>
            <w:left w:val="none" w:sz="0" w:space="0" w:color="auto"/>
            <w:bottom w:val="none" w:sz="0" w:space="0" w:color="auto"/>
            <w:right w:val="none" w:sz="0" w:space="0" w:color="auto"/>
          </w:divBdr>
        </w:div>
        <w:div w:id="1123577276">
          <w:marLeft w:val="562"/>
          <w:marRight w:val="0"/>
          <w:marTop w:val="0"/>
          <w:marBottom w:val="0"/>
          <w:divBdr>
            <w:top w:val="none" w:sz="0" w:space="0" w:color="auto"/>
            <w:left w:val="none" w:sz="0" w:space="0" w:color="auto"/>
            <w:bottom w:val="none" w:sz="0" w:space="0" w:color="auto"/>
            <w:right w:val="none" w:sz="0" w:space="0" w:color="auto"/>
          </w:divBdr>
        </w:div>
        <w:div w:id="1886211692">
          <w:marLeft w:val="562"/>
          <w:marRight w:val="0"/>
          <w:marTop w:val="0"/>
          <w:marBottom w:val="0"/>
          <w:divBdr>
            <w:top w:val="none" w:sz="0" w:space="0" w:color="auto"/>
            <w:left w:val="none" w:sz="0" w:space="0" w:color="auto"/>
            <w:bottom w:val="none" w:sz="0" w:space="0" w:color="auto"/>
            <w:right w:val="none" w:sz="0" w:space="0" w:color="auto"/>
          </w:divBdr>
        </w:div>
      </w:divsChild>
    </w:div>
    <w:div w:id="961689870">
      <w:bodyDiv w:val="1"/>
      <w:marLeft w:val="0"/>
      <w:marRight w:val="0"/>
      <w:marTop w:val="0"/>
      <w:marBottom w:val="0"/>
      <w:divBdr>
        <w:top w:val="none" w:sz="0" w:space="0" w:color="auto"/>
        <w:left w:val="none" w:sz="0" w:space="0" w:color="auto"/>
        <w:bottom w:val="none" w:sz="0" w:space="0" w:color="auto"/>
        <w:right w:val="none" w:sz="0" w:space="0" w:color="auto"/>
      </w:divBdr>
      <w:divsChild>
        <w:div w:id="350182929">
          <w:marLeft w:val="274"/>
          <w:marRight w:val="0"/>
          <w:marTop w:val="0"/>
          <w:marBottom w:val="0"/>
          <w:divBdr>
            <w:top w:val="none" w:sz="0" w:space="0" w:color="auto"/>
            <w:left w:val="none" w:sz="0" w:space="0" w:color="auto"/>
            <w:bottom w:val="none" w:sz="0" w:space="0" w:color="auto"/>
            <w:right w:val="none" w:sz="0" w:space="0" w:color="auto"/>
          </w:divBdr>
        </w:div>
        <w:div w:id="528109795">
          <w:marLeft w:val="850"/>
          <w:marRight w:val="0"/>
          <w:marTop w:val="0"/>
          <w:marBottom w:val="0"/>
          <w:divBdr>
            <w:top w:val="none" w:sz="0" w:space="0" w:color="auto"/>
            <w:left w:val="none" w:sz="0" w:space="0" w:color="auto"/>
            <w:bottom w:val="none" w:sz="0" w:space="0" w:color="auto"/>
            <w:right w:val="none" w:sz="0" w:space="0" w:color="auto"/>
          </w:divBdr>
        </w:div>
        <w:div w:id="1365715828">
          <w:marLeft w:val="850"/>
          <w:marRight w:val="0"/>
          <w:marTop w:val="0"/>
          <w:marBottom w:val="0"/>
          <w:divBdr>
            <w:top w:val="none" w:sz="0" w:space="0" w:color="auto"/>
            <w:left w:val="none" w:sz="0" w:space="0" w:color="auto"/>
            <w:bottom w:val="none" w:sz="0" w:space="0" w:color="auto"/>
            <w:right w:val="none" w:sz="0" w:space="0" w:color="auto"/>
          </w:divBdr>
        </w:div>
        <w:div w:id="1603293854">
          <w:marLeft w:val="850"/>
          <w:marRight w:val="0"/>
          <w:marTop w:val="0"/>
          <w:marBottom w:val="0"/>
          <w:divBdr>
            <w:top w:val="none" w:sz="0" w:space="0" w:color="auto"/>
            <w:left w:val="none" w:sz="0" w:space="0" w:color="auto"/>
            <w:bottom w:val="none" w:sz="0" w:space="0" w:color="auto"/>
            <w:right w:val="none" w:sz="0" w:space="0" w:color="auto"/>
          </w:divBdr>
        </w:div>
        <w:div w:id="1687319403">
          <w:marLeft w:val="274"/>
          <w:marRight w:val="0"/>
          <w:marTop w:val="0"/>
          <w:marBottom w:val="0"/>
          <w:divBdr>
            <w:top w:val="none" w:sz="0" w:space="0" w:color="auto"/>
            <w:left w:val="none" w:sz="0" w:space="0" w:color="auto"/>
            <w:bottom w:val="none" w:sz="0" w:space="0" w:color="auto"/>
            <w:right w:val="none" w:sz="0" w:space="0" w:color="auto"/>
          </w:divBdr>
        </w:div>
        <w:div w:id="2071268054">
          <w:marLeft w:val="850"/>
          <w:marRight w:val="0"/>
          <w:marTop w:val="0"/>
          <w:marBottom w:val="0"/>
          <w:divBdr>
            <w:top w:val="none" w:sz="0" w:space="0" w:color="auto"/>
            <w:left w:val="none" w:sz="0" w:space="0" w:color="auto"/>
            <w:bottom w:val="none" w:sz="0" w:space="0" w:color="auto"/>
            <w:right w:val="none" w:sz="0" w:space="0" w:color="auto"/>
          </w:divBdr>
        </w:div>
      </w:divsChild>
    </w:div>
    <w:div w:id="1000233558">
      <w:bodyDiv w:val="1"/>
      <w:marLeft w:val="0"/>
      <w:marRight w:val="0"/>
      <w:marTop w:val="0"/>
      <w:marBottom w:val="0"/>
      <w:divBdr>
        <w:top w:val="none" w:sz="0" w:space="0" w:color="auto"/>
        <w:left w:val="none" w:sz="0" w:space="0" w:color="auto"/>
        <w:bottom w:val="none" w:sz="0" w:space="0" w:color="auto"/>
        <w:right w:val="none" w:sz="0" w:space="0" w:color="auto"/>
      </w:divBdr>
      <w:divsChild>
        <w:div w:id="236331321">
          <w:marLeft w:val="850"/>
          <w:marRight w:val="0"/>
          <w:marTop w:val="0"/>
          <w:marBottom w:val="0"/>
          <w:divBdr>
            <w:top w:val="none" w:sz="0" w:space="0" w:color="auto"/>
            <w:left w:val="none" w:sz="0" w:space="0" w:color="auto"/>
            <w:bottom w:val="none" w:sz="0" w:space="0" w:color="auto"/>
            <w:right w:val="none" w:sz="0" w:space="0" w:color="auto"/>
          </w:divBdr>
        </w:div>
        <w:div w:id="612329162">
          <w:marLeft w:val="850"/>
          <w:marRight w:val="0"/>
          <w:marTop w:val="0"/>
          <w:marBottom w:val="0"/>
          <w:divBdr>
            <w:top w:val="none" w:sz="0" w:space="0" w:color="auto"/>
            <w:left w:val="none" w:sz="0" w:space="0" w:color="auto"/>
            <w:bottom w:val="none" w:sz="0" w:space="0" w:color="auto"/>
            <w:right w:val="none" w:sz="0" w:space="0" w:color="auto"/>
          </w:divBdr>
        </w:div>
        <w:div w:id="1439524999">
          <w:marLeft w:val="274"/>
          <w:marRight w:val="0"/>
          <w:marTop w:val="0"/>
          <w:marBottom w:val="0"/>
          <w:divBdr>
            <w:top w:val="none" w:sz="0" w:space="0" w:color="auto"/>
            <w:left w:val="none" w:sz="0" w:space="0" w:color="auto"/>
            <w:bottom w:val="none" w:sz="0" w:space="0" w:color="auto"/>
            <w:right w:val="none" w:sz="0" w:space="0" w:color="auto"/>
          </w:divBdr>
        </w:div>
        <w:div w:id="1917327172">
          <w:marLeft w:val="850"/>
          <w:marRight w:val="0"/>
          <w:marTop w:val="0"/>
          <w:marBottom w:val="0"/>
          <w:divBdr>
            <w:top w:val="none" w:sz="0" w:space="0" w:color="auto"/>
            <w:left w:val="none" w:sz="0" w:space="0" w:color="auto"/>
            <w:bottom w:val="none" w:sz="0" w:space="0" w:color="auto"/>
            <w:right w:val="none" w:sz="0" w:space="0" w:color="auto"/>
          </w:divBdr>
        </w:div>
        <w:div w:id="2112239505">
          <w:marLeft w:val="850"/>
          <w:marRight w:val="0"/>
          <w:marTop w:val="0"/>
          <w:marBottom w:val="0"/>
          <w:divBdr>
            <w:top w:val="none" w:sz="0" w:space="0" w:color="auto"/>
            <w:left w:val="none" w:sz="0" w:space="0" w:color="auto"/>
            <w:bottom w:val="none" w:sz="0" w:space="0" w:color="auto"/>
            <w:right w:val="none" w:sz="0" w:space="0" w:color="auto"/>
          </w:divBdr>
        </w:div>
      </w:divsChild>
    </w:div>
    <w:div w:id="1089426187">
      <w:bodyDiv w:val="1"/>
      <w:marLeft w:val="0"/>
      <w:marRight w:val="0"/>
      <w:marTop w:val="0"/>
      <w:marBottom w:val="0"/>
      <w:divBdr>
        <w:top w:val="none" w:sz="0" w:space="0" w:color="auto"/>
        <w:left w:val="none" w:sz="0" w:space="0" w:color="auto"/>
        <w:bottom w:val="none" w:sz="0" w:space="0" w:color="auto"/>
        <w:right w:val="none" w:sz="0" w:space="0" w:color="auto"/>
      </w:divBdr>
    </w:div>
    <w:div w:id="1142692469">
      <w:bodyDiv w:val="1"/>
      <w:marLeft w:val="0"/>
      <w:marRight w:val="0"/>
      <w:marTop w:val="0"/>
      <w:marBottom w:val="0"/>
      <w:divBdr>
        <w:top w:val="none" w:sz="0" w:space="0" w:color="auto"/>
        <w:left w:val="none" w:sz="0" w:space="0" w:color="auto"/>
        <w:bottom w:val="none" w:sz="0" w:space="0" w:color="auto"/>
        <w:right w:val="none" w:sz="0" w:space="0" w:color="auto"/>
      </w:divBdr>
    </w:div>
    <w:div w:id="1144351905">
      <w:bodyDiv w:val="1"/>
      <w:marLeft w:val="0"/>
      <w:marRight w:val="0"/>
      <w:marTop w:val="0"/>
      <w:marBottom w:val="0"/>
      <w:divBdr>
        <w:top w:val="none" w:sz="0" w:space="0" w:color="auto"/>
        <w:left w:val="none" w:sz="0" w:space="0" w:color="auto"/>
        <w:bottom w:val="none" w:sz="0" w:space="0" w:color="auto"/>
        <w:right w:val="none" w:sz="0" w:space="0" w:color="auto"/>
      </w:divBdr>
    </w:div>
    <w:div w:id="1178234890">
      <w:bodyDiv w:val="1"/>
      <w:marLeft w:val="0"/>
      <w:marRight w:val="0"/>
      <w:marTop w:val="0"/>
      <w:marBottom w:val="0"/>
      <w:divBdr>
        <w:top w:val="none" w:sz="0" w:space="0" w:color="auto"/>
        <w:left w:val="none" w:sz="0" w:space="0" w:color="auto"/>
        <w:bottom w:val="none" w:sz="0" w:space="0" w:color="auto"/>
        <w:right w:val="none" w:sz="0" w:space="0" w:color="auto"/>
      </w:divBdr>
      <w:divsChild>
        <w:div w:id="132983946">
          <w:marLeft w:val="259"/>
          <w:marRight w:val="0"/>
          <w:marTop w:val="130"/>
          <w:marBottom w:val="0"/>
          <w:divBdr>
            <w:top w:val="none" w:sz="0" w:space="0" w:color="auto"/>
            <w:left w:val="none" w:sz="0" w:space="0" w:color="auto"/>
            <w:bottom w:val="none" w:sz="0" w:space="0" w:color="auto"/>
            <w:right w:val="none" w:sz="0" w:space="0" w:color="auto"/>
          </w:divBdr>
        </w:div>
        <w:div w:id="1975745995">
          <w:marLeft w:val="259"/>
          <w:marRight w:val="0"/>
          <w:marTop w:val="130"/>
          <w:marBottom w:val="0"/>
          <w:divBdr>
            <w:top w:val="none" w:sz="0" w:space="0" w:color="auto"/>
            <w:left w:val="none" w:sz="0" w:space="0" w:color="auto"/>
            <w:bottom w:val="none" w:sz="0" w:space="0" w:color="auto"/>
            <w:right w:val="none" w:sz="0" w:space="0" w:color="auto"/>
          </w:divBdr>
        </w:div>
        <w:div w:id="357317594">
          <w:marLeft w:val="259"/>
          <w:marRight w:val="0"/>
          <w:marTop w:val="130"/>
          <w:marBottom w:val="0"/>
          <w:divBdr>
            <w:top w:val="none" w:sz="0" w:space="0" w:color="auto"/>
            <w:left w:val="none" w:sz="0" w:space="0" w:color="auto"/>
            <w:bottom w:val="none" w:sz="0" w:space="0" w:color="auto"/>
            <w:right w:val="none" w:sz="0" w:space="0" w:color="auto"/>
          </w:divBdr>
        </w:div>
        <w:div w:id="1876040255">
          <w:marLeft w:val="259"/>
          <w:marRight w:val="0"/>
          <w:marTop w:val="130"/>
          <w:marBottom w:val="0"/>
          <w:divBdr>
            <w:top w:val="none" w:sz="0" w:space="0" w:color="auto"/>
            <w:left w:val="none" w:sz="0" w:space="0" w:color="auto"/>
            <w:bottom w:val="none" w:sz="0" w:space="0" w:color="auto"/>
            <w:right w:val="none" w:sz="0" w:space="0" w:color="auto"/>
          </w:divBdr>
        </w:div>
        <w:div w:id="1928146065">
          <w:marLeft w:val="259"/>
          <w:marRight w:val="0"/>
          <w:marTop w:val="130"/>
          <w:marBottom w:val="0"/>
          <w:divBdr>
            <w:top w:val="none" w:sz="0" w:space="0" w:color="auto"/>
            <w:left w:val="none" w:sz="0" w:space="0" w:color="auto"/>
            <w:bottom w:val="none" w:sz="0" w:space="0" w:color="auto"/>
            <w:right w:val="none" w:sz="0" w:space="0" w:color="auto"/>
          </w:divBdr>
        </w:div>
      </w:divsChild>
    </w:div>
    <w:div w:id="1182891027">
      <w:bodyDiv w:val="1"/>
      <w:marLeft w:val="0"/>
      <w:marRight w:val="0"/>
      <w:marTop w:val="0"/>
      <w:marBottom w:val="0"/>
      <w:divBdr>
        <w:top w:val="none" w:sz="0" w:space="0" w:color="auto"/>
        <w:left w:val="none" w:sz="0" w:space="0" w:color="auto"/>
        <w:bottom w:val="none" w:sz="0" w:space="0" w:color="auto"/>
        <w:right w:val="none" w:sz="0" w:space="0" w:color="auto"/>
      </w:divBdr>
    </w:div>
    <w:div w:id="1194079125">
      <w:bodyDiv w:val="1"/>
      <w:marLeft w:val="0"/>
      <w:marRight w:val="0"/>
      <w:marTop w:val="0"/>
      <w:marBottom w:val="0"/>
      <w:divBdr>
        <w:top w:val="none" w:sz="0" w:space="0" w:color="auto"/>
        <w:left w:val="none" w:sz="0" w:space="0" w:color="auto"/>
        <w:bottom w:val="none" w:sz="0" w:space="0" w:color="auto"/>
        <w:right w:val="none" w:sz="0" w:space="0" w:color="auto"/>
      </w:divBdr>
      <w:divsChild>
        <w:div w:id="695807899">
          <w:marLeft w:val="288"/>
          <w:marRight w:val="0"/>
          <w:marTop w:val="200"/>
          <w:marBottom w:val="0"/>
          <w:divBdr>
            <w:top w:val="none" w:sz="0" w:space="0" w:color="auto"/>
            <w:left w:val="none" w:sz="0" w:space="0" w:color="auto"/>
            <w:bottom w:val="none" w:sz="0" w:space="0" w:color="auto"/>
            <w:right w:val="none" w:sz="0" w:space="0" w:color="auto"/>
          </w:divBdr>
        </w:div>
        <w:div w:id="541939311">
          <w:marLeft w:val="288"/>
          <w:marRight w:val="0"/>
          <w:marTop w:val="200"/>
          <w:marBottom w:val="0"/>
          <w:divBdr>
            <w:top w:val="none" w:sz="0" w:space="0" w:color="auto"/>
            <w:left w:val="none" w:sz="0" w:space="0" w:color="auto"/>
            <w:bottom w:val="none" w:sz="0" w:space="0" w:color="auto"/>
            <w:right w:val="none" w:sz="0" w:space="0" w:color="auto"/>
          </w:divBdr>
        </w:div>
        <w:div w:id="1873569744">
          <w:marLeft w:val="288"/>
          <w:marRight w:val="0"/>
          <w:marTop w:val="200"/>
          <w:marBottom w:val="0"/>
          <w:divBdr>
            <w:top w:val="none" w:sz="0" w:space="0" w:color="auto"/>
            <w:left w:val="none" w:sz="0" w:space="0" w:color="auto"/>
            <w:bottom w:val="none" w:sz="0" w:space="0" w:color="auto"/>
            <w:right w:val="none" w:sz="0" w:space="0" w:color="auto"/>
          </w:divBdr>
        </w:div>
        <w:div w:id="2111197289">
          <w:marLeft w:val="288"/>
          <w:marRight w:val="0"/>
          <w:marTop w:val="200"/>
          <w:marBottom w:val="0"/>
          <w:divBdr>
            <w:top w:val="none" w:sz="0" w:space="0" w:color="auto"/>
            <w:left w:val="none" w:sz="0" w:space="0" w:color="auto"/>
            <w:bottom w:val="none" w:sz="0" w:space="0" w:color="auto"/>
            <w:right w:val="none" w:sz="0" w:space="0" w:color="auto"/>
          </w:divBdr>
        </w:div>
        <w:div w:id="1808426230">
          <w:marLeft w:val="288"/>
          <w:marRight w:val="0"/>
          <w:marTop w:val="200"/>
          <w:marBottom w:val="0"/>
          <w:divBdr>
            <w:top w:val="none" w:sz="0" w:space="0" w:color="auto"/>
            <w:left w:val="none" w:sz="0" w:space="0" w:color="auto"/>
            <w:bottom w:val="none" w:sz="0" w:space="0" w:color="auto"/>
            <w:right w:val="none" w:sz="0" w:space="0" w:color="auto"/>
          </w:divBdr>
        </w:div>
        <w:div w:id="921455942">
          <w:marLeft w:val="288"/>
          <w:marRight w:val="0"/>
          <w:marTop w:val="200"/>
          <w:marBottom w:val="0"/>
          <w:divBdr>
            <w:top w:val="none" w:sz="0" w:space="0" w:color="auto"/>
            <w:left w:val="none" w:sz="0" w:space="0" w:color="auto"/>
            <w:bottom w:val="none" w:sz="0" w:space="0" w:color="auto"/>
            <w:right w:val="none" w:sz="0" w:space="0" w:color="auto"/>
          </w:divBdr>
        </w:div>
        <w:div w:id="229970888">
          <w:marLeft w:val="288"/>
          <w:marRight w:val="0"/>
          <w:marTop w:val="200"/>
          <w:marBottom w:val="0"/>
          <w:divBdr>
            <w:top w:val="none" w:sz="0" w:space="0" w:color="auto"/>
            <w:left w:val="none" w:sz="0" w:space="0" w:color="auto"/>
            <w:bottom w:val="none" w:sz="0" w:space="0" w:color="auto"/>
            <w:right w:val="none" w:sz="0" w:space="0" w:color="auto"/>
          </w:divBdr>
        </w:div>
        <w:div w:id="1455715355">
          <w:marLeft w:val="288"/>
          <w:marRight w:val="0"/>
          <w:marTop w:val="200"/>
          <w:marBottom w:val="0"/>
          <w:divBdr>
            <w:top w:val="none" w:sz="0" w:space="0" w:color="auto"/>
            <w:left w:val="none" w:sz="0" w:space="0" w:color="auto"/>
            <w:bottom w:val="none" w:sz="0" w:space="0" w:color="auto"/>
            <w:right w:val="none" w:sz="0" w:space="0" w:color="auto"/>
          </w:divBdr>
        </w:div>
        <w:div w:id="1530408308">
          <w:marLeft w:val="288"/>
          <w:marRight w:val="0"/>
          <w:marTop w:val="200"/>
          <w:marBottom w:val="0"/>
          <w:divBdr>
            <w:top w:val="none" w:sz="0" w:space="0" w:color="auto"/>
            <w:left w:val="none" w:sz="0" w:space="0" w:color="auto"/>
            <w:bottom w:val="none" w:sz="0" w:space="0" w:color="auto"/>
            <w:right w:val="none" w:sz="0" w:space="0" w:color="auto"/>
          </w:divBdr>
        </w:div>
        <w:div w:id="1085809521">
          <w:marLeft w:val="288"/>
          <w:marRight w:val="0"/>
          <w:marTop w:val="200"/>
          <w:marBottom w:val="0"/>
          <w:divBdr>
            <w:top w:val="none" w:sz="0" w:space="0" w:color="auto"/>
            <w:left w:val="none" w:sz="0" w:space="0" w:color="auto"/>
            <w:bottom w:val="none" w:sz="0" w:space="0" w:color="auto"/>
            <w:right w:val="none" w:sz="0" w:space="0" w:color="auto"/>
          </w:divBdr>
        </w:div>
      </w:divsChild>
    </w:div>
    <w:div w:id="1237863963">
      <w:bodyDiv w:val="1"/>
      <w:marLeft w:val="0"/>
      <w:marRight w:val="0"/>
      <w:marTop w:val="0"/>
      <w:marBottom w:val="0"/>
      <w:divBdr>
        <w:top w:val="none" w:sz="0" w:space="0" w:color="auto"/>
        <w:left w:val="none" w:sz="0" w:space="0" w:color="auto"/>
        <w:bottom w:val="none" w:sz="0" w:space="0" w:color="auto"/>
        <w:right w:val="none" w:sz="0" w:space="0" w:color="auto"/>
      </w:divBdr>
      <w:divsChild>
        <w:div w:id="497424094">
          <w:marLeft w:val="1152"/>
          <w:marRight w:val="0"/>
          <w:marTop w:val="0"/>
          <w:marBottom w:val="0"/>
          <w:divBdr>
            <w:top w:val="none" w:sz="0" w:space="0" w:color="auto"/>
            <w:left w:val="none" w:sz="0" w:space="0" w:color="auto"/>
            <w:bottom w:val="none" w:sz="0" w:space="0" w:color="auto"/>
            <w:right w:val="none" w:sz="0" w:space="0" w:color="auto"/>
          </w:divBdr>
        </w:div>
        <w:div w:id="1256088083">
          <w:marLeft w:val="1152"/>
          <w:marRight w:val="0"/>
          <w:marTop w:val="0"/>
          <w:marBottom w:val="0"/>
          <w:divBdr>
            <w:top w:val="none" w:sz="0" w:space="0" w:color="auto"/>
            <w:left w:val="none" w:sz="0" w:space="0" w:color="auto"/>
            <w:bottom w:val="none" w:sz="0" w:space="0" w:color="auto"/>
            <w:right w:val="none" w:sz="0" w:space="0" w:color="auto"/>
          </w:divBdr>
        </w:div>
        <w:div w:id="1854033120">
          <w:marLeft w:val="850"/>
          <w:marRight w:val="0"/>
          <w:marTop w:val="0"/>
          <w:marBottom w:val="0"/>
          <w:divBdr>
            <w:top w:val="none" w:sz="0" w:space="0" w:color="auto"/>
            <w:left w:val="none" w:sz="0" w:space="0" w:color="auto"/>
            <w:bottom w:val="none" w:sz="0" w:space="0" w:color="auto"/>
            <w:right w:val="none" w:sz="0" w:space="0" w:color="auto"/>
          </w:divBdr>
        </w:div>
      </w:divsChild>
    </w:div>
    <w:div w:id="1245845582">
      <w:bodyDiv w:val="1"/>
      <w:marLeft w:val="0"/>
      <w:marRight w:val="0"/>
      <w:marTop w:val="0"/>
      <w:marBottom w:val="0"/>
      <w:divBdr>
        <w:top w:val="none" w:sz="0" w:space="0" w:color="auto"/>
        <w:left w:val="none" w:sz="0" w:space="0" w:color="auto"/>
        <w:bottom w:val="none" w:sz="0" w:space="0" w:color="auto"/>
        <w:right w:val="none" w:sz="0" w:space="0" w:color="auto"/>
      </w:divBdr>
    </w:div>
    <w:div w:id="1327130005">
      <w:bodyDiv w:val="1"/>
      <w:marLeft w:val="0"/>
      <w:marRight w:val="0"/>
      <w:marTop w:val="0"/>
      <w:marBottom w:val="0"/>
      <w:divBdr>
        <w:top w:val="none" w:sz="0" w:space="0" w:color="auto"/>
        <w:left w:val="none" w:sz="0" w:space="0" w:color="auto"/>
        <w:bottom w:val="none" w:sz="0" w:space="0" w:color="auto"/>
        <w:right w:val="none" w:sz="0" w:space="0" w:color="auto"/>
      </w:divBdr>
      <w:divsChild>
        <w:div w:id="1214736540">
          <w:marLeft w:val="288"/>
          <w:marRight w:val="0"/>
          <w:marTop w:val="200"/>
          <w:marBottom w:val="0"/>
          <w:divBdr>
            <w:top w:val="none" w:sz="0" w:space="0" w:color="auto"/>
            <w:left w:val="none" w:sz="0" w:space="0" w:color="auto"/>
            <w:bottom w:val="none" w:sz="0" w:space="0" w:color="auto"/>
            <w:right w:val="none" w:sz="0" w:space="0" w:color="auto"/>
          </w:divBdr>
        </w:div>
      </w:divsChild>
    </w:div>
    <w:div w:id="1347247080">
      <w:bodyDiv w:val="1"/>
      <w:marLeft w:val="0"/>
      <w:marRight w:val="0"/>
      <w:marTop w:val="0"/>
      <w:marBottom w:val="0"/>
      <w:divBdr>
        <w:top w:val="none" w:sz="0" w:space="0" w:color="auto"/>
        <w:left w:val="none" w:sz="0" w:space="0" w:color="auto"/>
        <w:bottom w:val="none" w:sz="0" w:space="0" w:color="auto"/>
        <w:right w:val="none" w:sz="0" w:space="0" w:color="auto"/>
      </w:divBdr>
      <w:divsChild>
        <w:div w:id="1107969292">
          <w:marLeft w:val="288"/>
          <w:marRight w:val="0"/>
          <w:marTop w:val="200"/>
          <w:marBottom w:val="0"/>
          <w:divBdr>
            <w:top w:val="none" w:sz="0" w:space="0" w:color="auto"/>
            <w:left w:val="none" w:sz="0" w:space="0" w:color="auto"/>
            <w:bottom w:val="none" w:sz="0" w:space="0" w:color="auto"/>
            <w:right w:val="none" w:sz="0" w:space="0" w:color="auto"/>
          </w:divBdr>
        </w:div>
        <w:div w:id="604966286">
          <w:marLeft w:val="288"/>
          <w:marRight w:val="0"/>
          <w:marTop w:val="200"/>
          <w:marBottom w:val="0"/>
          <w:divBdr>
            <w:top w:val="none" w:sz="0" w:space="0" w:color="auto"/>
            <w:left w:val="none" w:sz="0" w:space="0" w:color="auto"/>
            <w:bottom w:val="none" w:sz="0" w:space="0" w:color="auto"/>
            <w:right w:val="none" w:sz="0" w:space="0" w:color="auto"/>
          </w:divBdr>
        </w:div>
        <w:div w:id="1842352468">
          <w:marLeft w:val="288"/>
          <w:marRight w:val="0"/>
          <w:marTop w:val="200"/>
          <w:marBottom w:val="0"/>
          <w:divBdr>
            <w:top w:val="none" w:sz="0" w:space="0" w:color="auto"/>
            <w:left w:val="none" w:sz="0" w:space="0" w:color="auto"/>
            <w:bottom w:val="none" w:sz="0" w:space="0" w:color="auto"/>
            <w:right w:val="none" w:sz="0" w:space="0" w:color="auto"/>
          </w:divBdr>
        </w:div>
        <w:div w:id="1774595980">
          <w:marLeft w:val="288"/>
          <w:marRight w:val="0"/>
          <w:marTop w:val="200"/>
          <w:marBottom w:val="0"/>
          <w:divBdr>
            <w:top w:val="none" w:sz="0" w:space="0" w:color="auto"/>
            <w:left w:val="none" w:sz="0" w:space="0" w:color="auto"/>
            <w:bottom w:val="none" w:sz="0" w:space="0" w:color="auto"/>
            <w:right w:val="none" w:sz="0" w:space="0" w:color="auto"/>
          </w:divBdr>
        </w:div>
        <w:div w:id="2054192207">
          <w:marLeft w:val="288"/>
          <w:marRight w:val="0"/>
          <w:marTop w:val="200"/>
          <w:marBottom w:val="0"/>
          <w:divBdr>
            <w:top w:val="none" w:sz="0" w:space="0" w:color="auto"/>
            <w:left w:val="none" w:sz="0" w:space="0" w:color="auto"/>
            <w:bottom w:val="none" w:sz="0" w:space="0" w:color="auto"/>
            <w:right w:val="none" w:sz="0" w:space="0" w:color="auto"/>
          </w:divBdr>
        </w:div>
        <w:div w:id="1165314775">
          <w:marLeft w:val="288"/>
          <w:marRight w:val="0"/>
          <w:marTop w:val="200"/>
          <w:marBottom w:val="0"/>
          <w:divBdr>
            <w:top w:val="none" w:sz="0" w:space="0" w:color="auto"/>
            <w:left w:val="none" w:sz="0" w:space="0" w:color="auto"/>
            <w:bottom w:val="none" w:sz="0" w:space="0" w:color="auto"/>
            <w:right w:val="none" w:sz="0" w:space="0" w:color="auto"/>
          </w:divBdr>
        </w:div>
        <w:div w:id="877353570">
          <w:marLeft w:val="288"/>
          <w:marRight w:val="0"/>
          <w:marTop w:val="200"/>
          <w:marBottom w:val="0"/>
          <w:divBdr>
            <w:top w:val="none" w:sz="0" w:space="0" w:color="auto"/>
            <w:left w:val="none" w:sz="0" w:space="0" w:color="auto"/>
            <w:bottom w:val="none" w:sz="0" w:space="0" w:color="auto"/>
            <w:right w:val="none" w:sz="0" w:space="0" w:color="auto"/>
          </w:divBdr>
        </w:div>
        <w:div w:id="1867013671">
          <w:marLeft w:val="288"/>
          <w:marRight w:val="0"/>
          <w:marTop w:val="200"/>
          <w:marBottom w:val="0"/>
          <w:divBdr>
            <w:top w:val="none" w:sz="0" w:space="0" w:color="auto"/>
            <w:left w:val="none" w:sz="0" w:space="0" w:color="auto"/>
            <w:bottom w:val="none" w:sz="0" w:space="0" w:color="auto"/>
            <w:right w:val="none" w:sz="0" w:space="0" w:color="auto"/>
          </w:divBdr>
        </w:div>
        <w:div w:id="331184793">
          <w:marLeft w:val="288"/>
          <w:marRight w:val="0"/>
          <w:marTop w:val="200"/>
          <w:marBottom w:val="0"/>
          <w:divBdr>
            <w:top w:val="none" w:sz="0" w:space="0" w:color="auto"/>
            <w:left w:val="none" w:sz="0" w:space="0" w:color="auto"/>
            <w:bottom w:val="none" w:sz="0" w:space="0" w:color="auto"/>
            <w:right w:val="none" w:sz="0" w:space="0" w:color="auto"/>
          </w:divBdr>
        </w:div>
        <w:div w:id="343945145">
          <w:marLeft w:val="288"/>
          <w:marRight w:val="0"/>
          <w:marTop w:val="200"/>
          <w:marBottom w:val="0"/>
          <w:divBdr>
            <w:top w:val="none" w:sz="0" w:space="0" w:color="auto"/>
            <w:left w:val="none" w:sz="0" w:space="0" w:color="auto"/>
            <w:bottom w:val="none" w:sz="0" w:space="0" w:color="auto"/>
            <w:right w:val="none" w:sz="0" w:space="0" w:color="auto"/>
          </w:divBdr>
        </w:div>
      </w:divsChild>
    </w:div>
    <w:div w:id="1390030175">
      <w:bodyDiv w:val="1"/>
      <w:marLeft w:val="0"/>
      <w:marRight w:val="0"/>
      <w:marTop w:val="0"/>
      <w:marBottom w:val="0"/>
      <w:divBdr>
        <w:top w:val="none" w:sz="0" w:space="0" w:color="auto"/>
        <w:left w:val="none" w:sz="0" w:space="0" w:color="auto"/>
        <w:bottom w:val="none" w:sz="0" w:space="0" w:color="auto"/>
        <w:right w:val="none" w:sz="0" w:space="0" w:color="auto"/>
      </w:divBdr>
    </w:div>
    <w:div w:id="1447695594">
      <w:bodyDiv w:val="1"/>
      <w:marLeft w:val="0"/>
      <w:marRight w:val="0"/>
      <w:marTop w:val="0"/>
      <w:marBottom w:val="0"/>
      <w:divBdr>
        <w:top w:val="none" w:sz="0" w:space="0" w:color="auto"/>
        <w:left w:val="none" w:sz="0" w:space="0" w:color="auto"/>
        <w:bottom w:val="none" w:sz="0" w:space="0" w:color="auto"/>
        <w:right w:val="none" w:sz="0" w:space="0" w:color="auto"/>
      </w:divBdr>
      <w:divsChild>
        <w:div w:id="1118911714">
          <w:marLeft w:val="288"/>
          <w:marRight w:val="0"/>
          <w:marTop w:val="200"/>
          <w:marBottom w:val="0"/>
          <w:divBdr>
            <w:top w:val="none" w:sz="0" w:space="0" w:color="auto"/>
            <w:left w:val="none" w:sz="0" w:space="0" w:color="auto"/>
            <w:bottom w:val="none" w:sz="0" w:space="0" w:color="auto"/>
            <w:right w:val="none" w:sz="0" w:space="0" w:color="auto"/>
          </w:divBdr>
        </w:div>
        <w:div w:id="786893711">
          <w:marLeft w:val="288"/>
          <w:marRight w:val="0"/>
          <w:marTop w:val="200"/>
          <w:marBottom w:val="0"/>
          <w:divBdr>
            <w:top w:val="none" w:sz="0" w:space="0" w:color="auto"/>
            <w:left w:val="none" w:sz="0" w:space="0" w:color="auto"/>
            <w:bottom w:val="none" w:sz="0" w:space="0" w:color="auto"/>
            <w:right w:val="none" w:sz="0" w:space="0" w:color="auto"/>
          </w:divBdr>
        </w:div>
        <w:div w:id="2108646628">
          <w:marLeft w:val="288"/>
          <w:marRight w:val="0"/>
          <w:marTop w:val="200"/>
          <w:marBottom w:val="0"/>
          <w:divBdr>
            <w:top w:val="none" w:sz="0" w:space="0" w:color="auto"/>
            <w:left w:val="none" w:sz="0" w:space="0" w:color="auto"/>
            <w:bottom w:val="none" w:sz="0" w:space="0" w:color="auto"/>
            <w:right w:val="none" w:sz="0" w:space="0" w:color="auto"/>
          </w:divBdr>
        </w:div>
        <w:div w:id="306129121">
          <w:marLeft w:val="288"/>
          <w:marRight w:val="0"/>
          <w:marTop w:val="200"/>
          <w:marBottom w:val="0"/>
          <w:divBdr>
            <w:top w:val="none" w:sz="0" w:space="0" w:color="auto"/>
            <w:left w:val="none" w:sz="0" w:space="0" w:color="auto"/>
            <w:bottom w:val="none" w:sz="0" w:space="0" w:color="auto"/>
            <w:right w:val="none" w:sz="0" w:space="0" w:color="auto"/>
          </w:divBdr>
        </w:div>
      </w:divsChild>
    </w:div>
    <w:div w:id="1489130872">
      <w:bodyDiv w:val="1"/>
      <w:marLeft w:val="0"/>
      <w:marRight w:val="0"/>
      <w:marTop w:val="0"/>
      <w:marBottom w:val="0"/>
      <w:divBdr>
        <w:top w:val="none" w:sz="0" w:space="0" w:color="auto"/>
        <w:left w:val="none" w:sz="0" w:space="0" w:color="auto"/>
        <w:bottom w:val="none" w:sz="0" w:space="0" w:color="auto"/>
        <w:right w:val="none" w:sz="0" w:space="0" w:color="auto"/>
      </w:divBdr>
    </w:div>
    <w:div w:id="1514344921">
      <w:bodyDiv w:val="1"/>
      <w:marLeft w:val="0"/>
      <w:marRight w:val="0"/>
      <w:marTop w:val="0"/>
      <w:marBottom w:val="0"/>
      <w:divBdr>
        <w:top w:val="none" w:sz="0" w:space="0" w:color="auto"/>
        <w:left w:val="none" w:sz="0" w:space="0" w:color="auto"/>
        <w:bottom w:val="none" w:sz="0" w:space="0" w:color="auto"/>
        <w:right w:val="none" w:sz="0" w:space="0" w:color="auto"/>
      </w:divBdr>
      <w:divsChild>
        <w:div w:id="459610602">
          <w:marLeft w:val="288"/>
          <w:marRight w:val="0"/>
          <w:marTop w:val="200"/>
          <w:marBottom w:val="0"/>
          <w:divBdr>
            <w:top w:val="none" w:sz="0" w:space="0" w:color="auto"/>
            <w:left w:val="none" w:sz="0" w:space="0" w:color="auto"/>
            <w:bottom w:val="none" w:sz="0" w:space="0" w:color="auto"/>
            <w:right w:val="none" w:sz="0" w:space="0" w:color="auto"/>
          </w:divBdr>
        </w:div>
        <w:div w:id="1124154121">
          <w:marLeft w:val="288"/>
          <w:marRight w:val="0"/>
          <w:marTop w:val="200"/>
          <w:marBottom w:val="0"/>
          <w:divBdr>
            <w:top w:val="none" w:sz="0" w:space="0" w:color="auto"/>
            <w:left w:val="none" w:sz="0" w:space="0" w:color="auto"/>
            <w:bottom w:val="none" w:sz="0" w:space="0" w:color="auto"/>
            <w:right w:val="none" w:sz="0" w:space="0" w:color="auto"/>
          </w:divBdr>
        </w:div>
      </w:divsChild>
    </w:div>
    <w:div w:id="1516113540">
      <w:bodyDiv w:val="1"/>
      <w:marLeft w:val="0"/>
      <w:marRight w:val="0"/>
      <w:marTop w:val="0"/>
      <w:marBottom w:val="0"/>
      <w:divBdr>
        <w:top w:val="none" w:sz="0" w:space="0" w:color="auto"/>
        <w:left w:val="none" w:sz="0" w:space="0" w:color="auto"/>
        <w:bottom w:val="none" w:sz="0" w:space="0" w:color="auto"/>
        <w:right w:val="none" w:sz="0" w:space="0" w:color="auto"/>
      </w:divBdr>
    </w:div>
    <w:div w:id="1532721981">
      <w:bodyDiv w:val="1"/>
      <w:marLeft w:val="0"/>
      <w:marRight w:val="0"/>
      <w:marTop w:val="0"/>
      <w:marBottom w:val="0"/>
      <w:divBdr>
        <w:top w:val="none" w:sz="0" w:space="0" w:color="auto"/>
        <w:left w:val="none" w:sz="0" w:space="0" w:color="auto"/>
        <w:bottom w:val="none" w:sz="0" w:space="0" w:color="auto"/>
        <w:right w:val="none" w:sz="0" w:space="0" w:color="auto"/>
      </w:divBdr>
    </w:div>
    <w:div w:id="1559782100">
      <w:bodyDiv w:val="1"/>
      <w:marLeft w:val="0"/>
      <w:marRight w:val="0"/>
      <w:marTop w:val="0"/>
      <w:marBottom w:val="0"/>
      <w:divBdr>
        <w:top w:val="none" w:sz="0" w:space="0" w:color="auto"/>
        <w:left w:val="none" w:sz="0" w:space="0" w:color="auto"/>
        <w:bottom w:val="none" w:sz="0" w:space="0" w:color="auto"/>
        <w:right w:val="none" w:sz="0" w:space="0" w:color="auto"/>
      </w:divBdr>
      <w:divsChild>
        <w:div w:id="662928932">
          <w:marLeft w:val="274"/>
          <w:marRight w:val="0"/>
          <w:marTop w:val="0"/>
          <w:marBottom w:val="0"/>
          <w:divBdr>
            <w:top w:val="none" w:sz="0" w:space="0" w:color="auto"/>
            <w:left w:val="none" w:sz="0" w:space="0" w:color="auto"/>
            <w:bottom w:val="none" w:sz="0" w:space="0" w:color="auto"/>
            <w:right w:val="none" w:sz="0" w:space="0" w:color="auto"/>
          </w:divBdr>
        </w:div>
        <w:div w:id="1708525861">
          <w:marLeft w:val="274"/>
          <w:marRight w:val="0"/>
          <w:marTop w:val="0"/>
          <w:marBottom w:val="0"/>
          <w:divBdr>
            <w:top w:val="none" w:sz="0" w:space="0" w:color="auto"/>
            <w:left w:val="none" w:sz="0" w:space="0" w:color="auto"/>
            <w:bottom w:val="none" w:sz="0" w:space="0" w:color="auto"/>
            <w:right w:val="none" w:sz="0" w:space="0" w:color="auto"/>
          </w:divBdr>
        </w:div>
      </w:divsChild>
    </w:div>
    <w:div w:id="1585382981">
      <w:bodyDiv w:val="1"/>
      <w:marLeft w:val="0"/>
      <w:marRight w:val="0"/>
      <w:marTop w:val="0"/>
      <w:marBottom w:val="0"/>
      <w:divBdr>
        <w:top w:val="none" w:sz="0" w:space="0" w:color="auto"/>
        <w:left w:val="none" w:sz="0" w:space="0" w:color="auto"/>
        <w:bottom w:val="none" w:sz="0" w:space="0" w:color="auto"/>
        <w:right w:val="none" w:sz="0" w:space="0" w:color="auto"/>
      </w:divBdr>
    </w:div>
    <w:div w:id="1621494546">
      <w:bodyDiv w:val="1"/>
      <w:marLeft w:val="0"/>
      <w:marRight w:val="0"/>
      <w:marTop w:val="0"/>
      <w:marBottom w:val="0"/>
      <w:divBdr>
        <w:top w:val="none" w:sz="0" w:space="0" w:color="auto"/>
        <w:left w:val="none" w:sz="0" w:space="0" w:color="auto"/>
        <w:bottom w:val="none" w:sz="0" w:space="0" w:color="auto"/>
        <w:right w:val="none" w:sz="0" w:space="0" w:color="auto"/>
      </w:divBdr>
      <w:divsChild>
        <w:div w:id="1481922302">
          <w:marLeft w:val="259"/>
          <w:marRight w:val="0"/>
          <w:marTop w:val="130"/>
          <w:marBottom w:val="0"/>
          <w:divBdr>
            <w:top w:val="none" w:sz="0" w:space="0" w:color="auto"/>
            <w:left w:val="none" w:sz="0" w:space="0" w:color="auto"/>
            <w:bottom w:val="none" w:sz="0" w:space="0" w:color="auto"/>
            <w:right w:val="none" w:sz="0" w:space="0" w:color="auto"/>
          </w:divBdr>
        </w:div>
        <w:div w:id="1648706548">
          <w:marLeft w:val="259"/>
          <w:marRight w:val="0"/>
          <w:marTop w:val="130"/>
          <w:marBottom w:val="0"/>
          <w:divBdr>
            <w:top w:val="none" w:sz="0" w:space="0" w:color="auto"/>
            <w:left w:val="none" w:sz="0" w:space="0" w:color="auto"/>
            <w:bottom w:val="none" w:sz="0" w:space="0" w:color="auto"/>
            <w:right w:val="none" w:sz="0" w:space="0" w:color="auto"/>
          </w:divBdr>
        </w:div>
        <w:div w:id="365831299">
          <w:marLeft w:val="259"/>
          <w:marRight w:val="0"/>
          <w:marTop w:val="130"/>
          <w:marBottom w:val="0"/>
          <w:divBdr>
            <w:top w:val="none" w:sz="0" w:space="0" w:color="auto"/>
            <w:left w:val="none" w:sz="0" w:space="0" w:color="auto"/>
            <w:bottom w:val="none" w:sz="0" w:space="0" w:color="auto"/>
            <w:right w:val="none" w:sz="0" w:space="0" w:color="auto"/>
          </w:divBdr>
        </w:div>
        <w:div w:id="1278685647">
          <w:marLeft w:val="259"/>
          <w:marRight w:val="0"/>
          <w:marTop w:val="130"/>
          <w:marBottom w:val="0"/>
          <w:divBdr>
            <w:top w:val="none" w:sz="0" w:space="0" w:color="auto"/>
            <w:left w:val="none" w:sz="0" w:space="0" w:color="auto"/>
            <w:bottom w:val="none" w:sz="0" w:space="0" w:color="auto"/>
            <w:right w:val="none" w:sz="0" w:space="0" w:color="auto"/>
          </w:divBdr>
        </w:div>
        <w:div w:id="1949458504">
          <w:marLeft w:val="259"/>
          <w:marRight w:val="0"/>
          <w:marTop w:val="130"/>
          <w:marBottom w:val="0"/>
          <w:divBdr>
            <w:top w:val="none" w:sz="0" w:space="0" w:color="auto"/>
            <w:left w:val="none" w:sz="0" w:space="0" w:color="auto"/>
            <w:bottom w:val="none" w:sz="0" w:space="0" w:color="auto"/>
            <w:right w:val="none" w:sz="0" w:space="0" w:color="auto"/>
          </w:divBdr>
        </w:div>
      </w:divsChild>
    </w:div>
    <w:div w:id="1632588387">
      <w:bodyDiv w:val="1"/>
      <w:marLeft w:val="0"/>
      <w:marRight w:val="0"/>
      <w:marTop w:val="0"/>
      <w:marBottom w:val="0"/>
      <w:divBdr>
        <w:top w:val="none" w:sz="0" w:space="0" w:color="auto"/>
        <w:left w:val="none" w:sz="0" w:space="0" w:color="auto"/>
        <w:bottom w:val="none" w:sz="0" w:space="0" w:color="auto"/>
        <w:right w:val="none" w:sz="0" w:space="0" w:color="auto"/>
      </w:divBdr>
      <w:divsChild>
        <w:div w:id="140050647">
          <w:marLeft w:val="1152"/>
          <w:marRight w:val="0"/>
          <w:marTop w:val="0"/>
          <w:marBottom w:val="0"/>
          <w:divBdr>
            <w:top w:val="none" w:sz="0" w:space="0" w:color="auto"/>
            <w:left w:val="none" w:sz="0" w:space="0" w:color="auto"/>
            <w:bottom w:val="none" w:sz="0" w:space="0" w:color="auto"/>
            <w:right w:val="none" w:sz="0" w:space="0" w:color="auto"/>
          </w:divBdr>
        </w:div>
        <w:div w:id="596523360">
          <w:marLeft w:val="1152"/>
          <w:marRight w:val="0"/>
          <w:marTop w:val="0"/>
          <w:marBottom w:val="0"/>
          <w:divBdr>
            <w:top w:val="none" w:sz="0" w:space="0" w:color="auto"/>
            <w:left w:val="none" w:sz="0" w:space="0" w:color="auto"/>
            <w:bottom w:val="none" w:sz="0" w:space="0" w:color="auto"/>
            <w:right w:val="none" w:sz="0" w:space="0" w:color="auto"/>
          </w:divBdr>
        </w:div>
        <w:div w:id="808474112">
          <w:marLeft w:val="274"/>
          <w:marRight w:val="0"/>
          <w:marTop w:val="0"/>
          <w:marBottom w:val="0"/>
          <w:divBdr>
            <w:top w:val="none" w:sz="0" w:space="0" w:color="auto"/>
            <w:left w:val="none" w:sz="0" w:space="0" w:color="auto"/>
            <w:bottom w:val="none" w:sz="0" w:space="0" w:color="auto"/>
            <w:right w:val="none" w:sz="0" w:space="0" w:color="auto"/>
          </w:divBdr>
        </w:div>
        <w:div w:id="853810417">
          <w:marLeft w:val="2146"/>
          <w:marRight w:val="0"/>
          <w:marTop w:val="0"/>
          <w:marBottom w:val="0"/>
          <w:divBdr>
            <w:top w:val="none" w:sz="0" w:space="0" w:color="auto"/>
            <w:left w:val="none" w:sz="0" w:space="0" w:color="auto"/>
            <w:bottom w:val="none" w:sz="0" w:space="0" w:color="auto"/>
            <w:right w:val="none" w:sz="0" w:space="0" w:color="auto"/>
          </w:divBdr>
        </w:div>
        <w:div w:id="926495312">
          <w:marLeft w:val="2146"/>
          <w:marRight w:val="0"/>
          <w:marTop w:val="0"/>
          <w:marBottom w:val="0"/>
          <w:divBdr>
            <w:top w:val="none" w:sz="0" w:space="0" w:color="auto"/>
            <w:left w:val="none" w:sz="0" w:space="0" w:color="auto"/>
            <w:bottom w:val="none" w:sz="0" w:space="0" w:color="auto"/>
            <w:right w:val="none" w:sz="0" w:space="0" w:color="auto"/>
          </w:divBdr>
        </w:div>
        <w:div w:id="1161383082">
          <w:marLeft w:val="1152"/>
          <w:marRight w:val="0"/>
          <w:marTop w:val="0"/>
          <w:marBottom w:val="0"/>
          <w:divBdr>
            <w:top w:val="none" w:sz="0" w:space="0" w:color="auto"/>
            <w:left w:val="none" w:sz="0" w:space="0" w:color="auto"/>
            <w:bottom w:val="none" w:sz="0" w:space="0" w:color="auto"/>
            <w:right w:val="none" w:sz="0" w:space="0" w:color="auto"/>
          </w:divBdr>
        </w:div>
        <w:div w:id="1219050028">
          <w:marLeft w:val="1152"/>
          <w:marRight w:val="0"/>
          <w:marTop w:val="0"/>
          <w:marBottom w:val="0"/>
          <w:divBdr>
            <w:top w:val="none" w:sz="0" w:space="0" w:color="auto"/>
            <w:left w:val="none" w:sz="0" w:space="0" w:color="auto"/>
            <w:bottom w:val="none" w:sz="0" w:space="0" w:color="auto"/>
            <w:right w:val="none" w:sz="0" w:space="0" w:color="auto"/>
          </w:divBdr>
        </w:div>
      </w:divsChild>
    </w:div>
    <w:div w:id="1696075870">
      <w:bodyDiv w:val="1"/>
      <w:marLeft w:val="0"/>
      <w:marRight w:val="0"/>
      <w:marTop w:val="0"/>
      <w:marBottom w:val="0"/>
      <w:divBdr>
        <w:top w:val="none" w:sz="0" w:space="0" w:color="auto"/>
        <w:left w:val="none" w:sz="0" w:space="0" w:color="auto"/>
        <w:bottom w:val="none" w:sz="0" w:space="0" w:color="auto"/>
        <w:right w:val="none" w:sz="0" w:space="0" w:color="auto"/>
      </w:divBdr>
      <w:divsChild>
        <w:div w:id="1263218447">
          <w:marLeft w:val="288"/>
          <w:marRight w:val="0"/>
          <w:marTop w:val="200"/>
          <w:marBottom w:val="0"/>
          <w:divBdr>
            <w:top w:val="none" w:sz="0" w:space="0" w:color="auto"/>
            <w:left w:val="none" w:sz="0" w:space="0" w:color="auto"/>
            <w:bottom w:val="none" w:sz="0" w:space="0" w:color="auto"/>
            <w:right w:val="none" w:sz="0" w:space="0" w:color="auto"/>
          </w:divBdr>
        </w:div>
      </w:divsChild>
    </w:div>
    <w:div w:id="1707947524">
      <w:bodyDiv w:val="1"/>
      <w:marLeft w:val="0"/>
      <w:marRight w:val="0"/>
      <w:marTop w:val="0"/>
      <w:marBottom w:val="0"/>
      <w:divBdr>
        <w:top w:val="none" w:sz="0" w:space="0" w:color="auto"/>
        <w:left w:val="none" w:sz="0" w:space="0" w:color="auto"/>
        <w:bottom w:val="none" w:sz="0" w:space="0" w:color="auto"/>
        <w:right w:val="none" w:sz="0" w:space="0" w:color="auto"/>
      </w:divBdr>
    </w:div>
    <w:div w:id="1723752948">
      <w:bodyDiv w:val="1"/>
      <w:marLeft w:val="0"/>
      <w:marRight w:val="0"/>
      <w:marTop w:val="0"/>
      <w:marBottom w:val="0"/>
      <w:divBdr>
        <w:top w:val="none" w:sz="0" w:space="0" w:color="auto"/>
        <w:left w:val="none" w:sz="0" w:space="0" w:color="auto"/>
        <w:bottom w:val="none" w:sz="0" w:space="0" w:color="auto"/>
        <w:right w:val="none" w:sz="0" w:space="0" w:color="auto"/>
      </w:divBdr>
    </w:div>
    <w:div w:id="1784106259">
      <w:bodyDiv w:val="1"/>
      <w:marLeft w:val="0"/>
      <w:marRight w:val="0"/>
      <w:marTop w:val="0"/>
      <w:marBottom w:val="0"/>
      <w:divBdr>
        <w:top w:val="none" w:sz="0" w:space="0" w:color="auto"/>
        <w:left w:val="none" w:sz="0" w:space="0" w:color="auto"/>
        <w:bottom w:val="none" w:sz="0" w:space="0" w:color="auto"/>
        <w:right w:val="none" w:sz="0" w:space="0" w:color="auto"/>
      </w:divBdr>
      <w:divsChild>
        <w:div w:id="2093156286">
          <w:marLeft w:val="288"/>
          <w:marRight w:val="0"/>
          <w:marTop w:val="200"/>
          <w:marBottom w:val="0"/>
          <w:divBdr>
            <w:top w:val="none" w:sz="0" w:space="0" w:color="auto"/>
            <w:left w:val="none" w:sz="0" w:space="0" w:color="auto"/>
            <w:bottom w:val="none" w:sz="0" w:space="0" w:color="auto"/>
            <w:right w:val="none" w:sz="0" w:space="0" w:color="auto"/>
          </w:divBdr>
        </w:div>
        <w:div w:id="617296375">
          <w:marLeft w:val="562"/>
          <w:marRight w:val="0"/>
          <w:marTop w:val="120"/>
          <w:marBottom w:val="0"/>
          <w:divBdr>
            <w:top w:val="none" w:sz="0" w:space="0" w:color="auto"/>
            <w:left w:val="none" w:sz="0" w:space="0" w:color="auto"/>
            <w:bottom w:val="none" w:sz="0" w:space="0" w:color="auto"/>
            <w:right w:val="none" w:sz="0" w:space="0" w:color="auto"/>
          </w:divBdr>
        </w:div>
        <w:div w:id="1720206482">
          <w:marLeft w:val="562"/>
          <w:marRight w:val="0"/>
          <w:marTop w:val="120"/>
          <w:marBottom w:val="0"/>
          <w:divBdr>
            <w:top w:val="none" w:sz="0" w:space="0" w:color="auto"/>
            <w:left w:val="none" w:sz="0" w:space="0" w:color="auto"/>
            <w:bottom w:val="none" w:sz="0" w:space="0" w:color="auto"/>
            <w:right w:val="none" w:sz="0" w:space="0" w:color="auto"/>
          </w:divBdr>
        </w:div>
        <w:div w:id="1394236245">
          <w:marLeft w:val="288"/>
          <w:marRight w:val="0"/>
          <w:marTop w:val="200"/>
          <w:marBottom w:val="0"/>
          <w:divBdr>
            <w:top w:val="none" w:sz="0" w:space="0" w:color="auto"/>
            <w:left w:val="none" w:sz="0" w:space="0" w:color="auto"/>
            <w:bottom w:val="none" w:sz="0" w:space="0" w:color="auto"/>
            <w:right w:val="none" w:sz="0" w:space="0" w:color="auto"/>
          </w:divBdr>
        </w:div>
      </w:divsChild>
    </w:div>
    <w:div w:id="1867208177">
      <w:bodyDiv w:val="1"/>
      <w:marLeft w:val="0"/>
      <w:marRight w:val="0"/>
      <w:marTop w:val="0"/>
      <w:marBottom w:val="0"/>
      <w:divBdr>
        <w:top w:val="none" w:sz="0" w:space="0" w:color="auto"/>
        <w:left w:val="none" w:sz="0" w:space="0" w:color="auto"/>
        <w:bottom w:val="none" w:sz="0" w:space="0" w:color="auto"/>
        <w:right w:val="none" w:sz="0" w:space="0" w:color="auto"/>
      </w:divBdr>
    </w:div>
    <w:div w:id="1995185838">
      <w:bodyDiv w:val="1"/>
      <w:marLeft w:val="0"/>
      <w:marRight w:val="0"/>
      <w:marTop w:val="0"/>
      <w:marBottom w:val="0"/>
      <w:divBdr>
        <w:top w:val="none" w:sz="0" w:space="0" w:color="auto"/>
        <w:left w:val="none" w:sz="0" w:space="0" w:color="auto"/>
        <w:bottom w:val="none" w:sz="0" w:space="0" w:color="auto"/>
        <w:right w:val="none" w:sz="0" w:space="0" w:color="auto"/>
      </w:divBdr>
      <w:divsChild>
        <w:div w:id="1827672282">
          <w:marLeft w:val="259"/>
          <w:marRight w:val="0"/>
          <w:marTop w:val="130"/>
          <w:marBottom w:val="0"/>
          <w:divBdr>
            <w:top w:val="none" w:sz="0" w:space="0" w:color="auto"/>
            <w:left w:val="none" w:sz="0" w:space="0" w:color="auto"/>
            <w:bottom w:val="none" w:sz="0" w:space="0" w:color="auto"/>
            <w:right w:val="none" w:sz="0" w:space="0" w:color="auto"/>
          </w:divBdr>
        </w:div>
      </w:divsChild>
    </w:div>
    <w:div w:id="1995792410">
      <w:bodyDiv w:val="1"/>
      <w:marLeft w:val="0"/>
      <w:marRight w:val="0"/>
      <w:marTop w:val="0"/>
      <w:marBottom w:val="0"/>
      <w:divBdr>
        <w:top w:val="none" w:sz="0" w:space="0" w:color="auto"/>
        <w:left w:val="none" w:sz="0" w:space="0" w:color="auto"/>
        <w:bottom w:val="none" w:sz="0" w:space="0" w:color="auto"/>
        <w:right w:val="none" w:sz="0" w:space="0" w:color="auto"/>
      </w:divBdr>
      <w:divsChild>
        <w:div w:id="1981417709">
          <w:marLeft w:val="288"/>
          <w:marRight w:val="0"/>
          <w:marTop w:val="200"/>
          <w:marBottom w:val="0"/>
          <w:divBdr>
            <w:top w:val="none" w:sz="0" w:space="0" w:color="auto"/>
            <w:left w:val="none" w:sz="0" w:space="0" w:color="auto"/>
            <w:bottom w:val="none" w:sz="0" w:space="0" w:color="auto"/>
            <w:right w:val="none" w:sz="0" w:space="0" w:color="auto"/>
          </w:divBdr>
        </w:div>
        <w:div w:id="1167092129">
          <w:marLeft w:val="288"/>
          <w:marRight w:val="0"/>
          <w:marTop w:val="200"/>
          <w:marBottom w:val="0"/>
          <w:divBdr>
            <w:top w:val="none" w:sz="0" w:space="0" w:color="auto"/>
            <w:left w:val="none" w:sz="0" w:space="0" w:color="auto"/>
            <w:bottom w:val="none" w:sz="0" w:space="0" w:color="auto"/>
            <w:right w:val="none" w:sz="0" w:space="0" w:color="auto"/>
          </w:divBdr>
        </w:div>
        <w:div w:id="4939971">
          <w:marLeft w:val="562"/>
          <w:marRight w:val="0"/>
          <w:marTop w:val="100"/>
          <w:marBottom w:val="0"/>
          <w:divBdr>
            <w:top w:val="none" w:sz="0" w:space="0" w:color="auto"/>
            <w:left w:val="none" w:sz="0" w:space="0" w:color="auto"/>
            <w:bottom w:val="none" w:sz="0" w:space="0" w:color="auto"/>
            <w:right w:val="none" w:sz="0" w:space="0" w:color="auto"/>
          </w:divBdr>
        </w:div>
        <w:div w:id="389771445">
          <w:marLeft w:val="562"/>
          <w:marRight w:val="0"/>
          <w:marTop w:val="100"/>
          <w:marBottom w:val="0"/>
          <w:divBdr>
            <w:top w:val="none" w:sz="0" w:space="0" w:color="auto"/>
            <w:left w:val="none" w:sz="0" w:space="0" w:color="auto"/>
            <w:bottom w:val="none" w:sz="0" w:space="0" w:color="auto"/>
            <w:right w:val="none" w:sz="0" w:space="0" w:color="auto"/>
          </w:divBdr>
        </w:div>
        <w:div w:id="685523228">
          <w:marLeft w:val="562"/>
          <w:marRight w:val="0"/>
          <w:marTop w:val="100"/>
          <w:marBottom w:val="0"/>
          <w:divBdr>
            <w:top w:val="none" w:sz="0" w:space="0" w:color="auto"/>
            <w:left w:val="none" w:sz="0" w:space="0" w:color="auto"/>
            <w:bottom w:val="none" w:sz="0" w:space="0" w:color="auto"/>
            <w:right w:val="none" w:sz="0" w:space="0" w:color="auto"/>
          </w:divBdr>
        </w:div>
        <w:div w:id="1185556339">
          <w:marLeft w:val="288"/>
          <w:marRight w:val="0"/>
          <w:marTop w:val="200"/>
          <w:marBottom w:val="0"/>
          <w:divBdr>
            <w:top w:val="none" w:sz="0" w:space="0" w:color="auto"/>
            <w:left w:val="none" w:sz="0" w:space="0" w:color="auto"/>
            <w:bottom w:val="none" w:sz="0" w:space="0" w:color="auto"/>
            <w:right w:val="none" w:sz="0" w:space="0" w:color="auto"/>
          </w:divBdr>
        </w:div>
        <w:div w:id="2126464568">
          <w:marLeft w:val="288"/>
          <w:marRight w:val="0"/>
          <w:marTop w:val="200"/>
          <w:marBottom w:val="0"/>
          <w:divBdr>
            <w:top w:val="none" w:sz="0" w:space="0" w:color="auto"/>
            <w:left w:val="none" w:sz="0" w:space="0" w:color="auto"/>
            <w:bottom w:val="none" w:sz="0" w:space="0" w:color="auto"/>
            <w:right w:val="none" w:sz="0" w:space="0" w:color="auto"/>
          </w:divBdr>
        </w:div>
      </w:divsChild>
    </w:div>
    <w:div w:id="2078243042">
      <w:bodyDiv w:val="1"/>
      <w:marLeft w:val="0"/>
      <w:marRight w:val="0"/>
      <w:marTop w:val="0"/>
      <w:marBottom w:val="0"/>
      <w:divBdr>
        <w:top w:val="none" w:sz="0" w:space="0" w:color="auto"/>
        <w:left w:val="none" w:sz="0" w:space="0" w:color="auto"/>
        <w:bottom w:val="none" w:sz="0" w:space="0" w:color="auto"/>
        <w:right w:val="none" w:sz="0" w:space="0" w:color="auto"/>
      </w:divBdr>
    </w:div>
    <w:div w:id="214434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ntTable.xml" Type="http://schemas.openxmlformats.org/officeDocument/2006/relationships/fontTable"/><Relationship Id="rId11"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footer1.xml" Type="http://schemas.openxmlformats.org/officeDocument/2006/relationships/footer"/></Relationships>
</file>

<file path=word/_rels/header1.xml.rels><?xml version="1.0" encoding="UTF-8" standalone="no"?><Relationships xmlns="http://schemas.openxmlformats.org/package/2006/relationships"><Relationship Id="rId1" Target="media/image1.jp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8D353D-AD2F-42D4-AE1F-A7197921F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4</Pages>
  <Words>1121</Words>
  <Characters>6166</Characters>
  <Application>Microsoft Office Word</Application>
  <DocSecurity>0</DocSecurity>
  <Lines>51</Lines>
  <Paragraphs>14</Paragraphs>
  <ScaleCrop>false</ScaleCrop>
  <HeadingPairs>
    <vt:vector baseType="variant" size="4">
      <vt:variant>
        <vt:lpstr>Titre</vt:lpstr>
      </vt:variant>
      <vt:variant>
        <vt:i4>1</vt:i4>
      </vt:variant>
      <vt:variant>
        <vt:lpstr>Title</vt:lpstr>
      </vt:variant>
      <vt:variant>
        <vt:i4>1</vt:i4>
      </vt:variant>
    </vt:vector>
  </HeadingPairs>
  <TitlesOfParts>
    <vt:vector baseType="lpstr" size="2">
      <vt:lpstr/>
      <vt:lpstr/>
    </vt:vector>
  </TitlesOfParts>
  <Company>Laboratoires Coloplast</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2021-12-24T09:35:00Z</dcterms:created>
  <cp:lastPrinted>2022-12-07T09:18:00Z</cp:lastPrinted>
  <dcterms:modified xsi:type="dcterms:W3CDTF">2022-12-14T08:03:00Z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SD_DocumentLanguage" pid="2">
    <vt:lpwstr>en-GB</vt:lpwstr>
  </property>
</Properties>
</file>