
<file path=[Content_Types].xml><?xml version="1.0" encoding="utf-8"?>
<Types xmlns="http://schemas.openxmlformats.org/package/2006/content-types">
  <Default ContentType="application/vnd.openxmlformats-officedocument.oleObject" Extension="bin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0EB4DDC1" w14:textId="3A481958" w:rsidP="00547EA8" w:rsidR="00F45065" w:rsidRDefault="00B302B8" w:rsidRPr="00547EA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jc w:val="center"/>
        <w:rPr>
          <w:rFonts w:ascii="Arial" w:cs="Arial" w:hAnsi="Arial"/>
          <w:sz w:val="32"/>
          <w:szCs w:val="20"/>
        </w:rPr>
      </w:pPr>
      <w:r w:rsidRPr="00547EA8">
        <w:rPr>
          <w:rFonts w:ascii="Arial" w:cs="Arial" w:hAnsi="Arial"/>
          <w:sz w:val="32"/>
          <w:szCs w:val="20"/>
        </w:rPr>
        <w:t>N</w:t>
      </w:r>
      <w:r w:rsidR="00F45065" w:rsidRPr="00547EA8">
        <w:rPr>
          <w:rFonts w:ascii="Arial" w:cs="Arial" w:hAnsi="Arial"/>
          <w:sz w:val="32"/>
          <w:szCs w:val="20"/>
        </w:rPr>
        <w:t xml:space="preserve">égociation </w:t>
      </w:r>
      <w:r w:rsidRPr="00547EA8">
        <w:rPr>
          <w:rFonts w:ascii="Arial" w:cs="Arial" w:hAnsi="Arial"/>
          <w:sz w:val="32"/>
          <w:szCs w:val="20"/>
        </w:rPr>
        <w:t>A</w:t>
      </w:r>
      <w:r w:rsidR="00F45065" w:rsidRPr="00547EA8">
        <w:rPr>
          <w:rFonts w:ascii="Arial" w:cs="Arial" w:hAnsi="Arial"/>
          <w:sz w:val="32"/>
          <w:szCs w:val="20"/>
        </w:rPr>
        <w:t xml:space="preserve">nnuelle </w:t>
      </w:r>
      <w:r w:rsidRPr="00547EA8">
        <w:rPr>
          <w:rFonts w:ascii="Arial" w:cs="Arial" w:hAnsi="Arial"/>
          <w:sz w:val="32"/>
          <w:szCs w:val="20"/>
        </w:rPr>
        <w:t>O</w:t>
      </w:r>
      <w:r w:rsidR="00F45065" w:rsidRPr="00547EA8">
        <w:rPr>
          <w:rFonts w:ascii="Arial" w:cs="Arial" w:hAnsi="Arial"/>
          <w:sz w:val="32"/>
          <w:szCs w:val="20"/>
        </w:rPr>
        <w:t>bligatoire</w:t>
      </w:r>
      <w:r w:rsidRPr="00547EA8">
        <w:rPr>
          <w:rFonts w:ascii="Arial" w:cs="Arial" w:hAnsi="Arial"/>
          <w:sz w:val="32"/>
          <w:szCs w:val="20"/>
        </w:rPr>
        <w:t xml:space="preserve"> </w:t>
      </w:r>
    </w:p>
    <w:p w14:paraId="1F3A113E" w14:textId="11513A9C" w:rsidP="00547EA8" w:rsidR="00F45065" w:rsidRDefault="00B302B8" w:rsidRPr="00547EA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jc w:val="center"/>
        <w:rPr>
          <w:rFonts w:ascii="Arial" w:cs="Arial" w:hAnsi="Arial"/>
          <w:sz w:val="32"/>
          <w:szCs w:val="20"/>
        </w:rPr>
      </w:pPr>
      <w:r w:rsidRPr="00547EA8">
        <w:rPr>
          <w:rFonts w:ascii="Arial" w:cs="Arial" w:hAnsi="Arial"/>
          <w:sz w:val="32"/>
          <w:szCs w:val="20"/>
        </w:rPr>
        <w:t>202</w:t>
      </w:r>
      <w:r w:rsidR="00804C62">
        <w:rPr>
          <w:rFonts w:ascii="Arial" w:cs="Arial" w:hAnsi="Arial"/>
          <w:sz w:val="32"/>
          <w:szCs w:val="20"/>
        </w:rPr>
        <w:t>3</w:t>
      </w:r>
    </w:p>
    <w:p w14:paraId="383E4964" w14:textId="7B01228D" w:rsidP="00547EA8" w:rsidR="002C5F93" w:rsidRDefault="002C5F93" w:rsidRPr="00547EA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line="240" w:lineRule="auto"/>
        <w:jc w:val="center"/>
        <w:rPr>
          <w:rFonts w:ascii="Arial" w:cs="Arial" w:hAnsi="Arial"/>
          <w:sz w:val="20"/>
          <w:szCs w:val="20"/>
        </w:rPr>
      </w:pPr>
      <w:r w:rsidRPr="00547EA8">
        <w:rPr>
          <w:rFonts w:ascii="Arial" w:cs="Arial" w:hAnsi="Arial"/>
          <w:sz w:val="32"/>
          <w:szCs w:val="20"/>
        </w:rPr>
        <w:t xml:space="preserve">PV </w:t>
      </w:r>
      <w:r w:rsidR="00F45065" w:rsidRPr="00547EA8">
        <w:rPr>
          <w:rFonts w:ascii="Arial" w:cs="Arial" w:hAnsi="Arial"/>
          <w:sz w:val="32"/>
          <w:szCs w:val="20"/>
        </w:rPr>
        <w:t>D’ACCORD</w:t>
      </w:r>
    </w:p>
    <w:p w14:paraId="5178430A" w14:textId="77777777" w:rsidP="003E708E" w:rsidR="00B9399D" w:rsidRDefault="00B9399D" w:rsidRPr="00B9399D">
      <w:pPr>
        <w:jc w:val="both"/>
        <w:rPr>
          <w:rFonts w:ascii="Arial" w:cs="Arial" w:hAnsi="Arial"/>
          <w:b/>
          <w:sz w:val="18"/>
          <w:szCs w:val="18"/>
        </w:rPr>
      </w:pPr>
      <w:r w:rsidRPr="003E708E">
        <w:rPr>
          <w:rFonts w:cstheme="minorHAnsi"/>
        </w:rPr>
        <w:t>Entre</w:t>
      </w:r>
      <w:r w:rsidRPr="00B9399D">
        <w:rPr>
          <w:rFonts w:ascii="Arial" w:cs="Arial" w:hAnsi="Arial"/>
          <w:b/>
          <w:sz w:val="18"/>
          <w:szCs w:val="18"/>
        </w:rPr>
        <w:br/>
      </w:r>
      <w:bookmarkStart w:id="0" w:name="Z2M084-3"/>
      <w:bookmarkEnd w:id="0"/>
    </w:p>
    <w:p w14:paraId="0DB0B9FE" w14:textId="0F0CDBE9" w:rsidP="003E708E" w:rsidR="00B9399D" w:rsidRDefault="00B9399D" w:rsidRPr="003E708E">
      <w:pPr>
        <w:jc w:val="both"/>
        <w:rPr>
          <w:rFonts w:cstheme="minorHAnsi"/>
        </w:rPr>
      </w:pPr>
      <w:r w:rsidRPr="003E708E">
        <w:rPr>
          <w:rFonts w:cstheme="minorHAnsi"/>
        </w:rPr>
        <w:t>La société NOBEL Plastiques S.A.S.,</w:t>
      </w:r>
      <w:bookmarkStart w:id="1" w:name="Z2M084-4"/>
      <w:bookmarkStart w:id="2" w:name="Z2M084-5"/>
      <w:bookmarkStart w:id="3" w:name="Z2M084-6"/>
      <w:bookmarkStart w:id="4" w:name="Z2M084-7"/>
      <w:bookmarkEnd w:id="1"/>
      <w:bookmarkEnd w:id="2"/>
      <w:bookmarkEnd w:id="3"/>
      <w:bookmarkEnd w:id="4"/>
      <w:r w:rsidRPr="003E708E">
        <w:rPr>
          <w:rFonts w:cstheme="minorHAnsi"/>
        </w:rPr>
        <w:t xml:space="preserve"> dont le siège est situé </w:t>
      </w:r>
      <w:r w:rsidR="00804C62" w:rsidRPr="00804C62">
        <w:rPr>
          <w:rFonts w:cstheme="minorHAnsi"/>
        </w:rPr>
        <w:t>au</w:t>
      </w:r>
      <w:r w:rsidRPr="00804C62">
        <w:rPr>
          <w:rFonts w:cstheme="minorHAnsi"/>
        </w:rPr>
        <w:t xml:space="preserve"> </w:t>
      </w:r>
      <w:r w:rsidR="00804C62" w:rsidRPr="00804C62">
        <w:rPr>
          <w:rFonts w:cstheme="minorHAnsi"/>
        </w:rPr>
        <w:t>524, avenue Pasteur</w:t>
      </w:r>
      <w:r w:rsidRPr="00804C62">
        <w:rPr>
          <w:rFonts w:cstheme="minorHAnsi"/>
        </w:rPr>
        <w:t xml:space="preserve"> – 78</w:t>
      </w:r>
      <w:r w:rsidR="00804C62" w:rsidRPr="00804C62">
        <w:rPr>
          <w:rFonts w:cstheme="minorHAnsi"/>
        </w:rPr>
        <w:t>630</w:t>
      </w:r>
      <w:r w:rsidRPr="00804C62">
        <w:rPr>
          <w:rFonts w:cstheme="minorHAnsi"/>
        </w:rPr>
        <w:t xml:space="preserve"> </w:t>
      </w:r>
      <w:r w:rsidR="00804C62" w:rsidRPr="00804C62">
        <w:rPr>
          <w:rFonts w:cstheme="minorHAnsi"/>
        </w:rPr>
        <w:t>ORGEVAL</w:t>
      </w:r>
      <w:bookmarkStart w:id="5" w:name="Z2M084-8"/>
      <w:bookmarkEnd w:id="5"/>
      <w:r w:rsidRPr="00804C62">
        <w:rPr>
          <w:rFonts w:cstheme="minorHAnsi"/>
        </w:rPr>
        <w:t xml:space="preserve">, comprenant l’établissement sis ZI de Marolles – 51300 VITRY LE FRANCOIS, représentée par </w:t>
      </w:r>
      <w:bookmarkStart w:id="6" w:name="Z2M084-9"/>
      <w:bookmarkEnd w:id="6"/>
      <w:r w:rsidRPr="00804C62">
        <w:rPr>
          <w:rFonts w:cstheme="minorHAnsi"/>
        </w:rPr>
        <w:t xml:space="preserve">Monsieur </w:t>
      </w:r>
      <w:bookmarkStart w:id="7" w:name="Z2M084-10"/>
      <w:bookmarkStart w:id="8" w:name="Z2M084-11"/>
      <w:bookmarkEnd w:id="7"/>
      <w:bookmarkEnd w:id="8"/>
      <w:r w:rsidR="001664F8">
        <w:rPr>
          <w:rFonts w:cstheme="minorHAnsi"/>
        </w:rPr>
        <w:t>XXXXXX</w:t>
      </w:r>
      <w:r w:rsidRPr="00804C62">
        <w:rPr>
          <w:rFonts w:cstheme="minorHAnsi"/>
        </w:rPr>
        <w:t xml:space="preserve">, en sa qualité de </w:t>
      </w:r>
      <w:bookmarkStart w:id="9" w:name="Z2M084-12"/>
      <w:bookmarkEnd w:id="9"/>
      <w:r w:rsidRPr="00804C62">
        <w:rPr>
          <w:rFonts w:cstheme="minorHAnsi"/>
        </w:rPr>
        <w:t xml:space="preserve">Directeur de Site ci-après dénommée </w:t>
      </w:r>
      <w:r w:rsidR="005D6594" w:rsidRPr="00804C62">
        <w:rPr>
          <w:rFonts w:cstheme="minorHAnsi"/>
        </w:rPr>
        <w:t>l’entreprise</w:t>
      </w:r>
      <w:r w:rsidRPr="00804C62">
        <w:rPr>
          <w:rFonts w:cstheme="minorHAnsi"/>
        </w:rPr>
        <w:t>,</w:t>
      </w:r>
    </w:p>
    <w:p w14:paraId="7C6A7B18" w14:textId="0ECF156E" w:rsidP="003E708E" w:rsidR="005D6594" w:rsidRDefault="00B9399D">
      <w:pPr>
        <w:jc w:val="both"/>
        <w:rPr>
          <w:rFonts w:cstheme="minorHAnsi"/>
        </w:rPr>
      </w:pPr>
      <w:proofErr w:type="gramStart"/>
      <w:r w:rsidRPr="003E708E">
        <w:rPr>
          <w:rFonts w:cstheme="minorHAnsi"/>
        </w:rPr>
        <w:t>d'une</w:t>
      </w:r>
      <w:proofErr w:type="gramEnd"/>
      <w:r w:rsidRPr="003E708E">
        <w:rPr>
          <w:rFonts w:cstheme="minorHAnsi"/>
        </w:rPr>
        <w:t xml:space="preserve"> part,</w:t>
      </w:r>
    </w:p>
    <w:p w14:paraId="3975D5AF" w14:textId="77777777" w:rsidP="003E708E" w:rsidR="00F45065" w:rsidRDefault="00F45065">
      <w:pPr>
        <w:jc w:val="both"/>
        <w:rPr>
          <w:rFonts w:cstheme="minorHAnsi"/>
        </w:rPr>
      </w:pPr>
    </w:p>
    <w:p w14:paraId="5510824A" w14:textId="5F820E70" w:rsidP="00B9399D" w:rsidR="00B9399D" w:rsidRDefault="00B9399D">
      <w:pPr>
        <w:jc w:val="both"/>
        <w:rPr>
          <w:rFonts w:cstheme="minorHAnsi"/>
        </w:rPr>
      </w:pPr>
      <w:bookmarkStart w:id="10" w:name="Z2M084-14"/>
      <w:bookmarkStart w:id="11" w:name="Z2M084-13"/>
      <w:bookmarkEnd w:id="10"/>
      <w:bookmarkEnd w:id="11"/>
      <w:r>
        <w:rPr>
          <w:rFonts w:cstheme="minorHAnsi"/>
        </w:rPr>
        <w:t>L’organisation syndicale représentative</w:t>
      </w:r>
      <w:r w:rsidR="003E708E">
        <w:rPr>
          <w:rFonts w:cstheme="minorHAnsi"/>
        </w:rPr>
        <w:t xml:space="preserve"> </w:t>
      </w:r>
      <w:r w:rsidR="003E708E" w:rsidRPr="00465BED">
        <w:rPr>
          <w:rFonts w:cs="Tahoma"/>
          <w:b/>
        </w:rPr>
        <w:t>CGT-FO</w:t>
      </w:r>
      <w:r w:rsidR="003E708E">
        <w:rPr>
          <w:rFonts w:cs="Tahoma"/>
          <w:b/>
        </w:rPr>
        <w:t>,</w:t>
      </w:r>
      <w:r>
        <w:rPr>
          <w:rFonts w:cstheme="minorHAnsi"/>
        </w:rPr>
        <w:t xml:space="preserve"> représentée par </w:t>
      </w:r>
      <w:r w:rsidR="003E708E" w:rsidRPr="005D6594">
        <w:rPr>
          <w:rFonts w:cstheme="minorHAnsi"/>
        </w:rPr>
        <w:t xml:space="preserve">Monsieur </w:t>
      </w:r>
      <w:r w:rsidR="001664F8">
        <w:rPr>
          <w:rFonts w:cstheme="minorHAnsi"/>
        </w:rPr>
        <w:t>XXXXXX</w:t>
      </w:r>
      <w:r w:rsidR="003E708E">
        <w:rPr>
          <w:rFonts w:cstheme="minorHAnsi"/>
        </w:rPr>
        <w:t xml:space="preserve"> </w:t>
      </w:r>
      <w:r>
        <w:rPr>
          <w:rFonts w:cstheme="minorHAnsi"/>
        </w:rPr>
        <w:t xml:space="preserve">en sa qualité de délégué syndical. </w:t>
      </w:r>
    </w:p>
    <w:p w14:paraId="75632387" w14:textId="087F38AE" w:rsidP="00B9399D" w:rsidR="00B9399D" w:rsidRDefault="00B9399D">
      <w:pPr>
        <w:jc w:val="both"/>
        <w:rPr>
          <w:rFonts w:cstheme="minorHAnsi"/>
        </w:rPr>
      </w:pPr>
      <w:r>
        <w:rPr>
          <w:rFonts w:cstheme="minorHAnsi"/>
        </w:rPr>
        <w:t xml:space="preserve">L’organisation syndicale représentative </w:t>
      </w:r>
      <w:r w:rsidR="003E708E" w:rsidRPr="003E708E">
        <w:rPr>
          <w:rFonts w:cstheme="minorHAnsi"/>
          <w:b/>
          <w:bCs/>
        </w:rPr>
        <w:t>CGT</w:t>
      </w:r>
      <w:r>
        <w:rPr>
          <w:rFonts w:cstheme="minorHAnsi"/>
        </w:rPr>
        <w:t xml:space="preserve">, représentée par </w:t>
      </w:r>
      <w:r w:rsidR="003E708E" w:rsidRPr="005D6594">
        <w:rPr>
          <w:rFonts w:cstheme="minorHAnsi"/>
        </w:rPr>
        <w:t xml:space="preserve">Monsieur </w:t>
      </w:r>
      <w:r w:rsidR="001664F8">
        <w:rPr>
          <w:rFonts w:cstheme="minorHAnsi"/>
        </w:rPr>
        <w:t>XXXXXX</w:t>
      </w:r>
      <w:r w:rsidR="003E708E">
        <w:rPr>
          <w:rFonts w:cstheme="minorHAnsi"/>
        </w:rPr>
        <w:t xml:space="preserve"> </w:t>
      </w:r>
      <w:r>
        <w:rPr>
          <w:rFonts w:cstheme="minorHAnsi"/>
        </w:rPr>
        <w:t xml:space="preserve">en sa qualité de délégué syndical. </w:t>
      </w:r>
    </w:p>
    <w:p w14:paraId="3DF29677" w14:textId="65626289" w:rsidP="003E708E" w:rsidR="003E708E" w:rsidRDefault="003E708E">
      <w:pPr>
        <w:jc w:val="both"/>
        <w:rPr>
          <w:rFonts w:cstheme="minorHAnsi"/>
        </w:rPr>
      </w:pPr>
      <w:r>
        <w:rPr>
          <w:rFonts w:cstheme="minorHAnsi"/>
        </w:rPr>
        <w:t xml:space="preserve">L’organisation syndicale représentative </w:t>
      </w:r>
      <w:r w:rsidRPr="003E708E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F</w:t>
      </w:r>
      <w:r w:rsidRPr="003E708E">
        <w:rPr>
          <w:rFonts w:cstheme="minorHAnsi"/>
          <w:b/>
          <w:bCs/>
        </w:rPr>
        <w:t>T</w:t>
      </w:r>
      <w:r>
        <w:rPr>
          <w:rFonts w:cstheme="minorHAnsi"/>
          <w:b/>
          <w:bCs/>
        </w:rPr>
        <w:t>C</w:t>
      </w:r>
      <w:r>
        <w:rPr>
          <w:rFonts w:cstheme="minorHAnsi"/>
        </w:rPr>
        <w:t xml:space="preserve">, représentée par </w:t>
      </w:r>
      <w:r w:rsidRPr="005D6594">
        <w:rPr>
          <w:rFonts w:cstheme="minorHAnsi"/>
        </w:rPr>
        <w:t xml:space="preserve">Monsieur </w:t>
      </w:r>
      <w:r w:rsidR="001664F8">
        <w:rPr>
          <w:rFonts w:cstheme="minorHAnsi"/>
        </w:rPr>
        <w:t>XXXXXX</w:t>
      </w:r>
      <w:r>
        <w:rPr>
          <w:rFonts w:cstheme="minorHAnsi"/>
        </w:rPr>
        <w:t xml:space="preserve"> en sa qualité de délégué syndical. </w:t>
      </w:r>
    </w:p>
    <w:p w14:paraId="125DA9CE" w14:textId="7893614E" w:rsidP="003E708E" w:rsidR="00B9399D" w:rsidRDefault="00B9399D">
      <w:pPr>
        <w:jc w:val="both"/>
        <w:rPr>
          <w:rFonts w:cstheme="minorHAnsi"/>
        </w:rPr>
      </w:pPr>
      <w:r w:rsidRPr="003E708E">
        <w:rPr>
          <w:rFonts w:cstheme="minorHAnsi"/>
        </w:rPr>
        <w:t>Ci-après désignées «</w:t>
      </w:r>
      <w:r w:rsidR="003E708E" w:rsidRPr="003E708E">
        <w:rPr>
          <w:rFonts w:cstheme="minorHAnsi"/>
        </w:rPr>
        <w:t xml:space="preserve"> </w:t>
      </w:r>
      <w:r w:rsidRPr="003E708E">
        <w:rPr>
          <w:rFonts w:cstheme="minorHAnsi"/>
        </w:rPr>
        <w:t>les organisations syndicales</w:t>
      </w:r>
      <w:r w:rsidR="002C5F93">
        <w:rPr>
          <w:rFonts w:cstheme="minorHAnsi"/>
        </w:rPr>
        <w:t xml:space="preserve"> </w:t>
      </w:r>
      <w:r w:rsidRPr="003E708E">
        <w:rPr>
          <w:rFonts w:cstheme="minorHAnsi"/>
        </w:rPr>
        <w:t xml:space="preserve">» </w:t>
      </w:r>
    </w:p>
    <w:p w14:paraId="4908D928" w14:textId="7D026AB9" w:rsidP="003E708E" w:rsidR="00F45065" w:rsidRDefault="00F45065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d’autre</w:t>
      </w:r>
      <w:proofErr w:type="gramEnd"/>
      <w:r>
        <w:rPr>
          <w:rFonts w:cstheme="minorHAnsi"/>
        </w:rPr>
        <w:t xml:space="preserve"> part,</w:t>
      </w:r>
    </w:p>
    <w:p w14:paraId="60C53FE7" w14:textId="0A317523" w:rsidP="003E708E" w:rsidR="00F45065" w:rsidRDefault="00F45065">
      <w:pPr>
        <w:jc w:val="both"/>
        <w:rPr>
          <w:rFonts w:cstheme="minorHAnsi"/>
        </w:rPr>
      </w:pPr>
    </w:p>
    <w:p w14:paraId="266768A1" w14:textId="6A0ADFB8" w:rsidP="003E708E" w:rsidR="00F45065" w:rsidRDefault="00F45065">
      <w:pPr>
        <w:jc w:val="both"/>
        <w:rPr>
          <w:rFonts w:cstheme="minorHAnsi"/>
        </w:rPr>
      </w:pPr>
      <w:r>
        <w:rPr>
          <w:rFonts w:cstheme="minorHAnsi"/>
        </w:rPr>
        <w:t xml:space="preserve">Il est convenu ce qui suit : </w:t>
      </w:r>
    </w:p>
    <w:p w14:paraId="3E3572D5" w14:textId="238318D1" w:rsidP="003E708E" w:rsidR="00F45065" w:rsidRDefault="00F45065">
      <w:pPr>
        <w:jc w:val="both"/>
        <w:rPr>
          <w:rFonts w:cstheme="minorHAnsi"/>
        </w:rPr>
      </w:pPr>
    </w:p>
    <w:p w14:paraId="61887350" w14:textId="74CA32AB" w:rsidP="00F45065" w:rsidR="00F45065" w:rsidRDefault="00F45065" w:rsidRPr="001A4BE4">
      <w:pPr>
        <w:jc w:val="both"/>
        <w:rPr>
          <w:rFonts w:cstheme="minorHAnsi"/>
        </w:rPr>
      </w:pPr>
      <w:r w:rsidRPr="001A4BE4">
        <w:rPr>
          <w:rFonts w:cstheme="minorHAnsi"/>
        </w:rPr>
        <w:t>Conformément aux dispositions de l’article L.2242-1 du code du travail, la négociation annuelle portant notamment sur la rémunération, s’est engagée entre la Direction et</w:t>
      </w:r>
      <w:r>
        <w:rPr>
          <w:rFonts w:cstheme="minorHAnsi"/>
        </w:rPr>
        <w:t xml:space="preserve"> les organisations syndicales</w:t>
      </w:r>
      <w:r w:rsidRPr="001A4BE4">
        <w:rPr>
          <w:rFonts w:cstheme="minorHAnsi"/>
        </w:rPr>
        <w:t>.</w:t>
      </w:r>
      <w:r w:rsidRPr="00F45065">
        <w:rPr>
          <w:rFonts w:cstheme="minorHAnsi"/>
        </w:rPr>
        <w:t xml:space="preserve"> </w:t>
      </w:r>
      <w:r w:rsidRPr="001A4BE4">
        <w:rPr>
          <w:rFonts w:cstheme="minorHAnsi"/>
        </w:rPr>
        <w:t>Cette négociation a donné lieu à plusieurs réunions qui se sont tenues les</w:t>
      </w:r>
      <w:r>
        <w:rPr>
          <w:rFonts w:cstheme="minorHAnsi"/>
        </w:rPr>
        <w:t> </w:t>
      </w:r>
      <w:r w:rsidR="00C310AD">
        <w:rPr>
          <w:rFonts w:cstheme="minorHAnsi"/>
        </w:rPr>
        <w:t>1</w:t>
      </w:r>
      <w:r w:rsidR="00804C62">
        <w:rPr>
          <w:rFonts w:cstheme="minorHAnsi"/>
        </w:rPr>
        <w:t>1 janvier 2023 et 25 janvier 2023</w:t>
      </w:r>
      <w:r w:rsidR="002608F1">
        <w:rPr>
          <w:rFonts w:cstheme="minorHAnsi"/>
        </w:rPr>
        <w:t>.</w:t>
      </w:r>
    </w:p>
    <w:p w14:paraId="4657E0C3" w14:textId="4ABC9F06" w:rsidP="00F45065" w:rsidR="00F45065" w:rsidRDefault="00F45065" w:rsidRPr="001A4BE4">
      <w:pPr>
        <w:jc w:val="both"/>
        <w:rPr>
          <w:rFonts w:cstheme="minorHAnsi"/>
        </w:rPr>
      </w:pPr>
    </w:p>
    <w:p w14:paraId="4BBFD4DE" w14:textId="689DBD14" w:rsidP="00F45065" w:rsidR="009A6A3B" w:rsidRDefault="00F45065">
      <w:pPr>
        <w:jc w:val="both"/>
        <w:rPr>
          <w:rFonts w:cstheme="minorHAnsi"/>
        </w:rPr>
      </w:pPr>
      <w:r>
        <w:rPr>
          <w:rFonts w:cstheme="minorHAnsi"/>
        </w:rPr>
        <w:t xml:space="preserve">Le présent procès-verbal, rédigé à l’issue des réunions de négociation, est applicable à l’ensemble des salariés de la société NOBEL PLASTIQUES S.A.S. </w:t>
      </w:r>
    </w:p>
    <w:p w14:paraId="400F32A1" w14:textId="31F7FC03" w:rsidP="00370649" w:rsidR="00B302B8" w:rsidRDefault="00B302B8">
      <w:pPr>
        <w:jc w:val="both"/>
      </w:pPr>
    </w:p>
    <w:p w14:paraId="118BCA3F" w14:textId="77777777" w:rsidP="009463E3" w:rsidR="009463E3" w:rsidRDefault="009463E3" w:rsidRPr="009463E3">
      <w:pPr>
        <w:jc w:val="right"/>
      </w:pPr>
    </w:p>
    <w:p w14:paraId="1F0C553C" w14:textId="28B17AD4" w:rsidP="00B302B8" w:rsidR="00336F60" w:rsidRDefault="00336F60">
      <w:pPr>
        <w:pStyle w:val="Titre2"/>
      </w:pPr>
      <w:r>
        <w:lastRenderedPageBreak/>
        <w:t xml:space="preserve">I/ </w:t>
      </w:r>
      <w:bookmarkStart w:id="12" w:name="_Hlk97626694"/>
      <w:r>
        <w:t>Rémunérations </w:t>
      </w:r>
    </w:p>
    <w:p w14:paraId="329A0381" w14:textId="130F562E" w:rsidP="00370649" w:rsidR="00F45065" w:rsidRDefault="00F45065" w:rsidRPr="00F45065">
      <w:pPr>
        <w:jc w:val="both"/>
        <w:rPr>
          <w:b/>
          <w:bCs/>
        </w:rPr>
      </w:pPr>
      <w:r>
        <w:br/>
      </w:r>
      <w:r w:rsidRPr="00F45065">
        <w:rPr>
          <w:b/>
          <w:bCs/>
        </w:rPr>
        <w:t xml:space="preserve">Périmètre d’application : </w:t>
      </w:r>
      <w:r w:rsidR="004140AE">
        <w:rPr>
          <w:b/>
          <w:bCs/>
        </w:rPr>
        <w:t xml:space="preserve">Rémunérations de base Coefficient 700 à </w:t>
      </w:r>
      <w:r w:rsidRPr="00F45065">
        <w:rPr>
          <w:b/>
          <w:bCs/>
        </w:rPr>
        <w:t>830 inclus.</w:t>
      </w:r>
    </w:p>
    <w:p w14:paraId="77CED5A7" w14:textId="79EA6ECF" w:rsidP="00B473BA" w:rsidR="00F45065" w:rsidRDefault="00336F60" w:rsidRPr="004140A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851" w:right="425"/>
        <w:jc w:val="center"/>
        <w:rPr>
          <w:i/>
          <w:iCs/>
        </w:rPr>
      </w:pPr>
      <w:r>
        <w:t xml:space="preserve">Augmentation générale : </w:t>
      </w:r>
      <w:r w:rsidR="006367FA">
        <w:rPr>
          <w:b/>
          <w:bCs/>
        </w:rPr>
        <w:t xml:space="preserve">5,00 </w:t>
      </w:r>
      <w:r w:rsidR="00F45065" w:rsidRPr="00B473BA">
        <w:rPr>
          <w:b/>
          <w:bCs/>
        </w:rPr>
        <w:t>%</w:t>
      </w:r>
      <w:r w:rsidRPr="004140AE">
        <w:rPr>
          <w:b/>
          <w:bCs/>
        </w:rPr>
        <w:t xml:space="preserve"> </w:t>
      </w:r>
      <w:r w:rsidR="00F45065" w:rsidRPr="004140AE">
        <w:rPr>
          <w:b/>
          <w:bCs/>
        </w:rPr>
        <w:t>sur le salaire de base</w:t>
      </w:r>
      <w:r w:rsidR="004140AE">
        <w:rPr>
          <w:b/>
          <w:bCs/>
        </w:rPr>
        <w:br/>
      </w:r>
      <w:r w:rsidR="00F45065" w:rsidRPr="004140AE">
        <w:rPr>
          <w:i/>
          <w:iCs/>
        </w:rPr>
        <w:t xml:space="preserve">Cette augmentation sera appliquée avec un effet rétroactif sur le salaire de base au </w:t>
      </w:r>
      <w:r w:rsidR="00B473BA">
        <w:rPr>
          <w:i/>
          <w:iCs/>
        </w:rPr>
        <w:br/>
      </w:r>
      <w:r w:rsidR="00F45065" w:rsidRPr="004140AE">
        <w:rPr>
          <w:i/>
          <w:iCs/>
        </w:rPr>
        <w:t>1</w:t>
      </w:r>
      <w:r w:rsidR="00F45065" w:rsidRPr="004140AE">
        <w:rPr>
          <w:i/>
          <w:iCs/>
          <w:vertAlign w:val="superscript"/>
        </w:rPr>
        <w:t>er</w:t>
      </w:r>
      <w:r w:rsidR="00F45065" w:rsidRPr="004140AE">
        <w:rPr>
          <w:i/>
          <w:iCs/>
        </w:rPr>
        <w:t xml:space="preserve"> Janvier 202</w:t>
      </w:r>
      <w:r w:rsidR="00804C62">
        <w:rPr>
          <w:i/>
          <w:iCs/>
        </w:rPr>
        <w:t>3</w:t>
      </w:r>
      <w:r w:rsidR="00F45065" w:rsidRPr="004140AE">
        <w:rPr>
          <w:i/>
          <w:iCs/>
        </w:rPr>
        <w:t xml:space="preserve"> pour les seuls salariés présents à l’effectif le 1</w:t>
      </w:r>
      <w:r w:rsidR="00F45065" w:rsidRPr="004140AE">
        <w:rPr>
          <w:i/>
          <w:iCs/>
          <w:vertAlign w:val="superscript"/>
        </w:rPr>
        <w:t>er</w:t>
      </w:r>
      <w:r w:rsidR="00F45065" w:rsidRPr="004140AE">
        <w:rPr>
          <w:i/>
          <w:iCs/>
        </w:rPr>
        <w:t xml:space="preserve"> Janvier 202</w:t>
      </w:r>
      <w:r w:rsidR="00804C62">
        <w:rPr>
          <w:i/>
          <w:iCs/>
        </w:rPr>
        <w:t>3</w:t>
      </w:r>
      <w:r w:rsidR="00F45065" w:rsidRPr="004140AE">
        <w:rPr>
          <w:i/>
          <w:iCs/>
        </w:rPr>
        <w:t>.</w:t>
      </w:r>
    </w:p>
    <w:p w14:paraId="505D5847" w14:textId="77777777" w:rsidP="00370649" w:rsidR="00067E9B" w:rsidRDefault="00067E9B">
      <w:pPr>
        <w:jc w:val="both"/>
      </w:pPr>
    </w:p>
    <w:p w14:paraId="653E7682" w14:textId="1566D036" w:rsidP="00B302B8" w:rsidR="00336F60" w:rsidRDefault="00336F60" w:rsidRPr="006367FA">
      <w:pPr>
        <w:pStyle w:val="Titre2"/>
      </w:pPr>
      <w:r w:rsidRPr="006367FA">
        <w:t>I</w:t>
      </w:r>
      <w:r w:rsidR="004140AE" w:rsidRPr="006367FA">
        <w:t>I</w:t>
      </w:r>
      <w:r w:rsidRPr="006367FA">
        <w:t xml:space="preserve">/ </w:t>
      </w:r>
      <w:r w:rsidR="00C310AD" w:rsidRPr="006367FA">
        <w:t>Titres Restaurant</w:t>
      </w:r>
      <w:r w:rsidRPr="006367FA">
        <w:t> </w:t>
      </w:r>
    </w:p>
    <w:p w14:paraId="67442C02" w14:textId="4D8C0E8B" w:rsidP="004140AE" w:rsidR="004140AE" w:rsidRDefault="004140AE" w:rsidRPr="006367FA">
      <w:pPr>
        <w:jc w:val="both"/>
      </w:pPr>
    </w:p>
    <w:bookmarkEnd w:id="12"/>
    <w:p w14:paraId="7E79458E" w14:textId="415922DB" w:rsidP="004140AE" w:rsidR="002608F1" w:rsidRDefault="002608F1" w:rsidRPr="006367FA">
      <w:pPr>
        <w:jc w:val="both"/>
      </w:pPr>
      <w:r w:rsidRPr="006367FA">
        <w:t xml:space="preserve">La valeur faciale du titre est fixée à </w:t>
      </w:r>
      <w:r w:rsidR="006367FA" w:rsidRPr="006367FA">
        <w:t>4</w:t>
      </w:r>
      <w:r w:rsidRPr="006367FA">
        <w:t>,00</w:t>
      </w:r>
      <w:r w:rsidR="006367FA">
        <w:t xml:space="preserve"> </w:t>
      </w:r>
      <w:r w:rsidRPr="006367FA">
        <w:t xml:space="preserve">€, dont la répartition s’effectue comme suit : </w:t>
      </w:r>
    </w:p>
    <w:p w14:paraId="125DC485" w14:textId="08A97592" w:rsidP="00B473BA" w:rsidR="002608F1" w:rsidRDefault="002608F1" w:rsidRPr="006367FA">
      <w:pPr>
        <w:jc w:val="center"/>
      </w:pPr>
      <w:r w:rsidRPr="006367FA">
        <w:t>50% de part employeur, 50% de part salarié</w:t>
      </w:r>
      <w:r w:rsidR="00125339" w:rsidRPr="006367FA">
        <w:t xml:space="preserve"> </w:t>
      </w:r>
    </w:p>
    <w:p w14:paraId="049CF214" w14:textId="790B2074" w:rsidP="00125339" w:rsidR="00125339" w:rsidRDefault="00125339" w:rsidRPr="006367FA">
      <w:pPr>
        <w:jc w:val="both"/>
      </w:pPr>
    </w:p>
    <w:p w14:paraId="29A591DE" w14:textId="3E52FE68" w:rsidP="00370649" w:rsidR="00B473BA" w:rsidRDefault="00C65357" w:rsidRPr="006367FA">
      <w:pPr>
        <w:jc w:val="both"/>
        <w:rPr>
          <w:b/>
          <w:bCs/>
          <w:u w:val="single"/>
        </w:rPr>
      </w:pPr>
      <w:r w:rsidRPr="006367FA">
        <w:rPr>
          <w:b/>
          <w:bCs/>
          <w:u w:val="single"/>
        </w:rPr>
        <w:t>Mise en place effective</w:t>
      </w:r>
    </w:p>
    <w:p w14:paraId="6EC74E05" w14:textId="05874C5A" w:rsidP="00370649" w:rsidR="00B473BA" w:rsidRDefault="00B473BA">
      <w:pPr>
        <w:jc w:val="both"/>
      </w:pPr>
      <w:bookmarkStart w:id="13" w:name="_Hlk97628307"/>
      <w:r w:rsidRPr="006367FA">
        <w:t xml:space="preserve">Il est convenu entre les parties que la </w:t>
      </w:r>
      <w:r w:rsidR="004140AE" w:rsidRPr="006367FA">
        <w:t xml:space="preserve">présente décision est prise pour </w:t>
      </w:r>
      <w:r w:rsidR="005C13ED" w:rsidRPr="006367FA">
        <w:t xml:space="preserve">un versement </w:t>
      </w:r>
      <w:r w:rsidRPr="006367FA">
        <w:t xml:space="preserve">effectif avec la paie du mois de </w:t>
      </w:r>
      <w:r w:rsidR="006367FA" w:rsidRPr="006367FA">
        <w:t>février</w:t>
      </w:r>
      <w:r w:rsidRPr="006367FA">
        <w:t xml:space="preserve"> 202</w:t>
      </w:r>
      <w:r w:rsidR="006367FA" w:rsidRPr="006367FA">
        <w:t>3</w:t>
      </w:r>
      <w:r w:rsidRPr="006367FA">
        <w:t>, sur la base de la présence effective du mois d</w:t>
      </w:r>
      <w:r w:rsidR="006367FA" w:rsidRPr="006367FA">
        <w:t>e janvier 2023</w:t>
      </w:r>
      <w:r w:rsidRPr="006367FA">
        <w:t>.</w:t>
      </w:r>
    </w:p>
    <w:bookmarkEnd w:id="13"/>
    <w:p w14:paraId="1B710FC0" w14:textId="26E06F36" w:rsidP="00370649" w:rsidR="002A1BDE" w:rsidRDefault="002A1BDE">
      <w:pPr>
        <w:jc w:val="both"/>
      </w:pPr>
    </w:p>
    <w:p w14:paraId="210F9D78" w14:textId="1B8667FB" w:rsidP="001E1647" w:rsidR="001E1647" w:rsidRDefault="00C310AD" w:rsidRPr="001E1647">
      <w:pPr>
        <w:pStyle w:val="Titre2"/>
        <w:jc w:val="both"/>
      </w:pPr>
      <w:r>
        <w:rPr>
          <w:rFonts w:cstheme="minorHAnsi"/>
        </w:rPr>
        <w:t>I</w:t>
      </w:r>
      <w:r w:rsidR="006367FA">
        <w:rPr>
          <w:rFonts w:cstheme="minorHAnsi"/>
        </w:rPr>
        <w:t>II</w:t>
      </w:r>
      <w:r w:rsidR="001E1647" w:rsidRPr="001E1647">
        <w:rPr>
          <w:rFonts w:cstheme="minorHAnsi"/>
        </w:rPr>
        <w:t>/ Durée du procès-verbal</w:t>
      </w:r>
    </w:p>
    <w:p w14:paraId="259636F8" w14:textId="77777777" w:rsidP="001E1647" w:rsidR="001E1647" w:rsidRDefault="001E16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0533E48E" w14:textId="3CDA50CA" w:rsidP="001E1647" w:rsidR="001E1647" w:rsidRDefault="001E1647" w:rsidRPr="001E1647">
      <w:pPr>
        <w:jc w:val="both"/>
      </w:pPr>
      <w:r w:rsidRPr="001E1647">
        <w:t>Le présent procès-verbal est applicable pour la seule année 202</w:t>
      </w:r>
      <w:r w:rsidR="00804C62">
        <w:t>3</w:t>
      </w:r>
      <w:r w:rsidRPr="001E1647">
        <w:t>, il est conclu pour une durée déterminée. L’échéance de son terme au 31 décembre 202</w:t>
      </w:r>
      <w:r w:rsidR="00804C62">
        <w:t>3</w:t>
      </w:r>
      <w:r w:rsidRPr="001E1647">
        <w:t xml:space="preserve"> exclut en conséquence toute continuation pour une durée indéterminée. </w:t>
      </w:r>
    </w:p>
    <w:p w14:paraId="4A8F4A63" w14:textId="76259CBE" w:rsidP="001E1647" w:rsidR="001E1647" w:rsidRDefault="001E16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4DEF8080" w14:textId="77777777" w:rsidP="00597D69" w:rsidR="00597D69" w:rsidRDefault="00597D69" w:rsidRPr="00597D69"/>
    <w:p w14:paraId="75EB037E" w14:textId="77777777" w:rsidR="005B198F" w:rsidRDefault="005B198F">
      <w:pPr>
        <w:rPr>
          <w:rFonts w:asciiTheme="majorHAnsi" w:cstheme="minorHAnsi" w:eastAsiaTheme="majorEastAsia" w:hAnsiTheme="majorHAnsi"/>
          <w:color w:themeColor="accent1" w:themeShade="BF" w:val="365F91"/>
          <w:sz w:val="26"/>
          <w:szCs w:val="26"/>
        </w:rPr>
      </w:pPr>
      <w:r>
        <w:rPr>
          <w:rFonts w:cstheme="minorHAnsi"/>
        </w:rPr>
        <w:br w:type="page"/>
      </w:r>
    </w:p>
    <w:p w14:paraId="6E5613BC" w14:textId="0E4FC7CD" w:rsidP="001E1647" w:rsidR="00F45065" w:rsidRDefault="006367FA" w:rsidRPr="001E1647">
      <w:pPr>
        <w:pStyle w:val="Titre2"/>
        <w:jc w:val="both"/>
        <w:rPr>
          <w:rFonts w:cstheme="minorHAnsi"/>
        </w:rPr>
      </w:pPr>
      <w:r>
        <w:rPr>
          <w:rFonts w:cstheme="minorHAnsi"/>
        </w:rPr>
        <w:lastRenderedPageBreak/>
        <w:t>I</w:t>
      </w:r>
      <w:r w:rsidR="001E1647" w:rsidRPr="001E1647">
        <w:rPr>
          <w:rFonts w:cstheme="minorHAnsi"/>
        </w:rPr>
        <w:t>V/ Formalités de dépôt</w:t>
      </w:r>
    </w:p>
    <w:p w14:paraId="77401658" w14:textId="77777777" w:rsidP="001E1647" w:rsidR="00F45065" w:rsidRDefault="00F45065" w:rsidRPr="001A4B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70A62254" w14:textId="7181581A" w:rsidP="001E1647" w:rsidR="00F45065" w:rsidRDefault="00F4506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4BE4">
        <w:rPr>
          <w:rFonts w:cstheme="minorHAnsi"/>
        </w:rPr>
        <w:t>Le présent procès-verbal fera l'objet d'un dépôt dans les conditions prévues par le Code du travail.</w:t>
      </w:r>
    </w:p>
    <w:p w14:paraId="307FF42A" w14:textId="77777777" w:rsidP="001E1647" w:rsidR="00F45065" w:rsidRDefault="00F45065" w:rsidRPr="00EA4A7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A4A7D">
        <w:rPr>
          <w:rFonts w:cstheme="minorHAnsi"/>
        </w:rPr>
        <w:t xml:space="preserve">Le présent accord sera ainsi déposé, à l’initiative de la Direction de la société NP SAS, sur la plateforme en ligne </w:t>
      </w:r>
      <w:proofErr w:type="spellStart"/>
      <w:r w:rsidRPr="00EA4A7D">
        <w:rPr>
          <w:rFonts w:cstheme="minorHAnsi"/>
        </w:rPr>
        <w:t>TéléAccords</w:t>
      </w:r>
      <w:proofErr w:type="spellEnd"/>
      <w:r w:rsidRPr="00EA4A7D">
        <w:rPr>
          <w:rFonts w:cstheme="minorHAnsi"/>
        </w:rPr>
        <w:t xml:space="preserve"> – Service de dépôt des accords collectifs d’entreprise, dans les conditions légales, ainsi qu’auprès du Greffe du Conseil des Prud’hommes du lieu où il a été conclu. </w:t>
      </w:r>
    </w:p>
    <w:p w14:paraId="37C6CEA4" w14:textId="77777777" w:rsidP="001E1647" w:rsidR="00F45065" w:rsidRDefault="00F45065" w:rsidRPr="001A4B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0F24C2F" w14:textId="77777777" w:rsidP="001E1647" w:rsidR="00F45065" w:rsidRDefault="00F45065" w:rsidRPr="001A4BE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4BE4">
        <w:rPr>
          <w:rFonts w:cstheme="minorHAnsi"/>
        </w:rPr>
        <w:t xml:space="preserve">Un exemplaire sera remis </w:t>
      </w:r>
      <w:r w:rsidRPr="00EA4A7D">
        <w:rPr>
          <w:rFonts w:cstheme="minorHAnsi"/>
        </w:rPr>
        <w:t>à chaque délégué syndical.</w:t>
      </w:r>
      <w:r>
        <w:rPr>
          <w:rFonts w:cstheme="minorHAnsi"/>
        </w:rPr>
        <w:t xml:space="preserve"> </w:t>
      </w:r>
    </w:p>
    <w:p w14:paraId="4A618269" w14:textId="0ADFA510" w:rsidP="001E1647" w:rsidR="00F45065" w:rsidRDefault="00F45065" w:rsidRPr="00B302B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1A4BE4">
        <w:rPr>
          <w:rFonts w:cstheme="minorHAnsi"/>
        </w:rPr>
        <w:t xml:space="preserve">Le présent procès-verbal </w:t>
      </w:r>
      <w:r w:rsidR="001E1647">
        <w:rPr>
          <w:rFonts w:cstheme="minorHAnsi"/>
        </w:rPr>
        <w:t xml:space="preserve">d’accord </w:t>
      </w:r>
      <w:r w:rsidRPr="001A4BE4">
        <w:rPr>
          <w:rFonts w:cstheme="minorHAnsi"/>
        </w:rPr>
        <w:t xml:space="preserve">sera communiqué au personnel par voie </w:t>
      </w:r>
      <w:r>
        <w:rPr>
          <w:rFonts w:cstheme="minorHAnsi"/>
        </w:rPr>
        <w:t xml:space="preserve">d’affichage et </w:t>
      </w:r>
      <w:r w:rsidRPr="00B302B8">
        <w:rPr>
          <w:rFonts w:cstheme="minorHAnsi"/>
        </w:rPr>
        <w:t>déposé sur le réseau de l’entreprise.</w:t>
      </w:r>
    </w:p>
    <w:p w14:paraId="19D4E019" w14:textId="77777777" w:rsidP="00F45065" w:rsidR="00F45065" w:rsidRDefault="00F45065" w:rsidRPr="001A4BE4">
      <w:pPr>
        <w:jc w:val="both"/>
        <w:rPr>
          <w:rFonts w:cstheme="minorHAnsi"/>
          <w:bCs/>
        </w:rPr>
      </w:pPr>
    </w:p>
    <w:p w14:paraId="16A5CC6B" w14:textId="3755CC73" w:rsidP="00F45065" w:rsidR="00F45065" w:rsidRDefault="00F45065" w:rsidRPr="005D6594">
      <w:pPr>
        <w:jc w:val="both"/>
        <w:rPr>
          <w:rFonts w:cstheme="minorHAnsi"/>
        </w:rPr>
      </w:pPr>
      <w:r w:rsidRPr="005D6594">
        <w:rPr>
          <w:rFonts w:cstheme="minorHAnsi"/>
        </w:rPr>
        <w:t>Fait à Vitry-Le-</w:t>
      </w:r>
      <w:r w:rsidRPr="006367FA">
        <w:rPr>
          <w:rFonts w:cstheme="minorHAnsi"/>
        </w:rPr>
        <w:t xml:space="preserve">François, le </w:t>
      </w:r>
      <w:r w:rsidR="006367FA" w:rsidRPr="006367FA">
        <w:rPr>
          <w:rFonts w:cstheme="minorHAnsi"/>
        </w:rPr>
        <w:t>25</w:t>
      </w:r>
      <w:r w:rsidR="00804C62" w:rsidRPr="006367FA">
        <w:rPr>
          <w:rFonts w:cstheme="minorHAnsi"/>
        </w:rPr>
        <w:t xml:space="preserve"> janvier</w:t>
      </w:r>
      <w:r w:rsidR="00C310AD" w:rsidRPr="006367FA">
        <w:rPr>
          <w:rFonts w:cstheme="minorHAnsi"/>
        </w:rPr>
        <w:t xml:space="preserve"> 202</w:t>
      </w:r>
      <w:r w:rsidR="00804C62" w:rsidRPr="006367FA">
        <w:rPr>
          <w:rFonts w:cstheme="minorHAnsi"/>
        </w:rPr>
        <w:t>3</w:t>
      </w:r>
      <w:r w:rsidRPr="006367FA">
        <w:rPr>
          <w:rFonts w:cstheme="minorHAnsi"/>
        </w:rPr>
        <w:t>, en 6 exemplaires</w:t>
      </w:r>
      <w:r w:rsidRPr="00EA4A7D">
        <w:rPr>
          <w:rFonts w:cstheme="minorHAnsi"/>
        </w:rPr>
        <w:t>.</w:t>
      </w:r>
      <w:bookmarkStart w:id="14" w:name="_GoBack"/>
      <w:bookmarkEnd w:id="14"/>
    </w:p>
    <w:p w14:paraId="391FC100" w14:textId="77777777" w:rsidP="00B302B8" w:rsidR="00B302B8" w:rsidRDefault="00B302B8" w:rsidRPr="00C33526">
      <w:pPr>
        <w:tabs>
          <w:tab w:pos="864" w:val="left"/>
        </w:tabs>
        <w:spacing w:before="240" w:line="300" w:lineRule="auto"/>
        <w:jc w:val="both"/>
        <w:rPr>
          <w:rFonts w:ascii="Arial" w:cs="Arial" w:eastAsia="SimSun" w:hAnsi="Arial"/>
          <w:lang w:eastAsia="zh-CN"/>
        </w:rPr>
      </w:pPr>
    </w:p>
    <w:tbl>
      <w:tblPr>
        <w:tblW w:type="dxa" w:w="808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2127"/>
        <w:gridCol w:w="2977"/>
        <w:gridCol w:w="2976"/>
      </w:tblGrid>
      <w:tr w14:paraId="2B6FCF5D" w14:textId="77777777" w:rsidR="00931CC6" w:rsidRPr="00C33526" w:rsidTr="00742EE9">
        <w:trPr>
          <w:trHeight w:val="629"/>
          <w:jc w:val="center"/>
        </w:trPr>
        <w:tc>
          <w:tcPr>
            <w:tcW w:type="dxa" w:w="2127"/>
            <w:tcBorders>
              <w:top w:val="nil"/>
              <w:left w:val="nil"/>
            </w:tcBorders>
          </w:tcPr>
          <w:p w14:paraId="1708E021" w14:textId="77777777" w:rsidP="00742EE9" w:rsidR="00931CC6" w:rsidRDefault="00931CC6" w:rsidRPr="00C33526">
            <w:pPr>
              <w:rPr>
                <w:rFonts w:ascii="Arial" w:cs="Arial" w:hAnsi="Arial"/>
              </w:rPr>
            </w:pPr>
          </w:p>
        </w:tc>
        <w:tc>
          <w:tcPr>
            <w:tcW w:type="dxa" w:w="2977"/>
            <w:vAlign w:val="center"/>
          </w:tcPr>
          <w:p w14:paraId="4A8B1114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  <w:r w:rsidRPr="00C33526">
              <w:rPr>
                <w:rFonts w:ascii="Arial" w:cs="Arial" w:hAnsi="Arial"/>
              </w:rPr>
              <w:t>Noms des Signataires</w:t>
            </w:r>
          </w:p>
        </w:tc>
        <w:tc>
          <w:tcPr>
            <w:tcW w:type="dxa" w:w="2976"/>
            <w:vAlign w:val="center"/>
          </w:tcPr>
          <w:p w14:paraId="541B03DB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  <w:r w:rsidRPr="00C33526">
              <w:rPr>
                <w:rFonts w:ascii="Arial" w:cs="Arial" w:hAnsi="Arial"/>
              </w:rPr>
              <w:t>Signatures</w:t>
            </w:r>
          </w:p>
        </w:tc>
      </w:tr>
      <w:tr w14:paraId="1840588E" w14:textId="77777777" w:rsidR="00931CC6" w:rsidRPr="00C33526" w:rsidTr="00742EE9">
        <w:trPr>
          <w:trHeight w:val="1134"/>
          <w:jc w:val="center"/>
        </w:trPr>
        <w:tc>
          <w:tcPr>
            <w:tcW w:type="dxa" w:w="2127"/>
            <w:vAlign w:val="center"/>
          </w:tcPr>
          <w:p w14:paraId="7B72DE5A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  <w:r w:rsidRPr="00C33526">
              <w:rPr>
                <w:rFonts w:ascii="Arial" w:cs="Arial" w:hAnsi="Arial"/>
              </w:rPr>
              <w:t>Société NP SAS</w:t>
            </w:r>
          </w:p>
        </w:tc>
        <w:tc>
          <w:tcPr>
            <w:tcW w:type="dxa" w:w="2977"/>
            <w:vAlign w:val="center"/>
          </w:tcPr>
          <w:p w14:paraId="00C90C0C" w14:textId="08BE13A2" w:rsidP="00742EE9" w:rsidR="00931CC6" w:rsidRDefault="001664F8" w:rsidRPr="00C33526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XXXXXX</w:t>
            </w:r>
          </w:p>
        </w:tc>
        <w:tc>
          <w:tcPr>
            <w:tcW w:type="dxa" w:w="2976"/>
            <w:vAlign w:val="center"/>
          </w:tcPr>
          <w:p w14:paraId="3BDFEAD2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</w:p>
        </w:tc>
      </w:tr>
      <w:tr w14:paraId="7B02B64D" w14:textId="77777777" w:rsidR="00931CC6" w:rsidRPr="00C33526" w:rsidTr="00742EE9">
        <w:trPr>
          <w:trHeight w:val="1134"/>
          <w:jc w:val="center"/>
        </w:trPr>
        <w:tc>
          <w:tcPr>
            <w:tcW w:type="dxa" w:w="2127"/>
            <w:vAlign w:val="center"/>
          </w:tcPr>
          <w:p w14:paraId="7791EB7E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  <w:r w:rsidRPr="00C33526">
              <w:rPr>
                <w:rFonts w:ascii="Arial" w:cs="Arial" w:hAnsi="Arial"/>
              </w:rPr>
              <w:t>CGT - FO</w:t>
            </w:r>
          </w:p>
        </w:tc>
        <w:tc>
          <w:tcPr>
            <w:tcW w:type="dxa" w:w="2977"/>
            <w:vAlign w:val="center"/>
          </w:tcPr>
          <w:p w14:paraId="34042B8C" w14:textId="641763C1" w:rsidP="00742EE9" w:rsidR="00931CC6" w:rsidRDefault="001664F8" w:rsidRPr="00C33526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XXXXXX</w:t>
            </w:r>
          </w:p>
        </w:tc>
        <w:tc>
          <w:tcPr>
            <w:tcW w:type="dxa" w:w="2976"/>
            <w:vAlign w:val="center"/>
          </w:tcPr>
          <w:p w14:paraId="1F076D8E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</w:p>
        </w:tc>
      </w:tr>
      <w:tr w14:paraId="6468816E" w14:textId="77777777" w:rsidR="00931CC6" w:rsidRPr="00C33526" w:rsidTr="00742EE9">
        <w:trPr>
          <w:trHeight w:val="1134"/>
          <w:jc w:val="center"/>
        </w:trPr>
        <w:tc>
          <w:tcPr>
            <w:tcW w:type="dxa" w:w="2127"/>
            <w:vAlign w:val="center"/>
          </w:tcPr>
          <w:p w14:paraId="3218A062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  <w:r w:rsidRPr="00C33526">
              <w:rPr>
                <w:rFonts w:ascii="Arial" w:cs="Arial" w:hAnsi="Arial"/>
              </w:rPr>
              <w:t>CGT</w:t>
            </w:r>
          </w:p>
        </w:tc>
        <w:tc>
          <w:tcPr>
            <w:tcW w:type="dxa" w:w="2977"/>
            <w:vAlign w:val="center"/>
          </w:tcPr>
          <w:p w14:paraId="75CDA58B" w14:textId="06AC5AC0" w:rsidP="00742EE9" w:rsidR="00931CC6" w:rsidRDefault="001664F8" w:rsidRPr="00C33526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XXXXXX</w:t>
            </w:r>
          </w:p>
        </w:tc>
        <w:tc>
          <w:tcPr>
            <w:tcW w:type="dxa" w:w="2976"/>
            <w:vAlign w:val="center"/>
          </w:tcPr>
          <w:p w14:paraId="6D54AC72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</w:p>
        </w:tc>
      </w:tr>
      <w:tr w14:paraId="6AA05B30" w14:textId="77777777" w:rsidR="00931CC6" w:rsidRPr="00C33526" w:rsidTr="00742EE9">
        <w:trPr>
          <w:trHeight w:val="1134"/>
          <w:jc w:val="center"/>
        </w:trPr>
        <w:tc>
          <w:tcPr>
            <w:tcW w:type="dxa" w:w="2127"/>
            <w:vAlign w:val="center"/>
          </w:tcPr>
          <w:p w14:paraId="183A4815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  <w:r w:rsidRPr="00C33526">
              <w:rPr>
                <w:rFonts w:ascii="Arial" w:cs="Arial" w:hAnsi="Arial"/>
              </w:rPr>
              <w:t>CFTC</w:t>
            </w:r>
          </w:p>
        </w:tc>
        <w:tc>
          <w:tcPr>
            <w:tcW w:type="dxa" w:w="2977"/>
            <w:vAlign w:val="center"/>
          </w:tcPr>
          <w:p w14:paraId="0EEC0F6B" w14:textId="7E255C95" w:rsidP="00742EE9" w:rsidR="00931CC6" w:rsidRDefault="001664F8" w:rsidRPr="00C33526">
            <w:pPr>
              <w:jc w:val="center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XXXXXX</w:t>
            </w:r>
          </w:p>
        </w:tc>
        <w:tc>
          <w:tcPr>
            <w:tcW w:type="dxa" w:w="2976"/>
            <w:vAlign w:val="center"/>
          </w:tcPr>
          <w:p w14:paraId="111841C8" w14:textId="77777777" w:rsidP="00742EE9" w:rsidR="00931CC6" w:rsidRDefault="00931CC6" w:rsidRPr="00C33526">
            <w:pPr>
              <w:jc w:val="center"/>
              <w:rPr>
                <w:rFonts w:ascii="Arial" w:cs="Arial" w:hAnsi="Arial"/>
              </w:rPr>
            </w:pPr>
          </w:p>
        </w:tc>
      </w:tr>
    </w:tbl>
    <w:p w14:paraId="0E5F02CC" w14:textId="77777777" w:rsidP="00B302B8" w:rsidR="00B302B8" w:rsidRDefault="00B302B8" w:rsidRPr="00C33526">
      <w:pPr>
        <w:rPr>
          <w:rFonts w:ascii="Arial" w:cs="Arial" w:hAnsi="Arial"/>
        </w:rPr>
      </w:pPr>
    </w:p>
    <w:p w14:paraId="38CCB351" w14:textId="1767C677" w:rsidP="00B302B8" w:rsidR="001A4BE4" w:rsidRDefault="001A4BE4" w:rsidRPr="001A4BE4">
      <w:pPr>
        <w:jc w:val="both"/>
        <w:rPr>
          <w:rFonts w:cstheme="minorHAnsi"/>
        </w:rPr>
      </w:pPr>
    </w:p>
    <w:sectPr w:rsidR="001A4BE4" w:rsidRPr="001A4BE4" w:rsidSect="00C65357">
      <w:headerReference r:id="rId7" w:type="default"/>
      <w:footerReference r:id="rId8" w:type="default"/>
      <w:pgSz w:h="16838" w:w="11906"/>
      <w:pgMar w:bottom="1417" w:footer="708" w:gutter="0" w:header="708" w:left="1417" w:right="1417" w:top="15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99521" w14:textId="77777777" w:rsidR="00742EE9" w:rsidRDefault="00742EE9" w:rsidP="00BD6246">
      <w:pPr>
        <w:spacing w:after="0" w:line="240" w:lineRule="auto"/>
      </w:pPr>
      <w:r>
        <w:separator/>
      </w:r>
    </w:p>
  </w:endnote>
  <w:endnote w:type="continuationSeparator" w:id="0">
    <w:p w14:paraId="436776E6" w14:textId="77777777" w:rsidR="00742EE9" w:rsidRDefault="00742EE9" w:rsidP="00BD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sdt>
    <w:sdtPr>
      <w:id w:val="1859692063"/>
      <w:docPartObj>
        <w:docPartGallery w:val="Page Numbers (Bottom of Page)"/>
        <w:docPartUnique/>
      </w:docPartObj>
    </w:sdtPr>
    <w:sdtEndPr/>
    <w:sdtContent>
      <w:p w14:paraId="35D00D47" w14:textId="5490E755" w:rsidR="00742EE9" w:rsidRDefault="00742EE9">
        <w:pPr>
          <w:pStyle w:val="Pieddepage"/>
          <w:jc w:val="right"/>
        </w:pPr>
      </w:p>
      <w:p w14:paraId="064A19FE" w14:textId="56079AD1" w:rsidR="00742EE9" w:rsidRDefault="00742EE9">
        <w:pPr>
          <w:pStyle w:val="Pieddepage"/>
          <w:jc w:val="right"/>
        </w:pPr>
        <w:r w:rsidRPr="005D6594">
          <w:rPr>
            <w:noProof/>
          </w:rPr>
          <mc:AlternateContent>
            <mc:Choice Requires="wps">
              <w:drawing>
                <wp:anchor allowOverlap="1" behindDoc="0" distB="0" distL="114300" distR="114300" distT="0" layoutInCell="1" locked="0" relativeHeight="251657728" simplePos="0" wp14:anchorId="1CA813B1" wp14:editId="30AD7505">
                  <wp:simplePos x="0" y="0"/>
                  <wp:positionH relativeFrom="margin">
                    <wp:posOffset>4529455</wp:posOffset>
                  </wp:positionH>
                  <wp:positionV relativeFrom="bottomMargin">
                    <wp:posOffset>319405</wp:posOffset>
                  </wp:positionV>
                  <wp:extent cx="1987550" cy="424180"/>
                  <wp:effectExtent b="13970" l="0" r="12700" t="0"/>
                  <wp:wrapSquare wrapText="bothSides"/>
                  <wp:docPr id="9" name="Text Bloc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87550" cy="42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00459" w14:textId="099AFFB3" w:rsidP="005D6594" w:rsidR="00742EE9" w:rsidRDefault="006367FA">
                              <w:pPr>
                                <w:tabs>
                                  <w:tab w:pos="5670" w:val="left"/>
                                </w:tabs>
                                <w:jc w:val="right"/>
                              </w:pPr>
                              <w:r>
                                <w:t>25</w:t>
                              </w:r>
                              <w:r w:rsidR="00742EE9" w:rsidRPr="005B198F">
                                <w:t xml:space="preserve"> </w:t>
                              </w:r>
                              <w:r>
                                <w:t>janvier 2023</w:t>
                              </w:r>
                              <w:r w:rsidR="00742EE9">
                                <w:br/>
                                <w:t xml:space="preserve">Page </w:t>
                              </w:r>
                              <w:r w:rsidR="00742EE9">
                                <w:fldChar w:fldCharType="begin"/>
                              </w:r>
                              <w:r w:rsidR="00742EE9">
                                <w:instrText>PAGE</w:instrText>
                              </w:r>
                              <w:r w:rsidR="00742EE9">
                                <w:fldChar w:fldCharType="separate"/>
                              </w:r>
                              <w:r w:rsidR="00742EE9">
                                <w:rPr>
                                  <w:noProof/>
                                </w:rPr>
                                <w:t>1</w:t>
                              </w:r>
                              <w:r w:rsidR="00742EE9">
                                <w:fldChar w:fldCharType="end"/>
                              </w:r>
                              <w:r w:rsidR="00742EE9">
                                <w:t xml:space="preserve"> sur </w:t>
                              </w:r>
                              <w:r w:rsidR="00742EE9">
                                <w:fldChar w:fldCharType="begin"/>
                              </w:r>
                              <w:r w:rsidR="00742EE9">
                                <w:instrText>NUMPAGES</w:instrText>
                              </w:r>
                              <w:r w:rsidR="00742EE9">
                                <w:fldChar w:fldCharType="separate"/>
                              </w:r>
                              <w:r w:rsidR="00742EE9">
                                <w:rPr>
                                  <w:noProof/>
                                </w:rPr>
                                <w:t>1</w:t>
                              </w:r>
                              <w:r w:rsidR="00742EE9">
                                <w:fldChar w:fldCharType="end"/>
                              </w:r>
                            </w:p>
                            <w:p w14:paraId="131D828F" w14:textId="77777777" w:rsidP="005D6594" w:rsidR="00742EE9" w:rsidRDefault="00742EE9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anchor="b" anchorCtr="0" bIns="0" lIns="0" rIns="0" rot="0" tIns="0" vert="horz" wrap="square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coordsize="21600,21600" id="_x0000_t202" o:spt="202" path="m,l,21600r21600,l21600,xe" w14:anchorId="1CA813B1">
                  <v:stroke joinstyle="miter"/>
                  <v:path gradientshapeok="t" o:connecttype="rect"/>
                </v:shapetype>
                <v:shape filled="f" id="Text Block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3R7yBAIAAOsDAAAOAAAAZHJzL2Uyb0RvYy54bWysU9tu2zAMfR+wfxD0vtgJmi014hS9rMOA 7gK0+wBalmNhkqhJSuzs60fJSRZsb8P8IFAmechzSK1vRqPZXvqg0NZ8Pis5k1Zgq+y25t9eHt+s OAsRbAsaraz5QQZ+s3n9aj24Si6wR91KzwjEhmpwNe9jdFVRBNFLA2GGTlpydugNRLr6bdF6GAjd 6GJRlm+LAX3rPAoZAv19mJx8k/G7Tor4peuCjEzXnHqL+fT5bNJZbNZQbT24XoljG/APXRhQloqe oR4gAtt59ReUUcJjwC7OBJoCu04JmTkQm3n5B5vnHpzMXEic4M4yhf8HKz7vv3qm2ppfc2bB0Ihe 5BjZnUbxnc2TPoMLFYU9OwqM4x2ONOfMNbgnCgrM4n0Pditvvcehl9BSfzmzuEidcEICaYZP2FIh 2EXMQGPnTRKP5GCETnM6nGeTmhGp5PXq3XJJLkG+q8XVfJWHV0B1ynY+xA8SDUtGzT3NPqPD/ilE 4kGhp5BUzOKj0jrPX1s2kADLxTInXHiMirSeWpmar8r0TQuTSL63bU6OoPRkUwFtqU5inYhOlOPY jFngs5gNtgeSweO0jfR6yOjR/+RsoE2sefixAy850x8tSZnW9mT4k9GcDLCCUmvecDaZ9zGv90Tx liTuVGafupoqH1ukjcqiHLc/rezlPUf9fqObXwAAAP//AwBQSwMEFAAGAAgAAAAhAGbZ2QrfAAAA CwEAAA8AAABkcnMvZG93bnJldi54bWxMj81OxDAMhO9IvENkJG5s+iO2UJquKiQOaGERhQfINqat aJyqSbvl7fGe4OSxPBp/U+xWO4gFJ987UhBvIhBIjTM9tQo+P55u7kD4oMnowREq+EEPu/LyotC5 cSd6x6UOreAQ8rlW0IUw5lL6pkOr/caNSHz7cpPVgdeplWbSJw63g0yiaCut7ok/dHrExw6b73q2 CpZXm1TPzeFe1i9JmmXp/q2a90pdX63VA4iAa/gzwxmf0aFkpqObyXgxKMjiNGWrgtuI59kQJVtW R1ZxFoMsC/m/Q/kLAAD//wMAUEsBAi0AFAAGAAgAAAAhALaDOJL+AAAA4QEAABMAAAAAAAAAAAAA AAAAAAAAAFtDb250ZW50X1R5cGVzXS54bWxQSwECLQAUAAYACAAAACEAOP0h/9YAAACUAQAACwAA AAAAAAAAAAAAAAAvAQAAX3JlbHMvLnJlbHNQSwECLQAUAAYACAAAACEADd0e8gQCAADrAwAADgAA AAAAAAAAAAAAAAAuAgAAZHJzL2Uyb0RvYy54bWxQSwECLQAUAAYACAAAACEAZtnZCt8AAAALAQAA DwAAAAAAAAAAAAAAAABeBAAAZHJzL2Rvd25yZXYueG1sUEsFBgAAAAAEAAQA8wAAAGoFAAAAAA== " o:spid="_x0000_s1026" stroked="f" style="position:absolute;left:0;text-align:left;margin-left:356.65pt;margin-top:25.15pt;width:156.5pt;height:33.4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bottom" type="#_x0000_t202">
                  <v:textbox inset="0,0,0,0">
                    <w:txbxContent>
                      <w:p w14:paraId="3C400459" w14:textId="099AFFB3" w:rsidP="005D6594" w:rsidR="00742EE9" w:rsidRDefault="006367FA">
                        <w:pPr>
                          <w:tabs>
                            <w:tab w:pos="5670" w:val="left"/>
                          </w:tabs>
                          <w:jc w:val="right"/>
                        </w:pPr>
                        <w:r>
                          <w:t>25</w:t>
                        </w:r>
                        <w:r w:rsidR="00742EE9" w:rsidRPr="005B198F">
                          <w:t xml:space="preserve"> </w:t>
                        </w:r>
                        <w:r>
                          <w:t>janvier 2023</w:t>
                        </w:r>
                        <w:r w:rsidR="00742EE9">
                          <w:br/>
                          <w:t xml:space="preserve">Page </w:t>
                        </w:r>
                        <w:r w:rsidR="00742EE9">
                          <w:fldChar w:fldCharType="begin"/>
                        </w:r>
                        <w:r w:rsidR="00742EE9">
                          <w:instrText>PAGE</w:instrText>
                        </w:r>
                        <w:r w:rsidR="00742EE9">
                          <w:fldChar w:fldCharType="separate"/>
                        </w:r>
                        <w:r w:rsidR="00742EE9">
                          <w:rPr>
                            <w:noProof/>
                          </w:rPr>
                          <w:t>1</w:t>
                        </w:r>
                        <w:r w:rsidR="00742EE9">
                          <w:fldChar w:fldCharType="end"/>
                        </w:r>
                        <w:r w:rsidR="00742EE9">
                          <w:t xml:space="preserve"> sur </w:t>
                        </w:r>
                        <w:r w:rsidR="00742EE9">
                          <w:fldChar w:fldCharType="begin"/>
                        </w:r>
                        <w:r w:rsidR="00742EE9">
                          <w:instrText>NUMPAGES</w:instrText>
                        </w:r>
                        <w:r w:rsidR="00742EE9">
                          <w:fldChar w:fldCharType="separate"/>
                        </w:r>
                        <w:r w:rsidR="00742EE9">
                          <w:rPr>
                            <w:noProof/>
                          </w:rPr>
                          <w:t>1</w:t>
                        </w:r>
                        <w:r w:rsidR="00742EE9">
                          <w:fldChar w:fldCharType="end"/>
                        </w:r>
                      </w:p>
                      <w:p w14:paraId="131D828F" w14:textId="77777777" w:rsidP="005D6594" w:rsidR="00742EE9" w:rsidRDefault="00742EE9">
                        <w:pPr>
                          <w:jc w:val="right"/>
                        </w:pPr>
                      </w:p>
                    </w:txbxContent>
                  </v:textbox>
                  <w10:wrap anchorx="margin" anchory="margin" type="square"/>
                </v:shape>
              </w:pict>
            </mc:Fallback>
          </mc:AlternateContent>
        </w:r>
      </w:p>
      <w:p w14:paraId="17C9FBFF" w14:textId="4671CA68" w:rsidR="00742EE9" w:rsidRDefault="00742EE9">
        <w:pPr>
          <w:pStyle w:val="Pieddepage"/>
          <w:jc w:val="right"/>
        </w:pPr>
      </w:p>
      <w:p w14:paraId="26D368AC" w14:textId="1AEA3F7B" w:rsidR="00742EE9" w:rsidRDefault="00742EE9">
        <w:pPr>
          <w:pStyle w:val="Pieddepage"/>
          <w:jc w:val="right"/>
        </w:pPr>
        <w:r w:rsidRPr="005D6594">
          <w:rPr>
            <w:noProof/>
          </w:rPr>
          <mc:AlternateContent>
            <mc:Choice Requires="wpg">
              <w:drawing>
                <wp:anchor allowOverlap="1" behindDoc="0" distB="0" distL="114300" distR="114300" distT="0" layoutInCell="1" locked="0" relativeHeight="251656704" simplePos="0" wp14:anchorId="78F14213" wp14:editId="3B5CD99B">
                  <wp:simplePos x="0" y="0"/>
                  <wp:positionH relativeFrom="column">
                    <wp:posOffset>-184150</wp:posOffset>
                  </wp:positionH>
                  <wp:positionV relativeFrom="paragraph">
                    <wp:posOffset>156210</wp:posOffset>
                  </wp:positionV>
                  <wp:extent cx="6286500" cy="485775"/>
                  <wp:effectExtent b="9525" l="0" r="0" t="0"/>
                  <wp:wrapNone/>
                  <wp:docPr id="10" name="Grou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286500" cy="485775"/>
                            <a:chOff x="1418" y="15660"/>
                            <a:chExt cx="9900" cy="765"/>
                          </a:xfrm>
                        </wpg:grpSpPr>
                        <pic:pic xmlns:pic="http://schemas.openxmlformats.org/drawingml/2006/picture">
                          <pic:nvPicPr>
                            <pic:cNvPr descr="ohlogo" id="11" name="Picture 3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18" y="15660"/>
                              <a:ext cx="900" cy="5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8" y="15705"/>
                              <a:ext cx="8760" cy="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63A5DE" w14:textId="77777777" w:rsidP="00804C62" w:rsidR="00804C62" w:rsidRDefault="00804C62">
                                <w:pPr>
                                  <w:pStyle w:val="Pieddepage"/>
                                  <w:spacing w:after="20"/>
                                  <w:jc w:val="center"/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D35AEF">
                                  <w:rPr>
                                    <w:rFonts w:ascii="Arial" w:hAnsi="Arial"/>
                                    <w:b/>
                                    <w:bCs/>
                                    <w:iCs/>
                                    <w:sz w:val="14"/>
                                    <w:szCs w:val="14"/>
                                  </w:rPr>
                                  <w:t>NOBEL PLASTIQUES SAS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iCs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8D0651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–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iCs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Société par Actions Simplifiée au capital de 17</w:t>
                                </w:r>
                                <w:r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 </w:t>
                                </w: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519</w:t>
                                </w:r>
                                <w:r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 </w:t>
                                </w: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093</w:t>
                                </w:r>
                                <w:r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 xml:space="preserve">€ </w:t>
                                </w:r>
                              </w:p>
                              <w:p w14:paraId="4AE131CB" w14:textId="213A3958" w:rsidP="00804C62" w:rsidR="00742EE9" w:rsidRDefault="00804C62" w:rsidRPr="00804C62">
                                <w:pPr>
                                  <w:pStyle w:val="Pieddepage"/>
                                  <w:spacing w:after="20"/>
                                  <w:jc w:val="center"/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R.C.S. Versailles 453 570</w:t>
                                </w:r>
                                <w:r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 </w:t>
                                </w: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806</w:t>
                                </w:r>
                                <w:r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 xml:space="preserve"> – SIRET 453 570 806 00050 - </w:t>
                                </w: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APE 2</w:t>
                                </w:r>
                                <w:r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2</w:t>
                                </w:r>
                                <w:r w:rsidRPr="008031E3"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/>
                                    <w:iCs/>
                                    <w:sz w:val="14"/>
                                    <w:szCs w:val="14"/>
                                  </w:rPr>
                                  <w:t>1Z – N° TVA Intracommunautaire FR19 453 570 806</w:t>
                                </w:r>
                              </w:p>
                            </w:txbxContent>
                          </wps:txbx>
                          <wps:bodyPr anchor="t" anchorCtr="0" bIns="45720" lIns="91440" rIns="91440" rot="0" tIns="45720" upright="1" vert="horz" wrap="square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coordorigin="1418,15660" coordsize="9900,765" id="Groupe 10" o:gfxdata="UEsDBBQABgAIAAAAIQCKFT+YDAEAABUCAAATAAAAW0NvbnRlbnRfVHlwZXNdLnhtbJSRwU7DMAyG 70i8Q5QratPtgBBqu8M6joDQeIAocdtA40RxKNvbk3abBNNA4pjY3+/PSbna2YGNEMg4rPgiLzgD VE4b7Cr+un3I7jijKFHLwSFUfA/EV/X1VbndeyCWaKSK9zH6eyFI9WAl5c4DpkrrgpUxHUMnvFTv sgOxLIpboRxGwJjFKYPXZQOt/Bgi2+zS9cHkzUPH2frQOM2quLFTwFwQF5kAA50x0vvBKBnTdmJE fWaWHa3yRM491BtPN0mdX54wVX5KfR9w5J7ScwajgT3LEB+lTepCBxKwdI1T+d8Zk6SlzLWtUZA3 gTYzdXL6LVu7Twww/je8SdgLjKd0MX9q/QU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Oa8HxY9AwAA3gcAAA4AAABkcnMvZTJvRG9jLnhtbKxV2W7bMBB8L9B/ IPTeyHZ8JELsIk3aoECPoE0/gKYoiYhEsiQdOf36zlKS4xxo06APNpZLcjU7MyRP3m6bmt1I55XR y2R8MEqY1MLkSpfL5MfVhzdHCfOB65zXRstlcit98nb1+tVJazM5MZWpc+kYimiftXaZVCHYLE29 qGTD/YGxUmOyMK7hAUNXprnjLao3dToZjeZpa1xunRHSe2TPu8lkFesXhRTha1F4GVi9TIAtxH8X /9f0n65OeFY6bislehj8BSgarjQ+uit1zgNnG6celWqUcMabIhwI06SmKJSQsQd0Mx496ObCmY2N vZRZW9odTaD2AU8vLiu+3Fw6pnJoB3o0b6BR/KxkSICd1pYZFl04+91euq5FhJ+MuPaYTh/O07js FrN1+9nkKMg3wUR2toVrqAT6Ztsowu1OBLkNTCA5nxzNZyOAEZibHs0Wi1mnkqggJW0bT8dwFWbH s/m8l1BU7/v9x8fD5sU87kx51n03Yu2xrU6sEhl+PamIHpH6d/NhV9g4mfRFmmfVaLi73tg30N/y oNaqVuE2ehkUESh9c6kEUU2DPX3Ggz6Ypq+yw4Tl0gu42VS1KQ3RNOzpKnDqMErFtDmruC7lqbc4 FOAO1YaUc6atJM89pUnU+1Xi8B6qda3sB1XXpCXFff9A8sCXT1DYef7ciE0jdegOsZM1qDDaV8r6 hLlMNmsJT7qPeQTEM+/EN+AGOMTBySAqCguA6POQeTcREd+BpHY83PtXQz7lrMGXO1vNDieRpMFW INn5cCFNwygAagCNduc3nzxBBrRhCYHWhriLrdT6XgILKRPhE+A+BH46iLgh/UA1Ro/I/qdL4HvF rQRKKrtnsslgsivq+53Zsik126+iK4CFLdLklKhFdxP8wUt7W7s6z1JiMpsNZ3wx6i+AQYmjBU59 vB4Wk3j8dyf8juf/JgXB76SgKGzX23hbRgtQZm3yW5DiDIQHKjyFCCrjfiWsxbOyTPzPDacrov6o IdnxeDrFshAH0xk1wNz+zHp/hmuBUsskJKwLzwJG2LKxTpUVvtSpoM0prthCRbPdoYJ9aADXxCg+ IojuvVL747jq7lle/QYAAP//AwBQSwMECgAAAAAAAAAhAOLRzHMhJQAAISUAABUAAABkcnMvbWVk aWEvaW1hZ2UxLmpwZWf/2P/gABBKRklGAAEBAQEsASwAAP/bAEMAAQEBAQEBAQEBAQEBAQEBAQEB AQEBAQEBAQEBAQEBAQEBAQEBAQEBAQEBAQEBAQEBAQEBAQEBAQEBAQEBAQEBAf/bAEMBAQEBAQEB AQEBAQEBAQEBAQEBAQEBAQEBAQEBAQEBAQEBAQEBAQEBAQEBAQEBAQEBAQEBAQEBAQEBAQEBAQEB Af/AABEIAFAAiQMBIgACEQEDEQH/xAAfAAABBQEBAQEBAQAAAAAAAAAAAQIDBAUGBwgJCgv/xAC1 EAACAQMDAgQDBQUEBAAAAX0BAgMABBEFEiExQQYTUWEHInEUMoGRoQgjQrHBFVLR8CQzYnKCCQoW FxgZGiUmJygpKjQ1Njc4OTpDREVGR0hJSlNUVVZXWFlaY2RlZmdoaWpzdHV2d3h5eoOEhYaHiImK kpOUlZaXmJmaoqOkpaanqKmqsrO0tba3uLm6wsPExcbHyMnK0tPU1dbX2Nna4eLj5OXm5+jp6vHy 8/T19vf4+fr/xAAfAQADAQEBAQEBAQEBAAAAAAAAAQIDBAUGBwgJCgv/xAC1EQACAQIEBAMEBwUE BAABAncAAQIDEQQFITEGEkFRB2FxEyIygQgUQpGhscEJIzNS8BVictEKFiQ04SXxFxgZGiYnKCkq NTY3ODk6Q0RFRkdISUpTVFVWV1hZWmNkZWZnaGlqc3R1dnd4eXqCg4SFhoeIiYqSk5SVlpeYmZqi o6Slpqeoqaqys7S1tre4ubrCw8TFxsfIycrS09TV1tfY2dri4+Tl5ufo6ery8/T19vf4+fr/2gAM AwEAAhEDEQA/AP7+KKKKACiiigAoor86v+CjX/BUP9lT/gmJ8KE+Iv7Q/iuabxLr8F/H8M/g94U+ yaj8TPidqtki+Zb+H9HnubaGw0SzmkgTW/Fut3Fh4e0ZZo4pryfU7nT9MvvTybJc24izTB5LkWXY vNc1zCtGhg8BgaM6+JxFWV3aEIJ2jCKlOrUly06VKM6tWcKcJSUznCnGU5yUIRV5Sk7JL1/BLdvR an6K187fGz9rz9lf9m23kuf2gP2jfgn8GhHEJvs3xI+Jvg/wlqMsTYKva6VrOr2up3m4EEC0tJmI IIBBr/M7/b9/4OWf+CiX7Zmpa34c+Gvja6/ZE+Cd3JdW2n+BPglq95p3jnUdKl3xxjxl8YEjsvF2 o3stu5ju7fwofBugyhij6RMV85/xp/Z7+CvxQ/bP/aa+E/wL8K3+oeI/il8e/iT4e8FWeveILy+1 m6jvPEOoRw6n4o1/ULuae/udP8PaWL/xDrd1NO8kel6ZeTF/kzX9r8K/Qlzj+y6meeJPGGB4UwmF wlXH43L8roRzXFYPCYek6+IljsyqVqGX4WdCjCpOr9WhmdFKN1WdmeNVzhc3Lh6LqXajGVRuCk27 R5YJOT5m7JSdN3sran+q98XP+CjH7Gv7X/7KH7bHhH9l74zWnx11Dwr+zP8AGseKdW+HfhDx9rPg rw2br4Z+KGtY9a+IZ8LW/gKyubpY3ktbBvEjahdRI01taTRKXr1nxZ/wU9/YW/ZcHwz+FP7Snx90 X4C+NtV+H3hjUNEs/ix4Y8d+C9C8Q6bDo+mwTaj4d8b6x4Xg8Da/ZW00sUN5PpHiS9FhLLFFfC2k kjVsHxD+yL8G/wBhj/gk58cv2aPgX4fttE8E/D39k3412s9+LW3h1rxn4nn+F3iBvEvj3xbdQKra n4q8Wamkmpateys4i3wabYi30rT9Ps7bX/bj/wCCf/wo/wCCkn7BEn7OnxJ03TYtcv8A4baDrfwj 8e3Fmk2rfC/4qaf4Wt28KeL9Kulja7htBelNM8Uafbui694WvdW0efAuo5Yv5CwcPDir4j1MJiJc V0OBKscNg45n9by2Wf4fCyxmJpRzmvh1lLwdSCj/ALXVyinTjWhSbw8Mxq1YKpU/UcV9a/4hPkzX sXiFx5xK+Xln7Jy/1d4Sbgm5qX91TbSv7zjbRfYXwb/ab/Zy/aI05dW+A3x4+EHxksGgW4ab4Z/E bwl41aCFxuV7uDw9q1/cWZK/Nsu4oXAwSoBFe41/hza3pfxT/Zx+LfinwvNf+Jvhh8XfhL408Q+D dduPDus6n4c8SeGPF3hDWbrRNatbTWNHubLULaay1XT540ntriMv5SSo2Cpr+hX/AIJ7f8HRP7ev 7Jup6H4R/aL1aX9sn4Hwy29rf6f8Q79bX4z+H9NDQRy3HhT4rpBJe63c28Ebumm/EW18TxXZxa2+ raGshu4/6640+hFxHgcDLNfD3ijA8W4eVFYmjlmYUYZTmGIoTip0lgcbDEYjLMbOrBxnCVeeWUpR d4zb5VL8vo5xGTSxFGVK9veg3USenxwcYzj6RU2uqR/qCUV8V/sJ/wDBQH9mL/gox8F7P43fsyeO o/EujRTQaZ4x8I6rHFpXxA+GviWWD7Q/hjx74YNxcT6NqPliSSwvIZr3QtdtY3v/AA/q2qWKm4H2 pX8T5pleY5LmGLynN8DistzPAV54bG4DG0KmGxWFr03aVKtRqxjOElo1dWlFxlFuMk37EJxnGM4S U4SV4yi000+qa0YUUUVwFBRRRQAUUUUAFFFYviTU7/RfD2u6xpWgah4q1PStI1HUdO8MaRPptrqv iG+s7Sa4tdE0251m903SLe+1SeNLK1n1TULHT4p50e8u7e3WSZE3ZNu9km3ZNvTXRJNt9kk29kmz SlTlWq06MHBTq1IU4OpUp0aalOSjFzrVpwpUoXa5qlWcKcI3lOcYpteE/tfftP8Aw9/Yw/Zn+M/7 UHxRkk/4Qz4N+CNT8V32n200UF/4h1KPy7Hw34T0qSYNEuseLfEl5pPhrSmlVol1DVLd5gIVkI/x 0P20v2x/jb+3l+0V4/8A2lfj34in1rxn421GT+ztJjnnbw94D8JWs058OeAPBtlM7LpfhfwzZzfZ bOCMCa/u3vdb1WS81rVNRvrn+6v/AIOcv2iPjR48/wCCcuifD/xl+zr8VP2ZvCHjD9on4bW/iHxx 8SfEnwt8ReHNbh0XQvG/iXTPBZsvhP478e66t7f63pGneILae/0u10qP/hGJFkvVumtYpP8APt/4 Q7wz/wBFQ8J/+C3xZ/8AKKv9FfoYUuDcg4WzjjXH4PiDE8RZxmeIynDYrC8DcaZtTwOTYGGGlLD4 fGZbw9jcNTq43G1KtXGRp1+eVPD4KNSMeS0vdzfwz4tnXhRWJ4HVOnFTs/FXwthzTnf3nGpxlCVo xtyO1tZtXujz2v6oP+DRf4EWHxL/AOClni34tatZx3Nr+zt8APGPibRZJoRIlr4x+IGq6L8O9MnR mDKk6+GNZ8a+USAw+aRHV4hn+aH/AIQ/wuPvfFDwqP8Ad0rxaw/MaEPyr+vP/g068UeJvhF43/bZ 1r4W/CDxZ+1DqereFfgbpeqRfDHXPAnhGXwVYw6v8TbuGTWG+MHifwAl9H4huDts10GXU2gbRLg6 ilsJbNpf3H6RPiXlNHwW4+jl1Piqni8XlOHy2M8TwJx3l2HVDNczwGW4yNTHY/hvC4Kip4PF14L2 2IpqpKSpQcqk4QlyYHws4pljMOpYrgSyqczX/EV/CqUk4Qc4+7DjWU9Jcr0i7Wbemp/cT+3V/wAm Uftd/wDZs/xy/wDVaeJa90+Gn/JOPh//ANiT4U/9MVhX5d/thftJ/tBa3+yX+07o2sfsD/HrwrpO q/s/fGLTtS8T6n8Sf2arzTPDlhefD7xBb3evajaaJ8YtU1i6sNIgkk1C8ttK02+1Ge2t5IrK1muH jQ+w+Av2of2jrbwN4Ltrf/gnl+0He29v4S8OQwXkXxP/AGXUiuoYtHskjuI0ufjXb3CRzIokRZ4I JlVgJIY3DIv+L0cww/8AaNWXLjLPBYeNv7OzHmuq+Jesfqt0tVZtWbuk207fsuI8NuJX4a5Rh1iu C/aQ454irOT8TPDZUeSpkHC0IqNd8WKhKopU5OdGNR1acXCdSEYVISl/nY/8HN/wJsPgj/wV4+Ot 9o9klho/xw8L/Dr462sMSBIm1PxZoB8PeLboBQFMuo+NfCHiPVLluWe4vpZXJeQmv5/q/qz/AODq DV9X+KX7bXwK8V/Ev4d69+zJ4jP7MWk6Unhb4lan4X8W6v4j0yx+J/xHltfEdlffCTW/HmiW2nCa 8utJW11LU7TVBc6dczGxFpJbXE38xv8AwiPhX/oqPhf/AMFHi7/5Re/8/Q1/tt4HeJ2T4rwi8PpZ hS4sq4yhw1gMBWqUOAePswpVP7Mi8uhOONwPDWKwmI5qeFg5VKNeonLm5pcykl+MYvwr4pjisQo4 rgO3tZyV/Fjwpg/fam7xnxrGUdZvRxTsr2Prr/gmx/wUL+M//BNL9qHwb+0N8JdSvrnR4bqz0T4u fDf7a8Gg/Fn4ZXF7DJr/AIR1mBt1sL9IVfUfCWtyRSXHhvxLb2GpwCSBb2zvP9iH4MfF3wL8ffhJ 8NPjd8MdXTXfh78WfA/hn4g+DdWUKjXnh7xXpFrrOmPcQq8n2a9jtrtIb+zZzLZXsVxaTYlhcD/E k/4RHwr/ANFR8L/+Cjxd/wDKL3/n6Gv9I/8A4N8f2l/j54f/AOCVnwC8IeGv2Wfi5+0T4X8E638W PDPhj4n+CfGfwY8N+HdU0a1+Jvii/g0ew0v4n/ETwV4sjHhq51G68PvJc6Ilmz6eVsLqe2RSn8y/ TUw/B2bZRw9x3leCz/C5/QzSnw/mdfF8DcaZLTzLLsTg8Xi8HKvis14dwOGr4nL62DlSw8VWeIlh 8XVjyzpYaCo9+UeGfFkatSi8XwJ7OcHUSXiv4Vz5ZpxTajT40nJKal7ztyqUU9G23/UxRVezmluL S1uJ7WWxnnt4JprKd4ZJrOWWJXktZpLeSa3eW3djFI8EssLOhaKR0KsbFf5//wBdvzPnWnFuLtdN p2akrp20lFuMl2cW01qm0FFFFAgooooAKKKKAPyf/wCC2f7D+sf8FAv+Ccvx3+BPg2zW/wDippdn pfxV+DtozIrah8SPhvcvremeH4XkHlxXHjLRjr3gi3nkaOK3m8SJcTSJDE5r/ID1DT9Q0jUL7SdW sLzS9V0u8utO1PTNRtZrLUdN1Gxnktb6wv7K5SO4s72zuYpba7tbiOOe3nikhlRJEZR/uuV/H1/w Xd/4NvR+1t4i8XftjfsLWeh+H/2i9X83Wvix8Ery4s9A8LfG/UkUtdeLPCWq3Bg0vwv8U75VDaxb 6rLaeGvHFwP7SvdR0TxG19f+If7Z+iX485PwBVx3AXGOKjgOHs6zBZjlOc1nbC5Tm9alRwuIoZhP X2GXY+nQw8o4ptUcDiaU6mIUaGKrYjD+PmeCnWtiKMXKcY8lSC+KUE24ygusoNyvFayT928oqMv8 5yv7GP8AgzU+J9joP7Yf7V3wku7qOC5+JH7Pfh/xfpkDuFa8uvhf4+tLGeGFSfnkisPiNdXLAAlY oZG4ANfyS/FH4VfEz4JeO/EHww+MPgHxd8MPiJ4VvZdP8ReCvHOgal4a8SaTdQu0bLdaXqtvbXIh kKM9tdxpJaXkO24tJ54HSRvu3/gkH+2ZbfsE/wDBQ/8AZv8A2i9du5LTwBpHi5/BnxYdA0ip8LPi LZT+DvGOoyQJzc/8IzZarH4vt7cAtLe+HrVY/wB5tNf3x4ycOy4+8I+NMlyiVPH1s14eq4zKfq04 V4Y7F4CVHN8up4epTcoVFi8Rg6FOlOLlGXtYyTaszxcNVVLE0aknZU6qU7u3KneE+bS65Yybadnp rY/1k/26v+TKP2u/+zZ/jl/6rTxLXunw0/5Jx8P/APsSfCn/AKYrCvn79tjUtP1j9hf9qzV9IvrP VNK1X9lr40alpmpafcw3lhqOn33wt8RXVlfWN3bvJb3Vnd20sVxbXMEjwzwyJLE7IysfULfx/wCD /hT+z5Z/E74g67Y+F/Avw9+EFl408YeI9TlEFhofhrw14Ph1jWtUu5D0hstPtJ52Cgu+wJGrOyqf 8I6NGrVzmWHpUqlSvUwmFo06MISnVnVnisTCFKFOKc5VJTahGCTk5NRSbdj9wxLS8Lcmbat/r9xM 79Lf6u8J637H+bz/AMHbHxRtPHX/AAVVg8F2Vylwvwa/Zz+FfgrUURg32XWvEF/4s+JNxAxUkBv7 J8aaHIyEBlaRgw6Y/mEr6x/br/ae1b9s/wDbD/aL/ai1eK4tW+M3xS8SeKtF027bdcaL4PW4XSvA ugSncw8zQfBem6Do8hVipeyZgSGry34GfAD42ftNfEbRfhJ+z98LvGfxd+I/iCVY9N8J+CNFudY1 DyyyrJf6jLEostE0e0DCTUNc1q60/R9OgDXF9fW8KNIP97vDjJKfAHhhwhkub18PgP8AV7hfLqeb 4jE1qVDC4XFwwkK+aTq16koUqdGni54hurOaioLmlLdn4dXqKtXq1I6+1qycLK7km7U0ktXJwUVZ K7fS5xPgfwR4u+JfjPwn8OvAHh7VPFvjnx14i0bwl4P8L6LbPeav4h8S+IL+DS9G0fTrZPmmu9Qv 7mC2hUlUDSBpGSNWdf8AZY/4Jp/siw/sJ/sL/s3fsstPaXmu/DD4e2UXjnUbHa1nqfxH8S3l54u+ Il9ZyrzPYSeMtd1qPS5pMyNpcVkHwVwPxU/4IT/8G8vh3/gnrdaZ+1H+1TN4e+If7YV3pc0PhPQd Kki1fwL+z1Y6taNb6nDoGovH5Xif4lX1lPPpeseM4ETS9GsJ73RfCf2i3ur/AF/WP6kq/wA4vpYe O2VeJWY5bwfwjiPrnC3DmLq43FZrFONDOs7dKeFhVwaklKeAy7D1cTRoYlqKxlbFYmrTjLDQw1et 7uWYOdBSrVVy1KkVGMOsIXUnzf3ptJuP2VFL4nJIooor+OT1gooooAKK89+IHxc+FHwmtLO/+Knx O+Hvw0sdRma30+9+IHjTw34NtL6ddu6CzufEepabDdTLvXdHA7uNy5XkZ6rQPEXh/wAWaPY+IfC2 u6P4l0DVIRcaZrmganZazo+o25ZkE9jqenT3NldwllZRLbzyJuVhuyCKANiiq15eWenWd3qGoXVt YWFhbT3l9fXk8VrZ2dnaxPPc3V3czukNvbW8KPNPPM6RQxI8kjqikjD8K+M/B/jrTX1nwR4s8NeM dHjupbGTVfCuu6X4h01L2FIpZrN77SLq8tVuoo54JJbdpRLGk0TugWRCQDpaKKKAPkr9q39hH9kL 9t/wunhP9qf4A/Dz4wWVrBLBpGr+INHW28ZeG1lWUO3hXx3o8mneMfDTFpXkddF1yyinfBuI5gNt fzVftB/8Gcv7G/ja9vtV/Z0/aM+NfwIluBJJb+GvF2naB8ZvCVnIS7RwWT3cvgvxfDagssZbUfFO t3CxoGLyyFmb+wqiv0Tg/wAWvEjgKCpcJcY5zlGFjJyWXxxEcXlalKXNKSyvHwxWXKc3rOawynL7 Umc9bCYau71aMJStbns4zt254uM7eXNY/nk+D37In7dn7CP/AATW/af/AGZvjx+0L8IP2pPgX4A/ ZW+OGkfCXxpF4e8a+AvjJ4H8PW/w18Siw8F6jbXs/i/w94u8J6PD/o3hqO61vS9Z8OWCx6Omp6no 1rpOn6V0X/BRv/gn9+3f/wAFL/gT4E/Zv8FftN/CD9lv9lLVPCvgW98fWmjeFfG/xE+LHxbOm6Xp V9Y6P4sujfeBdA0XwbZahb2+pr4U0m7vTqmp2tnc63rV9Z20Olx/sd45n+DXx18PfE79nnVPHfhj W5vGHg3xh4F8d+EPDPjTRf8AhNtO0HXNNuPDXiVXsLG8udX0W7tINUa2e6nslbT7yaDzFWUojdL4 a8afDCz1K1+FWgePfB994o8MabBpR8GweLdDv/F9laaLZW8JGoaHDfPq8cltarBJdST2cZQOssgR XBPlYfjziLDce1fEOjSyOnxFP2eKhi1kWVvDUs3jiK9eea0snlhXk9PHe0qRrxrxwSjDFXxVOnDE pVj6qvmGX1eA8u4XX1p4rC8UZxm1W7kqLwOOynIcFQpxxCq+2lU9rluIVWm4pKk6f7yfO4x/lh/Z 1/4M9/2FPh5eWer/ALQ3xp+N37Rl3beVJL4e0+TSfg34HvHUq0kV5Z+Gm13xrLA3zJ/onj3TnZdr ZQ7lb+lf9mz9kL9mL9jzwYPAH7MXwO+HfwW8Lv5ZvbTwToFtY6jrcsQIju/EviKf7T4j8U36AkDU PEerapfYODcY4r6NrkPEvxB8BeDLvSLDxh438IeE77X5mt9CsvEviXRtCu9bnSW3geDSLbVL21m1 KZJru1haOzSZ1lubeMqHmjDd/F/il4h8e+7xdxdnWdYdSU1ga2J9hlkaid41IZXg44fLo1I2Vqkc KprZSPlaOFw9B3pUYQlaznbmm12dSV5tbaOVtF2OvoprukaPJI6xxxqzu7sFREUFmd2YhVVVBLMS AACSQBXm9t8Z/g9eaDqniq0+K/w1uvDGiXdrYa14jtvHXhefQdIvr50Sys9U1iLVG0+wu7x5I0tb e7uIprh3RYkcsoPwJ0HpVFZ2kaxpPiDTLHW9B1TTtb0bVLaK90zV9IvrbUtM1GznUPDd2N/ZyzWl 3bTIQ0U9vLJFIpDI5HNaNABRRRQB/mi/8Eof2YvBn/Byh/wUa/b4/aE/4KLeK/itq/h/4c6bpGrf D/4PaB42vvDC+DdM+IPjDxTpXg3wXpty8F3eaL4T+FXhnwk+ltoujw6bLrXiTUbfXvEF5eXkmrR6 x7T/AMEhPit8Uf8AglR/wVt/4Klf8E7vhF498QfFH9m34R/Br9qT4keBPCPj7UbjU9H0rxt8CvDF l8RfAviLUrfS5NPtNO1i60e4u/APxCuvDttoo8T3M1pdXEEFxpWkrY/q7+0N/wAG437Vfwu/bV+L n7an/BIH9vS2/Yw134/XPiC/+JXw18S6DqcnhuxvPF+rxeIvFll4d1DQ9N8S6ZqPhHU/EyHxHo/h TxB4IlPg/U2CaBrcdnDp9vp/v3/BNv8A4N3p/wBjTw9+2V8XPjj+0bL+0l+3N+2R8Ifi18LPEHxo 1jRtVi8MeCLf4tWWo3Hii/tBq2o33irxZrfirxTLpGteL/FGqT6Zd3dno9vpOkaTpaTapcaqAfm5 +yj/AMFmP+Ct/wDwVr/Ze/aT8R2/7J/7Lvgj9kTwH8GP2pvBX7U3xrstV8WQalmb9m/xp4n0Dw18 L/COufEm51t/E1mG0S01a/Nl4t0dZPF+kXeoQaTZWV0tz+MX/BLb/gq7/wAFIv8AgmL/AMEn9b+K X7N/7J3wa8Z/soeHP2zdYsfit8c/ivr+pX+oat8QvH3gvwDb2fw78NeCPDnjHwhr2l6bpmj+G9Kf VPG/2TxNanVPE+macqac1lLHd/2U/wDBLL/gjL8SP+CfX/BM79q/9hPxZ8aPAfxB8XftE33xvu9H +IPhvwxr2k6B4dX4rfBnQfhhpqavpepXcmp6i2jahpM2q3bWssAnsZ47WAJPG0rfCfhv/g2t+Nmh /wDBFr4gf8EtZv2m/hbP458Y/tc6f+0fa/FSPwV4tTwnY6HZ6N4Q0x/DE+itfHWJdWebw1POt/HI tmIrqGEw743lIB9V/tq/8FaP25tE/Zt/YZ+Pv7HPwZ/ZC+H/AMOv2sfg14C+LPxD+PP7cn7SHgX4 b/DP4J3XjvRtI1geEY/C918QfAHjzxgPCtpey6n4l8VeHNJ8Rp/Zc+m2+leFrzVbm4isvjj/AIJ5 /wDBxn+0R+0Zqv8AwUg+DHxb8H/srePfir+xp+yf8dP2lPhT8av2aNT+Il7+z78W3+C+lB7rTJ7b xfqH/CT3/h7V9U1bQrrS9f0y68Py3mlW+sWradb3Rsb+TT/ae/4Nv/2kPiH4x/4Jl/F74SftG/s7 +IPiB+wf+y78F/2dfEfw2/aX+FXiL4hfs8+MNR+D8WqPH470XwPG+qG4h8SXmuXM+reF9ctbV2ud D8O6nD4jhvLYLb9r+zt/wbx/tMfCD9pz9v39on4g/te/CH4p6t+3P+xj8eP2dtXk0j4K6h8Lk8If ED42eFPCthHr2k+EPDmtX/hrT/h14M1nQ7nS9G8OafcDVZfCMWkLNeDWIr2W4APzA1L/AIOj/wDg rre/sU+C/wBu7Qv2Gf2YLH9nnQPjpP8AAv4pfE+/1zxdcab4s+IN1a3HiXSfCPgvwN/ws6Dxr4X0 2z8Jizt9Y8bXq+LdKuvE92tpbJpgtmsLv+6P9m74zaf+0X+z18DP2gNK0i58P6b8bvhD8OfixZaB eXC3d3odv8QfCOkeK49GubuOKCO7n0sar9hluo4Yo7l4GmSNEcKP5bE/4NrPjYv/AARZk/4JaH9p v4WHxy/7YI/aWHxU/wCEK8W/8ImNBHh2PRv+EX/sX7d/bH9rfaENz9v8z7H5J8nyd/72v6dv2R/g vqn7OH7LH7OP7Puua5YeJ9Z+CPwO+Fvwo1bxHpVpcWGma9qPw/8ABWi+FrzWNPsbuSa6s7LUbjS5 Lu2trmWWeCGVI5ZHdWYgH+br4A/bi+Iv/BPj/g5I/wCCnPx0+Fn7J/xH/bF8Sah8Sf2sPAMnwn+F j69F4lsdN8Q/GLwvrF740kbw54I8f339maTceHrawvS+hJbmbW7dpb+3k8qOf1r/AII4ftR3Pxq/ 4OXf2jf2uPiz8K/En7OEviL4W/tO/FLx18LPG41KXxP8LrLRfhxot1rNhro1PQPDGqNe2emaXPqE 32jw/pc7RzhRagEM/wDUB+xN/wAERvil+yr/AMFlv2u/+CnuvfHXwH4r8DftKJ8eItI+FmjeGfEW n+KvDsfxc+JHhDxzpi6trV5dyaRe/wBi2/hl7K++ywqt1dTxXFusSIVXB+Dv/BCHxx4G/wCC0X7S X/BTXxz8Zvh54y+EH7QWifGHw3f/AAQi8MeJLfxRFoXxV8FaX4Om03Utemvf7ImhhtLK4W9NtGpm tpxHbiJ+UAPy8T/g43/4K0fHj4NftK/8FCf2Sf2Iv2b5f+Cd37Lfj4eFfFafFPxN4on+NfiHRfP0 R7nVY5tG8a6FYpqOk6L4m8Oa34li0PwvqWneF49bjggm8Xx6Tql1Xxn/AMFzP2zPAv8AwUN1H/g3 W/bD8AaBfeGNC+MXxB8eXd14V1e4hv8AUfCXibQPjr8AfCnjbwpPqMMNtHqcGjeKtB1Oys9US1s0 1jTorHVDY2Ru/ssP6DXX/Bsr+398Jfhr+0X+xD+yX/wUn8D+Bv8AgnH+074+tPF/jr4dfEL4U3Ov fFrSbCObSPN0ez1iws5I9Tnl07QNA0jXb7SPGHgO18Z2Wgaeuq6Vp8c99BN9T/tW/wDBtY3xB8C/ 8En/AIR/s2fHXw54A+HH/BNrUPEOqa1J8SvDWr654p+LWs+LPiP8PfiX4o8RpP4cubTTtH1HXvEX hjxJfXFlJFJZWJ12wsLGRLHTAHAPO/2nf+C43/BRT4rf8FKv2mf+Cfv/AATQ/Y/+Dnxz8Mfsk+DP GWofHS6+KniTVdA8U+NrXwjZaTpfxAXwlrMfi/wtoXhRrHxL4ktfBnhKxm0/xXquva5CdVmhTS7h 7Cy/me/4Jz+PPBnw1/4N7f8AgrJ4y8efBTwT8cvDVh+15+yfDe/Cz4iav480DwzqUl94h8LWVlJf 6n8M/FPgfxfBPoV1cpqFlHp/iCxgku7VIr6G5s3ntJf6rf2kP+CAv7Wy/wDBTT4x/t6f8E+P29NL /ZH0n9rDw7qHhj9pDR9Q8AHxh4u0+w8WQaNB8RJPh7Hd21/4d1l/E2oeH9M8Z6S2tS+GNW8JeMvP vNM16Wz+z28Hgfwh/wCDYL41/C//AIJb/tsf8E+Jf2qPhhrHiT9qT44/BT4qeGviN/whHi2HR/DG lfCjX9E1a70zxBpbX7399qeswaR5cM9hKttbTylpTIn3QDy7x3/wXL+Pv/BPf9mn/ghh8Lv2Wv2R vgt4t8Kftg/s1eA7uL4Jw6z8RU1fS9SuvEPhHwj4Y+G3wq8Y+IvHOoy6b/ak3iOPTrLWviCfGc8F 7NBdajPcwxTCb6H/AGHf+DgP9s+4/be/ba/Y0/4KXfsy/Cj4UeKf2V/2e/jD+0XfW3wM1TUtT1Lw 7pvwg8IaH8Sb/wAHajqF/wCNfGfh3xlD4k+H+u2+p+H/ABJo+oaQYtQSC2vrGZNSYaR3Xxb/AODd 74x/Ee9/4Iq3Vl+0d8NNMH/BLLwp8LfD3jpbrwf4pnPxVm+H/wAR/Anje8uPCZivVGiRajaeEZ7C 2XWPNeG5u4Z5S0SOg9h1L/gil4u8K/8ABV/9uT/gqN4z8ZeH/jF8G/2g/wBnH4r/AA3v/wBlnwp4 d1i1+KHijSvEnwP8F/D3UvCNh4ivtTs/Ds2peJ4/Beo6fp+ZbNPN16xje4tjHLOgB+Pmmf8ABzD/ AMFh9X/Yy+NH/BSDTP2FP2WLr9jrSvixafBnwT4ik8WeMB4j+HfjGfUvDwgufGejr48ttc+InhiW 316w8J3uuaPonga3PjfWtOuLIwabYalpLfBP/Ea9/wAFEv8Ao2f9jf8A8Efxn/8Anv1+Yvxg1T9n Hw/+w58eP2W/2ef23P2+ftGv/tGeGNe+Fv8AwSz+MX7OX/CH65B4t/tnRLbXvG3xR8YeEde8Z+G/ E8ugeGNPudJsdA0KHwdquq+P9F0DXNR8H2/2a32/Of8Aw4z/AOCtX/Rh/wC0F/4RGo//ABFAH//Z UEsDBBQABgAIAAAAIQDwdsNT4AAAAAoBAAAPAAAAZHJzL2Rvd25yZXYueG1sTI/BSsNAEIbvgu+w jOCt3WzUYNNsSinqqQi2gvS2TaZJaHY2ZLdJ+vaOJ3ucmY9/vj9bTbYVA/a+caRBzSMQSIUrG6o0 fO/fZ68gfDBUmtYRariih1V+f5eZtHQjfeGwC5XgEPKp0VCH0KVS+qJGa/zcdUh8O7nemsBjX8my NyOH21bGUZRIaxriD7XpcFNjcd5drIaP0YzrJ/U2bM+nzfWwf/n82SrU+vFhWi9BBJzCPwx/+qwO OTsd3YVKL1oNs3jBXYKG+DkBwcAiUbw4MhkpBTLP5G2F/BcAAP//AwBQSwMEFAAGAAgAAAAhAFhg sxu6AAAAIgEAABkAAABkcnMvX3JlbHMvZTJvRG9jLnhtbC5yZWxzhI/LCsIwEEX3gv8QZm/TuhCR pm5EcCv1A4ZkmkabB0kU+/cG3CgILude7jlMu3/aiT0oJuOdgKaqgZGTXhmnBVz642oLLGV0Cifv SMBMCfbdctGeacJcRmk0IbFCcUnAmHPYcZ7kSBZT5QO50gw+WszljJoHlDfUxNd1veHxkwHdF5Od lIB4Ug2wfg7F/J/th8FIOnh5t+TyDwU3trgLEKOmLMCSMvgOm+oaSAPvWv71WfcCAAD//wMAUEsB Ai0AFAAGAAgAAAAhAIoVP5gMAQAAFQIAABMAAAAAAAAAAAAAAAAAAAAAAFtDb250ZW50X1R5cGVz XS54bWxQSwECLQAUAAYACAAAACEAOP0h/9YAAACUAQAACwAAAAAAAAAAAAAAAAA9AQAAX3JlbHMv LnJlbHNQSwECLQAUAAYACAAAACEA5rwfFj0DAADeBwAADgAAAAAAAAAAAAAAAAA8AgAAZHJzL2Uy b0RvYy54bWxQSwECLQAKAAAAAAAAACEA4tHMcyElAAAhJQAAFQAAAAAAAAAAAAAAAAClBQAAZHJz L21lZGlhL2ltYWdlMS5qcGVnUEsBAi0AFAAGAAgAAAAhAPB2w1PgAAAACgEAAA8AAAAAAAAAAAAA AAAA+SoAAGRycy9kb3ducmV2LnhtbFBLAQItABQABgAIAAAAIQBYYLMbugAAACIBAAAZAAAAAAAA AAAAAAAAAAYsAABkcnMvX3JlbHMvZTJvRG9jLnhtbC5yZWxzUEsFBgAAAAAGAAYAfQEAAPcsAAAA AA== " o:spid="_x0000_s1027" style="position:absolute;left:0;text-align:left;margin-left:-14.5pt;margin-top:12.3pt;width:495pt;height:38.25pt;z-index:251656704" w14:anchorId="78F14213">
                  <v:shapetype coordsize="21600,21600" filled="f" id="_x0000_t75" o:preferrelative="t" o:spt="75" path="m@4@5l@4@11@9@11@9@5xe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gradientshapeok="t" o:connecttype="rect" o:extrusionok="f"/>
                    <o:lock aspectratio="t" v:ext="edit"/>
                  </v:shapetype>
                  <v:shape alt="ohlogo" id="Picture 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RN0mNvgAAANsAAAAPAAAAZHJzL2Rvd25yZXYueG1sRE/NisIw EL4L+w5hhL1p6h5W6TaVRVjxuFYfYGzGprSZ1CbW+vZGELzNx/c72Xq0rRio97VjBYt5AoK4dLrm SsHx8DdbgfABWWPrmBTcycM6/5hkmGp34z0NRahEDGGfogITQpdK6UtDFv3cdcSRO7veYoiwr6Tu 8RbDbSu/kuRbWqw5NhjsaGOobIqrVVAOS3MK93Fz/t82tmgudHQ7UupzOv7+gAg0hrf45d7pOH8B z1/iATJ/AAAA//8DAFBLAQItABQABgAIAAAAIQDb4fbL7gAAAIUBAAATAAAAAAAAAAAAAAAAAAAA AABbQ29udGVudF9UeXBlc10ueG1sUEsBAi0AFAAGAAgAAAAhAFr0LFu/AAAAFQEAAAsAAAAAAAAA AAAAAAAAHwEAAF9yZWxzLy5yZWxzUEsBAi0AFAAGAAgAAAAhANE3SY2+AAAA2wAAAA8AAAAAAAAA AAAAAAAABwIAAGRycy9kb3ducmV2LnhtbFBLBQYAAAAAAwADALcAAADyAgAAAAA= " o:spid="_x0000_s1028" style="position:absolute;left:1418;top:15660;width:900;height:532;visibility:visible;mso-wrap-style:square" type="#_x0000_t75">
                    <v:imagedata o:title="ohlogo" r:id="rId2"/>
                  </v:shape>
                  <v:shape filled="f" id="Text Box 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DHu4VwAAAANsAAAAPAAAAZHJzL2Rvd25yZXYueG1sRE9Li8Iw EL4L/ocwgjdNFBW3GkV2ETwpPnZhb0MztsVmUppo6783Cwve5uN7znLd2lI8qPaFYw2joQJBnDpT cKbhct4O5iB8QDZYOiYNT/KwXnU7S0yMa/hIj1PIRAxhn6CGPIQqkdKnOVn0Q1cRR+7qaoshwjqT psYmhttSjpWaSYsFx4YcK/rMKb2d7lbD9/76+zNRh+zLTqvGtUqy/ZBa93vtZgEiUBve4n/3zsT5 Y/j7JR4gVy8AAAD//wMAUEsBAi0AFAAGAAgAAAAhANvh9svuAAAAhQEAABMAAAAAAAAAAAAAAAAA AAAAAFtDb250ZW50X1R5cGVzXS54bWxQSwECLQAUAAYACAAAACEAWvQsW78AAAAVAQAACwAAAAAA AAAAAAAAAAAfAQAAX3JlbHMvLnJlbHNQSwECLQAUAAYACAAAACEAwx7uFcAAAADbAAAADwAAAAAA AAAAAAAAAAAHAgAAZHJzL2Rvd25yZXYueG1sUEsFBgAAAAADAAMAtwAAAPQCAAAAAA== " o:spid="_x0000_s1029" stroked="f" style="position:absolute;left:2558;top:15705;width:8760;height:720;visibility:visible;mso-wrap-style:square;v-text-anchor:top" type="#_x0000_t202">
                    <v:textbox>
                      <w:txbxContent>
                        <w:p w14:paraId="6863A5DE" w14:textId="77777777" w:rsidP="00804C62" w:rsidR="00804C62" w:rsidRDefault="00804C62">
                          <w:pPr>
                            <w:pStyle w:val="Pieddepage"/>
                            <w:spacing w:after="20"/>
                            <w:jc w:val="center"/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</w:pPr>
                          <w:r w:rsidRPr="00D35AEF">
                            <w:rPr>
                              <w:rFonts w:ascii="Arial" w:hAnsi="Arial"/>
                              <w:b/>
                              <w:bCs/>
                              <w:iCs/>
                              <w:sz w:val="14"/>
                              <w:szCs w:val="14"/>
                            </w:rPr>
                            <w:t>NOBEL PLASTIQUES SAS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iCs/>
                              <w:sz w:val="14"/>
                              <w:szCs w:val="14"/>
                            </w:rPr>
                            <w:t xml:space="preserve"> </w:t>
                          </w:r>
                          <w:r w:rsidRPr="008D0651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iCs/>
                              <w:sz w:val="14"/>
                              <w:szCs w:val="14"/>
                            </w:rPr>
                            <w:t xml:space="preserve"> </w:t>
                          </w: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Société par Actions Simplifiée au capital de 17</w:t>
                          </w:r>
                          <w:r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 </w:t>
                          </w: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519</w:t>
                          </w:r>
                          <w:r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 </w:t>
                          </w: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093</w:t>
                          </w:r>
                          <w:r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 xml:space="preserve"> </w:t>
                          </w: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 xml:space="preserve">€ </w:t>
                          </w:r>
                        </w:p>
                        <w:p w14:paraId="4AE131CB" w14:textId="213A3958" w:rsidP="00804C62" w:rsidR="00742EE9" w:rsidRDefault="00804C62" w:rsidRPr="00804C62">
                          <w:pPr>
                            <w:pStyle w:val="Pieddepage"/>
                            <w:spacing w:after="20"/>
                            <w:jc w:val="center"/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</w:pP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R.C.S. Versailles 453 570</w:t>
                          </w:r>
                          <w:r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 </w:t>
                          </w: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806</w:t>
                          </w:r>
                          <w:r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 xml:space="preserve"> – SIRET 453 570 806 00050 - </w:t>
                          </w: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APE 2</w:t>
                          </w:r>
                          <w:r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2</w:t>
                          </w:r>
                          <w:r w:rsidRPr="008031E3"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iCs/>
                              <w:sz w:val="14"/>
                              <w:szCs w:val="14"/>
                            </w:rPr>
                            <w:t>1Z – N° TVA Intracommunautaire FR19 453 570 806</w:t>
                          </w:r>
                        </w:p>
                      </w:txbxContent>
                    </v:textbox>
                  </v:shape>
                </v:group>
              </w:pict>
            </mc:Fallback>
          </mc:AlternateContent>
        </w:r>
      </w:p>
    </w:sdtContent>
  </w:sdt>
  <w:p w14:paraId="10165ABA" w14:textId="5788668F" w:rsidR="00742EE9" w:rsidRDefault="00742EE9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14:paraId="1454A9D5" w14:textId="77777777" w:rsidP="00BD6246" w:rsidR="00742EE9" w:rsidRDefault="00742EE9">
      <w:pPr>
        <w:spacing w:after="0" w:line="240" w:lineRule="auto"/>
      </w:pPr>
      <w:r>
        <w:separator/>
      </w:r>
    </w:p>
  </w:footnote>
  <w:footnote w:id="0" w:type="continuationSeparator">
    <w:p w14:paraId="2B873287" w14:textId="77777777" w:rsidP="00BD6246" w:rsidR="00742EE9" w:rsidRDefault="0074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14:paraId="7E605E8D" w14:textId="76E32B96" w:rsidR="00742EE9" w:rsidRDefault="001664F8">
    <w:pPr>
      <w:pStyle w:val="En-tte"/>
    </w:pPr>
    <w:r>
      <w:rPr>
        <w:noProof/>
      </w:rPr>
      <w:object w14:anchorId="59AD95F4" w:dxaOrig="1440" w:dyaOrig="1440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_x0000_s1025" style="position:absolute;margin-left:-35pt;margin-top:-.55pt;width:188pt;height:26.15pt;z-index:251658752" type="#_x0000_t75">
          <v:imagedata o:title="" r:id="rId1"/>
          <w10:wrap type="square"/>
        </v:shape>
        <o:OLEObject DrawAspect="Content" ObjectID="_1736175026" ProgID="MSPhotoEd.3" ShapeID="_x0000_s1025" Type="Embed" r:id="rId2"/>
      </w:obje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6CB79A1"/>
    <w:multiLevelType w:val="hybridMultilevel"/>
    <w:tmpl w:val="AD32FF9E"/>
    <w:lvl w:ilvl="0" w:tplc="FCBE96D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3F8754F"/>
    <w:multiLevelType w:val="hybridMultilevel"/>
    <w:tmpl w:val="9F40FEB0"/>
    <w:lvl w:ilvl="0" w:tplc="54B28220"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pos="1785" w:val="num"/>
        </w:tabs>
        <w:ind w:hanging="360" w:left="1785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5" w:val="num"/>
        </w:tabs>
        <w:ind w:hanging="360" w:left="25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5" w:val="num"/>
        </w:tabs>
        <w:ind w:hanging="360" w:left="32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5" w:val="num"/>
        </w:tabs>
        <w:ind w:hanging="360" w:left="3945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5" w:val="num"/>
        </w:tabs>
        <w:ind w:hanging="360" w:left="46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5" w:val="num"/>
        </w:tabs>
        <w:ind w:hanging="360" w:left="53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5" w:val="num"/>
        </w:tabs>
        <w:ind w:hanging="360" w:left="6105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5" w:val="num"/>
        </w:tabs>
        <w:ind w:hanging="360" w:left="6825"/>
      </w:pPr>
      <w:rPr>
        <w:rFonts w:ascii="Wingdings" w:hAnsi="Wingdings" w:hint="default"/>
      </w:rPr>
    </w:lvl>
  </w:abstractNum>
  <w:abstractNum w15:restartNumberingAfterBreak="0" w:abstractNumId="2">
    <w:nsid w:val="399960CA"/>
    <w:multiLevelType w:val="hybridMultilevel"/>
    <w:tmpl w:val="1B1E902C"/>
    <w:lvl w:ilvl="0" w:tplc="2DD6D320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3AAB6FA1"/>
    <w:multiLevelType w:val="hybridMultilevel"/>
    <w:tmpl w:val="DE109F92"/>
    <w:lvl w:ilvl="0" w:tplc="B972D32C">
      <w:start w:val="3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A272935"/>
    <w:multiLevelType w:val="hybridMultilevel"/>
    <w:tmpl w:val="442CB3AC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50"/>
  <w:proofState w:grammar="clean" w:spelling="clean"/>
  <w:defaultTabStop w:val="708"/>
  <w:hyphenationZone w:val="425"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6C"/>
    <w:rsid w:val="0005564C"/>
    <w:rsid w:val="00065812"/>
    <w:rsid w:val="00067E9B"/>
    <w:rsid w:val="000701EB"/>
    <w:rsid w:val="00125339"/>
    <w:rsid w:val="001664F8"/>
    <w:rsid w:val="001A4BE4"/>
    <w:rsid w:val="001E1647"/>
    <w:rsid w:val="001F6C95"/>
    <w:rsid w:val="00217B6C"/>
    <w:rsid w:val="00221EDF"/>
    <w:rsid w:val="0022394E"/>
    <w:rsid w:val="002608F1"/>
    <w:rsid w:val="0026133C"/>
    <w:rsid w:val="00263A1D"/>
    <w:rsid w:val="0029305B"/>
    <w:rsid w:val="002A1BDE"/>
    <w:rsid w:val="002C5F93"/>
    <w:rsid w:val="00336F60"/>
    <w:rsid w:val="00351B59"/>
    <w:rsid w:val="00370649"/>
    <w:rsid w:val="00384E03"/>
    <w:rsid w:val="003E708E"/>
    <w:rsid w:val="00412EE0"/>
    <w:rsid w:val="004140AE"/>
    <w:rsid w:val="00417E7B"/>
    <w:rsid w:val="0043347E"/>
    <w:rsid w:val="00434AE1"/>
    <w:rsid w:val="004D560E"/>
    <w:rsid w:val="0050063A"/>
    <w:rsid w:val="00527F02"/>
    <w:rsid w:val="005302B5"/>
    <w:rsid w:val="0053535F"/>
    <w:rsid w:val="00547EA8"/>
    <w:rsid w:val="0057240D"/>
    <w:rsid w:val="00597D69"/>
    <w:rsid w:val="005B198F"/>
    <w:rsid w:val="005C13ED"/>
    <w:rsid w:val="005D2718"/>
    <w:rsid w:val="005D6594"/>
    <w:rsid w:val="005F4AD0"/>
    <w:rsid w:val="006367FA"/>
    <w:rsid w:val="00643F68"/>
    <w:rsid w:val="006936D9"/>
    <w:rsid w:val="00696A7B"/>
    <w:rsid w:val="00742EE9"/>
    <w:rsid w:val="00745F86"/>
    <w:rsid w:val="00775EC4"/>
    <w:rsid w:val="007B7774"/>
    <w:rsid w:val="007E0A32"/>
    <w:rsid w:val="007F3207"/>
    <w:rsid w:val="00804C62"/>
    <w:rsid w:val="0080640B"/>
    <w:rsid w:val="00827DEF"/>
    <w:rsid w:val="0084450B"/>
    <w:rsid w:val="00893C73"/>
    <w:rsid w:val="008A5108"/>
    <w:rsid w:val="008B4708"/>
    <w:rsid w:val="008C66E0"/>
    <w:rsid w:val="00912999"/>
    <w:rsid w:val="00913493"/>
    <w:rsid w:val="00931CC6"/>
    <w:rsid w:val="009463E3"/>
    <w:rsid w:val="00995CB5"/>
    <w:rsid w:val="00995FA5"/>
    <w:rsid w:val="009A2404"/>
    <w:rsid w:val="009A6A3B"/>
    <w:rsid w:val="009B1E98"/>
    <w:rsid w:val="009B5B2F"/>
    <w:rsid w:val="009D7A21"/>
    <w:rsid w:val="00A12181"/>
    <w:rsid w:val="00A955A3"/>
    <w:rsid w:val="00AA54CE"/>
    <w:rsid w:val="00AB3F4B"/>
    <w:rsid w:val="00AF08CB"/>
    <w:rsid w:val="00B302B8"/>
    <w:rsid w:val="00B473BA"/>
    <w:rsid w:val="00B60868"/>
    <w:rsid w:val="00B673AC"/>
    <w:rsid w:val="00B9399D"/>
    <w:rsid w:val="00BA2DB6"/>
    <w:rsid w:val="00BD6246"/>
    <w:rsid w:val="00C0751D"/>
    <w:rsid w:val="00C310AD"/>
    <w:rsid w:val="00C65357"/>
    <w:rsid w:val="00C727C9"/>
    <w:rsid w:val="00CA08D0"/>
    <w:rsid w:val="00CE6730"/>
    <w:rsid w:val="00CE743F"/>
    <w:rsid w:val="00D16D00"/>
    <w:rsid w:val="00D3508A"/>
    <w:rsid w:val="00DA02FF"/>
    <w:rsid w:val="00DD4E2A"/>
    <w:rsid w:val="00DD6E0D"/>
    <w:rsid w:val="00E92D7B"/>
    <w:rsid w:val="00ED31F9"/>
    <w:rsid w:val="00ED784C"/>
    <w:rsid w:val="00F45065"/>
    <w:rsid w:val="00F6481F"/>
    <w:rsid w:val="00F7415A"/>
    <w:rsid w:val="00FB612E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4BBFD4BF"/>
  <w15:docId w15:val="{8FDB2290-DE6E-4E10-B866-788EAA4C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0063A"/>
  </w:style>
  <w:style w:styleId="Titre1" w:type="paragraph">
    <w:name w:val="heading 1"/>
    <w:basedOn w:val="Normal"/>
    <w:next w:val="Normal"/>
    <w:link w:val="Titre1Car"/>
    <w:uiPriority w:val="9"/>
    <w:qFormat/>
    <w:rsid w:val="00A955A3"/>
    <w:pPr>
      <w:keepNext/>
      <w:jc w:val="center"/>
      <w:outlineLvl w:val="0"/>
    </w:p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302B8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412EE0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412EE0"/>
    <w:rPr>
      <w:rFonts w:ascii="Tahoma" w:cs="Tahoma" w:hAnsi="Tahoma"/>
      <w:sz w:val="16"/>
      <w:szCs w:val="16"/>
    </w:rPr>
  </w:style>
  <w:style w:customStyle="1" w:styleId="Titre1Car" w:type="character">
    <w:name w:val="Titre 1 Car"/>
    <w:basedOn w:val="Policepardfaut"/>
    <w:link w:val="Titre1"/>
    <w:uiPriority w:val="9"/>
    <w:rsid w:val="00A955A3"/>
  </w:style>
  <w:style w:styleId="NormalWeb" w:type="paragraph">
    <w:name w:val="Normal (Web)"/>
    <w:basedOn w:val="Normal"/>
    <w:uiPriority w:val="99"/>
    <w:semiHidden/>
    <w:unhideWhenUsed/>
    <w:rsid w:val="00DA02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styleId="En-tte" w:type="paragraph">
    <w:name w:val="header"/>
    <w:basedOn w:val="Normal"/>
    <w:link w:val="En-tteCar"/>
    <w:uiPriority w:val="99"/>
    <w:unhideWhenUsed/>
    <w:rsid w:val="00BD624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D6246"/>
  </w:style>
  <w:style w:styleId="Pieddepage" w:type="paragraph">
    <w:name w:val="footer"/>
    <w:basedOn w:val="Normal"/>
    <w:link w:val="PieddepageCar"/>
    <w:unhideWhenUsed/>
    <w:rsid w:val="00BD624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D6246"/>
  </w:style>
  <w:style w:customStyle="1" w:styleId="Style14ptCentr" w:type="paragraph">
    <w:name w:val="Style 14 pt Centré"/>
    <w:basedOn w:val="Normal"/>
    <w:rsid w:val="002C5F93"/>
    <w:pPr>
      <w:spacing w:after="0" w:line="240" w:lineRule="auto"/>
      <w:jc w:val="center"/>
    </w:pPr>
    <w:rPr>
      <w:rFonts w:ascii="Tahoma" w:cs="Times New Roman" w:eastAsia="Times New Roman" w:hAnsi="Tahoma"/>
      <w:sz w:val="28"/>
      <w:szCs w:val="20"/>
      <w:lang w:eastAsia="fr-FR"/>
    </w:rPr>
  </w:style>
  <w:style w:customStyle="1" w:styleId="Titre2Car" w:type="character">
    <w:name w:val="Titre 2 Car"/>
    <w:basedOn w:val="Policepardfaut"/>
    <w:link w:val="Titre2"/>
    <w:uiPriority w:val="9"/>
    <w:rsid w:val="00B302B8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Corpsdetexte2" w:type="paragraph">
    <w:name w:val="Body Text 2"/>
    <w:basedOn w:val="Normal"/>
    <w:link w:val="Corpsdetexte2Car"/>
    <w:rsid w:val="0005564C"/>
    <w:pPr>
      <w:spacing w:after="0" w:line="240" w:lineRule="auto"/>
      <w:jc w:val="both"/>
    </w:pPr>
    <w:rPr>
      <w:rFonts w:ascii="Arial" w:cs="Arial" w:eastAsia="Times New Roman" w:hAnsi="Arial"/>
      <w:sz w:val="24"/>
      <w:szCs w:val="20"/>
      <w:lang w:eastAsia="fr-FR"/>
    </w:rPr>
  </w:style>
  <w:style w:customStyle="1" w:styleId="Corpsdetexte2Car" w:type="character">
    <w:name w:val="Corps de texte 2 Car"/>
    <w:basedOn w:val="Policepardfaut"/>
    <w:link w:val="Corpsdetexte2"/>
    <w:rsid w:val="0005564C"/>
    <w:rPr>
      <w:rFonts w:ascii="Arial" w:cs="Arial" w:eastAsia="Times New Roman" w:hAnsi="Arial"/>
      <w:sz w:val="24"/>
      <w:szCs w:val="20"/>
      <w:lang w:eastAsia="fr-FR"/>
    </w:rPr>
  </w:style>
  <w:style w:styleId="Paragraphedeliste" w:type="paragraph">
    <w:name w:val="List Paragraph"/>
    <w:basedOn w:val="Normal"/>
    <w:uiPriority w:val="34"/>
    <w:qFormat/>
    <w:rsid w:val="00B4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Relationship Id="rId2" Target="media/image3.jpe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embeddings/oleObject1.bin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458</Words>
  <Characters>2525</Characters>
  <Application>Microsoft Office Word</Application>
  <DocSecurity>0</DocSecurity>
  <Lines>21</Lines>
  <Paragraphs>5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Fidal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2022-03-09T13:37:00Z</dcterms:created>
  <cp:lastPrinted>2021-02-17T18:22:00Z</cp:lastPrinted>
  <dcterms:modified xsi:type="dcterms:W3CDTF">2023-01-25T17:04:00Z</dcterms:modified>
  <cp:revision>6</cp:revision>
</cp:coreProperties>
</file>