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FC10BD" w:rsidR="001F0F04" w:rsidRDefault="009D2E08" w:rsidRPr="00E81C8E">
      <w:pPr>
        <w:pStyle w:val="Texte"/>
        <w:pBdr>
          <w:top w:color="auto" w:space="1" w:sz="4" w:val="single"/>
          <w:left w:color="auto" w:space="4" w:sz="4" w:val="single"/>
          <w:bottom w:color="auto" w:space="1" w:sz="4" w:val="single"/>
          <w:right w:color="auto" w:space="4" w:sz="4" w:val="single"/>
        </w:pBdr>
        <w:shd w:color="auto" w:fill="D9D9D9" w:val="clear"/>
        <w:jc w:val="center"/>
        <w:rPr>
          <w:rFonts w:asciiTheme="minorHAnsi" w:cstheme="minorHAnsi" w:hAnsiTheme="minorHAnsi"/>
          <w:b/>
          <w:sz w:val="20"/>
          <w:szCs w:val="24"/>
        </w:rPr>
      </w:pPr>
      <w:r w:rsidRPr="00E81C8E">
        <w:rPr>
          <w:rFonts w:asciiTheme="minorHAnsi" w:cstheme="minorHAnsi" w:hAnsiTheme="minorHAnsi"/>
          <w:b/>
          <w:sz w:val="20"/>
          <w:szCs w:val="24"/>
        </w:rPr>
        <w:t>PROCES VERBAL</w:t>
      </w:r>
      <w:r w:rsidR="001F0F04" w:rsidRPr="00E81C8E">
        <w:rPr>
          <w:rFonts w:asciiTheme="minorHAnsi" w:cstheme="minorHAnsi" w:hAnsiTheme="minorHAnsi"/>
          <w:b/>
          <w:sz w:val="20"/>
          <w:szCs w:val="24"/>
        </w:rPr>
        <w:t xml:space="preserve"> </w:t>
      </w:r>
      <w:r w:rsidR="008308A6" w:rsidRPr="00E81C8E">
        <w:rPr>
          <w:rFonts w:asciiTheme="minorHAnsi" w:cstheme="minorHAnsi" w:hAnsiTheme="minorHAnsi"/>
          <w:b/>
          <w:sz w:val="20"/>
          <w:szCs w:val="24"/>
        </w:rPr>
        <w:t>D’</w:t>
      </w:r>
      <w:r w:rsidR="001F0F04" w:rsidRPr="00E81C8E">
        <w:rPr>
          <w:rFonts w:asciiTheme="minorHAnsi" w:cstheme="minorHAnsi" w:hAnsiTheme="minorHAnsi"/>
          <w:b/>
          <w:sz w:val="20"/>
          <w:szCs w:val="24"/>
        </w:rPr>
        <w:t>ACCORD</w:t>
      </w:r>
    </w:p>
    <w:p w:rsidP="00E63D1B" w:rsidR="001F0F04" w:rsidRDefault="001F0F04" w:rsidRPr="00E81C8E">
      <w:pPr>
        <w:pStyle w:val="Texte"/>
        <w:pBdr>
          <w:top w:color="auto" w:space="1" w:sz="4" w:val="single"/>
          <w:left w:color="auto" w:space="4" w:sz="4" w:val="single"/>
          <w:bottom w:color="auto" w:space="1" w:sz="4" w:val="single"/>
          <w:right w:color="auto" w:space="4" w:sz="4" w:val="single"/>
        </w:pBdr>
        <w:shd w:color="auto" w:fill="D9D9D9" w:val="clear"/>
        <w:jc w:val="center"/>
        <w:rPr>
          <w:rFonts w:asciiTheme="minorHAnsi" w:cstheme="minorHAnsi" w:hAnsiTheme="minorHAnsi"/>
          <w:b/>
          <w:sz w:val="20"/>
          <w:szCs w:val="24"/>
        </w:rPr>
      </w:pPr>
      <w:r w:rsidRPr="00E81C8E">
        <w:rPr>
          <w:rFonts w:asciiTheme="minorHAnsi" w:cstheme="minorHAnsi" w:hAnsiTheme="minorHAnsi"/>
          <w:b/>
          <w:sz w:val="20"/>
          <w:szCs w:val="24"/>
        </w:rPr>
        <w:t>NEGOCIATIONS ANNUELLES</w:t>
      </w:r>
      <w:r w:rsidR="009D2E08" w:rsidRPr="00E81C8E">
        <w:rPr>
          <w:rFonts w:asciiTheme="minorHAnsi" w:cstheme="minorHAnsi" w:hAnsiTheme="minorHAnsi"/>
          <w:b/>
          <w:sz w:val="20"/>
          <w:szCs w:val="24"/>
        </w:rPr>
        <w:t xml:space="preserve"> </w:t>
      </w:r>
      <w:r w:rsidR="00E646AA" w:rsidRPr="00E81C8E">
        <w:rPr>
          <w:rFonts w:asciiTheme="minorHAnsi" w:cstheme="minorHAnsi" w:hAnsiTheme="minorHAnsi"/>
          <w:b/>
          <w:sz w:val="20"/>
          <w:szCs w:val="24"/>
        </w:rPr>
        <w:t>OBLIGATOIRES 20</w:t>
      </w:r>
      <w:r w:rsidR="0049736D">
        <w:rPr>
          <w:rFonts w:asciiTheme="minorHAnsi" w:cstheme="minorHAnsi" w:hAnsiTheme="minorHAnsi"/>
          <w:b/>
          <w:sz w:val="20"/>
          <w:szCs w:val="24"/>
        </w:rPr>
        <w:t>22</w:t>
      </w:r>
    </w:p>
    <w:p w:rsidR="00EB0012" w:rsidRDefault="00EB0012" w:rsidRPr="00E81C8E">
      <w:pPr>
        <w:pStyle w:val="Texte"/>
        <w:numPr>
          <w:ilvl w:val="12"/>
          <w:numId w:val="0"/>
        </w:numPr>
        <w:rPr>
          <w:rFonts w:asciiTheme="minorHAnsi" w:cstheme="minorHAnsi" w:hAnsiTheme="minorHAnsi"/>
          <w:b/>
          <w:sz w:val="20"/>
          <w:szCs w:val="24"/>
        </w:rPr>
      </w:pPr>
    </w:p>
    <w:p w:rsidR="003D062A" w:rsidRDefault="003D062A" w:rsidRPr="00E81C8E">
      <w:pPr>
        <w:pStyle w:val="Texte"/>
        <w:numPr>
          <w:ilvl w:val="12"/>
          <w:numId w:val="0"/>
        </w:numPr>
        <w:rPr>
          <w:rFonts w:asciiTheme="minorHAnsi" w:cstheme="minorHAnsi" w:hAnsiTheme="minorHAnsi"/>
          <w:b/>
          <w:sz w:val="20"/>
          <w:szCs w:val="24"/>
        </w:rPr>
      </w:pPr>
    </w:p>
    <w:p w:rsidR="001F0F04" w:rsidRDefault="001F0F04" w:rsidRPr="00E81C8E">
      <w:pPr>
        <w:pStyle w:val="Texte"/>
        <w:numPr>
          <w:ilvl w:val="12"/>
          <w:numId w:val="0"/>
        </w:numPr>
        <w:rPr>
          <w:rFonts w:asciiTheme="minorHAnsi" w:cstheme="minorHAnsi" w:hAnsiTheme="minorHAnsi"/>
          <w:sz w:val="20"/>
          <w:szCs w:val="24"/>
        </w:rPr>
      </w:pPr>
      <w:r w:rsidRPr="00E81C8E">
        <w:rPr>
          <w:rFonts w:asciiTheme="minorHAnsi" w:cstheme="minorHAnsi" w:hAnsiTheme="minorHAnsi"/>
          <w:sz w:val="20"/>
          <w:szCs w:val="24"/>
        </w:rPr>
        <w:t xml:space="preserve">Entre la Société </w:t>
      </w:r>
      <w:r w:rsidRPr="00E81C8E">
        <w:rPr>
          <w:rFonts w:asciiTheme="minorHAnsi" w:cstheme="minorHAnsi" w:hAnsiTheme="minorHAnsi"/>
          <w:b/>
          <w:sz w:val="20"/>
          <w:szCs w:val="24"/>
        </w:rPr>
        <w:t>TENNECO AUTOMOTIVE FRANCE</w:t>
      </w:r>
      <w:r w:rsidRPr="00E81C8E">
        <w:rPr>
          <w:rFonts w:asciiTheme="minorHAnsi" w:cstheme="minorHAnsi" w:hAnsiTheme="minorHAnsi"/>
          <w:sz w:val="20"/>
          <w:szCs w:val="24"/>
        </w:rPr>
        <w:t>, représentée par :</w:t>
      </w:r>
    </w:p>
    <w:p w:rsidR="001F0F04" w:rsidRDefault="001F0F04" w:rsidRPr="00E81C8E">
      <w:pPr>
        <w:pStyle w:val="Texte"/>
        <w:numPr>
          <w:ilvl w:val="12"/>
          <w:numId w:val="0"/>
        </w:numPr>
        <w:rPr>
          <w:rFonts w:asciiTheme="minorHAnsi" w:cstheme="minorHAnsi" w:hAnsiTheme="minorHAnsi"/>
          <w:sz w:val="10"/>
          <w:szCs w:val="24"/>
        </w:rPr>
      </w:pPr>
    </w:p>
    <w:p w:rsidP="00847CE0" w:rsidR="00847CE0" w:rsidRDefault="00883CBC" w:rsidRPr="00E81C8E">
      <w:pPr>
        <w:pStyle w:val="Texte"/>
        <w:numPr>
          <w:ilvl w:val="12"/>
          <w:numId w:val="0"/>
        </w:numPr>
        <w:rPr>
          <w:rFonts w:asciiTheme="minorHAnsi" w:cstheme="minorHAnsi" w:hAnsiTheme="minorHAnsi"/>
          <w:sz w:val="20"/>
          <w:szCs w:val="24"/>
        </w:rPr>
      </w:pPr>
      <w:r>
        <w:rPr>
          <w:rFonts w:asciiTheme="minorHAnsi" w:cstheme="minorHAnsi" w:hAnsiTheme="minorHAnsi"/>
          <w:sz w:val="20"/>
          <w:szCs w:val="24"/>
        </w:rPr>
        <w:t>XXXX</w:t>
      </w:r>
      <w:r w:rsidR="00847CE0" w:rsidRPr="00E81C8E">
        <w:rPr>
          <w:rFonts w:asciiTheme="minorHAnsi" w:cstheme="minorHAnsi" w:hAnsiTheme="minorHAnsi"/>
          <w:sz w:val="20"/>
          <w:szCs w:val="24"/>
        </w:rPr>
        <w:t>, Direct</w:t>
      </w:r>
      <w:r w:rsidR="0049736D">
        <w:rPr>
          <w:rFonts w:asciiTheme="minorHAnsi" w:cstheme="minorHAnsi" w:hAnsiTheme="minorHAnsi"/>
          <w:sz w:val="20"/>
          <w:szCs w:val="24"/>
        </w:rPr>
        <w:t>eur</w:t>
      </w:r>
      <w:r w:rsidR="00847CE0" w:rsidRPr="00E81C8E">
        <w:rPr>
          <w:rFonts w:asciiTheme="minorHAnsi" w:cstheme="minorHAnsi" w:hAnsiTheme="minorHAnsi"/>
          <w:sz w:val="20"/>
          <w:szCs w:val="24"/>
        </w:rPr>
        <w:t xml:space="preserve"> d’usine</w:t>
      </w:r>
    </w:p>
    <w:p w:rsidP="00690B97" w:rsidR="001F0F04" w:rsidRDefault="00883CBC" w:rsidRPr="00E81C8E">
      <w:pPr>
        <w:pStyle w:val="Texte"/>
        <w:numPr>
          <w:ilvl w:val="12"/>
          <w:numId w:val="0"/>
        </w:numPr>
        <w:tabs>
          <w:tab w:pos="3119" w:val="left"/>
        </w:tabs>
        <w:rPr>
          <w:rFonts w:asciiTheme="minorHAnsi" w:cstheme="minorHAnsi" w:hAnsiTheme="minorHAnsi"/>
          <w:sz w:val="20"/>
          <w:szCs w:val="24"/>
        </w:rPr>
      </w:pPr>
      <w:r>
        <w:rPr>
          <w:rFonts w:asciiTheme="minorHAnsi" w:cstheme="minorHAnsi" w:hAnsiTheme="minorHAnsi"/>
          <w:sz w:val="20"/>
          <w:szCs w:val="24"/>
        </w:rPr>
        <w:t>XXXXX</w:t>
      </w:r>
      <w:r w:rsidR="001F0F04" w:rsidRPr="00E81C8E">
        <w:rPr>
          <w:rFonts w:asciiTheme="minorHAnsi" w:cstheme="minorHAnsi" w:hAnsiTheme="minorHAnsi"/>
          <w:sz w:val="20"/>
          <w:szCs w:val="24"/>
        </w:rPr>
        <w:t xml:space="preserve">, </w:t>
      </w:r>
      <w:r w:rsidR="00EC5C53" w:rsidRPr="00E81C8E">
        <w:rPr>
          <w:rFonts w:asciiTheme="minorHAnsi" w:cstheme="minorHAnsi" w:hAnsiTheme="minorHAnsi"/>
          <w:sz w:val="20"/>
          <w:szCs w:val="24"/>
        </w:rPr>
        <w:t>Directrice</w:t>
      </w:r>
      <w:r w:rsidR="002D0A65" w:rsidRPr="00E81C8E">
        <w:rPr>
          <w:rFonts w:asciiTheme="minorHAnsi" w:cstheme="minorHAnsi" w:hAnsiTheme="minorHAnsi"/>
          <w:sz w:val="20"/>
          <w:szCs w:val="24"/>
        </w:rPr>
        <w:t xml:space="preserve"> </w:t>
      </w:r>
      <w:r w:rsidR="001F0F04" w:rsidRPr="00E81C8E">
        <w:rPr>
          <w:rFonts w:asciiTheme="minorHAnsi" w:cstheme="minorHAnsi" w:hAnsiTheme="minorHAnsi"/>
          <w:sz w:val="20"/>
          <w:szCs w:val="24"/>
        </w:rPr>
        <w:t>Ressources Humaines,</w:t>
      </w:r>
    </w:p>
    <w:p w:rsidR="00EB0012" w:rsidRDefault="00EB0012" w:rsidRPr="00E81C8E">
      <w:pPr>
        <w:pStyle w:val="Texte"/>
        <w:numPr>
          <w:ilvl w:val="12"/>
          <w:numId w:val="0"/>
        </w:numPr>
        <w:rPr>
          <w:rFonts w:asciiTheme="minorHAnsi" w:cstheme="minorHAnsi" w:hAnsiTheme="minorHAnsi"/>
          <w:sz w:val="18"/>
          <w:szCs w:val="24"/>
        </w:rPr>
      </w:pPr>
    </w:p>
    <w:p w:rsidR="002C6FD3" w:rsidRDefault="002C6FD3" w:rsidRPr="00E81C8E">
      <w:pPr>
        <w:pStyle w:val="Texte"/>
        <w:numPr>
          <w:ilvl w:val="12"/>
          <w:numId w:val="0"/>
        </w:numPr>
        <w:rPr>
          <w:rFonts w:asciiTheme="minorHAnsi" w:cstheme="minorHAnsi" w:hAnsiTheme="minorHAnsi"/>
          <w:sz w:val="18"/>
          <w:szCs w:val="24"/>
        </w:rPr>
      </w:pPr>
    </w:p>
    <w:p w:rsidR="001F0F04" w:rsidRDefault="001F0F04" w:rsidRPr="00E81C8E">
      <w:pPr>
        <w:pStyle w:val="Texte"/>
        <w:numPr>
          <w:ilvl w:val="12"/>
          <w:numId w:val="0"/>
        </w:numPr>
        <w:rPr>
          <w:rFonts w:asciiTheme="minorHAnsi" w:cstheme="minorHAnsi" w:hAnsiTheme="minorHAnsi"/>
          <w:sz w:val="20"/>
          <w:szCs w:val="24"/>
        </w:rPr>
      </w:pPr>
      <w:r w:rsidRPr="00E81C8E">
        <w:rPr>
          <w:rFonts w:asciiTheme="minorHAnsi" w:cstheme="minorHAnsi" w:hAnsiTheme="minorHAnsi"/>
          <w:sz w:val="20"/>
          <w:szCs w:val="24"/>
        </w:rPr>
        <w:t xml:space="preserve">Et les représentants qualifiés des </w:t>
      </w:r>
      <w:r w:rsidRPr="00E81C8E">
        <w:rPr>
          <w:rFonts w:asciiTheme="minorHAnsi" w:cstheme="minorHAnsi" w:hAnsiTheme="minorHAnsi"/>
          <w:b/>
          <w:sz w:val="20"/>
          <w:szCs w:val="24"/>
        </w:rPr>
        <w:t>Organisations Syndicales</w:t>
      </w:r>
      <w:r w:rsidRPr="00E81C8E">
        <w:rPr>
          <w:rFonts w:asciiTheme="minorHAnsi" w:cstheme="minorHAnsi" w:hAnsiTheme="minorHAnsi"/>
          <w:sz w:val="20"/>
          <w:szCs w:val="24"/>
        </w:rPr>
        <w:t xml:space="preserve"> </w:t>
      </w:r>
      <w:r w:rsidR="00911B4F" w:rsidRPr="00E81C8E">
        <w:rPr>
          <w:rFonts w:asciiTheme="minorHAnsi" w:cstheme="minorHAnsi" w:hAnsiTheme="minorHAnsi"/>
          <w:b/>
          <w:sz w:val="20"/>
          <w:szCs w:val="24"/>
        </w:rPr>
        <w:t>Représentatives</w:t>
      </w:r>
      <w:r w:rsidR="00911B4F" w:rsidRPr="00E81C8E">
        <w:rPr>
          <w:rFonts w:asciiTheme="minorHAnsi" w:cstheme="minorHAnsi" w:hAnsiTheme="minorHAnsi"/>
          <w:sz w:val="20"/>
          <w:szCs w:val="24"/>
        </w:rPr>
        <w:t xml:space="preserve"> </w:t>
      </w:r>
      <w:r w:rsidRPr="00E81C8E">
        <w:rPr>
          <w:rFonts w:asciiTheme="minorHAnsi" w:cstheme="minorHAnsi" w:hAnsiTheme="minorHAnsi"/>
          <w:sz w:val="20"/>
          <w:szCs w:val="24"/>
        </w:rPr>
        <w:t>:</w:t>
      </w:r>
    </w:p>
    <w:p w:rsidR="001F0F04" w:rsidRDefault="001F0F04" w:rsidRPr="00E81C8E">
      <w:pPr>
        <w:pStyle w:val="Texte"/>
        <w:numPr>
          <w:ilvl w:val="12"/>
          <w:numId w:val="0"/>
        </w:numPr>
        <w:rPr>
          <w:rFonts w:asciiTheme="minorHAnsi" w:cstheme="minorHAnsi" w:hAnsiTheme="minorHAnsi"/>
          <w:sz w:val="10"/>
          <w:szCs w:val="24"/>
        </w:rPr>
      </w:pPr>
    </w:p>
    <w:p w:rsidP="007E34BA" w:rsidR="007E34BA" w:rsidRDefault="007E34BA" w:rsidRPr="00E81C8E">
      <w:pPr>
        <w:pStyle w:val="Texte"/>
        <w:numPr>
          <w:ilvl w:val="12"/>
          <w:numId w:val="0"/>
        </w:numPr>
        <w:tabs>
          <w:tab w:pos="3402" w:val="left"/>
        </w:tabs>
        <w:rPr>
          <w:rFonts w:asciiTheme="minorHAnsi" w:cstheme="minorHAnsi" w:hAnsiTheme="minorHAnsi"/>
          <w:sz w:val="20"/>
          <w:szCs w:val="24"/>
        </w:rPr>
      </w:pPr>
      <w:r w:rsidRPr="00E81C8E">
        <w:rPr>
          <w:rFonts w:asciiTheme="minorHAnsi" w:cstheme="minorHAnsi" w:hAnsiTheme="minorHAnsi"/>
          <w:sz w:val="20"/>
          <w:szCs w:val="24"/>
        </w:rPr>
        <w:t xml:space="preserve">Monsieur </w:t>
      </w:r>
      <w:r w:rsidR="00883CBC">
        <w:rPr>
          <w:rFonts w:asciiTheme="minorHAnsi" w:cstheme="minorHAnsi" w:hAnsiTheme="minorHAnsi"/>
          <w:sz w:val="20"/>
          <w:szCs w:val="24"/>
        </w:rPr>
        <w:t>XXXXX</w:t>
      </w:r>
      <w:r w:rsidR="00833CA7" w:rsidRPr="00E81C8E">
        <w:rPr>
          <w:rFonts w:asciiTheme="minorHAnsi" w:cstheme="minorHAnsi" w:hAnsiTheme="minorHAnsi"/>
          <w:sz w:val="20"/>
          <w:szCs w:val="24"/>
        </w:rPr>
        <w:tab/>
        <w:t>Délégué Syndical CGT</w:t>
      </w:r>
    </w:p>
    <w:p w:rsidP="00833CA7" w:rsidR="00833CA7" w:rsidRDefault="00833CA7" w:rsidRPr="00E81C8E">
      <w:pPr>
        <w:pStyle w:val="Texte"/>
        <w:numPr>
          <w:ilvl w:val="12"/>
          <w:numId w:val="0"/>
        </w:numPr>
        <w:tabs>
          <w:tab w:pos="3402" w:val="left"/>
        </w:tabs>
        <w:rPr>
          <w:rFonts w:asciiTheme="minorHAnsi" w:cstheme="minorHAnsi" w:hAnsiTheme="minorHAnsi"/>
          <w:sz w:val="20"/>
          <w:szCs w:val="24"/>
        </w:rPr>
      </w:pPr>
      <w:r w:rsidRPr="00E81C8E">
        <w:rPr>
          <w:rFonts w:asciiTheme="minorHAnsi" w:cstheme="minorHAnsi" w:hAnsiTheme="minorHAnsi"/>
          <w:sz w:val="20"/>
          <w:szCs w:val="24"/>
        </w:rPr>
        <w:t xml:space="preserve">Monsieur </w:t>
      </w:r>
      <w:r w:rsidR="00883CBC">
        <w:rPr>
          <w:rFonts w:asciiTheme="minorHAnsi" w:cstheme="minorHAnsi" w:hAnsiTheme="minorHAnsi"/>
          <w:sz w:val="20"/>
          <w:szCs w:val="24"/>
        </w:rPr>
        <w:t>XXXXX</w:t>
      </w:r>
      <w:r w:rsidRPr="00E81C8E">
        <w:rPr>
          <w:rFonts w:asciiTheme="minorHAnsi" w:cstheme="minorHAnsi" w:hAnsiTheme="minorHAnsi"/>
          <w:sz w:val="20"/>
          <w:szCs w:val="24"/>
        </w:rPr>
        <w:tab/>
        <w:t>Délégué Syndical CFTC</w:t>
      </w:r>
    </w:p>
    <w:p w:rsidR="00EB0012" w:rsidRDefault="00EB0012" w:rsidRPr="00E81C8E">
      <w:pPr>
        <w:pStyle w:val="Texte"/>
        <w:numPr>
          <w:ilvl w:val="12"/>
          <w:numId w:val="0"/>
        </w:numPr>
        <w:rPr>
          <w:rFonts w:asciiTheme="minorHAnsi" w:cstheme="minorHAnsi" w:hAnsiTheme="minorHAnsi"/>
          <w:sz w:val="20"/>
          <w:szCs w:val="24"/>
        </w:rPr>
      </w:pPr>
    </w:p>
    <w:p w:rsidR="002C6FD3" w:rsidRDefault="002C6FD3">
      <w:pPr>
        <w:pStyle w:val="Texte"/>
        <w:numPr>
          <w:ilvl w:val="12"/>
          <w:numId w:val="0"/>
        </w:numPr>
        <w:rPr>
          <w:rFonts w:asciiTheme="minorHAnsi" w:cstheme="minorHAnsi" w:hAnsiTheme="minorHAnsi"/>
          <w:sz w:val="20"/>
          <w:szCs w:val="24"/>
        </w:rPr>
      </w:pPr>
    </w:p>
    <w:p w:rsidR="0049736D" w:rsidRDefault="0049736D" w:rsidRPr="00E81C8E">
      <w:pPr>
        <w:pStyle w:val="Texte"/>
        <w:numPr>
          <w:ilvl w:val="12"/>
          <w:numId w:val="0"/>
        </w:numPr>
        <w:rPr>
          <w:rFonts w:asciiTheme="minorHAnsi" w:cstheme="minorHAnsi" w:hAnsiTheme="minorHAnsi"/>
          <w:sz w:val="20"/>
          <w:szCs w:val="24"/>
        </w:rPr>
      </w:pPr>
    </w:p>
    <w:p w:rsidR="00F458BA" w:rsidRDefault="00C00DD2" w:rsidRPr="00E81C8E">
      <w:pPr>
        <w:pStyle w:val="Texte"/>
        <w:rPr>
          <w:rFonts w:asciiTheme="minorHAnsi" w:cstheme="minorHAnsi" w:hAnsiTheme="minorHAnsi"/>
          <w:b/>
          <w:sz w:val="20"/>
          <w:szCs w:val="24"/>
        </w:rPr>
      </w:pPr>
      <w:r w:rsidRPr="00E81C8E">
        <w:rPr>
          <w:rFonts w:asciiTheme="minorHAnsi" w:cstheme="minorHAnsi" w:hAnsiTheme="minorHAnsi"/>
          <w:b/>
          <w:sz w:val="20"/>
          <w:szCs w:val="24"/>
        </w:rPr>
        <w:tab/>
      </w:r>
      <w:r w:rsidR="000A76DB" w:rsidRPr="00E81C8E">
        <w:rPr>
          <w:rFonts w:asciiTheme="minorHAnsi" w:cstheme="minorHAnsi" w:hAnsiTheme="minorHAnsi"/>
          <w:b/>
          <w:sz w:val="20"/>
          <w:szCs w:val="24"/>
        </w:rPr>
        <w:t xml:space="preserve">Préambule </w:t>
      </w:r>
    </w:p>
    <w:p w:rsidR="00EB0012" w:rsidRDefault="00EB0012" w:rsidRPr="00E81C8E">
      <w:pPr>
        <w:pStyle w:val="Texte"/>
        <w:rPr>
          <w:rFonts w:asciiTheme="minorHAnsi" w:cstheme="minorHAnsi" w:hAnsiTheme="minorHAnsi"/>
          <w:b/>
          <w:sz w:val="10"/>
          <w:szCs w:val="24"/>
        </w:rPr>
      </w:pPr>
    </w:p>
    <w:p w:rsidP="00231C20" w:rsidR="000A76DB" w:rsidRDefault="000A76DB"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 xml:space="preserve">Les organisations syndicales représentées et la direction de l’entreprise se sont rencontrées à </w:t>
      </w:r>
      <w:r w:rsidR="0049736D">
        <w:rPr>
          <w:rFonts w:asciiTheme="minorHAnsi" w:cstheme="minorHAnsi" w:hAnsiTheme="minorHAnsi"/>
          <w:sz w:val="20"/>
          <w:szCs w:val="24"/>
        </w:rPr>
        <w:t>deux</w:t>
      </w:r>
      <w:r w:rsidRPr="00E81C8E">
        <w:rPr>
          <w:rFonts w:asciiTheme="minorHAnsi" w:cstheme="minorHAnsi" w:hAnsiTheme="minorHAnsi"/>
          <w:sz w:val="20"/>
          <w:szCs w:val="24"/>
        </w:rPr>
        <w:t xml:space="preserve"> reprises</w:t>
      </w:r>
      <w:r w:rsidR="0049736D">
        <w:rPr>
          <w:rFonts w:asciiTheme="minorHAnsi" w:cstheme="minorHAnsi" w:hAnsiTheme="minorHAnsi"/>
          <w:sz w:val="20"/>
          <w:szCs w:val="24"/>
        </w:rPr>
        <w:t>,</w:t>
      </w:r>
      <w:r w:rsidRPr="00E81C8E">
        <w:rPr>
          <w:rFonts w:asciiTheme="minorHAnsi" w:cstheme="minorHAnsi" w:hAnsiTheme="minorHAnsi"/>
          <w:sz w:val="20"/>
          <w:szCs w:val="24"/>
        </w:rPr>
        <w:t xml:space="preserve"> les </w:t>
      </w:r>
      <w:r w:rsidR="0049736D">
        <w:rPr>
          <w:rFonts w:asciiTheme="minorHAnsi" w:cstheme="minorHAnsi" w:hAnsiTheme="minorHAnsi"/>
          <w:sz w:val="20"/>
          <w:szCs w:val="24"/>
        </w:rPr>
        <w:t>20 et 27 janvier</w:t>
      </w:r>
      <w:r w:rsidR="007C02F9" w:rsidRPr="00E81C8E">
        <w:rPr>
          <w:rFonts w:asciiTheme="minorHAnsi" w:cstheme="minorHAnsi" w:hAnsiTheme="minorHAnsi"/>
          <w:sz w:val="20"/>
          <w:szCs w:val="24"/>
        </w:rPr>
        <w:t xml:space="preserve"> </w:t>
      </w:r>
      <w:r w:rsidR="00847CE0" w:rsidRPr="00E81C8E">
        <w:rPr>
          <w:rFonts w:asciiTheme="minorHAnsi" w:cstheme="minorHAnsi" w:hAnsiTheme="minorHAnsi"/>
          <w:sz w:val="20"/>
          <w:szCs w:val="24"/>
        </w:rPr>
        <w:t>202</w:t>
      </w:r>
      <w:r w:rsidR="0049736D">
        <w:rPr>
          <w:rFonts w:asciiTheme="minorHAnsi" w:cstheme="minorHAnsi" w:hAnsiTheme="minorHAnsi"/>
          <w:sz w:val="20"/>
          <w:szCs w:val="24"/>
        </w:rPr>
        <w:t>2</w:t>
      </w:r>
      <w:r w:rsidR="001835D2" w:rsidRPr="00E81C8E">
        <w:rPr>
          <w:rFonts w:asciiTheme="minorHAnsi" w:cstheme="minorHAnsi" w:hAnsiTheme="minorHAnsi"/>
          <w:sz w:val="20"/>
          <w:szCs w:val="24"/>
        </w:rPr>
        <w:t xml:space="preserve"> </w:t>
      </w:r>
      <w:r w:rsidRPr="00E81C8E">
        <w:rPr>
          <w:rFonts w:asciiTheme="minorHAnsi" w:cstheme="minorHAnsi" w:hAnsiTheme="minorHAnsi"/>
          <w:sz w:val="20"/>
          <w:szCs w:val="24"/>
        </w:rPr>
        <w:t>sur le site de Saint Berthevin pour échanger sur leurs propositions et négocier les salaires et les éléments afférents.</w:t>
      </w:r>
    </w:p>
    <w:p w:rsidP="00231C20" w:rsidR="000A76DB" w:rsidRDefault="000A76DB" w:rsidRPr="00E81C8E">
      <w:pPr>
        <w:pStyle w:val="Texte"/>
        <w:jc w:val="both"/>
        <w:rPr>
          <w:rFonts w:asciiTheme="minorHAnsi" w:cstheme="minorHAnsi" w:hAnsiTheme="minorHAnsi"/>
          <w:sz w:val="20"/>
          <w:szCs w:val="24"/>
        </w:rPr>
      </w:pPr>
    </w:p>
    <w:p w:rsidP="00231C20" w:rsidR="000A76DB" w:rsidRDefault="008308A6"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 xml:space="preserve">Les parties ont </w:t>
      </w:r>
      <w:r w:rsidR="000A76DB" w:rsidRPr="00E81C8E">
        <w:rPr>
          <w:rFonts w:asciiTheme="minorHAnsi" w:cstheme="minorHAnsi" w:hAnsiTheme="minorHAnsi"/>
          <w:sz w:val="20"/>
          <w:szCs w:val="24"/>
        </w:rPr>
        <w:t xml:space="preserve">considéré les </w:t>
      </w:r>
      <w:r w:rsidR="00DC469C" w:rsidRPr="00E81C8E">
        <w:rPr>
          <w:rFonts w:asciiTheme="minorHAnsi" w:cstheme="minorHAnsi" w:hAnsiTheme="minorHAnsi"/>
          <w:sz w:val="20"/>
          <w:szCs w:val="24"/>
        </w:rPr>
        <w:t>éléments suivant</w:t>
      </w:r>
      <w:r w:rsidR="000A76DB" w:rsidRPr="00E81C8E">
        <w:rPr>
          <w:rFonts w:asciiTheme="minorHAnsi" w:cstheme="minorHAnsi" w:hAnsiTheme="minorHAnsi"/>
          <w:sz w:val="20"/>
          <w:szCs w:val="24"/>
        </w:rPr>
        <w:t>s :</w:t>
      </w:r>
    </w:p>
    <w:p w:rsidP="0049736D" w:rsidR="0049736D" w:rsidRDefault="0049736D" w:rsidRPr="0049736D">
      <w:pPr>
        <w:pStyle w:val="Texte"/>
        <w:numPr>
          <w:ilvl w:val="0"/>
          <w:numId w:val="13"/>
        </w:numPr>
        <w:jc w:val="both"/>
        <w:rPr>
          <w:rFonts w:asciiTheme="minorHAnsi" w:cstheme="minorHAnsi" w:hAnsiTheme="minorHAnsi"/>
          <w:sz w:val="20"/>
          <w:szCs w:val="24"/>
        </w:rPr>
      </w:pPr>
      <w:r>
        <w:rPr>
          <w:rFonts w:asciiTheme="minorHAnsi" w:cstheme="minorHAnsi" w:hAnsiTheme="minorHAnsi"/>
          <w:sz w:val="20"/>
          <w:szCs w:val="24"/>
        </w:rPr>
        <w:t>Une baisse du pouvoir d’achat en France en raison d’une forte i</w:t>
      </w:r>
      <w:r w:rsidRPr="0049736D">
        <w:rPr>
          <w:rFonts w:asciiTheme="minorHAnsi" w:cstheme="minorHAnsi" w:hAnsiTheme="minorHAnsi"/>
          <w:sz w:val="20"/>
          <w:szCs w:val="24"/>
        </w:rPr>
        <w:t xml:space="preserve">nflation : </w:t>
      </w:r>
    </w:p>
    <w:p w:rsidP="0049736D" w:rsidR="0049736D" w:rsidRDefault="0049736D" w:rsidRPr="0049736D">
      <w:pPr>
        <w:pStyle w:val="Texte"/>
        <w:numPr>
          <w:ilvl w:val="1"/>
          <w:numId w:val="13"/>
        </w:numPr>
        <w:jc w:val="both"/>
        <w:rPr>
          <w:rFonts w:asciiTheme="minorHAnsi" w:cstheme="minorHAnsi" w:hAnsiTheme="minorHAnsi"/>
          <w:sz w:val="20"/>
          <w:szCs w:val="24"/>
        </w:rPr>
      </w:pPr>
      <w:r w:rsidRPr="0049736D">
        <w:rPr>
          <w:rFonts w:asciiTheme="minorHAnsi" w:cstheme="minorHAnsi" w:hAnsiTheme="minorHAnsi"/>
          <w:sz w:val="20"/>
          <w:szCs w:val="24"/>
        </w:rPr>
        <w:t>2021 : 2,8% en moyenne (INSEE)</w:t>
      </w:r>
    </w:p>
    <w:p w:rsidP="0049736D" w:rsidR="0049736D" w:rsidRDefault="0049736D" w:rsidRPr="0049736D">
      <w:pPr>
        <w:pStyle w:val="Texte"/>
        <w:numPr>
          <w:ilvl w:val="1"/>
          <w:numId w:val="13"/>
        </w:numPr>
        <w:jc w:val="both"/>
        <w:rPr>
          <w:rFonts w:asciiTheme="minorHAnsi" w:cstheme="minorHAnsi" w:hAnsiTheme="minorHAnsi"/>
          <w:sz w:val="20"/>
          <w:szCs w:val="24"/>
        </w:rPr>
      </w:pPr>
      <w:r>
        <w:rPr>
          <w:rFonts w:asciiTheme="minorHAnsi" w:cstheme="minorHAnsi" w:hAnsiTheme="minorHAnsi"/>
          <w:sz w:val="20"/>
          <w:szCs w:val="24"/>
        </w:rPr>
        <w:t xml:space="preserve">Prévisions </w:t>
      </w:r>
      <w:r w:rsidRPr="0049736D">
        <w:rPr>
          <w:rFonts w:asciiTheme="minorHAnsi" w:cstheme="minorHAnsi" w:hAnsiTheme="minorHAnsi"/>
          <w:sz w:val="20"/>
          <w:szCs w:val="24"/>
        </w:rPr>
        <w:t xml:space="preserve">2022 : &gt;2,5% (S1), &lt;2% (S2) (INSEE) </w:t>
      </w:r>
    </w:p>
    <w:p w:rsidP="0049736D" w:rsidR="0049736D" w:rsidRDefault="0049736D" w:rsidRPr="0049736D">
      <w:pPr>
        <w:pStyle w:val="Texte"/>
        <w:ind w:left="720"/>
        <w:jc w:val="both"/>
        <w:rPr>
          <w:rFonts w:asciiTheme="minorHAnsi" w:cstheme="minorHAnsi" w:hAnsiTheme="minorHAnsi"/>
          <w:sz w:val="20"/>
          <w:szCs w:val="24"/>
        </w:rPr>
      </w:pPr>
    </w:p>
    <w:p w:rsidP="0049736D" w:rsidR="0049736D" w:rsidRDefault="0049736D" w:rsidRPr="0049736D">
      <w:pPr>
        <w:pStyle w:val="Texte"/>
        <w:numPr>
          <w:ilvl w:val="0"/>
          <w:numId w:val="13"/>
        </w:numPr>
        <w:jc w:val="both"/>
        <w:rPr>
          <w:rFonts w:asciiTheme="minorHAnsi" w:cstheme="minorHAnsi" w:hAnsiTheme="minorHAnsi"/>
          <w:sz w:val="20"/>
          <w:szCs w:val="24"/>
        </w:rPr>
      </w:pPr>
      <w:r>
        <w:rPr>
          <w:rFonts w:asciiTheme="minorHAnsi" w:cstheme="minorHAnsi" w:hAnsiTheme="minorHAnsi"/>
          <w:sz w:val="20"/>
          <w:szCs w:val="24"/>
        </w:rPr>
        <w:t>Une b</w:t>
      </w:r>
      <w:r w:rsidRPr="0049736D">
        <w:rPr>
          <w:rFonts w:asciiTheme="minorHAnsi" w:cstheme="minorHAnsi" w:hAnsiTheme="minorHAnsi"/>
          <w:sz w:val="20"/>
          <w:szCs w:val="24"/>
        </w:rPr>
        <w:t>aisse du portefeuille de volumes d’ici à 2025 avec un</w:t>
      </w:r>
      <w:r>
        <w:rPr>
          <w:rFonts w:asciiTheme="minorHAnsi" w:cstheme="minorHAnsi" w:hAnsiTheme="minorHAnsi"/>
          <w:sz w:val="20"/>
          <w:szCs w:val="24"/>
        </w:rPr>
        <w:t>e</w:t>
      </w:r>
      <w:r w:rsidRPr="0049736D">
        <w:rPr>
          <w:rFonts w:asciiTheme="minorHAnsi" w:cstheme="minorHAnsi" w:hAnsiTheme="minorHAnsi"/>
          <w:sz w:val="20"/>
          <w:szCs w:val="24"/>
        </w:rPr>
        <w:t xml:space="preserve"> baisse significative de rentabilité</w:t>
      </w:r>
    </w:p>
    <w:p w:rsidP="0049736D" w:rsidR="0049736D" w:rsidRDefault="0049736D" w:rsidRPr="0049736D">
      <w:pPr>
        <w:pStyle w:val="Texte"/>
        <w:numPr>
          <w:ilvl w:val="1"/>
          <w:numId w:val="13"/>
        </w:numPr>
        <w:jc w:val="both"/>
        <w:rPr>
          <w:rFonts w:asciiTheme="minorHAnsi" w:cstheme="minorHAnsi" w:hAnsiTheme="minorHAnsi"/>
          <w:sz w:val="20"/>
          <w:szCs w:val="24"/>
        </w:rPr>
      </w:pPr>
      <w:r w:rsidRPr="0049736D">
        <w:rPr>
          <w:rFonts w:asciiTheme="minorHAnsi" w:cstheme="minorHAnsi" w:hAnsiTheme="minorHAnsi"/>
          <w:sz w:val="20"/>
          <w:szCs w:val="24"/>
        </w:rPr>
        <w:t>Nécessité d’être compétitif pour attirer de nouveaux projets sur Laval pour sa pérennité</w:t>
      </w:r>
    </w:p>
    <w:p w:rsidP="0049736D" w:rsidR="0049736D" w:rsidRDefault="0049736D" w:rsidRPr="0049736D">
      <w:pPr>
        <w:pStyle w:val="Texte"/>
        <w:numPr>
          <w:ilvl w:val="1"/>
          <w:numId w:val="13"/>
        </w:numPr>
        <w:jc w:val="both"/>
        <w:rPr>
          <w:rFonts w:asciiTheme="minorHAnsi" w:cstheme="minorHAnsi" w:hAnsiTheme="minorHAnsi"/>
          <w:sz w:val="20"/>
          <w:szCs w:val="24"/>
        </w:rPr>
      </w:pPr>
      <w:r w:rsidRPr="0049736D">
        <w:rPr>
          <w:rFonts w:asciiTheme="minorHAnsi" w:cstheme="minorHAnsi" w:hAnsiTheme="minorHAnsi"/>
          <w:sz w:val="20"/>
          <w:szCs w:val="24"/>
        </w:rPr>
        <w:t>Nécessité de maitriser l’évolution de la masse salariale</w:t>
      </w:r>
    </w:p>
    <w:p w:rsidP="0049736D" w:rsidR="0049736D" w:rsidRDefault="0049736D" w:rsidRPr="0049736D">
      <w:pPr>
        <w:pStyle w:val="Texte"/>
        <w:ind w:left="720"/>
        <w:jc w:val="both"/>
        <w:rPr>
          <w:rFonts w:asciiTheme="minorHAnsi" w:cstheme="minorHAnsi" w:hAnsiTheme="minorHAnsi"/>
          <w:sz w:val="20"/>
          <w:szCs w:val="24"/>
        </w:rPr>
      </w:pPr>
    </w:p>
    <w:p w:rsidP="0049736D" w:rsidR="0049736D" w:rsidRDefault="0049736D" w:rsidRPr="0049736D">
      <w:pPr>
        <w:pStyle w:val="Texte"/>
        <w:numPr>
          <w:ilvl w:val="0"/>
          <w:numId w:val="13"/>
        </w:numPr>
        <w:jc w:val="both"/>
        <w:rPr>
          <w:rFonts w:asciiTheme="minorHAnsi" w:cstheme="minorHAnsi" w:hAnsiTheme="minorHAnsi"/>
          <w:sz w:val="20"/>
          <w:szCs w:val="24"/>
        </w:rPr>
      </w:pPr>
      <w:r w:rsidRPr="0049736D">
        <w:rPr>
          <w:rFonts w:asciiTheme="minorHAnsi" w:cstheme="minorHAnsi" w:hAnsiTheme="minorHAnsi"/>
          <w:sz w:val="20"/>
          <w:szCs w:val="24"/>
        </w:rPr>
        <w:t>Incertitudes du marché automobile liées à la situation sanitaire et la crise des semi-conducteurs</w:t>
      </w:r>
    </w:p>
    <w:p w:rsidP="0049736D" w:rsidR="0049736D" w:rsidRDefault="0049736D" w:rsidRPr="0049736D">
      <w:pPr>
        <w:pStyle w:val="Texte"/>
        <w:numPr>
          <w:ilvl w:val="1"/>
          <w:numId w:val="13"/>
        </w:numPr>
        <w:jc w:val="both"/>
        <w:rPr>
          <w:rFonts w:asciiTheme="minorHAnsi" w:cstheme="minorHAnsi" w:hAnsiTheme="minorHAnsi"/>
          <w:sz w:val="20"/>
          <w:szCs w:val="24"/>
        </w:rPr>
      </w:pPr>
      <w:r w:rsidRPr="0049736D">
        <w:rPr>
          <w:rFonts w:asciiTheme="minorHAnsi" w:cstheme="minorHAnsi" w:hAnsiTheme="minorHAnsi"/>
          <w:sz w:val="20"/>
          <w:szCs w:val="24"/>
        </w:rPr>
        <w:t>Impactant durablement le marché automobile d’origine</w:t>
      </w:r>
    </w:p>
    <w:p w:rsidP="0049736D" w:rsidR="000E5744" w:rsidRDefault="0049736D" w:rsidRPr="00E81C8E">
      <w:pPr>
        <w:pStyle w:val="Texte"/>
        <w:numPr>
          <w:ilvl w:val="1"/>
          <w:numId w:val="13"/>
        </w:numPr>
        <w:jc w:val="both"/>
        <w:rPr>
          <w:rFonts w:asciiTheme="minorHAnsi" w:cstheme="minorHAnsi" w:hAnsiTheme="minorHAnsi"/>
          <w:sz w:val="20"/>
          <w:szCs w:val="24"/>
        </w:rPr>
      </w:pPr>
      <w:r w:rsidRPr="0049736D">
        <w:rPr>
          <w:rFonts w:asciiTheme="minorHAnsi" w:cstheme="minorHAnsi" w:hAnsiTheme="minorHAnsi"/>
          <w:sz w:val="20"/>
          <w:szCs w:val="24"/>
        </w:rPr>
        <w:t>Marché AM décroissant de 4% par an (partie froide) depuis 2018</w:t>
      </w:r>
    </w:p>
    <w:p w:rsidP="00231C20" w:rsidR="00847CE0" w:rsidRDefault="00847CE0">
      <w:pPr>
        <w:pStyle w:val="Texte"/>
        <w:jc w:val="both"/>
        <w:rPr>
          <w:rFonts w:asciiTheme="minorHAnsi" w:cstheme="minorHAnsi" w:hAnsiTheme="minorHAnsi"/>
          <w:sz w:val="20"/>
          <w:szCs w:val="24"/>
        </w:rPr>
      </w:pPr>
    </w:p>
    <w:p w:rsidP="00231C20" w:rsidR="0049736D" w:rsidRDefault="0049736D" w:rsidRPr="00E81C8E">
      <w:pPr>
        <w:pStyle w:val="Texte"/>
        <w:jc w:val="both"/>
        <w:rPr>
          <w:rFonts w:asciiTheme="minorHAnsi" w:cstheme="minorHAnsi" w:hAnsiTheme="minorHAnsi"/>
          <w:sz w:val="20"/>
          <w:szCs w:val="24"/>
        </w:rPr>
      </w:pPr>
    </w:p>
    <w:p w:rsidP="00231C20" w:rsidR="00EB0012" w:rsidRDefault="002C6FD3"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Il est convenu ce qui suit :</w:t>
      </w:r>
    </w:p>
    <w:p w:rsidR="00D57A2E" w:rsidRDefault="00D57A2E">
      <w:pPr>
        <w:pStyle w:val="Texte"/>
        <w:rPr>
          <w:rFonts w:asciiTheme="minorHAnsi" w:cstheme="minorHAnsi" w:hAnsiTheme="minorHAnsi"/>
          <w:b/>
          <w:sz w:val="20"/>
          <w:szCs w:val="24"/>
          <w:u w:val="single"/>
        </w:rPr>
      </w:pPr>
    </w:p>
    <w:p w:rsidR="0049736D" w:rsidRDefault="0049736D" w:rsidRPr="00E81C8E">
      <w:pPr>
        <w:pStyle w:val="Texte"/>
        <w:rPr>
          <w:rFonts w:asciiTheme="minorHAnsi" w:cstheme="minorHAnsi" w:hAnsiTheme="minorHAnsi"/>
          <w:b/>
          <w:sz w:val="20"/>
          <w:szCs w:val="24"/>
          <w:u w:val="single"/>
        </w:rPr>
      </w:pPr>
    </w:p>
    <w:p w:rsidP="0049736D" w:rsidR="0049736D" w:rsidRDefault="0049736D" w:rsidRPr="0049736D">
      <w:pPr>
        <w:pStyle w:val="Texte"/>
        <w:rPr>
          <w:rFonts w:asciiTheme="minorHAnsi" w:cstheme="minorHAnsi" w:hAnsiTheme="minorHAnsi"/>
          <w:b/>
          <w:sz w:val="20"/>
          <w:szCs w:val="24"/>
          <w:u w:val="single"/>
        </w:rPr>
      </w:pPr>
      <w:r w:rsidRPr="0049736D">
        <w:rPr>
          <w:rFonts w:asciiTheme="minorHAnsi" w:cstheme="minorHAnsi" w:hAnsiTheme="minorHAnsi"/>
          <w:b/>
          <w:sz w:val="20"/>
          <w:szCs w:val="24"/>
          <w:u w:val="single"/>
        </w:rPr>
        <w:t xml:space="preserve">Article </w:t>
      </w:r>
      <w:r>
        <w:rPr>
          <w:rFonts w:asciiTheme="minorHAnsi" w:cstheme="minorHAnsi" w:hAnsiTheme="minorHAnsi"/>
          <w:b/>
          <w:sz w:val="20"/>
          <w:szCs w:val="24"/>
          <w:u w:val="single"/>
        </w:rPr>
        <w:t>1</w:t>
      </w:r>
      <w:r w:rsidRPr="0049736D">
        <w:rPr>
          <w:rFonts w:asciiTheme="minorHAnsi" w:cstheme="minorHAnsi" w:hAnsiTheme="minorHAnsi"/>
          <w:b/>
          <w:sz w:val="20"/>
          <w:szCs w:val="24"/>
          <w:u w:val="single"/>
        </w:rPr>
        <w:t xml:space="preserve"> – Augmentation des salaires 20</w:t>
      </w:r>
      <w:r w:rsidR="001E23B5">
        <w:rPr>
          <w:rFonts w:asciiTheme="minorHAnsi" w:cstheme="minorHAnsi" w:hAnsiTheme="minorHAnsi"/>
          <w:b/>
          <w:sz w:val="20"/>
          <w:szCs w:val="24"/>
          <w:u w:val="single"/>
        </w:rPr>
        <w:t>22</w:t>
      </w:r>
    </w:p>
    <w:p w:rsidP="0049736D" w:rsidR="0049736D" w:rsidRDefault="0049736D" w:rsidRPr="0049736D">
      <w:pPr>
        <w:pStyle w:val="Texte"/>
        <w:rPr>
          <w:rFonts w:asciiTheme="minorHAnsi" w:cstheme="minorHAnsi" w:hAnsiTheme="minorHAnsi"/>
          <w:b/>
          <w:sz w:val="20"/>
          <w:szCs w:val="24"/>
          <w:u w:val="single"/>
        </w:rPr>
      </w:pPr>
    </w:p>
    <w:p w:rsidP="0049736D" w:rsidR="0049736D" w:rsidRDefault="0049736D">
      <w:pPr>
        <w:pStyle w:val="Texte"/>
        <w:numPr>
          <w:ilvl w:val="0"/>
          <w:numId w:val="12"/>
        </w:numPr>
        <w:jc w:val="both"/>
        <w:rPr>
          <w:rFonts w:asciiTheme="minorHAnsi" w:cstheme="minorHAnsi" w:hAnsiTheme="minorHAnsi"/>
          <w:b/>
          <w:sz w:val="20"/>
          <w:szCs w:val="24"/>
          <w:u w:val="single"/>
        </w:rPr>
      </w:pPr>
      <w:r w:rsidRPr="0049736D">
        <w:rPr>
          <w:rFonts w:asciiTheme="minorHAnsi" w:cstheme="minorHAnsi" w:hAnsiTheme="minorHAnsi"/>
          <w:b/>
          <w:sz w:val="20"/>
          <w:szCs w:val="24"/>
          <w:u w:val="single"/>
        </w:rPr>
        <w:t>Champ d’application</w:t>
      </w:r>
    </w:p>
    <w:p w:rsidP="001E23B5" w:rsidR="001E23B5" w:rsidRDefault="001E23B5" w:rsidRPr="0049736D">
      <w:pPr>
        <w:pStyle w:val="Texte"/>
        <w:ind w:left="360"/>
        <w:jc w:val="both"/>
        <w:rPr>
          <w:rFonts w:asciiTheme="minorHAnsi" w:cstheme="minorHAnsi" w:hAnsiTheme="minorHAnsi"/>
          <w:b/>
          <w:sz w:val="20"/>
          <w:szCs w:val="24"/>
          <w:u w:val="single"/>
        </w:rPr>
      </w:pPr>
    </w:p>
    <w:p w:rsidP="0049736D" w:rsidR="0049736D" w:rsidRDefault="0049736D" w:rsidRPr="0049736D">
      <w:pPr>
        <w:pStyle w:val="Texte"/>
        <w:jc w:val="both"/>
        <w:rPr>
          <w:rFonts w:asciiTheme="minorHAnsi" w:cstheme="minorHAnsi" w:hAnsiTheme="minorHAnsi"/>
          <w:sz w:val="20"/>
          <w:szCs w:val="24"/>
        </w:rPr>
      </w:pPr>
      <w:r w:rsidRPr="0049736D">
        <w:rPr>
          <w:rFonts w:asciiTheme="minorHAnsi" w:cstheme="minorHAnsi" w:hAnsiTheme="minorHAnsi"/>
          <w:sz w:val="20"/>
          <w:szCs w:val="24"/>
        </w:rPr>
        <w:tab/>
        <w:t>Les modalités décrit</w:t>
      </w:r>
      <w:r w:rsidR="00AF3C4D">
        <w:rPr>
          <w:rFonts w:asciiTheme="minorHAnsi" w:cstheme="minorHAnsi" w:hAnsiTheme="minorHAnsi"/>
          <w:sz w:val="20"/>
          <w:szCs w:val="24"/>
        </w:rPr>
        <w:t>es ci-dessous sont applicables à l’ensemble du personnel</w:t>
      </w:r>
      <w:r w:rsidRPr="0049736D">
        <w:rPr>
          <w:rFonts w:asciiTheme="minorHAnsi" w:cstheme="minorHAnsi" w:hAnsiTheme="minorHAnsi"/>
          <w:sz w:val="20"/>
          <w:szCs w:val="24"/>
        </w:rPr>
        <w:t>.</w:t>
      </w:r>
    </w:p>
    <w:p w:rsidP="0049736D" w:rsidR="0049736D" w:rsidRDefault="0049736D">
      <w:pPr>
        <w:pStyle w:val="Texte"/>
        <w:jc w:val="both"/>
        <w:rPr>
          <w:rFonts w:asciiTheme="minorHAnsi" w:cstheme="minorHAnsi" w:hAnsiTheme="minorHAnsi"/>
          <w:sz w:val="20"/>
          <w:szCs w:val="24"/>
        </w:rPr>
      </w:pPr>
    </w:p>
    <w:p w:rsidP="0049736D" w:rsidR="001E23B5" w:rsidRDefault="001E23B5" w:rsidRPr="0049736D">
      <w:pPr>
        <w:pStyle w:val="Texte"/>
        <w:jc w:val="both"/>
        <w:rPr>
          <w:rFonts w:asciiTheme="minorHAnsi" w:cstheme="minorHAnsi" w:hAnsiTheme="minorHAnsi"/>
          <w:sz w:val="20"/>
          <w:szCs w:val="24"/>
        </w:rPr>
      </w:pPr>
    </w:p>
    <w:p w:rsidP="0049736D" w:rsidR="0049736D" w:rsidRDefault="0049736D">
      <w:pPr>
        <w:pStyle w:val="Texte"/>
        <w:numPr>
          <w:ilvl w:val="0"/>
          <w:numId w:val="12"/>
        </w:numPr>
        <w:jc w:val="both"/>
        <w:rPr>
          <w:rFonts w:asciiTheme="minorHAnsi" w:cstheme="minorHAnsi" w:hAnsiTheme="minorHAnsi"/>
          <w:b/>
          <w:sz w:val="20"/>
          <w:szCs w:val="24"/>
          <w:u w:val="single"/>
        </w:rPr>
      </w:pPr>
      <w:r w:rsidRPr="0049736D">
        <w:rPr>
          <w:rFonts w:asciiTheme="minorHAnsi" w:cstheme="minorHAnsi" w:hAnsiTheme="minorHAnsi"/>
          <w:b/>
          <w:sz w:val="20"/>
          <w:szCs w:val="24"/>
          <w:u w:val="single"/>
        </w:rPr>
        <w:t>Modalités d’application</w:t>
      </w:r>
    </w:p>
    <w:p w:rsidP="001E23B5" w:rsidR="001E23B5" w:rsidRDefault="001E23B5" w:rsidRPr="0049736D">
      <w:pPr>
        <w:pStyle w:val="Texte"/>
        <w:jc w:val="both"/>
        <w:rPr>
          <w:rFonts w:asciiTheme="minorHAnsi" w:cstheme="minorHAnsi" w:hAnsiTheme="minorHAnsi"/>
          <w:b/>
          <w:sz w:val="20"/>
          <w:szCs w:val="24"/>
          <w:u w:val="single"/>
        </w:rPr>
      </w:pPr>
    </w:p>
    <w:p w:rsidP="0049736D" w:rsidR="0049736D" w:rsidRDefault="0049736D" w:rsidRPr="0049736D">
      <w:pPr>
        <w:pStyle w:val="Texte"/>
        <w:ind w:left="1"/>
        <w:jc w:val="both"/>
        <w:rPr>
          <w:rFonts w:asciiTheme="minorHAnsi" w:cstheme="minorHAnsi" w:hAnsiTheme="minorHAnsi"/>
          <w:sz w:val="20"/>
          <w:szCs w:val="24"/>
        </w:rPr>
      </w:pPr>
      <w:r w:rsidRPr="0049736D">
        <w:rPr>
          <w:rFonts w:asciiTheme="minorHAnsi" w:cstheme="minorHAnsi" w:hAnsiTheme="minorHAnsi"/>
          <w:sz w:val="20"/>
          <w:szCs w:val="24"/>
        </w:rPr>
        <w:t>En ce qui concerne les salaires effectifs et en raison de la volonté de l’ensemble des organisations syndicales de signer un accord, il sera appliqué les mesures suivantes :</w:t>
      </w:r>
    </w:p>
    <w:p w:rsidP="0049736D" w:rsidR="0049736D" w:rsidRDefault="0049736D" w:rsidRPr="0049736D">
      <w:pPr>
        <w:pStyle w:val="Texte"/>
        <w:ind w:left="1"/>
        <w:jc w:val="both"/>
        <w:rPr>
          <w:rFonts w:asciiTheme="minorHAnsi" w:cstheme="minorHAnsi" w:hAnsiTheme="minorHAnsi"/>
          <w:sz w:val="20"/>
          <w:szCs w:val="24"/>
        </w:rPr>
      </w:pPr>
    </w:p>
    <w:p w:rsidP="00C30F7D" w:rsidR="00C30F7D" w:rsidRDefault="0049736D" w:rsidRPr="0049736D">
      <w:pPr>
        <w:pStyle w:val="Texte"/>
        <w:ind w:left="1"/>
        <w:jc w:val="both"/>
        <w:rPr>
          <w:rFonts w:asciiTheme="minorHAnsi" w:cstheme="minorHAnsi" w:hAnsiTheme="minorHAnsi"/>
          <w:b/>
          <w:sz w:val="20"/>
          <w:szCs w:val="24"/>
          <w:u w:val="single"/>
        </w:rPr>
      </w:pPr>
      <w:bookmarkStart w:id="0" w:name="OLE_LINK5"/>
      <w:bookmarkStart w:id="1" w:name="OLE_LINK6"/>
      <w:r w:rsidRPr="0049736D">
        <w:rPr>
          <w:rFonts w:asciiTheme="minorHAnsi" w:cstheme="minorHAnsi" w:hAnsiTheme="minorHAnsi"/>
          <w:b/>
          <w:sz w:val="20"/>
          <w:szCs w:val="24"/>
          <w:u w:val="single"/>
        </w:rPr>
        <w:t>Personnel « </w:t>
      </w:r>
      <w:proofErr w:type="spellStart"/>
      <w:r w:rsidRPr="0049736D">
        <w:rPr>
          <w:rFonts w:asciiTheme="minorHAnsi" w:cstheme="minorHAnsi" w:hAnsiTheme="minorHAnsi"/>
          <w:b/>
          <w:sz w:val="20"/>
          <w:szCs w:val="24"/>
          <w:u w:val="single"/>
        </w:rPr>
        <w:t>hourly</w:t>
      </w:r>
      <w:proofErr w:type="spellEnd"/>
      <w:r w:rsidRPr="0049736D">
        <w:rPr>
          <w:rFonts w:asciiTheme="minorHAnsi" w:cstheme="minorHAnsi" w:hAnsiTheme="minorHAnsi"/>
          <w:b/>
          <w:sz w:val="20"/>
          <w:szCs w:val="24"/>
          <w:u w:val="single"/>
        </w:rPr>
        <w:t> » :</w:t>
      </w:r>
    </w:p>
    <w:p w:rsidP="0049736D" w:rsidR="00AF3C4D" w:rsidRDefault="00AF3C4D">
      <w:pPr>
        <w:pStyle w:val="Texte"/>
        <w:numPr>
          <w:ilvl w:val="2"/>
          <w:numId w:val="5"/>
        </w:numPr>
        <w:tabs>
          <w:tab w:pos="2670" w:val="clear"/>
          <w:tab w:pos="567" w:val="left"/>
        </w:tabs>
        <w:ind w:hanging="283" w:left="567"/>
        <w:jc w:val="both"/>
        <w:rPr>
          <w:rFonts w:asciiTheme="minorHAnsi" w:cstheme="minorHAnsi" w:hAnsiTheme="minorHAnsi"/>
          <w:sz w:val="20"/>
          <w:szCs w:val="24"/>
        </w:rPr>
      </w:pPr>
      <w:bookmarkStart w:id="2" w:name="OLE_LINK2"/>
      <w:r>
        <w:rPr>
          <w:rFonts w:asciiTheme="minorHAnsi" w:cstheme="minorHAnsi" w:hAnsiTheme="minorHAnsi"/>
          <w:sz w:val="20"/>
          <w:szCs w:val="24"/>
        </w:rPr>
        <w:t>Budget : 3% se découpant ainsi :</w:t>
      </w:r>
    </w:p>
    <w:p w:rsidP="00AF3C4D" w:rsidR="0049736D" w:rsidRDefault="0049736D" w:rsidRPr="0049736D">
      <w:pPr>
        <w:pStyle w:val="Texte"/>
        <w:numPr>
          <w:ilvl w:val="2"/>
          <w:numId w:val="5"/>
        </w:numPr>
        <w:tabs>
          <w:tab w:pos="2670" w:val="clear"/>
        </w:tabs>
        <w:ind w:left="1418"/>
        <w:jc w:val="both"/>
        <w:rPr>
          <w:rFonts w:asciiTheme="minorHAnsi" w:cstheme="minorHAnsi" w:hAnsiTheme="minorHAnsi"/>
          <w:sz w:val="20"/>
          <w:szCs w:val="24"/>
        </w:rPr>
      </w:pPr>
      <w:r w:rsidRPr="0049736D">
        <w:rPr>
          <w:rFonts w:asciiTheme="minorHAnsi" w:cstheme="minorHAnsi" w:hAnsiTheme="minorHAnsi"/>
          <w:sz w:val="20"/>
          <w:szCs w:val="24"/>
        </w:rPr>
        <w:t xml:space="preserve">Augmentation Générale : </w:t>
      </w:r>
      <w:r>
        <w:rPr>
          <w:rFonts w:asciiTheme="minorHAnsi" w:cstheme="minorHAnsi" w:hAnsiTheme="minorHAnsi"/>
          <w:sz w:val="20"/>
          <w:szCs w:val="24"/>
        </w:rPr>
        <w:t xml:space="preserve">2.4% </w:t>
      </w:r>
    </w:p>
    <w:p w:rsidP="00AF3C4D" w:rsidR="0049736D" w:rsidRDefault="0049736D" w:rsidRPr="0049736D">
      <w:pPr>
        <w:pStyle w:val="Texte"/>
        <w:numPr>
          <w:ilvl w:val="2"/>
          <w:numId w:val="5"/>
        </w:numPr>
        <w:tabs>
          <w:tab w:pos="2670" w:val="clear"/>
        </w:tabs>
        <w:ind w:left="1418"/>
        <w:jc w:val="both"/>
        <w:rPr>
          <w:rFonts w:asciiTheme="minorHAnsi" w:cstheme="minorHAnsi" w:hAnsiTheme="minorHAnsi"/>
          <w:sz w:val="20"/>
          <w:szCs w:val="24"/>
        </w:rPr>
      </w:pPr>
      <w:bookmarkStart w:id="3" w:name="OLE_LINK3"/>
      <w:bookmarkStart w:id="4" w:name="OLE_LINK4"/>
      <w:r w:rsidRPr="0049736D">
        <w:rPr>
          <w:rFonts w:asciiTheme="minorHAnsi" w:cstheme="minorHAnsi" w:hAnsiTheme="minorHAnsi"/>
          <w:sz w:val="20"/>
          <w:szCs w:val="24"/>
        </w:rPr>
        <w:t>Valeur du point pour le calcul de la prime d’ancienneté : 5,</w:t>
      </w:r>
      <w:r>
        <w:rPr>
          <w:rFonts w:asciiTheme="minorHAnsi" w:cstheme="minorHAnsi" w:hAnsiTheme="minorHAnsi"/>
          <w:sz w:val="20"/>
          <w:szCs w:val="24"/>
        </w:rPr>
        <w:t>5</w:t>
      </w:r>
      <w:r w:rsidRPr="0049736D">
        <w:rPr>
          <w:rFonts w:asciiTheme="minorHAnsi" w:cstheme="minorHAnsi" w:hAnsiTheme="minorHAnsi"/>
          <w:sz w:val="20"/>
          <w:szCs w:val="24"/>
        </w:rPr>
        <w:t>0 euros</w:t>
      </w:r>
      <w:bookmarkEnd w:id="3"/>
      <w:bookmarkEnd w:id="4"/>
    </w:p>
    <w:p w:rsidP="00AF3C4D" w:rsidR="0049736D" w:rsidRDefault="0049736D">
      <w:pPr>
        <w:pStyle w:val="Texte"/>
        <w:numPr>
          <w:ilvl w:val="2"/>
          <w:numId w:val="5"/>
        </w:numPr>
        <w:tabs>
          <w:tab w:pos="2670" w:val="clear"/>
        </w:tabs>
        <w:ind w:left="1418"/>
        <w:jc w:val="both"/>
        <w:rPr>
          <w:rFonts w:asciiTheme="minorHAnsi" w:cstheme="minorHAnsi" w:hAnsiTheme="minorHAnsi"/>
          <w:sz w:val="20"/>
          <w:szCs w:val="24"/>
        </w:rPr>
      </w:pPr>
      <w:r>
        <w:rPr>
          <w:rFonts w:asciiTheme="minorHAnsi" w:cstheme="minorHAnsi" w:hAnsiTheme="minorHAnsi"/>
          <w:sz w:val="20"/>
          <w:szCs w:val="24"/>
        </w:rPr>
        <w:t xml:space="preserve">Participation employeur du financement de la mutuelle : </w:t>
      </w:r>
      <w:r w:rsidR="00C30F7D">
        <w:rPr>
          <w:rFonts w:asciiTheme="minorHAnsi" w:cstheme="minorHAnsi" w:hAnsiTheme="minorHAnsi"/>
          <w:sz w:val="20"/>
          <w:szCs w:val="24"/>
        </w:rPr>
        <w:t>72.45%</w:t>
      </w:r>
      <w:r w:rsidR="001E23B5">
        <w:rPr>
          <w:rFonts w:asciiTheme="minorHAnsi" w:cstheme="minorHAnsi" w:hAnsiTheme="minorHAnsi"/>
          <w:sz w:val="20"/>
          <w:szCs w:val="24"/>
        </w:rPr>
        <w:t xml:space="preserve"> de la cotisation « isolé »</w:t>
      </w:r>
      <w:r w:rsidR="00C30F7D">
        <w:rPr>
          <w:rFonts w:asciiTheme="minorHAnsi" w:cstheme="minorHAnsi" w:hAnsiTheme="minorHAnsi"/>
          <w:sz w:val="20"/>
          <w:szCs w:val="24"/>
        </w:rPr>
        <w:t>, soit un montant de 48.43 euros par mois pour l’année 2022</w:t>
      </w:r>
    </w:p>
    <w:p w:rsidP="00AF3C4D" w:rsidR="00C30F7D" w:rsidRDefault="00C30F7D" w:rsidRPr="0049736D">
      <w:pPr>
        <w:pStyle w:val="Texte"/>
        <w:numPr>
          <w:ilvl w:val="2"/>
          <w:numId w:val="5"/>
        </w:numPr>
        <w:tabs>
          <w:tab w:pos="2670" w:val="clear"/>
        </w:tabs>
        <w:ind w:left="1418"/>
        <w:jc w:val="both"/>
        <w:rPr>
          <w:rFonts w:asciiTheme="minorHAnsi" w:cstheme="minorHAnsi" w:hAnsiTheme="minorHAnsi"/>
          <w:sz w:val="20"/>
          <w:szCs w:val="24"/>
        </w:rPr>
      </w:pPr>
      <w:r>
        <w:rPr>
          <w:rFonts w:asciiTheme="minorHAnsi" w:cstheme="minorHAnsi" w:hAnsiTheme="minorHAnsi"/>
          <w:sz w:val="20"/>
          <w:szCs w:val="24"/>
        </w:rPr>
        <w:t>Revalorisation de l’indemnité de restauration de jour : 7.20 euros par poste, soit 6.80 euros non soumis et 0.40 euros soumis.</w:t>
      </w:r>
    </w:p>
    <w:bookmarkEnd w:id="2"/>
    <w:p w:rsidP="0049736D" w:rsidR="0049736D" w:rsidRDefault="0049736D">
      <w:pPr>
        <w:pStyle w:val="Texte"/>
        <w:tabs>
          <w:tab w:pos="567" w:val="left"/>
        </w:tabs>
        <w:jc w:val="both"/>
        <w:rPr>
          <w:rFonts w:asciiTheme="minorHAnsi" w:cstheme="minorHAnsi" w:hAnsiTheme="minorHAnsi"/>
          <w:sz w:val="20"/>
          <w:szCs w:val="24"/>
        </w:rPr>
      </w:pPr>
    </w:p>
    <w:p w:rsidP="00AF3C4D" w:rsidR="00AF3C4D" w:rsidRDefault="00AF3C4D">
      <w:pPr>
        <w:pStyle w:val="Texte"/>
        <w:ind w:left="1"/>
        <w:jc w:val="both"/>
        <w:rPr>
          <w:rFonts w:asciiTheme="minorHAnsi" w:cstheme="minorHAnsi" w:hAnsiTheme="minorHAnsi"/>
          <w:b/>
          <w:sz w:val="20"/>
          <w:szCs w:val="24"/>
          <w:u w:val="single"/>
        </w:rPr>
      </w:pPr>
      <w:r w:rsidRPr="0049736D">
        <w:rPr>
          <w:rFonts w:asciiTheme="minorHAnsi" w:cstheme="minorHAnsi" w:hAnsiTheme="minorHAnsi"/>
          <w:b/>
          <w:sz w:val="20"/>
          <w:szCs w:val="24"/>
          <w:u w:val="single"/>
        </w:rPr>
        <w:t>Personnel « </w:t>
      </w:r>
      <w:proofErr w:type="spellStart"/>
      <w:r>
        <w:rPr>
          <w:rFonts w:asciiTheme="minorHAnsi" w:cstheme="minorHAnsi" w:hAnsiTheme="minorHAnsi"/>
          <w:b/>
          <w:sz w:val="20"/>
          <w:szCs w:val="24"/>
          <w:u w:val="single"/>
        </w:rPr>
        <w:t>Salaried</w:t>
      </w:r>
      <w:proofErr w:type="spellEnd"/>
      <w:r w:rsidRPr="0049736D">
        <w:rPr>
          <w:rFonts w:asciiTheme="minorHAnsi" w:cstheme="minorHAnsi" w:hAnsiTheme="minorHAnsi"/>
          <w:b/>
          <w:sz w:val="20"/>
          <w:szCs w:val="24"/>
          <w:u w:val="single"/>
        </w:rPr>
        <w:t> » :</w:t>
      </w:r>
    </w:p>
    <w:p w:rsidP="00AF3C4D" w:rsidR="00AF3C4D" w:rsidRDefault="00AF3C4D">
      <w:pPr>
        <w:pStyle w:val="Texte"/>
        <w:numPr>
          <w:ilvl w:val="2"/>
          <w:numId w:val="5"/>
        </w:numPr>
        <w:tabs>
          <w:tab w:pos="2670" w:val="clear"/>
          <w:tab w:pos="567" w:val="left"/>
        </w:tabs>
        <w:ind w:hanging="283" w:left="567"/>
        <w:jc w:val="both"/>
        <w:rPr>
          <w:rFonts w:asciiTheme="minorHAnsi" w:cstheme="minorHAnsi" w:hAnsiTheme="minorHAnsi"/>
          <w:sz w:val="20"/>
          <w:szCs w:val="24"/>
        </w:rPr>
      </w:pPr>
      <w:r>
        <w:rPr>
          <w:rFonts w:asciiTheme="minorHAnsi" w:cstheme="minorHAnsi" w:hAnsiTheme="minorHAnsi"/>
          <w:sz w:val="20"/>
          <w:szCs w:val="24"/>
        </w:rPr>
        <w:t>Budget : 3% se découpant ainsi :</w:t>
      </w:r>
    </w:p>
    <w:p w:rsidP="00AF3C4D" w:rsidR="00AF3C4D" w:rsidRDefault="00AF3C4D" w:rsidRPr="0049736D">
      <w:pPr>
        <w:pStyle w:val="Texte"/>
        <w:numPr>
          <w:ilvl w:val="2"/>
          <w:numId w:val="5"/>
        </w:numPr>
        <w:tabs>
          <w:tab w:pos="2670" w:val="clear"/>
          <w:tab w:pos="567" w:val="left"/>
        </w:tabs>
        <w:ind w:left="1418"/>
        <w:jc w:val="both"/>
        <w:rPr>
          <w:rFonts w:asciiTheme="minorHAnsi" w:cstheme="minorHAnsi" w:hAnsiTheme="minorHAnsi"/>
          <w:sz w:val="20"/>
          <w:szCs w:val="24"/>
        </w:rPr>
      </w:pPr>
      <w:r w:rsidRPr="0049736D">
        <w:rPr>
          <w:rFonts w:asciiTheme="minorHAnsi" w:cstheme="minorHAnsi" w:hAnsiTheme="minorHAnsi"/>
          <w:sz w:val="20"/>
          <w:szCs w:val="24"/>
        </w:rPr>
        <w:lastRenderedPageBreak/>
        <w:t xml:space="preserve">Augmentation </w:t>
      </w:r>
      <w:r>
        <w:rPr>
          <w:rFonts w:asciiTheme="minorHAnsi" w:cstheme="minorHAnsi" w:hAnsiTheme="minorHAnsi"/>
          <w:sz w:val="20"/>
          <w:szCs w:val="24"/>
        </w:rPr>
        <w:t>Individuelle</w:t>
      </w:r>
      <w:r w:rsidRPr="0049736D">
        <w:rPr>
          <w:rFonts w:asciiTheme="minorHAnsi" w:cstheme="minorHAnsi" w:hAnsiTheme="minorHAnsi"/>
          <w:sz w:val="20"/>
          <w:szCs w:val="24"/>
        </w:rPr>
        <w:t xml:space="preserve"> : </w:t>
      </w:r>
      <w:r>
        <w:rPr>
          <w:rFonts w:asciiTheme="minorHAnsi" w:cstheme="minorHAnsi" w:hAnsiTheme="minorHAnsi"/>
          <w:sz w:val="20"/>
          <w:szCs w:val="24"/>
        </w:rPr>
        <w:t xml:space="preserve">2.9% </w:t>
      </w:r>
    </w:p>
    <w:p w:rsidP="00AF3C4D" w:rsidR="00AF3C4D" w:rsidRDefault="00AF3C4D" w:rsidRPr="0049736D">
      <w:pPr>
        <w:pStyle w:val="Texte"/>
        <w:numPr>
          <w:ilvl w:val="2"/>
          <w:numId w:val="5"/>
        </w:numPr>
        <w:tabs>
          <w:tab w:pos="2670" w:val="clear"/>
          <w:tab w:pos="567" w:val="left"/>
        </w:tabs>
        <w:ind w:left="1418"/>
        <w:jc w:val="both"/>
        <w:rPr>
          <w:rFonts w:asciiTheme="minorHAnsi" w:cstheme="minorHAnsi" w:hAnsiTheme="minorHAnsi"/>
          <w:sz w:val="20"/>
          <w:szCs w:val="24"/>
        </w:rPr>
      </w:pPr>
      <w:r w:rsidRPr="0049736D">
        <w:rPr>
          <w:rFonts w:asciiTheme="minorHAnsi" w:cstheme="minorHAnsi" w:hAnsiTheme="minorHAnsi"/>
          <w:sz w:val="20"/>
          <w:szCs w:val="24"/>
        </w:rPr>
        <w:t>Valeur du point pour le calcul de la prime d’ancienneté : 5,</w:t>
      </w:r>
      <w:r>
        <w:rPr>
          <w:rFonts w:asciiTheme="minorHAnsi" w:cstheme="minorHAnsi" w:hAnsiTheme="minorHAnsi"/>
          <w:sz w:val="20"/>
          <w:szCs w:val="24"/>
        </w:rPr>
        <w:t>5</w:t>
      </w:r>
      <w:r w:rsidRPr="0049736D">
        <w:rPr>
          <w:rFonts w:asciiTheme="minorHAnsi" w:cstheme="minorHAnsi" w:hAnsiTheme="minorHAnsi"/>
          <w:sz w:val="20"/>
          <w:szCs w:val="24"/>
        </w:rPr>
        <w:t>0 euros</w:t>
      </w:r>
    </w:p>
    <w:p w:rsidP="00AF3C4D" w:rsidR="00AF3C4D" w:rsidRDefault="00AF3C4D">
      <w:pPr>
        <w:pStyle w:val="Texte"/>
        <w:numPr>
          <w:ilvl w:val="2"/>
          <w:numId w:val="5"/>
        </w:numPr>
        <w:tabs>
          <w:tab w:pos="2670" w:val="clear"/>
          <w:tab w:pos="567" w:val="left"/>
        </w:tabs>
        <w:ind w:left="1418"/>
        <w:jc w:val="both"/>
        <w:rPr>
          <w:rFonts w:asciiTheme="minorHAnsi" w:cstheme="minorHAnsi" w:hAnsiTheme="minorHAnsi"/>
          <w:sz w:val="20"/>
          <w:szCs w:val="24"/>
        </w:rPr>
      </w:pPr>
      <w:r>
        <w:rPr>
          <w:rFonts w:asciiTheme="minorHAnsi" w:cstheme="minorHAnsi" w:hAnsiTheme="minorHAnsi"/>
          <w:sz w:val="20"/>
          <w:szCs w:val="24"/>
        </w:rPr>
        <w:t>Participation employeur du financement de la mutuelle : 72.45% de la cotisation « isolé », soit un montant de 48.43 euros par mois pour l’année 2022</w:t>
      </w:r>
    </w:p>
    <w:p w:rsidP="0049736D" w:rsidR="00AF3C4D" w:rsidRDefault="00AF3C4D" w:rsidRPr="0049736D">
      <w:pPr>
        <w:pStyle w:val="Texte"/>
        <w:tabs>
          <w:tab w:pos="567" w:val="left"/>
        </w:tabs>
        <w:jc w:val="both"/>
        <w:rPr>
          <w:rFonts w:asciiTheme="minorHAnsi" w:cstheme="minorHAnsi" w:hAnsiTheme="minorHAnsi"/>
          <w:sz w:val="20"/>
          <w:szCs w:val="24"/>
        </w:rPr>
      </w:pPr>
    </w:p>
    <w:bookmarkEnd w:id="0"/>
    <w:bookmarkEnd w:id="1"/>
    <w:p w:rsidP="0049736D" w:rsidR="0049736D" w:rsidRDefault="0049736D">
      <w:pPr>
        <w:pStyle w:val="Texte"/>
        <w:jc w:val="both"/>
        <w:rPr>
          <w:rFonts w:asciiTheme="minorHAnsi" w:cstheme="minorHAnsi" w:hAnsiTheme="minorHAnsi"/>
          <w:sz w:val="20"/>
          <w:szCs w:val="24"/>
        </w:rPr>
      </w:pPr>
      <w:r>
        <w:rPr>
          <w:rFonts w:asciiTheme="minorHAnsi" w:cstheme="minorHAnsi" w:hAnsiTheme="minorHAnsi"/>
          <w:sz w:val="20"/>
          <w:szCs w:val="24"/>
        </w:rPr>
        <w:t>L</w:t>
      </w:r>
      <w:r w:rsidR="00C30F7D">
        <w:rPr>
          <w:rFonts w:asciiTheme="minorHAnsi" w:cstheme="minorHAnsi" w:hAnsiTheme="minorHAnsi"/>
          <w:sz w:val="20"/>
          <w:szCs w:val="24"/>
        </w:rPr>
        <w:t>a</w:t>
      </w:r>
      <w:r>
        <w:rPr>
          <w:rFonts w:asciiTheme="minorHAnsi" w:cstheme="minorHAnsi" w:hAnsiTheme="minorHAnsi"/>
          <w:sz w:val="20"/>
          <w:szCs w:val="24"/>
        </w:rPr>
        <w:t xml:space="preserve"> </w:t>
      </w:r>
      <w:r w:rsidR="00C30F7D">
        <w:rPr>
          <w:rFonts w:asciiTheme="minorHAnsi" w:cstheme="minorHAnsi" w:hAnsiTheme="minorHAnsi"/>
          <w:sz w:val="20"/>
          <w:szCs w:val="24"/>
        </w:rPr>
        <w:t>mesure</w:t>
      </w:r>
      <w:r w:rsidRPr="0049736D">
        <w:rPr>
          <w:rFonts w:asciiTheme="minorHAnsi" w:cstheme="minorHAnsi" w:hAnsiTheme="minorHAnsi"/>
          <w:sz w:val="20"/>
          <w:szCs w:val="24"/>
        </w:rPr>
        <w:t xml:space="preserve"> d’augmentation</w:t>
      </w:r>
      <w:r>
        <w:rPr>
          <w:rFonts w:asciiTheme="minorHAnsi" w:cstheme="minorHAnsi" w:hAnsiTheme="minorHAnsi"/>
          <w:sz w:val="20"/>
          <w:szCs w:val="24"/>
        </w:rPr>
        <w:t xml:space="preserve"> générale</w:t>
      </w:r>
      <w:r w:rsidRPr="0049736D">
        <w:rPr>
          <w:rFonts w:asciiTheme="minorHAnsi" w:cstheme="minorHAnsi" w:hAnsiTheme="minorHAnsi"/>
          <w:sz w:val="20"/>
          <w:szCs w:val="24"/>
        </w:rPr>
        <w:t xml:space="preserve"> ser</w:t>
      </w:r>
      <w:r w:rsidR="00C30F7D">
        <w:rPr>
          <w:rFonts w:asciiTheme="minorHAnsi" w:cstheme="minorHAnsi" w:hAnsiTheme="minorHAnsi"/>
          <w:sz w:val="20"/>
          <w:szCs w:val="24"/>
        </w:rPr>
        <w:t>a</w:t>
      </w:r>
      <w:r w:rsidRPr="0049736D">
        <w:rPr>
          <w:rFonts w:asciiTheme="minorHAnsi" w:cstheme="minorHAnsi" w:hAnsiTheme="minorHAnsi"/>
          <w:sz w:val="20"/>
          <w:szCs w:val="24"/>
        </w:rPr>
        <w:t xml:space="preserve"> appliquée sur le salaire de base.</w:t>
      </w:r>
    </w:p>
    <w:p w:rsidP="0049736D" w:rsidR="00C30F7D" w:rsidRDefault="00C30F7D" w:rsidRPr="0049736D">
      <w:pPr>
        <w:pStyle w:val="Texte"/>
        <w:jc w:val="both"/>
        <w:rPr>
          <w:rFonts w:asciiTheme="minorHAnsi" w:cstheme="minorHAnsi" w:hAnsiTheme="minorHAnsi"/>
          <w:sz w:val="20"/>
          <w:szCs w:val="24"/>
        </w:rPr>
      </w:pPr>
      <w:r>
        <w:rPr>
          <w:rFonts w:asciiTheme="minorHAnsi" w:cstheme="minorHAnsi" w:hAnsiTheme="minorHAnsi"/>
          <w:sz w:val="20"/>
          <w:szCs w:val="24"/>
        </w:rPr>
        <w:t xml:space="preserve">L’ensemble de ces mesures s’appliquent </w:t>
      </w:r>
      <w:r w:rsidR="00884190">
        <w:rPr>
          <w:rFonts w:asciiTheme="minorHAnsi" w:cstheme="minorHAnsi" w:hAnsiTheme="minorHAnsi"/>
          <w:sz w:val="20"/>
          <w:szCs w:val="24"/>
        </w:rPr>
        <w:t xml:space="preserve">exceptionnellement cette année </w:t>
      </w:r>
      <w:r>
        <w:rPr>
          <w:rFonts w:asciiTheme="minorHAnsi" w:cstheme="minorHAnsi" w:hAnsiTheme="minorHAnsi"/>
          <w:sz w:val="20"/>
          <w:szCs w:val="24"/>
        </w:rPr>
        <w:t>au 1</w:t>
      </w:r>
      <w:r w:rsidRPr="00C30F7D">
        <w:rPr>
          <w:rFonts w:asciiTheme="minorHAnsi" w:cstheme="minorHAnsi" w:hAnsiTheme="minorHAnsi"/>
          <w:sz w:val="20"/>
          <w:szCs w:val="24"/>
          <w:vertAlign w:val="superscript"/>
        </w:rPr>
        <w:t>er</w:t>
      </w:r>
      <w:r>
        <w:rPr>
          <w:rFonts w:asciiTheme="minorHAnsi" w:cstheme="minorHAnsi" w:hAnsiTheme="minorHAnsi"/>
          <w:sz w:val="20"/>
          <w:szCs w:val="24"/>
        </w:rPr>
        <w:t xml:space="preserve"> </w:t>
      </w:r>
      <w:r w:rsidR="00884190">
        <w:rPr>
          <w:rFonts w:asciiTheme="minorHAnsi" w:cstheme="minorHAnsi" w:hAnsiTheme="minorHAnsi"/>
          <w:sz w:val="20"/>
          <w:szCs w:val="24"/>
        </w:rPr>
        <w:t>mars</w:t>
      </w:r>
      <w:r>
        <w:rPr>
          <w:rFonts w:asciiTheme="minorHAnsi" w:cstheme="minorHAnsi" w:hAnsiTheme="minorHAnsi"/>
          <w:sz w:val="20"/>
          <w:szCs w:val="24"/>
        </w:rPr>
        <w:t xml:space="preserve"> 2022.</w:t>
      </w:r>
    </w:p>
    <w:p w:rsidP="00D57A2E" w:rsidR="008B5C9D" w:rsidRDefault="008B5C9D">
      <w:pPr>
        <w:pStyle w:val="Texte"/>
        <w:jc w:val="both"/>
        <w:rPr>
          <w:rFonts w:asciiTheme="minorHAnsi" w:cstheme="minorHAnsi" w:hAnsiTheme="minorHAnsi"/>
          <w:sz w:val="20"/>
          <w:szCs w:val="24"/>
        </w:rPr>
      </w:pPr>
    </w:p>
    <w:p w:rsidP="00D57A2E" w:rsidR="001E23B5" w:rsidRDefault="001E23B5">
      <w:pPr>
        <w:pStyle w:val="Texte"/>
        <w:jc w:val="both"/>
        <w:rPr>
          <w:rFonts w:asciiTheme="minorHAnsi" w:cstheme="minorHAnsi" w:hAnsiTheme="minorHAnsi"/>
          <w:sz w:val="20"/>
          <w:szCs w:val="24"/>
        </w:rPr>
      </w:pPr>
    </w:p>
    <w:p w:rsidP="00C30F7D" w:rsidR="0049736D" w:rsidRDefault="0049736D">
      <w:pPr>
        <w:pStyle w:val="Texte"/>
        <w:jc w:val="both"/>
        <w:rPr>
          <w:rFonts w:asciiTheme="minorHAnsi" w:cstheme="minorHAnsi" w:hAnsiTheme="minorHAnsi"/>
          <w:b/>
          <w:sz w:val="20"/>
          <w:szCs w:val="24"/>
          <w:u w:val="single"/>
        </w:rPr>
      </w:pPr>
      <w:r w:rsidRPr="0049736D">
        <w:rPr>
          <w:rFonts w:asciiTheme="minorHAnsi" w:cstheme="minorHAnsi" w:hAnsiTheme="minorHAnsi"/>
          <w:b/>
          <w:sz w:val="20"/>
          <w:szCs w:val="24"/>
          <w:u w:val="single"/>
        </w:rPr>
        <w:t xml:space="preserve">Article </w:t>
      </w:r>
      <w:r>
        <w:rPr>
          <w:rFonts w:asciiTheme="minorHAnsi" w:cstheme="minorHAnsi" w:hAnsiTheme="minorHAnsi"/>
          <w:b/>
          <w:sz w:val="20"/>
          <w:szCs w:val="24"/>
          <w:u w:val="single"/>
        </w:rPr>
        <w:t>2</w:t>
      </w:r>
      <w:r w:rsidRPr="0049736D">
        <w:rPr>
          <w:rFonts w:asciiTheme="minorHAnsi" w:cstheme="minorHAnsi" w:hAnsiTheme="minorHAnsi"/>
          <w:b/>
          <w:sz w:val="20"/>
          <w:szCs w:val="24"/>
          <w:u w:val="single"/>
        </w:rPr>
        <w:t xml:space="preserve"> – </w:t>
      </w:r>
      <w:r>
        <w:rPr>
          <w:rFonts w:asciiTheme="minorHAnsi" w:cstheme="minorHAnsi" w:hAnsiTheme="minorHAnsi"/>
          <w:b/>
          <w:sz w:val="20"/>
          <w:szCs w:val="24"/>
          <w:u w:val="single"/>
        </w:rPr>
        <w:t>Organisation du travail</w:t>
      </w:r>
    </w:p>
    <w:p w:rsidP="00C30F7D" w:rsidR="001E23B5" w:rsidRDefault="001E23B5">
      <w:pPr>
        <w:pStyle w:val="Texte"/>
        <w:jc w:val="both"/>
        <w:rPr>
          <w:rFonts w:asciiTheme="minorHAnsi" w:cstheme="minorHAnsi" w:hAnsiTheme="minorHAnsi"/>
          <w:sz w:val="20"/>
          <w:szCs w:val="24"/>
        </w:rPr>
      </w:pPr>
    </w:p>
    <w:p w:rsidP="00C30F7D" w:rsidR="00C30F7D" w:rsidRDefault="00C30F7D">
      <w:pPr>
        <w:pStyle w:val="Texte"/>
        <w:jc w:val="both"/>
        <w:rPr>
          <w:rFonts w:asciiTheme="minorHAnsi" w:cstheme="minorHAnsi" w:hAnsiTheme="minorHAnsi"/>
          <w:sz w:val="20"/>
          <w:szCs w:val="24"/>
        </w:rPr>
      </w:pPr>
      <w:r w:rsidRPr="00C30F7D">
        <w:rPr>
          <w:rFonts w:asciiTheme="minorHAnsi" w:cstheme="minorHAnsi" w:hAnsiTheme="minorHAnsi"/>
          <w:sz w:val="20"/>
          <w:szCs w:val="24"/>
        </w:rPr>
        <w:t>Conformément</w:t>
      </w:r>
      <w:r w:rsidR="0049736D" w:rsidRPr="00C30F7D">
        <w:rPr>
          <w:rFonts w:asciiTheme="minorHAnsi" w:cstheme="minorHAnsi" w:hAnsiTheme="minorHAnsi"/>
          <w:sz w:val="20"/>
          <w:szCs w:val="24"/>
        </w:rPr>
        <w:t xml:space="preserve"> aux échanges entre la Direction et les Organisations syndicales représentatives, une étude et analyse de l’organisation du travail, </w:t>
      </w:r>
      <w:r>
        <w:rPr>
          <w:rFonts w:asciiTheme="minorHAnsi" w:cstheme="minorHAnsi" w:hAnsiTheme="minorHAnsi"/>
          <w:sz w:val="20"/>
          <w:szCs w:val="24"/>
        </w:rPr>
        <w:t>plus particulièrement concernant</w:t>
      </w:r>
      <w:r w:rsidR="0049736D" w:rsidRPr="00C30F7D">
        <w:rPr>
          <w:rFonts w:asciiTheme="minorHAnsi" w:cstheme="minorHAnsi" w:hAnsiTheme="minorHAnsi"/>
          <w:sz w:val="20"/>
          <w:szCs w:val="24"/>
        </w:rPr>
        <w:t xml:space="preserve"> l’aménagement de la semaine </w:t>
      </w:r>
      <w:r>
        <w:rPr>
          <w:rFonts w:asciiTheme="minorHAnsi" w:cstheme="minorHAnsi" w:hAnsiTheme="minorHAnsi"/>
          <w:sz w:val="20"/>
          <w:szCs w:val="24"/>
        </w:rPr>
        <w:t>de travail sur</w:t>
      </w:r>
      <w:r w:rsidR="0049736D" w:rsidRPr="00C30F7D">
        <w:rPr>
          <w:rFonts w:asciiTheme="minorHAnsi" w:cstheme="minorHAnsi" w:hAnsiTheme="minorHAnsi"/>
          <w:sz w:val="20"/>
          <w:szCs w:val="24"/>
        </w:rPr>
        <w:t xml:space="preserve"> 4 jours</w:t>
      </w:r>
      <w:r>
        <w:rPr>
          <w:rFonts w:asciiTheme="minorHAnsi" w:cstheme="minorHAnsi" w:hAnsiTheme="minorHAnsi"/>
          <w:sz w:val="20"/>
          <w:szCs w:val="24"/>
        </w:rPr>
        <w:t xml:space="preserve">. </w:t>
      </w:r>
    </w:p>
    <w:p w:rsidP="00C30F7D" w:rsidR="0049736D" w:rsidRDefault="00C30F7D" w:rsidRPr="00C30F7D">
      <w:pPr>
        <w:pStyle w:val="Texte"/>
        <w:jc w:val="both"/>
        <w:rPr>
          <w:rFonts w:asciiTheme="minorHAnsi" w:cstheme="minorHAnsi" w:hAnsiTheme="minorHAnsi"/>
          <w:sz w:val="20"/>
          <w:szCs w:val="24"/>
        </w:rPr>
      </w:pPr>
      <w:r>
        <w:rPr>
          <w:rFonts w:asciiTheme="minorHAnsi" w:cstheme="minorHAnsi" w:hAnsiTheme="minorHAnsi"/>
          <w:sz w:val="20"/>
          <w:szCs w:val="24"/>
        </w:rPr>
        <w:t xml:space="preserve">Un test pourrait être mis en place dans un service pilote afin de vérifier la faisabilité, la cohérence et la viabilité de l’organisation du travail, autant pour l’entreprise que pour le personnel. </w:t>
      </w:r>
    </w:p>
    <w:p w:rsidP="00D57A2E" w:rsidR="0049736D" w:rsidRDefault="0049736D">
      <w:pPr>
        <w:pStyle w:val="Texte"/>
        <w:jc w:val="both"/>
        <w:rPr>
          <w:rFonts w:asciiTheme="minorHAnsi" w:cstheme="minorHAnsi" w:hAnsiTheme="minorHAnsi"/>
          <w:sz w:val="20"/>
          <w:szCs w:val="24"/>
        </w:rPr>
      </w:pPr>
    </w:p>
    <w:p w:rsidP="00D57A2E" w:rsidR="0049736D" w:rsidRDefault="0049736D" w:rsidRPr="0049736D">
      <w:pPr>
        <w:pStyle w:val="Texte"/>
        <w:jc w:val="both"/>
        <w:rPr>
          <w:rFonts w:asciiTheme="minorHAnsi" w:cstheme="minorHAnsi" w:hAnsiTheme="minorHAnsi"/>
          <w:sz w:val="20"/>
          <w:szCs w:val="24"/>
        </w:rPr>
      </w:pPr>
    </w:p>
    <w:p w:rsidP="00D57A2E" w:rsidR="008308A6" w:rsidRDefault="008B5C9D" w:rsidRPr="0049736D">
      <w:pPr>
        <w:pStyle w:val="Texte"/>
        <w:jc w:val="both"/>
        <w:rPr>
          <w:rFonts w:asciiTheme="minorHAnsi" w:cstheme="minorHAnsi" w:hAnsiTheme="minorHAnsi"/>
          <w:b/>
          <w:sz w:val="20"/>
          <w:szCs w:val="24"/>
          <w:u w:val="single"/>
        </w:rPr>
      </w:pPr>
      <w:r w:rsidRPr="0049736D">
        <w:rPr>
          <w:rFonts w:asciiTheme="minorHAnsi" w:cstheme="minorHAnsi" w:hAnsiTheme="minorHAnsi"/>
          <w:b/>
          <w:sz w:val="20"/>
          <w:szCs w:val="24"/>
          <w:u w:val="single"/>
        </w:rPr>
        <w:t xml:space="preserve">Article </w:t>
      </w:r>
      <w:r w:rsidR="001E23B5">
        <w:rPr>
          <w:rFonts w:asciiTheme="minorHAnsi" w:cstheme="minorHAnsi" w:hAnsiTheme="minorHAnsi"/>
          <w:b/>
          <w:sz w:val="20"/>
          <w:szCs w:val="24"/>
          <w:u w:val="single"/>
        </w:rPr>
        <w:t>3</w:t>
      </w:r>
      <w:r w:rsidR="008308A6" w:rsidRPr="0049736D">
        <w:rPr>
          <w:rFonts w:asciiTheme="minorHAnsi" w:cstheme="minorHAnsi" w:hAnsiTheme="minorHAnsi"/>
          <w:b/>
          <w:sz w:val="20"/>
          <w:szCs w:val="24"/>
          <w:u w:val="single"/>
        </w:rPr>
        <w:t xml:space="preserve"> </w:t>
      </w:r>
      <w:r w:rsidR="00056F3E" w:rsidRPr="0049736D">
        <w:rPr>
          <w:rFonts w:asciiTheme="minorHAnsi" w:cstheme="minorHAnsi" w:hAnsiTheme="minorHAnsi"/>
          <w:b/>
          <w:sz w:val="20"/>
          <w:szCs w:val="24"/>
          <w:u w:val="single"/>
        </w:rPr>
        <w:t>– Validité de l’accord</w:t>
      </w:r>
    </w:p>
    <w:p w:rsidP="00D57A2E" w:rsidR="00EB0012" w:rsidRDefault="00EB0012" w:rsidRPr="00E81C8E">
      <w:pPr>
        <w:pStyle w:val="Texte"/>
        <w:jc w:val="both"/>
        <w:rPr>
          <w:rFonts w:asciiTheme="minorHAnsi" w:cstheme="minorHAnsi" w:hAnsiTheme="minorHAnsi"/>
          <w:b/>
          <w:sz w:val="10"/>
          <w:szCs w:val="14"/>
          <w:u w:val="single"/>
        </w:rPr>
      </w:pPr>
    </w:p>
    <w:p w:rsidP="00D57A2E" w:rsidR="00305AC6" w:rsidRDefault="00056F3E"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La validité du présent accord est subordonnée à l’absence d’opposition</w:t>
      </w:r>
      <w:r w:rsidR="00236EA1" w:rsidRPr="00E81C8E">
        <w:rPr>
          <w:rFonts w:asciiTheme="minorHAnsi" w:cstheme="minorHAnsi" w:hAnsiTheme="minorHAnsi"/>
          <w:sz w:val="20"/>
          <w:szCs w:val="24"/>
        </w:rPr>
        <w:t xml:space="preserve"> régulière telle que prévue à l’article L2232-12 du code du travail. A cet effet, le présent accord sera notifié à toutes les organisations syndicales représentatives. En cas d’opposition régulière, le présent accord ne saurait en aucun cas constituer un engagement unilatéral de l’employeur.</w:t>
      </w:r>
    </w:p>
    <w:p w:rsidR="00EB0012" w:rsidRDefault="00EB0012" w:rsidRPr="00E81C8E">
      <w:pPr>
        <w:pStyle w:val="Texte"/>
        <w:rPr>
          <w:rFonts w:asciiTheme="minorHAnsi" w:cstheme="minorHAnsi" w:hAnsiTheme="minorHAnsi"/>
          <w:b/>
          <w:sz w:val="20"/>
          <w:szCs w:val="24"/>
          <w:u w:val="single"/>
        </w:rPr>
      </w:pPr>
    </w:p>
    <w:p w:rsidR="00F359EF" w:rsidRDefault="00F359EF" w:rsidRPr="00E81C8E">
      <w:pPr>
        <w:pStyle w:val="Texte"/>
        <w:rPr>
          <w:rFonts w:asciiTheme="minorHAnsi" w:cstheme="minorHAnsi" w:hAnsiTheme="minorHAnsi"/>
          <w:b/>
          <w:sz w:val="20"/>
          <w:szCs w:val="24"/>
          <w:u w:val="single"/>
        </w:rPr>
      </w:pPr>
    </w:p>
    <w:p w:rsidR="001F0F04" w:rsidRDefault="008B5C9D" w:rsidRPr="00E81C8E">
      <w:pPr>
        <w:pStyle w:val="Texte"/>
        <w:rPr>
          <w:rFonts w:asciiTheme="minorHAnsi" w:cstheme="minorHAnsi" w:hAnsiTheme="minorHAnsi"/>
          <w:b/>
          <w:sz w:val="20"/>
          <w:szCs w:val="24"/>
          <w:u w:val="single"/>
        </w:rPr>
      </w:pPr>
      <w:r w:rsidRPr="00E81C8E">
        <w:rPr>
          <w:rFonts w:asciiTheme="minorHAnsi" w:cstheme="minorHAnsi" w:hAnsiTheme="minorHAnsi"/>
          <w:b/>
          <w:sz w:val="20"/>
          <w:szCs w:val="24"/>
          <w:u w:val="single"/>
        </w:rPr>
        <w:t>Art</w:t>
      </w:r>
      <w:r w:rsidR="002C407D">
        <w:rPr>
          <w:rFonts w:asciiTheme="minorHAnsi" w:cstheme="minorHAnsi" w:hAnsiTheme="minorHAnsi"/>
          <w:b/>
          <w:sz w:val="20"/>
          <w:szCs w:val="24"/>
          <w:u w:val="single"/>
        </w:rPr>
        <w:t xml:space="preserve">icle </w:t>
      </w:r>
      <w:r w:rsidR="001E23B5">
        <w:rPr>
          <w:rFonts w:asciiTheme="minorHAnsi" w:cstheme="minorHAnsi" w:hAnsiTheme="minorHAnsi"/>
          <w:b/>
          <w:sz w:val="20"/>
          <w:szCs w:val="24"/>
          <w:u w:val="single"/>
        </w:rPr>
        <w:t>4</w:t>
      </w:r>
      <w:r w:rsidR="00F458BA" w:rsidRPr="00E81C8E">
        <w:rPr>
          <w:rFonts w:asciiTheme="minorHAnsi" w:cstheme="minorHAnsi" w:hAnsiTheme="minorHAnsi"/>
          <w:b/>
          <w:sz w:val="20"/>
          <w:szCs w:val="24"/>
          <w:u w:val="single"/>
        </w:rPr>
        <w:t xml:space="preserve"> </w:t>
      </w:r>
      <w:r w:rsidR="00305AC6" w:rsidRPr="00E81C8E">
        <w:rPr>
          <w:rFonts w:asciiTheme="minorHAnsi" w:cstheme="minorHAnsi" w:hAnsiTheme="minorHAnsi"/>
          <w:b/>
          <w:sz w:val="20"/>
          <w:szCs w:val="24"/>
          <w:u w:val="single"/>
        </w:rPr>
        <w:t>–</w:t>
      </w:r>
      <w:r w:rsidR="00F458BA" w:rsidRPr="00E81C8E">
        <w:rPr>
          <w:rFonts w:asciiTheme="minorHAnsi" w:cstheme="minorHAnsi" w:hAnsiTheme="minorHAnsi"/>
          <w:b/>
          <w:sz w:val="20"/>
          <w:szCs w:val="24"/>
          <w:u w:val="single"/>
        </w:rPr>
        <w:t xml:space="preserve"> </w:t>
      </w:r>
      <w:r w:rsidR="00305AC6" w:rsidRPr="00E81C8E">
        <w:rPr>
          <w:rFonts w:asciiTheme="minorHAnsi" w:cstheme="minorHAnsi" w:hAnsiTheme="minorHAnsi"/>
          <w:b/>
          <w:sz w:val="20"/>
          <w:szCs w:val="24"/>
          <w:u w:val="single"/>
        </w:rPr>
        <w:t xml:space="preserve">Formalités de dépôt et </w:t>
      </w:r>
      <w:r w:rsidR="00F458BA" w:rsidRPr="00E81C8E">
        <w:rPr>
          <w:rFonts w:asciiTheme="minorHAnsi" w:cstheme="minorHAnsi" w:hAnsiTheme="minorHAnsi"/>
          <w:b/>
          <w:sz w:val="20"/>
          <w:szCs w:val="24"/>
          <w:u w:val="single"/>
        </w:rPr>
        <w:t>Publicité</w:t>
      </w:r>
    </w:p>
    <w:p w:rsidR="00EB0012" w:rsidRDefault="00EB0012" w:rsidRPr="00E81C8E">
      <w:pPr>
        <w:pStyle w:val="Texte"/>
        <w:rPr>
          <w:rFonts w:asciiTheme="minorHAnsi" w:cstheme="minorHAnsi" w:hAnsiTheme="minorHAnsi"/>
          <w:b/>
          <w:sz w:val="10"/>
          <w:szCs w:val="14"/>
          <w:u w:val="single"/>
        </w:rPr>
      </w:pPr>
    </w:p>
    <w:p w:rsidP="00D57A2E" w:rsidR="00D57A2E" w:rsidRDefault="00D57A2E"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Conformément à l’article L2232-12 du code du travail, le présent accord sera notifié à chacune des organisations représentatives.</w:t>
      </w:r>
    </w:p>
    <w:p w:rsidP="00D57A2E" w:rsidR="00D57A2E" w:rsidRDefault="00D57A2E" w:rsidRPr="00E81C8E">
      <w:pPr>
        <w:pStyle w:val="Texte"/>
        <w:jc w:val="both"/>
        <w:rPr>
          <w:rFonts w:asciiTheme="minorHAnsi" w:cstheme="minorHAnsi" w:hAnsiTheme="minorHAnsi"/>
          <w:sz w:val="20"/>
          <w:szCs w:val="24"/>
        </w:rPr>
      </w:pPr>
    </w:p>
    <w:p w:rsidP="00D57A2E" w:rsidR="009E52F3" w:rsidRDefault="00D57A2E"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 xml:space="preserve">Cet accord sera déposé sur la plateforme nationale « </w:t>
      </w:r>
      <w:proofErr w:type="spellStart"/>
      <w:r w:rsidRPr="00E81C8E">
        <w:rPr>
          <w:rFonts w:asciiTheme="minorHAnsi" w:cstheme="minorHAnsi" w:hAnsiTheme="minorHAnsi"/>
          <w:sz w:val="20"/>
          <w:szCs w:val="24"/>
        </w:rPr>
        <w:t>TéléAccords</w:t>
      </w:r>
      <w:proofErr w:type="spellEnd"/>
      <w:r w:rsidRPr="00E81C8E">
        <w:rPr>
          <w:rFonts w:asciiTheme="minorHAnsi" w:cstheme="minorHAnsi" w:hAnsiTheme="minorHAnsi"/>
          <w:sz w:val="20"/>
          <w:szCs w:val="24"/>
        </w:rPr>
        <w:t xml:space="preserve"> » du ministère du travail par le représentant légal de l'entreprise, ainsi qu'au greffe du conseil de prud'hommes de Rennes dans un délai de quinze jours suivant la date de sa signature.</w:t>
      </w:r>
    </w:p>
    <w:p w:rsidP="00DC469C" w:rsidR="00D50029" w:rsidRDefault="00D50029" w:rsidRPr="00E81C8E">
      <w:pPr>
        <w:pStyle w:val="Texte"/>
        <w:jc w:val="both"/>
        <w:rPr>
          <w:rFonts w:asciiTheme="minorHAnsi" w:cstheme="minorHAnsi" w:hAnsiTheme="minorHAnsi"/>
          <w:sz w:val="20"/>
          <w:szCs w:val="24"/>
        </w:rPr>
      </w:pPr>
    </w:p>
    <w:p w:rsidP="00DC469C" w:rsidR="00D57A2E" w:rsidRDefault="00D57A2E" w:rsidRPr="00E81C8E">
      <w:pPr>
        <w:pStyle w:val="Texte"/>
        <w:jc w:val="both"/>
        <w:rPr>
          <w:rFonts w:asciiTheme="minorHAnsi" w:cstheme="minorHAnsi" w:hAnsiTheme="minorHAnsi"/>
          <w:sz w:val="20"/>
          <w:szCs w:val="24"/>
        </w:rPr>
      </w:pPr>
    </w:p>
    <w:p w:rsidP="00DC469C" w:rsidR="00D57A2E" w:rsidRDefault="00D57A2E" w:rsidRPr="00E81C8E">
      <w:pPr>
        <w:pStyle w:val="Texte"/>
        <w:jc w:val="both"/>
        <w:rPr>
          <w:rFonts w:asciiTheme="minorHAnsi" w:cstheme="minorHAnsi" w:hAnsiTheme="minorHAnsi"/>
          <w:sz w:val="20"/>
          <w:szCs w:val="24"/>
        </w:rPr>
      </w:pPr>
    </w:p>
    <w:p w:rsidP="00DC469C" w:rsidR="001F0F04" w:rsidRDefault="001F0F04" w:rsidRPr="00E81C8E">
      <w:pPr>
        <w:pStyle w:val="Texte"/>
        <w:jc w:val="both"/>
        <w:rPr>
          <w:rFonts w:asciiTheme="minorHAnsi" w:cstheme="minorHAnsi" w:hAnsiTheme="minorHAnsi"/>
          <w:sz w:val="20"/>
          <w:szCs w:val="24"/>
        </w:rPr>
      </w:pPr>
      <w:r w:rsidRPr="00E81C8E">
        <w:rPr>
          <w:rFonts w:asciiTheme="minorHAnsi" w:cstheme="minorHAnsi" w:hAnsiTheme="minorHAnsi"/>
          <w:sz w:val="20"/>
          <w:szCs w:val="24"/>
        </w:rPr>
        <w:tab/>
      </w:r>
      <w:r w:rsidRPr="00E81C8E">
        <w:rPr>
          <w:rFonts w:asciiTheme="minorHAnsi" w:cstheme="minorHAnsi" w:hAnsiTheme="minorHAnsi"/>
          <w:sz w:val="20"/>
          <w:szCs w:val="24"/>
        </w:rPr>
        <w:tab/>
      </w:r>
      <w:r w:rsidRPr="00E81C8E">
        <w:rPr>
          <w:rFonts w:asciiTheme="minorHAnsi" w:cstheme="minorHAnsi" w:hAnsiTheme="minorHAnsi"/>
          <w:sz w:val="20"/>
          <w:szCs w:val="24"/>
        </w:rPr>
        <w:tab/>
      </w:r>
      <w:r w:rsidRPr="00E81C8E">
        <w:rPr>
          <w:rFonts w:asciiTheme="minorHAnsi" w:cstheme="minorHAnsi" w:hAnsiTheme="minorHAnsi"/>
          <w:sz w:val="20"/>
          <w:szCs w:val="24"/>
        </w:rPr>
        <w:tab/>
      </w:r>
      <w:r w:rsidRPr="00E81C8E">
        <w:rPr>
          <w:rFonts w:asciiTheme="minorHAnsi" w:cstheme="minorHAnsi" w:hAnsiTheme="minorHAnsi"/>
          <w:sz w:val="20"/>
          <w:szCs w:val="24"/>
        </w:rPr>
        <w:tab/>
        <w:t>Fait à St Berthevin</w:t>
      </w:r>
      <w:r w:rsidR="00236EA1" w:rsidRPr="00E81C8E">
        <w:rPr>
          <w:rFonts w:asciiTheme="minorHAnsi" w:cstheme="minorHAnsi" w:hAnsiTheme="minorHAnsi"/>
          <w:sz w:val="20"/>
          <w:szCs w:val="24"/>
        </w:rPr>
        <w:t xml:space="preserve"> en </w:t>
      </w:r>
      <w:r w:rsidR="001B0151" w:rsidRPr="00E81C8E">
        <w:rPr>
          <w:rFonts w:asciiTheme="minorHAnsi" w:cstheme="minorHAnsi" w:hAnsiTheme="minorHAnsi"/>
          <w:sz w:val="20"/>
          <w:szCs w:val="24"/>
        </w:rPr>
        <w:t>5</w:t>
      </w:r>
      <w:r w:rsidR="00FA007B" w:rsidRPr="00E81C8E">
        <w:rPr>
          <w:rFonts w:asciiTheme="minorHAnsi" w:cstheme="minorHAnsi" w:hAnsiTheme="minorHAnsi"/>
          <w:sz w:val="20"/>
          <w:szCs w:val="24"/>
        </w:rPr>
        <w:t xml:space="preserve"> exemplaires</w:t>
      </w:r>
      <w:r w:rsidR="00236EA1" w:rsidRPr="00E81C8E">
        <w:rPr>
          <w:rFonts w:asciiTheme="minorHAnsi" w:cstheme="minorHAnsi" w:hAnsiTheme="minorHAnsi"/>
          <w:sz w:val="20"/>
          <w:szCs w:val="24"/>
        </w:rPr>
        <w:t xml:space="preserve"> or</w:t>
      </w:r>
      <w:r w:rsidR="002C6FD3" w:rsidRPr="00E81C8E">
        <w:rPr>
          <w:rFonts w:asciiTheme="minorHAnsi" w:cstheme="minorHAnsi" w:hAnsiTheme="minorHAnsi"/>
          <w:sz w:val="20"/>
          <w:szCs w:val="24"/>
        </w:rPr>
        <w:t>i</w:t>
      </w:r>
      <w:r w:rsidR="00236EA1" w:rsidRPr="00E81C8E">
        <w:rPr>
          <w:rFonts w:asciiTheme="minorHAnsi" w:cstheme="minorHAnsi" w:hAnsiTheme="minorHAnsi"/>
          <w:sz w:val="20"/>
          <w:szCs w:val="24"/>
        </w:rPr>
        <w:t>ginaux</w:t>
      </w:r>
      <w:r w:rsidRPr="00E81C8E">
        <w:rPr>
          <w:rFonts w:asciiTheme="minorHAnsi" w:cstheme="minorHAnsi" w:hAnsiTheme="minorHAnsi"/>
          <w:sz w:val="20"/>
          <w:szCs w:val="24"/>
        </w:rPr>
        <w:t xml:space="preserve">, le </w:t>
      </w:r>
      <w:r w:rsidR="004F26F5">
        <w:rPr>
          <w:rFonts w:asciiTheme="minorHAnsi" w:cstheme="minorHAnsi" w:hAnsiTheme="minorHAnsi"/>
          <w:sz w:val="20"/>
          <w:szCs w:val="24"/>
        </w:rPr>
        <w:fldChar w:fldCharType="begin"/>
      </w:r>
      <w:r w:rsidR="004F26F5">
        <w:rPr>
          <w:rFonts w:asciiTheme="minorHAnsi" w:cstheme="minorHAnsi" w:hAnsiTheme="minorHAnsi"/>
          <w:sz w:val="20"/>
          <w:szCs w:val="24"/>
        </w:rPr>
        <w:instrText xml:space="preserve"> TIME \@ "d MMMM yyyy" </w:instrText>
      </w:r>
      <w:r w:rsidR="004F26F5">
        <w:rPr>
          <w:rFonts w:asciiTheme="minorHAnsi" w:cstheme="minorHAnsi" w:hAnsiTheme="minorHAnsi"/>
          <w:sz w:val="20"/>
          <w:szCs w:val="24"/>
        </w:rPr>
        <w:fldChar w:fldCharType="separate"/>
      </w:r>
      <w:r w:rsidR="00883CBC">
        <w:rPr>
          <w:rFonts w:asciiTheme="minorHAnsi" w:cstheme="minorHAnsi" w:hAnsiTheme="minorHAnsi"/>
          <w:noProof/>
          <w:sz w:val="20"/>
          <w:szCs w:val="24"/>
        </w:rPr>
        <w:t>9 mars 2022</w:t>
      </w:r>
      <w:r w:rsidR="004F26F5">
        <w:rPr>
          <w:rFonts w:asciiTheme="minorHAnsi" w:cstheme="minorHAnsi" w:hAnsiTheme="minorHAnsi"/>
          <w:sz w:val="20"/>
          <w:szCs w:val="24"/>
        </w:rPr>
        <w:fldChar w:fldCharType="end"/>
      </w:r>
    </w:p>
    <w:p w:rsidP="00DC469C" w:rsidR="00D50029" w:rsidRDefault="00D50029">
      <w:pPr>
        <w:pStyle w:val="Texte"/>
        <w:jc w:val="both"/>
        <w:rPr>
          <w:rFonts w:asciiTheme="minorHAnsi" w:cstheme="minorHAnsi" w:hAnsiTheme="minorHAnsi"/>
          <w:sz w:val="20"/>
          <w:szCs w:val="24"/>
        </w:rPr>
      </w:pPr>
    </w:p>
    <w:p w:rsidP="00DC469C" w:rsidR="001E23B5" w:rsidRDefault="001E23B5" w:rsidRPr="00E81C8E">
      <w:pPr>
        <w:pStyle w:val="Texte"/>
        <w:jc w:val="both"/>
        <w:rPr>
          <w:rFonts w:asciiTheme="minorHAnsi" w:cstheme="minorHAnsi" w:hAnsiTheme="minorHAnsi"/>
          <w:sz w:val="20"/>
          <w:szCs w:val="24"/>
        </w:rPr>
      </w:pPr>
    </w:p>
    <w:p w:rsidR="00FD2AA4" w:rsidRDefault="005152C3" w:rsidRPr="00E81C8E">
      <w:pPr>
        <w:pStyle w:val="Texte"/>
        <w:rPr>
          <w:rFonts w:asciiTheme="minorHAnsi" w:cstheme="minorHAnsi" w:hAnsiTheme="minorHAnsi"/>
          <w:sz w:val="20"/>
          <w:szCs w:val="24"/>
        </w:rPr>
      </w:pPr>
      <w:r w:rsidRPr="00E81C8E">
        <w:rPr>
          <w:rFonts w:asciiTheme="minorHAnsi" w:cstheme="minorHAnsi" w:hAnsiTheme="minorHAnsi"/>
          <w:sz w:val="20"/>
          <w:szCs w:val="24"/>
        </w:rPr>
        <w:t>La Direction</w:t>
      </w:r>
    </w:p>
    <w:p w:rsidP="004F26F5" w:rsidR="001F0F04" w:rsidRDefault="00883CBC" w:rsidRPr="00E81C8E">
      <w:pPr>
        <w:pStyle w:val="Texte"/>
        <w:tabs>
          <w:tab w:pos="4111" w:val="left"/>
          <w:tab w:pos="7230" w:val="left"/>
        </w:tabs>
        <w:ind w:right="-1"/>
        <w:rPr>
          <w:rFonts w:asciiTheme="minorHAnsi" w:cstheme="minorHAnsi" w:hAnsiTheme="minorHAnsi"/>
          <w:sz w:val="20"/>
          <w:szCs w:val="24"/>
        </w:rPr>
      </w:pPr>
      <w:r w:rsidRPr="00883CBC">
        <w:rPr>
          <w:rFonts w:asciiTheme="minorHAnsi" w:cstheme="minorHAnsi" w:hAnsiTheme="minorHAnsi"/>
          <w:b/>
          <w:sz w:val="20"/>
          <w:szCs w:val="24"/>
        </w:rPr>
        <w:t>XXXXXX</w:t>
      </w:r>
      <w:r w:rsidR="002C407D" w:rsidRPr="00E81C8E">
        <w:rPr>
          <w:rFonts w:asciiTheme="minorHAnsi" w:cstheme="minorHAnsi" w:hAnsiTheme="minorHAnsi"/>
          <w:b/>
          <w:sz w:val="20"/>
          <w:szCs w:val="24"/>
        </w:rPr>
        <w:t xml:space="preserve"> </w:t>
      </w:r>
      <w:r w:rsidR="002C407D">
        <w:rPr>
          <w:rFonts w:asciiTheme="minorHAnsi" w:cstheme="minorHAnsi" w:hAnsiTheme="minorHAnsi"/>
          <w:b/>
          <w:sz w:val="20"/>
          <w:szCs w:val="24"/>
        </w:rPr>
        <w:tab/>
      </w:r>
      <w:proofErr w:type="spellStart"/>
      <w:r>
        <w:rPr>
          <w:rFonts w:asciiTheme="minorHAnsi" w:cstheme="minorHAnsi" w:hAnsiTheme="minorHAnsi"/>
          <w:b/>
          <w:sz w:val="20"/>
          <w:szCs w:val="24"/>
        </w:rPr>
        <w:t>XXXXXX</w:t>
      </w:r>
      <w:proofErr w:type="spellEnd"/>
      <w:r w:rsidR="00FA007B" w:rsidRPr="00E81C8E">
        <w:rPr>
          <w:rFonts w:asciiTheme="minorHAnsi" w:cstheme="minorHAnsi" w:hAnsiTheme="minorHAnsi"/>
          <w:b/>
          <w:sz w:val="20"/>
          <w:szCs w:val="24"/>
        </w:rPr>
        <w:tab/>
      </w:r>
      <w:r w:rsidR="00FD2AA4" w:rsidRPr="00E81C8E">
        <w:rPr>
          <w:rFonts w:asciiTheme="minorHAnsi" w:cstheme="minorHAnsi" w:hAnsiTheme="minorHAnsi"/>
          <w:b/>
          <w:sz w:val="20"/>
          <w:szCs w:val="24"/>
        </w:rPr>
        <w:tab/>
      </w:r>
    </w:p>
    <w:p w:rsidP="004F26F5" w:rsidR="001F0F04" w:rsidRDefault="002C407D" w:rsidRPr="00E81C8E">
      <w:pPr>
        <w:pStyle w:val="Texte"/>
        <w:tabs>
          <w:tab w:pos="4111" w:val="left"/>
          <w:tab w:pos="7230" w:val="left"/>
        </w:tabs>
        <w:ind w:right="-1"/>
        <w:rPr>
          <w:rFonts w:asciiTheme="minorHAnsi" w:cstheme="minorHAnsi" w:hAnsiTheme="minorHAnsi"/>
          <w:sz w:val="20"/>
          <w:szCs w:val="24"/>
        </w:rPr>
      </w:pPr>
      <w:r w:rsidRPr="00E81C8E">
        <w:rPr>
          <w:rFonts w:asciiTheme="minorHAnsi" w:cstheme="minorHAnsi" w:hAnsiTheme="minorHAnsi"/>
          <w:sz w:val="20"/>
          <w:szCs w:val="24"/>
        </w:rPr>
        <w:t>Direct</w:t>
      </w:r>
      <w:r w:rsidR="0049736D">
        <w:rPr>
          <w:rFonts w:asciiTheme="minorHAnsi" w:cstheme="minorHAnsi" w:hAnsiTheme="minorHAnsi"/>
          <w:sz w:val="20"/>
          <w:szCs w:val="24"/>
        </w:rPr>
        <w:t>eu</w:t>
      </w:r>
      <w:r w:rsidRPr="00E81C8E">
        <w:rPr>
          <w:rFonts w:asciiTheme="minorHAnsi" w:cstheme="minorHAnsi" w:hAnsiTheme="minorHAnsi"/>
          <w:sz w:val="20"/>
          <w:szCs w:val="24"/>
        </w:rPr>
        <w:t>r</w:t>
      </w:r>
      <w:r w:rsidR="0049736D">
        <w:rPr>
          <w:rFonts w:asciiTheme="minorHAnsi" w:cstheme="minorHAnsi" w:hAnsiTheme="minorHAnsi"/>
          <w:sz w:val="20"/>
          <w:szCs w:val="24"/>
        </w:rPr>
        <w:t xml:space="preserve"> </w:t>
      </w:r>
      <w:r w:rsidRPr="00E81C8E">
        <w:rPr>
          <w:rFonts w:asciiTheme="minorHAnsi" w:cstheme="minorHAnsi" w:hAnsiTheme="minorHAnsi"/>
          <w:sz w:val="20"/>
          <w:szCs w:val="24"/>
        </w:rPr>
        <w:t xml:space="preserve">d’usine </w:t>
      </w:r>
      <w:r>
        <w:rPr>
          <w:rFonts w:asciiTheme="minorHAnsi" w:cstheme="minorHAnsi" w:hAnsiTheme="minorHAnsi"/>
          <w:sz w:val="20"/>
          <w:szCs w:val="24"/>
        </w:rPr>
        <w:tab/>
      </w:r>
      <w:r w:rsidR="002136AC" w:rsidRPr="00E81C8E">
        <w:rPr>
          <w:rFonts w:asciiTheme="minorHAnsi" w:cstheme="minorHAnsi" w:hAnsiTheme="minorHAnsi"/>
          <w:sz w:val="20"/>
          <w:szCs w:val="24"/>
        </w:rPr>
        <w:t>Directrice</w:t>
      </w:r>
      <w:r w:rsidR="00ED3AD0" w:rsidRPr="00E81C8E">
        <w:rPr>
          <w:rFonts w:asciiTheme="minorHAnsi" w:cstheme="minorHAnsi" w:hAnsiTheme="minorHAnsi"/>
          <w:sz w:val="20"/>
          <w:szCs w:val="24"/>
        </w:rPr>
        <w:t xml:space="preserve"> </w:t>
      </w:r>
      <w:r w:rsidR="00D50029" w:rsidRPr="00E81C8E">
        <w:rPr>
          <w:rFonts w:asciiTheme="minorHAnsi" w:cstheme="minorHAnsi" w:hAnsiTheme="minorHAnsi"/>
          <w:sz w:val="20"/>
          <w:szCs w:val="24"/>
        </w:rPr>
        <w:t>Ressources Humaines</w:t>
      </w:r>
      <w:r w:rsidR="00D50029" w:rsidRPr="00E81C8E">
        <w:rPr>
          <w:rFonts w:asciiTheme="minorHAnsi" w:cstheme="minorHAnsi" w:hAnsiTheme="minorHAnsi"/>
          <w:sz w:val="20"/>
          <w:szCs w:val="24"/>
        </w:rPr>
        <w:tab/>
      </w:r>
      <w:r w:rsidR="001E23A7" w:rsidRPr="00E81C8E">
        <w:rPr>
          <w:rFonts w:asciiTheme="minorHAnsi" w:cstheme="minorHAnsi" w:hAnsiTheme="minorHAnsi"/>
          <w:sz w:val="20"/>
          <w:szCs w:val="24"/>
        </w:rPr>
        <w:tab/>
      </w:r>
    </w:p>
    <w:p w:rsidP="003C36B4" w:rsidR="00D5750F" w:rsidRDefault="00D5750F" w:rsidRPr="00E81C8E">
      <w:pPr>
        <w:pStyle w:val="Texte"/>
        <w:tabs>
          <w:tab w:pos="4111" w:val="left"/>
          <w:tab w:pos="7655" w:val="left"/>
        </w:tabs>
        <w:rPr>
          <w:rFonts w:asciiTheme="minorHAnsi" w:cstheme="minorHAnsi" w:hAnsiTheme="minorHAnsi"/>
          <w:sz w:val="20"/>
          <w:szCs w:val="24"/>
        </w:rPr>
      </w:pPr>
    </w:p>
    <w:p w:rsidP="003C36B4" w:rsidR="004F26F5" w:rsidRDefault="004F26F5" w:rsidRPr="00E81C8E">
      <w:pPr>
        <w:pStyle w:val="Texte"/>
        <w:tabs>
          <w:tab w:pos="4111" w:val="left"/>
          <w:tab w:pos="7655" w:val="left"/>
        </w:tabs>
        <w:rPr>
          <w:rFonts w:asciiTheme="minorHAnsi" w:cstheme="minorHAnsi" w:hAnsiTheme="minorHAnsi"/>
          <w:sz w:val="20"/>
          <w:szCs w:val="24"/>
        </w:rPr>
      </w:pPr>
    </w:p>
    <w:p w:rsidP="003C36B4" w:rsidR="00D57A2E" w:rsidRDefault="00D57A2E" w:rsidRPr="00E81C8E">
      <w:pPr>
        <w:pStyle w:val="Texte"/>
        <w:tabs>
          <w:tab w:pos="4111" w:val="left"/>
          <w:tab w:pos="7655" w:val="left"/>
        </w:tabs>
        <w:rPr>
          <w:rFonts w:asciiTheme="minorHAnsi" w:cstheme="minorHAnsi" w:hAnsiTheme="minorHAnsi"/>
          <w:sz w:val="20"/>
          <w:szCs w:val="24"/>
        </w:rPr>
      </w:pPr>
    </w:p>
    <w:p w:rsidP="003C36B4" w:rsidR="003B40F4" w:rsidRDefault="003B40F4" w:rsidRPr="00E81C8E">
      <w:pPr>
        <w:pStyle w:val="Texte"/>
        <w:tabs>
          <w:tab w:pos="4111" w:val="left"/>
          <w:tab w:pos="7655" w:val="left"/>
        </w:tabs>
        <w:rPr>
          <w:rFonts w:asciiTheme="minorHAnsi" w:cstheme="minorHAnsi" w:hAnsiTheme="minorHAnsi"/>
          <w:sz w:val="20"/>
          <w:szCs w:val="24"/>
        </w:rPr>
      </w:pPr>
    </w:p>
    <w:p w:rsidP="003C36B4" w:rsidR="00EB0012" w:rsidRDefault="00EB0012" w:rsidRPr="00E81C8E">
      <w:pPr>
        <w:pStyle w:val="Texte"/>
        <w:tabs>
          <w:tab w:pos="4111" w:val="left"/>
          <w:tab w:pos="7655" w:val="left"/>
        </w:tabs>
        <w:rPr>
          <w:rFonts w:asciiTheme="minorHAnsi" w:cstheme="minorHAnsi" w:hAnsiTheme="minorHAnsi"/>
          <w:sz w:val="20"/>
          <w:szCs w:val="24"/>
        </w:rPr>
      </w:pPr>
      <w:bookmarkStart w:id="5" w:name="_GoBack"/>
      <w:bookmarkEnd w:id="5"/>
    </w:p>
    <w:p w:rsidP="003C36B4" w:rsidR="005152C3" w:rsidRDefault="005152C3" w:rsidRPr="00E81C8E">
      <w:pPr>
        <w:pStyle w:val="Texte"/>
        <w:tabs>
          <w:tab w:pos="4111" w:val="left"/>
          <w:tab w:pos="7655" w:val="left"/>
        </w:tabs>
        <w:rPr>
          <w:rFonts w:asciiTheme="minorHAnsi" w:cstheme="minorHAnsi" w:hAnsiTheme="minorHAnsi"/>
          <w:sz w:val="20"/>
          <w:szCs w:val="24"/>
        </w:rPr>
      </w:pPr>
      <w:r w:rsidRPr="00E81C8E">
        <w:rPr>
          <w:rFonts w:asciiTheme="minorHAnsi" w:cstheme="minorHAnsi" w:hAnsiTheme="minorHAnsi"/>
          <w:sz w:val="20"/>
          <w:szCs w:val="24"/>
        </w:rPr>
        <w:t>Les Organisations Syndicales</w:t>
      </w:r>
    </w:p>
    <w:p w:rsidP="003C36B4" w:rsidR="00EB0012" w:rsidRDefault="00EB0012" w:rsidRPr="00E81C8E">
      <w:pPr>
        <w:pStyle w:val="Texte"/>
        <w:tabs>
          <w:tab w:pos="4111" w:val="left"/>
          <w:tab w:pos="7655" w:val="left"/>
        </w:tabs>
        <w:rPr>
          <w:rFonts w:asciiTheme="minorHAnsi" w:cstheme="minorHAnsi" w:hAnsiTheme="minorHAnsi"/>
          <w:sz w:val="10"/>
          <w:szCs w:val="16"/>
        </w:rPr>
      </w:pPr>
    </w:p>
    <w:p w:rsidP="00236EA1" w:rsidR="000A76DB" w:rsidRDefault="00883CBC" w:rsidRPr="00E81C8E">
      <w:pPr>
        <w:pStyle w:val="Texte"/>
        <w:tabs>
          <w:tab w:pos="4111" w:val="left"/>
          <w:tab w:pos="7655" w:val="left"/>
        </w:tabs>
        <w:rPr>
          <w:rFonts w:asciiTheme="minorHAnsi" w:cstheme="minorHAnsi" w:hAnsiTheme="minorHAnsi"/>
          <w:b/>
          <w:sz w:val="20"/>
          <w:szCs w:val="24"/>
        </w:rPr>
      </w:pPr>
      <w:r>
        <w:rPr>
          <w:rFonts w:asciiTheme="minorHAnsi" w:cstheme="minorHAnsi" w:hAnsiTheme="minorHAnsi"/>
          <w:b/>
          <w:sz w:val="20"/>
          <w:szCs w:val="24"/>
        </w:rPr>
        <w:t>XXXXXXX</w:t>
      </w:r>
      <w:r w:rsidR="00EF4541" w:rsidRPr="00E81C8E">
        <w:rPr>
          <w:rFonts w:asciiTheme="minorHAnsi" w:cstheme="minorHAnsi" w:hAnsiTheme="minorHAnsi"/>
          <w:b/>
          <w:sz w:val="20"/>
          <w:szCs w:val="24"/>
        </w:rPr>
        <w:tab/>
      </w:r>
      <w:proofErr w:type="spellStart"/>
      <w:r>
        <w:rPr>
          <w:rFonts w:asciiTheme="minorHAnsi" w:cstheme="minorHAnsi" w:hAnsiTheme="minorHAnsi"/>
          <w:b/>
          <w:sz w:val="20"/>
          <w:szCs w:val="24"/>
        </w:rPr>
        <w:t>XXXXXXX</w:t>
      </w:r>
      <w:proofErr w:type="spellEnd"/>
    </w:p>
    <w:p w:rsidP="00D50029" w:rsidR="005152C3" w:rsidRDefault="00F359EF" w:rsidRPr="00E81C8E">
      <w:pPr>
        <w:pStyle w:val="Texte"/>
        <w:tabs>
          <w:tab w:pos="4111" w:val="left"/>
          <w:tab w:pos="7655" w:val="left"/>
        </w:tabs>
        <w:rPr>
          <w:rFonts w:asciiTheme="minorHAnsi" w:cstheme="minorHAnsi" w:hAnsiTheme="minorHAnsi"/>
          <w:b/>
          <w:sz w:val="20"/>
          <w:szCs w:val="24"/>
        </w:rPr>
      </w:pPr>
      <w:r w:rsidRPr="00E81C8E">
        <w:rPr>
          <w:rFonts w:asciiTheme="minorHAnsi" w:cstheme="minorHAnsi" w:hAnsiTheme="minorHAnsi"/>
          <w:sz w:val="20"/>
          <w:szCs w:val="24"/>
        </w:rPr>
        <w:t>Délégué syndical</w:t>
      </w:r>
      <w:r w:rsidR="000A76DB" w:rsidRPr="00E81C8E">
        <w:rPr>
          <w:rFonts w:asciiTheme="minorHAnsi" w:cstheme="minorHAnsi" w:hAnsiTheme="minorHAnsi"/>
          <w:sz w:val="20"/>
          <w:szCs w:val="24"/>
        </w:rPr>
        <w:t xml:space="preserve"> </w:t>
      </w:r>
      <w:r w:rsidRPr="00E81C8E">
        <w:rPr>
          <w:rFonts w:asciiTheme="minorHAnsi" w:cstheme="minorHAnsi" w:hAnsiTheme="minorHAnsi"/>
          <w:sz w:val="20"/>
          <w:szCs w:val="24"/>
        </w:rPr>
        <w:t>CGT</w:t>
      </w:r>
      <w:r w:rsidR="002136AC" w:rsidRPr="00E81C8E">
        <w:rPr>
          <w:rFonts w:asciiTheme="minorHAnsi" w:cstheme="minorHAnsi" w:hAnsiTheme="minorHAnsi"/>
          <w:b/>
          <w:sz w:val="20"/>
          <w:szCs w:val="24"/>
        </w:rPr>
        <w:tab/>
      </w:r>
      <w:r w:rsidR="00387D84" w:rsidRPr="00E81C8E">
        <w:rPr>
          <w:rFonts w:asciiTheme="minorHAnsi" w:cstheme="minorHAnsi" w:hAnsiTheme="minorHAnsi"/>
          <w:sz w:val="20"/>
          <w:szCs w:val="24"/>
        </w:rPr>
        <w:t>Délégué syndical C</w:t>
      </w:r>
      <w:r w:rsidRPr="00E81C8E">
        <w:rPr>
          <w:rFonts w:asciiTheme="minorHAnsi" w:cstheme="minorHAnsi" w:hAnsiTheme="minorHAnsi"/>
          <w:sz w:val="20"/>
          <w:szCs w:val="24"/>
        </w:rPr>
        <w:t>F</w:t>
      </w:r>
      <w:r w:rsidR="00387D84" w:rsidRPr="00E81C8E">
        <w:rPr>
          <w:rFonts w:asciiTheme="minorHAnsi" w:cstheme="minorHAnsi" w:hAnsiTheme="minorHAnsi"/>
          <w:sz w:val="20"/>
          <w:szCs w:val="24"/>
        </w:rPr>
        <w:t>T</w:t>
      </w:r>
      <w:r w:rsidRPr="00E81C8E">
        <w:rPr>
          <w:rFonts w:asciiTheme="minorHAnsi" w:cstheme="minorHAnsi" w:hAnsiTheme="minorHAnsi"/>
          <w:sz w:val="20"/>
          <w:szCs w:val="24"/>
        </w:rPr>
        <w:t>C</w:t>
      </w:r>
    </w:p>
    <w:sectPr w:rsidR="005152C3" w:rsidRPr="00E81C8E" w:rsidSect="00D57A2E">
      <w:headerReference r:id="rId8" w:type="even"/>
      <w:headerReference r:id="rId9" w:type="default"/>
      <w:footerReference r:id="rId10" w:type="even"/>
      <w:footerReference r:id="rId11" w:type="default"/>
      <w:headerReference r:id="rId12" w:type="first"/>
      <w:footerReference r:id="rId13" w:type="first"/>
      <w:pgSz w:h="16838" w:w="11905"/>
      <w:pgMar w:bottom="284" w:footer="442" w:gutter="0" w:header="793" w:left="1276" w:right="1132" w:top="42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564" w:rsidRDefault="00E52564">
      <w:r>
        <w:separator/>
      </w:r>
    </w:p>
  </w:endnote>
  <w:endnote w:type="continuationSeparator" w:id="0">
    <w:p w:rsidR="00E52564" w:rsidRDefault="00E5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EB0012" w:rsidR="00392A10" w:rsidRDefault="00392A1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392A10" w:rsidR="00392A10" w:rsidRDefault="00392A10">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EB0012" w:rsidR="00392A10" w:rsidRDefault="00392A1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83CBC">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883CBC">
      <w:rPr>
        <w:rStyle w:val="Numrodepage"/>
        <w:noProof/>
      </w:rPr>
      <w:t>2</w:t>
    </w:r>
    <w:r>
      <w:rPr>
        <w:rStyle w:val="Numrodepage"/>
      </w:rPr>
      <w:fldChar w:fldCharType="end"/>
    </w:r>
  </w:p>
  <w:p w:rsidP="00392A10" w:rsidR="00392A10" w:rsidRDefault="00392A10">
    <w:pPr>
      <w:pStyle w:val="Pieddepage"/>
      <w:ind w:right="360"/>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C10BD" w:rsidRDefault="00FC10BD">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E52564" w:rsidRDefault="00E52564">
      <w:r>
        <w:separator/>
      </w:r>
    </w:p>
  </w:footnote>
  <w:footnote w:id="0" w:type="continuationSeparator">
    <w:p w:rsidR="00E52564" w:rsidRDefault="00E5256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C10BD" w:rsidRDefault="00FC10BD">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C10BD" w:rsidRDefault="00FC10BD">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C10BD" w:rsidRDefault="00FC10BD">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9.3pt;height:9.3pt" type="#_x0000_t75">
        <v:imagedata o:title="j0115867" r:id="rId1"/>
      </v:shape>
    </w:pict>
  </w:numPicBullet>
  <w:abstractNum w15:restartNumberingAfterBreak="0" w:abstractNumId="0">
    <w:nsid w:val="03BF6489"/>
    <w:multiLevelType w:val="hybridMultilevel"/>
    <w:tmpl w:val="09AEBF60"/>
    <w:lvl w:ilvl="0" w:tplc="040C0005">
      <w:start w:val="1"/>
      <w:numFmt w:val="bullet"/>
      <w:lvlText w:val=""/>
      <w:lvlJc w:val="left"/>
      <w:pPr>
        <w:tabs>
          <w:tab w:pos="1365" w:val="num"/>
        </w:tabs>
        <w:ind w:hanging="360" w:left="1365"/>
      </w:pPr>
      <w:rPr>
        <w:rFonts w:ascii="Wingdings" w:hAnsi="Wingdings" w:hint="default"/>
      </w:rPr>
    </w:lvl>
    <w:lvl w:ilvl="1" w:tentative="1" w:tplc="040C0003">
      <w:start w:val="1"/>
      <w:numFmt w:val="bullet"/>
      <w:lvlText w:val="o"/>
      <w:lvlJc w:val="left"/>
      <w:pPr>
        <w:tabs>
          <w:tab w:pos="2085" w:val="num"/>
        </w:tabs>
        <w:ind w:hanging="360" w:left="2085"/>
      </w:pPr>
      <w:rPr>
        <w:rFonts w:ascii="Courier New" w:cs="Courier New" w:hAnsi="Courier New" w:hint="default"/>
      </w:rPr>
    </w:lvl>
    <w:lvl w:ilvl="2" w:tentative="1" w:tplc="040C0005">
      <w:start w:val="1"/>
      <w:numFmt w:val="bullet"/>
      <w:lvlText w:val=""/>
      <w:lvlJc w:val="left"/>
      <w:pPr>
        <w:tabs>
          <w:tab w:pos="2805" w:val="num"/>
        </w:tabs>
        <w:ind w:hanging="360" w:left="2805"/>
      </w:pPr>
      <w:rPr>
        <w:rFonts w:ascii="Wingdings" w:hAnsi="Wingdings" w:hint="default"/>
      </w:rPr>
    </w:lvl>
    <w:lvl w:ilvl="3" w:tentative="1" w:tplc="040C0001">
      <w:start w:val="1"/>
      <w:numFmt w:val="bullet"/>
      <w:lvlText w:val=""/>
      <w:lvlJc w:val="left"/>
      <w:pPr>
        <w:tabs>
          <w:tab w:pos="3525" w:val="num"/>
        </w:tabs>
        <w:ind w:hanging="360" w:left="3525"/>
      </w:pPr>
      <w:rPr>
        <w:rFonts w:ascii="Symbol" w:hAnsi="Symbol" w:hint="default"/>
      </w:rPr>
    </w:lvl>
    <w:lvl w:ilvl="4" w:tentative="1" w:tplc="040C0003">
      <w:start w:val="1"/>
      <w:numFmt w:val="bullet"/>
      <w:lvlText w:val="o"/>
      <w:lvlJc w:val="left"/>
      <w:pPr>
        <w:tabs>
          <w:tab w:pos="4245" w:val="num"/>
        </w:tabs>
        <w:ind w:hanging="360" w:left="4245"/>
      </w:pPr>
      <w:rPr>
        <w:rFonts w:ascii="Courier New" w:cs="Courier New" w:hAnsi="Courier New" w:hint="default"/>
      </w:rPr>
    </w:lvl>
    <w:lvl w:ilvl="5" w:tentative="1" w:tplc="040C0005">
      <w:start w:val="1"/>
      <w:numFmt w:val="bullet"/>
      <w:lvlText w:val=""/>
      <w:lvlJc w:val="left"/>
      <w:pPr>
        <w:tabs>
          <w:tab w:pos="4965" w:val="num"/>
        </w:tabs>
        <w:ind w:hanging="360" w:left="4965"/>
      </w:pPr>
      <w:rPr>
        <w:rFonts w:ascii="Wingdings" w:hAnsi="Wingdings" w:hint="default"/>
      </w:rPr>
    </w:lvl>
    <w:lvl w:ilvl="6" w:tentative="1" w:tplc="040C0001">
      <w:start w:val="1"/>
      <w:numFmt w:val="bullet"/>
      <w:lvlText w:val=""/>
      <w:lvlJc w:val="left"/>
      <w:pPr>
        <w:tabs>
          <w:tab w:pos="5685" w:val="num"/>
        </w:tabs>
        <w:ind w:hanging="360" w:left="5685"/>
      </w:pPr>
      <w:rPr>
        <w:rFonts w:ascii="Symbol" w:hAnsi="Symbol" w:hint="default"/>
      </w:rPr>
    </w:lvl>
    <w:lvl w:ilvl="7" w:tentative="1" w:tplc="040C0003">
      <w:start w:val="1"/>
      <w:numFmt w:val="bullet"/>
      <w:lvlText w:val="o"/>
      <w:lvlJc w:val="left"/>
      <w:pPr>
        <w:tabs>
          <w:tab w:pos="6405" w:val="num"/>
        </w:tabs>
        <w:ind w:hanging="360" w:left="6405"/>
      </w:pPr>
      <w:rPr>
        <w:rFonts w:ascii="Courier New" w:cs="Courier New" w:hAnsi="Courier New" w:hint="default"/>
      </w:rPr>
    </w:lvl>
    <w:lvl w:ilvl="8" w:tentative="1" w:tplc="040C0005">
      <w:start w:val="1"/>
      <w:numFmt w:val="bullet"/>
      <w:lvlText w:val=""/>
      <w:lvlJc w:val="left"/>
      <w:pPr>
        <w:tabs>
          <w:tab w:pos="7125" w:val="num"/>
        </w:tabs>
        <w:ind w:hanging="360" w:left="7125"/>
      </w:pPr>
      <w:rPr>
        <w:rFonts w:ascii="Wingdings" w:hAnsi="Wingdings" w:hint="default"/>
      </w:rPr>
    </w:lvl>
  </w:abstractNum>
  <w:abstractNum w15:restartNumberingAfterBreak="0" w:abstractNumId="1">
    <w:nsid w:val="0EE928B2"/>
    <w:multiLevelType w:val="hybridMultilevel"/>
    <w:tmpl w:val="06B6BB80"/>
    <w:lvl w:ilvl="0" w:tplc="A900E2BC">
      <w:start w:val="1"/>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FEB6958"/>
    <w:multiLevelType w:val="hybridMultilevel"/>
    <w:tmpl w:val="472245E6"/>
    <w:lvl w:ilvl="0" w:tplc="04090001">
      <w:start w:val="1"/>
      <w:numFmt w:val="bullet"/>
      <w:lvlText w:val=""/>
      <w:lvlJc w:val="left"/>
      <w:pPr>
        <w:tabs>
          <w:tab w:pos="720" w:val="num"/>
        </w:tabs>
        <w:ind w:hanging="360" w:left="720"/>
      </w:pPr>
      <w:rPr>
        <w:rFonts w:ascii="Symbol" w:hAnsi="Symbol" w:hint="default"/>
      </w:rPr>
    </w:lvl>
    <w:lvl w:ilvl="1" w:tplc="E6F615FC">
      <w:start w:val="3"/>
      <w:numFmt w:val="bullet"/>
      <w:lvlText w:val="-"/>
      <w:lvlJc w:val="left"/>
      <w:pPr>
        <w:tabs>
          <w:tab w:pos="1440" w:val="num"/>
        </w:tabs>
        <w:ind w:hanging="360" w:left="1440"/>
      </w:pPr>
      <w:rPr>
        <w:rFonts w:ascii="Arial Narrow" w:cs="Times New Roman" w:eastAsia="Times New Roman" w:hAnsi="Arial Narro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1B15709"/>
    <w:multiLevelType w:val="singleLevel"/>
    <w:tmpl w:val="7632D5D2"/>
    <w:lvl w:ilvl="0">
      <w:numFmt w:val="none"/>
      <w:lvlText w:val="Ÿ"/>
      <w:legacy w:legacy="1" w:legacyIndent="360" w:legacySpace="0"/>
      <w:lvlJc w:val="left"/>
      <w:pPr>
        <w:ind w:hanging="360" w:left="360"/>
      </w:pPr>
      <w:rPr>
        <w:rFonts w:ascii="Wingdings" w:hAnsi="Wingdings" w:hint="default"/>
        <w:sz w:val="24"/>
      </w:rPr>
    </w:lvl>
  </w:abstractNum>
  <w:abstractNum w15:restartNumberingAfterBreak="0" w:abstractNumId="4">
    <w:nsid w:val="293D53BA"/>
    <w:multiLevelType w:val="hybridMultilevel"/>
    <w:tmpl w:val="74289D78"/>
    <w:lvl w:ilvl="0" w:tplc="04090001">
      <w:start w:val="1"/>
      <w:numFmt w:val="bullet"/>
      <w:lvlText w:val=""/>
      <w:lvlJc w:val="left"/>
      <w:pPr>
        <w:tabs>
          <w:tab w:pos="1425" w:val="num"/>
        </w:tabs>
        <w:ind w:hanging="360" w:left="1425"/>
      </w:pPr>
      <w:rPr>
        <w:rFonts w:ascii="Symbol" w:hAnsi="Symbol" w:hint="default"/>
      </w:rPr>
    </w:lvl>
    <w:lvl w:ilvl="1" w:tentative="1" w:tplc="04090003">
      <w:start w:val="1"/>
      <w:numFmt w:val="bullet"/>
      <w:lvlText w:val="o"/>
      <w:lvlJc w:val="left"/>
      <w:pPr>
        <w:tabs>
          <w:tab w:pos="2145" w:val="num"/>
        </w:tabs>
        <w:ind w:hanging="360" w:left="2145"/>
      </w:pPr>
      <w:rPr>
        <w:rFonts w:ascii="Courier New" w:cs="Courier New" w:hAnsi="Courier New" w:hint="default"/>
      </w:rPr>
    </w:lvl>
    <w:lvl w:ilvl="2" w:tentative="1" w:tplc="04090005">
      <w:start w:val="1"/>
      <w:numFmt w:val="bullet"/>
      <w:lvlText w:val=""/>
      <w:lvlJc w:val="left"/>
      <w:pPr>
        <w:tabs>
          <w:tab w:pos="2865" w:val="num"/>
        </w:tabs>
        <w:ind w:hanging="360" w:left="2865"/>
      </w:pPr>
      <w:rPr>
        <w:rFonts w:ascii="Wingdings" w:hAnsi="Wingdings" w:hint="default"/>
      </w:rPr>
    </w:lvl>
    <w:lvl w:ilvl="3" w:tentative="1" w:tplc="04090001">
      <w:start w:val="1"/>
      <w:numFmt w:val="bullet"/>
      <w:lvlText w:val=""/>
      <w:lvlJc w:val="left"/>
      <w:pPr>
        <w:tabs>
          <w:tab w:pos="3585" w:val="num"/>
        </w:tabs>
        <w:ind w:hanging="360" w:left="3585"/>
      </w:pPr>
      <w:rPr>
        <w:rFonts w:ascii="Symbol" w:hAnsi="Symbol" w:hint="default"/>
      </w:rPr>
    </w:lvl>
    <w:lvl w:ilvl="4" w:tentative="1" w:tplc="04090003">
      <w:start w:val="1"/>
      <w:numFmt w:val="bullet"/>
      <w:lvlText w:val="o"/>
      <w:lvlJc w:val="left"/>
      <w:pPr>
        <w:tabs>
          <w:tab w:pos="4305" w:val="num"/>
        </w:tabs>
        <w:ind w:hanging="360" w:left="4305"/>
      </w:pPr>
      <w:rPr>
        <w:rFonts w:ascii="Courier New" w:cs="Courier New" w:hAnsi="Courier New" w:hint="default"/>
      </w:rPr>
    </w:lvl>
    <w:lvl w:ilvl="5" w:tentative="1" w:tplc="04090005">
      <w:start w:val="1"/>
      <w:numFmt w:val="bullet"/>
      <w:lvlText w:val=""/>
      <w:lvlJc w:val="left"/>
      <w:pPr>
        <w:tabs>
          <w:tab w:pos="5025" w:val="num"/>
        </w:tabs>
        <w:ind w:hanging="360" w:left="5025"/>
      </w:pPr>
      <w:rPr>
        <w:rFonts w:ascii="Wingdings" w:hAnsi="Wingdings" w:hint="default"/>
      </w:rPr>
    </w:lvl>
    <w:lvl w:ilvl="6" w:tentative="1" w:tplc="04090001">
      <w:start w:val="1"/>
      <w:numFmt w:val="bullet"/>
      <w:lvlText w:val=""/>
      <w:lvlJc w:val="left"/>
      <w:pPr>
        <w:tabs>
          <w:tab w:pos="5745" w:val="num"/>
        </w:tabs>
        <w:ind w:hanging="360" w:left="5745"/>
      </w:pPr>
      <w:rPr>
        <w:rFonts w:ascii="Symbol" w:hAnsi="Symbol" w:hint="default"/>
      </w:rPr>
    </w:lvl>
    <w:lvl w:ilvl="7" w:tentative="1" w:tplc="04090003">
      <w:start w:val="1"/>
      <w:numFmt w:val="bullet"/>
      <w:lvlText w:val="o"/>
      <w:lvlJc w:val="left"/>
      <w:pPr>
        <w:tabs>
          <w:tab w:pos="6465" w:val="num"/>
        </w:tabs>
        <w:ind w:hanging="360" w:left="6465"/>
      </w:pPr>
      <w:rPr>
        <w:rFonts w:ascii="Courier New" w:cs="Courier New" w:hAnsi="Courier New" w:hint="default"/>
      </w:rPr>
    </w:lvl>
    <w:lvl w:ilvl="8" w:tentative="1" w:tplc="04090005">
      <w:start w:val="1"/>
      <w:numFmt w:val="bullet"/>
      <w:lvlText w:val=""/>
      <w:lvlJc w:val="left"/>
      <w:pPr>
        <w:tabs>
          <w:tab w:pos="7185" w:val="num"/>
        </w:tabs>
        <w:ind w:hanging="360" w:left="7185"/>
      </w:pPr>
      <w:rPr>
        <w:rFonts w:ascii="Wingdings" w:hAnsi="Wingdings" w:hint="default"/>
      </w:rPr>
    </w:lvl>
  </w:abstractNum>
  <w:abstractNum w15:restartNumberingAfterBreak="0" w:abstractNumId="5">
    <w:nsid w:val="45E52E8E"/>
    <w:multiLevelType w:val="hybridMultilevel"/>
    <w:tmpl w:val="CC00D614"/>
    <w:lvl w:ilvl="0" w:tplc="538A5B38">
      <w:start w:val="1"/>
      <w:numFmt w:val="bullet"/>
      <w:lvlText w:val="-"/>
      <w:lvlJc w:val="left"/>
      <w:pPr>
        <w:tabs>
          <w:tab w:pos="720" w:val="num"/>
        </w:tabs>
        <w:ind w:hanging="360" w:left="720"/>
      </w:pPr>
      <w:rPr>
        <w:rFonts w:ascii="Arial Narrow" w:cs="Times New Roman" w:eastAsia="Times New Roman" w:hAnsi="Arial Narro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46183CB6"/>
    <w:multiLevelType w:val="hybridMultilevel"/>
    <w:tmpl w:val="7982E478"/>
    <w:lvl w:ilvl="0" w:tplc="04090017">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7">
    <w:nsid w:val="479E4BB1"/>
    <w:multiLevelType w:val="hybridMultilevel"/>
    <w:tmpl w:val="608C5C0C"/>
    <w:lvl w:ilvl="0" w:tplc="04090001">
      <w:start w:val="1"/>
      <w:numFmt w:val="bullet"/>
      <w:lvlText w:val=""/>
      <w:lvlJc w:val="left"/>
      <w:pPr>
        <w:tabs>
          <w:tab w:pos="1230" w:val="num"/>
        </w:tabs>
        <w:ind w:hanging="360" w:left="1230"/>
      </w:pPr>
      <w:rPr>
        <w:rFonts w:ascii="Symbol" w:hAnsi="Symbol" w:hint="default"/>
      </w:rPr>
    </w:lvl>
    <w:lvl w:ilvl="1" w:tplc="04090003">
      <w:start w:val="1"/>
      <w:numFmt w:val="bullet"/>
      <w:lvlText w:val="o"/>
      <w:lvlJc w:val="left"/>
      <w:pPr>
        <w:tabs>
          <w:tab w:pos="1950" w:val="num"/>
        </w:tabs>
        <w:ind w:hanging="360" w:left="1950"/>
      </w:pPr>
      <w:rPr>
        <w:rFonts w:ascii="Courier New" w:cs="Courier New" w:hAnsi="Courier New" w:hint="default"/>
      </w:rPr>
    </w:lvl>
    <w:lvl w:ilvl="2" w:tplc="040C0001">
      <w:start w:val="1"/>
      <w:numFmt w:val="bullet"/>
      <w:lvlText w:val=""/>
      <w:lvlJc w:val="left"/>
      <w:pPr>
        <w:tabs>
          <w:tab w:pos="2670" w:val="num"/>
        </w:tabs>
        <w:ind w:hanging="360" w:left="2670"/>
      </w:pPr>
      <w:rPr>
        <w:rFonts w:ascii="Symbol" w:hAnsi="Symbol" w:hint="default"/>
      </w:rPr>
    </w:lvl>
    <w:lvl w:ilvl="3" w:tplc="04090001">
      <w:start w:val="1"/>
      <w:numFmt w:val="bullet"/>
      <w:lvlText w:val=""/>
      <w:lvlJc w:val="left"/>
      <w:pPr>
        <w:tabs>
          <w:tab w:pos="3390" w:val="num"/>
        </w:tabs>
        <w:ind w:hanging="360" w:left="3390"/>
      </w:pPr>
      <w:rPr>
        <w:rFonts w:ascii="Symbol" w:hAnsi="Symbol" w:hint="default"/>
      </w:rPr>
    </w:lvl>
    <w:lvl w:ilvl="4" w:tentative="1" w:tplc="04090003">
      <w:start w:val="1"/>
      <w:numFmt w:val="bullet"/>
      <w:lvlText w:val="o"/>
      <w:lvlJc w:val="left"/>
      <w:pPr>
        <w:tabs>
          <w:tab w:pos="4110" w:val="num"/>
        </w:tabs>
        <w:ind w:hanging="360" w:left="4110"/>
      </w:pPr>
      <w:rPr>
        <w:rFonts w:ascii="Courier New" w:cs="Courier New" w:hAnsi="Courier New" w:hint="default"/>
      </w:rPr>
    </w:lvl>
    <w:lvl w:ilvl="5" w:tentative="1" w:tplc="04090005">
      <w:start w:val="1"/>
      <w:numFmt w:val="bullet"/>
      <w:lvlText w:val=""/>
      <w:lvlJc w:val="left"/>
      <w:pPr>
        <w:tabs>
          <w:tab w:pos="4830" w:val="num"/>
        </w:tabs>
        <w:ind w:hanging="360" w:left="4830"/>
      </w:pPr>
      <w:rPr>
        <w:rFonts w:ascii="Wingdings" w:hAnsi="Wingdings" w:hint="default"/>
      </w:rPr>
    </w:lvl>
    <w:lvl w:ilvl="6" w:tentative="1" w:tplc="04090001">
      <w:start w:val="1"/>
      <w:numFmt w:val="bullet"/>
      <w:lvlText w:val=""/>
      <w:lvlJc w:val="left"/>
      <w:pPr>
        <w:tabs>
          <w:tab w:pos="5550" w:val="num"/>
        </w:tabs>
        <w:ind w:hanging="360" w:left="5550"/>
      </w:pPr>
      <w:rPr>
        <w:rFonts w:ascii="Symbol" w:hAnsi="Symbol" w:hint="default"/>
      </w:rPr>
    </w:lvl>
    <w:lvl w:ilvl="7" w:tentative="1" w:tplc="04090003">
      <w:start w:val="1"/>
      <w:numFmt w:val="bullet"/>
      <w:lvlText w:val="o"/>
      <w:lvlJc w:val="left"/>
      <w:pPr>
        <w:tabs>
          <w:tab w:pos="6270" w:val="num"/>
        </w:tabs>
        <w:ind w:hanging="360" w:left="6270"/>
      </w:pPr>
      <w:rPr>
        <w:rFonts w:ascii="Courier New" w:cs="Courier New" w:hAnsi="Courier New" w:hint="default"/>
      </w:rPr>
    </w:lvl>
    <w:lvl w:ilvl="8" w:tentative="1" w:tplc="04090005">
      <w:start w:val="1"/>
      <w:numFmt w:val="bullet"/>
      <w:lvlText w:val=""/>
      <w:lvlJc w:val="left"/>
      <w:pPr>
        <w:tabs>
          <w:tab w:pos="6990" w:val="num"/>
        </w:tabs>
        <w:ind w:hanging="360" w:left="6990"/>
      </w:pPr>
      <w:rPr>
        <w:rFonts w:ascii="Wingdings" w:hAnsi="Wingdings" w:hint="default"/>
      </w:rPr>
    </w:lvl>
  </w:abstractNum>
  <w:abstractNum w15:restartNumberingAfterBreak="0" w:abstractNumId="8">
    <w:nsid w:val="47A26821"/>
    <w:multiLevelType w:val="hybridMultilevel"/>
    <w:tmpl w:val="09EC1F18"/>
    <w:lvl w:ilvl="0" w:tplc="04090001">
      <w:start w:val="1"/>
      <w:numFmt w:val="bullet"/>
      <w:lvlText w:val=""/>
      <w:lvlJc w:val="left"/>
      <w:pPr>
        <w:tabs>
          <w:tab w:pos="721" w:val="num"/>
        </w:tabs>
        <w:ind w:hanging="360" w:left="721"/>
      </w:pPr>
      <w:rPr>
        <w:rFonts w:ascii="Symbol" w:hAnsi="Symbol" w:hint="default"/>
      </w:rPr>
    </w:lvl>
    <w:lvl w:ilvl="1" w:tentative="1" w:tplc="04090003">
      <w:start w:val="1"/>
      <w:numFmt w:val="bullet"/>
      <w:lvlText w:val="o"/>
      <w:lvlJc w:val="left"/>
      <w:pPr>
        <w:tabs>
          <w:tab w:pos="1441" w:val="num"/>
        </w:tabs>
        <w:ind w:hanging="360" w:left="1441"/>
      </w:pPr>
      <w:rPr>
        <w:rFonts w:ascii="Courier New" w:cs="Courier New" w:hAnsi="Courier New" w:hint="default"/>
      </w:rPr>
    </w:lvl>
    <w:lvl w:ilvl="2" w:tentative="1" w:tplc="04090005">
      <w:start w:val="1"/>
      <w:numFmt w:val="bullet"/>
      <w:lvlText w:val=""/>
      <w:lvlJc w:val="left"/>
      <w:pPr>
        <w:tabs>
          <w:tab w:pos="2161" w:val="num"/>
        </w:tabs>
        <w:ind w:hanging="360" w:left="2161"/>
      </w:pPr>
      <w:rPr>
        <w:rFonts w:ascii="Wingdings" w:hAnsi="Wingdings" w:hint="default"/>
      </w:rPr>
    </w:lvl>
    <w:lvl w:ilvl="3" w:tentative="1" w:tplc="04090001">
      <w:start w:val="1"/>
      <w:numFmt w:val="bullet"/>
      <w:lvlText w:val=""/>
      <w:lvlJc w:val="left"/>
      <w:pPr>
        <w:tabs>
          <w:tab w:pos="2881" w:val="num"/>
        </w:tabs>
        <w:ind w:hanging="360" w:left="2881"/>
      </w:pPr>
      <w:rPr>
        <w:rFonts w:ascii="Symbol" w:hAnsi="Symbol" w:hint="default"/>
      </w:rPr>
    </w:lvl>
    <w:lvl w:ilvl="4" w:tentative="1" w:tplc="04090003">
      <w:start w:val="1"/>
      <w:numFmt w:val="bullet"/>
      <w:lvlText w:val="o"/>
      <w:lvlJc w:val="left"/>
      <w:pPr>
        <w:tabs>
          <w:tab w:pos="3601" w:val="num"/>
        </w:tabs>
        <w:ind w:hanging="360" w:left="3601"/>
      </w:pPr>
      <w:rPr>
        <w:rFonts w:ascii="Courier New" w:cs="Courier New" w:hAnsi="Courier New" w:hint="default"/>
      </w:rPr>
    </w:lvl>
    <w:lvl w:ilvl="5" w:tentative="1" w:tplc="04090005">
      <w:start w:val="1"/>
      <w:numFmt w:val="bullet"/>
      <w:lvlText w:val=""/>
      <w:lvlJc w:val="left"/>
      <w:pPr>
        <w:tabs>
          <w:tab w:pos="4321" w:val="num"/>
        </w:tabs>
        <w:ind w:hanging="360" w:left="4321"/>
      </w:pPr>
      <w:rPr>
        <w:rFonts w:ascii="Wingdings" w:hAnsi="Wingdings" w:hint="default"/>
      </w:rPr>
    </w:lvl>
    <w:lvl w:ilvl="6" w:tentative="1" w:tplc="04090001">
      <w:start w:val="1"/>
      <w:numFmt w:val="bullet"/>
      <w:lvlText w:val=""/>
      <w:lvlJc w:val="left"/>
      <w:pPr>
        <w:tabs>
          <w:tab w:pos="5041" w:val="num"/>
        </w:tabs>
        <w:ind w:hanging="360" w:left="5041"/>
      </w:pPr>
      <w:rPr>
        <w:rFonts w:ascii="Symbol" w:hAnsi="Symbol" w:hint="default"/>
      </w:rPr>
    </w:lvl>
    <w:lvl w:ilvl="7" w:tentative="1" w:tplc="04090003">
      <w:start w:val="1"/>
      <w:numFmt w:val="bullet"/>
      <w:lvlText w:val="o"/>
      <w:lvlJc w:val="left"/>
      <w:pPr>
        <w:tabs>
          <w:tab w:pos="5761" w:val="num"/>
        </w:tabs>
        <w:ind w:hanging="360" w:left="5761"/>
      </w:pPr>
      <w:rPr>
        <w:rFonts w:ascii="Courier New" w:cs="Courier New" w:hAnsi="Courier New" w:hint="default"/>
      </w:rPr>
    </w:lvl>
    <w:lvl w:ilvl="8" w:tentative="1" w:tplc="04090005">
      <w:start w:val="1"/>
      <w:numFmt w:val="bullet"/>
      <w:lvlText w:val=""/>
      <w:lvlJc w:val="left"/>
      <w:pPr>
        <w:tabs>
          <w:tab w:pos="6481" w:val="num"/>
        </w:tabs>
        <w:ind w:hanging="360" w:left="6481"/>
      </w:pPr>
      <w:rPr>
        <w:rFonts w:ascii="Wingdings" w:hAnsi="Wingdings" w:hint="default"/>
      </w:rPr>
    </w:lvl>
  </w:abstractNum>
  <w:abstractNum w15:restartNumberingAfterBreak="0" w:abstractNumId="9">
    <w:nsid w:val="4861717D"/>
    <w:multiLevelType w:val="hybridMultilevel"/>
    <w:tmpl w:val="3A064AAE"/>
    <w:lvl w:ilvl="0" w:tplc="04090001">
      <w:start w:val="1"/>
      <w:numFmt w:val="bullet"/>
      <w:lvlText w:val=""/>
      <w:lvlJc w:val="left"/>
      <w:pPr>
        <w:tabs>
          <w:tab w:pos="1425" w:val="num"/>
        </w:tabs>
        <w:ind w:hanging="360" w:left="1425"/>
      </w:pPr>
      <w:rPr>
        <w:rFonts w:ascii="Symbol" w:hAnsi="Symbol" w:hint="default"/>
      </w:rPr>
    </w:lvl>
    <w:lvl w:ilvl="1" w:tentative="1" w:tplc="04090003">
      <w:start w:val="1"/>
      <w:numFmt w:val="bullet"/>
      <w:lvlText w:val="o"/>
      <w:lvlJc w:val="left"/>
      <w:pPr>
        <w:tabs>
          <w:tab w:pos="2145" w:val="num"/>
        </w:tabs>
        <w:ind w:hanging="360" w:left="2145"/>
      </w:pPr>
      <w:rPr>
        <w:rFonts w:ascii="Courier New" w:cs="Courier New" w:hAnsi="Courier New" w:hint="default"/>
      </w:rPr>
    </w:lvl>
    <w:lvl w:ilvl="2" w:tentative="1" w:tplc="04090005">
      <w:start w:val="1"/>
      <w:numFmt w:val="bullet"/>
      <w:lvlText w:val=""/>
      <w:lvlJc w:val="left"/>
      <w:pPr>
        <w:tabs>
          <w:tab w:pos="2865" w:val="num"/>
        </w:tabs>
        <w:ind w:hanging="360" w:left="2865"/>
      </w:pPr>
      <w:rPr>
        <w:rFonts w:ascii="Wingdings" w:hAnsi="Wingdings" w:hint="default"/>
      </w:rPr>
    </w:lvl>
    <w:lvl w:ilvl="3" w:tentative="1" w:tplc="04090001">
      <w:start w:val="1"/>
      <w:numFmt w:val="bullet"/>
      <w:lvlText w:val=""/>
      <w:lvlJc w:val="left"/>
      <w:pPr>
        <w:tabs>
          <w:tab w:pos="3585" w:val="num"/>
        </w:tabs>
        <w:ind w:hanging="360" w:left="3585"/>
      </w:pPr>
      <w:rPr>
        <w:rFonts w:ascii="Symbol" w:hAnsi="Symbol" w:hint="default"/>
      </w:rPr>
    </w:lvl>
    <w:lvl w:ilvl="4" w:tentative="1" w:tplc="04090003">
      <w:start w:val="1"/>
      <w:numFmt w:val="bullet"/>
      <w:lvlText w:val="o"/>
      <w:lvlJc w:val="left"/>
      <w:pPr>
        <w:tabs>
          <w:tab w:pos="4305" w:val="num"/>
        </w:tabs>
        <w:ind w:hanging="360" w:left="4305"/>
      </w:pPr>
      <w:rPr>
        <w:rFonts w:ascii="Courier New" w:cs="Courier New" w:hAnsi="Courier New" w:hint="default"/>
      </w:rPr>
    </w:lvl>
    <w:lvl w:ilvl="5" w:tentative="1" w:tplc="04090005">
      <w:start w:val="1"/>
      <w:numFmt w:val="bullet"/>
      <w:lvlText w:val=""/>
      <w:lvlJc w:val="left"/>
      <w:pPr>
        <w:tabs>
          <w:tab w:pos="5025" w:val="num"/>
        </w:tabs>
        <w:ind w:hanging="360" w:left="5025"/>
      </w:pPr>
      <w:rPr>
        <w:rFonts w:ascii="Wingdings" w:hAnsi="Wingdings" w:hint="default"/>
      </w:rPr>
    </w:lvl>
    <w:lvl w:ilvl="6" w:tentative="1" w:tplc="04090001">
      <w:start w:val="1"/>
      <w:numFmt w:val="bullet"/>
      <w:lvlText w:val=""/>
      <w:lvlJc w:val="left"/>
      <w:pPr>
        <w:tabs>
          <w:tab w:pos="5745" w:val="num"/>
        </w:tabs>
        <w:ind w:hanging="360" w:left="5745"/>
      </w:pPr>
      <w:rPr>
        <w:rFonts w:ascii="Symbol" w:hAnsi="Symbol" w:hint="default"/>
      </w:rPr>
    </w:lvl>
    <w:lvl w:ilvl="7" w:tentative="1" w:tplc="04090003">
      <w:start w:val="1"/>
      <w:numFmt w:val="bullet"/>
      <w:lvlText w:val="o"/>
      <w:lvlJc w:val="left"/>
      <w:pPr>
        <w:tabs>
          <w:tab w:pos="6465" w:val="num"/>
        </w:tabs>
        <w:ind w:hanging="360" w:left="6465"/>
      </w:pPr>
      <w:rPr>
        <w:rFonts w:ascii="Courier New" w:cs="Courier New" w:hAnsi="Courier New" w:hint="default"/>
      </w:rPr>
    </w:lvl>
    <w:lvl w:ilvl="8" w:tentative="1" w:tplc="04090005">
      <w:start w:val="1"/>
      <w:numFmt w:val="bullet"/>
      <w:lvlText w:val=""/>
      <w:lvlJc w:val="left"/>
      <w:pPr>
        <w:tabs>
          <w:tab w:pos="7185" w:val="num"/>
        </w:tabs>
        <w:ind w:hanging="360" w:left="7185"/>
      </w:pPr>
      <w:rPr>
        <w:rFonts w:ascii="Wingdings" w:hAnsi="Wingdings" w:hint="default"/>
      </w:rPr>
    </w:lvl>
  </w:abstractNum>
  <w:abstractNum w15:restartNumberingAfterBreak="0" w:abstractNumId="10">
    <w:nsid w:val="49D127CB"/>
    <w:multiLevelType w:val="hybridMultilevel"/>
    <w:tmpl w:val="B5B42FE2"/>
    <w:lvl w:ilvl="0" w:tplc="04090001">
      <w:start w:val="1"/>
      <w:numFmt w:val="bullet"/>
      <w:lvlText w:val=""/>
      <w:lvlJc w:val="left"/>
      <w:pPr>
        <w:tabs>
          <w:tab w:pos="721" w:val="num"/>
        </w:tabs>
        <w:ind w:hanging="360" w:left="721"/>
      </w:pPr>
      <w:rPr>
        <w:rFonts w:ascii="Symbol" w:hAnsi="Symbol" w:hint="default"/>
      </w:rPr>
    </w:lvl>
    <w:lvl w:ilvl="1" w:tentative="1" w:tplc="04090003">
      <w:start w:val="1"/>
      <w:numFmt w:val="bullet"/>
      <w:lvlText w:val="o"/>
      <w:lvlJc w:val="left"/>
      <w:pPr>
        <w:tabs>
          <w:tab w:pos="1441" w:val="num"/>
        </w:tabs>
        <w:ind w:hanging="360" w:left="1441"/>
      </w:pPr>
      <w:rPr>
        <w:rFonts w:ascii="Courier New" w:cs="Courier New" w:hAnsi="Courier New" w:hint="default"/>
      </w:rPr>
    </w:lvl>
    <w:lvl w:ilvl="2" w:tentative="1" w:tplc="04090005">
      <w:start w:val="1"/>
      <w:numFmt w:val="bullet"/>
      <w:lvlText w:val=""/>
      <w:lvlJc w:val="left"/>
      <w:pPr>
        <w:tabs>
          <w:tab w:pos="2161" w:val="num"/>
        </w:tabs>
        <w:ind w:hanging="360" w:left="2161"/>
      </w:pPr>
      <w:rPr>
        <w:rFonts w:ascii="Wingdings" w:hAnsi="Wingdings" w:hint="default"/>
      </w:rPr>
    </w:lvl>
    <w:lvl w:ilvl="3" w:tentative="1" w:tplc="04090001">
      <w:start w:val="1"/>
      <w:numFmt w:val="bullet"/>
      <w:lvlText w:val=""/>
      <w:lvlJc w:val="left"/>
      <w:pPr>
        <w:tabs>
          <w:tab w:pos="2881" w:val="num"/>
        </w:tabs>
        <w:ind w:hanging="360" w:left="2881"/>
      </w:pPr>
      <w:rPr>
        <w:rFonts w:ascii="Symbol" w:hAnsi="Symbol" w:hint="default"/>
      </w:rPr>
    </w:lvl>
    <w:lvl w:ilvl="4" w:tentative="1" w:tplc="04090003">
      <w:start w:val="1"/>
      <w:numFmt w:val="bullet"/>
      <w:lvlText w:val="o"/>
      <w:lvlJc w:val="left"/>
      <w:pPr>
        <w:tabs>
          <w:tab w:pos="3601" w:val="num"/>
        </w:tabs>
        <w:ind w:hanging="360" w:left="3601"/>
      </w:pPr>
      <w:rPr>
        <w:rFonts w:ascii="Courier New" w:cs="Courier New" w:hAnsi="Courier New" w:hint="default"/>
      </w:rPr>
    </w:lvl>
    <w:lvl w:ilvl="5" w:tentative="1" w:tplc="04090005">
      <w:start w:val="1"/>
      <w:numFmt w:val="bullet"/>
      <w:lvlText w:val=""/>
      <w:lvlJc w:val="left"/>
      <w:pPr>
        <w:tabs>
          <w:tab w:pos="4321" w:val="num"/>
        </w:tabs>
        <w:ind w:hanging="360" w:left="4321"/>
      </w:pPr>
      <w:rPr>
        <w:rFonts w:ascii="Wingdings" w:hAnsi="Wingdings" w:hint="default"/>
      </w:rPr>
    </w:lvl>
    <w:lvl w:ilvl="6" w:tentative="1" w:tplc="04090001">
      <w:start w:val="1"/>
      <w:numFmt w:val="bullet"/>
      <w:lvlText w:val=""/>
      <w:lvlJc w:val="left"/>
      <w:pPr>
        <w:tabs>
          <w:tab w:pos="5041" w:val="num"/>
        </w:tabs>
        <w:ind w:hanging="360" w:left="5041"/>
      </w:pPr>
      <w:rPr>
        <w:rFonts w:ascii="Symbol" w:hAnsi="Symbol" w:hint="default"/>
      </w:rPr>
    </w:lvl>
    <w:lvl w:ilvl="7" w:tentative="1" w:tplc="04090003">
      <w:start w:val="1"/>
      <w:numFmt w:val="bullet"/>
      <w:lvlText w:val="o"/>
      <w:lvlJc w:val="left"/>
      <w:pPr>
        <w:tabs>
          <w:tab w:pos="5761" w:val="num"/>
        </w:tabs>
        <w:ind w:hanging="360" w:left="5761"/>
      </w:pPr>
      <w:rPr>
        <w:rFonts w:ascii="Courier New" w:cs="Courier New" w:hAnsi="Courier New" w:hint="default"/>
      </w:rPr>
    </w:lvl>
    <w:lvl w:ilvl="8" w:tentative="1" w:tplc="04090005">
      <w:start w:val="1"/>
      <w:numFmt w:val="bullet"/>
      <w:lvlText w:val=""/>
      <w:lvlJc w:val="left"/>
      <w:pPr>
        <w:tabs>
          <w:tab w:pos="6481" w:val="num"/>
        </w:tabs>
        <w:ind w:hanging="360" w:left="6481"/>
      </w:pPr>
      <w:rPr>
        <w:rFonts w:ascii="Wingdings" w:hAnsi="Wingdings" w:hint="default"/>
      </w:rPr>
    </w:lvl>
  </w:abstractNum>
  <w:abstractNum w15:restartNumberingAfterBreak="0" w:abstractNumId="11">
    <w:nsid w:val="5753614B"/>
    <w:multiLevelType w:val="hybridMultilevel"/>
    <w:tmpl w:val="658884F0"/>
    <w:lvl w:ilvl="0" w:tplc="02C22470">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6F50ABA"/>
    <w:multiLevelType w:val="hybridMultilevel"/>
    <w:tmpl w:val="8092CF8E"/>
    <w:lvl w:ilvl="0" w:tplc="040C0005">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num w:numId="1">
    <w:abstractNumId w:val="3"/>
  </w:num>
  <w:num w:numId="2">
    <w:abstractNumId w:val="2"/>
  </w:num>
  <w:num w:numId="3">
    <w:abstractNumId w:val="9"/>
  </w:num>
  <w:num w:numId="4">
    <w:abstractNumId w:val="4"/>
  </w:num>
  <w:num w:numId="5">
    <w:abstractNumId w:val="7"/>
  </w:num>
  <w:num w:numId="6">
    <w:abstractNumId w:val="8"/>
  </w:num>
  <w:num w:numId="7">
    <w:abstractNumId w:val="10"/>
  </w:num>
  <w:num w:numId="8">
    <w:abstractNumId w:val="12"/>
  </w:num>
  <w:num w:numId="9">
    <w:abstractNumId w:val="0"/>
  </w:num>
  <w:num w:numId="10">
    <w:abstractNumId w:val="1"/>
  </w:num>
  <w:num w:numId="11">
    <w:abstractNumId w:val="5"/>
  </w:num>
  <w:num w:numId="12">
    <w:abstractNumId w:val="6"/>
  </w:num>
  <w:num w:numId="1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7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7F"/>
    <w:rsid w:val="000142E2"/>
    <w:rsid w:val="00053413"/>
    <w:rsid w:val="00056F3E"/>
    <w:rsid w:val="000A76DB"/>
    <w:rsid w:val="000B6390"/>
    <w:rsid w:val="000D5801"/>
    <w:rsid w:val="000D6851"/>
    <w:rsid w:val="000E5744"/>
    <w:rsid w:val="001171FC"/>
    <w:rsid w:val="001179A0"/>
    <w:rsid w:val="00120871"/>
    <w:rsid w:val="00134169"/>
    <w:rsid w:val="001455A5"/>
    <w:rsid w:val="00145927"/>
    <w:rsid w:val="00153FAE"/>
    <w:rsid w:val="001558BB"/>
    <w:rsid w:val="00162014"/>
    <w:rsid w:val="0017033E"/>
    <w:rsid w:val="00175847"/>
    <w:rsid w:val="001835D2"/>
    <w:rsid w:val="0018662A"/>
    <w:rsid w:val="00186B4B"/>
    <w:rsid w:val="001A42A1"/>
    <w:rsid w:val="001A540A"/>
    <w:rsid w:val="001B0151"/>
    <w:rsid w:val="001C1637"/>
    <w:rsid w:val="001D3E44"/>
    <w:rsid w:val="001E23A7"/>
    <w:rsid w:val="001E23B5"/>
    <w:rsid w:val="001F0F04"/>
    <w:rsid w:val="002136AC"/>
    <w:rsid w:val="00231C20"/>
    <w:rsid w:val="00236EA1"/>
    <w:rsid w:val="00264F60"/>
    <w:rsid w:val="00265C64"/>
    <w:rsid w:val="002666E0"/>
    <w:rsid w:val="00281755"/>
    <w:rsid w:val="00282828"/>
    <w:rsid w:val="002C3053"/>
    <w:rsid w:val="002C407D"/>
    <w:rsid w:val="002C6FD3"/>
    <w:rsid w:val="002D0A65"/>
    <w:rsid w:val="002E3AE9"/>
    <w:rsid w:val="002F5AE9"/>
    <w:rsid w:val="00305AC6"/>
    <w:rsid w:val="00313960"/>
    <w:rsid w:val="003205D7"/>
    <w:rsid w:val="00322CF2"/>
    <w:rsid w:val="00347432"/>
    <w:rsid w:val="00357B3A"/>
    <w:rsid w:val="003666D4"/>
    <w:rsid w:val="00381EF9"/>
    <w:rsid w:val="00384173"/>
    <w:rsid w:val="00387D84"/>
    <w:rsid w:val="00392A10"/>
    <w:rsid w:val="003A27B2"/>
    <w:rsid w:val="003B40F4"/>
    <w:rsid w:val="003B4AD3"/>
    <w:rsid w:val="003B7B17"/>
    <w:rsid w:val="003C1579"/>
    <w:rsid w:val="003C36B4"/>
    <w:rsid w:val="003D062A"/>
    <w:rsid w:val="003E4280"/>
    <w:rsid w:val="003E62B1"/>
    <w:rsid w:val="003E75A9"/>
    <w:rsid w:val="003F4CEB"/>
    <w:rsid w:val="003F70EE"/>
    <w:rsid w:val="0040581C"/>
    <w:rsid w:val="004079EF"/>
    <w:rsid w:val="00412023"/>
    <w:rsid w:val="00421A06"/>
    <w:rsid w:val="00454EBB"/>
    <w:rsid w:val="0047190D"/>
    <w:rsid w:val="00476B5B"/>
    <w:rsid w:val="00477838"/>
    <w:rsid w:val="00481FA8"/>
    <w:rsid w:val="00487FF0"/>
    <w:rsid w:val="00490EC6"/>
    <w:rsid w:val="00491F23"/>
    <w:rsid w:val="00495C0D"/>
    <w:rsid w:val="0049736D"/>
    <w:rsid w:val="004A2AC0"/>
    <w:rsid w:val="004B2949"/>
    <w:rsid w:val="004D364E"/>
    <w:rsid w:val="004D74A8"/>
    <w:rsid w:val="004F26F5"/>
    <w:rsid w:val="005152C3"/>
    <w:rsid w:val="0052180B"/>
    <w:rsid w:val="00545DAE"/>
    <w:rsid w:val="005703E4"/>
    <w:rsid w:val="0058772E"/>
    <w:rsid w:val="00591903"/>
    <w:rsid w:val="005A2091"/>
    <w:rsid w:val="005B57AC"/>
    <w:rsid w:val="005D651C"/>
    <w:rsid w:val="00607354"/>
    <w:rsid w:val="00613AF9"/>
    <w:rsid w:val="00613BE0"/>
    <w:rsid w:val="00637791"/>
    <w:rsid w:val="0065163B"/>
    <w:rsid w:val="006610DC"/>
    <w:rsid w:val="00690B97"/>
    <w:rsid w:val="006C15C1"/>
    <w:rsid w:val="006E6401"/>
    <w:rsid w:val="006F289D"/>
    <w:rsid w:val="0070198F"/>
    <w:rsid w:val="007049F2"/>
    <w:rsid w:val="00723EAE"/>
    <w:rsid w:val="00761742"/>
    <w:rsid w:val="00771740"/>
    <w:rsid w:val="007811F8"/>
    <w:rsid w:val="007979E0"/>
    <w:rsid w:val="007A45A3"/>
    <w:rsid w:val="007A4786"/>
    <w:rsid w:val="007B39D8"/>
    <w:rsid w:val="007B723A"/>
    <w:rsid w:val="007C02F9"/>
    <w:rsid w:val="007E34BA"/>
    <w:rsid w:val="007E3FFC"/>
    <w:rsid w:val="008229E3"/>
    <w:rsid w:val="008308A6"/>
    <w:rsid w:val="00833CA7"/>
    <w:rsid w:val="00836F87"/>
    <w:rsid w:val="00847CE0"/>
    <w:rsid w:val="00847D8F"/>
    <w:rsid w:val="00853F58"/>
    <w:rsid w:val="0087560C"/>
    <w:rsid w:val="00883CBC"/>
    <w:rsid w:val="00884190"/>
    <w:rsid w:val="008B0E81"/>
    <w:rsid w:val="008B5C9D"/>
    <w:rsid w:val="008C47E8"/>
    <w:rsid w:val="008E6A1F"/>
    <w:rsid w:val="008F5B09"/>
    <w:rsid w:val="00907F3A"/>
    <w:rsid w:val="0091172A"/>
    <w:rsid w:val="00911B4F"/>
    <w:rsid w:val="0091621B"/>
    <w:rsid w:val="009563E2"/>
    <w:rsid w:val="00956E65"/>
    <w:rsid w:val="00976A01"/>
    <w:rsid w:val="009A45DC"/>
    <w:rsid w:val="009B34D6"/>
    <w:rsid w:val="009C7273"/>
    <w:rsid w:val="009D2E08"/>
    <w:rsid w:val="009E52F3"/>
    <w:rsid w:val="00A12F32"/>
    <w:rsid w:val="00A13BB0"/>
    <w:rsid w:val="00A30D4D"/>
    <w:rsid w:val="00A327E1"/>
    <w:rsid w:val="00A46F83"/>
    <w:rsid w:val="00A760FC"/>
    <w:rsid w:val="00A815EB"/>
    <w:rsid w:val="00AA054E"/>
    <w:rsid w:val="00AB03A9"/>
    <w:rsid w:val="00AB414B"/>
    <w:rsid w:val="00AD4E2E"/>
    <w:rsid w:val="00AE4930"/>
    <w:rsid w:val="00AE7CBF"/>
    <w:rsid w:val="00AF0FEA"/>
    <w:rsid w:val="00AF3C4D"/>
    <w:rsid w:val="00B02010"/>
    <w:rsid w:val="00B07AB9"/>
    <w:rsid w:val="00B239F8"/>
    <w:rsid w:val="00B30306"/>
    <w:rsid w:val="00B5317F"/>
    <w:rsid w:val="00B65F95"/>
    <w:rsid w:val="00B7363A"/>
    <w:rsid w:val="00B7564E"/>
    <w:rsid w:val="00B90B53"/>
    <w:rsid w:val="00BA5CF8"/>
    <w:rsid w:val="00BC6F35"/>
    <w:rsid w:val="00BD7AC5"/>
    <w:rsid w:val="00BE176F"/>
    <w:rsid w:val="00BF0867"/>
    <w:rsid w:val="00C00DD2"/>
    <w:rsid w:val="00C172F6"/>
    <w:rsid w:val="00C30F7D"/>
    <w:rsid w:val="00C320B0"/>
    <w:rsid w:val="00C43416"/>
    <w:rsid w:val="00C45073"/>
    <w:rsid w:val="00C45B03"/>
    <w:rsid w:val="00C619C5"/>
    <w:rsid w:val="00C66CC1"/>
    <w:rsid w:val="00C66FF3"/>
    <w:rsid w:val="00CC3AB5"/>
    <w:rsid w:val="00CC7C18"/>
    <w:rsid w:val="00CD2886"/>
    <w:rsid w:val="00CF7D46"/>
    <w:rsid w:val="00D02178"/>
    <w:rsid w:val="00D06D83"/>
    <w:rsid w:val="00D50029"/>
    <w:rsid w:val="00D5750F"/>
    <w:rsid w:val="00D57A2E"/>
    <w:rsid w:val="00D776DA"/>
    <w:rsid w:val="00D8226C"/>
    <w:rsid w:val="00DC469C"/>
    <w:rsid w:val="00DC4BE6"/>
    <w:rsid w:val="00DE4619"/>
    <w:rsid w:val="00E340A8"/>
    <w:rsid w:val="00E436CF"/>
    <w:rsid w:val="00E52564"/>
    <w:rsid w:val="00E63D1B"/>
    <w:rsid w:val="00E646AA"/>
    <w:rsid w:val="00E67BED"/>
    <w:rsid w:val="00E71F6F"/>
    <w:rsid w:val="00E81C8E"/>
    <w:rsid w:val="00EB0012"/>
    <w:rsid w:val="00EB05F2"/>
    <w:rsid w:val="00EB7F50"/>
    <w:rsid w:val="00EC28F7"/>
    <w:rsid w:val="00EC5C53"/>
    <w:rsid w:val="00ED3942"/>
    <w:rsid w:val="00ED3AD0"/>
    <w:rsid w:val="00EE44BA"/>
    <w:rsid w:val="00EE66CA"/>
    <w:rsid w:val="00EE6C8F"/>
    <w:rsid w:val="00EF185B"/>
    <w:rsid w:val="00EF4541"/>
    <w:rsid w:val="00EF5053"/>
    <w:rsid w:val="00F22421"/>
    <w:rsid w:val="00F23277"/>
    <w:rsid w:val="00F3458A"/>
    <w:rsid w:val="00F359EF"/>
    <w:rsid w:val="00F458BA"/>
    <w:rsid w:val="00F513B2"/>
    <w:rsid w:val="00F52F37"/>
    <w:rsid w:val="00F71227"/>
    <w:rsid w:val="00F825D0"/>
    <w:rsid w:val="00F829C0"/>
    <w:rsid w:val="00FA007B"/>
    <w:rsid w:val="00FB06A2"/>
    <w:rsid w:val="00FB19CA"/>
    <w:rsid w:val="00FC10BD"/>
    <w:rsid w:val="00FC5245"/>
    <w:rsid w:val="00FD2AA4"/>
    <w:rsid w:val="00FD662F"/>
    <w:rsid w:val="00FE68CD"/>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3E5B2B29"/>
  <w15:docId w15:val="{FBA4787F-845F-41EE-ABA1-7EBD68BF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ja-JP"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lang w:eastAsia="ko-K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ous-titre" w:type="paragraph">
    <w:name w:val="Subtitle"/>
    <w:basedOn w:val="Normal"/>
    <w:qFormat/>
    <w:pPr>
      <w:spacing w:after="56" w:before="56"/>
    </w:pPr>
    <w:rPr>
      <w:b/>
      <w:i/>
      <w:sz w:val="24"/>
    </w:rPr>
  </w:style>
  <w:style w:styleId="Titre" w:type="paragraph">
    <w:name w:val="Title"/>
    <w:basedOn w:val="Normal"/>
    <w:qFormat/>
    <w:pPr>
      <w:spacing w:before="170"/>
      <w:jc w:val="center"/>
    </w:pPr>
    <w:rPr>
      <w:b/>
      <w:sz w:val="28"/>
    </w:rPr>
  </w:style>
  <w:style w:customStyle="1" w:styleId="Alina" w:type="paragraph">
    <w:name w:val="Alinéa"/>
    <w:basedOn w:val="Normal"/>
    <w:pPr>
      <w:spacing w:before="141"/>
      <w:ind w:firstLine="1134"/>
    </w:pPr>
    <w:rPr>
      <w:sz w:val="24"/>
    </w:rPr>
  </w:style>
  <w:style w:customStyle="1" w:styleId="Filetdessus" w:type="paragraph">
    <w:name w:val="Filet dessus"/>
    <w:basedOn w:val="Normal"/>
    <w:pPr>
      <w:pBdr>
        <w:top w:color="auto" w:space="5" w:sz="12" w:val="single"/>
      </w:pBdr>
      <w:spacing w:after="113" w:before="283"/>
    </w:pPr>
    <w:rPr>
      <w:sz w:val="24"/>
    </w:rPr>
  </w:style>
  <w:style w:customStyle="1" w:styleId="Grascentr" w:type="paragraph">
    <w:name w:val="Gras &amp; centré"/>
    <w:basedOn w:val="Normal"/>
    <w:pPr>
      <w:spacing w:before="170"/>
      <w:jc w:val="center"/>
    </w:pPr>
    <w:rPr>
      <w:b/>
      <w:sz w:val="24"/>
    </w:rPr>
  </w:style>
  <w:style w:customStyle="1" w:styleId="Nliste" w:type="paragraph">
    <w:name w:val="N° liste"/>
    <w:basedOn w:val="Normal"/>
    <w:pPr>
      <w:spacing w:before="141"/>
    </w:pPr>
    <w:rPr>
      <w:sz w:val="24"/>
    </w:rPr>
  </w:style>
  <w:style w:customStyle="1" w:styleId="Retrait2" w:type="paragraph">
    <w:name w:val="Retrait 2"/>
    <w:basedOn w:val="Normal"/>
    <w:pPr>
      <w:spacing w:before="141"/>
      <w:ind w:left="1417"/>
    </w:pPr>
    <w:rPr>
      <w:sz w:val="24"/>
    </w:rPr>
  </w:style>
  <w:style w:customStyle="1" w:styleId="Retrait1" w:type="paragraph">
    <w:name w:val="Retrait 1"/>
    <w:basedOn w:val="Normal"/>
    <w:pPr>
      <w:spacing w:before="141"/>
      <w:ind w:left="1134"/>
    </w:pPr>
    <w:rPr>
      <w:sz w:val="24"/>
    </w:rPr>
  </w:style>
  <w:style w:customStyle="1" w:styleId="Puce2" w:type="paragraph">
    <w:name w:val="Puce 2"/>
    <w:basedOn w:val="Normal"/>
    <w:pPr>
      <w:spacing w:before="141"/>
    </w:pPr>
    <w:rPr>
      <w:sz w:val="24"/>
    </w:rPr>
  </w:style>
  <w:style w:customStyle="1" w:styleId="Puce1" w:type="paragraph">
    <w:name w:val="Puce 1"/>
    <w:basedOn w:val="Normal"/>
    <w:pPr>
      <w:spacing w:before="141"/>
    </w:pPr>
    <w:rPr>
      <w:sz w:val="24"/>
    </w:rPr>
  </w:style>
  <w:style w:customStyle="1" w:styleId="Textesimple" w:type="paragraph">
    <w:name w:val="Texte simple"/>
    <w:basedOn w:val="Normal"/>
    <w:rPr>
      <w:sz w:val="24"/>
    </w:rPr>
  </w:style>
  <w:style w:customStyle="1" w:styleId="Texte" w:type="paragraph">
    <w:name w:val="Texte"/>
    <w:basedOn w:val="Normal"/>
    <w:rPr>
      <w:sz w:val="24"/>
    </w:rPr>
  </w:style>
  <w:style w:customStyle="1" w:styleId="SeqLevel1" w:type="paragraph">
    <w:name w:val="Seq Level 1"/>
    <w:basedOn w:val="Normal"/>
    <w:rPr>
      <w:sz w:val="24"/>
    </w:rPr>
  </w:style>
  <w:style w:customStyle="1" w:styleId="SeqLevel2" w:type="paragraph">
    <w:name w:val="Seq Level 2"/>
    <w:basedOn w:val="Normal"/>
    <w:rPr>
      <w:sz w:val="24"/>
    </w:rPr>
  </w:style>
  <w:style w:customStyle="1" w:styleId="SeqLevel3" w:type="paragraph">
    <w:name w:val="Seq Level 3"/>
    <w:basedOn w:val="Normal"/>
    <w:rPr>
      <w:sz w:val="24"/>
    </w:rPr>
  </w:style>
  <w:style w:customStyle="1" w:styleId="SeqLevel4" w:type="paragraph">
    <w:name w:val="Seq Level 4"/>
    <w:basedOn w:val="Normal"/>
    <w:rPr>
      <w:sz w:val="24"/>
    </w:rPr>
  </w:style>
  <w:style w:customStyle="1" w:styleId="SeqLevel5" w:type="paragraph">
    <w:name w:val="Seq Level 5"/>
    <w:basedOn w:val="Normal"/>
    <w:rPr>
      <w:sz w:val="24"/>
    </w:rPr>
  </w:style>
  <w:style w:customStyle="1" w:styleId="SeqLevel6" w:type="paragraph">
    <w:name w:val="Seq Level 6"/>
    <w:basedOn w:val="Normal"/>
    <w:rPr>
      <w:sz w:val="24"/>
    </w:rPr>
  </w:style>
  <w:style w:customStyle="1" w:styleId="SeqLevel7" w:type="paragraph">
    <w:name w:val="Seq Level 7"/>
    <w:basedOn w:val="Normal"/>
    <w:rPr>
      <w:sz w:val="24"/>
    </w:rPr>
  </w:style>
  <w:style w:customStyle="1" w:styleId="SeqLevel8" w:type="paragraph">
    <w:name w:val="Seq Level 8"/>
    <w:basedOn w:val="Normal"/>
    <w:rPr>
      <w:sz w:val="24"/>
    </w:rPr>
  </w:style>
  <w:style w:customStyle="1" w:styleId="SeqLevel9" w:type="paragraph">
    <w:name w:val="Seq Level 9"/>
    <w:basedOn w:val="Normal"/>
    <w:rPr>
      <w:sz w:val="24"/>
    </w:rPr>
  </w:style>
  <w:style w:customStyle="1" w:styleId="Textepardf" w:type="paragraph">
    <w:name w:val="Texte par déf"/>
    <w:basedOn w:val="Normal"/>
    <w:rPr>
      <w:sz w:val="24"/>
    </w:rPr>
  </w:style>
  <w:style w:customStyle="1" w:styleId="Textetableau" w:type="paragraph">
    <w:name w:val="Texte tableau"/>
    <w:basedOn w:val="Normal"/>
    <w:pPr>
      <w:keepLines/>
      <w:spacing w:before="141"/>
      <w:jc w:val="right"/>
    </w:pPr>
    <w:rPr>
      <w:sz w:val="24"/>
    </w:rPr>
  </w:style>
  <w:style w:customStyle="1" w:styleId="Textepardfaut" w:type="paragraph">
    <w:name w:val="Texte par défaut"/>
    <w:basedOn w:val="Normal"/>
    <w:rPr>
      <w:sz w:val="24"/>
    </w:rPr>
  </w:style>
  <w:style w:styleId="Textedebulles" w:type="paragraph">
    <w:name w:val="Balloon Text"/>
    <w:basedOn w:val="Normal"/>
    <w:semiHidden/>
    <w:rsid w:val="00EE66CA"/>
    <w:rPr>
      <w:rFonts w:ascii="Tahoma" w:cs="Tahoma" w:hAnsi="Tahoma"/>
      <w:sz w:val="16"/>
      <w:szCs w:val="16"/>
    </w:rPr>
  </w:style>
  <w:style w:styleId="Pieddepage" w:type="paragraph">
    <w:name w:val="footer"/>
    <w:basedOn w:val="Normal"/>
    <w:rsid w:val="00392A10"/>
    <w:pPr>
      <w:tabs>
        <w:tab w:pos="4536" w:val="center"/>
        <w:tab w:pos="9072" w:val="right"/>
      </w:tabs>
    </w:pPr>
  </w:style>
  <w:style w:styleId="Numrodepage" w:type="character">
    <w:name w:val="page number"/>
    <w:basedOn w:val="Policepardfaut"/>
    <w:rsid w:val="00392A10"/>
  </w:style>
  <w:style w:styleId="En-tte" w:type="paragraph">
    <w:name w:val="header"/>
    <w:basedOn w:val="Normal"/>
    <w:rsid w:val="00392A10"/>
    <w:pPr>
      <w:tabs>
        <w:tab w:pos="4536" w:val="center"/>
        <w:tab w:pos="9072" w:val="right"/>
      </w:tabs>
    </w:pPr>
  </w:style>
  <w:style w:styleId="Paragraphedeliste" w:type="paragraph">
    <w:name w:val="List Paragraph"/>
    <w:basedOn w:val="Normal"/>
    <w:uiPriority w:val="34"/>
    <w:qFormat/>
    <w:rsid w:val="00FB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3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69B0B-EDE8-4B75-B50F-C6EE07FC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631</Words>
  <Characters>3508</Characters>
  <Application>Microsoft Office Word</Application>
  <DocSecurity>0</DocSecurity>
  <Lines>29</Lines>
  <Paragraphs>8</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TENNECO AUTOMOTIVE France</vt:lpstr>
      <vt:lpstr>TENNECO AUTOMOTIVE France</vt:lpstr>
    </vt:vector>
  </TitlesOfParts>
  <Company>TENNECO AUTOMOTIVE</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2022-01-29T22:38:00Z</dcterms:created>
  <cp:lastPrinted>2022-02-15T10:10:00Z</cp:lastPrinted>
  <dcterms:modified xsi:type="dcterms:W3CDTF">2022-03-09T09:19:00Z</dcterms:modified>
  <cp:revision>8</cp:revision>
  <dc:title>TENNECO AUTOMOTIVE France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88583a6c-94be-477a-9468-919c32aed3cf_Enabled" pid="2">
    <vt:lpwstr>True</vt:lpwstr>
  </property>
  <property fmtid="{D5CDD505-2E9C-101B-9397-08002B2CF9AE}" name="MSIP_Label_88583a6c-94be-477a-9468-919c32aed3cf_SiteId" pid="3">
    <vt:lpwstr>6eec918b-f654-44a7-ac1a-abfdb64e694e</vt:lpwstr>
  </property>
  <property fmtid="{D5CDD505-2E9C-101B-9397-08002B2CF9AE}" name="MSIP_Label_88583a6c-94be-477a-9468-919c32aed3cf_Ref" pid="4">
    <vt:lpwstr>https://api.informationprotection.azure.com/api/6eec918b-f654-44a7-ac1a-abfdb64e694e</vt:lpwstr>
  </property>
  <property fmtid="{D5CDD505-2E9C-101B-9397-08002B2CF9AE}" name="MSIP_Label_88583a6c-94be-477a-9468-919c32aed3cf_Owner" pid="5">
    <vt:lpwstr>vbillon@tenneco.com</vt:lpwstr>
  </property>
  <property fmtid="{D5CDD505-2E9C-101B-9397-08002B2CF9AE}" name="MSIP_Label_88583a6c-94be-477a-9468-919c32aed3cf_SetDate" pid="6">
    <vt:lpwstr>2018-04-18T21:51:22.4394445+02:00</vt:lpwstr>
  </property>
  <property fmtid="{D5CDD505-2E9C-101B-9397-08002B2CF9AE}" name="MSIP_Label_88583a6c-94be-477a-9468-919c32aed3cf_Name" pid="7">
    <vt:lpwstr>Official Use</vt:lpwstr>
  </property>
  <property fmtid="{D5CDD505-2E9C-101B-9397-08002B2CF9AE}" name="MSIP_Label_88583a6c-94be-477a-9468-919c32aed3cf_Application" pid="8">
    <vt:lpwstr>Microsoft Azure Information Protection</vt:lpwstr>
  </property>
  <property fmtid="{D5CDD505-2E9C-101B-9397-08002B2CF9AE}" name="MSIP_Label_88583a6c-94be-477a-9468-919c32aed3cf_Extended_MSFT_Method" pid="9">
    <vt:lpwstr>Automatic</vt:lpwstr>
  </property>
  <property fmtid="{D5CDD505-2E9C-101B-9397-08002B2CF9AE}" name="Sensitivity" pid="10">
    <vt:lpwstr>Official Use</vt:lpwstr>
  </property>
</Properties>
</file>