
<file path=[Content_Types].xml><?xml version="1.0" encoding="utf-8"?>
<Types xmlns="http://schemas.openxmlformats.org/package/2006/content-types">
  <Default ContentType="image/x-emf" Extension="emf"/>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275A44E0" w14:textId="77777777" w:rsidR="00881434" w:rsidRDefault="00881434" w:rsidRPr="00EA0039">
      <w:pPr>
        <w:pStyle w:val="Corpsdetexte"/>
        <w:jc w:val="left"/>
        <w:rPr>
          <w:rFonts w:ascii="Calibri Light" w:cs="Calibri Light" w:hAnsi="Calibri Light"/>
          <w:sz w:val="22"/>
          <w:szCs w:val="22"/>
        </w:rPr>
      </w:pPr>
    </w:p>
    <w:p w14:paraId="4D1113E6" w14:textId="77777777" w:rsidR="00881434" w:rsidRDefault="00881434" w:rsidRPr="00EA0039">
      <w:pPr>
        <w:pStyle w:val="Corpsdetexte"/>
        <w:rPr>
          <w:rFonts w:ascii="Calibri Light" w:cs="Calibri Light" w:hAnsi="Calibri Light"/>
          <w:sz w:val="22"/>
          <w:szCs w:val="22"/>
        </w:rPr>
      </w:pPr>
    </w:p>
    <w:p w14:paraId="2335462F" w14:textId="77777777" w:rsidR="00881434" w:rsidRDefault="00881434" w:rsidRPr="00EA0039">
      <w:pPr>
        <w:pStyle w:val="Corpsdetexte"/>
        <w:rPr>
          <w:rFonts w:ascii="Calibri Light" w:cs="Calibri Light" w:hAnsi="Calibri Light"/>
          <w:sz w:val="22"/>
          <w:szCs w:val="22"/>
        </w:rPr>
      </w:pPr>
    </w:p>
    <w:p w14:paraId="4DD23491" w14:textId="0347FAF4" w:rsidR="00881434" w:rsidRDefault="001A17B3" w:rsidRPr="00EA0039">
      <w:pPr>
        <w:pStyle w:val="Lgende"/>
        <w:framePr w:hAnchor="text" w:hRule="auto" w:hSpace="0" w:vAnchor="margin" w:w="0" w:wrap="auto" w:xAlign="left" w:yAlign="inline"/>
        <w:pBdr>
          <w:top w:color="auto" w:space="0" w:sz="0" w:val="none"/>
          <w:left w:color="auto" w:space="0" w:sz="0" w:val="none"/>
          <w:bottom w:color="auto" w:space="0" w:sz="0" w:val="none"/>
          <w:right w:color="auto" w:space="0" w:sz="0" w:val="none"/>
        </w:pBdr>
        <w:spacing w:line="240" w:lineRule="auto"/>
        <w:rPr>
          <w:rFonts w:ascii="Calibri Light" w:cs="Calibri Light" w:hAnsi="Calibri Light"/>
          <w:sz w:val="32"/>
          <w:szCs w:val="32"/>
        </w:rPr>
      </w:pPr>
      <w:r w:rsidRPr="00EA0039">
        <w:rPr>
          <w:rFonts w:ascii="Calibri Light" w:cs="Calibri Light" w:hAnsi="Calibri Light"/>
          <w:sz w:val="32"/>
          <w:szCs w:val="32"/>
        </w:rPr>
        <w:t>Protocole d’accord de négociations annuelles obligatoires 202</w:t>
      </w:r>
      <w:r w:rsidR="00C41A53">
        <w:rPr>
          <w:rFonts w:ascii="Calibri Light" w:cs="Calibri Light" w:hAnsi="Calibri Light"/>
          <w:sz w:val="32"/>
          <w:szCs w:val="32"/>
        </w:rPr>
        <w:t>3</w:t>
      </w:r>
      <w:r w:rsidRPr="00EA0039">
        <w:rPr>
          <w:rFonts w:ascii="Calibri Light" w:cs="Calibri Light" w:hAnsi="Calibri Light"/>
          <w:sz w:val="32"/>
          <w:szCs w:val="32"/>
        </w:rPr>
        <w:t xml:space="preserve"> prévues par l’article L. 2242-1 </w:t>
      </w:r>
      <w:r w:rsidR="00C41A53" w:rsidRPr="00EA0039">
        <w:rPr>
          <w:rFonts w:ascii="Calibri Light" w:cs="Calibri Light" w:hAnsi="Calibri Light"/>
          <w:sz w:val="32"/>
          <w:szCs w:val="32"/>
        </w:rPr>
        <w:t>et suivants du</w:t>
      </w:r>
      <w:r w:rsidRPr="00EA0039">
        <w:rPr>
          <w:rFonts w:ascii="Calibri Light" w:cs="Calibri Light" w:hAnsi="Calibri Light"/>
          <w:sz w:val="32"/>
          <w:szCs w:val="32"/>
        </w:rPr>
        <w:t xml:space="preserve"> Code du Travail pour la Société Howmet CIRAL</w:t>
      </w:r>
    </w:p>
    <w:p w14:paraId="1437810F" w14:textId="77777777" w:rsidR="00881434" w:rsidRDefault="00881434" w:rsidRPr="00EA0039">
      <w:pPr>
        <w:pStyle w:val="Corpsdetexte"/>
        <w:rPr>
          <w:rFonts w:ascii="Calibri Light" w:cs="Calibri Light" w:hAnsi="Calibri Light"/>
          <w:sz w:val="32"/>
          <w:szCs w:val="32"/>
        </w:rPr>
      </w:pPr>
    </w:p>
    <w:p w14:paraId="305EE2E2" w14:textId="538B49F5" w:rsidR="00881434" w:rsidRDefault="00881434">
      <w:pPr>
        <w:rPr>
          <w:rFonts w:ascii="Calibri Light" w:cs="Calibri Light" w:hAnsi="Calibri Light"/>
          <w:sz w:val="32"/>
          <w:szCs w:val="32"/>
        </w:rPr>
      </w:pPr>
    </w:p>
    <w:p w14:paraId="21A11459" w14:textId="77777777" w:rsidR="00096B58" w:rsidRDefault="00096B58" w:rsidRPr="00EA0039">
      <w:pPr>
        <w:rPr>
          <w:rFonts w:ascii="Calibri Light" w:cs="Calibri Light" w:hAnsi="Calibri Light"/>
          <w:sz w:val="32"/>
          <w:szCs w:val="32"/>
        </w:rPr>
      </w:pPr>
    </w:p>
    <w:p w14:paraId="193AB688" w14:textId="6E1B3676" w:rsidR="00881434" w:rsidRDefault="001A17B3" w:rsidRPr="00EA0039">
      <w:pPr>
        <w:jc w:val="both"/>
        <w:rPr>
          <w:rFonts w:ascii="Calibri Light" w:cs="Calibri Light" w:hAnsi="Calibri Light"/>
          <w:sz w:val="22"/>
          <w:szCs w:val="22"/>
        </w:rPr>
      </w:pPr>
      <w:r w:rsidRPr="00EA0039">
        <w:rPr>
          <w:rFonts w:ascii="Calibri Light" w:cs="Calibri Light" w:hAnsi="Calibri Light"/>
          <w:sz w:val="22"/>
          <w:szCs w:val="22"/>
        </w:rPr>
        <w:t>La Direction de la Société Howmet CIRAL, située 4-5 i</w:t>
      </w:r>
      <w:r w:rsidRPr="00EA0039">
        <w:rPr>
          <w:rFonts w:ascii="Calibri Light" w:cs="Calibri Light" w:hAnsi="Calibri Light"/>
          <w:noProof/>
          <w:sz w:val="22"/>
          <w:szCs w:val="22"/>
          <w:lang w:eastAsia="fr-FR"/>
        </w:rPr>
        <w:t>mpasse de la Prezaie, CS 30230, 53602 Evron Cedex,</w:t>
      </w:r>
      <w:r w:rsidRPr="00EA0039">
        <w:rPr>
          <w:rFonts w:ascii="Calibri Light" w:cs="Calibri Light" w:hAnsi="Calibri Light"/>
          <w:sz w:val="22"/>
          <w:szCs w:val="22"/>
        </w:rPr>
        <w:t xml:space="preserve"> représentée par</w:t>
      </w:r>
      <w:r w:rsidR="00C05DB8">
        <w:rPr>
          <w:rFonts w:ascii="Calibri Light" w:cs="Calibri Light" w:hAnsi="Calibri Light"/>
          <w:sz w:val="22"/>
          <w:szCs w:val="22"/>
        </w:rPr>
        <w:tab/>
      </w:r>
      <w:r w:rsidR="00C05DB8">
        <w:rPr>
          <w:rFonts w:ascii="Calibri Light" w:cs="Calibri Light" w:hAnsi="Calibri Light"/>
          <w:sz w:val="22"/>
          <w:szCs w:val="22"/>
        </w:rPr>
        <w:tab/>
      </w:r>
      <w:r w:rsidR="00C05DB8">
        <w:rPr>
          <w:rFonts w:ascii="Calibri Light" w:cs="Calibri Light" w:hAnsi="Calibri Light"/>
          <w:sz w:val="22"/>
          <w:szCs w:val="22"/>
        </w:rPr>
        <w:tab/>
      </w:r>
      <w:r w:rsidRPr="00EA0039">
        <w:rPr>
          <w:rFonts w:ascii="Calibri Light" w:cs="Calibri Light" w:hAnsi="Calibri Light"/>
          <w:sz w:val="22"/>
          <w:szCs w:val="22"/>
        </w:rPr>
        <w:t xml:space="preserve">, </w:t>
      </w:r>
      <w:r w:rsidR="00C05DB8">
        <w:rPr>
          <w:rFonts w:ascii="Calibri Light" w:cs="Calibri Light" w:hAnsi="Calibri Light"/>
          <w:sz w:val="22"/>
          <w:szCs w:val="22"/>
        </w:rPr>
        <w:tab/>
      </w:r>
      <w:r w:rsidR="00C05DB8">
        <w:rPr>
          <w:rFonts w:ascii="Calibri Light" w:cs="Calibri Light" w:hAnsi="Calibri Light"/>
          <w:sz w:val="22"/>
          <w:szCs w:val="22"/>
        </w:rPr>
        <w:tab/>
      </w:r>
      <w:r w:rsidRPr="00EA0039">
        <w:rPr>
          <w:rFonts w:ascii="Calibri Light" w:cs="Calibri Light" w:hAnsi="Calibri Light"/>
          <w:sz w:val="22"/>
          <w:szCs w:val="22"/>
        </w:rPr>
        <w:t>d’une part,</w:t>
      </w:r>
    </w:p>
    <w:p w14:paraId="7C79428A" w14:textId="77777777" w:rsidR="00881434" w:rsidRDefault="00881434" w:rsidRPr="00EA0039">
      <w:pPr>
        <w:ind w:firstLine="708"/>
        <w:jc w:val="both"/>
        <w:rPr>
          <w:rFonts w:ascii="Calibri Light" w:cs="Calibri Light" w:hAnsi="Calibri Light"/>
          <w:sz w:val="22"/>
          <w:szCs w:val="22"/>
        </w:rPr>
      </w:pPr>
    </w:p>
    <w:p w14:paraId="52FA9EBE" w14:textId="77777777" w:rsidR="00881434" w:rsidRDefault="001A17B3" w:rsidRPr="00EA0039">
      <w:pPr>
        <w:ind w:firstLine="708"/>
        <w:jc w:val="both"/>
        <w:rPr>
          <w:rFonts w:ascii="Calibri Light" w:cs="Calibri Light" w:hAnsi="Calibri Light"/>
          <w:sz w:val="22"/>
          <w:szCs w:val="22"/>
        </w:rPr>
      </w:pPr>
      <w:proofErr w:type="gramStart"/>
      <w:r w:rsidRPr="00EA0039">
        <w:rPr>
          <w:rFonts w:ascii="Calibri Light" w:cs="Calibri Light" w:hAnsi="Calibri Light"/>
          <w:sz w:val="22"/>
          <w:szCs w:val="22"/>
        </w:rPr>
        <w:t>et</w:t>
      </w:r>
      <w:proofErr w:type="gramEnd"/>
      <w:r w:rsidRPr="00EA0039">
        <w:rPr>
          <w:rFonts w:ascii="Calibri Light" w:cs="Calibri Light" w:hAnsi="Calibri Light"/>
          <w:sz w:val="22"/>
          <w:szCs w:val="22"/>
        </w:rPr>
        <w:t xml:space="preserve"> </w:t>
      </w:r>
    </w:p>
    <w:p w14:paraId="73A8CD8A" w14:textId="77777777" w:rsidR="00881434" w:rsidRDefault="00881434" w:rsidRPr="00EA0039">
      <w:pPr>
        <w:ind w:firstLine="708"/>
        <w:jc w:val="both"/>
        <w:rPr>
          <w:rFonts w:ascii="Calibri Light" w:cs="Calibri Light" w:hAnsi="Calibri Light"/>
          <w:sz w:val="22"/>
          <w:szCs w:val="22"/>
        </w:rPr>
      </w:pPr>
    </w:p>
    <w:p w14:paraId="2DE22444" w14:textId="77777777" w:rsidR="00881434" w:rsidRDefault="001A17B3" w:rsidRPr="00EA0039">
      <w:pPr>
        <w:jc w:val="both"/>
        <w:rPr>
          <w:rFonts w:ascii="Calibri Light" w:cs="Calibri Light" w:hAnsi="Calibri Light"/>
          <w:sz w:val="22"/>
          <w:szCs w:val="22"/>
        </w:rPr>
      </w:pPr>
      <w:r w:rsidRPr="00EA0039">
        <w:rPr>
          <w:rFonts w:ascii="Calibri Light" w:cs="Calibri Light" w:hAnsi="Calibri Light"/>
          <w:sz w:val="22"/>
          <w:szCs w:val="22"/>
        </w:rPr>
        <w:t xml:space="preserve">Les Organisations Syndicales représentées par les délégués syndicaux,  </w:t>
      </w:r>
    </w:p>
    <w:p w14:paraId="5796055D" w14:textId="3D8E2449" w:rsidR="00881434" w:rsidRDefault="001A17B3" w:rsidRPr="00EA0039">
      <w:pPr>
        <w:jc w:val="both"/>
        <w:rPr>
          <w:rFonts w:ascii="Calibri Light" w:cs="Calibri Light" w:hAnsi="Calibri Light"/>
          <w:sz w:val="22"/>
          <w:szCs w:val="22"/>
        </w:rPr>
      </w:pPr>
      <w:r w:rsidRPr="00EA0039">
        <w:rPr>
          <w:rFonts w:ascii="Calibri Light" w:cs="Calibri Light" w:hAnsi="Calibri Light"/>
          <w:sz w:val="22"/>
          <w:szCs w:val="22"/>
        </w:rPr>
        <w:t xml:space="preserve">Monsieur </w:t>
      </w:r>
      <w:r w:rsidR="00C05DB8">
        <w:rPr>
          <w:rFonts w:ascii="Calibri Light" w:cs="Calibri Light" w:hAnsi="Calibri Light"/>
          <w:sz w:val="22"/>
          <w:szCs w:val="22"/>
        </w:rPr>
        <w:tab/>
      </w:r>
      <w:r w:rsidR="00C05DB8">
        <w:rPr>
          <w:rFonts w:ascii="Calibri Light" w:cs="Calibri Light" w:hAnsi="Calibri Light"/>
          <w:sz w:val="22"/>
          <w:szCs w:val="22"/>
        </w:rPr>
        <w:tab/>
      </w:r>
      <w:r w:rsidRPr="00EA0039">
        <w:rPr>
          <w:rFonts w:ascii="Calibri Light" w:cs="Calibri Light" w:hAnsi="Calibri Light"/>
          <w:sz w:val="22"/>
          <w:szCs w:val="22"/>
        </w:rPr>
        <w:t xml:space="preserve">pour la délégation syndicale CFDT et </w:t>
      </w:r>
    </w:p>
    <w:p w14:paraId="3158B79F" w14:textId="217EF85D" w:rsidR="00881434" w:rsidRDefault="001A17B3" w:rsidRPr="00EA0039">
      <w:pPr>
        <w:jc w:val="both"/>
        <w:rPr>
          <w:rFonts w:ascii="Calibri Light" w:cs="Calibri Light" w:hAnsi="Calibri Light"/>
          <w:sz w:val="22"/>
          <w:szCs w:val="22"/>
        </w:rPr>
      </w:pPr>
      <w:r w:rsidRPr="00EA0039">
        <w:rPr>
          <w:rFonts w:ascii="Calibri Light" w:cs="Calibri Light" w:hAnsi="Calibri Light"/>
          <w:sz w:val="22"/>
          <w:szCs w:val="22"/>
        </w:rPr>
        <w:t xml:space="preserve">Monsieur </w:t>
      </w:r>
      <w:r w:rsidR="00C05DB8">
        <w:rPr>
          <w:rFonts w:ascii="Calibri Light" w:cs="Calibri Light" w:hAnsi="Calibri Light"/>
          <w:sz w:val="22"/>
          <w:szCs w:val="22"/>
        </w:rPr>
        <w:tab/>
      </w:r>
      <w:r w:rsidR="00C05DB8">
        <w:rPr>
          <w:rFonts w:ascii="Calibri Light" w:cs="Calibri Light" w:hAnsi="Calibri Light"/>
          <w:sz w:val="22"/>
          <w:szCs w:val="22"/>
        </w:rPr>
        <w:tab/>
      </w:r>
      <w:r w:rsidRPr="00EA0039">
        <w:rPr>
          <w:rFonts w:ascii="Calibri Light" w:cs="Calibri Light" w:hAnsi="Calibri Light"/>
          <w:sz w:val="22"/>
          <w:szCs w:val="22"/>
        </w:rPr>
        <w:t xml:space="preserve">pour la délégation syndicale FO, </w:t>
      </w:r>
    </w:p>
    <w:p w14:paraId="33892BC0" w14:textId="77777777" w:rsidR="00881434" w:rsidRDefault="00881434" w:rsidRPr="00EA0039">
      <w:pPr>
        <w:ind w:firstLine="708"/>
        <w:jc w:val="both"/>
        <w:rPr>
          <w:rFonts w:ascii="Calibri Light" w:cs="Calibri Light" w:hAnsi="Calibri Light"/>
          <w:sz w:val="22"/>
          <w:szCs w:val="22"/>
        </w:rPr>
      </w:pPr>
    </w:p>
    <w:p w14:paraId="30602830" w14:textId="77777777" w:rsidR="00881434" w:rsidRDefault="001A17B3" w:rsidRPr="00EA0039">
      <w:pPr>
        <w:ind w:firstLine="708"/>
        <w:jc w:val="both"/>
        <w:rPr>
          <w:rFonts w:ascii="Calibri Light" w:cs="Calibri Light" w:hAnsi="Calibri Light"/>
          <w:sz w:val="22"/>
          <w:szCs w:val="22"/>
        </w:rPr>
      </w:pPr>
      <w:proofErr w:type="gramStart"/>
      <w:r w:rsidRPr="00EA0039">
        <w:rPr>
          <w:rFonts w:ascii="Calibri Light" w:cs="Calibri Light" w:hAnsi="Calibri Light"/>
          <w:sz w:val="22"/>
          <w:szCs w:val="22"/>
        </w:rPr>
        <w:t>d’autre</w:t>
      </w:r>
      <w:proofErr w:type="gramEnd"/>
      <w:r w:rsidRPr="00EA0039">
        <w:rPr>
          <w:rFonts w:ascii="Calibri Light" w:cs="Calibri Light" w:hAnsi="Calibri Light"/>
          <w:sz w:val="22"/>
          <w:szCs w:val="22"/>
        </w:rPr>
        <w:t xml:space="preserve"> part,</w:t>
      </w:r>
    </w:p>
    <w:p w14:paraId="73F27F31" w14:textId="77777777" w:rsidR="00881434" w:rsidRDefault="00881434" w:rsidRPr="00EA0039">
      <w:pPr>
        <w:ind w:firstLine="708"/>
        <w:jc w:val="both"/>
        <w:rPr>
          <w:rFonts w:ascii="Calibri Light" w:cs="Calibri Light" w:hAnsi="Calibri Light"/>
          <w:sz w:val="22"/>
          <w:szCs w:val="22"/>
        </w:rPr>
      </w:pPr>
    </w:p>
    <w:p w14:paraId="39067F20" w14:textId="77777777" w:rsidR="00881434" w:rsidRDefault="00881434" w:rsidRPr="00EA0039">
      <w:pPr>
        <w:ind w:firstLine="708"/>
        <w:jc w:val="both"/>
        <w:rPr>
          <w:rFonts w:ascii="Calibri Light" w:cs="Calibri Light" w:hAnsi="Calibri Light"/>
          <w:sz w:val="22"/>
          <w:szCs w:val="22"/>
        </w:rPr>
      </w:pPr>
    </w:p>
    <w:p w14:paraId="4947C012" w14:textId="127B770B" w:rsidR="00881434" w:rsidRDefault="001A17B3" w:rsidRPr="00EA0039">
      <w:pPr>
        <w:jc w:val="both"/>
        <w:rPr>
          <w:rFonts w:ascii="Calibri Light" w:cs="Calibri Light" w:hAnsi="Calibri Light"/>
          <w:sz w:val="22"/>
          <w:szCs w:val="22"/>
        </w:rPr>
      </w:pPr>
      <w:proofErr w:type="gramStart"/>
      <w:r w:rsidRPr="00EA0039">
        <w:rPr>
          <w:rFonts w:ascii="Calibri Light" w:cs="Calibri Light" w:hAnsi="Calibri Light"/>
          <w:sz w:val="22"/>
          <w:szCs w:val="22"/>
        </w:rPr>
        <w:t>se</w:t>
      </w:r>
      <w:proofErr w:type="gramEnd"/>
      <w:r w:rsidRPr="00EA0039">
        <w:rPr>
          <w:rFonts w:ascii="Calibri Light" w:cs="Calibri Light" w:hAnsi="Calibri Light"/>
          <w:sz w:val="22"/>
          <w:szCs w:val="22"/>
        </w:rPr>
        <w:t xml:space="preserve"> sont rencontrées le</w:t>
      </w:r>
      <w:r w:rsidR="00206769">
        <w:rPr>
          <w:rFonts w:ascii="Calibri Light" w:cs="Calibri Light" w:hAnsi="Calibri Light"/>
          <w:sz w:val="22"/>
          <w:szCs w:val="22"/>
        </w:rPr>
        <w:t>s</w:t>
      </w:r>
      <w:r w:rsidRPr="00EA0039">
        <w:rPr>
          <w:rFonts w:ascii="Calibri Light" w:cs="Calibri Light" w:hAnsi="Calibri Light"/>
          <w:sz w:val="22"/>
          <w:szCs w:val="22"/>
        </w:rPr>
        <w:t xml:space="preserve"> </w:t>
      </w:r>
      <w:r w:rsidR="00C41A53">
        <w:rPr>
          <w:rFonts w:ascii="Calibri Light" w:cs="Calibri Light" w:hAnsi="Calibri Light"/>
          <w:sz w:val="22"/>
          <w:szCs w:val="22"/>
        </w:rPr>
        <w:t>10</w:t>
      </w:r>
      <w:r w:rsidR="003D236D" w:rsidRPr="00EA0039">
        <w:rPr>
          <w:rFonts w:ascii="Calibri Light" w:cs="Calibri Light" w:hAnsi="Calibri Light"/>
          <w:sz w:val="22"/>
          <w:szCs w:val="22"/>
        </w:rPr>
        <w:t xml:space="preserve">, </w:t>
      </w:r>
      <w:r w:rsidR="00C41A53">
        <w:rPr>
          <w:rFonts w:ascii="Calibri Light" w:cs="Calibri Light" w:hAnsi="Calibri Light"/>
          <w:sz w:val="22"/>
          <w:szCs w:val="22"/>
        </w:rPr>
        <w:t xml:space="preserve">28 octobre et les 14 et </w:t>
      </w:r>
      <w:r w:rsidR="00D54532">
        <w:rPr>
          <w:rFonts w:ascii="Calibri Light" w:cs="Calibri Light" w:hAnsi="Calibri Light"/>
          <w:sz w:val="22"/>
          <w:szCs w:val="22"/>
        </w:rPr>
        <w:t>30</w:t>
      </w:r>
      <w:r w:rsidR="00C41A53">
        <w:rPr>
          <w:rFonts w:ascii="Calibri Light" w:cs="Calibri Light" w:hAnsi="Calibri Light"/>
          <w:sz w:val="22"/>
          <w:szCs w:val="22"/>
        </w:rPr>
        <w:t xml:space="preserve"> novembre </w:t>
      </w:r>
      <w:r w:rsidRPr="00EA0039">
        <w:rPr>
          <w:rFonts w:ascii="Calibri Light" w:cs="Calibri Light" w:hAnsi="Calibri Light"/>
          <w:sz w:val="22"/>
          <w:szCs w:val="22"/>
        </w:rPr>
        <w:t>202</w:t>
      </w:r>
      <w:r w:rsidR="00F24DEB">
        <w:rPr>
          <w:rFonts w:ascii="Calibri Light" w:cs="Calibri Light" w:hAnsi="Calibri Light"/>
          <w:sz w:val="22"/>
          <w:szCs w:val="22"/>
        </w:rPr>
        <w:t>2</w:t>
      </w:r>
      <w:r w:rsidR="003D236D" w:rsidRPr="00EA0039">
        <w:rPr>
          <w:rFonts w:ascii="Calibri Light" w:cs="Calibri Light" w:hAnsi="Calibri Light"/>
          <w:sz w:val="22"/>
          <w:szCs w:val="22"/>
        </w:rPr>
        <w:t xml:space="preserve"> </w:t>
      </w:r>
      <w:r w:rsidRPr="00EA0039">
        <w:rPr>
          <w:rFonts w:ascii="Calibri Light" w:cs="Calibri Light" w:hAnsi="Calibri Light"/>
          <w:sz w:val="22"/>
          <w:szCs w:val="22"/>
        </w:rPr>
        <w:t>dans le cadre des négociations annuelles 202</w:t>
      </w:r>
      <w:r w:rsidR="00C41A53">
        <w:rPr>
          <w:rFonts w:ascii="Calibri Light" w:cs="Calibri Light" w:hAnsi="Calibri Light"/>
          <w:sz w:val="22"/>
          <w:szCs w:val="22"/>
        </w:rPr>
        <w:t>3</w:t>
      </w:r>
      <w:r w:rsidRPr="00EA0039">
        <w:rPr>
          <w:rFonts w:ascii="Calibri Light" w:cs="Calibri Light" w:hAnsi="Calibri Light"/>
          <w:sz w:val="22"/>
          <w:szCs w:val="22"/>
        </w:rPr>
        <w:t xml:space="preserve"> prévues à l’article L 2242-1 à L2242-4 du  Code du Travail qui concernent la négociation annuelle obligatoire.</w:t>
      </w:r>
    </w:p>
    <w:p w14:paraId="722831FE" w14:textId="77777777" w:rsidR="003D236D" w:rsidRDefault="003D236D" w:rsidRPr="00EA0039">
      <w:pPr>
        <w:jc w:val="both"/>
        <w:rPr>
          <w:rFonts w:ascii="Calibri Light" w:cs="Calibri Light" w:hAnsi="Calibri Light"/>
          <w:sz w:val="22"/>
          <w:szCs w:val="22"/>
        </w:rPr>
      </w:pPr>
    </w:p>
    <w:p w14:paraId="7FCAD4D8" w14:textId="1329E1E8" w:rsidP="003D236D" w:rsidR="00B93460" w:rsidRDefault="003D236D">
      <w:pPr>
        <w:pStyle w:val="Corpsdetexte"/>
        <w:jc w:val="both"/>
        <w:rPr>
          <w:rFonts w:ascii="Calibri Light" w:cs="Calibri Light" w:hAnsi="Calibri Light"/>
          <w:b w:val="0"/>
          <w:sz w:val="22"/>
          <w:szCs w:val="22"/>
        </w:rPr>
      </w:pPr>
      <w:r w:rsidRPr="00EA0039">
        <w:rPr>
          <w:rFonts w:ascii="Calibri Light" w:cs="Calibri Light" w:hAnsi="Calibri Light"/>
          <w:b w:val="0"/>
          <w:sz w:val="22"/>
          <w:szCs w:val="22"/>
        </w:rPr>
        <w:t xml:space="preserve">La Société, et les organisations syndicales CFDT et FO se sont rencontrées en séance plénière pour trouver un accord. </w:t>
      </w:r>
    </w:p>
    <w:p w14:paraId="48CC3AE7" w14:textId="77777777" w:rsidP="003D236D" w:rsidR="00B93460" w:rsidRDefault="00B93460">
      <w:pPr>
        <w:pStyle w:val="Corpsdetexte"/>
        <w:jc w:val="both"/>
        <w:rPr>
          <w:rFonts w:ascii="Calibri Light" w:cs="Calibri Light" w:hAnsi="Calibri Light"/>
          <w:b w:val="0"/>
          <w:sz w:val="22"/>
          <w:szCs w:val="22"/>
        </w:rPr>
      </w:pPr>
    </w:p>
    <w:p w14:paraId="73246BBE" w14:textId="0A7C2D7E" w:rsidP="003D236D" w:rsidR="00B93460" w:rsidRDefault="003D236D">
      <w:pPr>
        <w:pStyle w:val="Corpsdetexte"/>
        <w:jc w:val="both"/>
        <w:rPr>
          <w:rFonts w:ascii="Calibri Light" w:cs="Calibri Light" w:hAnsi="Calibri Light"/>
          <w:b w:val="0"/>
          <w:sz w:val="22"/>
          <w:szCs w:val="22"/>
        </w:rPr>
      </w:pPr>
      <w:r w:rsidRPr="00EA0039">
        <w:rPr>
          <w:rFonts w:ascii="Calibri Light" w:cs="Calibri Light" w:hAnsi="Calibri Light"/>
          <w:b w:val="0"/>
          <w:sz w:val="22"/>
          <w:szCs w:val="22"/>
        </w:rPr>
        <w:t xml:space="preserve">En préambule, la Société a présenté le contexte de cette négociation, la situation économique de la </w:t>
      </w:r>
      <w:r w:rsidR="00C41A53" w:rsidRPr="00EA0039">
        <w:rPr>
          <w:rFonts w:ascii="Calibri Light" w:cs="Calibri Light" w:hAnsi="Calibri Light"/>
          <w:b w:val="0"/>
          <w:sz w:val="22"/>
          <w:szCs w:val="22"/>
        </w:rPr>
        <w:t>société,</w:t>
      </w:r>
      <w:r w:rsidR="00C41A53">
        <w:rPr>
          <w:rFonts w:ascii="Calibri Light" w:cs="Calibri Light" w:hAnsi="Calibri Light"/>
          <w:b w:val="0"/>
          <w:sz w:val="22"/>
          <w:szCs w:val="22"/>
        </w:rPr>
        <w:t xml:space="preserve"> le</w:t>
      </w:r>
      <w:r w:rsidR="00B93460">
        <w:rPr>
          <w:rFonts w:ascii="Calibri Light" w:cs="Calibri Light" w:hAnsi="Calibri Light"/>
          <w:b w:val="0"/>
          <w:sz w:val="22"/>
          <w:szCs w:val="22"/>
        </w:rPr>
        <w:t xml:space="preserve"> contexte d’inflation générale début 2022.</w:t>
      </w:r>
    </w:p>
    <w:p w14:paraId="3E2F97C9" w14:textId="77777777" w:rsidP="003D236D" w:rsidR="00B93460" w:rsidRDefault="00B93460">
      <w:pPr>
        <w:pStyle w:val="Corpsdetexte"/>
        <w:jc w:val="both"/>
        <w:rPr>
          <w:rFonts w:ascii="Calibri Light" w:cs="Calibri Light" w:hAnsi="Calibri Light"/>
          <w:b w:val="0"/>
          <w:sz w:val="22"/>
          <w:szCs w:val="22"/>
        </w:rPr>
      </w:pPr>
    </w:p>
    <w:p w14:paraId="7E848535" w14:textId="5DFC7D8B" w:rsidP="003D236D" w:rsidR="003D236D" w:rsidRDefault="00B93460" w:rsidRPr="00EA0039">
      <w:pPr>
        <w:pStyle w:val="Corpsdetexte"/>
        <w:jc w:val="both"/>
        <w:rPr>
          <w:rFonts w:ascii="Calibri Light" w:cs="Calibri Light" w:hAnsi="Calibri Light"/>
          <w:b w:val="0"/>
          <w:sz w:val="22"/>
          <w:szCs w:val="22"/>
        </w:rPr>
      </w:pPr>
      <w:r>
        <w:rPr>
          <w:rFonts w:ascii="Calibri Light" w:cs="Calibri Light" w:hAnsi="Calibri Light"/>
          <w:b w:val="0"/>
          <w:sz w:val="22"/>
          <w:szCs w:val="22"/>
        </w:rPr>
        <w:t>L</w:t>
      </w:r>
      <w:r w:rsidR="003D236D" w:rsidRPr="00EA0039">
        <w:rPr>
          <w:rFonts w:ascii="Calibri Light" w:cs="Calibri Light" w:hAnsi="Calibri Light"/>
          <w:b w:val="0"/>
          <w:sz w:val="22"/>
          <w:szCs w:val="22"/>
        </w:rPr>
        <w:t>es organisations syndicales</w:t>
      </w:r>
      <w:r>
        <w:rPr>
          <w:rFonts w:ascii="Calibri Light" w:cs="Calibri Light" w:hAnsi="Calibri Light"/>
          <w:b w:val="0"/>
          <w:sz w:val="22"/>
          <w:szCs w:val="22"/>
        </w:rPr>
        <w:t xml:space="preserve"> ont présenté </w:t>
      </w:r>
      <w:r w:rsidR="003D236D" w:rsidRPr="00EA0039">
        <w:rPr>
          <w:rFonts w:ascii="Calibri Light" w:cs="Calibri Light" w:hAnsi="Calibri Light"/>
          <w:b w:val="0"/>
          <w:sz w:val="22"/>
          <w:szCs w:val="22"/>
        </w:rPr>
        <w:t>leurs revendications.</w:t>
      </w:r>
    </w:p>
    <w:p w14:paraId="60A05D63" w14:textId="367524C4" w:rsidR="00881434" w:rsidRDefault="00881434">
      <w:pPr>
        <w:jc w:val="both"/>
        <w:rPr>
          <w:rFonts w:ascii="Calibri Light" w:cs="Calibri Light" w:hAnsi="Calibri Light"/>
          <w:sz w:val="22"/>
          <w:szCs w:val="22"/>
        </w:rPr>
      </w:pPr>
    </w:p>
    <w:p w14:paraId="471038A9" w14:textId="77777777" w:rsidR="00096B58" w:rsidRDefault="00096B58">
      <w:pPr>
        <w:jc w:val="both"/>
        <w:rPr>
          <w:rFonts w:ascii="Calibri Light" w:cs="Calibri Light" w:hAnsi="Calibri Light"/>
          <w:sz w:val="22"/>
          <w:szCs w:val="22"/>
        </w:rPr>
      </w:pPr>
    </w:p>
    <w:p w14:paraId="032B798F" w14:textId="579DCD4F" w:rsidR="00881434" w:rsidRDefault="001A17B3" w:rsidRPr="00EA0039">
      <w:pPr>
        <w:jc w:val="both"/>
        <w:rPr>
          <w:rFonts w:ascii="Calibri Light" w:cs="Calibri Light" w:hAnsi="Calibri Light"/>
          <w:sz w:val="22"/>
          <w:szCs w:val="22"/>
        </w:rPr>
      </w:pPr>
      <w:r w:rsidRPr="00EA0039">
        <w:rPr>
          <w:rFonts w:ascii="Calibri Light" w:cs="Calibri Light" w:hAnsi="Calibri Light"/>
          <w:sz w:val="22"/>
          <w:szCs w:val="22"/>
        </w:rPr>
        <w:t>Les sujets abordés ont été</w:t>
      </w:r>
      <w:r w:rsidR="00096B58">
        <w:rPr>
          <w:rFonts w:ascii="Calibri Light" w:cs="Calibri Light" w:hAnsi="Calibri Light"/>
          <w:sz w:val="22"/>
          <w:szCs w:val="22"/>
        </w:rPr>
        <w:t> :</w:t>
      </w:r>
    </w:p>
    <w:p w14:paraId="35E30737" w14:textId="77777777" w:rsidR="00881434" w:rsidRDefault="001A17B3" w:rsidRPr="00EA0039">
      <w:pPr>
        <w:numPr>
          <w:ilvl w:val="0"/>
          <w:numId w:val="21"/>
        </w:numPr>
        <w:jc w:val="both"/>
        <w:rPr>
          <w:rFonts w:ascii="Calibri Light" w:cs="Calibri Light" w:hAnsi="Calibri Light"/>
          <w:sz w:val="22"/>
          <w:szCs w:val="22"/>
        </w:rPr>
      </w:pPr>
      <w:r w:rsidRPr="00EA0039">
        <w:rPr>
          <w:rFonts w:ascii="Calibri Light" w:cs="Calibri Light" w:hAnsi="Calibri Light"/>
          <w:sz w:val="22"/>
          <w:szCs w:val="22"/>
        </w:rPr>
        <w:t>Mesures applicables concernant les salaires du personnel non-cadre</w:t>
      </w:r>
    </w:p>
    <w:p w14:paraId="61989F86" w14:textId="77777777" w:rsidR="00881434" w:rsidRDefault="001A17B3" w:rsidRPr="00EA0039">
      <w:pPr>
        <w:numPr>
          <w:ilvl w:val="0"/>
          <w:numId w:val="21"/>
        </w:numPr>
        <w:jc w:val="both"/>
        <w:rPr>
          <w:rFonts w:ascii="Calibri Light" w:cs="Calibri Light" w:hAnsi="Calibri Light"/>
          <w:sz w:val="22"/>
          <w:szCs w:val="22"/>
        </w:rPr>
      </w:pPr>
      <w:r w:rsidRPr="00EA0039">
        <w:rPr>
          <w:rFonts w:ascii="Calibri Light" w:cs="Calibri Light" w:hAnsi="Calibri Light"/>
          <w:sz w:val="22"/>
          <w:szCs w:val="22"/>
        </w:rPr>
        <w:t>Mesures applicables concernant les salaires du personnel cadre</w:t>
      </w:r>
    </w:p>
    <w:p w14:paraId="372CC0A8" w14:textId="77777777" w:rsidR="00881434" w:rsidRDefault="001A17B3" w:rsidRPr="00EA0039">
      <w:pPr>
        <w:numPr>
          <w:ilvl w:val="0"/>
          <w:numId w:val="21"/>
        </w:numPr>
        <w:jc w:val="both"/>
        <w:rPr>
          <w:rFonts w:ascii="Calibri Light" w:cs="Calibri Light" w:hAnsi="Calibri Light"/>
          <w:sz w:val="22"/>
          <w:szCs w:val="22"/>
        </w:rPr>
      </w:pPr>
      <w:r w:rsidRPr="00EA0039">
        <w:rPr>
          <w:rFonts w:ascii="Calibri Light" w:cs="Calibri Light" w:hAnsi="Calibri Light"/>
          <w:sz w:val="22"/>
          <w:szCs w:val="22"/>
        </w:rPr>
        <w:t>Durée effective et organisation du temps de travail </w:t>
      </w:r>
    </w:p>
    <w:p w14:paraId="4AE7B2DD" w14:textId="77777777" w:rsidR="00881434" w:rsidRDefault="001A17B3" w:rsidRPr="00EA0039">
      <w:pPr>
        <w:numPr>
          <w:ilvl w:val="0"/>
          <w:numId w:val="21"/>
        </w:numPr>
        <w:jc w:val="both"/>
        <w:rPr>
          <w:rFonts w:ascii="Calibri Light" w:cs="Calibri Light" w:hAnsi="Calibri Light"/>
          <w:sz w:val="22"/>
          <w:szCs w:val="22"/>
        </w:rPr>
      </w:pPr>
      <w:r w:rsidRPr="00EA0039">
        <w:rPr>
          <w:rFonts w:ascii="Calibri Light" w:cs="Calibri Light" w:hAnsi="Calibri Light"/>
          <w:sz w:val="22"/>
          <w:szCs w:val="22"/>
        </w:rPr>
        <w:t>Insertion professionnelle et maintien dans l’emploi des travailleurs handicapés</w:t>
      </w:r>
    </w:p>
    <w:p w14:paraId="35C5AD37" w14:textId="2B26D3A1" w:rsidR="00881434" w:rsidRDefault="001A17B3" w:rsidRPr="00EA0039">
      <w:pPr>
        <w:numPr>
          <w:ilvl w:val="0"/>
          <w:numId w:val="21"/>
        </w:numPr>
        <w:jc w:val="both"/>
        <w:rPr>
          <w:rFonts w:ascii="Calibri Light" w:cs="Calibri Light" w:hAnsi="Calibri Light"/>
          <w:sz w:val="22"/>
          <w:szCs w:val="22"/>
        </w:rPr>
      </w:pPr>
      <w:r w:rsidRPr="00EA0039">
        <w:rPr>
          <w:rFonts w:ascii="Calibri Light" w:cs="Calibri Light" w:hAnsi="Calibri Light"/>
          <w:sz w:val="22"/>
          <w:szCs w:val="22"/>
        </w:rPr>
        <w:t>Egalité professionnelle entre les femmes et les hommes, la qualité de vie au travail et le droit à la déconnexion.</w:t>
      </w:r>
    </w:p>
    <w:p w14:paraId="4FF914DA" w14:textId="3B43C878" w:rsidP="00C41A53" w:rsidR="004822C9" w:rsidRDefault="004822C9" w:rsidRPr="00096B58">
      <w:pPr>
        <w:rPr>
          <w:rFonts w:ascii="Calibri Light" w:cs="Calibri Light" w:hAnsi="Calibri Light"/>
          <w:sz w:val="22"/>
          <w:szCs w:val="22"/>
        </w:rPr>
      </w:pPr>
    </w:p>
    <w:p w14:paraId="0C996BC4" w14:textId="77777777" w:rsidP="003D236D" w:rsidR="003D236D" w:rsidRDefault="003D236D" w:rsidRPr="00EA0039">
      <w:pPr>
        <w:pStyle w:val="Corpsdetexte"/>
        <w:jc w:val="both"/>
        <w:rPr>
          <w:rFonts w:ascii="Calibri Light" w:cs="Calibri Light" w:hAnsi="Calibri Light"/>
          <w:sz w:val="22"/>
          <w:szCs w:val="22"/>
        </w:rPr>
      </w:pPr>
      <w:r w:rsidRPr="00096B58">
        <w:rPr>
          <w:rFonts w:ascii="Calibri Light" w:cs="Calibri Light" w:hAnsi="Calibri Light"/>
          <w:b w:val="0"/>
          <w:sz w:val="22"/>
          <w:szCs w:val="22"/>
        </w:rPr>
        <w:t>L'objet du présent accord est défini par les articles L. 2242-5 et suivants du code du travail. Au terme de ces réunions, la négociation engagée porte sur les éléments suivants</w:t>
      </w:r>
      <w:r w:rsidRPr="00096B58">
        <w:rPr>
          <w:rFonts w:ascii="Calibri Light" w:cs="Calibri Light" w:hAnsi="Calibri Light"/>
          <w:sz w:val="22"/>
          <w:szCs w:val="22"/>
        </w:rPr>
        <w:t> :</w:t>
      </w:r>
    </w:p>
    <w:p w14:paraId="74C7ECCE" w14:textId="0A972A69" w:rsidP="003D236D" w:rsidR="003D236D" w:rsidRDefault="003D236D">
      <w:pPr>
        <w:pStyle w:val="Corpsdetexte"/>
        <w:jc w:val="both"/>
        <w:rPr>
          <w:rFonts w:ascii="Calibri Light" w:cs="Calibri Light" w:hAnsi="Calibri Light"/>
          <w:sz w:val="22"/>
          <w:szCs w:val="22"/>
        </w:rPr>
      </w:pPr>
    </w:p>
    <w:p w14:paraId="6442B032" w14:textId="77777777" w:rsidP="003D236D" w:rsidR="00955DCE" w:rsidRDefault="00955DCE" w:rsidRPr="00EA0039">
      <w:pPr>
        <w:pStyle w:val="Corpsdetexte"/>
        <w:jc w:val="both"/>
        <w:rPr>
          <w:rFonts w:ascii="Calibri Light" w:cs="Calibri Light" w:hAnsi="Calibri Light"/>
          <w:sz w:val="22"/>
          <w:szCs w:val="22"/>
        </w:rPr>
      </w:pPr>
    </w:p>
    <w:p w14:paraId="34D49A4A" w14:textId="77777777" w:rsidP="003D236D" w:rsidR="003D236D" w:rsidRDefault="003D236D" w:rsidRPr="00EA0039">
      <w:pPr>
        <w:jc w:val="both"/>
        <w:rPr>
          <w:rFonts w:ascii="Calibri Light" w:cs="Calibri Light" w:hAnsi="Calibri Light"/>
          <w:b/>
          <w:sz w:val="22"/>
          <w:szCs w:val="22"/>
          <w:u w:val="single"/>
        </w:rPr>
      </w:pPr>
    </w:p>
    <w:p w14:paraId="5B2FE1AC" w14:textId="77777777" w:rsidP="003D236D" w:rsidR="003D236D" w:rsidRDefault="003D236D" w:rsidRPr="00EA0039">
      <w:pPr>
        <w:jc w:val="both"/>
        <w:rPr>
          <w:rFonts w:ascii="Calibri Light" w:cs="Calibri Light" w:hAnsi="Calibri Light"/>
          <w:b/>
          <w:sz w:val="22"/>
          <w:szCs w:val="22"/>
          <w:u w:val="single"/>
        </w:rPr>
      </w:pPr>
      <w:r w:rsidRPr="00EA0039">
        <w:rPr>
          <w:rFonts w:ascii="Calibri Light" w:cs="Calibri Light" w:hAnsi="Calibri Light"/>
          <w:b/>
          <w:sz w:val="22"/>
          <w:szCs w:val="22"/>
          <w:u w:val="single"/>
        </w:rPr>
        <w:t>Article 1 - Champ d’application – Personnel concerné</w:t>
      </w:r>
    </w:p>
    <w:p w14:paraId="56F166B0" w14:textId="77777777" w:rsidP="003D236D" w:rsidR="003D236D" w:rsidRDefault="003D236D" w:rsidRPr="00EA0039">
      <w:pPr>
        <w:pStyle w:val="Titre3"/>
        <w:jc w:val="both"/>
        <w:rPr>
          <w:rFonts w:ascii="Calibri Light" w:cs="Calibri Light" w:eastAsia="Batang" w:hAnsi="Calibri Light"/>
          <w:sz w:val="22"/>
          <w:szCs w:val="22"/>
          <w:u w:val="single"/>
        </w:rPr>
      </w:pPr>
    </w:p>
    <w:p w14:paraId="05FD5AAA" w14:textId="77777777" w:rsidP="003D236D" w:rsidR="003D236D" w:rsidRDefault="003D236D" w:rsidRPr="00EA0039">
      <w:pPr>
        <w:rPr>
          <w:rFonts w:ascii="Calibri Light" w:cs="Calibri Light" w:eastAsia="Batang" w:hAnsi="Calibri Light"/>
          <w:sz w:val="22"/>
          <w:szCs w:val="22"/>
        </w:rPr>
      </w:pPr>
    </w:p>
    <w:p w14:paraId="638BCE5F" w14:textId="77777777" w:rsidP="003D236D" w:rsidR="003D236D" w:rsidRDefault="003D236D" w:rsidRPr="00EA0039">
      <w:pPr>
        <w:jc w:val="both"/>
        <w:rPr>
          <w:rFonts w:ascii="Calibri Light" w:cs="Calibri Light" w:hAnsi="Calibri Light"/>
          <w:sz w:val="22"/>
          <w:szCs w:val="22"/>
        </w:rPr>
      </w:pPr>
      <w:r w:rsidRPr="00EA0039">
        <w:rPr>
          <w:rFonts w:ascii="Calibri Light" w:cs="Calibri Light" w:hAnsi="Calibri Light"/>
          <w:sz w:val="22"/>
          <w:szCs w:val="22"/>
        </w:rPr>
        <w:t xml:space="preserve">Le présent accord s’applique à l’ensemble des salariés en contrat à durée indéterminée ou en contrat à durée déterminée, au sein de </w:t>
      </w:r>
      <w:r w:rsidRPr="00EA0039">
        <w:rPr>
          <w:rFonts w:ascii="Calibri Light" w:cs="Calibri Light" w:hAnsi="Calibri Light"/>
          <w:color w:val="000000"/>
          <w:sz w:val="22"/>
          <w:szCs w:val="22"/>
        </w:rPr>
        <w:t xml:space="preserve">la </w:t>
      </w:r>
      <w:r w:rsidRPr="00EA0039">
        <w:rPr>
          <w:rFonts w:ascii="Calibri Light" w:cs="Calibri Light" w:hAnsi="Calibri Light"/>
          <w:sz w:val="22"/>
          <w:szCs w:val="22"/>
        </w:rPr>
        <w:t>Société Howmet CIRAL.</w:t>
      </w:r>
    </w:p>
    <w:p w14:paraId="05790F92" w14:textId="77777777" w:rsidP="003D236D" w:rsidR="003D236D" w:rsidRDefault="003D236D" w:rsidRPr="00EA0039">
      <w:pPr>
        <w:jc w:val="both"/>
        <w:rPr>
          <w:rFonts w:ascii="Calibri Light" w:cs="Calibri Light" w:eastAsia="Batang" w:hAnsi="Calibri Light"/>
          <w:sz w:val="22"/>
          <w:szCs w:val="22"/>
        </w:rPr>
      </w:pPr>
    </w:p>
    <w:p w14:paraId="10570D96" w14:textId="77777777" w:rsidP="003D236D" w:rsidR="003D236D" w:rsidRDefault="003D236D" w:rsidRPr="00EA0039">
      <w:pPr>
        <w:jc w:val="both"/>
        <w:rPr>
          <w:rFonts w:ascii="Calibri Light" w:cs="Calibri Light" w:eastAsia="Batang" w:hAnsi="Calibri Light"/>
          <w:sz w:val="22"/>
          <w:szCs w:val="22"/>
        </w:rPr>
      </w:pPr>
      <w:r w:rsidRPr="00EA0039">
        <w:rPr>
          <w:rFonts w:ascii="Calibri Light" w:cs="Calibri Light" w:hAnsi="Calibri Light"/>
          <w:color w:val="000000"/>
          <w:sz w:val="22"/>
          <w:szCs w:val="22"/>
        </w:rPr>
        <w:t xml:space="preserve">La </w:t>
      </w:r>
      <w:r w:rsidRPr="00EA0039">
        <w:rPr>
          <w:rFonts w:ascii="Calibri Light" w:cs="Calibri Light" w:hAnsi="Calibri Light"/>
          <w:sz w:val="22"/>
          <w:szCs w:val="22"/>
        </w:rPr>
        <w:t>Société</w:t>
      </w:r>
      <w:r w:rsidRPr="00EA0039">
        <w:rPr>
          <w:rFonts w:ascii="Calibri Light" w:cs="Calibri Light" w:eastAsia="Batang" w:hAnsi="Calibri Light"/>
          <w:sz w:val="22"/>
          <w:szCs w:val="22"/>
        </w:rPr>
        <w:t xml:space="preserve"> comprend :</w:t>
      </w:r>
    </w:p>
    <w:p w14:paraId="76B0FA26" w14:textId="77777777" w:rsidP="003D236D" w:rsidR="003D236D" w:rsidRDefault="003D236D" w:rsidRPr="00EA0039">
      <w:pPr>
        <w:numPr>
          <w:ilvl w:val="0"/>
          <w:numId w:val="1"/>
        </w:numPr>
        <w:jc w:val="both"/>
        <w:rPr>
          <w:rFonts w:ascii="Calibri Light" w:cs="Calibri Light" w:eastAsia="Batang" w:hAnsi="Calibri Light"/>
          <w:sz w:val="22"/>
          <w:szCs w:val="22"/>
        </w:rPr>
      </w:pPr>
      <w:r w:rsidRPr="00EA0039">
        <w:rPr>
          <w:rFonts w:ascii="Calibri Light" w:cs="Calibri Light" w:eastAsia="Batang" w:hAnsi="Calibri Light"/>
          <w:sz w:val="22"/>
          <w:szCs w:val="22"/>
        </w:rPr>
        <w:t>Un établissement et siège social situé Z</w:t>
      </w:r>
      <w:r w:rsidRPr="00EA0039">
        <w:rPr>
          <w:rFonts w:ascii="Calibri Light" w:cs="Calibri Light" w:hAnsi="Calibri Light"/>
          <w:noProof/>
          <w:sz w:val="22"/>
          <w:szCs w:val="22"/>
          <w:lang w:eastAsia="fr-FR"/>
        </w:rPr>
        <w:t>one Artisanale de la Prezaie, CS 30230, 53602 Evron</w:t>
      </w:r>
      <w:r w:rsidRPr="00EA0039">
        <w:rPr>
          <w:rFonts w:ascii="Calibri Light" w:cs="Calibri Light" w:eastAsia="Batang" w:hAnsi="Calibri Light"/>
          <w:sz w:val="22"/>
          <w:szCs w:val="22"/>
        </w:rPr>
        <w:t>,</w:t>
      </w:r>
    </w:p>
    <w:p w14:paraId="7E7968A8" w14:textId="77777777" w:rsidP="003D236D" w:rsidR="003D236D" w:rsidRDefault="003D236D" w:rsidRPr="00EA0039">
      <w:pPr>
        <w:numPr>
          <w:ilvl w:val="0"/>
          <w:numId w:val="1"/>
        </w:numPr>
        <w:jc w:val="both"/>
        <w:rPr>
          <w:rFonts w:ascii="Calibri Light" w:cs="Calibri Light" w:eastAsia="Batang" w:hAnsi="Calibri Light"/>
          <w:sz w:val="22"/>
          <w:szCs w:val="22"/>
        </w:rPr>
      </w:pPr>
      <w:r w:rsidRPr="00EA0039">
        <w:rPr>
          <w:rFonts w:ascii="Calibri Light" w:cs="Calibri Light" w:eastAsia="Batang" w:hAnsi="Calibri Light"/>
          <w:sz w:val="22"/>
          <w:szCs w:val="22"/>
        </w:rPr>
        <w:t>Un atelier d’outillages situé Parc d’Activités à 53600 CHATRES LA FORET,</w:t>
      </w:r>
    </w:p>
    <w:p w14:paraId="12B0E1C1" w14:textId="20C28102" w:rsidP="003D236D" w:rsidR="003D236D" w:rsidRDefault="003D236D">
      <w:pPr>
        <w:jc w:val="both"/>
        <w:rPr>
          <w:rFonts w:ascii="Calibri Light" w:cs="Calibri Light" w:eastAsia="Batang" w:hAnsi="Calibri Light"/>
          <w:sz w:val="22"/>
          <w:szCs w:val="22"/>
        </w:rPr>
      </w:pPr>
    </w:p>
    <w:p w14:paraId="60DBF3C1" w14:textId="77777777" w:rsidP="003D236D" w:rsidR="000A07C4" w:rsidRDefault="000A07C4" w:rsidRPr="00EA0039">
      <w:pPr>
        <w:jc w:val="both"/>
        <w:rPr>
          <w:rFonts w:ascii="Calibri Light" w:cs="Calibri Light" w:eastAsia="Batang" w:hAnsi="Calibri Light"/>
          <w:sz w:val="22"/>
          <w:szCs w:val="22"/>
        </w:rPr>
      </w:pPr>
    </w:p>
    <w:p w14:paraId="4C15B948" w14:textId="71231EA2" w:rsidP="003D236D" w:rsidR="003D236D" w:rsidRDefault="003D236D">
      <w:pPr>
        <w:jc w:val="both"/>
        <w:rPr>
          <w:rFonts w:ascii="Calibri Light" w:cs="Calibri Light" w:hAnsi="Calibri Light"/>
          <w:b/>
          <w:sz w:val="22"/>
          <w:szCs w:val="22"/>
          <w:u w:val="single"/>
        </w:rPr>
      </w:pPr>
      <w:r w:rsidRPr="00EA0039">
        <w:rPr>
          <w:rFonts w:ascii="Calibri Light" w:cs="Calibri Light" w:hAnsi="Calibri Light"/>
          <w:b/>
          <w:sz w:val="22"/>
          <w:szCs w:val="22"/>
          <w:u w:val="single"/>
        </w:rPr>
        <w:t>Article 2 - Mesures applicables concernant les salaires du personnel non-cadre</w:t>
      </w:r>
    </w:p>
    <w:p w14:paraId="6B5B1FCA" w14:textId="77777777" w:rsidP="003D236D" w:rsidR="000A07C4" w:rsidRDefault="000A07C4" w:rsidRPr="00EA0039">
      <w:pPr>
        <w:jc w:val="both"/>
        <w:rPr>
          <w:rFonts w:ascii="Calibri Light" w:cs="Calibri Light" w:hAnsi="Calibri Light"/>
          <w:b/>
          <w:sz w:val="22"/>
          <w:szCs w:val="22"/>
          <w:u w:val="single"/>
        </w:rPr>
      </w:pPr>
    </w:p>
    <w:p w14:paraId="7871DAF1" w14:textId="77777777" w:rsidP="003D236D" w:rsidR="003D236D" w:rsidRDefault="003D236D" w:rsidRPr="00EA0039">
      <w:pPr>
        <w:jc w:val="both"/>
        <w:rPr>
          <w:rFonts w:ascii="Calibri Light" w:cs="Calibri Light" w:hAnsi="Calibri Light"/>
          <w:b/>
          <w:sz w:val="22"/>
          <w:szCs w:val="22"/>
          <w:u w:val="single"/>
        </w:rPr>
      </w:pPr>
    </w:p>
    <w:p w14:paraId="08D3F140" w14:textId="77777777" w:rsidP="003D236D" w:rsidR="003D236D" w:rsidRDefault="003D236D" w:rsidRPr="00EA0039">
      <w:pPr>
        <w:pStyle w:val="Titre6"/>
        <w:numPr>
          <w:ilvl w:val="1"/>
          <w:numId w:val="5"/>
        </w:numPr>
        <w:ind w:left="1637"/>
        <w:rPr>
          <w:rFonts w:ascii="Calibri Light" w:cs="Calibri Light" w:eastAsia="Batang" w:hAnsi="Calibri Light"/>
          <w:b/>
          <w:sz w:val="22"/>
          <w:szCs w:val="22"/>
        </w:rPr>
      </w:pPr>
      <w:r w:rsidRPr="00EA0039">
        <w:rPr>
          <w:rFonts w:ascii="Calibri Light" w:cs="Calibri Light" w:eastAsia="Batang" w:hAnsi="Calibri Light"/>
          <w:b/>
          <w:sz w:val="22"/>
          <w:szCs w:val="22"/>
        </w:rPr>
        <w:t xml:space="preserve">Augmentation générale </w:t>
      </w:r>
    </w:p>
    <w:p w14:paraId="45DAD5DA" w14:textId="77777777" w:rsidP="003D236D" w:rsidR="003D236D" w:rsidRDefault="003D236D" w:rsidRPr="00EA0039">
      <w:pPr>
        <w:rPr>
          <w:rFonts w:ascii="Calibri Light" w:cs="Calibri Light" w:eastAsia="Batang" w:hAnsi="Calibri Light"/>
          <w:sz w:val="22"/>
          <w:szCs w:val="22"/>
        </w:rPr>
      </w:pPr>
    </w:p>
    <w:p w14:paraId="29B88DE8" w14:textId="77777777" w:rsidP="003D236D" w:rsidR="00206769" w:rsidRDefault="00206769">
      <w:pPr>
        <w:pStyle w:val="Paragraphedeliste"/>
        <w:ind w:left="0"/>
        <w:jc w:val="both"/>
        <w:rPr>
          <w:rFonts w:ascii="Calibri Light" w:cs="Calibri Light" w:hAnsi="Calibri Light"/>
          <w:sz w:val="22"/>
          <w:szCs w:val="22"/>
          <w:highlight w:val="yellow"/>
        </w:rPr>
      </w:pPr>
    </w:p>
    <w:p w14:paraId="1906DF61" w14:textId="0D392F93" w:rsidP="00EA5B28" w:rsidR="00EA5B28" w:rsidRDefault="00EA5B28" w:rsidRPr="004E158B">
      <w:pPr>
        <w:pStyle w:val="Paragraphedeliste"/>
        <w:ind w:left="0"/>
        <w:jc w:val="both"/>
        <w:rPr>
          <w:rFonts w:ascii="Calibri Light" w:cs="Calibri Light" w:hAnsi="Calibri Light"/>
          <w:sz w:val="22"/>
          <w:szCs w:val="22"/>
        </w:rPr>
      </w:pPr>
      <w:bookmarkStart w:id="0" w:name="OLE_LINK1"/>
      <w:r w:rsidRPr="004E158B">
        <w:rPr>
          <w:rFonts w:ascii="Calibri Light" w:cs="Calibri Light" w:hAnsi="Calibri Light"/>
          <w:sz w:val="22"/>
          <w:szCs w:val="22"/>
        </w:rPr>
        <w:t>Une augmentation générale d’un montant brut mensuel de 3</w:t>
      </w:r>
      <w:r w:rsidR="00C41A53">
        <w:rPr>
          <w:rFonts w:ascii="Calibri Light" w:cs="Calibri Light" w:hAnsi="Calibri Light"/>
          <w:sz w:val="22"/>
          <w:szCs w:val="22"/>
        </w:rPr>
        <w:t>.8</w:t>
      </w:r>
      <w:r w:rsidRPr="004E158B">
        <w:rPr>
          <w:rFonts w:ascii="Calibri Light" w:cs="Calibri Light" w:hAnsi="Calibri Light"/>
          <w:sz w:val="22"/>
          <w:szCs w:val="22"/>
        </w:rPr>
        <w:t xml:space="preserve">% sur l’ensemble du personnel </w:t>
      </w:r>
      <w:r w:rsidR="005C13AE" w:rsidRPr="004E158B">
        <w:rPr>
          <w:rFonts w:ascii="Calibri Light" w:cs="Calibri Light" w:hAnsi="Calibri Light"/>
          <w:sz w:val="22"/>
          <w:szCs w:val="22"/>
        </w:rPr>
        <w:t>non-cadre</w:t>
      </w:r>
      <w:r w:rsidRPr="004E158B">
        <w:rPr>
          <w:rFonts w:ascii="Calibri Light" w:cs="Calibri Light" w:hAnsi="Calibri Light"/>
          <w:sz w:val="22"/>
          <w:szCs w:val="22"/>
        </w:rPr>
        <w:t xml:space="preserve"> sera applicable avec effet au 01/</w:t>
      </w:r>
      <w:r w:rsidR="00C41A53">
        <w:rPr>
          <w:rFonts w:ascii="Calibri Light" w:cs="Calibri Light" w:hAnsi="Calibri Light"/>
          <w:sz w:val="22"/>
          <w:szCs w:val="22"/>
        </w:rPr>
        <w:t>01/2023</w:t>
      </w:r>
      <w:r w:rsidRPr="004E158B">
        <w:rPr>
          <w:rFonts w:ascii="Calibri Light" w:cs="Calibri Light" w:hAnsi="Calibri Light"/>
          <w:sz w:val="22"/>
          <w:szCs w:val="22"/>
        </w:rPr>
        <w:t>.</w:t>
      </w:r>
    </w:p>
    <w:bookmarkEnd w:id="0"/>
    <w:p w14:paraId="37B45C56" w14:textId="77777777" w:rsidP="00EA5B28" w:rsidR="00EA5B28" w:rsidRDefault="00EA5B28" w:rsidRPr="004E158B">
      <w:pPr>
        <w:pStyle w:val="Paragraphedeliste"/>
        <w:ind w:left="0"/>
        <w:jc w:val="both"/>
        <w:rPr>
          <w:rFonts w:ascii="Calibri Light" w:cs="Calibri Light" w:hAnsi="Calibri Light"/>
          <w:sz w:val="22"/>
          <w:szCs w:val="22"/>
        </w:rPr>
      </w:pPr>
    </w:p>
    <w:p w14:paraId="1D472FC1" w14:textId="7DEC7566" w:rsidP="00EA5B28" w:rsidR="00EA5B28" w:rsidRDefault="00EA5B28" w:rsidRPr="00EA5B28">
      <w:pPr>
        <w:jc w:val="both"/>
        <w:rPr>
          <w:rFonts w:ascii="Calibri Light" w:cs="Calibri Light" w:hAnsi="Calibri Light"/>
          <w:sz w:val="22"/>
          <w:szCs w:val="22"/>
        </w:rPr>
      </w:pPr>
      <w:r w:rsidRPr="004E158B">
        <w:rPr>
          <w:rFonts w:ascii="Calibri Light" w:cs="Calibri Light" w:hAnsi="Calibri Light"/>
          <w:sz w:val="22"/>
          <w:szCs w:val="22"/>
        </w:rPr>
        <w:t xml:space="preserve">Cette augmentation générale sera au minimum d’un montant de </w:t>
      </w:r>
      <w:r w:rsidR="00C41A53">
        <w:rPr>
          <w:rFonts w:ascii="Calibri Light" w:cs="Calibri Light" w:hAnsi="Calibri Light"/>
          <w:sz w:val="22"/>
          <w:szCs w:val="22"/>
        </w:rPr>
        <w:t>90</w:t>
      </w:r>
      <w:r w:rsidRPr="004E158B">
        <w:rPr>
          <w:rFonts w:ascii="Calibri Light" w:cs="Calibri Light" w:hAnsi="Calibri Light"/>
          <w:sz w:val="22"/>
          <w:szCs w:val="22"/>
        </w:rPr>
        <w:t>€ brut mensuel</w:t>
      </w:r>
      <w:r w:rsidR="00C41A53">
        <w:rPr>
          <w:rFonts w:ascii="Calibri Light" w:cs="Calibri Light" w:hAnsi="Calibri Light"/>
          <w:sz w:val="22"/>
          <w:szCs w:val="22"/>
        </w:rPr>
        <w:t>.</w:t>
      </w:r>
    </w:p>
    <w:p w14:paraId="2C178FAB" w14:textId="3D85F45D" w:rsidP="00B93460" w:rsidR="00951815" w:rsidRDefault="00951815">
      <w:pPr>
        <w:jc w:val="both"/>
        <w:rPr>
          <w:rFonts w:ascii="Calibri Light" w:cs="Calibri Light" w:eastAsia="Batang" w:hAnsi="Calibri Light"/>
          <w:sz w:val="22"/>
          <w:szCs w:val="22"/>
        </w:rPr>
      </w:pPr>
    </w:p>
    <w:p w14:paraId="6FEE6295" w14:textId="67BE45E8" w:rsidP="003D236D" w:rsidR="003D236D" w:rsidRDefault="002F2EDB" w:rsidRPr="00EA0039">
      <w:pPr>
        <w:ind w:left="1276"/>
        <w:jc w:val="both"/>
        <w:rPr>
          <w:rFonts w:ascii="Calibri Light" w:cs="Calibri Light" w:eastAsia="Batang" w:hAnsi="Calibri Light"/>
          <w:b/>
          <w:sz w:val="22"/>
          <w:szCs w:val="22"/>
          <w:u w:val="single"/>
        </w:rPr>
      </w:pPr>
      <w:r w:rsidRPr="00EA0039">
        <w:rPr>
          <w:rFonts w:ascii="Calibri Light" w:cs="Calibri Light" w:eastAsia="Batang" w:hAnsi="Calibri Light"/>
          <w:b/>
          <w:sz w:val="22"/>
          <w:szCs w:val="22"/>
          <w:u w:val="single"/>
        </w:rPr>
        <w:t>2.2 Grille</w:t>
      </w:r>
      <w:r w:rsidR="003D236D" w:rsidRPr="00EA0039">
        <w:rPr>
          <w:rFonts w:ascii="Calibri Light" w:cs="Calibri Light" w:eastAsia="Batang" w:hAnsi="Calibri Light"/>
          <w:b/>
          <w:sz w:val="22"/>
          <w:szCs w:val="22"/>
          <w:u w:val="single"/>
        </w:rPr>
        <w:t xml:space="preserve"> ouvrier mensuelle applicable au 01/0</w:t>
      </w:r>
      <w:r>
        <w:rPr>
          <w:rFonts w:ascii="Calibri Light" w:cs="Calibri Light" w:eastAsia="Batang" w:hAnsi="Calibri Light"/>
          <w:b/>
          <w:sz w:val="22"/>
          <w:szCs w:val="22"/>
          <w:u w:val="single"/>
        </w:rPr>
        <w:t>1</w:t>
      </w:r>
      <w:r w:rsidR="003D236D" w:rsidRPr="00EA0039">
        <w:rPr>
          <w:rFonts w:ascii="Calibri Light" w:cs="Calibri Light" w:eastAsia="Batang" w:hAnsi="Calibri Light"/>
          <w:b/>
          <w:sz w:val="22"/>
          <w:szCs w:val="22"/>
          <w:u w:val="single"/>
        </w:rPr>
        <w:t>/20</w:t>
      </w:r>
      <w:r w:rsidR="001A17B3" w:rsidRPr="00EA0039">
        <w:rPr>
          <w:rFonts w:ascii="Calibri Light" w:cs="Calibri Light" w:eastAsia="Batang" w:hAnsi="Calibri Light"/>
          <w:b/>
          <w:sz w:val="22"/>
          <w:szCs w:val="22"/>
          <w:u w:val="single"/>
        </w:rPr>
        <w:t>2</w:t>
      </w:r>
      <w:r>
        <w:rPr>
          <w:rFonts w:ascii="Calibri Light" w:cs="Calibri Light" w:eastAsia="Batang" w:hAnsi="Calibri Light"/>
          <w:b/>
          <w:sz w:val="22"/>
          <w:szCs w:val="22"/>
          <w:u w:val="single"/>
        </w:rPr>
        <w:t>3</w:t>
      </w:r>
    </w:p>
    <w:p w14:paraId="2748EF75" w14:textId="33F13708" w:rsidP="003D236D" w:rsidR="003D236D" w:rsidRDefault="003D236D" w:rsidRPr="00EA0039">
      <w:pPr>
        <w:jc w:val="both"/>
        <w:rPr>
          <w:rFonts w:ascii="Calibri Light" w:cs="Calibri Light" w:eastAsia="Batang" w:hAnsi="Calibri Light"/>
          <w:b/>
          <w:sz w:val="22"/>
          <w:szCs w:val="22"/>
          <w:u w:val="single"/>
        </w:rPr>
      </w:pPr>
    </w:p>
    <w:p w14:paraId="362E738C" w14:textId="3EF719D8" w:rsidP="008B1F0A" w:rsidR="008B1F0A" w:rsidRDefault="003D236D">
      <w:pPr>
        <w:jc w:val="both"/>
        <w:rPr>
          <w:rFonts w:ascii="Calibri Light" w:cs="Calibri Light" w:eastAsia="Batang" w:hAnsi="Calibri Light"/>
          <w:sz w:val="22"/>
          <w:szCs w:val="22"/>
        </w:rPr>
      </w:pPr>
      <w:r w:rsidRPr="008B1F0A">
        <w:rPr>
          <w:rFonts w:ascii="Calibri Light" w:cs="Calibri Light" w:eastAsia="Batang" w:hAnsi="Calibri Light"/>
          <w:sz w:val="22"/>
          <w:szCs w:val="22"/>
        </w:rPr>
        <w:t xml:space="preserve">La grille </w:t>
      </w:r>
      <w:r w:rsidR="002F2EDB">
        <w:rPr>
          <w:rFonts w:ascii="Calibri Light" w:cs="Calibri Light" w:eastAsia="Batang" w:hAnsi="Calibri Light"/>
          <w:sz w:val="22"/>
          <w:szCs w:val="22"/>
        </w:rPr>
        <w:t>« </w:t>
      </w:r>
      <w:r w:rsidRPr="008B1F0A">
        <w:rPr>
          <w:rFonts w:ascii="Calibri Light" w:cs="Calibri Light" w:eastAsia="Batang" w:hAnsi="Calibri Light"/>
          <w:sz w:val="22"/>
          <w:szCs w:val="22"/>
        </w:rPr>
        <w:t>ouvrier</w:t>
      </w:r>
      <w:r w:rsidR="002F2EDB">
        <w:rPr>
          <w:rFonts w:ascii="Calibri Light" w:cs="Calibri Light" w:eastAsia="Batang" w:hAnsi="Calibri Light"/>
          <w:sz w:val="22"/>
          <w:szCs w:val="22"/>
        </w:rPr>
        <w:t> »</w:t>
      </w:r>
      <w:r w:rsidRPr="008B1F0A">
        <w:rPr>
          <w:rFonts w:ascii="Calibri Light" w:cs="Calibri Light" w:eastAsia="Batang" w:hAnsi="Calibri Light"/>
          <w:sz w:val="22"/>
          <w:szCs w:val="22"/>
        </w:rPr>
        <w:t xml:space="preserve"> mensuelle applicable au 01/0</w:t>
      </w:r>
      <w:r w:rsidR="002F2EDB">
        <w:rPr>
          <w:rFonts w:ascii="Calibri Light" w:cs="Calibri Light" w:eastAsia="Batang" w:hAnsi="Calibri Light"/>
          <w:sz w:val="22"/>
          <w:szCs w:val="22"/>
        </w:rPr>
        <w:t>1</w:t>
      </w:r>
      <w:r w:rsidRPr="008B1F0A">
        <w:rPr>
          <w:rFonts w:ascii="Calibri Light" w:cs="Calibri Light" w:eastAsia="Batang" w:hAnsi="Calibri Light"/>
          <w:sz w:val="22"/>
          <w:szCs w:val="22"/>
        </w:rPr>
        <w:t>/20</w:t>
      </w:r>
      <w:r w:rsidR="001A17B3" w:rsidRPr="008B1F0A">
        <w:rPr>
          <w:rFonts w:ascii="Calibri Light" w:cs="Calibri Light" w:eastAsia="Batang" w:hAnsi="Calibri Light"/>
          <w:sz w:val="22"/>
          <w:szCs w:val="22"/>
        </w:rPr>
        <w:t>2</w:t>
      </w:r>
      <w:r w:rsidR="002F2EDB">
        <w:rPr>
          <w:rFonts w:ascii="Calibri Light" w:cs="Calibri Light" w:eastAsia="Batang" w:hAnsi="Calibri Light"/>
          <w:sz w:val="22"/>
          <w:szCs w:val="22"/>
        </w:rPr>
        <w:t>3</w:t>
      </w:r>
      <w:r w:rsidRPr="008B1F0A">
        <w:rPr>
          <w:rFonts w:ascii="Calibri Light" w:cs="Calibri Light" w:eastAsia="Batang" w:hAnsi="Calibri Light"/>
          <w:sz w:val="22"/>
          <w:szCs w:val="22"/>
        </w:rPr>
        <w:t xml:space="preserve"> est la suivante :</w:t>
      </w:r>
      <w:r w:rsidR="008B1F0A">
        <w:rPr>
          <w:rFonts w:ascii="Calibri Light" w:cs="Calibri Light" w:eastAsia="Batang" w:hAnsi="Calibri Light"/>
          <w:sz w:val="22"/>
          <w:szCs w:val="22"/>
        </w:rPr>
        <w:t xml:space="preserve"> </w:t>
      </w:r>
    </w:p>
    <w:p w14:paraId="4124B1B4" w14:textId="76DA174E" w:rsidP="008B1F0A" w:rsidR="008B1F0A" w:rsidRDefault="008B1F0A">
      <w:pPr>
        <w:jc w:val="both"/>
        <w:rPr>
          <w:rFonts w:ascii="Calibri Light" w:cs="Calibri Light" w:eastAsia="Batang" w:hAnsi="Calibri Light"/>
          <w:sz w:val="22"/>
          <w:szCs w:val="22"/>
        </w:rPr>
      </w:pPr>
    </w:p>
    <w:p w14:paraId="2D3946E2" w14:textId="533BFF1C" w:rsidP="00714D9F" w:rsidR="008B1F0A" w:rsidRDefault="00672439" w:rsidRPr="00714D9F">
      <w:pPr>
        <w:jc w:val="center"/>
        <w:rPr>
          <w:rFonts w:ascii="Calibri Light" w:cs="Calibri Light" w:eastAsia="Batang" w:hAnsi="Calibri Light"/>
          <w:sz w:val="22"/>
          <w:szCs w:val="22"/>
        </w:rPr>
      </w:pPr>
      <w:r>
        <w:rPr>
          <w:noProof/>
        </w:rPr>
        <w:drawing>
          <wp:inline distB="0" distL="0" distR="0" distT="0" wp14:anchorId="2D47C085" wp14:editId="239BD6E9">
            <wp:extent cx="3392884" cy="3371850"/>
            <wp:effectExtent b="0" l="0" r="0" t="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4347" cy="3383242"/>
                    </a:xfrm>
                    <a:prstGeom prst="rect">
                      <a:avLst/>
                    </a:prstGeom>
                  </pic:spPr>
                </pic:pic>
              </a:graphicData>
            </a:graphic>
          </wp:inline>
        </w:drawing>
      </w:r>
    </w:p>
    <w:p w14:paraId="38B0ED5E" w14:textId="77777777" w:rsidP="003D236D" w:rsidR="00735EC3" w:rsidRDefault="00735EC3">
      <w:pPr>
        <w:rPr>
          <w:rFonts w:ascii="Calibri Light" w:cs="Calibri Light" w:eastAsia="Batang" w:hAnsi="Calibri Light"/>
          <w:bCs/>
          <w:sz w:val="22"/>
          <w:szCs w:val="22"/>
        </w:rPr>
      </w:pPr>
    </w:p>
    <w:p w14:paraId="02F2E1CB" w14:textId="4B5023D4" w:rsidP="003D236D" w:rsidR="008B1F0A" w:rsidRDefault="00BD153A" w:rsidRPr="002F5004">
      <w:pPr>
        <w:rPr>
          <w:rFonts w:ascii="Calibri Light" w:cs="Calibri Light" w:eastAsia="Batang" w:hAnsi="Calibri Light"/>
          <w:bCs/>
          <w:sz w:val="22"/>
          <w:szCs w:val="22"/>
        </w:rPr>
      </w:pPr>
      <w:r w:rsidRPr="002F5004">
        <w:rPr>
          <w:rFonts w:ascii="Calibri Light" w:cs="Calibri Light" w:eastAsia="Batang" w:hAnsi="Calibri Light"/>
          <w:bCs/>
          <w:sz w:val="22"/>
          <w:szCs w:val="22"/>
        </w:rPr>
        <w:t xml:space="preserve">Etant donné l’application de la nouvelle convention collective de la métallurgie de la Mayenne, </w:t>
      </w:r>
      <w:proofErr w:type="gramStart"/>
      <w:r w:rsidR="00C82527" w:rsidRPr="002F5004">
        <w:rPr>
          <w:rFonts w:ascii="Calibri Light" w:cs="Calibri Light" w:eastAsia="Batang" w:hAnsi="Calibri Light"/>
          <w:bCs/>
          <w:sz w:val="22"/>
          <w:szCs w:val="22"/>
        </w:rPr>
        <w:t>la grille ouvri</w:t>
      </w:r>
      <w:r w:rsidR="00C82527">
        <w:rPr>
          <w:rFonts w:ascii="Calibri Light" w:cs="Calibri Light" w:eastAsia="Batang" w:hAnsi="Calibri Light"/>
          <w:bCs/>
          <w:sz w:val="22"/>
          <w:szCs w:val="22"/>
        </w:rPr>
        <w:t>er</w:t>
      </w:r>
      <w:proofErr w:type="gramEnd"/>
      <w:r w:rsidRPr="002F5004">
        <w:rPr>
          <w:rFonts w:ascii="Calibri Light" w:cs="Calibri Light" w:eastAsia="Batang" w:hAnsi="Calibri Light"/>
          <w:bCs/>
          <w:sz w:val="22"/>
          <w:szCs w:val="22"/>
        </w:rPr>
        <w:t xml:space="preserve"> ne sera plus applicable au sein de la société Howmet Ciral à compter du 1</w:t>
      </w:r>
      <w:r w:rsidRPr="002F5004">
        <w:rPr>
          <w:rFonts w:ascii="Calibri Light" w:cs="Calibri Light" w:eastAsia="Batang" w:hAnsi="Calibri Light"/>
          <w:bCs/>
          <w:sz w:val="22"/>
          <w:szCs w:val="22"/>
          <w:vertAlign w:val="superscript"/>
        </w:rPr>
        <w:t>er</w:t>
      </w:r>
      <w:r w:rsidRPr="002F5004">
        <w:rPr>
          <w:rFonts w:ascii="Calibri Light" w:cs="Calibri Light" w:eastAsia="Batang" w:hAnsi="Calibri Light"/>
          <w:bCs/>
          <w:sz w:val="22"/>
          <w:szCs w:val="22"/>
        </w:rPr>
        <w:t xml:space="preserve"> janvier 2024.</w:t>
      </w:r>
    </w:p>
    <w:p w14:paraId="62E4551B" w14:textId="6F80001B" w:rsidP="00714D9F" w:rsidR="00176CCB" w:rsidRDefault="00176CCB" w:rsidRPr="00714D9F">
      <w:pPr>
        <w:pStyle w:val="Paragraphedeliste"/>
        <w:ind w:left="0"/>
        <w:jc w:val="both"/>
        <w:rPr>
          <w:rFonts w:ascii="Calibri Light" w:cs="Calibri Light" w:hAnsi="Calibri Light"/>
          <w:sz w:val="22"/>
          <w:szCs w:val="22"/>
        </w:rPr>
      </w:pPr>
    </w:p>
    <w:p w14:paraId="7DE5F43F" w14:textId="5013D79C" w:rsidP="00096B58" w:rsidR="00176CCB" w:rsidRDefault="00176CCB" w:rsidRPr="00096B58">
      <w:pPr>
        <w:pStyle w:val="Paragraphedeliste"/>
        <w:numPr>
          <w:ilvl w:val="1"/>
          <w:numId w:val="5"/>
        </w:numPr>
        <w:jc w:val="both"/>
        <w:rPr>
          <w:rFonts w:ascii="Calibri Light" w:cs="Calibri Light" w:eastAsia="Batang" w:hAnsi="Calibri Light"/>
          <w:b/>
          <w:sz w:val="22"/>
          <w:szCs w:val="22"/>
          <w:u w:val="single"/>
        </w:rPr>
      </w:pPr>
      <w:r w:rsidRPr="00096B58">
        <w:rPr>
          <w:rFonts w:ascii="Calibri Light" w:cs="Calibri Light" w:eastAsia="Batang" w:hAnsi="Calibri Light"/>
          <w:b/>
          <w:sz w:val="22"/>
          <w:szCs w:val="22"/>
          <w:u w:val="single"/>
        </w:rPr>
        <w:t>Prime Casse-croûte</w:t>
      </w:r>
      <w:r w:rsidR="00E77C15">
        <w:rPr>
          <w:rFonts w:ascii="Calibri Light" w:cs="Calibri Light" w:eastAsia="Batang" w:hAnsi="Calibri Light"/>
          <w:b/>
          <w:sz w:val="22"/>
          <w:szCs w:val="22"/>
          <w:u w:val="single"/>
        </w:rPr>
        <w:t xml:space="preserve"> et prime panier de jour</w:t>
      </w:r>
    </w:p>
    <w:p w14:paraId="4807A1D7" w14:textId="77777777" w:rsidP="00096B58" w:rsidR="00096B58" w:rsidRDefault="00096B58" w:rsidRPr="00096B58">
      <w:pPr>
        <w:pStyle w:val="Paragraphedeliste"/>
        <w:ind w:left="1773"/>
        <w:jc w:val="both"/>
        <w:rPr>
          <w:rFonts w:ascii="Calibri Light" w:cs="Calibri Light" w:eastAsia="Batang" w:hAnsi="Calibri Light"/>
          <w:b/>
          <w:sz w:val="16"/>
          <w:szCs w:val="16"/>
          <w:u w:val="single"/>
        </w:rPr>
      </w:pPr>
    </w:p>
    <w:p w14:paraId="2C38A0F0" w14:textId="63763DBF" w:rsidP="00E77C15" w:rsidR="00E77C15" w:rsidRDefault="00E77C15">
      <w:pPr>
        <w:jc w:val="both"/>
        <w:rPr>
          <w:rFonts w:ascii="Calibri Light" w:cs="Calibri Light" w:eastAsia="Batang" w:hAnsi="Calibri Light"/>
          <w:sz w:val="22"/>
          <w:szCs w:val="22"/>
        </w:rPr>
      </w:pPr>
      <w:r>
        <w:rPr>
          <w:rFonts w:ascii="Calibri Light" w:cs="Calibri Light" w:eastAsia="Batang" w:hAnsi="Calibri Light"/>
          <w:sz w:val="22"/>
          <w:szCs w:val="22"/>
        </w:rPr>
        <w:t>Une prime de panier de jour</w:t>
      </w:r>
      <w:r w:rsidR="00176CCB" w:rsidRPr="00713E01">
        <w:rPr>
          <w:rFonts w:ascii="Calibri Light" w:cs="Calibri Light" w:eastAsia="Batang" w:hAnsi="Calibri Light"/>
          <w:sz w:val="22"/>
          <w:szCs w:val="22"/>
        </w:rPr>
        <w:t xml:space="preserve"> </w:t>
      </w:r>
      <w:r>
        <w:rPr>
          <w:rFonts w:ascii="Calibri Light" w:cs="Calibri Light" w:eastAsia="Batang" w:hAnsi="Calibri Light"/>
          <w:sz w:val="22"/>
          <w:szCs w:val="22"/>
        </w:rPr>
        <w:t>de</w:t>
      </w:r>
      <w:r w:rsidR="00176CCB" w:rsidRPr="00713E01">
        <w:rPr>
          <w:rFonts w:ascii="Calibri Light" w:cs="Calibri Light" w:eastAsia="Batang" w:hAnsi="Calibri Light"/>
          <w:sz w:val="22"/>
          <w:szCs w:val="22"/>
        </w:rPr>
        <w:t xml:space="preserve"> </w:t>
      </w:r>
      <w:r w:rsidR="00714D9F">
        <w:rPr>
          <w:rFonts w:ascii="Calibri Light" w:cs="Calibri Light" w:eastAsia="Batang" w:hAnsi="Calibri Light"/>
          <w:sz w:val="22"/>
          <w:szCs w:val="22"/>
        </w:rPr>
        <w:t>7.44</w:t>
      </w:r>
      <w:r w:rsidR="00176CCB" w:rsidRPr="00713E01">
        <w:rPr>
          <w:rFonts w:ascii="Calibri Light" w:cs="Calibri Light" w:eastAsia="Batang" w:hAnsi="Calibri Light"/>
          <w:sz w:val="22"/>
          <w:szCs w:val="22"/>
        </w:rPr>
        <w:t xml:space="preserve"> € </w:t>
      </w:r>
      <w:r>
        <w:rPr>
          <w:rFonts w:ascii="Calibri Light" w:cs="Calibri Light" w:eastAsia="Batang" w:hAnsi="Calibri Light"/>
          <w:sz w:val="22"/>
          <w:szCs w:val="22"/>
        </w:rPr>
        <w:t>sera versée aux</w:t>
      </w:r>
      <w:r w:rsidR="00714D9F">
        <w:rPr>
          <w:rFonts w:ascii="Calibri Light" w:cs="Calibri Light" w:eastAsia="Batang" w:hAnsi="Calibri Light"/>
          <w:sz w:val="22"/>
          <w:szCs w:val="22"/>
        </w:rPr>
        <w:t xml:space="preserve"> personnes en équipe matin et après-</w:t>
      </w:r>
      <w:r>
        <w:rPr>
          <w:rFonts w:ascii="Calibri Light" w:cs="Calibri Light" w:eastAsia="Batang" w:hAnsi="Calibri Light"/>
          <w:sz w:val="22"/>
          <w:szCs w:val="22"/>
        </w:rPr>
        <w:t>m</w:t>
      </w:r>
      <w:r w:rsidR="00714D9F">
        <w:rPr>
          <w:rFonts w:ascii="Calibri Light" w:cs="Calibri Light" w:eastAsia="Batang" w:hAnsi="Calibri Light"/>
          <w:sz w:val="22"/>
          <w:szCs w:val="22"/>
        </w:rPr>
        <w:t>idi.</w:t>
      </w:r>
    </w:p>
    <w:p w14:paraId="2836EA9A" w14:textId="16D513CF" w:rsidP="00E77C15" w:rsidR="00E77C15" w:rsidRDefault="00E77C15">
      <w:pPr>
        <w:jc w:val="both"/>
        <w:rPr>
          <w:rFonts w:ascii="Calibri Light" w:cs="Calibri Light" w:eastAsia="Batang" w:hAnsi="Calibri Light"/>
          <w:sz w:val="22"/>
          <w:szCs w:val="22"/>
        </w:rPr>
      </w:pPr>
      <w:r>
        <w:rPr>
          <w:rFonts w:ascii="Calibri Light" w:cs="Calibri Light" w:eastAsia="Batang" w:hAnsi="Calibri Light"/>
          <w:sz w:val="22"/>
          <w:szCs w:val="22"/>
        </w:rPr>
        <w:t>Le prime casse-croute de 4.95€ sera versée aux personnes en équipe de journée continue</w:t>
      </w:r>
    </w:p>
    <w:p w14:paraId="0765B6C2" w14:textId="77777777" w:rsidP="00E77C15" w:rsidR="00E77C15" w:rsidRDefault="00E77C15" w:rsidRPr="00E77C15">
      <w:pPr>
        <w:jc w:val="both"/>
        <w:rPr>
          <w:rFonts w:ascii="Calibri Light" w:cs="Calibri Light" w:eastAsia="Batang" w:hAnsi="Calibri Light"/>
          <w:sz w:val="22"/>
          <w:szCs w:val="22"/>
        </w:rPr>
      </w:pPr>
    </w:p>
    <w:p w14:paraId="3B52A6B3" w14:textId="77777777" w:rsidP="003D236D" w:rsidR="00C82527" w:rsidRDefault="00C82527">
      <w:pPr>
        <w:jc w:val="both"/>
        <w:rPr>
          <w:rFonts w:ascii="Calibri Light" w:cs="Calibri Light" w:hAnsi="Calibri Light"/>
          <w:b/>
          <w:sz w:val="22"/>
          <w:szCs w:val="22"/>
          <w:u w:val="single"/>
        </w:rPr>
      </w:pPr>
    </w:p>
    <w:p w14:paraId="4ACE84D0" w14:textId="70AD16DA" w:rsidP="003D236D" w:rsidR="003D236D" w:rsidRDefault="003D236D">
      <w:pPr>
        <w:jc w:val="both"/>
        <w:rPr>
          <w:rFonts w:ascii="Calibri Light" w:cs="Calibri Light" w:hAnsi="Calibri Light"/>
          <w:b/>
          <w:sz w:val="22"/>
          <w:szCs w:val="22"/>
          <w:u w:val="single"/>
        </w:rPr>
      </w:pPr>
      <w:r w:rsidRPr="00EA0039">
        <w:rPr>
          <w:rFonts w:ascii="Calibri Light" w:cs="Calibri Light" w:hAnsi="Calibri Light"/>
          <w:b/>
          <w:sz w:val="22"/>
          <w:szCs w:val="22"/>
          <w:u w:val="single"/>
        </w:rPr>
        <w:t>Article 3 – Mesure applicable concernant les salaires du personnel cadre.</w:t>
      </w:r>
    </w:p>
    <w:p w14:paraId="630956F9" w14:textId="77777777" w:rsidP="003D236D" w:rsidR="00096B58" w:rsidRDefault="00096B58" w:rsidRPr="00096B58">
      <w:pPr>
        <w:jc w:val="both"/>
        <w:rPr>
          <w:rFonts w:ascii="Calibri Light" w:cs="Calibri Light" w:hAnsi="Calibri Light"/>
          <w:b/>
          <w:sz w:val="16"/>
          <w:szCs w:val="16"/>
          <w:u w:val="single"/>
        </w:rPr>
      </w:pPr>
    </w:p>
    <w:p w14:paraId="63F25967" w14:textId="1EB93248" w:rsidP="00714D9F" w:rsidR="00714D9F" w:rsidRDefault="00714D9F">
      <w:pPr>
        <w:pStyle w:val="Paragraphedeliste"/>
        <w:ind w:left="0"/>
        <w:jc w:val="both"/>
        <w:rPr>
          <w:rFonts w:ascii="Calibri Light" w:cs="Calibri Light" w:hAnsi="Calibri Light"/>
          <w:sz w:val="22"/>
          <w:szCs w:val="22"/>
        </w:rPr>
      </w:pPr>
      <w:r>
        <w:rPr>
          <w:rFonts w:ascii="Calibri Light" w:cs="Calibri Light" w:hAnsi="Calibri Light"/>
          <w:sz w:val="22"/>
          <w:szCs w:val="22"/>
        </w:rPr>
        <w:t>Une augmentation générale d’un montant brut mensuel de 3% sur l’ensemble du personnel cadre sera applicable avec effet au 01/01/2023.</w:t>
      </w:r>
    </w:p>
    <w:p w14:paraId="72233F42" w14:textId="77777777" w:rsidP="00714D9F" w:rsidR="00714D9F" w:rsidRDefault="00714D9F">
      <w:pPr>
        <w:pStyle w:val="Paragraphedeliste"/>
        <w:ind w:left="0"/>
        <w:jc w:val="both"/>
        <w:rPr>
          <w:rFonts w:ascii="Calibri Light" w:cs="Calibri Light" w:hAnsi="Calibri Light"/>
          <w:sz w:val="22"/>
          <w:szCs w:val="22"/>
        </w:rPr>
      </w:pPr>
    </w:p>
    <w:p w14:paraId="6FC9ECBC" w14:textId="591A6DB4" w:rsidP="003D236D" w:rsidR="003D236D" w:rsidRDefault="003D236D">
      <w:pPr>
        <w:jc w:val="both"/>
        <w:rPr>
          <w:rFonts w:ascii="Calibri Light" w:cs="Calibri Light" w:hAnsi="Calibri Light"/>
          <w:bCs/>
          <w:iCs/>
          <w:sz w:val="22"/>
          <w:szCs w:val="22"/>
        </w:rPr>
      </w:pPr>
      <w:r w:rsidRPr="00176CCB">
        <w:rPr>
          <w:rFonts w:ascii="Calibri Light" w:cs="Calibri Light" w:hAnsi="Calibri Light"/>
          <w:sz w:val="22"/>
          <w:szCs w:val="22"/>
        </w:rPr>
        <w:t xml:space="preserve">Un budget équivalent à </w:t>
      </w:r>
      <w:r w:rsidR="00714D9F">
        <w:rPr>
          <w:rFonts w:ascii="Calibri Light" w:cs="Calibri Light" w:hAnsi="Calibri Light"/>
          <w:sz w:val="22"/>
          <w:szCs w:val="22"/>
        </w:rPr>
        <w:t>2</w:t>
      </w:r>
      <w:r w:rsidR="00206769" w:rsidRPr="00176CCB">
        <w:rPr>
          <w:rFonts w:ascii="Calibri Light" w:cs="Calibri Light" w:hAnsi="Calibri Light"/>
          <w:sz w:val="22"/>
          <w:szCs w:val="22"/>
        </w:rPr>
        <w:t>%</w:t>
      </w:r>
      <w:r w:rsidRPr="00176CCB">
        <w:rPr>
          <w:rFonts w:ascii="Calibri Light" w:cs="Calibri Light" w:hAnsi="Calibri Light"/>
          <w:sz w:val="22"/>
          <w:szCs w:val="22"/>
        </w:rPr>
        <w:t xml:space="preserve"> de la masse salariale du personnel ayant le statut de cadre sera consacré aux augmentations</w:t>
      </w:r>
      <w:r w:rsidRPr="00176CCB">
        <w:rPr>
          <w:rFonts w:ascii="Calibri Light" w:cs="Calibri Light" w:hAnsi="Calibri Light"/>
          <w:bCs/>
          <w:iCs/>
          <w:sz w:val="22"/>
          <w:szCs w:val="22"/>
        </w:rPr>
        <w:t xml:space="preserve"> au mérite et aux évolutions de carrière</w:t>
      </w:r>
      <w:r w:rsidR="003D72CD">
        <w:rPr>
          <w:rFonts w:ascii="Calibri Light" w:cs="Calibri Light" w:hAnsi="Calibri Light"/>
          <w:bCs/>
          <w:iCs/>
          <w:sz w:val="22"/>
          <w:szCs w:val="22"/>
        </w:rPr>
        <w:t xml:space="preserve"> applicable au 1</w:t>
      </w:r>
      <w:r w:rsidR="003D72CD" w:rsidRPr="003D72CD">
        <w:rPr>
          <w:rFonts w:ascii="Calibri Light" w:cs="Calibri Light" w:hAnsi="Calibri Light"/>
          <w:bCs/>
          <w:iCs/>
          <w:sz w:val="22"/>
          <w:szCs w:val="22"/>
          <w:vertAlign w:val="superscript"/>
        </w:rPr>
        <w:t>er</w:t>
      </w:r>
      <w:r w:rsidR="003D72CD">
        <w:rPr>
          <w:rFonts w:ascii="Calibri Light" w:cs="Calibri Light" w:hAnsi="Calibri Light"/>
          <w:bCs/>
          <w:iCs/>
          <w:sz w:val="22"/>
          <w:szCs w:val="22"/>
        </w:rPr>
        <w:t xml:space="preserve"> janvier 2023.</w:t>
      </w:r>
    </w:p>
    <w:p w14:paraId="54F16110" w14:textId="77777777" w:rsidP="003D236D" w:rsidR="00714D9F" w:rsidRDefault="00714D9F" w:rsidRPr="00176CCB">
      <w:pPr>
        <w:jc w:val="both"/>
        <w:rPr>
          <w:rFonts w:ascii="Calibri Light" w:cs="Calibri Light" w:hAnsi="Calibri Light"/>
          <w:sz w:val="22"/>
          <w:szCs w:val="22"/>
        </w:rPr>
      </w:pPr>
    </w:p>
    <w:p w14:paraId="02E7824D" w14:textId="7512E99A" w:rsidP="003D236D" w:rsidR="003D236D" w:rsidRDefault="003D236D" w:rsidRPr="00EA0039">
      <w:pPr>
        <w:pStyle w:val="Paragraphedeliste"/>
        <w:ind w:left="0"/>
        <w:jc w:val="both"/>
        <w:rPr>
          <w:rFonts w:ascii="Calibri Light" w:cs="Calibri Light" w:hAnsi="Calibri Light"/>
          <w:sz w:val="22"/>
          <w:szCs w:val="22"/>
        </w:rPr>
      </w:pPr>
      <w:r w:rsidRPr="00176CCB">
        <w:rPr>
          <w:rFonts w:ascii="Calibri Light" w:cs="Calibri Light" w:hAnsi="Calibri Light"/>
          <w:sz w:val="22"/>
          <w:szCs w:val="22"/>
        </w:rPr>
        <w:t>Les entretiens annuels 20</w:t>
      </w:r>
      <w:r w:rsidR="00176CCB" w:rsidRPr="00176CCB">
        <w:rPr>
          <w:rFonts w:ascii="Calibri Light" w:cs="Calibri Light" w:hAnsi="Calibri Light"/>
          <w:sz w:val="22"/>
          <w:szCs w:val="22"/>
        </w:rPr>
        <w:t>2</w:t>
      </w:r>
      <w:r w:rsidR="00822910">
        <w:rPr>
          <w:rFonts w:ascii="Calibri Light" w:cs="Calibri Light" w:hAnsi="Calibri Light"/>
          <w:sz w:val="22"/>
          <w:szCs w:val="22"/>
        </w:rPr>
        <w:t>3</w:t>
      </w:r>
      <w:r w:rsidRPr="00176CCB">
        <w:rPr>
          <w:rFonts w:ascii="Calibri Light" w:cs="Calibri Light" w:hAnsi="Calibri Light"/>
          <w:sz w:val="22"/>
          <w:szCs w:val="22"/>
        </w:rPr>
        <w:t xml:space="preserve"> seront réalisés par les responsables de service pour l’ensemble du personnel concerné de la Société.</w:t>
      </w:r>
    </w:p>
    <w:p w14:paraId="4DD3E71E" w14:textId="44A7CC43" w:rsidP="00BB719C" w:rsidR="003D236D" w:rsidRDefault="003D236D">
      <w:pPr>
        <w:pStyle w:val="Paragraphedeliste"/>
        <w:ind w:left="0"/>
        <w:jc w:val="both"/>
        <w:rPr>
          <w:rFonts w:ascii="Calibri Light" w:cs="Calibri Light" w:hAnsi="Calibri Light"/>
          <w:sz w:val="22"/>
          <w:szCs w:val="22"/>
        </w:rPr>
      </w:pPr>
      <w:r w:rsidRPr="00176CCB">
        <w:rPr>
          <w:rFonts w:ascii="Calibri Light" w:cs="Calibri Light" w:hAnsi="Calibri Light"/>
          <w:sz w:val="22"/>
          <w:szCs w:val="22"/>
        </w:rPr>
        <w:t xml:space="preserve"> </w:t>
      </w:r>
    </w:p>
    <w:p w14:paraId="5001D7C4" w14:textId="77777777" w:rsidP="00BB719C" w:rsidR="00C82527" w:rsidRDefault="00C82527">
      <w:pPr>
        <w:pStyle w:val="Paragraphedeliste"/>
        <w:ind w:left="0"/>
        <w:jc w:val="both"/>
        <w:rPr>
          <w:rFonts w:ascii="Calibri Light" w:cs="Calibri Light" w:hAnsi="Calibri Light"/>
          <w:b/>
          <w:bCs/>
          <w:sz w:val="22"/>
          <w:szCs w:val="22"/>
          <w:u w:val="single"/>
        </w:rPr>
      </w:pPr>
    </w:p>
    <w:p w14:paraId="74540F50" w14:textId="6CD20474" w:rsidP="00BB719C" w:rsidR="00686D4B" w:rsidRDefault="00686D4B" w:rsidRPr="00686D4B">
      <w:pPr>
        <w:pStyle w:val="Paragraphedeliste"/>
        <w:ind w:left="0"/>
        <w:jc w:val="both"/>
        <w:rPr>
          <w:rFonts w:ascii="Calibri Light" w:cs="Calibri Light" w:hAnsi="Calibri Light"/>
          <w:b/>
          <w:bCs/>
          <w:sz w:val="22"/>
          <w:szCs w:val="22"/>
          <w:u w:val="single"/>
        </w:rPr>
      </w:pPr>
      <w:r w:rsidRPr="00686D4B">
        <w:rPr>
          <w:rFonts w:ascii="Calibri Light" w:cs="Calibri Light" w:hAnsi="Calibri Light"/>
          <w:b/>
          <w:bCs/>
          <w:sz w:val="22"/>
          <w:szCs w:val="22"/>
          <w:u w:val="single"/>
        </w:rPr>
        <w:t>Article 4 – Mise en place des médailles du travail</w:t>
      </w:r>
    </w:p>
    <w:p w14:paraId="7B7E394E" w14:textId="346967DD" w:rsidP="00BB719C" w:rsidR="00686D4B" w:rsidRDefault="00686D4B">
      <w:pPr>
        <w:pStyle w:val="Paragraphedeliste"/>
        <w:ind w:left="0"/>
        <w:jc w:val="both"/>
        <w:rPr>
          <w:rFonts w:ascii="Calibri Light" w:cs="Calibri Light" w:hAnsi="Calibri Light"/>
          <w:sz w:val="22"/>
          <w:szCs w:val="22"/>
        </w:rPr>
      </w:pPr>
    </w:p>
    <w:p w14:paraId="4AC24CF2" w14:textId="31D501F1" w:rsidP="00BB719C" w:rsidR="00686D4B" w:rsidRDefault="00686D4B">
      <w:pPr>
        <w:pStyle w:val="Paragraphedeliste"/>
        <w:ind w:left="0"/>
        <w:jc w:val="both"/>
        <w:rPr>
          <w:rFonts w:ascii="Calibri Light" w:cs="Calibri Light" w:hAnsi="Calibri Light"/>
          <w:sz w:val="22"/>
          <w:szCs w:val="22"/>
        </w:rPr>
      </w:pPr>
      <w:r>
        <w:rPr>
          <w:rFonts w:ascii="Calibri Light" w:cs="Calibri Light" w:hAnsi="Calibri Light"/>
          <w:sz w:val="22"/>
          <w:szCs w:val="22"/>
        </w:rPr>
        <w:t>La remise de la médaille du travail sera applicable à compter du 1</w:t>
      </w:r>
      <w:r w:rsidRPr="00686D4B">
        <w:rPr>
          <w:rFonts w:ascii="Calibri Light" w:cs="Calibri Light" w:hAnsi="Calibri Light"/>
          <w:sz w:val="22"/>
          <w:szCs w:val="22"/>
          <w:vertAlign w:val="superscript"/>
        </w:rPr>
        <w:t>er</w:t>
      </w:r>
      <w:r>
        <w:rPr>
          <w:rFonts w:ascii="Calibri Light" w:cs="Calibri Light" w:hAnsi="Calibri Light"/>
          <w:sz w:val="22"/>
          <w:szCs w:val="22"/>
        </w:rPr>
        <w:t xml:space="preserve"> janvier 2023. Lors de cette remise une prime sera versée aux salariés concernés aux conditions suivantes :</w:t>
      </w:r>
    </w:p>
    <w:p w14:paraId="1885FF47" w14:textId="679F00DC" w:rsidP="00BB719C" w:rsidR="00686D4B" w:rsidRDefault="00686D4B">
      <w:pPr>
        <w:pStyle w:val="Paragraphedeliste"/>
        <w:ind w:left="0"/>
        <w:jc w:val="both"/>
        <w:rPr>
          <w:rFonts w:ascii="Calibri Light" w:cs="Calibri Light" w:hAnsi="Calibri Light"/>
          <w:sz w:val="22"/>
          <w:szCs w:val="22"/>
        </w:rPr>
      </w:pPr>
    </w:p>
    <w:tbl>
      <w:tblPr>
        <w:tblStyle w:val="Grilledutableau"/>
        <w:tblW w:type="auto" w:w="0"/>
        <w:tblLook w:firstColumn="1" w:firstRow="1" w:lastColumn="0" w:lastRow="0" w:noHBand="0" w:noVBand="1" w:val="04A0"/>
      </w:tblPr>
      <w:tblGrid>
        <w:gridCol w:w="4531"/>
        <w:gridCol w:w="4531"/>
      </w:tblGrid>
      <w:tr w14:paraId="53DF5790" w14:textId="77777777" w:rsidR="00686D4B" w:rsidTr="00686D4B">
        <w:tc>
          <w:tcPr>
            <w:tcW w:type="dxa" w:w="4531"/>
          </w:tcPr>
          <w:p w14:paraId="600CC934" w14:textId="4D346228" w:rsidP="00BB719C" w:rsidR="00686D4B" w:rsidRDefault="00686D4B">
            <w:pPr>
              <w:pStyle w:val="Paragraphedeliste"/>
              <w:ind w:left="0"/>
              <w:jc w:val="both"/>
              <w:rPr>
                <w:rFonts w:ascii="Calibri Light" w:cs="Calibri Light" w:hAnsi="Calibri Light"/>
                <w:sz w:val="22"/>
                <w:szCs w:val="22"/>
              </w:rPr>
            </w:pPr>
            <w:r>
              <w:rPr>
                <w:rFonts w:ascii="Calibri Light" w:cs="Calibri Light" w:hAnsi="Calibri Light"/>
                <w:sz w:val="22"/>
                <w:szCs w:val="22"/>
              </w:rPr>
              <w:t xml:space="preserve">Année d’ancienneté </w:t>
            </w:r>
          </w:p>
        </w:tc>
        <w:tc>
          <w:tcPr>
            <w:tcW w:type="dxa" w:w="4531"/>
          </w:tcPr>
          <w:p w14:paraId="658FACA6" w14:textId="12FE6805" w:rsidP="00BB719C" w:rsidR="00686D4B" w:rsidRDefault="00686D4B">
            <w:pPr>
              <w:pStyle w:val="Paragraphedeliste"/>
              <w:ind w:left="0"/>
              <w:jc w:val="both"/>
              <w:rPr>
                <w:rFonts w:ascii="Calibri Light" w:cs="Calibri Light" w:hAnsi="Calibri Light"/>
                <w:sz w:val="22"/>
                <w:szCs w:val="22"/>
              </w:rPr>
            </w:pPr>
            <w:r>
              <w:rPr>
                <w:rFonts w:ascii="Calibri Light" w:cs="Calibri Light" w:hAnsi="Calibri Light"/>
                <w:sz w:val="22"/>
                <w:szCs w:val="22"/>
              </w:rPr>
              <w:t>Montant de la prime</w:t>
            </w:r>
          </w:p>
        </w:tc>
      </w:tr>
      <w:tr w14:paraId="7748ECC1" w14:textId="77777777" w:rsidR="00686D4B" w:rsidTr="00686D4B">
        <w:tc>
          <w:tcPr>
            <w:tcW w:type="dxa" w:w="4531"/>
          </w:tcPr>
          <w:p w14:paraId="3A2F016F" w14:textId="47E4ACEA" w:rsidP="00BB719C" w:rsidR="00686D4B" w:rsidRDefault="00686D4B">
            <w:pPr>
              <w:pStyle w:val="Paragraphedeliste"/>
              <w:ind w:left="0"/>
              <w:jc w:val="both"/>
              <w:rPr>
                <w:rFonts w:ascii="Calibri Light" w:cs="Calibri Light" w:hAnsi="Calibri Light"/>
                <w:sz w:val="22"/>
                <w:szCs w:val="22"/>
              </w:rPr>
            </w:pPr>
            <w:r>
              <w:rPr>
                <w:rFonts w:ascii="Calibri Light" w:cs="Calibri Light" w:hAnsi="Calibri Light"/>
                <w:sz w:val="22"/>
                <w:szCs w:val="22"/>
              </w:rPr>
              <w:t>20 ans</w:t>
            </w:r>
          </w:p>
        </w:tc>
        <w:tc>
          <w:tcPr>
            <w:tcW w:type="dxa" w:w="4531"/>
          </w:tcPr>
          <w:p w14:paraId="3856DC29" w14:textId="42ADF66E" w:rsidP="00BB719C" w:rsidR="00686D4B" w:rsidRDefault="00686D4B">
            <w:pPr>
              <w:pStyle w:val="Paragraphedeliste"/>
              <w:ind w:left="0"/>
              <w:jc w:val="both"/>
              <w:rPr>
                <w:rFonts w:ascii="Calibri Light" w:cs="Calibri Light" w:hAnsi="Calibri Light"/>
                <w:sz w:val="22"/>
                <w:szCs w:val="22"/>
              </w:rPr>
            </w:pPr>
            <w:r>
              <w:rPr>
                <w:rFonts w:ascii="Calibri Light" w:cs="Calibri Light" w:hAnsi="Calibri Light"/>
                <w:sz w:val="22"/>
                <w:szCs w:val="22"/>
              </w:rPr>
              <w:t>500€</w:t>
            </w:r>
          </w:p>
        </w:tc>
      </w:tr>
      <w:tr w14:paraId="4400069E" w14:textId="77777777" w:rsidR="00686D4B" w:rsidTr="00686D4B">
        <w:tc>
          <w:tcPr>
            <w:tcW w:type="dxa" w:w="4531"/>
          </w:tcPr>
          <w:p w14:paraId="43AF9C7A" w14:textId="79D5B080" w:rsidP="00BB719C" w:rsidR="00686D4B" w:rsidRDefault="00686D4B">
            <w:pPr>
              <w:pStyle w:val="Paragraphedeliste"/>
              <w:ind w:left="0"/>
              <w:jc w:val="both"/>
              <w:rPr>
                <w:rFonts w:ascii="Calibri Light" w:cs="Calibri Light" w:hAnsi="Calibri Light"/>
                <w:sz w:val="22"/>
                <w:szCs w:val="22"/>
              </w:rPr>
            </w:pPr>
            <w:r>
              <w:rPr>
                <w:rFonts w:ascii="Calibri Light" w:cs="Calibri Light" w:hAnsi="Calibri Light"/>
                <w:sz w:val="22"/>
                <w:szCs w:val="22"/>
              </w:rPr>
              <w:t>30 ans</w:t>
            </w:r>
          </w:p>
        </w:tc>
        <w:tc>
          <w:tcPr>
            <w:tcW w:type="dxa" w:w="4531"/>
          </w:tcPr>
          <w:p w14:paraId="4312D19B" w14:textId="7FF52322" w:rsidP="00BB719C" w:rsidR="00686D4B" w:rsidRDefault="00686D4B">
            <w:pPr>
              <w:pStyle w:val="Paragraphedeliste"/>
              <w:ind w:left="0"/>
              <w:jc w:val="both"/>
              <w:rPr>
                <w:rFonts w:ascii="Calibri Light" w:cs="Calibri Light" w:hAnsi="Calibri Light"/>
                <w:sz w:val="22"/>
                <w:szCs w:val="22"/>
              </w:rPr>
            </w:pPr>
            <w:r>
              <w:rPr>
                <w:rFonts w:ascii="Calibri Light" w:cs="Calibri Light" w:hAnsi="Calibri Light"/>
                <w:sz w:val="22"/>
                <w:szCs w:val="22"/>
              </w:rPr>
              <w:t>750€</w:t>
            </w:r>
          </w:p>
        </w:tc>
      </w:tr>
      <w:tr w14:paraId="5627D025" w14:textId="77777777" w:rsidR="00686D4B" w:rsidTr="00686D4B">
        <w:tc>
          <w:tcPr>
            <w:tcW w:type="dxa" w:w="4531"/>
          </w:tcPr>
          <w:p w14:paraId="500AB709" w14:textId="1CF12AE5" w:rsidP="00BB719C" w:rsidR="00686D4B" w:rsidRDefault="00686D4B">
            <w:pPr>
              <w:pStyle w:val="Paragraphedeliste"/>
              <w:ind w:left="0"/>
              <w:jc w:val="both"/>
              <w:rPr>
                <w:rFonts w:ascii="Calibri Light" w:cs="Calibri Light" w:hAnsi="Calibri Light"/>
                <w:sz w:val="22"/>
                <w:szCs w:val="22"/>
              </w:rPr>
            </w:pPr>
            <w:r>
              <w:rPr>
                <w:rFonts w:ascii="Calibri Light" w:cs="Calibri Light" w:hAnsi="Calibri Light"/>
                <w:sz w:val="22"/>
                <w:szCs w:val="22"/>
              </w:rPr>
              <w:t>35 ans</w:t>
            </w:r>
          </w:p>
        </w:tc>
        <w:tc>
          <w:tcPr>
            <w:tcW w:type="dxa" w:w="4531"/>
          </w:tcPr>
          <w:p w14:paraId="461CB3BA" w14:textId="69D7E488" w:rsidP="00BB719C" w:rsidR="00686D4B" w:rsidRDefault="00686D4B">
            <w:pPr>
              <w:pStyle w:val="Paragraphedeliste"/>
              <w:ind w:left="0"/>
              <w:jc w:val="both"/>
              <w:rPr>
                <w:rFonts w:ascii="Calibri Light" w:cs="Calibri Light" w:hAnsi="Calibri Light"/>
                <w:sz w:val="22"/>
                <w:szCs w:val="22"/>
              </w:rPr>
            </w:pPr>
            <w:r>
              <w:rPr>
                <w:rFonts w:ascii="Calibri Light" w:cs="Calibri Light" w:hAnsi="Calibri Light"/>
                <w:sz w:val="22"/>
                <w:szCs w:val="22"/>
              </w:rPr>
              <w:t>850€</w:t>
            </w:r>
          </w:p>
        </w:tc>
      </w:tr>
      <w:tr w14:paraId="4A6AD03B" w14:textId="77777777" w:rsidR="00686D4B" w:rsidTr="00686D4B">
        <w:tc>
          <w:tcPr>
            <w:tcW w:type="dxa" w:w="4531"/>
          </w:tcPr>
          <w:p w14:paraId="5068F2A8" w14:textId="18393654" w:rsidP="00BB719C" w:rsidR="00686D4B" w:rsidRDefault="00686D4B">
            <w:pPr>
              <w:pStyle w:val="Paragraphedeliste"/>
              <w:ind w:left="0"/>
              <w:jc w:val="both"/>
              <w:rPr>
                <w:rFonts w:ascii="Calibri Light" w:cs="Calibri Light" w:hAnsi="Calibri Light"/>
                <w:sz w:val="22"/>
                <w:szCs w:val="22"/>
              </w:rPr>
            </w:pPr>
            <w:r>
              <w:rPr>
                <w:rFonts w:ascii="Calibri Light" w:cs="Calibri Light" w:hAnsi="Calibri Light"/>
                <w:sz w:val="22"/>
                <w:szCs w:val="22"/>
              </w:rPr>
              <w:t>40 ans</w:t>
            </w:r>
          </w:p>
        </w:tc>
        <w:tc>
          <w:tcPr>
            <w:tcW w:type="dxa" w:w="4531"/>
          </w:tcPr>
          <w:p w14:paraId="6532015A" w14:textId="1E7EAE7B" w:rsidP="00BB719C" w:rsidR="00686D4B" w:rsidRDefault="00686D4B">
            <w:pPr>
              <w:pStyle w:val="Paragraphedeliste"/>
              <w:ind w:left="0"/>
              <w:jc w:val="both"/>
              <w:rPr>
                <w:rFonts w:ascii="Calibri Light" w:cs="Calibri Light" w:hAnsi="Calibri Light"/>
                <w:sz w:val="22"/>
                <w:szCs w:val="22"/>
              </w:rPr>
            </w:pPr>
            <w:r>
              <w:rPr>
                <w:rFonts w:ascii="Calibri Light" w:cs="Calibri Light" w:hAnsi="Calibri Light"/>
                <w:sz w:val="22"/>
                <w:szCs w:val="22"/>
              </w:rPr>
              <w:t>1000€</w:t>
            </w:r>
          </w:p>
        </w:tc>
      </w:tr>
    </w:tbl>
    <w:p w14:paraId="59F0EF5B" w14:textId="46B25C51" w:rsidP="00BB719C" w:rsidR="00686D4B" w:rsidRDefault="00686D4B">
      <w:pPr>
        <w:pStyle w:val="Paragraphedeliste"/>
        <w:ind w:left="0"/>
        <w:jc w:val="both"/>
        <w:rPr>
          <w:rFonts w:ascii="Calibri Light" w:cs="Calibri Light" w:hAnsi="Calibri Light"/>
          <w:sz w:val="22"/>
          <w:szCs w:val="22"/>
        </w:rPr>
      </w:pPr>
    </w:p>
    <w:p w14:paraId="438C5A21" w14:textId="63689695" w:rsidP="00BB719C" w:rsidR="00C82527" w:rsidRDefault="00623038">
      <w:pPr>
        <w:pStyle w:val="Paragraphedeliste"/>
        <w:ind w:left="0"/>
        <w:jc w:val="both"/>
        <w:rPr>
          <w:rFonts w:ascii="Calibri Light" w:cs="Calibri Light" w:hAnsi="Calibri Light"/>
          <w:sz w:val="22"/>
          <w:szCs w:val="22"/>
        </w:rPr>
      </w:pPr>
      <w:r>
        <w:rPr>
          <w:rFonts w:ascii="Calibri Light" w:cs="Calibri Light" w:hAnsi="Calibri Light"/>
          <w:sz w:val="22"/>
          <w:szCs w:val="22"/>
        </w:rPr>
        <w:t>Les salariés qui feront valoir leur droit à la retraite et qui n’auraient pas bénéficier de la médaille des 40 ans pourront en faire la demande et bénéficier du versement de la prime.</w:t>
      </w:r>
    </w:p>
    <w:p w14:paraId="33D546D9" w14:textId="77777777" w:rsidP="00BB719C" w:rsidR="00623038" w:rsidRDefault="00623038">
      <w:pPr>
        <w:pStyle w:val="Paragraphedeliste"/>
        <w:ind w:left="0"/>
        <w:jc w:val="both"/>
        <w:rPr>
          <w:rFonts w:ascii="Calibri Light" w:cs="Calibri Light" w:hAnsi="Calibri Light"/>
          <w:sz w:val="22"/>
          <w:szCs w:val="22"/>
        </w:rPr>
      </w:pPr>
    </w:p>
    <w:p w14:paraId="32FD210C" w14:textId="4EB2BA6F" w:rsidP="00C82527" w:rsidR="00C82527" w:rsidRDefault="00C82527" w:rsidRPr="00686D4B">
      <w:pPr>
        <w:pStyle w:val="Paragraphedeliste"/>
        <w:ind w:left="0"/>
        <w:jc w:val="both"/>
        <w:rPr>
          <w:rFonts w:ascii="Calibri Light" w:cs="Calibri Light" w:hAnsi="Calibri Light"/>
          <w:b/>
          <w:bCs/>
          <w:sz w:val="22"/>
          <w:szCs w:val="22"/>
          <w:u w:val="single"/>
        </w:rPr>
      </w:pPr>
      <w:r w:rsidRPr="00686D4B">
        <w:rPr>
          <w:rFonts w:ascii="Calibri Light" w:cs="Calibri Light" w:hAnsi="Calibri Light"/>
          <w:b/>
          <w:bCs/>
          <w:sz w:val="22"/>
          <w:szCs w:val="22"/>
          <w:u w:val="single"/>
        </w:rPr>
        <w:t xml:space="preserve">Article </w:t>
      </w:r>
      <w:r>
        <w:rPr>
          <w:rFonts w:ascii="Calibri Light" w:cs="Calibri Light" w:hAnsi="Calibri Light"/>
          <w:b/>
          <w:bCs/>
          <w:sz w:val="22"/>
          <w:szCs w:val="22"/>
          <w:u w:val="single"/>
        </w:rPr>
        <w:t>5</w:t>
      </w:r>
      <w:r w:rsidRPr="00686D4B">
        <w:rPr>
          <w:rFonts w:ascii="Calibri Light" w:cs="Calibri Light" w:hAnsi="Calibri Light"/>
          <w:b/>
          <w:bCs/>
          <w:sz w:val="22"/>
          <w:szCs w:val="22"/>
          <w:u w:val="single"/>
        </w:rPr>
        <w:t xml:space="preserve"> – </w:t>
      </w:r>
      <w:r>
        <w:rPr>
          <w:rFonts w:ascii="Calibri Light" w:cs="Calibri Light" w:hAnsi="Calibri Light"/>
          <w:b/>
          <w:bCs/>
          <w:sz w:val="22"/>
          <w:szCs w:val="22"/>
          <w:u w:val="single"/>
        </w:rPr>
        <w:t>Prime 13</w:t>
      </w:r>
      <w:r w:rsidRPr="00C82527">
        <w:rPr>
          <w:rFonts w:ascii="Calibri Light" w:cs="Calibri Light" w:hAnsi="Calibri Light"/>
          <w:b/>
          <w:bCs/>
          <w:sz w:val="22"/>
          <w:szCs w:val="22"/>
          <w:u w:val="single"/>
          <w:vertAlign w:val="superscript"/>
        </w:rPr>
        <w:t>ème</w:t>
      </w:r>
      <w:r>
        <w:rPr>
          <w:rFonts w:ascii="Calibri Light" w:cs="Calibri Light" w:hAnsi="Calibri Light"/>
          <w:b/>
          <w:bCs/>
          <w:sz w:val="22"/>
          <w:szCs w:val="22"/>
          <w:u w:val="single"/>
        </w:rPr>
        <w:t xml:space="preserve"> mois</w:t>
      </w:r>
    </w:p>
    <w:p w14:paraId="33E98A8C" w14:textId="77777777" w:rsidP="00C82527" w:rsidR="00C82527" w:rsidRDefault="00C82527">
      <w:pPr>
        <w:pStyle w:val="Paragraphedeliste"/>
        <w:ind w:left="0"/>
        <w:jc w:val="both"/>
        <w:rPr>
          <w:rFonts w:ascii="Calibri Light" w:cs="Calibri Light" w:hAnsi="Calibri Light"/>
          <w:sz w:val="22"/>
          <w:szCs w:val="22"/>
        </w:rPr>
      </w:pPr>
    </w:p>
    <w:p w14:paraId="18F1C122" w14:textId="3E79F475" w:rsidP="00C82527" w:rsidR="00C82527" w:rsidRDefault="00C82527">
      <w:pPr>
        <w:pStyle w:val="Paragraphedeliste"/>
        <w:ind w:left="0"/>
        <w:jc w:val="both"/>
        <w:rPr>
          <w:rFonts w:ascii="Calibri Light" w:cs="Calibri Light" w:hAnsi="Calibri Light"/>
          <w:sz w:val="22"/>
          <w:szCs w:val="22"/>
        </w:rPr>
      </w:pPr>
      <w:r>
        <w:rPr>
          <w:rFonts w:ascii="Calibri Light" w:cs="Calibri Light" w:hAnsi="Calibri Light"/>
          <w:sz w:val="22"/>
          <w:szCs w:val="22"/>
        </w:rPr>
        <w:t>La prime de 13</w:t>
      </w:r>
      <w:r w:rsidRPr="00C82527">
        <w:rPr>
          <w:rFonts w:ascii="Calibri Light" w:cs="Calibri Light" w:hAnsi="Calibri Light"/>
          <w:sz w:val="22"/>
          <w:szCs w:val="22"/>
          <w:vertAlign w:val="superscript"/>
        </w:rPr>
        <w:t>ème</w:t>
      </w:r>
      <w:r>
        <w:rPr>
          <w:rFonts w:ascii="Calibri Light" w:cs="Calibri Light" w:hAnsi="Calibri Light"/>
          <w:sz w:val="22"/>
          <w:szCs w:val="22"/>
        </w:rPr>
        <w:t xml:space="preserve"> mois sera versée en décembre de chaque année à compter de 6 mois d’ancienneté selon les conditions définies dans le mémo du 28 mars 2008</w:t>
      </w:r>
      <w:r w:rsidR="00623038">
        <w:rPr>
          <w:rFonts w:ascii="Calibri Light" w:cs="Calibri Light" w:hAnsi="Calibri Light"/>
          <w:sz w:val="22"/>
          <w:szCs w:val="22"/>
        </w:rPr>
        <w:t>.</w:t>
      </w:r>
      <w:r w:rsidR="00CC40B8">
        <w:rPr>
          <w:rFonts w:ascii="Calibri Light" w:cs="Calibri Light" w:hAnsi="Calibri Light"/>
          <w:sz w:val="22"/>
          <w:szCs w:val="22"/>
        </w:rPr>
        <w:t xml:space="preserve"> (</w:t>
      </w:r>
      <w:r w:rsidR="00C33C91">
        <w:rPr>
          <w:rFonts w:ascii="Calibri Light" w:cs="Calibri Light" w:hAnsi="Calibri Light"/>
          <w:sz w:val="22"/>
          <w:szCs w:val="22"/>
        </w:rPr>
        <w:t>Voir</w:t>
      </w:r>
      <w:r w:rsidR="00CC40B8">
        <w:rPr>
          <w:rFonts w:ascii="Calibri Light" w:cs="Calibri Light" w:hAnsi="Calibri Light"/>
          <w:sz w:val="22"/>
          <w:szCs w:val="22"/>
        </w:rPr>
        <w:t xml:space="preserve"> annexe1)</w:t>
      </w:r>
    </w:p>
    <w:p w14:paraId="3586B93F" w14:textId="0C7D8413" w:rsidP="00C82527" w:rsidR="003D72CD" w:rsidRDefault="003D72CD">
      <w:pPr>
        <w:pStyle w:val="Paragraphedeliste"/>
        <w:ind w:left="0"/>
        <w:jc w:val="both"/>
        <w:rPr>
          <w:rFonts w:ascii="Calibri Light" w:cs="Calibri Light" w:hAnsi="Calibri Light"/>
          <w:sz w:val="22"/>
          <w:szCs w:val="22"/>
        </w:rPr>
      </w:pPr>
    </w:p>
    <w:p w14:paraId="05E3161F" w14:textId="3466B3E7" w:rsidP="00623038" w:rsidR="00623038" w:rsidRDefault="00623038" w:rsidRPr="00623038">
      <w:pPr>
        <w:widowControl w:val="0"/>
        <w:suppressAutoHyphens/>
        <w:autoSpaceDN w:val="0"/>
        <w:spacing w:after="160"/>
        <w:jc w:val="both"/>
        <w:rPr>
          <w:rFonts w:ascii="Calibri Light" w:cs="Calibri Light" w:hAnsi="Calibri Light"/>
          <w:bCs/>
          <w:sz w:val="22"/>
          <w:szCs w:val="22"/>
        </w:rPr>
      </w:pPr>
      <w:r w:rsidRPr="00623038">
        <w:rPr>
          <w:rFonts w:ascii="Calibri Light" w:cs="Calibri Light" w:hAnsi="Calibri Light"/>
          <w:bCs/>
          <w:sz w:val="22"/>
          <w:szCs w:val="22"/>
        </w:rPr>
        <w:t xml:space="preserve">Un acompte de 310€ sera versé sur le salaire de novembre de chaque année, pour les personnes ayant droit, </w:t>
      </w:r>
      <w:r>
        <w:rPr>
          <w:rFonts w:ascii="Calibri Light" w:cs="Calibri Light" w:hAnsi="Calibri Light"/>
          <w:bCs/>
          <w:sz w:val="22"/>
          <w:szCs w:val="22"/>
        </w:rPr>
        <w:t>ou</w:t>
      </w:r>
      <w:r w:rsidRPr="00623038">
        <w:rPr>
          <w:rFonts w:ascii="Calibri Light" w:cs="Calibri Light" w:hAnsi="Calibri Light"/>
          <w:bCs/>
          <w:sz w:val="22"/>
          <w:szCs w:val="22"/>
        </w:rPr>
        <w:t xml:space="preserve"> de 1/</w:t>
      </w:r>
      <w:r>
        <w:rPr>
          <w:rFonts w:ascii="Calibri Light" w:cs="Calibri Light" w:hAnsi="Calibri Light"/>
          <w:bCs/>
          <w:sz w:val="22"/>
          <w:szCs w:val="22"/>
        </w:rPr>
        <w:t>3</w:t>
      </w:r>
      <w:r w:rsidRPr="00623038">
        <w:rPr>
          <w:rFonts w:ascii="Calibri Light" w:cs="Calibri Light" w:hAnsi="Calibri Light"/>
          <w:bCs/>
          <w:sz w:val="22"/>
          <w:szCs w:val="22"/>
        </w:rPr>
        <w:t xml:space="preserve"> </w:t>
      </w:r>
      <w:r>
        <w:rPr>
          <w:rFonts w:ascii="Calibri Light" w:cs="Calibri Light" w:hAnsi="Calibri Light"/>
          <w:bCs/>
          <w:sz w:val="22"/>
          <w:szCs w:val="22"/>
        </w:rPr>
        <w:t>du montant de la prime 13</w:t>
      </w:r>
      <w:r w:rsidRPr="00623038">
        <w:rPr>
          <w:rFonts w:ascii="Calibri Light" w:cs="Calibri Light" w:hAnsi="Calibri Light"/>
          <w:bCs/>
          <w:sz w:val="22"/>
          <w:szCs w:val="22"/>
          <w:vertAlign w:val="superscript"/>
        </w:rPr>
        <w:t>ème</w:t>
      </w:r>
      <w:r>
        <w:rPr>
          <w:rFonts w:ascii="Calibri Light" w:cs="Calibri Light" w:hAnsi="Calibri Light"/>
          <w:bCs/>
          <w:sz w:val="22"/>
          <w:szCs w:val="22"/>
        </w:rPr>
        <w:t xml:space="preserve"> mois </w:t>
      </w:r>
      <w:r w:rsidRPr="00623038">
        <w:rPr>
          <w:rFonts w:ascii="Calibri Light" w:cs="Calibri Light" w:hAnsi="Calibri Light"/>
          <w:bCs/>
          <w:sz w:val="22"/>
          <w:szCs w:val="22"/>
        </w:rPr>
        <w:t>si le montant est inférieur à 700€.</w:t>
      </w:r>
    </w:p>
    <w:p w14:paraId="62F6D959" w14:textId="77777777" w:rsidP="00BB719C" w:rsidR="00C82527" w:rsidRDefault="00C82527">
      <w:pPr>
        <w:pStyle w:val="Paragraphedeliste"/>
        <w:ind w:left="0"/>
        <w:jc w:val="both"/>
        <w:rPr>
          <w:rFonts w:ascii="Calibri Light" w:cs="Calibri Light" w:hAnsi="Calibri Light"/>
          <w:sz w:val="22"/>
          <w:szCs w:val="22"/>
        </w:rPr>
      </w:pPr>
    </w:p>
    <w:p w14:paraId="55564B87" w14:textId="556C6BA1" w:rsidP="003D236D" w:rsidR="003D236D" w:rsidRDefault="003D236D" w:rsidRPr="00FC5D3A">
      <w:pPr>
        <w:pStyle w:val="Corpsdetexte"/>
        <w:jc w:val="both"/>
        <w:rPr>
          <w:rFonts w:ascii="Calibri Light" w:cs="Calibri Light" w:hAnsi="Calibri Light"/>
          <w:color w:val="000000"/>
          <w:sz w:val="22"/>
          <w:szCs w:val="22"/>
          <w:u w:val="single"/>
        </w:rPr>
      </w:pPr>
      <w:r w:rsidRPr="00FC5D3A">
        <w:rPr>
          <w:rFonts w:ascii="Calibri Light" w:cs="Calibri Light" w:hAnsi="Calibri Light"/>
          <w:sz w:val="22"/>
          <w:szCs w:val="22"/>
          <w:u w:val="single"/>
        </w:rPr>
        <w:t xml:space="preserve">Article </w:t>
      </w:r>
      <w:r w:rsidR="00C82527">
        <w:rPr>
          <w:rFonts w:ascii="Calibri Light" w:cs="Calibri Light" w:hAnsi="Calibri Light"/>
          <w:sz w:val="22"/>
          <w:szCs w:val="22"/>
          <w:u w:val="single"/>
        </w:rPr>
        <w:t>6</w:t>
      </w:r>
      <w:r w:rsidRPr="00FC5D3A">
        <w:rPr>
          <w:rFonts w:ascii="Calibri Light" w:cs="Calibri Light" w:hAnsi="Calibri Light"/>
          <w:sz w:val="22"/>
          <w:szCs w:val="22"/>
          <w:u w:val="single"/>
        </w:rPr>
        <w:t xml:space="preserve"> - </w:t>
      </w:r>
      <w:r w:rsidRPr="00FC5D3A">
        <w:rPr>
          <w:rFonts w:ascii="Calibri Light" w:cs="Calibri Light" w:hAnsi="Calibri Light"/>
          <w:color w:val="000000"/>
          <w:sz w:val="22"/>
          <w:szCs w:val="22"/>
          <w:u w:val="single"/>
        </w:rPr>
        <w:t>Durée effective et organisation du temps de travail. </w:t>
      </w:r>
    </w:p>
    <w:p w14:paraId="6A9C6DE1" w14:textId="77777777" w:rsidP="003D236D" w:rsidR="003D236D" w:rsidRDefault="003D236D" w:rsidRPr="00096B58">
      <w:pPr>
        <w:jc w:val="both"/>
        <w:rPr>
          <w:rFonts w:ascii="Calibri Light" w:cs="Calibri Light" w:hAnsi="Calibri Light"/>
          <w:b/>
          <w:color w:val="000000"/>
          <w:sz w:val="16"/>
          <w:szCs w:val="16"/>
          <w:highlight w:val="yellow"/>
          <w:u w:val="single"/>
        </w:rPr>
      </w:pPr>
    </w:p>
    <w:p w14:paraId="0E3049E7" w14:textId="338EDBCC" w:rsidP="003D236D" w:rsidR="003D236D" w:rsidRDefault="003D236D" w:rsidRPr="00FC5D3A">
      <w:pPr>
        <w:jc w:val="both"/>
        <w:rPr>
          <w:rFonts w:ascii="Calibri Light" w:cs="Calibri Light" w:hAnsi="Calibri Light"/>
          <w:color w:val="000000"/>
          <w:sz w:val="22"/>
          <w:szCs w:val="22"/>
        </w:rPr>
      </w:pPr>
      <w:r w:rsidRPr="00FC5D3A">
        <w:rPr>
          <w:rFonts w:ascii="Calibri Light" w:cs="Calibri Light" w:hAnsi="Calibri Light"/>
          <w:color w:val="000000"/>
          <w:sz w:val="22"/>
          <w:szCs w:val="22"/>
        </w:rPr>
        <w:t xml:space="preserve">La durée du travail telle qu’elle résulte de l’horaire collectif hebdomadaire de travail en vigueur </w:t>
      </w:r>
      <w:r w:rsidR="00822910">
        <w:rPr>
          <w:rFonts w:ascii="Calibri Light" w:cs="Calibri Light" w:hAnsi="Calibri Light"/>
          <w:color w:val="000000"/>
          <w:sz w:val="22"/>
          <w:szCs w:val="22"/>
        </w:rPr>
        <w:t xml:space="preserve">passera à 37h50 </w:t>
      </w:r>
      <w:proofErr w:type="gramStart"/>
      <w:r w:rsidR="00822910">
        <w:rPr>
          <w:rFonts w:ascii="Calibri Light" w:cs="Calibri Light" w:hAnsi="Calibri Light"/>
          <w:color w:val="000000"/>
          <w:sz w:val="22"/>
          <w:szCs w:val="22"/>
        </w:rPr>
        <w:t>suite à</w:t>
      </w:r>
      <w:proofErr w:type="gramEnd"/>
      <w:r w:rsidR="00822910">
        <w:rPr>
          <w:rFonts w:ascii="Calibri Light" w:cs="Calibri Light" w:hAnsi="Calibri Light"/>
          <w:color w:val="000000"/>
          <w:sz w:val="22"/>
          <w:szCs w:val="22"/>
        </w:rPr>
        <w:t xml:space="preserve"> l’avenant du 30/11/2022 de l’accord d’entreprise sur la durée du temps de travail</w:t>
      </w:r>
      <w:r w:rsidRPr="00FC5D3A">
        <w:rPr>
          <w:rFonts w:ascii="Calibri Light" w:cs="Calibri Light" w:hAnsi="Calibri Light"/>
          <w:color w:val="000000"/>
          <w:sz w:val="22"/>
          <w:szCs w:val="22"/>
        </w:rPr>
        <w:t xml:space="preserve"> daté </w:t>
      </w:r>
      <w:r w:rsidRPr="00FC5D3A">
        <w:rPr>
          <w:rFonts w:ascii="Calibri Light" w:cs="Calibri Light" w:hAnsi="Calibri Light"/>
          <w:color w:val="000000"/>
          <w:sz w:val="22"/>
          <w:szCs w:val="22"/>
        </w:rPr>
        <w:lastRenderedPageBreak/>
        <w:t>du 25/03/1999 et ses avenants du 29/12/1999, 31/05/2002, 03/12/2010, 07/06/2013, 09/12/2014</w:t>
      </w:r>
      <w:r w:rsidR="00822910">
        <w:rPr>
          <w:rFonts w:ascii="Calibri Light" w:cs="Calibri Light" w:hAnsi="Calibri Light"/>
          <w:color w:val="000000"/>
          <w:sz w:val="22"/>
          <w:szCs w:val="22"/>
        </w:rPr>
        <w:t>, 08/02/2019, 01/01/2020 et 01/01/2022</w:t>
      </w:r>
      <w:r w:rsidRPr="00FC5D3A">
        <w:rPr>
          <w:rFonts w:ascii="Calibri Light" w:cs="Calibri Light" w:hAnsi="Calibri Light"/>
          <w:color w:val="000000"/>
          <w:sz w:val="22"/>
          <w:szCs w:val="22"/>
        </w:rPr>
        <w:t>.</w:t>
      </w:r>
    </w:p>
    <w:p w14:paraId="6AA010B2" w14:textId="19AD7E38" w:rsidP="003D236D" w:rsidR="00C82527" w:rsidRDefault="00C82527">
      <w:pPr>
        <w:jc w:val="both"/>
        <w:rPr>
          <w:rFonts w:ascii="Calibri Light" w:cs="Calibri Light" w:hAnsi="Calibri Light"/>
          <w:sz w:val="22"/>
          <w:szCs w:val="22"/>
          <w:highlight w:val="yellow"/>
        </w:rPr>
      </w:pPr>
    </w:p>
    <w:p w14:paraId="2FCFDFFE" w14:textId="77777777" w:rsidP="003D236D" w:rsidR="00C82527" w:rsidRDefault="00C82527" w:rsidRPr="00EA0039">
      <w:pPr>
        <w:jc w:val="both"/>
        <w:rPr>
          <w:rFonts w:ascii="Calibri Light" w:cs="Calibri Light" w:hAnsi="Calibri Light"/>
          <w:sz w:val="22"/>
          <w:szCs w:val="22"/>
          <w:highlight w:val="yellow"/>
        </w:rPr>
      </w:pPr>
    </w:p>
    <w:p w14:paraId="65EB25A3" w14:textId="6E75BF95" w:rsidP="003D236D" w:rsidR="003D236D" w:rsidRDefault="00735EC3" w:rsidRPr="001A4063">
      <w:pPr>
        <w:rPr>
          <w:rFonts w:ascii="Calibri Light" w:cs="Calibri Light" w:hAnsi="Calibri Light"/>
          <w:b/>
          <w:sz w:val="22"/>
          <w:szCs w:val="22"/>
          <w:u w:val="single"/>
        </w:rPr>
      </w:pPr>
      <w:r w:rsidRPr="001A4063">
        <w:rPr>
          <w:rFonts w:ascii="Calibri Light" w:cs="Calibri Light" w:hAnsi="Calibri Light"/>
          <w:b/>
          <w:sz w:val="22"/>
          <w:szCs w:val="22"/>
          <w:u w:val="single"/>
        </w:rPr>
        <w:t xml:space="preserve">Article </w:t>
      </w:r>
      <w:r w:rsidR="00C82527">
        <w:rPr>
          <w:rFonts w:ascii="Calibri Light" w:cs="Calibri Light" w:hAnsi="Calibri Light"/>
          <w:b/>
          <w:sz w:val="22"/>
          <w:szCs w:val="22"/>
          <w:u w:val="single"/>
        </w:rPr>
        <w:t>7</w:t>
      </w:r>
      <w:r w:rsidR="003D236D" w:rsidRPr="001A4063">
        <w:rPr>
          <w:rFonts w:ascii="Calibri Light" w:cs="Calibri Light" w:hAnsi="Calibri Light"/>
          <w:b/>
          <w:sz w:val="22"/>
          <w:szCs w:val="22"/>
          <w:u w:val="single"/>
        </w:rPr>
        <w:t> - Insertion professionnelle et maintien dans l’emploi des travailleurs handicapés.</w:t>
      </w:r>
    </w:p>
    <w:p w14:paraId="090FB8CF" w14:textId="77777777" w:rsidP="003D236D" w:rsidR="003D236D" w:rsidRDefault="003D236D" w:rsidRPr="00096B58">
      <w:pPr>
        <w:rPr>
          <w:rFonts w:ascii="Calibri Light" w:cs="Calibri Light" w:hAnsi="Calibri Light"/>
          <w:b/>
          <w:sz w:val="16"/>
          <w:szCs w:val="16"/>
          <w:u w:val="single"/>
        </w:rPr>
      </w:pPr>
    </w:p>
    <w:p w14:paraId="3B318177" w14:textId="24459FDC" w:rsidP="003D236D" w:rsidR="003D236D" w:rsidRDefault="003D236D" w:rsidRPr="001A4063">
      <w:pPr>
        <w:pStyle w:val="texte"/>
        <w:rPr>
          <w:rFonts w:ascii="Calibri Light" w:cs="Calibri Light" w:hAnsi="Calibri Light"/>
          <w:color w:val="000000"/>
          <w:szCs w:val="22"/>
        </w:rPr>
      </w:pPr>
      <w:r w:rsidRPr="001A4063">
        <w:rPr>
          <w:rFonts w:ascii="Calibri Light" w:cs="Calibri Light" w:hAnsi="Calibri Light"/>
          <w:color w:val="000000"/>
          <w:szCs w:val="22"/>
        </w:rPr>
        <w:t xml:space="preserve">Chaque année la </w:t>
      </w:r>
      <w:r w:rsidRPr="001A4063">
        <w:rPr>
          <w:rFonts w:ascii="Calibri Light" w:cs="Calibri Light" w:hAnsi="Calibri Light"/>
          <w:szCs w:val="22"/>
        </w:rPr>
        <w:t xml:space="preserve">Société </w:t>
      </w:r>
      <w:r w:rsidRPr="001A4063">
        <w:rPr>
          <w:rFonts w:ascii="Calibri Light" w:cs="Calibri Light" w:hAnsi="Calibri Light"/>
          <w:color w:val="000000"/>
          <w:szCs w:val="22"/>
        </w:rPr>
        <w:t xml:space="preserve">sollicite les salariés et les partenaires sociaux pour inciter les salariés reconnus travailleurs handicapés à se faire connaitre auprès du service des ressources humaines. L’entreprise poursuit son effort d’intégration ou de maintien dans l’emploi des travailleurs handicapés en particulier à travers les activités du groupe de travail « Ergonomie » et l’adaptation des postes de travail. La </w:t>
      </w:r>
      <w:r w:rsidRPr="001A4063">
        <w:rPr>
          <w:rFonts w:ascii="Calibri Light" w:cs="Calibri Light" w:hAnsi="Calibri Light"/>
          <w:szCs w:val="22"/>
        </w:rPr>
        <w:t>Société</w:t>
      </w:r>
      <w:r w:rsidRPr="001A4063">
        <w:rPr>
          <w:rFonts w:ascii="Calibri Light" w:cs="Calibri Light" w:hAnsi="Calibri Light"/>
          <w:color w:val="000000"/>
          <w:szCs w:val="22"/>
        </w:rPr>
        <w:t xml:space="preserve"> en 20</w:t>
      </w:r>
      <w:r w:rsidR="001A4063" w:rsidRPr="001A4063">
        <w:rPr>
          <w:rFonts w:ascii="Calibri Light" w:cs="Calibri Light" w:hAnsi="Calibri Light"/>
          <w:color w:val="000000"/>
          <w:szCs w:val="22"/>
        </w:rPr>
        <w:t>21</w:t>
      </w:r>
      <w:r w:rsidRPr="001A4063">
        <w:rPr>
          <w:rFonts w:ascii="Calibri Light" w:cs="Calibri Light" w:hAnsi="Calibri Light"/>
          <w:color w:val="000000"/>
          <w:szCs w:val="22"/>
        </w:rPr>
        <w:t xml:space="preserve"> </w:t>
      </w:r>
      <w:r w:rsidR="001A4063" w:rsidRPr="001A4063">
        <w:rPr>
          <w:rFonts w:ascii="Calibri Light" w:cs="Calibri Light" w:hAnsi="Calibri Light"/>
          <w:color w:val="000000"/>
          <w:szCs w:val="22"/>
        </w:rPr>
        <w:t>n’a pas entièrement</w:t>
      </w:r>
      <w:r w:rsidRPr="001A4063">
        <w:rPr>
          <w:rFonts w:ascii="Calibri Light" w:cs="Calibri Light" w:hAnsi="Calibri Light"/>
          <w:color w:val="000000"/>
          <w:szCs w:val="22"/>
        </w:rPr>
        <w:t xml:space="preserve"> rempli son obligation d’emploi des travailleurs handicapés.</w:t>
      </w:r>
    </w:p>
    <w:p w14:paraId="754088C5" w14:textId="77777777" w:rsidP="003D236D" w:rsidR="003D236D" w:rsidRDefault="003D236D" w:rsidRPr="00EA0039">
      <w:pPr>
        <w:pStyle w:val="texte"/>
        <w:rPr>
          <w:rFonts w:ascii="Calibri Light" w:cs="Calibri Light" w:hAnsi="Calibri Light"/>
          <w:color w:val="000000"/>
          <w:szCs w:val="22"/>
          <w:highlight w:val="yellow"/>
        </w:rPr>
      </w:pPr>
    </w:p>
    <w:p w14:paraId="47CBE5E7" w14:textId="5EC04AEB" w:rsidP="003D236D" w:rsidR="003D236D" w:rsidRDefault="003D236D" w:rsidRPr="006E77F9">
      <w:pPr>
        <w:pStyle w:val="texte"/>
        <w:rPr>
          <w:rFonts w:ascii="Calibri Light" w:cs="Calibri Light" w:hAnsi="Calibri Light"/>
          <w:b/>
          <w:szCs w:val="22"/>
          <w:u w:val="single"/>
        </w:rPr>
      </w:pPr>
      <w:r w:rsidRPr="006E77F9">
        <w:rPr>
          <w:rFonts w:ascii="Calibri Light" w:cs="Calibri Light" w:hAnsi="Calibri Light"/>
          <w:b/>
          <w:szCs w:val="22"/>
          <w:u w:val="single"/>
        </w:rPr>
        <w:t xml:space="preserve">Article </w:t>
      </w:r>
      <w:r w:rsidR="00C82527">
        <w:rPr>
          <w:rFonts w:ascii="Calibri Light" w:cs="Calibri Light" w:hAnsi="Calibri Light"/>
          <w:b/>
          <w:szCs w:val="22"/>
          <w:u w:val="single"/>
        </w:rPr>
        <w:t>8</w:t>
      </w:r>
      <w:r w:rsidRPr="006E77F9">
        <w:rPr>
          <w:rFonts w:ascii="Calibri Light" w:cs="Calibri Light" w:hAnsi="Calibri Light"/>
          <w:b/>
          <w:szCs w:val="22"/>
          <w:u w:val="single"/>
        </w:rPr>
        <w:t> - Egalité professionnelle entre les femmes et les hommes, la qualité de vie au travail et le droit à la déconnexion.</w:t>
      </w:r>
    </w:p>
    <w:p w14:paraId="743F9DF7" w14:textId="77777777" w:rsidP="003D236D" w:rsidR="003D236D" w:rsidRDefault="003D236D" w:rsidRPr="00096B58">
      <w:pPr>
        <w:pStyle w:val="texte"/>
        <w:rPr>
          <w:rFonts w:ascii="Calibri Light" w:cs="Calibri Light" w:hAnsi="Calibri Light"/>
          <w:b/>
          <w:sz w:val="16"/>
          <w:szCs w:val="16"/>
          <w:u w:val="single"/>
        </w:rPr>
      </w:pPr>
    </w:p>
    <w:p w14:paraId="479BFEC5" w14:textId="3CA959B3" w:rsidP="003D236D" w:rsidR="003D236D" w:rsidRDefault="003D236D">
      <w:pPr>
        <w:jc w:val="both"/>
        <w:rPr>
          <w:rFonts w:ascii="Calibri Light" w:cs="Calibri Light" w:eastAsia="Batang" w:hAnsi="Calibri Light"/>
          <w:sz w:val="22"/>
          <w:szCs w:val="22"/>
        </w:rPr>
      </w:pPr>
      <w:r w:rsidRPr="006E77F9">
        <w:rPr>
          <w:rFonts w:ascii="Calibri Light" w:cs="Calibri Light" w:eastAsia="Batang" w:hAnsi="Calibri Light"/>
          <w:sz w:val="22"/>
          <w:szCs w:val="22"/>
        </w:rPr>
        <w:t xml:space="preserve">Un accord relatif à l’égalité professionnelle entre les hommes et les femmes et la qualité de vie au travail a été signé le </w:t>
      </w:r>
      <w:r w:rsidR="0037540C" w:rsidRPr="006E77F9">
        <w:rPr>
          <w:rFonts w:ascii="Calibri Light" w:cs="Calibri Light" w:eastAsia="Batang" w:hAnsi="Calibri Light"/>
          <w:sz w:val="22"/>
          <w:szCs w:val="22"/>
        </w:rPr>
        <w:t>03</w:t>
      </w:r>
      <w:r w:rsidR="006E77F9">
        <w:rPr>
          <w:rFonts w:ascii="Calibri Light" w:cs="Calibri Light" w:eastAsia="Batang" w:hAnsi="Calibri Light"/>
          <w:sz w:val="22"/>
          <w:szCs w:val="22"/>
        </w:rPr>
        <w:t>/</w:t>
      </w:r>
      <w:r w:rsidR="0037540C" w:rsidRPr="006E77F9">
        <w:rPr>
          <w:rFonts w:ascii="Calibri Light" w:cs="Calibri Light" w:eastAsia="Batang" w:hAnsi="Calibri Light"/>
          <w:sz w:val="22"/>
          <w:szCs w:val="22"/>
        </w:rPr>
        <w:t>12</w:t>
      </w:r>
      <w:r w:rsidR="006E77F9">
        <w:rPr>
          <w:rFonts w:ascii="Calibri Light" w:cs="Calibri Light" w:eastAsia="Batang" w:hAnsi="Calibri Light"/>
          <w:sz w:val="22"/>
          <w:szCs w:val="22"/>
        </w:rPr>
        <w:t>/</w:t>
      </w:r>
      <w:r w:rsidR="0037540C" w:rsidRPr="006E77F9">
        <w:rPr>
          <w:rFonts w:ascii="Calibri Light" w:cs="Calibri Light" w:eastAsia="Batang" w:hAnsi="Calibri Light"/>
          <w:sz w:val="22"/>
          <w:szCs w:val="22"/>
        </w:rPr>
        <w:t xml:space="preserve">2020 </w:t>
      </w:r>
      <w:r w:rsidRPr="006E77F9">
        <w:rPr>
          <w:rFonts w:ascii="Calibri Light" w:cs="Calibri Light" w:eastAsia="Batang" w:hAnsi="Calibri Light"/>
          <w:sz w:val="22"/>
          <w:szCs w:val="22"/>
        </w:rPr>
        <w:t xml:space="preserve">pour une durée de trois années. </w:t>
      </w:r>
    </w:p>
    <w:p w14:paraId="5EF274E9" w14:textId="77777777" w:rsidP="003D236D" w:rsidR="006E77F9" w:rsidRDefault="006E77F9" w:rsidRPr="006E77F9">
      <w:pPr>
        <w:jc w:val="both"/>
        <w:rPr>
          <w:rFonts w:ascii="Calibri Light" w:cs="Calibri Light" w:eastAsia="Batang" w:hAnsi="Calibri Light"/>
          <w:sz w:val="22"/>
          <w:szCs w:val="22"/>
        </w:rPr>
      </w:pPr>
    </w:p>
    <w:p w14:paraId="6D480B66" w14:textId="50C3ADFC" w:rsidP="003D236D" w:rsidR="0037540C" w:rsidRDefault="003D236D" w:rsidRPr="006E77F9">
      <w:pPr>
        <w:jc w:val="both"/>
        <w:rPr>
          <w:rFonts w:ascii="Calibri Light" w:cs="Calibri Light" w:eastAsia="Batang" w:hAnsi="Calibri Light"/>
          <w:sz w:val="22"/>
          <w:szCs w:val="22"/>
        </w:rPr>
      </w:pPr>
      <w:r w:rsidRPr="006E77F9">
        <w:rPr>
          <w:rFonts w:ascii="Calibri Light" w:cs="Calibri Light" w:eastAsia="Batang" w:hAnsi="Calibri Light"/>
          <w:sz w:val="22"/>
          <w:szCs w:val="22"/>
        </w:rPr>
        <w:t>Le décret du 08</w:t>
      </w:r>
      <w:r w:rsidR="006E77F9">
        <w:rPr>
          <w:rFonts w:ascii="Calibri Light" w:cs="Calibri Light" w:eastAsia="Batang" w:hAnsi="Calibri Light"/>
          <w:sz w:val="22"/>
          <w:szCs w:val="22"/>
        </w:rPr>
        <w:t>/</w:t>
      </w:r>
      <w:r w:rsidRPr="006E77F9">
        <w:rPr>
          <w:rFonts w:ascii="Calibri Light" w:cs="Calibri Light" w:eastAsia="Batang" w:hAnsi="Calibri Light"/>
          <w:sz w:val="22"/>
          <w:szCs w:val="22"/>
        </w:rPr>
        <w:t>01</w:t>
      </w:r>
      <w:r w:rsidR="006E77F9">
        <w:rPr>
          <w:rFonts w:ascii="Calibri Light" w:cs="Calibri Light" w:eastAsia="Batang" w:hAnsi="Calibri Light"/>
          <w:sz w:val="22"/>
          <w:szCs w:val="22"/>
        </w:rPr>
        <w:t>/</w:t>
      </w:r>
      <w:r w:rsidRPr="006E77F9">
        <w:rPr>
          <w:rFonts w:ascii="Calibri Light" w:cs="Calibri Light" w:eastAsia="Batang" w:hAnsi="Calibri Light"/>
          <w:sz w:val="22"/>
          <w:szCs w:val="22"/>
        </w:rPr>
        <w:t xml:space="preserve">2019 définit la méthode de calcul </w:t>
      </w:r>
      <w:r w:rsidR="0037540C" w:rsidRPr="006E77F9">
        <w:rPr>
          <w:rFonts w:ascii="Calibri Light" w:cs="Calibri Light" w:eastAsia="Batang" w:hAnsi="Calibri Light"/>
          <w:sz w:val="22"/>
          <w:szCs w:val="22"/>
        </w:rPr>
        <w:t>de</w:t>
      </w:r>
      <w:r w:rsidRPr="006E77F9">
        <w:rPr>
          <w:rFonts w:ascii="Calibri Light" w:cs="Calibri Light" w:eastAsia="Batang" w:hAnsi="Calibri Light"/>
          <w:sz w:val="22"/>
          <w:szCs w:val="22"/>
        </w:rPr>
        <w:t xml:space="preserve"> </w:t>
      </w:r>
      <w:r w:rsidR="0037540C" w:rsidRPr="006E77F9">
        <w:rPr>
          <w:rFonts w:ascii="Calibri Light" w:cs="Calibri Light" w:eastAsia="Batang" w:hAnsi="Calibri Light"/>
          <w:sz w:val="22"/>
          <w:szCs w:val="22"/>
        </w:rPr>
        <w:t>l’index</w:t>
      </w:r>
      <w:r w:rsidRPr="006E77F9">
        <w:rPr>
          <w:rFonts w:ascii="Calibri Light" w:cs="Calibri Light" w:eastAsia="Batang" w:hAnsi="Calibri Light"/>
          <w:sz w:val="22"/>
          <w:szCs w:val="22"/>
        </w:rPr>
        <w:t xml:space="preserve"> d</w:t>
      </w:r>
      <w:r w:rsidR="0037540C" w:rsidRPr="006E77F9">
        <w:rPr>
          <w:rFonts w:ascii="Calibri Light" w:cs="Calibri Light" w:eastAsia="Batang" w:hAnsi="Calibri Light"/>
          <w:sz w:val="22"/>
          <w:szCs w:val="22"/>
        </w:rPr>
        <w:t>’</w:t>
      </w:r>
      <w:r w:rsidRPr="006E77F9">
        <w:rPr>
          <w:rFonts w:ascii="Calibri Light" w:cs="Calibri Light" w:eastAsia="Batang" w:hAnsi="Calibri Light"/>
          <w:sz w:val="22"/>
          <w:szCs w:val="22"/>
        </w:rPr>
        <w:t xml:space="preserve">égalité </w:t>
      </w:r>
      <w:r w:rsidR="0037540C" w:rsidRPr="006E77F9">
        <w:rPr>
          <w:rFonts w:ascii="Calibri Light" w:cs="Calibri Light" w:eastAsia="Batang" w:hAnsi="Calibri Light"/>
          <w:sz w:val="22"/>
          <w:szCs w:val="22"/>
        </w:rPr>
        <w:t xml:space="preserve">professionnelle </w:t>
      </w:r>
      <w:r w:rsidRPr="006E77F9">
        <w:rPr>
          <w:rFonts w:ascii="Calibri Light" w:cs="Calibri Light" w:eastAsia="Batang" w:hAnsi="Calibri Light"/>
          <w:sz w:val="22"/>
          <w:szCs w:val="22"/>
        </w:rPr>
        <w:t xml:space="preserve">femmes </w:t>
      </w:r>
      <w:r w:rsidR="0037540C" w:rsidRPr="006E77F9">
        <w:rPr>
          <w:rFonts w:ascii="Calibri Light" w:cs="Calibri Light" w:eastAsia="Batang" w:hAnsi="Calibri Light"/>
          <w:sz w:val="22"/>
          <w:szCs w:val="22"/>
        </w:rPr>
        <w:t>-</w:t>
      </w:r>
      <w:r w:rsidRPr="006E77F9">
        <w:rPr>
          <w:rFonts w:ascii="Calibri Light" w:cs="Calibri Light" w:eastAsia="Batang" w:hAnsi="Calibri Light"/>
          <w:sz w:val="22"/>
          <w:szCs w:val="22"/>
        </w:rPr>
        <w:t>hommes</w:t>
      </w:r>
      <w:r w:rsidR="0037540C" w:rsidRPr="006E77F9">
        <w:rPr>
          <w:rFonts w:ascii="Calibri Light" w:cs="Calibri Light" w:eastAsia="Batang" w:hAnsi="Calibri Light"/>
          <w:sz w:val="22"/>
          <w:szCs w:val="22"/>
        </w:rPr>
        <w:t xml:space="preserve">. Il a été calculé en </w:t>
      </w:r>
      <w:r w:rsidRPr="006E77F9">
        <w:rPr>
          <w:rFonts w:ascii="Calibri Light" w:cs="Calibri Light" w:eastAsia="Batang" w:hAnsi="Calibri Light"/>
          <w:sz w:val="22"/>
          <w:szCs w:val="22"/>
        </w:rPr>
        <w:t>20</w:t>
      </w:r>
      <w:r w:rsidR="0037540C" w:rsidRPr="006E77F9">
        <w:rPr>
          <w:rFonts w:ascii="Calibri Light" w:cs="Calibri Light" w:eastAsia="Batang" w:hAnsi="Calibri Light"/>
          <w:sz w:val="22"/>
          <w:szCs w:val="22"/>
        </w:rPr>
        <w:t>22 au titre de l’année 2021, et il a une valeur de 89/100.</w:t>
      </w:r>
    </w:p>
    <w:p w14:paraId="7086D1B9" w14:textId="77777777" w:rsidP="003D236D" w:rsidR="003D236D" w:rsidRDefault="003D236D" w:rsidRPr="006E77F9">
      <w:pPr>
        <w:jc w:val="both"/>
        <w:rPr>
          <w:rFonts w:ascii="Calibri Light" w:cs="Calibri Light" w:eastAsia="Batang" w:hAnsi="Calibri Light"/>
          <w:sz w:val="22"/>
          <w:szCs w:val="22"/>
        </w:rPr>
      </w:pPr>
    </w:p>
    <w:p w14:paraId="7F28A67B" w14:textId="090BB504" w:rsidP="003D236D" w:rsidR="003D236D" w:rsidRDefault="003D236D" w:rsidRPr="006E77F9">
      <w:pPr>
        <w:rPr>
          <w:rFonts w:ascii="Calibri Light" w:cs="Calibri Light" w:eastAsia="Batang" w:hAnsi="Calibri Light"/>
          <w:sz w:val="22"/>
          <w:szCs w:val="22"/>
        </w:rPr>
      </w:pPr>
      <w:r w:rsidRPr="006E77F9">
        <w:rPr>
          <w:rFonts w:ascii="Calibri Light" w:cs="Calibri Light" w:eastAsia="Batang" w:hAnsi="Calibri Light"/>
          <w:sz w:val="22"/>
          <w:szCs w:val="22"/>
        </w:rPr>
        <w:t xml:space="preserve">Un accord relatif au droit à la déconnexion a été signé le </w:t>
      </w:r>
      <w:r w:rsidR="003C7F25" w:rsidRPr="006E77F9">
        <w:rPr>
          <w:rFonts w:ascii="Calibri Light" w:cs="Calibri Light" w:eastAsia="Batang" w:hAnsi="Calibri Light"/>
          <w:sz w:val="22"/>
          <w:szCs w:val="22"/>
        </w:rPr>
        <w:t>09</w:t>
      </w:r>
      <w:r w:rsidR="006E77F9">
        <w:rPr>
          <w:rFonts w:ascii="Calibri Light" w:cs="Calibri Light" w:eastAsia="Batang" w:hAnsi="Calibri Light"/>
          <w:sz w:val="22"/>
          <w:szCs w:val="22"/>
        </w:rPr>
        <w:t>/</w:t>
      </w:r>
      <w:r w:rsidR="003C7F25" w:rsidRPr="006E77F9">
        <w:rPr>
          <w:rFonts w:ascii="Calibri Light" w:cs="Calibri Light" w:eastAsia="Batang" w:hAnsi="Calibri Light"/>
          <w:sz w:val="22"/>
          <w:szCs w:val="22"/>
        </w:rPr>
        <w:t>09</w:t>
      </w:r>
      <w:r w:rsidR="006E77F9">
        <w:rPr>
          <w:rFonts w:ascii="Calibri Light" w:cs="Calibri Light" w:eastAsia="Batang" w:hAnsi="Calibri Light"/>
          <w:sz w:val="22"/>
          <w:szCs w:val="22"/>
        </w:rPr>
        <w:t>/</w:t>
      </w:r>
      <w:r w:rsidR="003C7F25" w:rsidRPr="006E77F9">
        <w:rPr>
          <w:rFonts w:ascii="Calibri Light" w:cs="Calibri Light" w:eastAsia="Batang" w:hAnsi="Calibri Light"/>
          <w:sz w:val="22"/>
          <w:szCs w:val="22"/>
        </w:rPr>
        <w:t>2020</w:t>
      </w:r>
      <w:r w:rsidRPr="006E77F9">
        <w:rPr>
          <w:rFonts w:ascii="Calibri Light" w:cs="Calibri Light" w:eastAsia="Batang" w:hAnsi="Calibri Light"/>
          <w:sz w:val="22"/>
          <w:szCs w:val="22"/>
        </w:rPr>
        <w:t xml:space="preserve"> pour une durée de trois années. </w:t>
      </w:r>
    </w:p>
    <w:p w14:paraId="7DAF9384" w14:textId="77777777" w:rsidP="003D236D" w:rsidR="003D6E61" w:rsidRDefault="003D6E61" w:rsidRPr="00EA0039">
      <w:pPr>
        <w:jc w:val="both"/>
        <w:rPr>
          <w:rFonts w:ascii="Calibri Light" w:cs="Calibri Light" w:eastAsia="Batang" w:hAnsi="Calibri Light"/>
          <w:sz w:val="22"/>
          <w:szCs w:val="22"/>
          <w:highlight w:val="yellow"/>
        </w:rPr>
      </w:pPr>
    </w:p>
    <w:p w14:paraId="0043B353" w14:textId="77777777" w:rsidP="003D236D" w:rsidR="003D236D" w:rsidRDefault="003D236D" w:rsidRPr="00EA0039">
      <w:pPr>
        <w:jc w:val="both"/>
        <w:rPr>
          <w:rFonts w:ascii="Calibri Light" w:cs="Calibri Light" w:eastAsia="Batang" w:hAnsi="Calibri Light"/>
          <w:sz w:val="22"/>
          <w:szCs w:val="22"/>
          <w:highlight w:val="yellow"/>
        </w:rPr>
      </w:pPr>
    </w:p>
    <w:p w14:paraId="40433006" w14:textId="7A84149A" w:rsidP="003D236D" w:rsidR="003D236D" w:rsidRDefault="003D236D" w:rsidRPr="006E77F9">
      <w:pPr>
        <w:pStyle w:val="Corpsdetexte"/>
        <w:jc w:val="both"/>
        <w:rPr>
          <w:rFonts w:ascii="Calibri Light" w:cs="Calibri Light" w:hAnsi="Calibri Light"/>
          <w:sz w:val="22"/>
          <w:szCs w:val="22"/>
          <w:u w:val="single"/>
        </w:rPr>
      </w:pPr>
      <w:r w:rsidRPr="006E77F9">
        <w:rPr>
          <w:rFonts w:ascii="Calibri Light" w:cs="Calibri Light" w:hAnsi="Calibri Light"/>
          <w:sz w:val="22"/>
          <w:szCs w:val="22"/>
          <w:u w:val="single"/>
        </w:rPr>
        <w:t xml:space="preserve">Article </w:t>
      </w:r>
      <w:r w:rsidR="00C82527">
        <w:rPr>
          <w:rFonts w:ascii="Calibri Light" w:cs="Calibri Light" w:hAnsi="Calibri Light"/>
          <w:sz w:val="22"/>
          <w:szCs w:val="22"/>
          <w:u w:val="single"/>
        </w:rPr>
        <w:t xml:space="preserve">9 </w:t>
      </w:r>
      <w:r w:rsidRPr="006E77F9">
        <w:rPr>
          <w:rFonts w:ascii="Calibri Light" w:cs="Calibri Light" w:hAnsi="Calibri Light"/>
          <w:sz w:val="22"/>
          <w:szCs w:val="22"/>
          <w:u w:val="single"/>
        </w:rPr>
        <w:t xml:space="preserve">- Modalités. </w:t>
      </w:r>
    </w:p>
    <w:p w14:paraId="6C962AD9" w14:textId="77777777" w:rsidP="003D236D" w:rsidR="003D236D" w:rsidRDefault="003D236D" w:rsidRPr="00096B58">
      <w:pPr>
        <w:pStyle w:val="Corpsdetexte"/>
        <w:jc w:val="both"/>
        <w:rPr>
          <w:rFonts w:ascii="Calibri Light" w:cs="Calibri Light" w:hAnsi="Calibri Light"/>
          <w:b w:val="0"/>
          <w:sz w:val="16"/>
          <w:szCs w:val="16"/>
          <w:u w:val="single"/>
        </w:rPr>
      </w:pPr>
    </w:p>
    <w:p w14:paraId="57F6B8CC" w14:textId="01C7F5FD" w:rsidP="003D236D" w:rsidR="003D236D" w:rsidRDefault="003D236D" w:rsidRPr="006E77F9">
      <w:pPr>
        <w:pStyle w:val="Corpsdetexte"/>
        <w:jc w:val="both"/>
        <w:rPr>
          <w:rFonts w:ascii="Calibri Light" w:cs="Calibri Light" w:hAnsi="Calibri Light"/>
          <w:b w:val="0"/>
          <w:sz w:val="22"/>
          <w:szCs w:val="22"/>
        </w:rPr>
      </w:pPr>
      <w:r w:rsidRPr="006E77F9">
        <w:rPr>
          <w:rFonts w:ascii="Calibri Light" w:cs="Calibri Light" w:hAnsi="Calibri Light"/>
          <w:b w:val="0"/>
          <w:sz w:val="22"/>
          <w:szCs w:val="22"/>
        </w:rPr>
        <w:t xml:space="preserve">Le présent accord remplace à compter du </w:t>
      </w:r>
      <w:r w:rsidR="00822910">
        <w:rPr>
          <w:rFonts w:ascii="Calibri Light" w:cs="Calibri Light" w:hAnsi="Calibri Light"/>
          <w:b w:val="0"/>
          <w:sz w:val="22"/>
          <w:szCs w:val="22"/>
        </w:rPr>
        <w:t>01/01/2023</w:t>
      </w:r>
      <w:r w:rsidRPr="006E77F9">
        <w:rPr>
          <w:rFonts w:ascii="Calibri Light" w:cs="Calibri Light" w:hAnsi="Calibri Light"/>
          <w:b w:val="0"/>
          <w:sz w:val="22"/>
          <w:szCs w:val="22"/>
        </w:rPr>
        <w:t xml:space="preserve"> celui conclu précédemment le </w:t>
      </w:r>
      <w:r w:rsidR="00822910">
        <w:rPr>
          <w:rFonts w:ascii="Calibri Light" w:cs="Calibri Light" w:eastAsia="Batang" w:hAnsi="Calibri Light"/>
          <w:b w:val="0"/>
          <w:sz w:val="22"/>
          <w:szCs w:val="22"/>
        </w:rPr>
        <w:t>04/03/2022</w:t>
      </w:r>
      <w:r w:rsidRPr="006E77F9">
        <w:rPr>
          <w:rFonts w:ascii="Calibri Light" w:cs="Calibri Light" w:eastAsia="Batang" w:hAnsi="Calibri Light"/>
          <w:b w:val="0"/>
          <w:sz w:val="22"/>
          <w:szCs w:val="22"/>
        </w:rPr>
        <w:t>.</w:t>
      </w:r>
    </w:p>
    <w:p w14:paraId="2F1C4E97" w14:textId="77777777" w:rsidP="003D236D" w:rsidR="003D236D" w:rsidRDefault="003D236D" w:rsidRPr="006E77F9">
      <w:pPr>
        <w:pStyle w:val="Corpsdetexte"/>
        <w:jc w:val="both"/>
        <w:rPr>
          <w:rFonts w:ascii="Calibri Light" w:cs="Calibri Light" w:hAnsi="Calibri Light"/>
          <w:sz w:val="22"/>
          <w:szCs w:val="22"/>
        </w:rPr>
      </w:pPr>
    </w:p>
    <w:p w14:paraId="6BFFC095" w14:textId="4041FD4F" w:rsidP="003D236D" w:rsidR="003D236D" w:rsidRDefault="003D236D" w:rsidRPr="006E77F9">
      <w:pPr>
        <w:pStyle w:val="Corpsdetexte"/>
        <w:jc w:val="both"/>
        <w:rPr>
          <w:rFonts w:ascii="Calibri Light" w:cs="Calibri Light" w:hAnsi="Calibri Light"/>
          <w:b w:val="0"/>
          <w:sz w:val="22"/>
          <w:szCs w:val="22"/>
        </w:rPr>
      </w:pPr>
      <w:r w:rsidRPr="006E77F9">
        <w:rPr>
          <w:rFonts w:ascii="Calibri Light" w:cs="Calibri Light" w:hAnsi="Calibri Light"/>
          <w:b w:val="0"/>
          <w:sz w:val="22"/>
          <w:szCs w:val="22"/>
        </w:rPr>
        <w:t>Le présent accord étant conclu dans le cadre de la négociation obligatoire chaque année, est fait pour une durée de douze</w:t>
      </w:r>
      <w:r w:rsidRPr="006E77F9">
        <w:rPr>
          <w:rFonts w:ascii="Calibri Light" w:cs="Calibri Light" w:hAnsi="Calibri Light"/>
          <w:b w:val="0"/>
          <w:color w:val="FF0000"/>
          <w:sz w:val="22"/>
          <w:szCs w:val="22"/>
        </w:rPr>
        <w:t xml:space="preserve"> </w:t>
      </w:r>
      <w:r w:rsidRPr="006E77F9">
        <w:rPr>
          <w:rFonts w:ascii="Calibri Light" w:cs="Calibri Light" w:hAnsi="Calibri Light"/>
          <w:b w:val="0"/>
          <w:sz w:val="22"/>
          <w:szCs w:val="22"/>
        </w:rPr>
        <w:t xml:space="preserve">mois à compter du </w:t>
      </w:r>
      <w:r w:rsidR="006E77F9" w:rsidRPr="006E77F9">
        <w:rPr>
          <w:rFonts w:ascii="Calibri Light" w:cs="Calibri Light" w:hAnsi="Calibri Light"/>
          <w:b w:val="0"/>
          <w:sz w:val="22"/>
          <w:szCs w:val="22"/>
        </w:rPr>
        <w:t>01/</w:t>
      </w:r>
      <w:r w:rsidR="00822910">
        <w:rPr>
          <w:rFonts w:ascii="Calibri Light" w:cs="Calibri Light" w:hAnsi="Calibri Light"/>
          <w:b w:val="0"/>
          <w:sz w:val="22"/>
          <w:szCs w:val="22"/>
        </w:rPr>
        <w:t>01</w:t>
      </w:r>
      <w:r w:rsidR="006E77F9" w:rsidRPr="006E77F9">
        <w:rPr>
          <w:rFonts w:ascii="Calibri Light" w:cs="Calibri Light" w:hAnsi="Calibri Light"/>
          <w:b w:val="0"/>
          <w:sz w:val="22"/>
          <w:szCs w:val="22"/>
        </w:rPr>
        <w:t>/202</w:t>
      </w:r>
      <w:r w:rsidR="00822910">
        <w:rPr>
          <w:rFonts w:ascii="Calibri Light" w:cs="Calibri Light" w:hAnsi="Calibri Light"/>
          <w:b w:val="0"/>
          <w:sz w:val="22"/>
          <w:szCs w:val="22"/>
        </w:rPr>
        <w:t>3</w:t>
      </w:r>
      <w:r w:rsidRPr="006E77F9">
        <w:rPr>
          <w:rFonts w:ascii="Calibri Light" w:cs="Calibri Light" w:hAnsi="Calibri Light"/>
          <w:b w:val="0"/>
          <w:sz w:val="22"/>
          <w:szCs w:val="22"/>
        </w:rPr>
        <w:t xml:space="preserve">. </w:t>
      </w:r>
    </w:p>
    <w:p w14:paraId="4D8C0A24" w14:textId="77777777" w:rsidP="003D236D" w:rsidR="003D236D" w:rsidRDefault="003D236D" w:rsidRPr="006E77F9">
      <w:pPr>
        <w:pStyle w:val="Corpsdetexte"/>
        <w:jc w:val="both"/>
        <w:rPr>
          <w:rFonts w:ascii="Calibri Light" w:cs="Calibri Light" w:hAnsi="Calibri Light"/>
          <w:b w:val="0"/>
          <w:sz w:val="22"/>
          <w:szCs w:val="22"/>
        </w:rPr>
      </w:pPr>
    </w:p>
    <w:p w14:paraId="106DE438" w14:textId="77777777" w:rsidP="003D236D" w:rsidR="003D236D" w:rsidRDefault="003D236D" w:rsidRPr="006E77F9">
      <w:pPr>
        <w:pStyle w:val="Corpsdetexte"/>
        <w:jc w:val="both"/>
        <w:rPr>
          <w:rFonts w:ascii="Calibri Light" w:cs="Calibri Light" w:hAnsi="Calibri Light"/>
          <w:b w:val="0"/>
          <w:sz w:val="22"/>
          <w:szCs w:val="22"/>
        </w:rPr>
      </w:pPr>
      <w:r w:rsidRPr="006E77F9">
        <w:rPr>
          <w:rFonts w:ascii="Calibri Light" w:cs="Calibri Light" w:hAnsi="Calibri Light"/>
          <w:b w:val="0"/>
          <w:sz w:val="22"/>
          <w:szCs w:val="22"/>
        </w:rPr>
        <w:t>Au-delà de cette période d’application, les dispositions du présent accord ne continueront pas de plein droit à produire leurs effets pour ne pas préjuger des résultats d’une nouvelle négociation obligatoire.</w:t>
      </w:r>
    </w:p>
    <w:p w14:paraId="62D8E35A" w14:textId="77777777" w:rsidP="003D236D" w:rsidR="003D236D" w:rsidRDefault="003D236D" w:rsidRPr="006E77F9">
      <w:pPr>
        <w:pStyle w:val="Corpsdetexte"/>
        <w:jc w:val="both"/>
        <w:rPr>
          <w:rFonts w:ascii="Calibri Light" w:cs="Calibri Light" w:hAnsi="Calibri Light"/>
          <w:b w:val="0"/>
          <w:sz w:val="22"/>
          <w:szCs w:val="22"/>
        </w:rPr>
      </w:pPr>
    </w:p>
    <w:p w14:paraId="3596D793" w14:textId="77777777" w:rsidP="003D236D" w:rsidR="003D236D" w:rsidRDefault="003D236D" w:rsidRPr="00EA0039">
      <w:pPr>
        <w:pStyle w:val="Corpsdetexte"/>
        <w:jc w:val="both"/>
        <w:rPr>
          <w:rFonts w:ascii="Calibri Light" w:cs="Calibri Light" w:hAnsi="Calibri Light"/>
          <w:b w:val="0"/>
          <w:sz w:val="22"/>
          <w:szCs w:val="22"/>
        </w:rPr>
      </w:pPr>
      <w:r w:rsidRPr="006E77F9">
        <w:rPr>
          <w:rFonts w:ascii="Calibri Light" w:cs="Calibri Light" w:hAnsi="Calibri Light"/>
          <w:b w:val="0"/>
          <w:sz w:val="22"/>
          <w:szCs w:val="22"/>
        </w:rPr>
        <w:t>Cette nouvelle négociation obligatoire interviendra dans les conditions prévues par les articles L.2242-1 et suivants du Code du Travail.</w:t>
      </w:r>
    </w:p>
    <w:p w14:paraId="76D9011C" w14:textId="77777777" w:rsidP="003D236D" w:rsidR="003D236D" w:rsidRDefault="003D236D" w:rsidRPr="00EA0039">
      <w:pPr>
        <w:pStyle w:val="Corpsdetexte"/>
        <w:jc w:val="both"/>
        <w:rPr>
          <w:rFonts w:ascii="Calibri Light" w:cs="Calibri Light" w:hAnsi="Calibri Light"/>
          <w:b w:val="0"/>
          <w:sz w:val="22"/>
          <w:szCs w:val="22"/>
        </w:rPr>
      </w:pPr>
    </w:p>
    <w:p w14:paraId="7E0C7FC9" w14:textId="77777777" w:rsidP="003D236D" w:rsidR="003D236D" w:rsidRDefault="003D236D" w:rsidRPr="00EA0039">
      <w:pPr>
        <w:pStyle w:val="Corpsdetexte"/>
        <w:jc w:val="both"/>
        <w:rPr>
          <w:rFonts w:ascii="Calibri Light" w:cs="Calibri Light" w:hAnsi="Calibri Light"/>
          <w:b w:val="0"/>
          <w:sz w:val="22"/>
          <w:szCs w:val="22"/>
        </w:rPr>
      </w:pPr>
    </w:p>
    <w:p w14:paraId="408F4286" w14:textId="070C512D" w:rsidP="003D236D" w:rsidR="003D236D" w:rsidRDefault="00735EC3" w:rsidRPr="00EA0039">
      <w:pPr>
        <w:rPr>
          <w:rFonts w:ascii="Calibri Light" w:cs="Calibri Light" w:hAnsi="Calibri Light"/>
          <w:b/>
          <w:sz w:val="22"/>
          <w:szCs w:val="22"/>
          <w:u w:val="single"/>
        </w:rPr>
      </w:pPr>
      <w:r w:rsidRPr="00EA0039">
        <w:rPr>
          <w:rFonts w:ascii="Calibri Light" w:cs="Calibri Light" w:hAnsi="Calibri Light"/>
          <w:b/>
          <w:sz w:val="22"/>
          <w:szCs w:val="22"/>
          <w:u w:val="single"/>
        </w:rPr>
        <w:t xml:space="preserve">Article </w:t>
      </w:r>
      <w:r w:rsidR="00C82527">
        <w:rPr>
          <w:rFonts w:ascii="Calibri Light" w:cs="Calibri Light" w:hAnsi="Calibri Light"/>
          <w:b/>
          <w:sz w:val="22"/>
          <w:szCs w:val="22"/>
          <w:u w:val="single"/>
        </w:rPr>
        <w:t>10</w:t>
      </w:r>
      <w:r w:rsidR="003D236D" w:rsidRPr="00EA0039">
        <w:rPr>
          <w:rFonts w:ascii="Calibri Light" w:cs="Calibri Light" w:hAnsi="Calibri Light"/>
          <w:b/>
          <w:sz w:val="22"/>
          <w:szCs w:val="22"/>
          <w:u w:val="single"/>
        </w:rPr>
        <w:t xml:space="preserve"> - Dépôt. </w:t>
      </w:r>
    </w:p>
    <w:p w14:paraId="52F7D5F0" w14:textId="77777777" w:rsidP="003D236D" w:rsidR="003D236D" w:rsidRDefault="003D236D" w:rsidRPr="00096B58">
      <w:pPr>
        <w:rPr>
          <w:rFonts w:ascii="Calibri Light" w:cs="Calibri Light" w:hAnsi="Calibri Light"/>
          <w:b/>
          <w:sz w:val="16"/>
          <w:szCs w:val="16"/>
          <w:u w:val="single"/>
        </w:rPr>
      </w:pPr>
    </w:p>
    <w:p w14:paraId="08D72811" w14:textId="77777777" w:rsidP="003D236D" w:rsidR="003D236D" w:rsidRDefault="003D236D" w:rsidRPr="00EA0039">
      <w:pPr>
        <w:pStyle w:val="Sansinterligne"/>
        <w:jc w:val="both"/>
        <w:rPr>
          <w:rFonts w:ascii="Calibri Light" w:cs="Calibri Light" w:hAnsi="Calibri Light"/>
        </w:rPr>
      </w:pPr>
      <w:r w:rsidRPr="00EA0039">
        <w:rPr>
          <w:rFonts w:ascii="Calibri Light" w:cs="Calibri Light" w:hAnsi="Calibri Light"/>
          <w:color w:val="414242"/>
        </w:rPr>
        <w:t>Conformément à l’article L.2231-5 du code du Travail, le présent accord sera notifié à</w:t>
      </w:r>
      <w:r w:rsidRPr="00EA0039">
        <w:rPr>
          <w:rFonts w:ascii="Calibri Light" w:cs="Calibri Light" w:hAnsi="Calibri Light"/>
        </w:rPr>
        <w:t xml:space="preserve"> chacune des organisations représentatives.</w:t>
      </w:r>
    </w:p>
    <w:p w14:paraId="4128B96A" w14:textId="77777777" w:rsidP="003D236D" w:rsidR="003D236D" w:rsidRDefault="003D236D" w:rsidRPr="00EA0039">
      <w:pPr>
        <w:rPr>
          <w:rFonts w:ascii="Calibri Light" w:cs="Calibri Light" w:hAnsi="Calibri Light"/>
          <w:b/>
          <w:sz w:val="22"/>
          <w:szCs w:val="22"/>
          <w:u w:val="single"/>
        </w:rPr>
      </w:pPr>
    </w:p>
    <w:p w14:paraId="525DFBE9" w14:textId="2AE9E366" w:rsidP="003D236D" w:rsidR="003D236D" w:rsidRDefault="003D236D" w:rsidRPr="00EA0039">
      <w:pPr>
        <w:jc w:val="both"/>
        <w:rPr>
          <w:rFonts w:ascii="Calibri Light" w:cs="Calibri Light" w:hAnsi="Calibri Light"/>
          <w:color w:val="000000"/>
          <w:sz w:val="22"/>
          <w:szCs w:val="22"/>
          <w:lang w:eastAsia="fr-FR"/>
        </w:rPr>
      </w:pPr>
      <w:r w:rsidRPr="00EA0039">
        <w:rPr>
          <w:rFonts w:ascii="Calibri Light" w:cs="Calibri Light" w:hAnsi="Calibri Light"/>
          <w:color w:val="000000"/>
          <w:sz w:val="22"/>
          <w:szCs w:val="22"/>
          <w:lang w:eastAsia="fr-FR"/>
        </w:rPr>
        <w:t>Conformément aux articles D 2231-2 et suivants et du Code du travail, le présent accord fera l’objet d’un dépôt auprès du secrétariat-greffe du Conseil de Prud’hommes de Laval et de la D</w:t>
      </w:r>
      <w:r w:rsidR="006E77F9">
        <w:rPr>
          <w:rFonts w:ascii="Calibri Light" w:cs="Calibri Light" w:hAnsi="Calibri Light"/>
          <w:color w:val="000000"/>
          <w:sz w:val="22"/>
          <w:szCs w:val="22"/>
          <w:lang w:eastAsia="fr-FR"/>
        </w:rPr>
        <w:t>REETS</w:t>
      </w:r>
      <w:r w:rsidRPr="00EA0039">
        <w:rPr>
          <w:rFonts w:ascii="Calibri Light" w:cs="Calibri Light" w:hAnsi="Calibri Light"/>
          <w:color w:val="000000"/>
          <w:sz w:val="22"/>
          <w:szCs w:val="22"/>
          <w:lang w:eastAsia="fr-FR"/>
        </w:rPr>
        <w:t xml:space="preserve"> de la Mayenne.</w:t>
      </w:r>
    </w:p>
    <w:p w14:paraId="7A9602C4" w14:textId="77777777" w:rsidP="003D236D" w:rsidR="003D236D" w:rsidRDefault="003D236D" w:rsidRPr="00EA0039">
      <w:pPr>
        <w:pStyle w:val="Corpsdetexte"/>
        <w:jc w:val="both"/>
        <w:rPr>
          <w:rFonts w:ascii="Calibri Light" w:cs="Calibri Light" w:hAnsi="Calibri Light"/>
          <w:b w:val="0"/>
          <w:sz w:val="22"/>
          <w:szCs w:val="22"/>
        </w:rPr>
      </w:pPr>
      <w:r w:rsidRPr="00EA0039">
        <w:rPr>
          <w:rFonts w:ascii="Calibri Light" w:cs="Calibri Light" w:hAnsi="Calibri Light"/>
          <w:b w:val="0"/>
          <w:sz w:val="22"/>
          <w:szCs w:val="22"/>
        </w:rPr>
        <w:t>Ces deux dépôts seront effectués par l‘employeur après expiration du délai d’opposition conformément à l’article L. 2231-8 et L.2232-12 et -13 du Code du Travail.</w:t>
      </w:r>
    </w:p>
    <w:p w14:paraId="67F51356" w14:textId="77777777" w:rsidP="003D236D" w:rsidR="003D236D" w:rsidRDefault="003D236D" w:rsidRPr="00EA0039">
      <w:pPr>
        <w:jc w:val="both"/>
        <w:rPr>
          <w:rFonts w:ascii="Calibri Light" w:cs="Calibri Light" w:hAnsi="Calibri Light"/>
          <w:color w:val="000000"/>
          <w:sz w:val="22"/>
          <w:szCs w:val="22"/>
          <w:lang w:eastAsia="fr-FR"/>
        </w:rPr>
      </w:pPr>
    </w:p>
    <w:p w14:paraId="583EAA3F" w14:textId="77777777" w:rsidP="003D236D" w:rsidR="00114D60" w:rsidRDefault="00114D60">
      <w:pPr>
        <w:jc w:val="both"/>
        <w:rPr>
          <w:rFonts w:ascii="Calibri Light" w:cs="Calibri Light" w:hAnsi="Calibri Light"/>
          <w:color w:val="000000"/>
          <w:sz w:val="22"/>
          <w:szCs w:val="22"/>
          <w:lang w:eastAsia="fr-FR"/>
        </w:rPr>
      </w:pPr>
    </w:p>
    <w:p w14:paraId="3FF3A714" w14:textId="64B4EBA9" w:rsidP="003D236D" w:rsidR="003D236D" w:rsidRDefault="003D236D" w:rsidRPr="00EA0039">
      <w:pPr>
        <w:jc w:val="both"/>
        <w:rPr>
          <w:rFonts w:ascii="Calibri Light" w:cs="Calibri Light" w:hAnsi="Calibri Light"/>
          <w:color w:val="000000"/>
          <w:sz w:val="22"/>
          <w:szCs w:val="22"/>
          <w:shd w:color="auto" w:fill="FFFFFF" w:val="clear"/>
        </w:rPr>
      </w:pPr>
      <w:r w:rsidRPr="00EA0039">
        <w:rPr>
          <w:rFonts w:ascii="Calibri Light" w:cs="Calibri Light" w:hAnsi="Calibri Light"/>
          <w:color w:val="000000"/>
          <w:sz w:val="22"/>
          <w:szCs w:val="22"/>
          <w:lang w:eastAsia="fr-FR"/>
        </w:rPr>
        <w:t>Conformément à l’article L 2231-5 du Code du travail (Art 16 de la loi n° 2016-1088 du 08 aout 2016 et son décret n° 2017-752 du 03/05/2017), le présent accord sera rendu public et déposé dans une base de données nationale, dont le contenu est publié en ligne.</w:t>
      </w:r>
      <w:r w:rsidRPr="00EA0039">
        <w:rPr>
          <w:rFonts w:ascii="Calibri Light" w:cs="Calibri Light" w:hAnsi="Calibri Light"/>
          <w:color w:val="000000"/>
          <w:sz w:val="22"/>
          <w:szCs w:val="22"/>
          <w:shd w:color="auto" w:fill="FFFFFF" w:val="clear"/>
        </w:rPr>
        <w:t xml:space="preserve"> Après la conclusion de la convention ou de l'accord, les parties peuvent toutefois acter qu'une partie de la convention ou de l'accord ne doit pas faire l'objet d'une publication en ligne. A défaut d'un tel acte, si une des organisations signataires ou si le représentant légal de l’entreprise le demande, la convention ou l'accord est publié dans une version rendue anonyme.</w:t>
      </w:r>
    </w:p>
    <w:p w14:paraId="015D8622" w14:textId="77777777" w:rsidP="003D236D" w:rsidR="003D236D" w:rsidRDefault="003D236D" w:rsidRPr="00EA0039">
      <w:pPr>
        <w:jc w:val="both"/>
        <w:rPr>
          <w:rFonts w:ascii="Calibri Light" w:cs="Calibri Light" w:hAnsi="Calibri Light"/>
          <w:color w:val="000000"/>
          <w:sz w:val="22"/>
          <w:szCs w:val="22"/>
          <w:shd w:color="auto" w:fill="FFFFFF" w:val="clear"/>
        </w:rPr>
      </w:pPr>
      <w:r w:rsidRPr="00EA0039">
        <w:rPr>
          <w:rFonts w:ascii="Calibri Light" w:cs="Calibri Light" w:hAnsi="Calibri Light"/>
          <w:color w:val="000000"/>
          <w:sz w:val="22"/>
          <w:szCs w:val="22"/>
          <w:shd w:color="auto" w:fill="FFFFFF" w:val="clear"/>
        </w:rPr>
        <w:t>Les parties conviennent que le présent accord sera déposé sur la base de données nationale sans l’indication de la grille de salaire ouvrier.</w:t>
      </w:r>
    </w:p>
    <w:p w14:paraId="7BEF6DFC" w14:textId="77777777" w:rsidP="003D236D" w:rsidR="003D236D" w:rsidRDefault="003D236D" w:rsidRPr="00EA0039">
      <w:pPr>
        <w:jc w:val="both"/>
        <w:rPr>
          <w:rFonts w:ascii="Calibri Light" w:cs="Calibri Light" w:hAnsi="Calibri Light"/>
          <w:color w:val="000000"/>
          <w:sz w:val="22"/>
          <w:szCs w:val="22"/>
          <w:shd w:color="auto" w:fill="FFFFFF" w:val="clear"/>
        </w:rPr>
      </w:pPr>
    </w:p>
    <w:p w14:paraId="2B5B6020" w14:textId="77777777" w:rsidP="003D236D" w:rsidR="003D236D" w:rsidRDefault="003D236D" w:rsidRPr="00EA0039">
      <w:pPr>
        <w:jc w:val="both"/>
        <w:rPr>
          <w:rFonts w:ascii="Calibri Light" w:cs="Calibri Light" w:hAnsi="Calibri Light"/>
          <w:color w:val="000000"/>
          <w:sz w:val="22"/>
          <w:szCs w:val="22"/>
          <w:lang w:eastAsia="fr-FR"/>
        </w:rPr>
      </w:pPr>
      <w:r w:rsidRPr="00EA0039">
        <w:rPr>
          <w:rFonts w:ascii="Calibri Light" w:cs="Calibri Light" w:hAnsi="Calibri Light"/>
          <w:color w:val="000000"/>
          <w:sz w:val="22"/>
          <w:szCs w:val="22"/>
          <w:lang w:eastAsia="fr-FR"/>
        </w:rPr>
        <w:t>Mention de cet accord figurera sur le tableau d’affichage de la direction et une copie sera remise aux représentants du personnel.</w:t>
      </w:r>
    </w:p>
    <w:p w14:paraId="6B836924" w14:textId="77777777" w:rsidP="003D236D" w:rsidR="003D236D" w:rsidRDefault="003D236D" w:rsidRPr="00EA0039">
      <w:pPr>
        <w:jc w:val="both"/>
        <w:rPr>
          <w:rFonts w:ascii="Calibri Light" w:cs="Calibri Light" w:hAnsi="Calibri Light"/>
          <w:sz w:val="22"/>
          <w:szCs w:val="22"/>
          <w:highlight w:val="green"/>
        </w:rPr>
      </w:pPr>
    </w:p>
    <w:p w14:paraId="2B6568CA" w14:textId="10258FD7" w:rsidP="003D236D" w:rsidR="003D236D" w:rsidRDefault="003D236D">
      <w:pPr>
        <w:jc w:val="both"/>
        <w:rPr>
          <w:rFonts w:ascii="Calibri Light" w:cs="Calibri Light" w:hAnsi="Calibri Light"/>
          <w:sz w:val="22"/>
          <w:szCs w:val="22"/>
        </w:rPr>
      </w:pPr>
      <w:r w:rsidRPr="00EA0039">
        <w:rPr>
          <w:rFonts w:ascii="Calibri Light" w:cs="Calibri Light" w:hAnsi="Calibri Light"/>
          <w:sz w:val="22"/>
          <w:szCs w:val="22"/>
        </w:rPr>
        <w:t xml:space="preserve">En </w:t>
      </w:r>
      <w:r w:rsidR="00853480">
        <w:rPr>
          <w:rFonts w:ascii="Calibri Light" w:cs="Calibri Light" w:hAnsi="Calibri Light"/>
          <w:sz w:val="22"/>
          <w:szCs w:val="22"/>
        </w:rPr>
        <w:t>5</w:t>
      </w:r>
      <w:r w:rsidRPr="00EA0039">
        <w:rPr>
          <w:rFonts w:ascii="Calibri Light" w:cs="Calibri Light" w:hAnsi="Calibri Light"/>
          <w:sz w:val="22"/>
          <w:szCs w:val="22"/>
        </w:rPr>
        <w:t xml:space="preserve"> exemplaires originaux. </w:t>
      </w:r>
      <w:r w:rsidRPr="00EA0039">
        <w:rPr>
          <w:rFonts w:ascii="Calibri Light" w:cs="Calibri Light" w:eastAsia="Batang" w:hAnsi="Calibri Light"/>
          <w:sz w:val="22"/>
          <w:szCs w:val="22"/>
        </w:rPr>
        <w:t xml:space="preserve">Fait à Evron, le </w:t>
      </w:r>
      <w:r w:rsidR="00853480">
        <w:rPr>
          <w:rFonts w:ascii="Calibri Light" w:cs="Calibri Light" w:hAnsi="Calibri Light"/>
          <w:sz w:val="22"/>
          <w:szCs w:val="22"/>
        </w:rPr>
        <w:t>6/12/2022</w:t>
      </w:r>
      <w:r w:rsidRPr="00EA0039">
        <w:rPr>
          <w:rFonts w:ascii="Calibri Light" w:cs="Calibri Light" w:hAnsi="Calibri Light"/>
          <w:sz w:val="22"/>
          <w:szCs w:val="22"/>
        </w:rPr>
        <w:t>,</w:t>
      </w:r>
    </w:p>
    <w:p w14:paraId="28E2BD11" w14:textId="59037804" w:rsidP="003D236D" w:rsidR="006E77F9" w:rsidRDefault="006E77F9">
      <w:pPr>
        <w:jc w:val="both"/>
        <w:rPr>
          <w:rFonts w:ascii="Calibri Light" w:cs="Calibri Light" w:hAnsi="Calibri Light"/>
          <w:sz w:val="22"/>
          <w:szCs w:val="22"/>
        </w:rPr>
      </w:pPr>
    </w:p>
    <w:p w14:paraId="5F0F2687" w14:textId="77777777" w:rsidP="003D236D" w:rsidR="00853480" w:rsidRDefault="00853480">
      <w:pPr>
        <w:pStyle w:val="Titre7"/>
        <w:rPr>
          <w:rFonts w:ascii="Calibri Light" w:cs="Calibri Light" w:hAnsi="Calibri Light"/>
          <w:b w:val="0"/>
          <w:szCs w:val="22"/>
        </w:rPr>
      </w:pPr>
    </w:p>
    <w:p w14:paraId="666A6247" w14:textId="79F288AE" w:rsidP="003D236D" w:rsidR="003D236D" w:rsidRDefault="003D236D" w:rsidRPr="00EA0039">
      <w:pPr>
        <w:pStyle w:val="Titre7"/>
        <w:rPr>
          <w:rFonts w:ascii="Calibri Light" w:cs="Calibri Light" w:hAnsi="Calibri Light"/>
          <w:szCs w:val="22"/>
          <w:u w:val="none"/>
        </w:rPr>
      </w:pPr>
      <w:r w:rsidRPr="00EA0039">
        <w:rPr>
          <w:rFonts w:ascii="Calibri Light" w:cs="Calibri Light" w:hAnsi="Calibri Light"/>
          <w:b w:val="0"/>
          <w:szCs w:val="22"/>
        </w:rPr>
        <w:t>Pour la Société,</w:t>
      </w:r>
      <w:r w:rsidRPr="00EA0039">
        <w:rPr>
          <w:rFonts w:ascii="Calibri Light" w:cs="Calibri Light" w:hAnsi="Calibri Light"/>
          <w:b w:val="0"/>
          <w:szCs w:val="22"/>
          <w:u w:val="none"/>
        </w:rPr>
        <w:t xml:space="preserve"> </w:t>
      </w:r>
      <w:r w:rsidRPr="00EA0039">
        <w:rPr>
          <w:rFonts w:ascii="Calibri Light" w:cs="Calibri Light" w:hAnsi="Calibri Light"/>
          <w:szCs w:val="22"/>
          <w:u w:val="none"/>
        </w:rPr>
        <w:t xml:space="preserve"> </w:t>
      </w:r>
    </w:p>
    <w:p w14:paraId="1A492486" w14:textId="77777777" w:rsidP="003D236D" w:rsidR="003D236D" w:rsidRDefault="003D236D" w:rsidRPr="00EA0039">
      <w:pPr>
        <w:rPr>
          <w:rFonts w:ascii="Calibri Light" w:cs="Calibri Light" w:hAnsi="Calibri Light"/>
          <w:sz w:val="22"/>
          <w:szCs w:val="22"/>
        </w:rPr>
      </w:pPr>
    </w:p>
    <w:p w14:paraId="1456D4F5" w14:textId="77777777" w:rsidP="003D236D" w:rsidR="00096B58" w:rsidRDefault="00096B58">
      <w:pPr>
        <w:jc w:val="both"/>
        <w:rPr>
          <w:rFonts w:ascii="Calibri Light" w:cs="Calibri Light" w:eastAsia="Batang" w:hAnsi="Calibri Light"/>
          <w:sz w:val="22"/>
          <w:szCs w:val="22"/>
        </w:rPr>
      </w:pPr>
    </w:p>
    <w:p w14:paraId="3B5BD500" w14:textId="77777777" w:rsidP="003D236D" w:rsidR="006E77F9" w:rsidRDefault="006E77F9" w:rsidRPr="00EA0039">
      <w:pPr>
        <w:jc w:val="both"/>
        <w:rPr>
          <w:rFonts w:ascii="Calibri Light" w:cs="Calibri Light" w:eastAsia="Batang" w:hAnsi="Calibri Light"/>
          <w:sz w:val="22"/>
          <w:szCs w:val="22"/>
        </w:rPr>
      </w:pPr>
    </w:p>
    <w:p w14:paraId="52D7DA43" w14:textId="68727D82" w:rsidP="003D236D" w:rsidR="003D236D" w:rsidRDefault="003D236D" w:rsidRPr="00EA0039">
      <w:pPr>
        <w:jc w:val="both"/>
        <w:rPr>
          <w:rFonts w:ascii="Calibri Light" w:cs="Calibri Light" w:eastAsia="Batang" w:hAnsi="Calibri Light"/>
          <w:bCs/>
          <w:sz w:val="22"/>
          <w:szCs w:val="22"/>
        </w:rPr>
      </w:pPr>
      <w:r w:rsidRPr="00EA0039">
        <w:rPr>
          <w:rFonts w:ascii="Calibri Light" w:cs="Calibri Light" w:eastAsia="Batang" w:hAnsi="Calibri Light"/>
          <w:sz w:val="22"/>
          <w:szCs w:val="22"/>
          <w:u w:val="single"/>
        </w:rPr>
        <w:t>Pour CFDT</w:t>
      </w:r>
      <w:r w:rsidRPr="00EA0039">
        <w:rPr>
          <w:rFonts w:ascii="Calibri Light" w:cs="Calibri Light" w:eastAsia="Batang" w:hAnsi="Calibri Light"/>
          <w:sz w:val="22"/>
          <w:szCs w:val="22"/>
        </w:rPr>
        <w:t>,</w:t>
      </w:r>
      <w:r w:rsidRPr="00EA0039">
        <w:rPr>
          <w:rFonts w:ascii="Calibri Light" w:cs="Calibri Light" w:eastAsia="Batang" w:hAnsi="Calibri Light"/>
          <w:b/>
          <w:sz w:val="22"/>
          <w:szCs w:val="22"/>
        </w:rPr>
        <w:t xml:space="preserve"> </w:t>
      </w:r>
    </w:p>
    <w:p w14:paraId="3DDD24A5" w14:textId="4D072D34" w:rsidP="003D236D" w:rsidR="003D236D" w:rsidRDefault="003D236D">
      <w:pPr>
        <w:jc w:val="both"/>
        <w:rPr>
          <w:rFonts w:ascii="Calibri Light" w:cs="Calibri Light" w:eastAsia="Batang" w:hAnsi="Calibri Light"/>
          <w:bCs/>
          <w:sz w:val="22"/>
          <w:szCs w:val="22"/>
        </w:rPr>
      </w:pPr>
    </w:p>
    <w:p w14:paraId="383D54E6" w14:textId="23EEBC12" w:rsidP="003D236D" w:rsidR="006E77F9" w:rsidRDefault="006E77F9">
      <w:pPr>
        <w:jc w:val="both"/>
        <w:rPr>
          <w:rFonts w:ascii="Calibri Light" w:cs="Calibri Light" w:eastAsia="Batang" w:hAnsi="Calibri Light"/>
          <w:bCs/>
          <w:sz w:val="22"/>
          <w:szCs w:val="22"/>
        </w:rPr>
      </w:pPr>
    </w:p>
    <w:p w14:paraId="3AA53A30" w14:textId="0B45DFA3" w:rsidP="003D236D" w:rsidR="003D236D" w:rsidRDefault="003D236D">
      <w:pPr>
        <w:tabs>
          <w:tab w:pos="9072" w:val="right"/>
        </w:tabs>
        <w:jc w:val="both"/>
        <w:rPr>
          <w:rFonts w:ascii="Calibri Light" w:cs="Calibri Light" w:eastAsia="Batang" w:hAnsi="Calibri Light"/>
          <w:sz w:val="22"/>
          <w:szCs w:val="22"/>
        </w:rPr>
      </w:pPr>
      <w:r w:rsidRPr="00EA0039">
        <w:rPr>
          <w:rFonts w:ascii="Calibri Light" w:cs="Calibri Light" w:hAnsi="Calibri Light"/>
          <w:sz w:val="22"/>
          <w:szCs w:val="22"/>
          <w:u w:val="single"/>
        </w:rPr>
        <w:t>Pour FO</w:t>
      </w:r>
      <w:r w:rsidRPr="00EA0039">
        <w:rPr>
          <w:rFonts w:ascii="Calibri Light" w:cs="Calibri Light" w:hAnsi="Calibri Light"/>
          <w:sz w:val="22"/>
          <w:szCs w:val="22"/>
        </w:rPr>
        <w:t xml:space="preserve">, </w:t>
      </w:r>
    </w:p>
    <w:p w14:paraId="691ABCD8" w14:textId="41CBA67A" w:rsidP="003D236D" w:rsidR="00FD14CC" w:rsidRDefault="00FD14CC">
      <w:pPr>
        <w:tabs>
          <w:tab w:pos="9072" w:val="right"/>
        </w:tabs>
        <w:jc w:val="both"/>
        <w:rPr>
          <w:rFonts w:ascii="Calibri Light" w:cs="Calibri Light" w:eastAsia="Batang" w:hAnsi="Calibri Light"/>
          <w:sz w:val="22"/>
          <w:szCs w:val="22"/>
        </w:rPr>
      </w:pPr>
    </w:p>
    <w:p w14:paraId="3CBE6166" w14:textId="6EAB600B" w:rsidP="003D236D" w:rsidR="00FD14CC" w:rsidRDefault="00FD14CC">
      <w:pPr>
        <w:tabs>
          <w:tab w:pos="9072" w:val="right"/>
        </w:tabs>
        <w:jc w:val="both"/>
        <w:rPr>
          <w:rFonts w:ascii="Calibri Light" w:cs="Calibri Light" w:eastAsia="Batang" w:hAnsi="Calibri Light"/>
          <w:sz w:val="22"/>
          <w:szCs w:val="22"/>
        </w:rPr>
      </w:pPr>
    </w:p>
    <w:p w14:paraId="3F90659B" w14:textId="2196BC75" w:rsidP="003D236D" w:rsidR="00FD14CC" w:rsidRDefault="00FD14CC">
      <w:pPr>
        <w:tabs>
          <w:tab w:pos="9072" w:val="right"/>
        </w:tabs>
        <w:jc w:val="both"/>
        <w:rPr>
          <w:rFonts w:ascii="Calibri Light" w:cs="Calibri Light" w:eastAsia="Batang" w:hAnsi="Calibri Light"/>
          <w:sz w:val="22"/>
          <w:szCs w:val="22"/>
        </w:rPr>
      </w:pPr>
    </w:p>
    <w:p w14:paraId="2EC8A37B" w14:textId="62346A64" w:rsidP="003D236D" w:rsidR="00FD14CC" w:rsidRDefault="00FD14CC">
      <w:pPr>
        <w:tabs>
          <w:tab w:pos="9072" w:val="right"/>
        </w:tabs>
        <w:jc w:val="both"/>
        <w:rPr>
          <w:rFonts w:ascii="Calibri Light" w:cs="Calibri Light" w:eastAsia="Batang" w:hAnsi="Calibri Light"/>
          <w:sz w:val="22"/>
          <w:szCs w:val="22"/>
        </w:rPr>
      </w:pPr>
    </w:p>
    <w:p w14:paraId="0FE26DD3" w14:textId="7C9BF5EA" w:rsidP="003D236D" w:rsidR="00FD14CC" w:rsidRDefault="00FD14CC">
      <w:pPr>
        <w:tabs>
          <w:tab w:pos="9072" w:val="right"/>
        </w:tabs>
        <w:jc w:val="both"/>
        <w:rPr>
          <w:rFonts w:ascii="Calibri Light" w:cs="Calibri Light" w:eastAsia="Batang" w:hAnsi="Calibri Light"/>
          <w:sz w:val="22"/>
          <w:szCs w:val="22"/>
        </w:rPr>
      </w:pPr>
    </w:p>
    <w:p w14:paraId="0636100B" w14:textId="63121730" w:rsidP="003D236D" w:rsidR="00FD14CC" w:rsidRDefault="00FD14CC">
      <w:pPr>
        <w:tabs>
          <w:tab w:pos="9072" w:val="right"/>
        </w:tabs>
        <w:jc w:val="both"/>
        <w:rPr>
          <w:rFonts w:ascii="Calibri Light" w:cs="Calibri Light" w:eastAsia="Batang" w:hAnsi="Calibri Light"/>
          <w:sz w:val="22"/>
          <w:szCs w:val="22"/>
        </w:rPr>
      </w:pPr>
    </w:p>
    <w:p w14:paraId="4810782F" w14:textId="3ADF848E" w:rsidP="003D236D" w:rsidR="00FD14CC" w:rsidRDefault="00FD14CC">
      <w:pPr>
        <w:tabs>
          <w:tab w:pos="9072" w:val="right"/>
        </w:tabs>
        <w:jc w:val="both"/>
        <w:rPr>
          <w:rFonts w:ascii="Calibri Light" w:cs="Calibri Light" w:eastAsia="Batang" w:hAnsi="Calibri Light"/>
          <w:sz w:val="22"/>
          <w:szCs w:val="22"/>
        </w:rPr>
      </w:pPr>
    </w:p>
    <w:p w14:paraId="2BED217D" w14:textId="432A9373" w:rsidP="003D236D" w:rsidR="00FD14CC" w:rsidRDefault="00FD14CC">
      <w:pPr>
        <w:tabs>
          <w:tab w:pos="9072" w:val="right"/>
        </w:tabs>
        <w:jc w:val="both"/>
        <w:rPr>
          <w:rFonts w:ascii="Calibri Light" w:cs="Calibri Light" w:eastAsia="Batang" w:hAnsi="Calibri Light"/>
          <w:sz w:val="22"/>
          <w:szCs w:val="22"/>
        </w:rPr>
      </w:pPr>
    </w:p>
    <w:p w14:paraId="536770DA" w14:textId="42613F60" w:rsidP="003D236D" w:rsidR="00FD14CC" w:rsidRDefault="00FD14CC">
      <w:pPr>
        <w:tabs>
          <w:tab w:pos="9072" w:val="right"/>
        </w:tabs>
        <w:jc w:val="both"/>
        <w:rPr>
          <w:rFonts w:ascii="Calibri Light" w:cs="Calibri Light" w:eastAsia="Batang" w:hAnsi="Calibri Light"/>
          <w:sz w:val="22"/>
          <w:szCs w:val="22"/>
        </w:rPr>
      </w:pPr>
    </w:p>
    <w:p w14:paraId="27C91A19" w14:textId="68FAEAD9" w:rsidP="003D236D" w:rsidR="00FD14CC" w:rsidRDefault="00FD14CC">
      <w:pPr>
        <w:tabs>
          <w:tab w:pos="9072" w:val="right"/>
        </w:tabs>
        <w:jc w:val="both"/>
        <w:rPr>
          <w:rFonts w:ascii="Calibri Light" w:cs="Calibri Light" w:eastAsia="Batang" w:hAnsi="Calibri Light"/>
          <w:sz w:val="22"/>
          <w:szCs w:val="22"/>
        </w:rPr>
      </w:pPr>
    </w:p>
    <w:p w14:paraId="7D1088C1" w14:textId="7E5B52F7" w:rsidP="003D236D" w:rsidR="00FD14CC" w:rsidRDefault="00FD14CC">
      <w:pPr>
        <w:tabs>
          <w:tab w:pos="9072" w:val="right"/>
        </w:tabs>
        <w:jc w:val="both"/>
        <w:rPr>
          <w:rFonts w:ascii="Calibri Light" w:cs="Calibri Light" w:eastAsia="Batang" w:hAnsi="Calibri Light"/>
          <w:sz w:val="22"/>
          <w:szCs w:val="22"/>
        </w:rPr>
      </w:pPr>
    </w:p>
    <w:p w14:paraId="108ABB81" w14:textId="3547FB63" w:rsidP="003D236D" w:rsidR="00FD14CC" w:rsidRDefault="00FD14CC">
      <w:pPr>
        <w:tabs>
          <w:tab w:pos="9072" w:val="right"/>
        </w:tabs>
        <w:jc w:val="both"/>
        <w:rPr>
          <w:rFonts w:ascii="Calibri Light" w:cs="Calibri Light" w:eastAsia="Batang" w:hAnsi="Calibri Light"/>
          <w:sz w:val="22"/>
          <w:szCs w:val="22"/>
        </w:rPr>
      </w:pPr>
    </w:p>
    <w:p w14:paraId="2583CF4C" w14:textId="4CB45147" w:rsidP="003D236D" w:rsidR="00FD14CC" w:rsidRDefault="00FD14CC">
      <w:pPr>
        <w:tabs>
          <w:tab w:pos="9072" w:val="right"/>
        </w:tabs>
        <w:jc w:val="both"/>
        <w:rPr>
          <w:rFonts w:ascii="Calibri Light" w:cs="Calibri Light" w:eastAsia="Batang" w:hAnsi="Calibri Light"/>
          <w:sz w:val="22"/>
          <w:szCs w:val="22"/>
        </w:rPr>
      </w:pPr>
    </w:p>
    <w:p w14:paraId="3C9EF340" w14:textId="38E6ABA7" w:rsidP="003D236D" w:rsidR="00FD14CC" w:rsidRDefault="00FD14CC">
      <w:pPr>
        <w:tabs>
          <w:tab w:pos="9072" w:val="right"/>
        </w:tabs>
        <w:jc w:val="both"/>
        <w:rPr>
          <w:rFonts w:ascii="Calibri Light" w:cs="Calibri Light" w:eastAsia="Batang" w:hAnsi="Calibri Light"/>
          <w:sz w:val="22"/>
          <w:szCs w:val="22"/>
        </w:rPr>
      </w:pPr>
    </w:p>
    <w:p w14:paraId="0453F180" w14:textId="23646816" w:rsidP="003D236D" w:rsidR="00FD14CC" w:rsidRDefault="00FD14CC">
      <w:pPr>
        <w:tabs>
          <w:tab w:pos="9072" w:val="right"/>
        </w:tabs>
        <w:jc w:val="both"/>
        <w:rPr>
          <w:rFonts w:ascii="Calibri Light" w:cs="Calibri Light" w:eastAsia="Batang" w:hAnsi="Calibri Light"/>
          <w:sz w:val="22"/>
          <w:szCs w:val="22"/>
        </w:rPr>
      </w:pPr>
    </w:p>
    <w:p w14:paraId="5DF9CA63" w14:textId="52D63339" w:rsidP="003D236D" w:rsidR="00FD14CC" w:rsidRDefault="00FD14CC">
      <w:pPr>
        <w:tabs>
          <w:tab w:pos="9072" w:val="right"/>
        </w:tabs>
        <w:jc w:val="both"/>
        <w:rPr>
          <w:rFonts w:ascii="Calibri Light" w:cs="Calibri Light" w:eastAsia="Batang" w:hAnsi="Calibri Light"/>
          <w:sz w:val="22"/>
          <w:szCs w:val="22"/>
        </w:rPr>
      </w:pPr>
    </w:p>
    <w:p w14:paraId="7E77E3D3" w14:textId="586C18DA" w:rsidP="003D236D" w:rsidR="00FD14CC" w:rsidRDefault="00FD14CC">
      <w:pPr>
        <w:tabs>
          <w:tab w:pos="9072" w:val="right"/>
        </w:tabs>
        <w:jc w:val="both"/>
        <w:rPr>
          <w:rFonts w:ascii="Calibri Light" w:cs="Calibri Light" w:eastAsia="Batang" w:hAnsi="Calibri Light"/>
          <w:sz w:val="22"/>
          <w:szCs w:val="22"/>
        </w:rPr>
      </w:pPr>
    </w:p>
    <w:p w14:paraId="46023F22" w14:textId="5F3CD052" w:rsidP="003D236D" w:rsidR="00FD14CC" w:rsidRDefault="00FD14CC">
      <w:pPr>
        <w:tabs>
          <w:tab w:pos="9072" w:val="right"/>
        </w:tabs>
        <w:jc w:val="both"/>
        <w:rPr>
          <w:rFonts w:ascii="Calibri Light" w:cs="Calibri Light" w:eastAsia="Batang" w:hAnsi="Calibri Light"/>
          <w:sz w:val="22"/>
          <w:szCs w:val="22"/>
        </w:rPr>
      </w:pPr>
    </w:p>
    <w:p w14:paraId="3B10B2E1" w14:textId="0AAB3A75" w:rsidP="003D236D" w:rsidR="00FD14CC" w:rsidRDefault="00FD14CC">
      <w:pPr>
        <w:tabs>
          <w:tab w:pos="9072" w:val="right"/>
        </w:tabs>
        <w:jc w:val="both"/>
        <w:rPr>
          <w:rFonts w:ascii="Calibri Light" w:cs="Calibri Light" w:eastAsia="Batang" w:hAnsi="Calibri Light"/>
          <w:sz w:val="22"/>
          <w:szCs w:val="22"/>
        </w:rPr>
      </w:pPr>
    </w:p>
    <w:p w14:paraId="65EE5060" w14:textId="028E63B9" w:rsidP="003D236D" w:rsidR="00FD14CC" w:rsidRDefault="00FD14CC">
      <w:pPr>
        <w:tabs>
          <w:tab w:pos="9072" w:val="right"/>
        </w:tabs>
        <w:jc w:val="both"/>
        <w:rPr>
          <w:rFonts w:ascii="Calibri Light" w:cs="Calibri Light" w:eastAsia="Batang" w:hAnsi="Calibri Light"/>
          <w:sz w:val="22"/>
          <w:szCs w:val="22"/>
        </w:rPr>
      </w:pPr>
    </w:p>
    <w:p w14:paraId="2B945273" w14:textId="742BDFFE" w:rsidP="003D236D" w:rsidR="00FD14CC" w:rsidRDefault="00FD14CC">
      <w:pPr>
        <w:tabs>
          <w:tab w:pos="9072" w:val="right"/>
        </w:tabs>
        <w:jc w:val="both"/>
        <w:rPr>
          <w:rFonts w:ascii="Calibri Light" w:cs="Calibri Light" w:eastAsia="Batang" w:hAnsi="Calibri Light"/>
          <w:sz w:val="22"/>
          <w:szCs w:val="22"/>
        </w:rPr>
      </w:pPr>
    </w:p>
    <w:p w14:paraId="523CF86D" w14:textId="77777777" w:rsidP="003D236D" w:rsidR="00FD14CC" w:rsidRDefault="00FD14CC" w:rsidRPr="00EA0039">
      <w:pPr>
        <w:tabs>
          <w:tab w:pos="9072" w:val="right"/>
        </w:tabs>
        <w:jc w:val="both"/>
        <w:rPr>
          <w:rFonts w:ascii="Calibri Light" w:cs="Calibri Light" w:eastAsia="Batang" w:hAnsi="Calibri Light"/>
          <w:sz w:val="22"/>
          <w:szCs w:val="22"/>
        </w:rPr>
      </w:pPr>
    </w:p>
    <w:sectPr w:rsidR="00FD14CC" w:rsidRPr="00EA0039">
      <w:headerReference r:id="rId9" w:type="even"/>
      <w:headerReference r:id="rId10" w:type="default"/>
      <w:footerReference r:id="rId11" w:type="even"/>
      <w:footerReference r:id="rId12" w:type="default"/>
      <w:headerReference r:id="rId13" w:type="first"/>
      <w:footerReference r:id="rId14" w:type="first"/>
      <w:pgSz w:h="16838" w:w="11906"/>
      <w:pgMar w:bottom="1417" w:footer="510" w:gutter="0" w:header="720" w:left="1417" w:right="1417" w:top="141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8AD34" w14:textId="77777777" w:rsidR="00C87C4F" w:rsidRDefault="00C87C4F">
      <w:r>
        <w:separator/>
      </w:r>
    </w:p>
  </w:endnote>
  <w:endnote w:type="continuationSeparator" w:id="0">
    <w:p w14:paraId="42A2CE93" w14:textId="77777777" w:rsidR="00C87C4F" w:rsidRDefault="00C87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1953CA5" w14:textId="77777777" w:rsidR="00881434" w:rsidRDefault="00881434">
    <w:pPr>
      <w:pStyle w:val="Pieddepage"/>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rPr>
        <w:rFonts w:asciiTheme="minorHAnsi" w:hAnsiTheme="minorHAnsi"/>
        <w:sz w:val="18"/>
        <w:szCs w:val="18"/>
      </w:rPr>
      <w:id w:val="97410720"/>
      <w:docPartObj>
        <w:docPartGallery w:val="Page Numbers (Bottom of Page)"/>
        <w:docPartUnique/>
      </w:docPartObj>
    </w:sdtPr>
    <w:sdtEndPr/>
    <w:sdtContent>
      <w:sdt>
        <w:sdtPr>
          <w:rPr>
            <w:rFonts w:asciiTheme="minorHAnsi" w:hAnsiTheme="minorHAnsi"/>
            <w:sz w:val="18"/>
            <w:szCs w:val="18"/>
          </w:rPr>
          <w:id w:val="123787606"/>
          <w:docPartObj>
            <w:docPartGallery w:val="Page Numbers (Top of Page)"/>
            <w:docPartUnique/>
          </w:docPartObj>
        </w:sdtPr>
        <w:sdtEndPr/>
        <w:sdtContent>
          <w:p w14:paraId="58BCC89D" w14:textId="77777777" w:rsidR="00881434" w:rsidRDefault="001A17B3">
            <w:pPr>
              <w:pStyle w:val="Pieddepage"/>
              <w:jc w:val="right"/>
              <w:rPr>
                <w:rFonts w:asciiTheme="minorHAnsi" w:hAnsiTheme="minorHAnsi"/>
                <w:sz w:val="18"/>
                <w:szCs w:val="18"/>
              </w:rPr>
            </w:pPr>
            <w:r>
              <w:rPr>
                <w:rFonts w:asciiTheme="minorHAnsi" w:hAnsiTheme="minorHAnsi"/>
                <w:sz w:val="18"/>
                <w:szCs w:val="18"/>
              </w:rPr>
              <w:t xml:space="preserve">Page </w:t>
            </w:r>
            <w:r>
              <w:rPr>
                <w:rFonts w:asciiTheme="minorHAnsi" w:hAnsiTheme="minorHAnsi"/>
                <w:sz w:val="18"/>
                <w:szCs w:val="18"/>
              </w:rPr>
              <w:fldChar w:fldCharType="begin"/>
            </w:r>
            <w:r>
              <w:rPr>
                <w:rFonts w:asciiTheme="minorHAnsi" w:hAnsiTheme="minorHAnsi"/>
                <w:sz w:val="18"/>
                <w:szCs w:val="18"/>
              </w:rPr>
              <w:instrText>PAGE</w:instrText>
            </w:r>
            <w:r>
              <w:rPr>
                <w:rFonts w:asciiTheme="minorHAnsi" w:hAnsiTheme="minorHAnsi"/>
                <w:sz w:val="18"/>
                <w:szCs w:val="18"/>
              </w:rPr>
              <w:fldChar w:fldCharType="separate"/>
            </w:r>
            <w:r>
              <w:rPr>
                <w:rFonts w:asciiTheme="minorHAnsi" w:hAnsiTheme="minorHAnsi"/>
                <w:noProof/>
                <w:sz w:val="18"/>
                <w:szCs w:val="18"/>
              </w:rPr>
              <w:t>1</w:t>
            </w:r>
            <w:r>
              <w:rPr>
                <w:rFonts w:asciiTheme="minorHAnsi" w:hAnsiTheme="minorHAnsi"/>
                <w:sz w:val="18"/>
                <w:szCs w:val="18"/>
              </w:rPr>
              <w:fldChar w:fldCharType="end"/>
            </w:r>
            <w:r>
              <w:rPr>
                <w:rFonts w:asciiTheme="minorHAnsi" w:hAnsiTheme="minorHAnsi"/>
                <w:sz w:val="18"/>
                <w:szCs w:val="18"/>
              </w:rPr>
              <w:t xml:space="preserve"> / </w:t>
            </w:r>
            <w:r>
              <w:rPr>
                <w:rFonts w:asciiTheme="minorHAnsi" w:hAnsiTheme="minorHAnsi"/>
                <w:sz w:val="18"/>
                <w:szCs w:val="18"/>
              </w:rPr>
              <w:fldChar w:fldCharType="begin"/>
            </w:r>
            <w:r>
              <w:rPr>
                <w:rFonts w:asciiTheme="minorHAnsi" w:hAnsiTheme="minorHAnsi"/>
                <w:sz w:val="18"/>
                <w:szCs w:val="18"/>
              </w:rPr>
              <w:instrText>NUMPAGES</w:instrText>
            </w:r>
            <w:r>
              <w:rPr>
                <w:rFonts w:asciiTheme="minorHAnsi" w:hAnsiTheme="minorHAnsi"/>
                <w:sz w:val="18"/>
                <w:szCs w:val="18"/>
              </w:rPr>
              <w:fldChar w:fldCharType="separate"/>
            </w:r>
            <w:r>
              <w:rPr>
                <w:rFonts w:asciiTheme="minorHAnsi" w:hAnsiTheme="minorHAnsi"/>
                <w:noProof/>
                <w:sz w:val="18"/>
                <w:szCs w:val="18"/>
              </w:rPr>
              <w:t>3</w:t>
            </w:r>
            <w:r>
              <w:rPr>
                <w:rFonts w:asciiTheme="minorHAnsi" w:hAnsiTheme="minorHAnsi"/>
                <w:sz w:val="18"/>
                <w:szCs w:val="18"/>
              </w:rPr>
              <w:fldChar w:fldCharType="end"/>
            </w:r>
          </w:p>
        </w:sdtContent>
      </w:sdt>
    </w:sdtContent>
  </w:sdt>
  <w:p w14:paraId="5D69220C" w14:textId="77777777" w:rsidR="00881434" w:rsidRDefault="00881434">
    <w:pPr>
      <w:pStyle w:val="Pieddepage"/>
    </w:pP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515763148"/>
      <w:docPartObj>
        <w:docPartGallery w:val="Page Numbers (Bottom of Page)"/>
        <w:docPartUnique/>
      </w:docPartObj>
    </w:sdtPr>
    <w:sdtEndPr/>
    <w:sdtContent>
      <w:sdt>
        <w:sdtPr>
          <w:id w:val="-1769616900"/>
          <w:docPartObj>
            <w:docPartGallery w:val="Page Numbers (Top of Page)"/>
            <w:docPartUnique/>
          </w:docPartObj>
        </w:sdtPr>
        <w:sdtEndPr/>
        <w:sdtContent>
          <w:p w14:paraId="64C1598E" w14:textId="77777777" w:rsidR="00881434" w:rsidRDefault="001A17B3">
            <w:pPr>
              <w:pStyle w:val="Pieddepage"/>
              <w:jc w:val="right"/>
              <w:rPr>
                <w:rFonts w:ascii="Calibri Light" w:cs="Calibri Light" w:hAnsi="Calibri Light"/>
                <w:sz w:val="18"/>
                <w:szCs w:val="18"/>
              </w:rPr>
            </w:pPr>
            <w:r>
              <w:rPr>
                <w:rFonts w:ascii="Calibri Light" w:cs="Calibri Light" w:hAnsi="Calibri Light"/>
                <w:sz w:val="18"/>
                <w:szCs w:val="18"/>
              </w:rPr>
              <w:t xml:space="preserve">Page </w:t>
            </w:r>
            <w:r>
              <w:rPr>
                <w:rFonts w:ascii="Calibri Light" w:cs="Calibri Light" w:hAnsi="Calibri Light"/>
                <w:sz w:val="18"/>
                <w:szCs w:val="18"/>
              </w:rPr>
              <w:fldChar w:fldCharType="begin"/>
            </w:r>
            <w:r>
              <w:rPr>
                <w:rFonts w:ascii="Calibri Light" w:cs="Calibri Light" w:hAnsi="Calibri Light"/>
                <w:sz w:val="18"/>
                <w:szCs w:val="18"/>
              </w:rPr>
              <w:instrText>PAGE</w:instrText>
            </w:r>
            <w:r>
              <w:rPr>
                <w:rFonts w:ascii="Calibri Light" w:cs="Calibri Light" w:hAnsi="Calibri Light"/>
                <w:sz w:val="18"/>
                <w:szCs w:val="18"/>
              </w:rPr>
              <w:fldChar w:fldCharType="separate"/>
            </w:r>
            <w:r>
              <w:rPr>
                <w:rFonts w:ascii="Calibri Light" w:cs="Calibri Light" w:hAnsi="Calibri Light"/>
                <w:sz w:val="18"/>
                <w:szCs w:val="18"/>
              </w:rPr>
              <w:t>2</w:t>
            </w:r>
            <w:r>
              <w:rPr>
                <w:rFonts w:ascii="Calibri Light" w:cs="Calibri Light" w:hAnsi="Calibri Light"/>
                <w:sz w:val="18"/>
                <w:szCs w:val="18"/>
              </w:rPr>
              <w:fldChar w:fldCharType="end"/>
            </w:r>
            <w:r>
              <w:rPr>
                <w:rFonts w:ascii="Calibri Light" w:cs="Calibri Light" w:hAnsi="Calibri Light"/>
                <w:sz w:val="18"/>
                <w:szCs w:val="18"/>
              </w:rPr>
              <w:t> / </w:t>
            </w:r>
            <w:r>
              <w:rPr>
                <w:rFonts w:ascii="Calibri Light" w:cs="Calibri Light" w:hAnsi="Calibri Light"/>
                <w:sz w:val="18"/>
                <w:szCs w:val="18"/>
              </w:rPr>
              <w:fldChar w:fldCharType="begin"/>
            </w:r>
            <w:r>
              <w:rPr>
                <w:rFonts w:ascii="Calibri Light" w:cs="Calibri Light" w:hAnsi="Calibri Light"/>
                <w:sz w:val="18"/>
                <w:szCs w:val="18"/>
              </w:rPr>
              <w:instrText>NUMPAGES</w:instrText>
            </w:r>
            <w:r>
              <w:rPr>
                <w:rFonts w:ascii="Calibri Light" w:cs="Calibri Light" w:hAnsi="Calibri Light"/>
                <w:sz w:val="18"/>
                <w:szCs w:val="18"/>
              </w:rPr>
              <w:fldChar w:fldCharType="separate"/>
            </w:r>
            <w:r>
              <w:rPr>
                <w:rFonts w:ascii="Calibri Light" w:cs="Calibri Light" w:hAnsi="Calibri Light"/>
                <w:sz w:val="18"/>
                <w:szCs w:val="18"/>
              </w:rPr>
              <w:t>2</w:t>
            </w:r>
            <w:r>
              <w:rPr>
                <w:rFonts w:ascii="Calibri Light" w:cs="Calibri Light" w:hAnsi="Calibri Light"/>
                <w:sz w:val="18"/>
                <w:szCs w:val="18"/>
              </w:rPr>
              <w:fldChar w:fldCharType="end"/>
            </w:r>
          </w:p>
          <w:p w14:paraId="68957CF1" w14:textId="77777777" w:rsidR="00881434" w:rsidRDefault="001A17B3">
            <w:pPr>
              <w:pStyle w:val="Pieddepage"/>
              <w:jc w:val="center"/>
            </w:pPr>
            <w:r>
              <w:t>RCS Laval B 306 617 259 – APE 2453Z – Société en Nom Collectif au capital de 1 174 800 €</w:t>
            </w:r>
          </w:p>
          <w:p w14:paraId="49E71A05" w14:textId="77777777" w:rsidR="00881434" w:rsidRDefault="00C05DB8">
            <w:pPr>
              <w:pStyle w:val="Pieddepage"/>
            </w:pPr>
          </w:p>
        </w:sdtContent>
      </w:sdt>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2F66E767" w14:textId="77777777" w:rsidR="00C87C4F" w:rsidRDefault="00C87C4F">
      <w:r>
        <w:separator/>
      </w:r>
    </w:p>
  </w:footnote>
  <w:footnote w:id="0" w:type="continuationSeparator">
    <w:p w14:paraId="2E8FB069" w14:textId="77777777" w:rsidR="00C87C4F" w:rsidRDefault="00C87C4F">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41472AB" w14:textId="032AA176" w:rsidR="00881434" w:rsidRDefault="001A17B3">
    <w:pPr>
      <w:pStyle w:val="En-tt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F7FF231" w14:textId="77777777" w:rsidR="00881434" w:rsidRDefault="00881434">
    <w:pPr>
      <w:pStyle w:val="En-tte"/>
      <w:ind w:right="360"/>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757BE40" w14:textId="1580DADA" w:rsidR="00881434" w:rsidRDefault="001A17B3">
    <w:pPr>
      <w:pStyle w:val="En-tte"/>
      <w:ind w:right="360"/>
    </w:pPr>
    <w:r>
      <w:rPr>
        <w:noProof/>
      </w:rPr>
      <w:drawing>
        <wp:inline distB="0" distL="0" distR="0" distT="0" wp14:anchorId="21C909CA" wp14:editId="388960ED">
          <wp:extent cx="890270" cy="1042670"/>
          <wp:effectExtent b="5080" l="0" r="5080" t="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0270" cy="1042670"/>
                  </a:xfrm>
                  <a:prstGeom prst="rect">
                    <a:avLst/>
                  </a:prstGeom>
                  <a:noFill/>
                </pic:spPr>
              </pic:pic>
            </a:graphicData>
          </a:graphic>
        </wp:inline>
      </w:drawing>
    </w: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464E002" w14:textId="40B88DF4" w:rsidR="00881434" w:rsidRDefault="001A17B3">
    <w:pPr>
      <w:pStyle w:val="En-tte"/>
    </w:pPr>
    <w:r>
      <w:rPr>
        <w:noProof/>
      </w:rPr>
      <w:drawing>
        <wp:inline distB="0" distL="0" distR="0" distT="0" wp14:anchorId="09583613" wp14:editId="181F1F71">
          <wp:extent cx="5730240" cy="1051560"/>
          <wp:effectExtent b="0" l="0" r="3810" t="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240" cy="1051560"/>
                  </a:xfrm>
                  <a:prstGeom prst="rect">
                    <a:avLst/>
                  </a:prstGeom>
                  <a:noFill/>
                  <a:ln>
                    <a:noFill/>
                  </a:ln>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43E5DD9"/>
    <w:multiLevelType w:val="multilevel"/>
    <w:tmpl w:val="24D423F2"/>
    <w:lvl w:ilvl="0">
      <w:start w:val="2"/>
      <w:numFmt w:val="decimal"/>
      <w:lvlText w:val="%1"/>
      <w:lvlJc w:val="left"/>
      <w:pPr>
        <w:ind w:hanging="360" w:left="360"/>
      </w:pPr>
      <w:rPr>
        <w:rFonts w:hint="default"/>
      </w:rPr>
    </w:lvl>
    <w:lvl w:ilvl="1">
      <w:start w:val="4"/>
      <w:numFmt w:val="decimal"/>
      <w:lvlText w:val="%1.%2"/>
      <w:lvlJc w:val="left"/>
      <w:pPr>
        <w:ind w:hanging="360" w:left="1773"/>
      </w:pPr>
      <w:rPr>
        <w:rFonts w:hint="default"/>
      </w:rPr>
    </w:lvl>
    <w:lvl w:ilvl="2">
      <w:start w:val="1"/>
      <w:numFmt w:val="decimal"/>
      <w:lvlText w:val="%1.%2.%3"/>
      <w:lvlJc w:val="left"/>
      <w:pPr>
        <w:ind w:hanging="720" w:left="3546"/>
      </w:pPr>
      <w:rPr>
        <w:rFonts w:hint="default"/>
      </w:rPr>
    </w:lvl>
    <w:lvl w:ilvl="3">
      <w:start w:val="1"/>
      <w:numFmt w:val="decimal"/>
      <w:lvlText w:val="%1.%2.%3.%4"/>
      <w:lvlJc w:val="left"/>
      <w:pPr>
        <w:ind w:hanging="720" w:left="4959"/>
      </w:pPr>
      <w:rPr>
        <w:rFonts w:hint="default"/>
      </w:rPr>
    </w:lvl>
    <w:lvl w:ilvl="4">
      <w:start w:val="1"/>
      <w:numFmt w:val="decimal"/>
      <w:lvlText w:val="%1.%2.%3.%4.%5"/>
      <w:lvlJc w:val="left"/>
      <w:pPr>
        <w:ind w:hanging="1080" w:left="6732"/>
      </w:pPr>
      <w:rPr>
        <w:rFonts w:hint="default"/>
      </w:rPr>
    </w:lvl>
    <w:lvl w:ilvl="5">
      <w:start w:val="1"/>
      <w:numFmt w:val="decimal"/>
      <w:lvlText w:val="%1.%2.%3.%4.%5.%6"/>
      <w:lvlJc w:val="left"/>
      <w:pPr>
        <w:ind w:hanging="1080" w:left="8145"/>
      </w:pPr>
      <w:rPr>
        <w:rFonts w:hint="default"/>
      </w:rPr>
    </w:lvl>
    <w:lvl w:ilvl="6">
      <w:start w:val="1"/>
      <w:numFmt w:val="decimal"/>
      <w:lvlText w:val="%1.%2.%3.%4.%5.%6.%7"/>
      <w:lvlJc w:val="left"/>
      <w:pPr>
        <w:ind w:hanging="1440" w:left="9918"/>
      </w:pPr>
      <w:rPr>
        <w:rFonts w:hint="default"/>
      </w:rPr>
    </w:lvl>
    <w:lvl w:ilvl="7">
      <w:start w:val="1"/>
      <w:numFmt w:val="decimal"/>
      <w:lvlText w:val="%1.%2.%3.%4.%5.%6.%7.%8"/>
      <w:lvlJc w:val="left"/>
      <w:pPr>
        <w:ind w:hanging="1440" w:left="11331"/>
      </w:pPr>
      <w:rPr>
        <w:rFonts w:hint="default"/>
      </w:rPr>
    </w:lvl>
    <w:lvl w:ilvl="8">
      <w:start w:val="1"/>
      <w:numFmt w:val="decimal"/>
      <w:lvlText w:val="%1.%2.%3.%4.%5.%6.%7.%8.%9"/>
      <w:lvlJc w:val="left"/>
      <w:pPr>
        <w:ind w:hanging="1800" w:left="13104"/>
      </w:pPr>
      <w:rPr>
        <w:rFonts w:hint="default"/>
      </w:rPr>
    </w:lvl>
  </w:abstractNum>
  <w:abstractNum w15:restartNumberingAfterBreak="0" w:abstractNumId="1">
    <w:nsid w:val="05721C51"/>
    <w:multiLevelType w:val="multilevel"/>
    <w:tmpl w:val="094CE3F6"/>
    <w:lvl w:ilvl="0">
      <w:numFmt w:val="bullet"/>
      <w:lvlText w:val=""/>
      <w:lvlJc w:val="left"/>
      <w:pPr>
        <w:ind w:hanging="360" w:left="1440"/>
      </w:pPr>
      <w:rPr>
        <w:rFonts w:ascii="Symbol" w:hAnsi="Symbol"/>
      </w:rPr>
    </w:lvl>
    <w:lvl w:ilvl="1">
      <w:numFmt w:val="bullet"/>
      <w:lvlText w:val="o"/>
      <w:lvlJc w:val="left"/>
      <w:pPr>
        <w:ind w:hanging="360" w:left="2160"/>
      </w:pPr>
      <w:rPr>
        <w:rFonts w:ascii="Courier New" w:cs="Courier New" w:hAnsi="Courier New"/>
      </w:rPr>
    </w:lvl>
    <w:lvl w:ilvl="2">
      <w:numFmt w:val="bullet"/>
      <w:lvlText w:val=""/>
      <w:lvlJc w:val="left"/>
      <w:pPr>
        <w:ind w:hanging="360" w:left="2880"/>
      </w:pPr>
      <w:rPr>
        <w:rFonts w:ascii="Wingdings" w:hAnsi="Wingdings"/>
      </w:rPr>
    </w:lvl>
    <w:lvl w:ilvl="3">
      <w:numFmt w:val="bullet"/>
      <w:lvlText w:val=""/>
      <w:lvlJc w:val="left"/>
      <w:pPr>
        <w:ind w:hanging="360" w:left="3600"/>
      </w:pPr>
      <w:rPr>
        <w:rFonts w:ascii="Symbol" w:hAnsi="Symbol"/>
      </w:rPr>
    </w:lvl>
    <w:lvl w:ilvl="4">
      <w:numFmt w:val="bullet"/>
      <w:lvlText w:val="o"/>
      <w:lvlJc w:val="left"/>
      <w:pPr>
        <w:ind w:hanging="360" w:left="4320"/>
      </w:pPr>
      <w:rPr>
        <w:rFonts w:ascii="Courier New" w:cs="Courier New" w:hAnsi="Courier New"/>
      </w:rPr>
    </w:lvl>
    <w:lvl w:ilvl="5">
      <w:numFmt w:val="bullet"/>
      <w:lvlText w:val=""/>
      <w:lvlJc w:val="left"/>
      <w:pPr>
        <w:ind w:hanging="360" w:left="5040"/>
      </w:pPr>
      <w:rPr>
        <w:rFonts w:ascii="Wingdings" w:hAnsi="Wingdings"/>
      </w:rPr>
    </w:lvl>
    <w:lvl w:ilvl="6">
      <w:numFmt w:val="bullet"/>
      <w:lvlText w:val=""/>
      <w:lvlJc w:val="left"/>
      <w:pPr>
        <w:ind w:hanging="360" w:left="5760"/>
      </w:pPr>
      <w:rPr>
        <w:rFonts w:ascii="Symbol" w:hAnsi="Symbol"/>
      </w:rPr>
    </w:lvl>
    <w:lvl w:ilvl="7">
      <w:numFmt w:val="bullet"/>
      <w:lvlText w:val="o"/>
      <w:lvlJc w:val="left"/>
      <w:pPr>
        <w:ind w:hanging="360" w:left="6480"/>
      </w:pPr>
      <w:rPr>
        <w:rFonts w:ascii="Courier New" w:cs="Courier New" w:hAnsi="Courier New"/>
      </w:rPr>
    </w:lvl>
    <w:lvl w:ilvl="8">
      <w:numFmt w:val="bullet"/>
      <w:lvlText w:val=""/>
      <w:lvlJc w:val="left"/>
      <w:pPr>
        <w:ind w:hanging="360" w:left="7200"/>
      </w:pPr>
      <w:rPr>
        <w:rFonts w:ascii="Wingdings" w:hAnsi="Wingdings"/>
      </w:rPr>
    </w:lvl>
  </w:abstractNum>
  <w:abstractNum w15:restartNumberingAfterBreak="0" w:abstractNumId="2">
    <w:nsid w:val="05A4107A"/>
    <w:multiLevelType w:val="hybridMultilevel"/>
    <w:tmpl w:val="7102C2C4"/>
    <w:lvl w:ilvl="0" w:tplc="8CAAB64E">
      <w:start w:val="1"/>
      <w:numFmt w:val="bullet"/>
      <w:lvlText w:val="•"/>
      <w:lvlJc w:val="left"/>
      <w:pPr>
        <w:tabs>
          <w:tab w:pos="720" w:val="num"/>
        </w:tabs>
        <w:ind w:hanging="360" w:left="720"/>
      </w:pPr>
      <w:rPr>
        <w:rFonts w:ascii="Arial" w:cs="Times New Roman" w:hAnsi="Arial" w:hint="default"/>
      </w:rPr>
    </w:lvl>
    <w:lvl w:ilvl="1" w:tplc="616CFD82">
      <w:start w:val="1"/>
      <w:numFmt w:val="bullet"/>
      <w:lvlText w:val="•"/>
      <w:lvlJc w:val="left"/>
      <w:pPr>
        <w:tabs>
          <w:tab w:pos="1440" w:val="num"/>
        </w:tabs>
        <w:ind w:hanging="360" w:left="1440"/>
      </w:pPr>
      <w:rPr>
        <w:rFonts w:ascii="Arial" w:cs="Times New Roman" w:hAnsi="Arial" w:hint="default"/>
      </w:rPr>
    </w:lvl>
    <w:lvl w:ilvl="2" w:tplc="050281AC">
      <w:start w:val="1"/>
      <w:numFmt w:val="bullet"/>
      <w:lvlText w:val="•"/>
      <w:lvlJc w:val="left"/>
      <w:pPr>
        <w:tabs>
          <w:tab w:pos="2160" w:val="num"/>
        </w:tabs>
        <w:ind w:hanging="360" w:left="2160"/>
      </w:pPr>
      <w:rPr>
        <w:rFonts w:ascii="Arial" w:cs="Times New Roman" w:hAnsi="Arial" w:hint="default"/>
      </w:rPr>
    </w:lvl>
    <w:lvl w:ilvl="3" w:tplc="4BEE3E42">
      <w:start w:val="1"/>
      <w:numFmt w:val="bullet"/>
      <w:lvlText w:val="•"/>
      <w:lvlJc w:val="left"/>
      <w:pPr>
        <w:tabs>
          <w:tab w:pos="2880" w:val="num"/>
        </w:tabs>
        <w:ind w:hanging="360" w:left="2880"/>
      </w:pPr>
      <w:rPr>
        <w:rFonts w:ascii="Arial" w:cs="Times New Roman" w:hAnsi="Arial" w:hint="default"/>
      </w:rPr>
    </w:lvl>
    <w:lvl w:ilvl="4" w:tplc="C41CFB86">
      <w:start w:val="1"/>
      <w:numFmt w:val="bullet"/>
      <w:lvlText w:val="•"/>
      <w:lvlJc w:val="left"/>
      <w:pPr>
        <w:tabs>
          <w:tab w:pos="3600" w:val="num"/>
        </w:tabs>
        <w:ind w:hanging="360" w:left="3600"/>
      </w:pPr>
      <w:rPr>
        <w:rFonts w:ascii="Arial" w:cs="Times New Roman" w:hAnsi="Arial" w:hint="default"/>
      </w:rPr>
    </w:lvl>
    <w:lvl w:ilvl="5" w:tplc="D44846C6">
      <w:start w:val="1"/>
      <w:numFmt w:val="bullet"/>
      <w:lvlText w:val="•"/>
      <w:lvlJc w:val="left"/>
      <w:pPr>
        <w:tabs>
          <w:tab w:pos="4320" w:val="num"/>
        </w:tabs>
        <w:ind w:hanging="360" w:left="4320"/>
      </w:pPr>
      <w:rPr>
        <w:rFonts w:ascii="Arial" w:cs="Times New Roman" w:hAnsi="Arial" w:hint="default"/>
      </w:rPr>
    </w:lvl>
    <w:lvl w:ilvl="6" w:tplc="97EA7828">
      <w:start w:val="1"/>
      <w:numFmt w:val="bullet"/>
      <w:lvlText w:val="•"/>
      <w:lvlJc w:val="left"/>
      <w:pPr>
        <w:tabs>
          <w:tab w:pos="5040" w:val="num"/>
        </w:tabs>
        <w:ind w:hanging="360" w:left="5040"/>
      </w:pPr>
      <w:rPr>
        <w:rFonts w:ascii="Arial" w:cs="Times New Roman" w:hAnsi="Arial" w:hint="default"/>
      </w:rPr>
    </w:lvl>
    <w:lvl w:ilvl="7" w:tplc="FFF86A6A">
      <w:start w:val="1"/>
      <w:numFmt w:val="bullet"/>
      <w:lvlText w:val="•"/>
      <w:lvlJc w:val="left"/>
      <w:pPr>
        <w:tabs>
          <w:tab w:pos="5760" w:val="num"/>
        </w:tabs>
        <w:ind w:hanging="360" w:left="5760"/>
      </w:pPr>
      <w:rPr>
        <w:rFonts w:ascii="Arial" w:cs="Times New Roman" w:hAnsi="Arial" w:hint="default"/>
      </w:rPr>
    </w:lvl>
    <w:lvl w:ilvl="8" w:tplc="0610D142">
      <w:start w:val="1"/>
      <w:numFmt w:val="bullet"/>
      <w:lvlText w:val="•"/>
      <w:lvlJc w:val="left"/>
      <w:pPr>
        <w:tabs>
          <w:tab w:pos="6480" w:val="num"/>
        </w:tabs>
        <w:ind w:hanging="360" w:left="6480"/>
      </w:pPr>
      <w:rPr>
        <w:rFonts w:ascii="Arial" w:cs="Times New Roman" w:hAnsi="Arial" w:hint="default"/>
      </w:rPr>
    </w:lvl>
  </w:abstractNum>
  <w:abstractNum w15:restartNumberingAfterBreak="0" w:abstractNumId="3">
    <w:nsid w:val="07DF31E1"/>
    <w:multiLevelType w:val="hybridMultilevel"/>
    <w:tmpl w:val="D42E8B7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1117470B"/>
    <w:multiLevelType w:val="multilevel"/>
    <w:tmpl w:val="5B1CC4C8"/>
    <w:lvl w:ilvl="0">
      <w:start w:val="2"/>
      <w:numFmt w:val="decimal"/>
      <w:lvlText w:val="%1"/>
      <w:lvlJc w:val="left"/>
      <w:pPr>
        <w:ind w:hanging="360" w:left="360"/>
      </w:pPr>
      <w:rPr>
        <w:rFonts w:hint="default"/>
      </w:rPr>
    </w:lvl>
    <w:lvl w:ilvl="1">
      <w:start w:val="1"/>
      <w:numFmt w:val="decimal"/>
      <w:lvlText w:val="%1.%2"/>
      <w:lvlJc w:val="left"/>
      <w:pPr>
        <w:ind w:hanging="360" w:left="1773"/>
      </w:pPr>
      <w:rPr>
        <w:rFonts w:hint="default"/>
      </w:rPr>
    </w:lvl>
    <w:lvl w:ilvl="2">
      <w:start w:val="1"/>
      <w:numFmt w:val="decimal"/>
      <w:lvlText w:val="%1.%2.%3"/>
      <w:lvlJc w:val="left"/>
      <w:pPr>
        <w:ind w:hanging="720" w:left="3546"/>
      </w:pPr>
      <w:rPr>
        <w:rFonts w:hint="default"/>
      </w:rPr>
    </w:lvl>
    <w:lvl w:ilvl="3">
      <w:start w:val="1"/>
      <w:numFmt w:val="decimal"/>
      <w:lvlText w:val="%1.%2.%3.%4"/>
      <w:lvlJc w:val="left"/>
      <w:pPr>
        <w:ind w:hanging="720" w:left="4959"/>
      </w:pPr>
      <w:rPr>
        <w:rFonts w:hint="default"/>
      </w:rPr>
    </w:lvl>
    <w:lvl w:ilvl="4">
      <w:start w:val="1"/>
      <w:numFmt w:val="decimal"/>
      <w:lvlText w:val="%1.%2.%3.%4.%5"/>
      <w:lvlJc w:val="left"/>
      <w:pPr>
        <w:ind w:hanging="1080" w:left="6732"/>
      </w:pPr>
      <w:rPr>
        <w:rFonts w:hint="default"/>
      </w:rPr>
    </w:lvl>
    <w:lvl w:ilvl="5">
      <w:start w:val="1"/>
      <w:numFmt w:val="decimal"/>
      <w:lvlText w:val="%1.%2.%3.%4.%5.%6"/>
      <w:lvlJc w:val="left"/>
      <w:pPr>
        <w:ind w:hanging="1080" w:left="8145"/>
      </w:pPr>
      <w:rPr>
        <w:rFonts w:hint="default"/>
      </w:rPr>
    </w:lvl>
    <w:lvl w:ilvl="6">
      <w:start w:val="1"/>
      <w:numFmt w:val="decimal"/>
      <w:lvlText w:val="%1.%2.%3.%4.%5.%6.%7"/>
      <w:lvlJc w:val="left"/>
      <w:pPr>
        <w:ind w:hanging="1440" w:left="9918"/>
      </w:pPr>
      <w:rPr>
        <w:rFonts w:hint="default"/>
      </w:rPr>
    </w:lvl>
    <w:lvl w:ilvl="7">
      <w:start w:val="1"/>
      <w:numFmt w:val="decimal"/>
      <w:lvlText w:val="%1.%2.%3.%4.%5.%6.%7.%8"/>
      <w:lvlJc w:val="left"/>
      <w:pPr>
        <w:ind w:hanging="1440" w:left="11331"/>
      </w:pPr>
      <w:rPr>
        <w:rFonts w:hint="default"/>
      </w:rPr>
    </w:lvl>
    <w:lvl w:ilvl="8">
      <w:start w:val="1"/>
      <w:numFmt w:val="decimal"/>
      <w:lvlText w:val="%1.%2.%3.%4.%5.%6.%7.%8.%9"/>
      <w:lvlJc w:val="left"/>
      <w:pPr>
        <w:ind w:hanging="1800" w:left="13104"/>
      </w:pPr>
      <w:rPr>
        <w:rFonts w:hint="default"/>
      </w:rPr>
    </w:lvl>
  </w:abstractNum>
  <w:abstractNum w15:restartNumberingAfterBreak="0" w:abstractNumId="5">
    <w:nsid w:val="175256A0"/>
    <w:multiLevelType w:val="singleLevel"/>
    <w:tmpl w:val="47D07868"/>
    <w:lvl w:ilvl="0">
      <w:start w:val="1"/>
      <w:numFmt w:val="decimal"/>
      <w:lvlText w:val="%1."/>
      <w:lvlJc w:val="left"/>
      <w:pPr>
        <w:tabs>
          <w:tab w:pos="720" w:val="num"/>
        </w:tabs>
        <w:ind w:hanging="360" w:left="720"/>
      </w:pPr>
      <w:rPr>
        <w:color w:val="auto"/>
      </w:rPr>
    </w:lvl>
  </w:abstractNum>
  <w:abstractNum w15:restartNumberingAfterBreak="0" w:abstractNumId="6">
    <w:nsid w:val="1BF66B8E"/>
    <w:multiLevelType w:val="hybridMultilevel"/>
    <w:tmpl w:val="821E1CD6"/>
    <w:lvl w:ilvl="0" w:tplc="040C000F">
      <w:start w:val="1"/>
      <w:numFmt w:val="decimal"/>
      <w:lvlText w:val="%1."/>
      <w:lvlJc w:val="left"/>
      <w:pPr>
        <w:ind w:hanging="360" w:left="1440"/>
      </w:pPr>
    </w:lvl>
    <w:lvl w:ilvl="1" w:tentative="1" w:tplc="040C0019">
      <w:start w:val="1"/>
      <w:numFmt w:val="lowerLetter"/>
      <w:lvlText w:val="%2."/>
      <w:lvlJc w:val="left"/>
      <w:pPr>
        <w:ind w:hanging="360" w:left="2160"/>
      </w:pPr>
    </w:lvl>
    <w:lvl w:ilvl="2" w:tentative="1" w:tplc="040C001B">
      <w:start w:val="1"/>
      <w:numFmt w:val="lowerRoman"/>
      <w:lvlText w:val="%3."/>
      <w:lvlJc w:val="right"/>
      <w:pPr>
        <w:ind w:hanging="180" w:left="2880"/>
      </w:pPr>
    </w:lvl>
    <w:lvl w:ilvl="3" w:tentative="1" w:tplc="040C000F">
      <w:start w:val="1"/>
      <w:numFmt w:val="decimal"/>
      <w:lvlText w:val="%4."/>
      <w:lvlJc w:val="left"/>
      <w:pPr>
        <w:ind w:hanging="360" w:left="3600"/>
      </w:pPr>
    </w:lvl>
    <w:lvl w:ilvl="4" w:tentative="1" w:tplc="040C0019">
      <w:start w:val="1"/>
      <w:numFmt w:val="lowerLetter"/>
      <w:lvlText w:val="%5."/>
      <w:lvlJc w:val="left"/>
      <w:pPr>
        <w:ind w:hanging="360" w:left="4320"/>
      </w:pPr>
    </w:lvl>
    <w:lvl w:ilvl="5" w:tentative="1" w:tplc="040C001B">
      <w:start w:val="1"/>
      <w:numFmt w:val="lowerRoman"/>
      <w:lvlText w:val="%6."/>
      <w:lvlJc w:val="right"/>
      <w:pPr>
        <w:ind w:hanging="180" w:left="5040"/>
      </w:pPr>
    </w:lvl>
    <w:lvl w:ilvl="6" w:tentative="1" w:tplc="040C000F">
      <w:start w:val="1"/>
      <w:numFmt w:val="decimal"/>
      <w:lvlText w:val="%7."/>
      <w:lvlJc w:val="left"/>
      <w:pPr>
        <w:ind w:hanging="360" w:left="5760"/>
      </w:pPr>
    </w:lvl>
    <w:lvl w:ilvl="7" w:tentative="1" w:tplc="040C0019">
      <w:start w:val="1"/>
      <w:numFmt w:val="lowerLetter"/>
      <w:lvlText w:val="%8."/>
      <w:lvlJc w:val="left"/>
      <w:pPr>
        <w:ind w:hanging="360" w:left="6480"/>
      </w:pPr>
    </w:lvl>
    <w:lvl w:ilvl="8" w:tentative="1" w:tplc="040C001B">
      <w:start w:val="1"/>
      <w:numFmt w:val="lowerRoman"/>
      <w:lvlText w:val="%9."/>
      <w:lvlJc w:val="right"/>
      <w:pPr>
        <w:ind w:hanging="180" w:left="7200"/>
      </w:pPr>
    </w:lvl>
  </w:abstractNum>
  <w:abstractNum w15:restartNumberingAfterBreak="0" w:abstractNumId="7">
    <w:nsid w:val="220F5E58"/>
    <w:multiLevelType w:val="hybridMultilevel"/>
    <w:tmpl w:val="3C3C540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22B82BC6"/>
    <w:multiLevelType w:val="multilevel"/>
    <w:tmpl w:val="FA9A9C48"/>
    <w:lvl w:ilvl="0">
      <w:start w:val="1"/>
      <w:numFmt w:val="decimal"/>
      <w:lvlText w:val="%1."/>
      <w:lvlJc w:val="left"/>
      <w:pPr>
        <w:ind w:hanging="360" w:left="360"/>
      </w:pPr>
      <w:rPr>
        <w:rFonts w:hint="default"/>
      </w:rPr>
    </w:lvl>
    <w:lvl w:ilvl="1">
      <w:start w:val="1"/>
      <w:numFmt w:val="decimal"/>
      <w:lvlText w:val="%1.%2-"/>
      <w:lvlJc w:val="left"/>
      <w:pPr>
        <w:ind w:hanging="360" w:left="1773"/>
      </w:pPr>
      <w:rPr>
        <w:rFonts w:hint="default"/>
      </w:rPr>
    </w:lvl>
    <w:lvl w:ilvl="2">
      <w:start w:val="1"/>
      <w:numFmt w:val="decimal"/>
      <w:lvlText w:val="%1.%2-%3."/>
      <w:lvlJc w:val="left"/>
      <w:pPr>
        <w:ind w:hanging="720" w:left="3546"/>
      </w:pPr>
      <w:rPr>
        <w:rFonts w:hint="default"/>
      </w:rPr>
    </w:lvl>
    <w:lvl w:ilvl="3">
      <w:start w:val="1"/>
      <w:numFmt w:val="decimal"/>
      <w:lvlText w:val="%1.%2-%3.%4."/>
      <w:lvlJc w:val="left"/>
      <w:pPr>
        <w:ind w:hanging="720" w:left="4959"/>
      </w:pPr>
      <w:rPr>
        <w:rFonts w:hint="default"/>
      </w:rPr>
    </w:lvl>
    <w:lvl w:ilvl="4">
      <w:start w:val="1"/>
      <w:numFmt w:val="decimal"/>
      <w:lvlText w:val="%1.%2-%3.%4.%5."/>
      <w:lvlJc w:val="left"/>
      <w:pPr>
        <w:ind w:hanging="1080" w:left="6732"/>
      </w:pPr>
      <w:rPr>
        <w:rFonts w:hint="default"/>
      </w:rPr>
    </w:lvl>
    <w:lvl w:ilvl="5">
      <w:start w:val="1"/>
      <w:numFmt w:val="decimal"/>
      <w:lvlText w:val="%1.%2-%3.%4.%5.%6."/>
      <w:lvlJc w:val="left"/>
      <w:pPr>
        <w:ind w:hanging="1080" w:left="8145"/>
      </w:pPr>
      <w:rPr>
        <w:rFonts w:hint="default"/>
      </w:rPr>
    </w:lvl>
    <w:lvl w:ilvl="6">
      <w:start w:val="1"/>
      <w:numFmt w:val="decimal"/>
      <w:lvlText w:val="%1.%2-%3.%4.%5.%6.%7."/>
      <w:lvlJc w:val="left"/>
      <w:pPr>
        <w:ind w:hanging="1440" w:left="9918"/>
      </w:pPr>
      <w:rPr>
        <w:rFonts w:hint="default"/>
      </w:rPr>
    </w:lvl>
    <w:lvl w:ilvl="7">
      <w:start w:val="1"/>
      <w:numFmt w:val="decimal"/>
      <w:lvlText w:val="%1.%2-%3.%4.%5.%6.%7.%8."/>
      <w:lvlJc w:val="left"/>
      <w:pPr>
        <w:ind w:hanging="1440" w:left="11331"/>
      </w:pPr>
      <w:rPr>
        <w:rFonts w:hint="default"/>
      </w:rPr>
    </w:lvl>
    <w:lvl w:ilvl="8">
      <w:start w:val="1"/>
      <w:numFmt w:val="decimal"/>
      <w:lvlText w:val="%1.%2-%3.%4.%5.%6.%7.%8.%9."/>
      <w:lvlJc w:val="left"/>
      <w:pPr>
        <w:ind w:hanging="1800" w:left="13104"/>
      </w:pPr>
      <w:rPr>
        <w:rFonts w:hint="default"/>
      </w:rPr>
    </w:lvl>
  </w:abstractNum>
  <w:abstractNum w15:restartNumberingAfterBreak="0" w:abstractNumId="9">
    <w:nsid w:val="22C809F8"/>
    <w:multiLevelType w:val="hybridMultilevel"/>
    <w:tmpl w:val="1D464C9C"/>
    <w:lvl w:ilvl="0" w:tplc="747AFB84">
      <w:start w:val="1"/>
      <w:numFmt w:val="decimal"/>
      <w:lvlText w:val="%1."/>
      <w:lvlJc w:val="left"/>
      <w:pPr>
        <w:tabs>
          <w:tab w:pos="720" w:val="num"/>
        </w:tabs>
        <w:ind w:hanging="360" w:left="720"/>
      </w:pPr>
    </w:lvl>
    <w:lvl w:ilvl="1" w:tentative="1" w:tplc="8C064CBC">
      <w:start w:val="1"/>
      <w:numFmt w:val="decimal"/>
      <w:lvlText w:val="%2."/>
      <w:lvlJc w:val="left"/>
      <w:pPr>
        <w:tabs>
          <w:tab w:pos="1440" w:val="num"/>
        </w:tabs>
        <w:ind w:hanging="360" w:left="1440"/>
      </w:pPr>
    </w:lvl>
    <w:lvl w:ilvl="2" w:tentative="1" w:tplc="25DA62DC">
      <w:start w:val="1"/>
      <w:numFmt w:val="decimal"/>
      <w:lvlText w:val="%3."/>
      <w:lvlJc w:val="left"/>
      <w:pPr>
        <w:tabs>
          <w:tab w:pos="2160" w:val="num"/>
        </w:tabs>
        <w:ind w:hanging="360" w:left="2160"/>
      </w:pPr>
    </w:lvl>
    <w:lvl w:ilvl="3" w:tentative="1" w:tplc="1B8E8FB6">
      <w:start w:val="1"/>
      <w:numFmt w:val="decimal"/>
      <w:lvlText w:val="%4."/>
      <w:lvlJc w:val="left"/>
      <w:pPr>
        <w:tabs>
          <w:tab w:pos="2880" w:val="num"/>
        </w:tabs>
        <w:ind w:hanging="360" w:left="2880"/>
      </w:pPr>
    </w:lvl>
    <w:lvl w:ilvl="4" w:tentative="1" w:tplc="A02C49F8">
      <w:start w:val="1"/>
      <w:numFmt w:val="decimal"/>
      <w:lvlText w:val="%5."/>
      <w:lvlJc w:val="left"/>
      <w:pPr>
        <w:tabs>
          <w:tab w:pos="3600" w:val="num"/>
        </w:tabs>
        <w:ind w:hanging="360" w:left="3600"/>
      </w:pPr>
    </w:lvl>
    <w:lvl w:ilvl="5" w:tentative="1" w:tplc="385EF5A2">
      <w:start w:val="1"/>
      <w:numFmt w:val="decimal"/>
      <w:lvlText w:val="%6."/>
      <w:lvlJc w:val="left"/>
      <w:pPr>
        <w:tabs>
          <w:tab w:pos="4320" w:val="num"/>
        </w:tabs>
        <w:ind w:hanging="360" w:left="4320"/>
      </w:pPr>
    </w:lvl>
    <w:lvl w:ilvl="6" w:tentative="1" w:tplc="DAD82C9A">
      <w:start w:val="1"/>
      <w:numFmt w:val="decimal"/>
      <w:lvlText w:val="%7."/>
      <w:lvlJc w:val="left"/>
      <w:pPr>
        <w:tabs>
          <w:tab w:pos="5040" w:val="num"/>
        </w:tabs>
        <w:ind w:hanging="360" w:left="5040"/>
      </w:pPr>
    </w:lvl>
    <w:lvl w:ilvl="7" w:tentative="1" w:tplc="6194C6D6">
      <w:start w:val="1"/>
      <w:numFmt w:val="decimal"/>
      <w:lvlText w:val="%8."/>
      <w:lvlJc w:val="left"/>
      <w:pPr>
        <w:tabs>
          <w:tab w:pos="5760" w:val="num"/>
        </w:tabs>
        <w:ind w:hanging="360" w:left="5760"/>
      </w:pPr>
    </w:lvl>
    <w:lvl w:ilvl="8" w:tentative="1" w:tplc="77241DA8">
      <w:start w:val="1"/>
      <w:numFmt w:val="decimal"/>
      <w:lvlText w:val="%9."/>
      <w:lvlJc w:val="left"/>
      <w:pPr>
        <w:tabs>
          <w:tab w:pos="6480" w:val="num"/>
        </w:tabs>
        <w:ind w:hanging="360" w:left="6480"/>
      </w:pPr>
    </w:lvl>
  </w:abstractNum>
  <w:abstractNum w15:restartNumberingAfterBreak="0" w:abstractNumId="10">
    <w:nsid w:val="23C16C18"/>
    <w:multiLevelType w:val="hybridMultilevel"/>
    <w:tmpl w:val="2C460726"/>
    <w:lvl w:ilvl="0" w:tplc="040C0013">
      <w:start w:val="1"/>
      <w:numFmt w:val="upperRoman"/>
      <w:lvlText w:val="%1."/>
      <w:lvlJc w:val="righ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25A86038"/>
    <w:multiLevelType w:val="hybridMultilevel"/>
    <w:tmpl w:val="3EBC475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2A5545C8"/>
    <w:multiLevelType w:val="hybridMultilevel"/>
    <w:tmpl w:val="94B09530"/>
    <w:lvl w:ilvl="0" w:tplc="040C0013">
      <w:start w:val="1"/>
      <w:numFmt w:val="upperRoman"/>
      <w:lvlText w:val="%1."/>
      <w:lvlJc w:val="right"/>
      <w:pPr>
        <w:ind w:hanging="360" w:left="1440"/>
      </w:pPr>
    </w:lvl>
    <w:lvl w:ilvl="1" w:tentative="1" w:tplc="040C0019">
      <w:start w:val="1"/>
      <w:numFmt w:val="lowerLetter"/>
      <w:lvlText w:val="%2."/>
      <w:lvlJc w:val="left"/>
      <w:pPr>
        <w:ind w:hanging="360" w:left="2160"/>
      </w:pPr>
    </w:lvl>
    <w:lvl w:ilvl="2" w:tentative="1" w:tplc="040C001B">
      <w:start w:val="1"/>
      <w:numFmt w:val="lowerRoman"/>
      <w:lvlText w:val="%3."/>
      <w:lvlJc w:val="right"/>
      <w:pPr>
        <w:ind w:hanging="180" w:left="2880"/>
      </w:pPr>
    </w:lvl>
    <w:lvl w:ilvl="3" w:tentative="1" w:tplc="040C000F">
      <w:start w:val="1"/>
      <w:numFmt w:val="decimal"/>
      <w:lvlText w:val="%4."/>
      <w:lvlJc w:val="left"/>
      <w:pPr>
        <w:ind w:hanging="360" w:left="3600"/>
      </w:pPr>
    </w:lvl>
    <w:lvl w:ilvl="4" w:tentative="1" w:tplc="040C0019">
      <w:start w:val="1"/>
      <w:numFmt w:val="lowerLetter"/>
      <w:lvlText w:val="%5."/>
      <w:lvlJc w:val="left"/>
      <w:pPr>
        <w:ind w:hanging="360" w:left="4320"/>
      </w:pPr>
    </w:lvl>
    <w:lvl w:ilvl="5" w:tentative="1" w:tplc="040C001B">
      <w:start w:val="1"/>
      <w:numFmt w:val="lowerRoman"/>
      <w:lvlText w:val="%6."/>
      <w:lvlJc w:val="right"/>
      <w:pPr>
        <w:ind w:hanging="180" w:left="5040"/>
      </w:pPr>
    </w:lvl>
    <w:lvl w:ilvl="6" w:tentative="1" w:tplc="040C000F">
      <w:start w:val="1"/>
      <w:numFmt w:val="decimal"/>
      <w:lvlText w:val="%7."/>
      <w:lvlJc w:val="left"/>
      <w:pPr>
        <w:ind w:hanging="360" w:left="5760"/>
      </w:pPr>
    </w:lvl>
    <w:lvl w:ilvl="7" w:tentative="1" w:tplc="040C0019">
      <w:start w:val="1"/>
      <w:numFmt w:val="lowerLetter"/>
      <w:lvlText w:val="%8."/>
      <w:lvlJc w:val="left"/>
      <w:pPr>
        <w:ind w:hanging="360" w:left="6480"/>
      </w:pPr>
    </w:lvl>
    <w:lvl w:ilvl="8" w:tentative="1" w:tplc="040C001B">
      <w:start w:val="1"/>
      <w:numFmt w:val="lowerRoman"/>
      <w:lvlText w:val="%9."/>
      <w:lvlJc w:val="right"/>
      <w:pPr>
        <w:ind w:hanging="180" w:left="7200"/>
      </w:pPr>
    </w:lvl>
  </w:abstractNum>
  <w:abstractNum w15:restartNumberingAfterBreak="0" w:abstractNumId="13">
    <w:nsid w:val="2E524A71"/>
    <w:multiLevelType w:val="singleLevel"/>
    <w:tmpl w:val="292CFB00"/>
    <w:lvl w:ilvl="0">
      <w:start w:val="2"/>
      <w:numFmt w:val="bullet"/>
      <w:lvlText w:val="-"/>
      <w:lvlJc w:val="left"/>
      <w:pPr>
        <w:tabs>
          <w:tab w:pos="360" w:val="num"/>
        </w:tabs>
        <w:ind w:hanging="360" w:left="360"/>
      </w:pPr>
      <w:rPr>
        <w:rFonts w:hint="default"/>
      </w:rPr>
    </w:lvl>
  </w:abstractNum>
  <w:abstractNum w15:restartNumberingAfterBreak="0" w:abstractNumId="14">
    <w:nsid w:val="2FEE73A7"/>
    <w:multiLevelType w:val="multilevel"/>
    <w:tmpl w:val="24D423F2"/>
    <w:lvl w:ilvl="0">
      <w:start w:val="2"/>
      <w:numFmt w:val="decimal"/>
      <w:lvlText w:val="%1"/>
      <w:lvlJc w:val="left"/>
      <w:pPr>
        <w:ind w:hanging="360" w:left="360"/>
      </w:pPr>
      <w:rPr>
        <w:rFonts w:hint="default"/>
      </w:rPr>
    </w:lvl>
    <w:lvl w:ilvl="1">
      <w:start w:val="4"/>
      <w:numFmt w:val="decimal"/>
      <w:lvlText w:val="%1.%2"/>
      <w:lvlJc w:val="left"/>
      <w:pPr>
        <w:ind w:hanging="360" w:left="1773"/>
      </w:pPr>
      <w:rPr>
        <w:rFonts w:hint="default"/>
      </w:rPr>
    </w:lvl>
    <w:lvl w:ilvl="2">
      <w:start w:val="1"/>
      <w:numFmt w:val="decimal"/>
      <w:lvlText w:val="%1.%2.%3"/>
      <w:lvlJc w:val="left"/>
      <w:pPr>
        <w:ind w:hanging="720" w:left="3546"/>
      </w:pPr>
      <w:rPr>
        <w:rFonts w:hint="default"/>
      </w:rPr>
    </w:lvl>
    <w:lvl w:ilvl="3">
      <w:start w:val="1"/>
      <w:numFmt w:val="decimal"/>
      <w:lvlText w:val="%1.%2.%3.%4"/>
      <w:lvlJc w:val="left"/>
      <w:pPr>
        <w:ind w:hanging="720" w:left="4959"/>
      </w:pPr>
      <w:rPr>
        <w:rFonts w:hint="default"/>
      </w:rPr>
    </w:lvl>
    <w:lvl w:ilvl="4">
      <w:start w:val="1"/>
      <w:numFmt w:val="decimal"/>
      <w:lvlText w:val="%1.%2.%3.%4.%5"/>
      <w:lvlJc w:val="left"/>
      <w:pPr>
        <w:ind w:hanging="1080" w:left="6732"/>
      </w:pPr>
      <w:rPr>
        <w:rFonts w:hint="default"/>
      </w:rPr>
    </w:lvl>
    <w:lvl w:ilvl="5">
      <w:start w:val="1"/>
      <w:numFmt w:val="decimal"/>
      <w:lvlText w:val="%1.%2.%3.%4.%5.%6"/>
      <w:lvlJc w:val="left"/>
      <w:pPr>
        <w:ind w:hanging="1080" w:left="8145"/>
      </w:pPr>
      <w:rPr>
        <w:rFonts w:hint="default"/>
      </w:rPr>
    </w:lvl>
    <w:lvl w:ilvl="6">
      <w:start w:val="1"/>
      <w:numFmt w:val="decimal"/>
      <w:lvlText w:val="%1.%2.%3.%4.%5.%6.%7"/>
      <w:lvlJc w:val="left"/>
      <w:pPr>
        <w:ind w:hanging="1440" w:left="9918"/>
      </w:pPr>
      <w:rPr>
        <w:rFonts w:hint="default"/>
      </w:rPr>
    </w:lvl>
    <w:lvl w:ilvl="7">
      <w:start w:val="1"/>
      <w:numFmt w:val="decimal"/>
      <w:lvlText w:val="%1.%2.%3.%4.%5.%6.%7.%8"/>
      <w:lvlJc w:val="left"/>
      <w:pPr>
        <w:ind w:hanging="1440" w:left="11331"/>
      </w:pPr>
      <w:rPr>
        <w:rFonts w:hint="default"/>
      </w:rPr>
    </w:lvl>
    <w:lvl w:ilvl="8">
      <w:start w:val="1"/>
      <w:numFmt w:val="decimal"/>
      <w:lvlText w:val="%1.%2.%3.%4.%5.%6.%7.%8.%9"/>
      <w:lvlJc w:val="left"/>
      <w:pPr>
        <w:ind w:hanging="1800" w:left="13104"/>
      </w:pPr>
      <w:rPr>
        <w:rFonts w:hint="default"/>
      </w:rPr>
    </w:lvl>
  </w:abstractNum>
  <w:abstractNum w15:restartNumberingAfterBreak="0" w:abstractNumId="15">
    <w:nsid w:val="335A2FFD"/>
    <w:multiLevelType w:val="hybridMultilevel"/>
    <w:tmpl w:val="0B2AABF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34BC5812"/>
    <w:multiLevelType w:val="hybridMultilevel"/>
    <w:tmpl w:val="E3246F4A"/>
    <w:lvl w:ilvl="0" w:tplc="D2C443B0">
      <w:start w:val="1"/>
      <w:numFmt w:val="bullet"/>
      <w:lvlText w:val="•"/>
      <w:lvlJc w:val="left"/>
      <w:pPr>
        <w:tabs>
          <w:tab w:pos="720" w:val="num"/>
        </w:tabs>
        <w:ind w:hanging="360" w:left="720"/>
      </w:pPr>
      <w:rPr>
        <w:rFonts w:ascii="Arial" w:hAnsi="Arial" w:hint="default"/>
      </w:rPr>
    </w:lvl>
    <w:lvl w:ilvl="1" w:tentative="1" w:tplc="441E9FDC">
      <w:start w:val="1"/>
      <w:numFmt w:val="bullet"/>
      <w:lvlText w:val="•"/>
      <w:lvlJc w:val="left"/>
      <w:pPr>
        <w:tabs>
          <w:tab w:pos="1440" w:val="num"/>
        </w:tabs>
        <w:ind w:hanging="360" w:left="1440"/>
      </w:pPr>
      <w:rPr>
        <w:rFonts w:ascii="Arial" w:hAnsi="Arial" w:hint="default"/>
      </w:rPr>
    </w:lvl>
    <w:lvl w:ilvl="2" w:tentative="1" w:tplc="38BE620E">
      <w:start w:val="1"/>
      <w:numFmt w:val="bullet"/>
      <w:lvlText w:val="•"/>
      <w:lvlJc w:val="left"/>
      <w:pPr>
        <w:tabs>
          <w:tab w:pos="2160" w:val="num"/>
        </w:tabs>
        <w:ind w:hanging="360" w:left="2160"/>
      </w:pPr>
      <w:rPr>
        <w:rFonts w:ascii="Arial" w:hAnsi="Arial" w:hint="default"/>
      </w:rPr>
    </w:lvl>
    <w:lvl w:ilvl="3" w:tentative="1" w:tplc="43BCE6C4">
      <w:start w:val="1"/>
      <w:numFmt w:val="bullet"/>
      <w:lvlText w:val="•"/>
      <w:lvlJc w:val="left"/>
      <w:pPr>
        <w:tabs>
          <w:tab w:pos="2880" w:val="num"/>
        </w:tabs>
        <w:ind w:hanging="360" w:left="2880"/>
      </w:pPr>
      <w:rPr>
        <w:rFonts w:ascii="Arial" w:hAnsi="Arial" w:hint="default"/>
      </w:rPr>
    </w:lvl>
    <w:lvl w:ilvl="4" w:tentative="1" w:tplc="8788F910">
      <w:start w:val="1"/>
      <w:numFmt w:val="bullet"/>
      <w:lvlText w:val="•"/>
      <w:lvlJc w:val="left"/>
      <w:pPr>
        <w:tabs>
          <w:tab w:pos="3600" w:val="num"/>
        </w:tabs>
        <w:ind w:hanging="360" w:left="3600"/>
      </w:pPr>
      <w:rPr>
        <w:rFonts w:ascii="Arial" w:hAnsi="Arial" w:hint="default"/>
      </w:rPr>
    </w:lvl>
    <w:lvl w:ilvl="5" w:tentative="1" w:tplc="8D5A2636">
      <w:start w:val="1"/>
      <w:numFmt w:val="bullet"/>
      <w:lvlText w:val="•"/>
      <w:lvlJc w:val="left"/>
      <w:pPr>
        <w:tabs>
          <w:tab w:pos="4320" w:val="num"/>
        </w:tabs>
        <w:ind w:hanging="360" w:left="4320"/>
      </w:pPr>
      <w:rPr>
        <w:rFonts w:ascii="Arial" w:hAnsi="Arial" w:hint="default"/>
      </w:rPr>
    </w:lvl>
    <w:lvl w:ilvl="6" w:tentative="1" w:tplc="43A44308">
      <w:start w:val="1"/>
      <w:numFmt w:val="bullet"/>
      <w:lvlText w:val="•"/>
      <w:lvlJc w:val="left"/>
      <w:pPr>
        <w:tabs>
          <w:tab w:pos="5040" w:val="num"/>
        </w:tabs>
        <w:ind w:hanging="360" w:left="5040"/>
      </w:pPr>
      <w:rPr>
        <w:rFonts w:ascii="Arial" w:hAnsi="Arial" w:hint="default"/>
      </w:rPr>
    </w:lvl>
    <w:lvl w:ilvl="7" w:tentative="1" w:tplc="F0429C9E">
      <w:start w:val="1"/>
      <w:numFmt w:val="bullet"/>
      <w:lvlText w:val="•"/>
      <w:lvlJc w:val="left"/>
      <w:pPr>
        <w:tabs>
          <w:tab w:pos="5760" w:val="num"/>
        </w:tabs>
        <w:ind w:hanging="360" w:left="5760"/>
      </w:pPr>
      <w:rPr>
        <w:rFonts w:ascii="Arial" w:hAnsi="Arial" w:hint="default"/>
      </w:rPr>
    </w:lvl>
    <w:lvl w:ilvl="8" w:tentative="1" w:tplc="F9AA9E66">
      <w:start w:val="1"/>
      <w:numFmt w:val="bullet"/>
      <w:lvlText w:val="•"/>
      <w:lvlJc w:val="left"/>
      <w:pPr>
        <w:tabs>
          <w:tab w:pos="6480" w:val="num"/>
        </w:tabs>
        <w:ind w:hanging="360" w:left="6480"/>
      </w:pPr>
      <w:rPr>
        <w:rFonts w:ascii="Arial" w:hAnsi="Arial" w:hint="default"/>
      </w:rPr>
    </w:lvl>
  </w:abstractNum>
  <w:abstractNum w15:restartNumberingAfterBreak="0" w:abstractNumId="17">
    <w:nsid w:val="3A3F3142"/>
    <w:multiLevelType w:val="hybridMultilevel"/>
    <w:tmpl w:val="36DE3A74"/>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8">
    <w:nsid w:val="3FEE4A59"/>
    <w:multiLevelType w:val="hybridMultilevel"/>
    <w:tmpl w:val="419ED0B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44BC2B4E"/>
    <w:multiLevelType w:val="hybridMultilevel"/>
    <w:tmpl w:val="6F60499C"/>
    <w:lvl w:ilvl="0" w:tplc="E0467C56">
      <w:numFmt w:val="bullet"/>
      <w:lvlText w:val="-"/>
      <w:lvlJc w:val="left"/>
      <w:pPr>
        <w:ind w:hanging="360" w:left="720"/>
      </w:pPr>
      <w:rPr>
        <w:rFonts w:ascii="Calibri" w:cs="Times New Roman" w:eastAsia="Times New Roman" w:hAnsi="Calibri" w:hint="default"/>
      </w:rPr>
    </w:lvl>
    <w:lvl w:ilvl="1" w:tplc="040C0003">
      <w:start w:val="1"/>
      <w:numFmt w:val="decimal"/>
      <w:lvlText w:val="%2."/>
      <w:lvlJc w:val="left"/>
      <w:pPr>
        <w:tabs>
          <w:tab w:pos="1440" w:val="num"/>
        </w:tabs>
        <w:ind w:hanging="360" w:left="1440"/>
      </w:pPr>
    </w:lvl>
    <w:lvl w:ilvl="2" w:tplc="040C0005">
      <w:start w:val="1"/>
      <w:numFmt w:val="decimal"/>
      <w:lvlText w:val="%3."/>
      <w:lvlJc w:val="left"/>
      <w:pPr>
        <w:tabs>
          <w:tab w:pos="2160" w:val="num"/>
        </w:tabs>
        <w:ind w:hanging="360" w:left="2160"/>
      </w:pPr>
    </w:lvl>
    <w:lvl w:ilvl="3" w:tplc="040C0001">
      <w:start w:val="1"/>
      <w:numFmt w:val="decimal"/>
      <w:lvlText w:val="%4."/>
      <w:lvlJc w:val="left"/>
      <w:pPr>
        <w:tabs>
          <w:tab w:pos="2880" w:val="num"/>
        </w:tabs>
        <w:ind w:hanging="360" w:left="2880"/>
      </w:pPr>
    </w:lvl>
    <w:lvl w:ilvl="4" w:tplc="040C0003">
      <w:start w:val="1"/>
      <w:numFmt w:val="decimal"/>
      <w:lvlText w:val="%5."/>
      <w:lvlJc w:val="left"/>
      <w:pPr>
        <w:tabs>
          <w:tab w:pos="3600" w:val="num"/>
        </w:tabs>
        <w:ind w:hanging="360" w:left="3600"/>
      </w:pPr>
    </w:lvl>
    <w:lvl w:ilvl="5" w:tplc="040C0005">
      <w:start w:val="1"/>
      <w:numFmt w:val="decimal"/>
      <w:lvlText w:val="%6."/>
      <w:lvlJc w:val="left"/>
      <w:pPr>
        <w:tabs>
          <w:tab w:pos="4320" w:val="num"/>
        </w:tabs>
        <w:ind w:hanging="360" w:left="4320"/>
      </w:pPr>
    </w:lvl>
    <w:lvl w:ilvl="6" w:tplc="040C0001">
      <w:start w:val="1"/>
      <w:numFmt w:val="decimal"/>
      <w:lvlText w:val="%7."/>
      <w:lvlJc w:val="left"/>
      <w:pPr>
        <w:tabs>
          <w:tab w:pos="5040" w:val="num"/>
        </w:tabs>
        <w:ind w:hanging="360" w:left="5040"/>
      </w:pPr>
    </w:lvl>
    <w:lvl w:ilvl="7" w:tplc="040C0003">
      <w:start w:val="1"/>
      <w:numFmt w:val="decimal"/>
      <w:lvlText w:val="%8."/>
      <w:lvlJc w:val="left"/>
      <w:pPr>
        <w:tabs>
          <w:tab w:pos="5760" w:val="num"/>
        </w:tabs>
        <w:ind w:hanging="360" w:left="5760"/>
      </w:pPr>
    </w:lvl>
    <w:lvl w:ilvl="8" w:tplc="040C0005">
      <w:start w:val="1"/>
      <w:numFmt w:val="decimal"/>
      <w:lvlText w:val="%9."/>
      <w:lvlJc w:val="left"/>
      <w:pPr>
        <w:tabs>
          <w:tab w:pos="6480" w:val="num"/>
        </w:tabs>
        <w:ind w:hanging="360" w:left="6480"/>
      </w:pPr>
    </w:lvl>
  </w:abstractNum>
  <w:abstractNum w15:restartNumberingAfterBreak="0" w:abstractNumId="20">
    <w:nsid w:val="4ABD0AAD"/>
    <w:multiLevelType w:val="hybridMultilevel"/>
    <w:tmpl w:val="9D02DDA6"/>
    <w:lvl w:ilvl="0" w:tplc="B36A75D6">
      <w:start w:val="1"/>
      <w:numFmt w:val="bullet"/>
      <w:lvlText w:val="•"/>
      <w:lvlJc w:val="left"/>
      <w:pPr>
        <w:tabs>
          <w:tab w:pos="720" w:val="num"/>
        </w:tabs>
        <w:ind w:hanging="360" w:left="720"/>
      </w:pPr>
      <w:rPr>
        <w:rFonts w:ascii="Arial" w:hAnsi="Arial" w:hint="default"/>
      </w:rPr>
    </w:lvl>
    <w:lvl w:ilvl="1" w:tentative="1" w:tplc="35D0E3F6">
      <w:start w:val="1"/>
      <w:numFmt w:val="bullet"/>
      <w:lvlText w:val="•"/>
      <w:lvlJc w:val="left"/>
      <w:pPr>
        <w:tabs>
          <w:tab w:pos="1440" w:val="num"/>
        </w:tabs>
        <w:ind w:hanging="360" w:left="1440"/>
      </w:pPr>
      <w:rPr>
        <w:rFonts w:ascii="Arial" w:hAnsi="Arial" w:hint="default"/>
      </w:rPr>
    </w:lvl>
    <w:lvl w:ilvl="2" w:tentative="1" w:tplc="DDCC6716">
      <w:start w:val="1"/>
      <w:numFmt w:val="bullet"/>
      <w:lvlText w:val="•"/>
      <w:lvlJc w:val="left"/>
      <w:pPr>
        <w:tabs>
          <w:tab w:pos="2160" w:val="num"/>
        </w:tabs>
        <w:ind w:hanging="360" w:left="2160"/>
      </w:pPr>
      <w:rPr>
        <w:rFonts w:ascii="Arial" w:hAnsi="Arial" w:hint="default"/>
      </w:rPr>
    </w:lvl>
    <w:lvl w:ilvl="3" w:tplc="40B6E998">
      <w:start w:val="1"/>
      <w:numFmt w:val="bullet"/>
      <w:lvlText w:val="•"/>
      <w:lvlJc w:val="left"/>
      <w:pPr>
        <w:tabs>
          <w:tab w:pos="2880" w:val="num"/>
        </w:tabs>
        <w:ind w:hanging="360" w:left="2880"/>
      </w:pPr>
      <w:rPr>
        <w:rFonts w:ascii="Arial" w:hAnsi="Arial" w:hint="default"/>
      </w:rPr>
    </w:lvl>
    <w:lvl w:ilvl="4" w:tentative="1" w:tplc="29A89D7A">
      <w:start w:val="1"/>
      <w:numFmt w:val="bullet"/>
      <w:lvlText w:val="•"/>
      <w:lvlJc w:val="left"/>
      <w:pPr>
        <w:tabs>
          <w:tab w:pos="3600" w:val="num"/>
        </w:tabs>
        <w:ind w:hanging="360" w:left="3600"/>
      </w:pPr>
      <w:rPr>
        <w:rFonts w:ascii="Arial" w:hAnsi="Arial" w:hint="default"/>
      </w:rPr>
    </w:lvl>
    <w:lvl w:ilvl="5" w:tentative="1" w:tplc="FC82D362">
      <w:start w:val="1"/>
      <w:numFmt w:val="bullet"/>
      <w:lvlText w:val="•"/>
      <w:lvlJc w:val="left"/>
      <w:pPr>
        <w:tabs>
          <w:tab w:pos="4320" w:val="num"/>
        </w:tabs>
        <w:ind w:hanging="360" w:left="4320"/>
      </w:pPr>
      <w:rPr>
        <w:rFonts w:ascii="Arial" w:hAnsi="Arial" w:hint="default"/>
      </w:rPr>
    </w:lvl>
    <w:lvl w:ilvl="6" w:tentative="1" w:tplc="E2A8C8E2">
      <w:start w:val="1"/>
      <w:numFmt w:val="bullet"/>
      <w:lvlText w:val="•"/>
      <w:lvlJc w:val="left"/>
      <w:pPr>
        <w:tabs>
          <w:tab w:pos="5040" w:val="num"/>
        </w:tabs>
        <w:ind w:hanging="360" w:left="5040"/>
      </w:pPr>
      <w:rPr>
        <w:rFonts w:ascii="Arial" w:hAnsi="Arial" w:hint="default"/>
      </w:rPr>
    </w:lvl>
    <w:lvl w:ilvl="7" w:tentative="1" w:tplc="2FEA77A2">
      <w:start w:val="1"/>
      <w:numFmt w:val="bullet"/>
      <w:lvlText w:val="•"/>
      <w:lvlJc w:val="left"/>
      <w:pPr>
        <w:tabs>
          <w:tab w:pos="5760" w:val="num"/>
        </w:tabs>
        <w:ind w:hanging="360" w:left="5760"/>
      </w:pPr>
      <w:rPr>
        <w:rFonts w:ascii="Arial" w:hAnsi="Arial" w:hint="default"/>
      </w:rPr>
    </w:lvl>
    <w:lvl w:ilvl="8" w:tentative="1" w:tplc="F01CE03E">
      <w:start w:val="1"/>
      <w:numFmt w:val="bullet"/>
      <w:lvlText w:val="•"/>
      <w:lvlJc w:val="left"/>
      <w:pPr>
        <w:tabs>
          <w:tab w:pos="6480" w:val="num"/>
        </w:tabs>
        <w:ind w:hanging="360" w:left="6480"/>
      </w:pPr>
      <w:rPr>
        <w:rFonts w:ascii="Arial" w:hAnsi="Arial" w:hint="default"/>
      </w:rPr>
    </w:lvl>
  </w:abstractNum>
  <w:abstractNum w15:restartNumberingAfterBreak="0" w:abstractNumId="21">
    <w:nsid w:val="4ACA77F4"/>
    <w:multiLevelType w:val="hybridMultilevel"/>
    <w:tmpl w:val="A28C7A1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2">
    <w:nsid w:val="55A852EE"/>
    <w:multiLevelType w:val="hybridMultilevel"/>
    <w:tmpl w:val="1E4A651E"/>
    <w:lvl w:ilvl="0" w:tplc="040C0001">
      <w:start w:val="1"/>
      <w:numFmt w:val="bullet"/>
      <w:lvlText w:val=""/>
      <w:lvlJc w:val="left"/>
      <w:pPr>
        <w:ind w:hanging="360" w:left="1425"/>
      </w:pPr>
      <w:rPr>
        <w:rFonts w:ascii="Symbol" w:hAnsi="Symbol" w:hint="default"/>
      </w:rPr>
    </w:lvl>
    <w:lvl w:ilvl="1" w:tentative="1" w:tplc="040C0003">
      <w:start w:val="1"/>
      <w:numFmt w:val="bullet"/>
      <w:lvlText w:val="o"/>
      <w:lvlJc w:val="left"/>
      <w:pPr>
        <w:ind w:hanging="360" w:left="2145"/>
      </w:pPr>
      <w:rPr>
        <w:rFonts w:ascii="Courier New" w:cs="Courier New" w:hAnsi="Courier New" w:hint="default"/>
      </w:rPr>
    </w:lvl>
    <w:lvl w:ilvl="2" w:tentative="1" w:tplc="040C0005">
      <w:start w:val="1"/>
      <w:numFmt w:val="bullet"/>
      <w:lvlText w:val=""/>
      <w:lvlJc w:val="left"/>
      <w:pPr>
        <w:ind w:hanging="360" w:left="2865"/>
      </w:pPr>
      <w:rPr>
        <w:rFonts w:ascii="Wingdings" w:hAnsi="Wingdings" w:hint="default"/>
      </w:rPr>
    </w:lvl>
    <w:lvl w:ilvl="3" w:tentative="1" w:tplc="040C0001">
      <w:start w:val="1"/>
      <w:numFmt w:val="bullet"/>
      <w:lvlText w:val=""/>
      <w:lvlJc w:val="left"/>
      <w:pPr>
        <w:ind w:hanging="360" w:left="3585"/>
      </w:pPr>
      <w:rPr>
        <w:rFonts w:ascii="Symbol" w:hAnsi="Symbol" w:hint="default"/>
      </w:rPr>
    </w:lvl>
    <w:lvl w:ilvl="4" w:tentative="1" w:tplc="040C0003">
      <w:start w:val="1"/>
      <w:numFmt w:val="bullet"/>
      <w:lvlText w:val="o"/>
      <w:lvlJc w:val="left"/>
      <w:pPr>
        <w:ind w:hanging="360" w:left="4305"/>
      </w:pPr>
      <w:rPr>
        <w:rFonts w:ascii="Courier New" w:cs="Courier New" w:hAnsi="Courier New" w:hint="default"/>
      </w:rPr>
    </w:lvl>
    <w:lvl w:ilvl="5" w:tentative="1" w:tplc="040C0005">
      <w:start w:val="1"/>
      <w:numFmt w:val="bullet"/>
      <w:lvlText w:val=""/>
      <w:lvlJc w:val="left"/>
      <w:pPr>
        <w:ind w:hanging="360" w:left="5025"/>
      </w:pPr>
      <w:rPr>
        <w:rFonts w:ascii="Wingdings" w:hAnsi="Wingdings" w:hint="default"/>
      </w:rPr>
    </w:lvl>
    <w:lvl w:ilvl="6" w:tentative="1" w:tplc="040C0001">
      <w:start w:val="1"/>
      <w:numFmt w:val="bullet"/>
      <w:lvlText w:val=""/>
      <w:lvlJc w:val="left"/>
      <w:pPr>
        <w:ind w:hanging="360" w:left="5745"/>
      </w:pPr>
      <w:rPr>
        <w:rFonts w:ascii="Symbol" w:hAnsi="Symbol" w:hint="default"/>
      </w:rPr>
    </w:lvl>
    <w:lvl w:ilvl="7" w:tentative="1" w:tplc="040C0003">
      <w:start w:val="1"/>
      <w:numFmt w:val="bullet"/>
      <w:lvlText w:val="o"/>
      <w:lvlJc w:val="left"/>
      <w:pPr>
        <w:ind w:hanging="360" w:left="6465"/>
      </w:pPr>
      <w:rPr>
        <w:rFonts w:ascii="Courier New" w:cs="Courier New" w:hAnsi="Courier New" w:hint="default"/>
      </w:rPr>
    </w:lvl>
    <w:lvl w:ilvl="8" w:tentative="1" w:tplc="040C0005">
      <w:start w:val="1"/>
      <w:numFmt w:val="bullet"/>
      <w:lvlText w:val=""/>
      <w:lvlJc w:val="left"/>
      <w:pPr>
        <w:ind w:hanging="360" w:left="7185"/>
      </w:pPr>
      <w:rPr>
        <w:rFonts w:ascii="Wingdings" w:hAnsi="Wingdings" w:hint="default"/>
      </w:rPr>
    </w:lvl>
  </w:abstractNum>
  <w:abstractNum w15:restartNumberingAfterBreak="0" w:abstractNumId="23">
    <w:nsid w:val="5A0B167F"/>
    <w:multiLevelType w:val="singleLevel"/>
    <w:tmpl w:val="FEEE90E0"/>
    <w:lvl w:ilvl="0">
      <w:start w:val="1"/>
      <w:numFmt w:val="upperLetter"/>
      <w:pStyle w:val="Titre6"/>
      <w:lvlText w:val="%1-"/>
      <w:lvlJc w:val="left"/>
      <w:pPr>
        <w:tabs>
          <w:tab w:pos="360" w:val="num"/>
        </w:tabs>
        <w:ind w:hanging="360" w:left="360"/>
      </w:pPr>
      <w:rPr>
        <w:rFonts w:hint="default"/>
      </w:rPr>
    </w:lvl>
  </w:abstractNum>
  <w:abstractNum w15:restartNumberingAfterBreak="0" w:abstractNumId="24">
    <w:nsid w:val="7D8B1351"/>
    <w:multiLevelType w:val="multilevel"/>
    <w:tmpl w:val="5B1CC4C8"/>
    <w:lvl w:ilvl="0">
      <w:start w:val="2"/>
      <w:numFmt w:val="decimal"/>
      <w:lvlText w:val="%1"/>
      <w:lvlJc w:val="left"/>
      <w:pPr>
        <w:ind w:hanging="360" w:left="360"/>
      </w:pPr>
      <w:rPr>
        <w:rFonts w:hint="default"/>
      </w:rPr>
    </w:lvl>
    <w:lvl w:ilvl="1">
      <w:start w:val="1"/>
      <w:numFmt w:val="decimal"/>
      <w:lvlText w:val="%1.%2"/>
      <w:lvlJc w:val="left"/>
      <w:pPr>
        <w:ind w:hanging="360" w:left="1773"/>
      </w:pPr>
      <w:rPr>
        <w:rFonts w:hint="default"/>
      </w:rPr>
    </w:lvl>
    <w:lvl w:ilvl="2">
      <w:start w:val="1"/>
      <w:numFmt w:val="decimal"/>
      <w:lvlText w:val="%1.%2.%3"/>
      <w:lvlJc w:val="left"/>
      <w:pPr>
        <w:ind w:hanging="720" w:left="3546"/>
      </w:pPr>
      <w:rPr>
        <w:rFonts w:hint="default"/>
      </w:rPr>
    </w:lvl>
    <w:lvl w:ilvl="3">
      <w:start w:val="1"/>
      <w:numFmt w:val="decimal"/>
      <w:lvlText w:val="%1.%2.%3.%4"/>
      <w:lvlJc w:val="left"/>
      <w:pPr>
        <w:ind w:hanging="720" w:left="4959"/>
      </w:pPr>
      <w:rPr>
        <w:rFonts w:hint="default"/>
      </w:rPr>
    </w:lvl>
    <w:lvl w:ilvl="4">
      <w:start w:val="1"/>
      <w:numFmt w:val="decimal"/>
      <w:lvlText w:val="%1.%2.%3.%4.%5"/>
      <w:lvlJc w:val="left"/>
      <w:pPr>
        <w:ind w:hanging="1080" w:left="6732"/>
      </w:pPr>
      <w:rPr>
        <w:rFonts w:hint="default"/>
      </w:rPr>
    </w:lvl>
    <w:lvl w:ilvl="5">
      <w:start w:val="1"/>
      <w:numFmt w:val="decimal"/>
      <w:lvlText w:val="%1.%2.%3.%4.%5.%6"/>
      <w:lvlJc w:val="left"/>
      <w:pPr>
        <w:ind w:hanging="1080" w:left="8145"/>
      </w:pPr>
      <w:rPr>
        <w:rFonts w:hint="default"/>
      </w:rPr>
    </w:lvl>
    <w:lvl w:ilvl="6">
      <w:start w:val="1"/>
      <w:numFmt w:val="decimal"/>
      <w:lvlText w:val="%1.%2.%3.%4.%5.%6.%7"/>
      <w:lvlJc w:val="left"/>
      <w:pPr>
        <w:ind w:hanging="1440" w:left="9918"/>
      </w:pPr>
      <w:rPr>
        <w:rFonts w:hint="default"/>
      </w:rPr>
    </w:lvl>
    <w:lvl w:ilvl="7">
      <w:start w:val="1"/>
      <w:numFmt w:val="decimal"/>
      <w:lvlText w:val="%1.%2.%3.%4.%5.%6.%7.%8"/>
      <w:lvlJc w:val="left"/>
      <w:pPr>
        <w:ind w:hanging="1440" w:left="11331"/>
      </w:pPr>
      <w:rPr>
        <w:rFonts w:hint="default"/>
      </w:rPr>
    </w:lvl>
    <w:lvl w:ilvl="8">
      <w:start w:val="1"/>
      <w:numFmt w:val="decimal"/>
      <w:lvlText w:val="%1.%2.%3.%4.%5.%6.%7.%8.%9"/>
      <w:lvlJc w:val="left"/>
      <w:pPr>
        <w:ind w:hanging="1800" w:left="13104"/>
      </w:pPr>
      <w:rPr>
        <w:rFonts w:hint="default"/>
      </w:rPr>
    </w:lvl>
  </w:abstractNum>
  <w:num w:numId="1">
    <w:abstractNumId w:val="13"/>
  </w:num>
  <w:num w:numId="2">
    <w:abstractNumId w:val="23"/>
  </w:num>
  <w:num w:numId="3">
    <w:abstractNumId w:val="23"/>
    <w:lvlOverride w:ilvl="0">
      <w:startOverride w:val="1"/>
    </w:lvlOverride>
  </w:num>
  <w:num w:numId="4">
    <w:abstractNumId w:val="8"/>
  </w:num>
  <w:num w:numId="5">
    <w:abstractNumId w:val="4"/>
  </w:num>
  <w:num w:numId="6">
    <w:abstractNumId w:val="24"/>
  </w:num>
  <w:num w:numId="7">
    <w:abstractNumId w:val="5"/>
  </w:num>
  <w:num w:numId="8">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3"/>
  </w:num>
  <w:num w:numId="11">
    <w:abstractNumId w:val="14"/>
  </w:num>
  <w:num w:numId="12">
    <w:abstractNumId w:val="0"/>
  </w:num>
  <w:num w:numId="13">
    <w:abstractNumId w:val="22"/>
  </w:num>
  <w:num w:numId="14">
    <w:abstractNumId w:val="10"/>
  </w:num>
  <w:num w:numId="15">
    <w:abstractNumId w:val="6"/>
  </w:num>
  <w:num w:numId="16">
    <w:abstractNumId w:val="11"/>
  </w:num>
  <w:num w:numId="17">
    <w:abstractNumId w:val="21"/>
  </w:num>
  <w:num w:numId="18">
    <w:abstractNumId w:val="12"/>
  </w:num>
  <w:num w:numId="19">
    <w:abstractNumId w:val="20"/>
  </w:num>
  <w:num w:numId="20">
    <w:abstractNumId w:val="17"/>
  </w:num>
  <w:num w:numId="21">
    <w:abstractNumId w:val="9"/>
  </w:num>
  <w:num w:numId="22">
    <w:abstractNumId w:val="16"/>
  </w:num>
  <w:num w:numId="23">
    <w:abstractNumId w:val="2"/>
  </w:num>
  <w:num w:numId="24">
    <w:abstractNumId w:val="15"/>
  </w:num>
  <w:num w:numId="25">
    <w:abstractNumId w:val="18"/>
  </w:num>
  <w:num w:numId="26">
    <w:abstractNumId w:val="7"/>
  </w:num>
  <w:num w:numId="27">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embedSystemFonts/>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drawingGridHorizontalSpacing w:val="100"/>
  <w:displayHorizontalDrawingGridEvery w:val="0"/>
  <w:displayVerticalDrawingGridEvery w:val="0"/>
  <w:noPunctuationKerning/>
  <w:characterSpacingControl w:val="doNotCompress"/>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434"/>
    <w:rsid w:val="00096B58"/>
    <w:rsid w:val="000A07C4"/>
    <w:rsid w:val="000C1E42"/>
    <w:rsid w:val="00114D60"/>
    <w:rsid w:val="00142108"/>
    <w:rsid w:val="00176CCB"/>
    <w:rsid w:val="001A17B3"/>
    <w:rsid w:val="001A4063"/>
    <w:rsid w:val="001E5339"/>
    <w:rsid w:val="00206769"/>
    <w:rsid w:val="002F2EDB"/>
    <w:rsid w:val="002F5004"/>
    <w:rsid w:val="0037540C"/>
    <w:rsid w:val="003C7F25"/>
    <w:rsid w:val="003D236D"/>
    <w:rsid w:val="003D6E61"/>
    <w:rsid w:val="003D72CD"/>
    <w:rsid w:val="00420257"/>
    <w:rsid w:val="004822C9"/>
    <w:rsid w:val="004E158B"/>
    <w:rsid w:val="005C13AE"/>
    <w:rsid w:val="00623038"/>
    <w:rsid w:val="00672439"/>
    <w:rsid w:val="00686D4B"/>
    <w:rsid w:val="006D0482"/>
    <w:rsid w:val="006E77F9"/>
    <w:rsid w:val="00713E01"/>
    <w:rsid w:val="00714D9F"/>
    <w:rsid w:val="00735EC3"/>
    <w:rsid w:val="007632FA"/>
    <w:rsid w:val="007E15CC"/>
    <w:rsid w:val="00806292"/>
    <w:rsid w:val="0081369C"/>
    <w:rsid w:val="00822910"/>
    <w:rsid w:val="00853480"/>
    <w:rsid w:val="00881434"/>
    <w:rsid w:val="008B1F0A"/>
    <w:rsid w:val="00930145"/>
    <w:rsid w:val="00951815"/>
    <w:rsid w:val="00955DCE"/>
    <w:rsid w:val="00971D71"/>
    <w:rsid w:val="009A2AE6"/>
    <w:rsid w:val="009A762A"/>
    <w:rsid w:val="00B30C8E"/>
    <w:rsid w:val="00B92706"/>
    <w:rsid w:val="00B93460"/>
    <w:rsid w:val="00BB719C"/>
    <w:rsid w:val="00BD153A"/>
    <w:rsid w:val="00C05DB8"/>
    <w:rsid w:val="00C33C91"/>
    <w:rsid w:val="00C41A53"/>
    <w:rsid w:val="00C82527"/>
    <w:rsid w:val="00C87C4F"/>
    <w:rsid w:val="00C95EA5"/>
    <w:rsid w:val="00CC40B8"/>
    <w:rsid w:val="00D54532"/>
    <w:rsid w:val="00E0442B"/>
    <w:rsid w:val="00E77C15"/>
    <w:rsid w:val="00EA0039"/>
    <w:rsid w:val="00EA0BB7"/>
    <w:rsid w:val="00EA5B28"/>
    <w:rsid w:val="00F24DEB"/>
    <w:rsid w:val="00F85D61"/>
    <w:rsid w:val="00FC5D3A"/>
    <w:rsid w:val="00FD14CC"/>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14:docId w14:val="67CD0BFF"/>
  <w15:docId w15:val="{30160CFB-0AE0-4B60-B7F4-CBF79058E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Pr>
      <w:lang w:eastAsia="en-US"/>
    </w:rPr>
  </w:style>
  <w:style w:styleId="Titre1" w:type="paragraph">
    <w:name w:val="heading 1"/>
    <w:basedOn w:val="Normal"/>
    <w:next w:val="Normal"/>
    <w:qFormat/>
    <w:pPr>
      <w:keepNext/>
      <w:jc w:val="center"/>
      <w:outlineLvl w:val="0"/>
    </w:pPr>
    <w:rPr>
      <w:sz w:val="24"/>
    </w:rPr>
  </w:style>
  <w:style w:styleId="Titre2" w:type="paragraph">
    <w:name w:val="heading 2"/>
    <w:basedOn w:val="Normal"/>
    <w:next w:val="Normal"/>
    <w:qFormat/>
    <w:pPr>
      <w:keepNext/>
      <w:outlineLvl w:val="1"/>
    </w:pPr>
    <w:rPr>
      <w:sz w:val="24"/>
    </w:rPr>
  </w:style>
  <w:style w:styleId="Titre3" w:type="paragraph">
    <w:name w:val="heading 3"/>
    <w:basedOn w:val="Normal"/>
    <w:next w:val="Normal"/>
    <w:qFormat/>
    <w:pPr>
      <w:keepNext/>
      <w:outlineLvl w:val="2"/>
    </w:pPr>
    <w:rPr>
      <w:b/>
      <w:sz w:val="24"/>
    </w:rPr>
  </w:style>
  <w:style w:styleId="Titre4" w:type="paragraph">
    <w:name w:val="heading 4"/>
    <w:basedOn w:val="Normal"/>
    <w:next w:val="Normal"/>
    <w:qFormat/>
    <w:pPr>
      <w:keepNext/>
      <w:outlineLvl w:val="3"/>
    </w:pPr>
    <w:rPr>
      <w:sz w:val="24"/>
      <w:u w:val="single"/>
    </w:rPr>
  </w:style>
  <w:style w:styleId="Titre5" w:type="paragraph">
    <w:name w:val="heading 5"/>
    <w:basedOn w:val="Normal"/>
    <w:next w:val="Normal"/>
    <w:qFormat/>
    <w:pPr>
      <w:keepNext/>
      <w:jc w:val="both"/>
      <w:outlineLvl w:val="4"/>
    </w:pPr>
    <w:rPr>
      <w:sz w:val="24"/>
      <w:u w:val="single"/>
    </w:rPr>
  </w:style>
  <w:style w:styleId="Titre6" w:type="paragraph">
    <w:name w:val="heading 6"/>
    <w:basedOn w:val="Normal"/>
    <w:next w:val="Normal"/>
    <w:qFormat/>
    <w:pPr>
      <w:keepNext/>
      <w:numPr>
        <w:numId w:val="2"/>
      </w:numPr>
      <w:jc w:val="both"/>
      <w:outlineLvl w:val="5"/>
    </w:pPr>
    <w:rPr>
      <w:sz w:val="24"/>
      <w:u w:val="single"/>
    </w:rPr>
  </w:style>
  <w:style w:styleId="Titre7" w:type="paragraph">
    <w:name w:val="heading 7"/>
    <w:basedOn w:val="Normal"/>
    <w:next w:val="Normal"/>
    <w:qFormat/>
    <w:pPr>
      <w:keepNext/>
      <w:jc w:val="both"/>
      <w:outlineLvl w:val="6"/>
    </w:pPr>
    <w:rPr>
      <w:rFonts w:ascii="Batang" w:eastAsia="Batang" w:hAnsi="Batang"/>
      <w:b/>
      <w:bCs/>
      <w:sz w:val="22"/>
      <w:u w:val="single"/>
    </w:rPr>
  </w:style>
  <w:style w:styleId="Titre8" w:type="paragraph">
    <w:name w:val="heading 8"/>
    <w:basedOn w:val="Normal"/>
    <w:next w:val="Normal"/>
    <w:qFormat/>
    <w:pPr>
      <w:keepNext/>
      <w:jc w:val="both"/>
      <w:outlineLvl w:val="7"/>
    </w:pPr>
    <w:rPr>
      <w:rFonts w:eastAsia="Batang"/>
      <w:sz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pPr>
      <w:jc w:val="center"/>
    </w:pPr>
    <w:rPr>
      <w:b/>
      <w:sz w:val="24"/>
    </w:rPr>
  </w:style>
  <w:style w:styleId="Corpsdetexte2" w:type="paragraph">
    <w:name w:val="Body Text 2"/>
    <w:basedOn w:val="Normal"/>
    <w:rPr>
      <w:sz w:val="24"/>
    </w:rPr>
  </w:style>
  <w:style w:styleId="Corpsdetexte3" w:type="paragraph">
    <w:name w:val="Body Text 3"/>
    <w:basedOn w:val="Normal"/>
    <w:pPr>
      <w:jc w:val="both"/>
    </w:pPr>
    <w:rPr>
      <w:rFonts w:ascii="Batang" w:eastAsia="Batang" w:hAnsi="Batang"/>
      <w:sz w:val="24"/>
    </w:rPr>
  </w:style>
  <w:style w:styleId="Textedebulles" w:type="paragraph">
    <w:name w:val="Balloon Text"/>
    <w:basedOn w:val="Normal"/>
    <w:semiHidden/>
    <w:rPr>
      <w:rFonts w:ascii="Tahoma" w:cs="Tahoma" w:hAnsi="Tahoma"/>
      <w:sz w:val="16"/>
      <w:szCs w:val="16"/>
    </w:rPr>
  </w:style>
  <w:style w:styleId="En-tte" w:type="paragraph">
    <w:name w:val="header"/>
    <w:basedOn w:val="Normal"/>
    <w:link w:val="En-tteCar"/>
    <w:uiPriority w:val="99"/>
    <w:pPr>
      <w:tabs>
        <w:tab w:pos="4536" w:val="center"/>
        <w:tab w:pos="9072" w:val="right"/>
      </w:tabs>
    </w:pPr>
  </w:style>
  <w:style w:styleId="Numrodepage" w:type="character">
    <w:name w:val="page number"/>
    <w:basedOn w:val="Policepardfaut"/>
  </w:style>
  <w:style w:styleId="Lgende" w:type="paragraph">
    <w:name w:val="caption"/>
    <w:basedOn w:val="Normal"/>
    <w:next w:val="Normal"/>
    <w:qFormat/>
    <w:pPr>
      <w:framePr w:h="1441" w:hAnchor="page" w:hSpace="141" w:vAnchor="text" w:w="7786" w:wrap="around" w:x="1222" w:y="213"/>
      <w:pBdr>
        <w:top w:color="auto" w:space="1" w:sz="6" w:val="single"/>
        <w:left w:color="auto" w:space="1" w:sz="6" w:val="single"/>
        <w:bottom w:color="auto" w:space="1" w:sz="6" w:val="single"/>
        <w:right w:color="auto" w:space="1" w:sz="6" w:val="single"/>
      </w:pBdr>
      <w:spacing w:line="480" w:lineRule="auto"/>
      <w:jc w:val="center"/>
    </w:pPr>
    <w:rPr>
      <w:rFonts w:ascii="Arial" w:hAnsi="Arial"/>
      <w:b/>
      <w:sz w:val="28"/>
      <w:lang w:eastAsia="fr-FR"/>
    </w:rPr>
  </w:style>
  <w:style w:styleId="Paragraphedeliste" w:type="paragraph">
    <w:name w:val="List Paragraph"/>
    <w:basedOn w:val="Normal"/>
    <w:uiPriority w:val="34"/>
    <w:qFormat/>
    <w:pPr>
      <w:ind w:left="720"/>
      <w:contextualSpacing/>
    </w:pPr>
  </w:style>
  <w:style w:styleId="Pieddepage" w:type="paragraph">
    <w:name w:val="footer"/>
    <w:basedOn w:val="Normal"/>
    <w:link w:val="PieddepageCar"/>
    <w:uiPriority w:val="99"/>
    <w:pPr>
      <w:tabs>
        <w:tab w:pos="4513" w:val="center"/>
        <w:tab w:pos="9026" w:val="right"/>
      </w:tabs>
    </w:pPr>
  </w:style>
  <w:style w:customStyle="1" w:styleId="PieddepageCar" w:type="character">
    <w:name w:val="Pied de page Car"/>
    <w:basedOn w:val="Policepardfaut"/>
    <w:link w:val="Pieddepage"/>
    <w:uiPriority w:val="99"/>
    <w:rPr>
      <w:lang w:eastAsia="en-US"/>
    </w:rPr>
  </w:style>
  <w:style w:customStyle="1" w:styleId="En-tteCar" w:type="character">
    <w:name w:val="En-tête Car"/>
    <w:basedOn w:val="Policepardfaut"/>
    <w:link w:val="En-tte"/>
    <w:uiPriority w:val="99"/>
    <w:rPr>
      <w:lang w:eastAsia="en-US"/>
    </w:rPr>
  </w:style>
  <w:style w:customStyle="1" w:styleId="texte" w:type="paragraph">
    <w:name w:val="texte"/>
    <w:basedOn w:val="Textebrut"/>
    <w:pPr>
      <w:jc w:val="both"/>
    </w:pPr>
    <w:rPr>
      <w:rFonts w:ascii="Arial" w:cs="Arial" w:eastAsia="MS Mincho" w:hAnsi="Arial"/>
      <w:sz w:val="22"/>
      <w:szCs w:val="20"/>
      <w:lang w:eastAsia="fr-FR"/>
    </w:rPr>
  </w:style>
  <w:style w:styleId="Textebrut" w:type="paragraph">
    <w:name w:val="Plain Text"/>
    <w:basedOn w:val="Normal"/>
    <w:link w:val="TextebrutCar"/>
    <w:uiPriority w:val="99"/>
    <w:rPr>
      <w:rFonts w:ascii="Consolas" w:hAnsi="Consolas"/>
      <w:sz w:val="21"/>
      <w:szCs w:val="21"/>
    </w:rPr>
  </w:style>
  <w:style w:customStyle="1" w:styleId="TextebrutCar" w:type="character">
    <w:name w:val="Texte brut Car"/>
    <w:basedOn w:val="Policepardfaut"/>
    <w:link w:val="Textebrut"/>
    <w:uiPriority w:val="99"/>
    <w:rPr>
      <w:rFonts w:ascii="Consolas" w:hAnsi="Consolas"/>
      <w:sz w:val="21"/>
      <w:szCs w:val="21"/>
      <w:lang w:eastAsia="en-US"/>
    </w:rPr>
  </w:style>
  <w:style w:styleId="Grilledutableau" w:type="table">
    <w:name w:val="Table Grid"/>
    <w:basedOn w:val="TableauNormal"/>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enhypertexte" w:type="character">
    <w:name w:val="Hyperlink"/>
    <w:basedOn w:val="Policepardfaut"/>
    <w:rPr>
      <w:color w:themeColor="hyperlink" w:val="0000FF"/>
      <w:u w:val="single"/>
    </w:rPr>
  </w:style>
  <w:style w:styleId="Rvision" w:type="paragraph">
    <w:name w:val="Revision"/>
    <w:hidden/>
    <w:uiPriority w:val="99"/>
    <w:semiHidden/>
    <w:rPr>
      <w:lang w:eastAsia="en-US"/>
    </w:rPr>
  </w:style>
  <w:style w:styleId="Marquedecommentaire" w:type="character">
    <w:name w:val="annotation reference"/>
    <w:basedOn w:val="Policepardfaut"/>
    <w:semiHidden/>
    <w:unhideWhenUsed/>
    <w:rPr>
      <w:sz w:val="16"/>
      <w:szCs w:val="16"/>
    </w:rPr>
  </w:style>
  <w:style w:styleId="Commentaire" w:type="paragraph">
    <w:name w:val="annotation text"/>
    <w:basedOn w:val="Normal"/>
    <w:link w:val="CommentaireCar"/>
    <w:semiHidden/>
    <w:unhideWhenUsed/>
  </w:style>
  <w:style w:customStyle="1" w:styleId="CommentaireCar" w:type="character">
    <w:name w:val="Commentaire Car"/>
    <w:basedOn w:val="Policepardfaut"/>
    <w:link w:val="Commentaire"/>
    <w:semiHidden/>
    <w:rPr>
      <w:lang w:eastAsia="en-US"/>
    </w:rPr>
  </w:style>
  <w:style w:styleId="Objetducommentaire" w:type="paragraph">
    <w:name w:val="annotation subject"/>
    <w:basedOn w:val="Commentaire"/>
    <w:next w:val="Commentaire"/>
    <w:link w:val="ObjetducommentaireCar"/>
    <w:semiHidden/>
    <w:unhideWhenUsed/>
    <w:rPr>
      <w:b/>
      <w:bCs/>
    </w:rPr>
  </w:style>
  <w:style w:customStyle="1" w:styleId="ObjetducommentaireCar" w:type="character">
    <w:name w:val="Objet du commentaire Car"/>
    <w:basedOn w:val="CommentaireCar"/>
    <w:link w:val="Objetducommentaire"/>
    <w:semiHidden/>
    <w:rPr>
      <w:b/>
      <w:bCs/>
      <w:lang w:eastAsia="en-US"/>
    </w:rPr>
  </w:style>
  <w:style w:styleId="Sansinterligne" w:type="paragraph">
    <w:name w:val="No Spacing"/>
    <w:qFormat/>
    <w:rsid w:val="003D236D"/>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06934">
      <w:bodyDiv w:val="1"/>
      <w:marLeft w:val="0"/>
      <w:marRight w:val="0"/>
      <w:marTop w:val="0"/>
      <w:marBottom w:val="0"/>
      <w:divBdr>
        <w:top w:val="none" w:sz="0" w:space="0" w:color="auto"/>
        <w:left w:val="none" w:sz="0" w:space="0" w:color="auto"/>
        <w:bottom w:val="none" w:sz="0" w:space="0" w:color="auto"/>
        <w:right w:val="none" w:sz="0" w:space="0" w:color="auto"/>
      </w:divBdr>
      <w:divsChild>
        <w:div w:id="228463778">
          <w:marLeft w:val="3211"/>
          <w:marRight w:val="0"/>
          <w:marTop w:val="100"/>
          <w:marBottom w:val="0"/>
          <w:divBdr>
            <w:top w:val="none" w:sz="0" w:space="0" w:color="auto"/>
            <w:left w:val="none" w:sz="0" w:space="0" w:color="auto"/>
            <w:bottom w:val="none" w:sz="0" w:space="0" w:color="auto"/>
            <w:right w:val="none" w:sz="0" w:space="0" w:color="auto"/>
          </w:divBdr>
        </w:div>
      </w:divsChild>
    </w:div>
    <w:div w:id="301274046">
      <w:bodyDiv w:val="1"/>
      <w:marLeft w:val="0"/>
      <w:marRight w:val="0"/>
      <w:marTop w:val="0"/>
      <w:marBottom w:val="0"/>
      <w:divBdr>
        <w:top w:val="none" w:sz="0" w:space="0" w:color="auto"/>
        <w:left w:val="none" w:sz="0" w:space="0" w:color="auto"/>
        <w:bottom w:val="none" w:sz="0" w:space="0" w:color="auto"/>
        <w:right w:val="none" w:sz="0" w:space="0" w:color="auto"/>
      </w:divBdr>
    </w:div>
    <w:div w:id="366108705">
      <w:bodyDiv w:val="1"/>
      <w:marLeft w:val="0"/>
      <w:marRight w:val="0"/>
      <w:marTop w:val="0"/>
      <w:marBottom w:val="0"/>
      <w:divBdr>
        <w:top w:val="none" w:sz="0" w:space="0" w:color="auto"/>
        <w:left w:val="none" w:sz="0" w:space="0" w:color="auto"/>
        <w:bottom w:val="none" w:sz="0" w:space="0" w:color="auto"/>
        <w:right w:val="none" w:sz="0" w:space="0" w:color="auto"/>
      </w:divBdr>
    </w:div>
    <w:div w:id="375659546">
      <w:bodyDiv w:val="1"/>
      <w:marLeft w:val="0"/>
      <w:marRight w:val="0"/>
      <w:marTop w:val="0"/>
      <w:marBottom w:val="0"/>
      <w:divBdr>
        <w:top w:val="none" w:sz="0" w:space="0" w:color="auto"/>
        <w:left w:val="none" w:sz="0" w:space="0" w:color="auto"/>
        <w:bottom w:val="none" w:sz="0" w:space="0" w:color="auto"/>
        <w:right w:val="none" w:sz="0" w:space="0" w:color="auto"/>
      </w:divBdr>
      <w:divsChild>
        <w:div w:id="909772491">
          <w:marLeft w:val="0"/>
          <w:marRight w:val="0"/>
          <w:marTop w:val="0"/>
          <w:marBottom w:val="0"/>
          <w:divBdr>
            <w:top w:val="none" w:sz="0" w:space="0" w:color="auto"/>
            <w:left w:val="none" w:sz="0" w:space="0" w:color="auto"/>
            <w:bottom w:val="none" w:sz="0" w:space="0" w:color="auto"/>
            <w:right w:val="none" w:sz="0" w:space="0" w:color="auto"/>
          </w:divBdr>
        </w:div>
      </w:divsChild>
    </w:div>
    <w:div w:id="681468356">
      <w:bodyDiv w:val="1"/>
      <w:marLeft w:val="0"/>
      <w:marRight w:val="0"/>
      <w:marTop w:val="0"/>
      <w:marBottom w:val="0"/>
      <w:divBdr>
        <w:top w:val="none" w:sz="0" w:space="0" w:color="auto"/>
        <w:left w:val="none" w:sz="0" w:space="0" w:color="auto"/>
        <w:bottom w:val="none" w:sz="0" w:space="0" w:color="auto"/>
        <w:right w:val="none" w:sz="0" w:space="0" w:color="auto"/>
      </w:divBdr>
    </w:div>
    <w:div w:id="787817970">
      <w:bodyDiv w:val="1"/>
      <w:marLeft w:val="0"/>
      <w:marRight w:val="0"/>
      <w:marTop w:val="0"/>
      <w:marBottom w:val="0"/>
      <w:divBdr>
        <w:top w:val="none" w:sz="0" w:space="0" w:color="auto"/>
        <w:left w:val="none" w:sz="0" w:space="0" w:color="auto"/>
        <w:bottom w:val="none" w:sz="0" w:space="0" w:color="auto"/>
        <w:right w:val="none" w:sz="0" w:space="0" w:color="auto"/>
      </w:divBdr>
    </w:div>
    <w:div w:id="788625477">
      <w:bodyDiv w:val="1"/>
      <w:marLeft w:val="0"/>
      <w:marRight w:val="0"/>
      <w:marTop w:val="0"/>
      <w:marBottom w:val="0"/>
      <w:divBdr>
        <w:top w:val="none" w:sz="0" w:space="0" w:color="auto"/>
        <w:left w:val="none" w:sz="0" w:space="0" w:color="auto"/>
        <w:bottom w:val="none" w:sz="0" w:space="0" w:color="auto"/>
        <w:right w:val="none" w:sz="0" w:space="0" w:color="auto"/>
      </w:divBdr>
    </w:div>
    <w:div w:id="830682068">
      <w:bodyDiv w:val="1"/>
      <w:marLeft w:val="0"/>
      <w:marRight w:val="0"/>
      <w:marTop w:val="0"/>
      <w:marBottom w:val="0"/>
      <w:divBdr>
        <w:top w:val="none" w:sz="0" w:space="0" w:color="auto"/>
        <w:left w:val="none" w:sz="0" w:space="0" w:color="auto"/>
        <w:bottom w:val="none" w:sz="0" w:space="0" w:color="auto"/>
        <w:right w:val="none" w:sz="0" w:space="0" w:color="auto"/>
      </w:divBdr>
    </w:div>
    <w:div w:id="1145777508">
      <w:bodyDiv w:val="1"/>
      <w:marLeft w:val="0"/>
      <w:marRight w:val="0"/>
      <w:marTop w:val="0"/>
      <w:marBottom w:val="0"/>
      <w:divBdr>
        <w:top w:val="none" w:sz="0" w:space="0" w:color="auto"/>
        <w:left w:val="none" w:sz="0" w:space="0" w:color="auto"/>
        <w:bottom w:val="none" w:sz="0" w:space="0" w:color="auto"/>
        <w:right w:val="none" w:sz="0" w:space="0" w:color="auto"/>
      </w:divBdr>
    </w:div>
    <w:div w:id="1277445077">
      <w:bodyDiv w:val="1"/>
      <w:marLeft w:val="0"/>
      <w:marRight w:val="0"/>
      <w:marTop w:val="0"/>
      <w:marBottom w:val="0"/>
      <w:divBdr>
        <w:top w:val="none" w:sz="0" w:space="0" w:color="auto"/>
        <w:left w:val="none" w:sz="0" w:space="0" w:color="auto"/>
        <w:bottom w:val="none" w:sz="0" w:space="0" w:color="auto"/>
        <w:right w:val="none" w:sz="0" w:space="0" w:color="auto"/>
      </w:divBdr>
    </w:div>
    <w:div w:id="1293171670">
      <w:bodyDiv w:val="1"/>
      <w:marLeft w:val="0"/>
      <w:marRight w:val="0"/>
      <w:marTop w:val="0"/>
      <w:marBottom w:val="0"/>
      <w:divBdr>
        <w:top w:val="none" w:sz="0" w:space="0" w:color="auto"/>
        <w:left w:val="none" w:sz="0" w:space="0" w:color="auto"/>
        <w:bottom w:val="none" w:sz="0" w:space="0" w:color="auto"/>
        <w:right w:val="none" w:sz="0" w:space="0" w:color="auto"/>
      </w:divBdr>
    </w:div>
    <w:div w:id="1445150565">
      <w:bodyDiv w:val="1"/>
      <w:marLeft w:val="0"/>
      <w:marRight w:val="0"/>
      <w:marTop w:val="0"/>
      <w:marBottom w:val="0"/>
      <w:divBdr>
        <w:top w:val="none" w:sz="0" w:space="0" w:color="auto"/>
        <w:left w:val="none" w:sz="0" w:space="0" w:color="auto"/>
        <w:bottom w:val="none" w:sz="0" w:space="0" w:color="auto"/>
        <w:right w:val="none" w:sz="0" w:space="0" w:color="auto"/>
      </w:divBdr>
    </w:div>
    <w:div w:id="1539925649">
      <w:bodyDiv w:val="1"/>
      <w:marLeft w:val="0"/>
      <w:marRight w:val="0"/>
      <w:marTop w:val="0"/>
      <w:marBottom w:val="0"/>
      <w:divBdr>
        <w:top w:val="none" w:sz="0" w:space="0" w:color="auto"/>
        <w:left w:val="none" w:sz="0" w:space="0" w:color="auto"/>
        <w:bottom w:val="none" w:sz="0" w:space="0" w:color="auto"/>
        <w:right w:val="none" w:sz="0" w:space="0" w:color="auto"/>
      </w:divBdr>
    </w:div>
    <w:div w:id="1687173098">
      <w:bodyDiv w:val="1"/>
      <w:marLeft w:val="0"/>
      <w:marRight w:val="0"/>
      <w:marTop w:val="0"/>
      <w:marBottom w:val="0"/>
      <w:divBdr>
        <w:top w:val="none" w:sz="0" w:space="0" w:color="auto"/>
        <w:left w:val="none" w:sz="0" w:space="0" w:color="auto"/>
        <w:bottom w:val="none" w:sz="0" w:space="0" w:color="auto"/>
        <w:right w:val="none" w:sz="0" w:space="0" w:color="auto"/>
      </w:divBdr>
    </w:div>
    <w:div w:id="1693723541">
      <w:bodyDiv w:val="1"/>
      <w:marLeft w:val="0"/>
      <w:marRight w:val="0"/>
      <w:marTop w:val="0"/>
      <w:marBottom w:val="0"/>
      <w:divBdr>
        <w:top w:val="none" w:sz="0" w:space="0" w:color="auto"/>
        <w:left w:val="none" w:sz="0" w:space="0" w:color="auto"/>
        <w:bottom w:val="none" w:sz="0" w:space="0" w:color="auto"/>
        <w:right w:val="none" w:sz="0" w:space="0" w:color="auto"/>
      </w:divBdr>
      <w:divsChild>
        <w:div w:id="1483690085">
          <w:marLeft w:val="720"/>
          <w:marRight w:val="0"/>
          <w:marTop w:val="200"/>
          <w:marBottom w:val="0"/>
          <w:divBdr>
            <w:top w:val="none" w:sz="0" w:space="0" w:color="auto"/>
            <w:left w:val="none" w:sz="0" w:space="0" w:color="auto"/>
            <w:bottom w:val="none" w:sz="0" w:space="0" w:color="auto"/>
            <w:right w:val="none" w:sz="0" w:space="0" w:color="auto"/>
          </w:divBdr>
        </w:div>
        <w:div w:id="1019619267">
          <w:marLeft w:val="720"/>
          <w:marRight w:val="0"/>
          <w:marTop w:val="200"/>
          <w:marBottom w:val="0"/>
          <w:divBdr>
            <w:top w:val="none" w:sz="0" w:space="0" w:color="auto"/>
            <w:left w:val="none" w:sz="0" w:space="0" w:color="auto"/>
            <w:bottom w:val="none" w:sz="0" w:space="0" w:color="auto"/>
            <w:right w:val="none" w:sz="0" w:space="0" w:color="auto"/>
          </w:divBdr>
        </w:div>
        <w:div w:id="1627930729">
          <w:marLeft w:val="720"/>
          <w:marRight w:val="0"/>
          <w:marTop w:val="200"/>
          <w:marBottom w:val="0"/>
          <w:divBdr>
            <w:top w:val="none" w:sz="0" w:space="0" w:color="auto"/>
            <w:left w:val="none" w:sz="0" w:space="0" w:color="auto"/>
            <w:bottom w:val="none" w:sz="0" w:space="0" w:color="auto"/>
            <w:right w:val="none" w:sz="0" w:space="0" w:color="auto"/>
          </w:divBdr>
        </w:div>
        <w:div w:id="1145395758">
          <w:marLeft w:val="720"/>
          <w:marRight w:val="0"/>
          <w:marTop w:val="200"/>
          <w:marBottom w:val="0"/>
          <w:divBdr>
            <w:top w:val="none" w:sz="0" w:space="0" w:color="auto"/>
            <w:left w:val="none" w:sz="0" w:space="0" w:color="auto"/>
            <w:bottom w:val="none" w:sz="0" w:space="0" w:color="auto"/>
            <w:right w:val="none" w:sz="0" w:space="0" w:color="auto"/>
          </w:divBdr>
        </w:div>
        <w:div w:id="792527428">
          <w:marLeft w:val="720"/>
          <w:marRight w:val="0"/>
          <w:marTop w:val="200"/>
          <w:marBottom w:val="0"/>
          <w:divBdr>
            <w:top w:val="none" w:sz="0" w:space="0" w:color="auto"/>
            <w:left w:val="none" w:sz="0" w:space="0" w:color="auto"/>
            <w:bottom w:val="none" w:sz="0" w:space="0" w:color="auto"/>
            <w:right w:val="none" w:sz="0" w:space="0" w:color="auto"/>
          </w:divBdr>
        </w:div>
      </w:divsChild>
    </w:div>
    <w:div w:id="1804494214">
      <w:bodyDiv w:val="1"/>
      <w:marLeft w:val="0"/>
      <w:marRight w:val="0"/>
      <w:marTop w:val="0"/>
      <w:marBottom w:val="0"/>
      <w:divBdr>
        <w:top w:val="none" w:sz="0" w:space="0" w:color="auto"/>
        <w:left w:val="none" w:sz="0" w:space="0" w:color="auto"/>
        <w:bottom w:val="none" w:sz="0" w:space="0" w:color="auto"/>
        <w:right w:val="none" w:sz="0" w:space="0" w:color="auto"/>
      </w:divBdr>
    </w:div>
    <w:div w:id="1813325866">
      <w:bodyDiv w:val="1"/>
      <w:marLeft w:val="0"/>
      <w:marRight w:val="0"/>
      <w:marTop w:val="0"/>
      <w:marBottom w:val="0"/>
      <w:divBdr>
        <w:top w:val="none" w:sz="0" w:space="0" w:color="auto"/>
        <w:left w:val="none" w:sz="0" w:space="0" w:color="auto"/>
        <w:bottom w:val="none" w:sz="0" w:space="0" w:color="auto"/>
        <w:right w:val="none" w:sz="0" w:space="0" w:color="auto"/>
      </w:divBdr>
    </w:div>
    <w:div w:id="1949576795">
      <w:bodyDiv w:val="1"/>
      <w:marLeft w:val="0"/>
      <w:marRight w:val="0"/>
      <w:marTop w:val="0"/>
      <w:marBottom w:val="0"/>
      <w:divBdr>
        <w:top w:val="none" w:sz="0" w:space="0" w:color="auto"/>
        <w:left w:val="none" w:sz="0" w:space="0" w:color="auto"/>
        <w:bottom w:val="none" w:sz="0" w:space="0" w:color="auto"/>
        <w:right w:val="none" w:sz="0" w:space="0" w:color="auto"/>
      </w:divBdr>
    </w:div>
    <w:div w:id="1971857687">
      <w:bodyDiv w:val="1"/>
      <w:marLeft w:val="0"/>
      <w:marRight w:val="0"/>
      <w:marTop w:val="0"/>
      <w:marBottom w:val="0"/>
      <w:divBdr>
        <w:top w:val="none" w:sz="0" w:space="0" w:color="auto"/>
        <w:left w:val="none" w:sz="0" w:space="0" w:color="auto"/>
        <w:bottom w:val="none" w:sz="0" w:space="0" w:color="auto"/>
        <w:right w:val="none" w:sz="0" w:space="0" w:color="auto"/>
      </w:divBdr>
      <w:divsChild>
        <w:div w:id="62967139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2.xml" Type="http://schemas.openxmlformats.org/officeDocument/2006/relationships/header"/><Relationship Id="rId11" Target="footer1.xml" Type="http://schemas.openxmlformats.org/officeDocument/2006/relationships/footer"/><Relationship Id="rId12" Target="footer2.xml" Type="http://schemas.openxmlformats.org/officeDocument/2006/relationships/footer"/><Relationship Id="rId13" Target="header3.xml" Type="http://schemas.openxmlformats.org/officeDocument/2006/relationships/header"/><Relationship Id="rId14" Target="footer3.xml" Type="http://schemas.openxmlformats.org/officeDocument/2006/relationships/footer"/><Relationship Id="rId15" Target="fontTable.xml" Type="http://schemas.openxmlformats.org/officeDocument/2006/relationships/fontTable"/><Relationship Id="rId16"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2.xml.rels><?xml version="1.0" encoding="UTF-8" standalone="no"?><Relationships xmlns="http://schemas.openxmlformats.org/package/2006/relationships"><Relationship Id="rId1" Target="media/image2.png" Type="http://schemas.openxmlformats.org/officeDocument/2006/relationships/image"/></Relationships>
</file>

<file path=word/_rels/header3.xml.rels><?xml version="1.0" encoding="UTF-8" standalone="no"?><Relationships xmlns="http://schemas.openxmlformats.org/package/2006/relationships"><Relationship Id="rId1" Target="media/image3.emf"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CE4BA8-066C-49CE-B423-44BDD2A77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1294</Words>
  <Characters>6759</Characters>
  <Application>Microsoft Office Word</Application>
  <DocSecurity>0</DocSecurity>
  <Lines>222</Lines>
  <Paragraphs>77</Paragraphs>
  <ScaleCrop>false</ScaleCrop>
  <HeadingPairs>
    <vt:vector baseType="variant" size="2">
      <vt:variant>
        <vt:lpstr>Titre</vt:lpstr>
      </vt:variant>
      <vt:variant>
        <vt:i4>1</vt:i4>
      </vt:variant>
    </vt:vector>
  </HeadingPairs>
  <TitlesOfParts>
    <vt:vector baseType="lpstr" size="1">
      <vt:lpstr>COMPTE-RENDU DE LA NEGOCIATION ANNUELLE SUR LES SALAIRES, LA DUREE EFFECTIVE ET L’ORGANISATION DU TEMPS DE TRAVAIL</vt:lpstr>
    </vt:vector>
  </TitlesOfParts>
  <Company>howmet ciral s.n.c</Company>
  <LinksUpToDate>false</LinksUpToDate>
  <CharactersWithSpaces>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2022-12-19T16:48:00Z</dcterms:created>
  <cp:lastPrinted>2022-12-19T10:02:00Z</cp:lastPrinted>
  <dcterms:modified xsi:type="dcterms:W3CDTF">2022-12-19T16:49:00Z</dcterms:modified>
  <cp:revision>3</cp:revision>
  <dc:title>COMPTE-RENDU DE LA NEGOCIATION ANNUELLE SUR LES SALAIRES, LA DUREE EFFECTIVE ET L’ORGANISATION DU TEMPS DE TRAVAIL</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_NewReviewCycle" pid="2">
    <vt:lpwstr/>
  </property>
  <property fmtid="{D5CDD505-2E9C-101B-9397-08002B2CF9AE}" name="MSIP_Label_2e10c5f6-0b9e-4790-9f4c-357b843b54ac_Enabled" pid="3">
    <vt:lpwstr>true</vt:lpwstr>
  </property>
  <property fmtid="{D5CDD505-2E9C-101B-9397-08002B2CF9AE}" name="MSIP_Label_2e10c5f6-0b9e-4790-9f4c-357b843b54ac_SetDate" pid="4">
    <vt:lpwstr>2022-02-28T14:31:11Z</vt:lpwstr>
  </property>
  <property fmtid="{D5CDD505-2E9C-101B-9397-08002B2CF9AE}" name="MSIP_Label_2e10c5f6-0b9e-4790-9f4c-357b843b54ac_Method" pid="5">
    <vt:lpwstr>Privileged</vt:lpwstr>
  </property>
  <property fmtid="{D5CDD505-2E9C-101B-9397-08002B2CF9AE}" name="MSIP_Label_2e10c5f6-0b9e-4790-9f4c-357b843b54ac_Name" pid="6">
    <vt:lpwstr>General</vt:lpwstr>
  </property>
  <property fmtid="{D5CDD505-2E9C-101B-9397-08002B2CF9AE}" name="MSIP_Label_2e10c5f6-0b9e-4790-9f4c-357b843b54ac_SiteId" pid="7">
    <vt:lpwstr>fb2daad3-ea02-4f9d-aedf-8f7f2e7039dd</vt:lpwstr>
  </property>
  <property fmtid="{D5CDD505-2E9C-101B-9397-08002B2CF9AE}" name="MSIP_Label_2e10c5f6-0b9e-4790-9f4c-357b843b54ac_ActionId" pid="8">
    <vt:lpwstr>3002c877-8a6a-4d5d-9107-469ebb2584d8</vt:lpwstr>
  </property>
  <property fmtid="{D5CDD505-2E9C-101B-9397-08002B2CF9AE}" name="MSIP_Label_2e10c5f6-0b9e-4790-9f4c-357b843b54ac_ContentBits" pid="9">
    <vt:lpwstr>0</vt:lpwstr>
  </property>
</Properties>
</file>