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48A674C" w14:textId="77777777" w:rsidR="008E2CA6" w:rsidRDefault="008E2CA6">
      <w:pPr>
        <w:ind w:right="367"/>
        <w:jc w:val="both"/>
        <w:rPr>
          <w:rFonts w:ascii="Times New Roman" w:hAnsi="Times New Roman"/>
          <w:sz w:val="22"/>
        </w:rPr>
      </w:pPr>
    </w:p>
    <w:p w14:paraId="648A674D" w14:textId="77777777" w:rsidR="008E2CA6" w:rsidRDefault="008E2CA6">
      <w:pPr>
        <w:ind w:right="367"/>
        <w:jc w:val="both"/>
        <w:rPr>
          <w:rFonts w:ascii="Times New Roman" w:hAnsi="Times New Roman"/>
          <w:sz w:val="22"/>
        </w:rPr>
      </w:pPr>
    </w:p>
    <w:p w14:paraId="648A674E" w14:textId="77777777" w:rsidR="008E2CA6" w:rsidRDefault="008E2CA6">
      <w:pPr>
        <w:ind w:right="367"/>
        <w:jc w:val="both"/>
        <w:rPr>
          <w:rFonts w:ascii="Times New Roman" w:hAnsi="Times New Roman"/>
          <w:sz w:val="22"/>
        </w:rPr>
      </w:pPr>
    </w:p>
    <w:p w14:paraId="648A674F" w14:textId="77777777" w:rsidR="008E2CA6" w:rsidRDefault="008E2CA6">
      <w:pPr>
        <w:pStyle w:val="Titre1"/>
      </w:pPr>
    </w:p>
    <w:p w14:paraId="648A6750" w14:textId="77777777" w:rsidR="008E2CA6" w:rsidRDefault="008E2CA6"/>
    <w:p w14:paraId="648A6751" w14:textId="77777777" w:rsidR="008E2CA6" w:rsidRDefault="008E2CA6"/>
    <w:p w14:paraId="648A6752" w14:textId="77777777" w:rsidR="008E2CA6" w:rsidRDefault="008E2CA6">
      <w:pPr>
        <w:pStyle w:val="Titre1"/>
      </w:pPr>
    </w:p>
    <w:p w14:paraId="648A6753" w14:textId="77777777" w:rsidR="008E2CA6" w:rsidRDefault="008E2CA6">
      <w:pPr>
        <w:pStyle w:val="Titre1"/>
      </w:pPr>
    </w:p>
    <w:p w14:paraId="648A6754" w14:textId="77777777" w:rsidR="008E2CA6" w:rsidRDefault="008E2CA6">
      <w:pPr>
        <w:pStyle w:val="Titre1"/>
      </w:pPr>
      <w:r>
        <w:t>ACCORD D’ENTREPRISE SUR L’AMENAGEMENT DU TEMPS DE TRAVAIL</w:t>
      </w:r>
      <w:r w:rsidR="00C8364F">
        <w:t xml:space="preserve"> </w:t>
      </w:r>
      <w:r>
        <w:t>-</w:t>
      </w:r>
      <w:r w:rsidR="00C8364F">
        <w:t xml:space="preserve"> </w:t>
      </w:r>
      <w:r>
        <w:t>LES REMUNERATIONS -</w:t>
      </w:r>
      <w:r w:rsidR="00C8364F">
        <w:t xml:space="preserve"> </w:t>
      </w:r>
      <w:r>
        <w:t xml:space="preserve">L’EGALITE </w:t>
      </w:r>
      <w:r w:rsidR="00C8364F">
        <w:t>PROFESSIONNELLE HOMMES-FEMMES ET QUALITE DE VIE AU TRAVAIL -</w:t>
      </w:r>
      <w:r>
        <w:t xml:space="preserve"> L’EMPLOI DES TRAVAILLEURS HANDICAPES</w:t>
      </w:r>
      <w:r w:rsidR="00C8364F">
        <w:t xml:space="preserve"> – GESTION DES EMPLOIS ET PARCO</w:t>
      </w:r>
      <w:r w:rsidR="00FD1A56">
        <w:t>URS PRO</w:t>
      </w:r>
      <w:r w:rsidR="00C8364F">
        <w:t>FESSIONNELS</w:t>
      </w:r>
    </w:p>
    <w:p w14:paraId="648A6755" w14:textId="77777777" w:rsidR="008E2CA6" w:rsidRDefault="008E2CA6">
      <w:pPr>
        <w:ind w:right="367"/>
        <w:jc w:val="both"/>
        <w:rPr>
          <w:rFonts w:ascii="Times New Roman" w:hAnsi="Times New Roman"/>
          <w:sz w:val="22"/>
        </w:rPr>
      </w:pPr>
    </w:p>
    <w:p w14:paraId="648A6756" w14:textId="77777777" w:rsidR="008E2CA6" w:rsidRDefault="008E2CA6">
      <w:pPr>
        <w:ind w:right="367"/>
        <w:jc w:val="both"/>
        <w:rPr>
          <w:rFonts w:ascii="CorpoS" w:hAnsi="CorpoS"/>
          <w:bCs/>
          <w:sz w:val="24"/>
          <w:szCs w:val="24"/>
        </w:rPr>
      </w:pPr>
    </w:p>
    <w:p w14:paraId="648A6757" w14:textId="77777777" w:rsidR="008E2CA6" w:rsidRDefault="008E2CA6">
      <w:pPr>
        <w:ind w:right="367"/>
        <w:jc w:val="both"/>
        <w:rPr>
          <w:rFonts w:ascii="CorpoS" w:hAnsi="CorpoS"/>
          <w:bCs/>
          <w:sz w:val="24"/>
          <w:szCs w:val="24"/>
        </w:rPr>
      </w:pPr>
      <w:r>
        <w:rPr>
          <w:rFonts w:ascii="CorpoS" w:hAnsi="CorpoS"/>
          <w:bCs/>
          <w:sz w:val="24"/>
          <w:szCs w:val="24"/>
        </w:rPr>
        <w:t xml:space="preserve">Entre les soussignés : </w:t>
      </w:r>
    </w:p>
    <w:p w14:paraId="648A6758" w14:textId="77777777" w:rsidR="008E2CA6" w:rsidRDefault="008E2CA6">
      <w:pPr>
        <w:ind w:right="367"/>
        <w:jc w:val="both"/>
        <w:rPr>
          <w:rFonts w:ascii="Times New Roman" w:hAnsi="Times New Roman"/>
          <w:sz w:val="22"/>
        </w:rPr>
      </w:pPr>
    </w:p>
    <w:p w14:paraId="648A6759" w14:textId="77777777" w:rsidR="008E2CA6" w:rsidRDefault="008E2CA6">
      <w:pPr>
        <w:ind w:right="367"/>
        <w:jc w:val="both"/>
        <w:rPr>
          <w:rFonts w:ascii="Times New Roman" w:hAnsi="Times New Roman"/>
          <w:sz w:val="22"/>
        </w:rPr>
      </w:pPr>
    </w:p>
    <w:p w14:paraId="648A675A" w14:textId="77777777" w:rsidR="008E2CA6" w:rsidRDefault="008E2CA6">
      <w:pPr>
        <w:ind w:right="367"/>
        <w:jc w:val="both"/>
        <w:rPr>
          <w:rFonts w:ascii="CorpoS" w:hAnsi="CorpoS"/>
          <w:bCs/>
          <w:sz w:val="24"/>
          <w:szCs w:val="24"/>
        </w:rPr>
      </w:pPr>
    </w:p>
    <w:p w14:paraId="648A675B" w14:textId="77777777" w:rsidR="008E2CA6" w:rsidRDefault="008E2CA6">
      <w:pPr>
        <w:ind w:right="367"/>
        <w:jc w:val="both"/>
        <w:rPr>
          <w:rFonts w:ascii="CorpoS" w:hAnsi="CorpoS"/>
          <w:bCs/>
          <w:sz w:val="24"/>
          <w:szCs w:val="24"/>
        </w:rPr>
      </w:pPr>
      <w:r>
        <w:rPr>
          <w:rFonts w:ascii="CorpoS" w:hAnsi="CorpoS"/>
          <w:bCs/>
          <w:sz w:val="24"/>
          <w:szCs w:val="24"/>
        </w:rPr>
        <w:t xml:space="preserve">Entre la société Magna – Uniport S.A.S. dont le siège social est </w:t>
      </w:r>
      <w:r w:rsidR="00A428DC">
        <w:rPr>
          <w:rFonts w:ascii="CorpoS" w:hAnsi="CorpoS"/>
          <w:bCs/>
          <w:sz w:val="24"/>
          <w:szCs w:val="24"/>
        </w:rPr>
        <w:t xml:space="preserve">situé </w:t>
      </w:r>
      <w:r>
        <w:rPr>
          <w:rFonts w:ascii="CorpoS" w:hAnsi="CorpoS"/>
          <w:bCs/>
          <w:sz w:val="24"/>
          <w:szCs w:val="24"/>
        </w:rPr>
        <w:t xml:space="preserve">au 101 rue du Maréchal Foch, 57200 Sarreguemines, représentée par : </w:t>
      </w:r>
    </w:p>
    <w:p w14:paraId="648A675C" w14:textId="77777777" w:rsidR="008E2CA6" w:rsidRDefault="008E2CA6">
      <w:pPr>
        <w:ind w:right="367"/>
        <w:jc w:val="both"/>
        <w:rPr>
          <w:rFonts w:ascii="CorpoS" w:hAnsi="CorpoS"/>
          <w:bCs/>
          <w:sz w:val="24"/>
          <w:szCs w:val="24"/>
        </w:rPr>
      </w:pPr>
    </w:p>
    <w:p w14:paraId="648A675D" w14:textId="3B658138" w:rsidP="00F609DE" w:rsidR="008E2CA6" w:rsidRDefault="008E2CA6">
      <w:pPr>
        <w:numPr>
          <w:ilvl w:val="0"/>
          <w:numId w:val="2"/>
        </w:numPr>
        <w:spacing w:before="40"/>
        <w:ind w:hanging="357" w:left="357" w:right="369"/>
        <w:jc w:val="both"/>
        <w:rPr>
          <w:rFonts w:ascii="CorpoS" w:hAnsi="CorpoS"/>
          <w:bCs/>
          <w:sz w:val="24"/>
          <w:szCs w:val="24"/>
        </w:rPr>
      </w:pPr>
      <w:r>
        <w:rPr>
          <w:rFonts w:ascii="CorpoS" w:hAnsi="CorpoS"/>
          <w:bCs/>
          <w:sz w:val="24"/>
          <w:szCs w:val="24"/>
        </w:rPr>
        <w:t>M.</w:t>
      </w:r>
      <w:r w:rsidR="00221839">
        <w:rPr>
          <w:rFonts w:ascii="CorpoS" w:hAnsi="CorpoS"/>
          <w:bCs/>
          <w:sz w:val="24"/>
          <w:szCs w:val="24"/>
        </w:rPr>
        <w:t xml:space="preserve"> </w:t>
      </w:r>
      <w:r w:rsidR="00693497">
        <w:rPr>
          <w:rFonts w:ascii="CorpoS" w:hAnsi="CorpoS"/>
          <w:bCs/>
          <w:sz w:val="24"/>
          <w:szCs w:val="24"/>
        </w:rPr>
        <w:t>_________</w:t>
      </w:r>
      <w:r>
        <w:rPr>
          <w:rFonts w:ascii="CorpoS" w:hAnsi="CorpoS"/>
          <w:bCs/>
          <w:sz w:val="24"/>
          <w:szCs w:val="24"/>
        </w:rPr>
        <w:t xml:space="preserve">, Directeur Général </w:t>
      </w:r>
    </w:p>
    <w:p w14:paraId="648A675E" w14:textId="78E783A2" w:rsidP="00F609DE" w:rsidR="008E2CA6" w:rsidRDefault="00281F8E">
      <w:pPr>
        <w:numPr>
          <w:ilvl w:val="0"/>
          <w:numId w:val="2"/>
        </w:numPr>
        <w:spacing w:before="40"/>
        <w:ind w:hanging="357" w:left="357" w:right="369"/>
        <w:jc w:val="both"/>
        <w:rPr>
          <w:rFonts w:ascii="CorpoS" w:hAnsi="CorpoS"/>
          <w:bCs/>
          <w:sz w:val="24"/>
          <w:szCs w:val="24"/>
        </w:rPr>
      </w:pPr>
      <w:r>
        <w:rPr>
          <w:rFonts w:ascii="CorpoS" w:hAnsi="CorpoS"/>
          <w:bCs/>
          <w:sz w:val="24"/>
          <w:szCs w:val="24"/>
        </w:rPr>
        <w:t>M</w:t>
      </w:r>
      <w:r w:rsidR="008E2CA6">
        <w:rPr>
          <w:rFonts w:ascii="CorpoS" w:hAnsi="CorpoS"/>
          <w:bCs/>
          <w:sz w:val="24"/>
          <w:szCs w:val="24"/>
        </w:rPr>
        <w:t xml:space="preserve">me </w:t>
      </w:r>
      <w:r w:rsidR="00693497">
        <w:rPr>
          <w:rFonts w:ascii="CorpoS" w:hAnsi="CorpoS"/>
          <w:bCs/>
          <w:sz w:val="24"/>
          <w:szCs w:val="24"/>
        </w:rPr>
        <w:t>___________</w:t>
      </w:r>
      <w:r w:rsidR="008E2CA6">
        <w:rPr>
          <w:rFonts w:ascii="CorpoS" w:hAnsi="CorpoS"/>
          <w:bCs/>
          <w:sz w:val="24"/>
          <w:szCs w:val="24"/>
        </w:rPr>
        <w:t>, Responsable des Ressources Humaines</w:t>
      </w:r>
    </w:p>
    <w:p w14:paraId="648A675F" w14:textId="77777777" w:rsidR="008E2CA6" w:rsidRDefault="008E2CA6">
      <w:pPr>
        <w:ind w:right="367"/>
        <w:jc w:val="both"/>
        <w:rPr>
          <w:rFonts w:ascii="Times New Roman" w:hAnsi="Times New Roman"/>
          <w:sz w:val="22"/>
        </w:rPr>
      </w:pPr>
    </w:p>
    <w:p w14:paraId="648A6760" w14:textId="77777777" w:rsidR="008E2CA6" w:rsidRDefault="008E2CA6">
      <w:pPr>
        <w:ind w:right="367"/>
        <w:jc w:val="both"/>
        <w:rPr>
          <w:rFonts w:ascii="Times New Roman" w:hAnsi="Times New Roman"/>
          <w:sz w:val="22"/>
        </w:rPr>
      </w:pPr>
    </w:p>
    <w:p w14:paraId="648A6761" w14:textId="77777777" w:rsidR="008E2CA6" w:rsidRDefault="008E2CA6">
      <w:pPr>
        <w:ind w:right="367"/>
        <w:jc w:val="both"/>
        <w:rPr>
          <w:rFonts w:ascii="Times New Roman" w:hAnsi="Times New Roman"/>
          <w:sz w:val="22"/>
        </w:rPr>
      </w:pPr>
    </w:p>
    <w:p w14:paraId="648A6762" w14:textId="77777777" w:rsidR="008E2CA6" w:rsidRDefault="008E2CA6">
      <w:pPr>
        <w:pStyle w:val="Titre2"/>
        <w:jc w:val="both"/>
        <w:rPr>
          <w:rFonts w:ascii="CorpoS" w:hAnsi="CorpoS"/>
          <w:b w:val="0"/>
          <w:bCs/>
          <w:sz w:val="24"/>
          <w:szCs w:val="24"/>
          <w:u w:val="none"/>
        </w:rPr>
      </w:pPr>
      <w:r>
        <w:rPr>
          <w:rFonts w:ascii="CorpoS" w:hAnsi="CorpoS"/>
          <w:b w:val="0"/>
          <w:bCs/>
          <w:sz w:val="24"/>
          <w:szCs w:val="24"/>
          <w:u w:val="none"/>
        </w:rPr>
        <w:t xml:space="preserve">D’une part </w:t>
      </w:r>
    </w:p>
    <w:p w14:paraId="648A6763" w14:textId="77777777" w:rsidR="008E2CA6" w:rsidRDefault="008E2CA6">
      <w:pPr>
        <w:ind w:right="367"/>
        <w:jc w:val="both"/>
        <w:rPr>
          <w:rFonts w:ascii="Times New Roman" w:hAnsi="Times New Roman"/>
          <w:sz w:val="22"/>
        </w:rPr>
      </w:pPr>
    </w:p>
    <w:p w14:paraId="648A6766" w14:textId="77777777" w:rsidR="008E2CA6" w:rsidRDefault="008E2CA6">
      <w:pPr>
        <w:ind w:right="367"/>
        <w:jc w:val="both"/>
        <w:rPr>
          <w:rFonts w:ascii="Times New Roman" w:hAnsi="Times New Roman"/>
          <w:sz w:val="22"/>
        </w:rPr>
      </w:pPr>
    </w:p>
    <w:p w14:paraId="648A6767" w14:textId="77777777" w:rsidR="008E2CA6" w:rsidRDefault="008E2CA6">
      <w:pPr>
        <w:ind w:right="367"/>
        <w:jc w:val="both"/>
        <w:rPr>
          <w:rFonts w:ascii="CorpoS" w:hAnsi="CorpoS"/>
          <w:bCs/>
          <w:sz w:val="24"/>
          <w:szCs w:val="24"/>
        </w:rPr>
      </w:pPr>
      <w:r>
        <w:rPr>
          <w:rFonts w:ascii="CorpoS" w:hAnsi="CorpoS"/>
          <w:bCs/>
          <w:sz w:val="24"/>
          <w:szCs w:val="24"/>
        </w:rPr>
        <w:t xml:space="preserve">Et, </w:t>
      </w:r>
    </w:p>
    <w:p w14:paraId="648A6768" w14:textId="77777777" w:rsidR="008E2CA6" w:rsidRDefault="008E2CA6">
      <w:pPr>
        <w:ind w:right="367"/>
        <w:jc w:val="both"/>
        <w:rPr>
          <w:rFonts w:ascii="Times New Roman" w:hAnsi="Times New Roman"/>
          <w:sz w:val="22"/>
        </w:rPr>
      </w:pPr>
    </w:p>
    <w:p w14:paraId="648A676A" w14:textId="77777777" w:rsidR="008E2CA6" w:rsidRDefault="008E2CA6">
      <w:pPr>
        <w:ind w:right="367"/>
        <w:jc w:val="both"/>
        <w:rPr>
          <w:rFonts w:ascii="CorpoS" w:hAnsi="CorpoS"/>
          <w:bCs/>
          <w:sz w:val="24"/>
          <w:szCs w:val="24"/>
        </w:rPr>
      </w:pPr>
    </w:p>
    <w:p w14:paraId="648A676B" w14:textId="467865C1" w:rsidR="008E2CA6" w:rsidRDefault="00360987">
      <w:pPr>
        <w:numPr>
          <w:ilvl w:val="0"/>
          <w:numId w:val="1"/>
        </w:numPr>
        <w:spacing w:before="40"/>
        <w:ind w:hanging="357" w:left="357" w:right="369"/>
        <w:jc w:val="both"/>
        <w:rPr>
          <w:rFonts w:ascii="CorpoS" w:hAnsi="CorpoS"/>
          <w:bCs/>
          <w:sz w:val="24"/>
          <w:szCs w:val="24"/>
        </w:rPr>
      </w:pPr>
      <w:r>
        <w:rPr>
          <w:rFonts w:ascii="CorpoS" w:hAnsi="CorpoS"/>
          <w:bCs/>
          <w:sz w:val="24"/>
          <w:szCs w:val="24"/>
        </w:rPr>
        <w:t xml:space="preserve">M. </w:t>
      </w:r>
      <w:r w:rsidR="00693497">
        <w:rPr>
          <w:rFonts w:ascii="CorpoS" w:hAnsi="CorpoS"/>
          <w:bCs/>
          <w:sz w:val="24"/>
          <w:szCs w:val="24"/>
        </w:rPr>
        <w:t>___________</w:t>
      </w:r>
      <w:r w:rsidR="008E2CA6">
        <w:rPr>
          <w:rFonts w:ascii="CorpoS" w:hAnsi="CorpoS"/>
          <w:bCs/>
          <w:sz w:val="24"/>
          <w:szCs w:val="24"/>
        </w:rPr>
        <w:t>, Délégué Syndical CGT</w:t>
      </w:r>
    </w:p>
    <w:p w14:paraId="648A676D" w14:textId="5D345561" w:rsidP="00FC7898" w:rsidR="001D0582" w:rsidRDefault="001D0582">
      <w:pPr>
        <w:spacing w:before="40"/>
        <w:ind w:right="369"/>
        <w:jc w:val="both"/>
        <w:rPr>
          <w:rFonts w:ascii="CorpoS" w:hAnsi="CorpoS"/>
          <w:bCs/>
          <w:sz w:val="24"/>
          <w:szCs w:val="24"/>
        </w:rPr>
      </w:pPr>
    </w:p>
    <w:p w14:paraId="648A6770" w14:textId="77777777" w:rsidR="008E2CA6" w:rsidRDefault="008E2CA6">
      <w:pPr>
        <w:pStyle w:val="Titre2"/>
        <w:jc w:val="both"/>
        <w:rPr>
          <w:rFonts w:ascii="CorpoS" w:hAnsi="CorpoS"/>
          <w:b w:val="0"/>
          <w:bCs/>
          <w:sz w:val="24"/>
          <w:szCs w:val="24"/>
          <w:u w:val="none"/>
        </w:rPr>
      </w:pPr>
      <w:r>
        <w:rPr>
          <w:rFonts w:ascii="CorpoS" w:hAnsi="CorpoS"/>
          <w:b w:val="0"/>
          <w:bCs/>
          <w:sz w:val="24"/>
          <w:szCs w:val="24"/>
          <w:u w:val="none"/>
        </w:rPr>
        <w:t>D’autre part</w:t>
      </w:r>
    </w:p>
    <w:p w14:paraId="648A677C" w14:textId="77777777" w:rsidR="008E2CA6" w:rsidRDefault="008E2CA6">
      <w:pPr>
        <w:ind w:right="367"/>
        <w:jc w:val="center"/>
        <w:rPr>
          <w:rFonts w:ascii="Times New Roman" w:hAnsi="Times New Roman"/>
          <w:b/>
          <w:sz w:val="28"/>
          <w:u w:val="single"/>
        </w:rPr>
      </w:pPr>
    </w:p>
    <w:p w14:paraId="648A677E" w14:textId="148BA833" w:rsidP="00B037FC" w:rsidR="008E2CA6" w:rsidRDefault="008E2CA6" w:rsidRPr="00B037FC">
      <w:pPr>
        <w:ind w:right="367"/>
        <w:jc w:val="center"/>
        <w:rPr>
          <w:rFonts w:ascii="CorpoS" w:hAnsi="CorpoS"/>
          <w:b/>
          <w:bCs/>
          <w:sz w:val="28"/>
          <w:szCs w:val="28"/>
          <w:u w:val="single"/>
        </w:rPr>
      </w:pPr>
      <w:r>
        <w:rPr>
          <w:rFonts w:ascii="CorpoS" w:hAnsi="CorpoS"/>
          <w:b/>
          <w:bCs/>
          <w:sz w:val="28"/>
          <w:szCs w:val="28"/>
          <w:u w:val="single"/>
        </w:rPr>
        <w:t>Il a été préalablement exposé ce qui suit :</w:t>
      </w:r>
    </w:p>
    <w:p w14:paraId="648A677F" w14:textId="77777777" w:rsidR="008E2CA6" w:rsidRDefault="008E2CA6">
      <w:pPr>
        <w:ind w:right="367"/>
        <w:jc w:val="both"/>
        <w:rPr>
          <w:rFonts w:ascii="Times New Roman" w:hAnsi="Times New Roman"/>
          <w:sz w:val="22"/>
        </w:rPr>
      </w:pPr>
    </w:p>
    <w:p w14:paraId="648A6780" w14:textId="77777777" w:rsidR="008E2CA6" w:rsidRDefault="008E2CA6">
      <w:pPr>
        <w:tabs>
          <w:tab w:pos="2552" w:val="left"/>
        </w:tabs>
        <w:spacing w:before="10" w:line="223" w:lineRule="auto"/>
        <w:rPr>
          <w:rFonts w:ascii="Smart Courier Condensed" w:hAnsi="Smart Courier Condensed"/>
          <w:sz w:val="24"/>
          <w:szCs w:val="24"/>
        </w:rPr>
      </w:pPr>
    </w:p>
    <w:p w14:paraId="648A6781" w14:textId="0422B2C7" w:rsidP="001D0582" w:rsidR="008E2CA6" w:rsidRDefault="008E2CA6">
      <w:pPr>
        <w:tabs>
          <w:tab w:pos="2552" w:val="left"/>
        </w:tabs>
        <w:spacing w:before="10" w:line="223" w:lineRule="auto"/>
        <w:jc w:val="both"/>
        <w:rPr>
          <w:rFonts w:ascii="CorpoS" w:hAnsi="CorpoS"/>
          <w:bCs/>
          <w:sz w:val="24"/>
          <w:szCs w:val="24"/>
        </w:rPr>
      </w:pPr>
      <w:r>
        <w:rPr>
          <w:rFonts w:ascii="CorpoS" w:hAnsi="CorpoS"/>
          <w:bCs/>
          <w:sz w:val="24"/>
          <w:szCs w:val="24"/>
        </w:rPr>
        <w:t xml:space="preserve">Le présent accord s’inscrit dans le cadre de la négociation annuelle </w:t>
      </w:r>
      <w:r w:rsidR="00221839">
        <w:rPr>
          <w:rFonts w:ascii="CorpoS" w:hAnsi="CorpoS"/>
          <w:bCs/>
          <w:sz w:val="24"/>
          <w:szCs w:val="24"/>
        </w:rPr>
        <w:t>obligatoire pour la période 202</w:t>
      </w:r>
      <w:r w:rsidR="00D0569A">
        <w:rPr>
          <w:rFonts w:ascii="CorpoS" w:hAnsi="CorpoS"/>
          <w:bCs/>
          <w:sz w:val="24"/>
          <w:szCs w:val="24"/>
        </w:rPr>
        <w:t>3</w:t>
      </w:r>
      <w:r>
        <w:rPr>
          <w:rFonts w:ascii="CorpoS" w:hAnsi="CorpoS"/>
          <w:bCs/>
          <w:sz w:val="24"/>
          <w:szCs w:val="24"/>
        </w:rPr>
        <w:t xml:space="preserve"> que la d</w:t>
      </w:r>
      <w:r w:rsidR="00281F8E">
        <w:rPr>
          <w:rFonts w:ascii="CorpoS" w:hAnsi="CorpoS"/>
          <w:bCs/>
          <w:sz w:val="24"/>
          <w:szCs w:val="24"/>
        </w:rPr>
        <w:t>irection de l’entreprise a mené</w:t>
      </w:r>
      <w:r>
        <w:rPr>
          <w:rFonts w:ascii="CorpoS" w:hAnsi="CorpoS"/>
          <w:bCs/>
          <w:sz w:val="24"/>
          <w:szCs w:val="24"/>
        </w:rPr>
        <w:t xml:space="preserve"> avec les organisations syndicales. A cet effet, les partenaires sociaux se sont rencontrés aux dates suiv</w:t>
      </w:r>
      <w:r w:rsidR="001D0582">
        <w:rPr>
          <w:rFonts w:ascii="CorpoS" w:hAnsi="CorpoS"/>
          <w:bCs/>
          <w:sz w:val="24"/>
          <w:szCs w:val="24"/>
        </w:rPr>
        <w:t xml:space="preserve">antes : </w:t>
      </w:r>
      <w:r w:rsidR="00986D56">
        <w:rPr>
          <w:rFonts w:ascii="CorpoS" w:hAnsi="CorpoS"/>
          <w:bCs/>
          <w:sz w:val="24"/>
          <w:szCs w:val="24"/>
        </w:rPr>
        <w:t>9 décembre</w:t>
      </w:r>
      <w:r w:rsidR="008707D4">
        <w:rPr>
          <w:rFonts w:ascii="CorpoS" w:hAnsi="CorpoS"/>
          <w:bCs/>
          <w:sz w:val="24"/>
          <w:szCs w:val="24"/>
        </w:rPr>
        <w:t xml:space="preserve"> et </w:t>
      </w:r>
      <w:r w:rsidR="00986D56">
        <w:rPr>
          <w:rFonts w:ascii="CorpoS" w:hAnsi="CorpoS"/>
          <w:bCs/>
          <w:sz w:val="24"/>
          <w:szCs w:val="24"/>
        </w:rPr>
        <w:t>15</w:t>
      </w:r>
      <w:r w:rsidR="008707D4">
        <w:rPr>
          <w:rFonts w:ascii="CorpoS" w:hAnsi="CorpoS"/>
          <w:bCs/>
          <w:sz w:val="24"/>
          <w:szCs w:val="24"/>
        </w:rPr>
        <w:t xml:space="preserve"> décembre</w:t>
      </w:r>
      <w:r w:rsidR="00E944C8">
        <w:rPr>
          <w:rFonts w:ascii="CorpoS" w:hAnsi="CorpoS"/>
          <w:bCs/>
          <w:sz w:val="24"/>
          <w:szCs w:val="24"/>
        </w:rPr>
        <w:t xml:space="preserve"> 202</w:t>
      </w:r>
      <w:r w:rsidR="00986D56">
        <w:rPr>
          <w:rFonts w:ascii="CorpoS" w:hAnsi="CorpoS"/>
          <w:bCs/>
          <w:sz w:val="24"/>
          <w:szCs w:val="24"/>
        </w:rPr>
        <w:t>2</w:t>
      </w:r>
      <w:r>
        <w:rPr>
          <w:rFonts w:ascii="CorpoS" w:hAnsi="CorpoS"/>
          <w:bCs/>
          <w:sz w:val="24"/>
          <w:szCs w:val="24"/>
        </w:rPr>
        <w:t>.</w:t>
      </w:r>
    </w:p>
    <w:p w14:paraId="648A6782" w14:textId="77777777" w:rsidR="008E2CA6" w:rsidRDefault="008E2CA6">
      <w:pPr>
        <w:tabs>
          <w:tab w:pos="2552" w:val="left"/>
        </w:tabs>
        <w:spacing w:before="10" w:line="223" w:lineRule="auto"/>
        <w:rPr>
          <w:rFonts w:ascii="CorpoS" w:hAnsi="CorpoS"/>
          <w:bCs/>
          <w:sz w:val="24"/>
          <w:szCs w:val="24"/>
        </w:rPr>
      </w:pPr>
    </w:p>
    <w:p w14:paraId="648A6783" w14:textId="50AEC4C6" w:rsidP="002C7C4F" w:rsidR="008E2CA6" w:rsidRDefault="008E2CA6">
      <w:pPr>
        <w:tabs>
          <w:tab w:pos="2552" w:val="left"/>
        </w:tabs>
        <w:spacing w:before="10" w:line="223" w:lineRule="auto"/>
        <w:ind w:right="-2"/>
        <w:jc w:val="both"/>
        <w:rPr>
          <w:rFonts w:ascii="CorpoS" w:hAnsi="CorpoS"/>
          <w:bCs/>
          <w:sz w:val="24"/>
          <w:szCs w:val="24"/>
        </w:rPr>
      </w:pPr>
      <w:r>
        <w:rPr>
          <w:rFonts w:ascii="CorpoS" w:hAnsi="CorpoS"/>
          <w:bCs/>
          <w:sz w:val="24"/>
          <w:szCs w:val="24"/>
        </w:rPr>
        <w:t>Selon les dispositions légales Art. L2242-1 et suivants du code du travail, les sujets abordés sont : l’aménagement du temps de travail, les salaires effectifs, l’égalité homme</w:t>
      </w:r>
      <w:r w:rsidR="002C7C4F">
        <w:rPr>
          <w:rFonts w:ascii="CorpoS" w:hAnsi="CorpoS"/>
          <w:bCs/>
          <w:sz w:val="24"/>
          <w:szCs w:val="24"/>
        </w:rPr>
        <w:t>-femme</w:t>
      </w:r>
      <w:r>
        <w:rPr>
          <w:rFonts w:ascii="CorpoS" w:hAnsi="CorpoS"/>
          <w:bCs/>
          <w:sz w:val="24"/>
          <w:szCs w:val="24"/>
        </w:rPr>
        <w:t xml:space="preserve"> et l’égalité des rémunérations homme-femme, </w:t>
      </w:r>
      <w:r w:rsidR="00740160">
        <w:rPr>
          <w:rFonts w:ascii="CorpoS" w:hAnsi="CorpoS"/>
          <w:bCs/>
          <w:sz w:val="24"/>
          <w:szCs w:val="24"/>
        </w:rPr>
        <w:t xml:space="preserve">la gestion des emplois et des parcours professionnels, </w:t>
      </w:r>
      <w:r>
        <w:rPr>
          <w:rFonts w:ascii="CorpoS" w:hAnsi="CorpoS"/>
          <w:bCs/>
          <w:sz w:val="24"/>
          <w:szCs w:val="24"/>
        </w:rPr>
        <w:t xml:space="preserve">l’insertion et le maintien dans l’emploi des travailleurs handicapés et les frais de santé/prévoyance. </w:t>
      </w:r>
    </w:p>
    <w:p w14:paraId="648A6784" w14:textId="77777777" w:rsidR="008E2CA6" w:rsidRDefault="008E2CA6">
      <w:pPr>
        <w:tabs>
          <w:tab w:pos="2552" w:val="left"/>
        </w:tabs>
        <w:spacing w:before="10" w:line="223" w:lineRule="auto"/>
        <w:rPr>
          <w:rFonts w:ascii="CorpoS" w:hAnsi="CorpoS"/>
          <w:bCs/>
          <w:sz w:val="24"/>
          <w:szCs w:val="24"/>
        </w:rPr>
      </w:pPr>
    </w:p>
    <w:p w14:paraId="648A6785" w14:textId="77777777" w:rsidR="008E2CA6" w:rsidRDefault="008E2CA6">
      <w:pPr>
        <w:tabs>
          <w:tab w:pos="2552" w:val="left"/>
        </w:tabs>
        <w:spacing w:before="10" w:line="223" w:lineRule="auto"/>
        <w:rPr>
          <w:rFonts w:ascii="CorpoS" w:hAnsi="CorpoS"/>
          <w:bCs/>
          <w:sz w:val="24"/>
          <w:szCs w:val="24"/>
        </w:rPr>
      </w:pPr>
      <w:r>
        <w:rPr>
          <w:rFonts w:ascii="CorpoS" w:hAnsi="CorpoS"/>
          <w:bCs/>
          <w:sz w:val="24"/>
          <w:szCs w:val="24"/>
        </w:rPr>
        <w:t>Le présent accord vise principalement 4 objectifs :</w:t>
      </w:r>
    </w:p>
    <w:p w14:paraId="648A6786" w14:textId="77777777" w:rsidR="008E2CA6" w:rsidRDefault="008E2CA6">
      <w:pPr>
        <w:tabs>
          <w:tab w:pos="2552" w:val="left"/>
        </w:tabs>
        <w:spacing w:before="10" w:line="223" w:lineRule="auto"/>
        <w:rPr>
          <w:rFonts w:ascii="CorpoS" w:hAnsi="CorpoS"/>
          <w:bCs/>
          <w:sz w:val="24"/>
          <w:szCs w:val="24"/>
        </w:rPr>
      </w:pPr>
    </w:p>
    <w:p w14:paraId="648A6787" w14:textId="5EE19D3C" w:rsidP="00DE67D7" w:rsidR="008E2CA6" w:rsidRDefault="008707D4">
      <w:pPr>
        <w:widowControl/>
        <w:numPr>
          <w:ilvl w:val="0"/>
          <w:numId w:val="7"/>
        </w:numPr>
        <w:tabs>
          <w:tab w:pos="2552" w:val="left"/>
        </w:tabs>
        <w:spacing w:before="10" w:line="223" w:lineRule="auto"/>
        <w:jc w:val="both"/>
        <w:rPr>
          <w:rFonts w:ascii="CorpoS" w:hAnsi="CorpoS"/>
          <w:bCs/>
          <w:sz w:val="24"/>
          <w:szCs w:val="24"/>
        </w:rPr>
      </w:pPr>
      <w:r>
        <w:rPr>
          <w:rFonts w:ascii="CorpoS" w:hAnsi="CorpoS"/>
          <w:bCs/>
          <w:sz w:val="24"/>
          <w:szCs w:val="24"/>
        </w:rPr>
        <w:t>répondre</w:t>
      </w:r>
      <w:r w:rsidR="00B76532">
        <w:rPr>
          <w:rFonts w:ascii="CorpoS" w:hAnsi="CorpoS"/>
          <w:bCs/>
          <w:sz w:val="24"/>
          <w:szCs w:val="24"/>
        </w:rPr>
        <w:t xml:space="preserve"> à la </w:t>
      </w:r>
      <w:r w:rsidR="008E2CA6">
        <w:rPr>
          <w:rFonts w:ascii="CorpoS" w:hAnsi="CorpoS"/>
          <w:bCs/>
          <w:sz w:val="24"/>
          <w:szCs w:val="24"/>
        </w:rPr>
        <w:t>demande de la clientèle de la Smart fortwo par l’atteinte</w:t>
      </w:r>
      <w:r w:rsidR="00A428DC">
        <w:rPr>
          <w:rFonts w:ascii="CorpoS" w:hAnsi="CorpoS"/>
          <w:bCs/>
          <w:sz w:val="24"/>
          <w:szCs w:val="24"/>
        </w:rPr>
        <w:t xml:space="preserve"> du volume de production en 202</w:t>
      </w:r>
      <w:r w:rsidR="001E45BF">
        <w:rPr>
          <w:rFonts w:ascii="CorpoS" w:hAnsi="CorpoS"/>
          <w:bCs/>
          <w:sz w:val="24"/>
          <w:szCs w:val="24"/>
        </w:rPr>
        <w:t>3</w:t>
      </w:r>
      <w:r w:rsidR="008E2CA6">
        <w:rPr>
          <w:rFonts w:ascii="CorpoS" w:hAnsi="CorpoS"/>
          <w:bCs/>
          <w:sz w:val="24"/>
          <w:szCs w:val="24"/>
        </w:rPr>
        <w:t xml:space="preserve"> pour l’usine de Hambach et l</w:t>
      </w:r>
      <w:r w:rsidR="00281F8E">
        <w:rPr>
          <w:rFonts w:ascii="CorpoS" w:hAnsi="CorpoS"/>
          <w:bCs/>
          <w:sz w:val="24"/>
          <w:szCs w:val="24"/>
        </w:rPr>
        <w:t>e respect des objectifs qualité et délai</w:t>
      </w:r>
      <w:r w:rsidR="008E2CA6">
        <w:rPr>
          <w:rFonts w:ascii="CorpoS" w:hAnsi="CorpoS"/>
          <w:bCs/>
          <w:sz w:val="24"/>
          <w:szCs w:val="24"/>
        </w:rPr>
        <w:t xml:space="preserve"> de livraison,</w:t>
      </w:r>
    </w:p>
    <w:p w14:paraId="648A6788" w14:textId="77777777" w:rsidP="00DE67D7" w:rsidR="008E2CA6" w:rsidRDefault="008E2CA6">
      <w:pPr>
        <w:tabs>
          <w:tab w:pos="2552" w:val="left"/>
        </w:tabs>
        <w:spacing w:before="10" w:line="223" w:lineRule="auto"/>
        <w:ind w:left="568"/>
        <w:jc w:val="both"/>
        <w:rPr>
          <w:rFonts w:ascii="CorpoS" w:hAnsi="CorpoS"/>
          <w:bCs/>
          <w:sz w:val="24"/>
          <w:szCs w:val="24"/>
        </w:rPr>
      </w:pPr>
    </w:p>
    <w:p w14:paraId="648A6789" w14:textId="77537E75" w:rsidP="00DE67D7" w:rsidR="008E2CA6" w:rsidRDefault="008E2CA6">
      <w:pPr>
        <w:widowControl/>
        <w:numPr>
          <w:ilvl w:val="0"/>
          <w:numId w:val="7"/>
        </w:numPr>
        <w:tabs>
          <w:tab w:pos="2552" w:val="left"/>
        </w:tabs>
        <w:spacing w:before="10" w:line="223" w:lineRule="auto"/>
        <w:jc w:val="both"/>
        <w:rPr>
          <w:rFonts w:ascii="CorpoS" w:hAnsi="CorpoS"/>
          <w:bCs/>
          <w:sz w:val="24"/>
          <w:szCs w:val="24"/>
        </w:rPr>
      </w:pPr>
      <w:r>
        <w:rPr>
          <w:rFonts w:ascii="CorpoS" w:hAnsi="CorpoS"/>
          <w:bCs/>
          <w:sz w:val="24"/>
          <w:szCs w:val="24"/>
        </w:rPr>
        <w:t>prendre en compte les contraintes des salariés, notamment celles liées à la saisonnalité et les horaires nécessaires pour répondre à la demande de</w:t>
      </w:r>
      <w:r w:rsidR="00EE4CC9">
        <w:rPr>
          <w:rFonts w:ascii="CorpoS" w:hAnsi="CorpoS"/>
          <w:bCs/>
          <w:sz w:val="24"/>
          <w:szCs w:val="24"/>
        </w:rPr>
        <w:t xml:space="preserve"> notre unique client final,</w:t>
      </w:r>
      <w:r>
        <w:rPr>
          <w:rFonts w:ascii="CorpoS" w:hAnsi="CorpoS"/>
          <w:bCs/>
          <w:sz w:val="24"/>
          <w:szCs w:val="24"/>
        </w:rPr>
        <w:t xml:space="preserve"> </w:t>
      </w:r>
    </w:p>
    <w:p w14:paraId="648A678A" w14:textId="77777777" w:rsidP="00DE67D7" w:rsidR="008E2CA6" w:rsidRDefault="008E2CA6">
      <w:pPr>
        <w:tabs>
          <w:tab w:pos="2552" w:val="left"/>
        </w:tabs>
        <w:spacing w:before="10" w:line="223" w:lineRule="auto"/>
        <w:ind w:right="-2"/>
        <w:jc w:val="both"/>
        <w:rPr>
          <w:rFonts w:ascii="CorpoS" w:hAnsi="CorpoS"/>
          <w:bCs/>
          <w:sz w:val="24"/>
          <w:szCs w:val="24"/>
        </w:rPr>
      </w:pPr>
    </w:p>
    <w:p w14:paraId="648A678B" w14:textId="50F3A5FC" w:rsidP="00DE67D7" w:rsidR="008E2CA6" w:rsidRDefault="00DE67D7">
      <w:pPr>
        <w:widowControl/>
        <w:numPr>
          <w:ilvl w:val="0"/>
          <w:numId w:val="7"/>
        </w:numPr>
        <w:tabs>
          <w:tab w:pos="2552" w:val="left"/>
        </w:tabs>
        <w:spacing w:before="10" w:line="223" w:lineRule="auto"/>
        <w:ind w:right="-2"/>
        <w:jc w:val="both"/>
        <w:rPr>
          <w:rFonts w:ascii="CorpoS" w:hAnsi="CorpoS"/>
          <w:bCs/>
          <w:sz w:val="24"/>
          <w:szCs w:val="24"/>
        </w:rPr>
      </w:pPr>
      <w:r>
        <w:rPr>
          <w:rFonts w:ascii="CorpoS" w:hAnsi="CorpoS"/>
          <w:bCs/>
          <w:sz w:val="24"/>
          <w:szCs w:val="24"/>
        </w:rPr>
        <w:t xml:space="preserve">faire </w:t>
      </w:r>
      <w:r w:rsidR="00BF77AE">
        <w:rPr>
          <w:rFonts w:ascii="CorpoS" w:hAnsi="CorpoS"/>
          <w:bCs/>
          <w:sz w:val="24"/>
          <w:szCs w:val="24"/>
        </w:rPr>
        <w:t xml:space="preserve">en sorte </w:t>
      </w:r>
      <w:r>
        <w:rPr>
          <w:rFonts w:ascii="CorpoS" w:hAnsi="CorpoS"/>
          <w:bCs/>
          <w:sz w:val="24"/>
          <w:szCs w:val="24"/>
        </w:rPr>
        <w:t>que Magna</w:t>
      </w:r>
      <w:r w:rsidR="008E2CA6">
        <w:rPr>
          <w:rFonts w:ascii="CorpoS" w:hAnsi="CorpoS"/>
          <w:bCs/>
          <w:sz w:val="24"/>
          <w:szCs w:val="24"/>
        </w:rPr>
        <w:t xml:space="preserve"> Uniport S.A.S. puisse s’adapter aux variations du volume de production </w:t>
      </w:r>
      <w:r w:rsidR="00466D7A">
        <w:rPr>
          <w:rFonts w:ascii="CorpoS" w:hAnsi="CorpoS"/>
          <w:bCs/>
          <w:sz w:val="24"/>
          <w:szCs w:val="24"/>
        </w:rPr>
        <w:t>et</w:t>
      </w:r>
      <w:r w:rsidR="008E2CA6">
        <w:rPr>
          <w:rFonts w:ascii="CorpoS" w:hAnsi="CorpoS"/>
          <w:bCs/>
          <w:sz w:val="24"/>
          <w:szCs w:val="24"/>
        </w:rPr>
        <w:t xml:space="preserve"> adapter l’emploi, cela da</w:t>
      </w:r>
      <w:r w:rsidR="00A348AD">
        <w:rPr>
          <w:rFonts w:ascii="CorpoS" w:hAnsi="CorpoS"/>
          <w:bCs/>
          <w:sz w:val="24"/>
          <w:szCs w:val="24"/>
        </w:rPr>
        <w:t>ns un contexte industriel tendu,</w:t>
      </w:r>
    </w:p>
    <w:p w14:paraId="648A678C" w14:textId="77777777" w:rsidP="00DE67D7" w:rsidR="008E2CA6" w:rsidRDefault="008E2CA6">
      <w:pPr>
        <w:pStyle w:val="Paragraphedeliste"/>
        <w:jc w:val="both"/>
        <w:rPr>
          <w:rFonts w:ascii="CorpoS" w:hAnsi="CorpoS"/>
          <w:bCs/>
        </w:rPr>
      </w:pPr>
    </w:p>
    <w:p w14:paraId="648A678D" w14:textId="21DBD002" w:rsidP="00DE67D7" w:rsidR="008E2CA6" w:rsidRDefault="00DE67D7" w:rsidRPr="00340F93">
      <w:pPr>
        <w:widowControl/>
        <w:numPr>
          <w:ilvl w:val="0"/>
          <w:numId w:val="7"/>
        </w:numPr>
        <w:tabs>
          <w:tab w:pos="2552" w:val="left"/>
        </w:tabs>
        <w:spacing w:before="10" w:line="223" w:lineRule="auto"/>
        <w:jc w:val="both"/>
        <w:rPr>
          <w:rFonts w:ascii="CorpoS" w:hAnsi="CorpoS"/>
          <w:bCs/>
          <w:sz w:val="24"/>
          <w:szCs w:val="24"/>
        </w:rPr>
      </w:pPr>
      <w:r>
        <w:rPr>
          <w:rFonts w:ascii="CorpoS" w:hAnsi="CorpoS"/>
          <w:bCs/>
          <w:sz w:val="24"/>
          <w:szCs w:val="24"/>
        </w:rPr>
        <w:t>e</w:t>
      </w:r>
      <w:r w:rsidR="008E2CA6">
        <w:rPr>
          <w:rFonts w:ascii="CorpoS" w:hAnsi="CorpoS"/>
          <w:bCs/>
          <w:sz w:val="24"/>
          <w:szCs w:val="24"/>
        </w:rPr>
        <w:t xml:space="preserve">t surtout maintenir notre compétitivité et respecter nos objectifs budgétaires très largement </w:t>
      </w:r>
      <w:r w:rsidR="00921DF7">
        <w:rPr>
          <w:rFonts w:ascii="CorpoS" w:hAnsi="CorpoS"/>
          <w:bCs/>
          <w:sz w:val="24"/>
          <w:szCs w:val="24"/>
        </w:rPr>
        <w:t>revus</w:t>
      </w:r>
      <w:r w:rsidR="008E2CA6">
        <w:rPr>
          <w:rFonts w:ascii="CorpoS" w:hAnsi="CorpoS"/>
          <w:bCs/>
          <w:sz w:val="24"/>
          <w:szCs w:val="24"/>
        </w:rPr>
        <w:t xml:space="preserve"> par le planning de </w:t>
      </w:r>
      <w:r w:rsidR="00221839">
        <w:rPr>
          <w:rFonts w:ascii="CorpoS" w:hAnsi="CorpoS"/>
          <w:bCs/>
          <w:sz w:val="24"/>
          <w:szCs w:val="24"/>
        </w:rPr>
        <w:t>production Smart prévu pour 202</w:t>
      </w:r>
      <w:r w:rsidR="00E07FE3">
        <w:rPr>
          <w:rFonts w:ascii="CorpoS" w:hAnsi="CorpoS"/>
          <w:bCs/>
          <w:sz w:val="24"/>
          <w:szCs w:val="24"/>
        </w:rPr>
        <w:t>3</w:t>
      </w:r>
      <w:r w:rsidR="008E2CA6">
        <w:rPr>
          <w:rFonts w:ascii="CorpoS" w:hAnsi="CorpoS"/>
          <w:bCs/>
          <w:sz w:val="24"/>
          <w:szCs w:val="24"/>
        </w:rPr>
        <w:t xml:space="preserve"> qui impose à notre entreprise des contraintes budgétaires fortes.</w:t>
      </w:r>
    </w:p>
    <w:p w14:paraId="648A678E" w14:textId="77777777" w:rsidP="00DE67D7" w:rsidR="00C651C5" w:rsidRDefault="008E2CA6">
      <w:pPr>
        <w:pStyle w:val="Corpsdetexte2"/>
        <w:spacing w:before="240"/>
        <w:ind w:right="-2"/>
        <w:rPr>
          <w:rFonts w:ascii="CorpoS" w:hAnsi="CorpoS"/>
          <w:bCs/>
          <w:sz w:val="24"/>
          <w:szCs w:val="24"/>
        </w:rPr>
      </w:pPr>
      <w:r>
        <w:rPr>
          <w:rFonts w:ascii="CorpoS" w:hAnsi="CorpoS"/>
          <w:bCs/>
          <w:sz w:val="24"/>
          <w:szCs w:val="24"/>
        </w:rPr>
        <w:t xml:space="preserve">Le présent accord </w:t>
      </w:r>
      <w:r w:rsidR="00C651C5">
        <w:rPr>
          <w:rFonts w:ascii="CorpoS" w:hAnsi="CorpoS"/>
          <w:bCs/>
          <w:sz w:val="24"/>
          <w:szCs w:val="24"/>
        </w:rPr>
        <w:t xml:space="preserve">s’inscrit </w:t>
      </w:r>
      <w:r w:rsidR="0086726A">
        <w:rPr>
          <w:rFonts w:ascii="CorpoS" w:hAnsi="CorpoS"/>
          <w:bCs/>
          <w:sz w:val="24"/>
          <w:szCs w:val="24"/>
        </w:rPr>
        <w:t xml:space="preserve">ainsi </w:t>
      </w:r>
      <w:r w:rsidR="00C651C5">
        <w:rPr>
          <w:rFonts w:ascii="CorpoS" w:hAnsi="CorpoS"/>
          <w:bCs/>
          <w:sz w:val="24"/>
          <w:szCs w:val="24"/>
        </w:rPr>
        <w:t xml:space="preserve">dans un contexte économique difficile imposé par le client Smart, à savoir ; </w:t>
      </w:r>
    </w:p>
    <w:p w14:paraId="648A678F" w14:textId="7E8F1635" w:rsidP="00DE67D7" w:rsidR="0030041E" w:rsidRDefault="00096BB6">
      <w:pPr>
        <w:pStyle w:val="Corpsdetexte2"/>
        <w:numPr>
          <w:ilvl w:val="0"/>
          <w:numId w:val="7"/>
        </w:numPr>
        <w:spacing w:before="240"/>
        <w:ind w:right="-2"/>
        <w:rPr>
          <w:rFonts w:ascii="CorpoS" w:hAnsi="CorpoS"/>
          <w:bCs/>
          <w:sz w:val="24"/>
          <w:szCs w:val="24"/>
        </w:rPr>
      </w:pPr>
      <w:r>
        <w:rPr>
          <w:rFonts w:ascii="CorpoS" w:hAnsi="CorpoS"/>
          <w:bCs/>
          <w:sz w:val="24"/>
          <w:szCs w:val="24"/>
        </w:rPr>
        <w:t>Suite à la vente du site</w:t>
      </w:r>
      <w:r w:rsidR="003F5971">
        <w:rPr>
          <w:rFonts w:ascii="CorpoS" w:hAnsi="CorpoS"/>
          <w:bCs/>
          <w:sz w:val="24"/>
          <w:szCs w:val="24"/>
        </w:rPr>
        <w:t xml:space="preserve"> par Daimler</w:t>
      </w:r>
      <w:r>
        <w:rPr>
          <w:rFonts w:ascii="CorpoS" w:hAnsi="CorpoS"/>
          <w:bCs/>
          <w:sz w:val="24"/>
          <w:szCs w:val="24"/>
        </w:rPr>
        <w:t xml:space="preserve"> </w:t>
      </w:r>
      <w:r w:rsidR="003F5971">
        <w:rPr>
          <w:rFonts w:ascii="CorpoS" w:hAnsi="CorpoS"/>
          <w:bCs/>
          <w:sz w:val="24"/>
          <w:szCs w:val="24"/>
        </w:rPr>
        <w:t>à</w:t>
      </w:r>
      <w:r>
        <w:rPr>
          <w:rFonts w:ascii="CorpoS" w:hAnsi="CorpoS"/>
          <w:bCs/>
          <w:sz w:val="24"/>
          <w:szCs w:val="24"/>
        </w:rPr>
        <w:t xml:space="preserve"> Ineos, l</w:t>
      </w:r>
      <w:r w:rsidR="00353BB3">
        <w:rPr>
          <w:rFonts w:ascii="CorpoS" w:hAnsi="CorpoS"/>
          <w:bCs/>
          <w:sz w:val="24"/>
          <w:szCs w:val="24"/>
        </w:rPr>
        <w:t>’existence d’un su</w:t>
      </w:r>
      <w:r w:rsidR="003322B2">
        <w:rPr>
          <w:rFonts w:ascii="CorpoS" w:hAnsi="CorpoS"/>
          <w:bCs/>
          <w:sz w:val="24"/>
          <w:szCs w:val="24"/>
        </w:rPr>
        <w:t>r</w:t>
      </w:r>
      <w:r w:rsidR="00353BB3">
        <w:rPr>
          <w:rFonts w:ascii="CorpoS" w:hAnsi="CorpoS"/>
          <w:bCs/>
          <w:sz w:val="24"/>
          <w:szCs w:val="24"/>
        </w:rPr>
        <w:t xml:space="preserve">effectif entrainant </w:t>
      </w:r>
      <w:r w:rsidR="006B5CBB">
        <w:rPr>
          <w:rFonts w:ascii="CorpoS" w:hAnsi="CorpoS"/>
          <w:bCs/>
          <w:sz w:val="24"/>
          <w:szCs w:val="24"/>
        </w:rPr>
        <w:t>l’obligation de m</w:t>
      </w:r>
      <w:r w:rsidR="00353BB3">
        <w:rPr>
          <w:rFonts w:ascii="CorpoS" w:hAnsi="CorpoS"/>
          <w:bCs/>
          <w:sz w:val="24"/>
          <w:szCs w:val="24"/>
        </w:rPr>
        <w:t xml:space="preserve">aintien de l’activité partielle dont la validation </w:t>
      </w:r>
      <w:r w:rsidR="004D69B7">
        <w:rPr>
          <w:rFonts w:ascii="CorpoS" w:hAnsi="CorpoS"/>
          <w:bCs/>
          <w:sz w:val="24"/>
          <w:szCs w:val="24"/>
        </w:rPr>
        <w:t>par la Direccte demeur</w:t>
      </w:r>
      <w:r w:rsidR="003F5971">
        <w:rPr>
          <w:rFonts w:ascii="CorpoS" w:hAnsi="CorpoS"/>
          <w:bCs/>
          <w:sz w:val="24"/>
          <w:szCs w:val="24"/>
        </w:rPr>
        <w:t>e toujours incertaine et conditionnelle</w:t>
      </w:r>
      <w:r w:rsidR="004D69B7">
        <w:rPr>
          <w:rFonts w:ascii="CorpoS" w:hAnsi="CorpoS"/>
          <w:bCs/>
          <w:sz w:val="24"/>
          <w:szCs w:val="24"/>
        </w:rPr>
        <w:t>,</w:t>
      </w:r>
    </w:p>
    <w:p w14:paraId="648A6791" w14:textId="51620EC4" w:rsidP="004D69B7" w:rsidR="00C651C5" w:rsidRDefault="004F082E" w:rsidRPr="004D69B7">
      <w:pPr>
        <w:pStyle w:val="Corpsdetexte2"/>
        <w:numPr>
          <w:ilvl w:val="0"/>
          <w:numId w:val="7"/>
        </w:numPr>
        <w:spacing w:before="240"/>
        <w:ind w:right="-2"/>
        <w:rPr>
          <w:rFonts w:ascii="CorpoS" w:hAnsi="CorpoS"/>
          <w:bCs/>
          <w:sz w:val="24"/>
          <w:szCs w:val="24"/>
        </w:rPr>
      </w:pPr>
      <w:r>
        <w:rPr>
          <w:rFonts w:ascii="CorpoS" w:hAnsi="CorpoS"/>
          <w:bCs/>
          <w:sz w:val="24"/>
          <w:szCs w:val="24"/>
        </w:rPr>
        <w:t>U</w:t>
      </w:r>
      <w:r w:rsidR="000A4B47">
        <w:rPr>
          <w:rFonts w:ascii="CorpoS" w:hAnsi="CorpoS"/>
          <w:bCs/>
          <w:sz w:val="24"/>
          <w:szCs w:val="24"/>
        </w:rPr>
        <w:t>n volume de production de véhicules Smart incertain</w:t>
      </w:r>
      <w:r w:rsidR="001A71FB">
        <w:rPr>
          <w:rFonts w:ascii="CorpoS" w:hAnsi="CorpoS"/>
          <w:bCs/>
          <w:sz w:val="24"/>
          <w:szCs w:val="24"/>
        </w:rPr>
        <w:t>, en baisse</w:t>
      </w:r>
      <w:r w:rsidR="000A4B47">
        <w:rPr>
          <w:rFonts w:ascii="CorpoS" w:hAnsi="CorpoS"/>
          <w:bCs/>
          <w:sz w:val="24"/>
          <w:szCs w:val="24"/>
        </w:rPr>
        <w:t xml:space="preserve"> et aléatoire</w:t>
      </w:r>
      <w:r w:rsidR="004D69B7">
        <w:rPr>
          <w:rFonts w:ascii="CorpoS" w:hAnsi="CorpoS"/>
          <w:bCs/>
          <w:sz w:val="24"/>
          <w:szCs w:val="24"/>
        </w:rPr>
        <w:t xml:space="preserve"> </w:t>
      </w:r>
      <w:r w:rsidR="003F5971">
        <w:rPr>
          <w:rFonts w:ascii="CorpoS" w:hAnsi="CorpoS"/>
          <w:bCs/>
          <w:sz w:val="24"/>
          <w:szCs w:val="24"/>
        </w:rPr>
        <w:t xml:space="preserve">ainsi que des ruptures de pièces </w:t>
      </w:r>
      <w:r w:rsidR="00B242B0">
        <w:rPr>
          <w:rFonts w:ascii="CorpoS" w:hAnsi="CorpoS"/>
          <w:bCs/>
          <w:sz w:val="24"/>
          <w:szCs w:val="24"/>
        </w:rPr>
        <w:t xml:space="preserve">toujours contraignantes </w:t>
      </w:r>
      <w:r w:rsidR="00C651C5" w:rsidRPr="004D69B7">
        <w:rPr>
          <w:rFonts w:ascii="CorpoS" w:hAnsi="CorpoS"/>
          <w:bCs/>
          <w:sz w:val="24"/>
          <w:szCs w:val="24"/>
        </w:rPr>
        <w:t>et surtout</w:t>
      </w:r>
      <w:r w:rsidR="0083665B">
        <w:rPr>
          <w:rFonts w:ascii="CorpoS" w:hAnsi="CorpoS"/>
          <w:bCs/>
          <w:sz w:val="24"/>
          <w:szCs w:val="24"/>
        </w:rPr>
        <w:t>,</w:t>
      </w:r>
    </w:p>
    <w:p w14:paraId="648A6792" w14:textId="19645672" w:rsidP="00DE67D7" w:rsidR="00C651C5" w:rsidRDefault="00221839">
      <w:pPr>
        <w:pStyle w:val="Corpsdetexte2"/>
        <w:numPr>
          <w:ilvl w:val="0"/>
          <w:numId w:val="7"/>
        </w:numPr>
        <w:spacing w:before="240"/>
        <w:ind w:right="-2"/>
        <w:rPr>
          <w:rFonts w:ascii="CorpoS" w:hAnsi="CorpoS"/>
          <w:bCs/>
          <w:sz w:val="24"/>
          <w:szCs w:val="24"/>
        </w:rPr>
      </w:pPr>
      <w:r>
        <w:rPr>
          <w:rFonts w:ascii="CorpoS" w:hAnsi="CorpoS"/>
          <w:bCs/>
          <w:sz w:val="24"/>
          <w:szCs w:val="24"/>
        </w:rPr>
        <w:t xml:space="preserve">La fin de vie du véhicule Smart </w:t>
      </w:r>
      <w:r w:rsidR="00A428DC">
        <w:rPr>
          <w:rFonts w:ascii="CorpoS" w:hAnsi="CorpoS"/>
          <w:bCs/>
          <w:sz w:val="24"/>
          <w:szCs w:val="24"/>
        </w:rPr>
        <w:t>et par conséquent d’Uniport</w:t>
      </w:r>
      <w:r w:rsidR="0083665B">
        <w:rPr>
          <w:rFonts w:ascii="CorpoS" w:hAnsi="CorpoS"/>
          <w:bCs/>
          <w:sz w:val="24"/>
          <w:szCs w:val="24"/>
        </w:rPr>
        <w:t xml:space="preserve"> prévu en 2024</w:t>
      </w:r>
      <w:r w:rsidR="00C651C5">
        <w:rPr>
          <w:rFonts w:ascii="CorpoS" w:hAnsi="CorpoS"/>
          <w:bCs/>
          <w:sz w:val="24"/>
          <w:szCs w:val="24"/>
        </w:rPr>
        <w:t xml:space="preserve">.  </w:t>
      </w:r>
    </w:p>
    <w:p w14:paraId="648A6793" w14:textId="7032AC74" w:rsidP="00DE67D7" w:rsidR="00C651C5" w:rsidRDefault="00C651C5">
      <w:pPr>
        <w:pStyle w:val="Corpsdetexte2"/>
        <w:spacing w:before="240"/>
        <w:ind w:right="-2"/>
        <w:rPr>
          <w:rFonts w:ascii="CorpoS" w:hAnsi="CorpoS"/>
          <w:bCs/>
          <w:sz w:val="24"/>
          <w:szCs w:val="24"/>
        </w:rPr>
      </w:pPr>
      <w:r>
        <w:rPr>
          <w:rFonts w:ascii="CorpoS" w:hAnsi="CorpoS"/>
          <w:bCs/>
          <w:sz w:val="24"/>
          <w:szCs w:val="24"/>
        </w:rPr>
        <w:t xml:space="preserve">Ce revirement de stratégie du client Smart a de lourdes conséquences sur </w:t>
      </w:r>
      <w:r w:rsidR="0086726A">
        <w:rPr>
          <w:rFonts w:ascii="CorpoS" w:hAnsi="CorpoS"/>
          <w:bCs/>
          <w:sz w:val="24"/>
          <w:szCs w:val="24"/>
        </w:rPr>
        <w:t xml:space="preserve">Magna </w:t>
      </w:r>
      <w:r>
        <w:rPr>
          <w:rFonts w:ascii="CorpoS" w:hAnsi="CorpoS"/>
          <w:bCs/>
          <w:sz w:val="24"/>
          <w:szCs w:val="24"/>
        </w:rPr>
        <w:t>Uniport qui se doit de s’adapter aux contrainte</w:t>
      </w:r>
      <w:r w:rsidR="002B41AB">
        <w:rPr>
          <w:rFonts w:ascii="CorpoS" w:hAnsi="CorpoS"/>
          <w:bCs/>
          <w:sz w:val="24"/>
          <w:szCs w:val="24"/>
        </w:rPr>
        <w:t xml:space="preserve">s du client et </w:t>
      </w:r>
      <w:r w:rsidR="0030041E">
        <w:rPr>
          <w:rFonts w:ascii="CorpoS" w:hAnsi="CorpoS"/>
          <w:bCs/>
          <w:sz w:val="24"/>
          <w:szCs w:val="24"/>
        </w:rPr>
        <w:t>gérer à la fois l</w:t>
      </w:r>
      <w:r w:rsidR="00AA585F">
        <w:rPr>
          <w:rFonts w:ascii="CorpoS" w:hAnsi="CorpoS"/>
          <w:bCs/>
          <w:sz w:val="24"/>
          <w:szCs w:val="24"/>
        </w:rPr>
        <w:t xml:space="preserve">a vente du site, </w:t>
      </w:r>
      <w:r w:rsidR="00466DA9">
        <w:rPr>
          <w:rFonts w:ascii="CorpoS" w:hAnsi="CorpoS"/>
          <w:bCs/>
          <w:sz w:val="24"/>
          <w:szCs w:val="24"/>
        </w:rPr>
        <w:t>le retard pris dans les</w:t>
      </w:r>
      <w:r w:rsidR="00AA585F">
        <w:rPr>
          <w:rFonts w:ascii="CorpoS" w:hAnsi="CorpoS"/>
          <w:bCs/>
          <w:sz w:val="24"/>
          <w:szCs w:val="24"/>
        </w:rPr>
        <w:t xml:space="preserve"> </w:t>
      </w:r>
      <w:r w:rsidR="0030041E">
        <w:rPr>
          <w:rFonts w:ascii="CorpoS" w:hAnsi="CorpoS"/>
          <w:bCs/>
          <w:sz w:val="24"/>
          <w:szCs w:val="24"/>
        </w:rPr>
        <w:t>départ</w:t>
      </w:r>
      <w:r w:rsidR="00AA585F">
        <w:rPr>
          <w:rFonts w:ascii="CorpoS" w:hAnsi="CorpoS"/>
          <w:bCs/>
          <w:sz w:val="24"/>
          <w:szCs w:val="24"/>
        </w:rPr>
        <w:t>s</w:t>
      </w:r>
      <w:r w:rsidR="0030041E">
        <w:rPr>
          <w:rFonts w:ascii="CorpoS" w:hAnsi="CorpoS"/>
          <w:bCs/>
          <w:sz w:val="24"/>
          <w:szCs w:val="24"/>
        </w:rPr>
        <w:t xml:space="preserve"> de nos salariés </w:t>
      </w:r>
      <w:r w:rsidR="00CB728E">
        <w:rPr>
          <w:rFonts w:ascii="CorpoS" w:hAnsi="CorpoS"/>
          <w:bCs/>
          <w:sz w:val="24"/>
          <w:szCs w:val="24"/>
        </w:rPr>
        <w:t>chez Smart</w:t>
      </w:r>
      <w:r w:rsidR="00AA585F">
        <w:rPr>
          <w:rFonts w:ascii="CorpoS" w:hAnsi="CorpoS"/>
          <w:bCs/>
          <w:sz w:val="24"/>
          <w:szCs w:val="24"/>
        </w:rPr>
        <w:t>, le sureffectif</w:t>
      </w:r>
      <w:r w:rsidR="00CB728E">
        <w:rPr>
          <w:rFonts w:ascii="CorpoS" w:hAnsi="CorpoS"/>
          <w:bCs/>
          <w:sz w:val="24"/>
          <w:szCs w:val="24"/>
        </w:rPr>
        <w:t xml:space="preserve"> </w:t>
      </w:r>
      <w:r w:rsidR="0030041E">
        <w:rPr>
          <w:rFonts w:ascii="CorpoS" w:hAnsi="CorpoS"/>
          <w:bCs/>
          <w:sz w:val="24"/>
          <w:szCs w:val="24"/>
        </w:rPr>
        <w:t xml:space="preserve">ainsi que </w:t>
      </w:r>
      <w:r w:rsidR="00CB728E">
        <w:rPr>
          <w:rFonts w:ascii="CorpoS" w:hAnsi="CorpoS"/>
          <w:bCs/>
          <w:sz w:val="24"/>
          <w:szCs w:val="24"/>
        </w:rPr>
        <w:t>la fin de vie du véhicule</w:t>
      </w:r>
      <w:r w:rsidR="00466DA9">
        <w:rPr>
          <w:rFonts w:ascii="CorpoS" w:hAnsi="CorpoS"/>
          <w:bCs/>
          <w:sz w:val="24"/>
          <w:szCs w:val="24"/>
        </w:rPr>
        <w:t>,</w:t>
      </w:r>
      <w:r w:rsidR="00CB728E">
        <w:rPr>
          <w:rFonts w:ascii="CorpoS" w:hAnsi="CorpoS"/>
          <w:bCs/>
          <w:sz w:val="24"/>
          <w:szCs w:val="24"/>
        </w:rPr>
        <w:t xml:space="preserve"> tou</w:t>
      </w:r>
      <w:r w:rsidR="00ED321A">
        <w:rPr>
          <w:rFonts w:ascii="CorpoS" w:hAnsi="CorpoS"/>
          <w:bCs/>
          <w:sz w:val="24"/>
          <w:szCs w:val="24"/>
        </w:rPr>
        <w:t>t en garantissant toujours la même qualité de prestations.</w:t>
      </w:r>
    </w:p>
    <w:p w14:paraId="648A6794" w14:textId="76E9316C" w:rsidP="00DE67D7" w:rsidR="008E2CA6" w:rsidRDefault="00C651C5">
      <w:pPr>
        <w:pStyle w:val="Corpsdetexte2"/>
        <w:spacing w:before="240"/>
        <w:ind w:right="-2"/>
        <w:rPr>
          <w:rFonts w:ascii="CorpoS" w:hAnsi="CorpoS"/>
          <w:bCs/>
          <w:sz w:val="24"/>
          <w:szCs w:val="24"/>
        </w:rPr>
      </w:pPr>
      <w:r>
        <w:rPr>
          <w:rFonts w:ascii="CorpoS" w:hAnsi="CorpoS"/>
          <w:bCs/>
          <w:sz w:val="24"/>
          <w:szCs w:val="24"/>
        </w:rPr>
        <w:t xml:space="preserve">Ainsi ces négociations sont le reflet d’une entente entre les syndicats et la Direction </w:t>
      </w:r>
      <w:r w:rsidR="0086726A">
        <w:rPr>
          <w:rFonts w:ascii="CorpoS" w:hAnsi="CorpoS"/>
          <w:bCs/>
          <w:sz w:val="24"/>
          <w:szCs w:val="24"/>
        </w:rPr>
        <w:t xml:space="preserve">Magna </w:t>
      </w:r>
      <w:r>
        <w:rPr>
          <w:rFonts w:ascii="CorpoS" w:hAnsi="CorpoS"/>
          <w:bCs/>
          <w:sz w:val="24"/>
          <w:szCs w:val="24"/>
        </w:rPr>
        <w:t xml:space="preserve">Uniport tous deux </w:t>
      </w:r>
      <w:r w:rsidR="0086726A">
        <w:rPr>
          <w:rFonts w:ascii="CorpoS" w:hAnsi="CorpoS"/>
          <w:bCs/>
          <w:sz w:val="24"/>
          <w:szCs w:val="24"/>
        </w:rPr>
        <w:t>soucieux de pérenniser l’</w:t>
      </w:r>
      <w:r w:rsidR="00B65A47">
        <w:rPr>
          <w:rFonts w:ascii="CorpoS" w:hAnsi="CorpoS"/>
          <w:bCs/>
          <w:sz w:val="24"/>
          <w:szCs w:val="24"/>
        </w:rPr>
        <w:t>entreprise</w:t>
      </w:r>
      <w:r w:rsidR="00212B21">
        <w:rPr>
          <w:rFonts w:ascii="CorpoS" w:hAnsi="CorpoS"/>
          <w:bCs/>
          <w:sz w:val="24"/>
          <w:szCs w:val="24"/>
        </w:rPr>
        <w:t xml:space="preserve"> et de trouver les solutions les plus adaptées à ce contexte difficile</w:t>
      </w:r>
      <w:r w:rsidR="008E2CA6">
        <w:rPr>
          <w:rFonts w:ascii="CorpoS" w:hAnsi="CorpoS"/>
          <w:bCs/>
          <w:sz w:val="24"/>
          <w:szCs w:val="24"/>
        </w:rPr>
        <w:t xml:space="preserve">. </w:t>
      </w:r>
    </w:p>
    <w:p w14:paraId="648A6796" w14:textId="79F5B458" w:rsidP="00F7502E" w:rsidR="008E2CA6" w:rsidRDefault="008E2CA6">
      <w:pPr>
        <w:ind w:right="367"/>
        <w:rPr>
          <w:rFonts w:ascii="Times New Roman" w:hAnsi="Times New Roman"/>
          <w:b/>
          <w:sz w:val="28"/>
          <w:u w:val="single"/>
        </w:rPr>
      </w:pPr>
    </w:p>
    <w:p w14:paraId="648A6797" w14:textId="77777777" w:rsidR="008E2CA6" w:rsidRDefault="008E2CA6">
      <w:pPr>
        <w:ind w:right="367"/>
        <w:jc w:val="center"/>
        <w:rPr>
          <w:rFonts w:ascii="Times New Roman" w:hAnsi="Times New Roman"/>
          <w:b/>
          <w:sz w:val="28"/>
        </w:rPr>
      </w:pPr>
    </w:p>
    <w:p w14:paraId="648A6798" w14:textId="77777777" w:rsidR="008E2CA6" w:rsidRDefault="008E2CA6">
      <w:pPr>
        <w:ind w:right="367"/>
        <w:jc w:val="center"/>
        <w:rPr>
          <w:rFonts w:ascii="CorpoS" w:hAnsi="CorpoS"/>
          <w:b/>
          <w:bCs/>
          <w:sz w:val="24"/>
          <w:szCs w:val="24"/>
          <w:u w:val="single"/>
        </w:rPr>
      </w:pPr>
      <w:r>
        <w:rPr>
          <w:rFonts w:ascii="CorpoS" w:hAnsi="CorpoS"/>
          <w:b/>
          <w:bCs/>
          <w:sz w:val="24"/>
          <w:szCs w:val="24"/>
          <w:u w:val="single"/>
        </w:rPr>
        <w:t>IL A DONC ETE CONVENU ET ARRETE CE QUI SUIT :</w:t>
      </w:r>
    </w:p>
    <w:p w14:paraId="648A6799" w14:textId="77777777" w:rsidR="008E2CA6" w:rsidRDefault="008E2CA6">
      <w:pPr>
        <w:ind w:right="367"/>
        <w:jc w:val="both"/>
        <w:rPr>
          <w:rFonts w:ascii="Times New Roman" w:hAnsi="Times New Roman"/>
          <w:sz w:val="22"/>
        </w:rPr>
      </w:pPr>
    </w:p>
    <w:p w14:paraId="648A679A" w14:textId="77777777" w:rsidR="008E2CA6" w:rsidRDefault="008E2CA6">
      <w:pPr>
        <w:ind w:right="367"/>
        <w:jc w:val="both"/>
        <w:rPr>
          <w:rFonts w:ascii="Times New Roman" w:hAnsi="Times New Roman"/>
          <w:sz w:val="22"/>
        </w:rPr>
      </w:pPr>
    </w:p>
    <w:p w14:paraId="648A679B" w14:textId="77777777" w:rsidR="008E2CA6" w:rsidRDefault="008E2CA6">
      <w:pPr>
        <w:spacing w:before="10" w:line="223" w:lineRule="auto"/>
        <w:jc w:val="both"/>
        <w:rPr>
          <w:rFonts w:ascii="CorpoS" w:hAnsi="CorpoS"/>
          <w:b/>
          <w:bCs/>
          <w:sz w:val="28"/>
          <w:szCs w:val="28"/>
        </w:rPr>
      </w:pPr>
      <w:r>
        <w:rPr>
          <w:rFonts w:ascii="CorpoS" w:hAnsi="CorpoS"/>
          <w:b/>
          <w:bCs/>
          <w:sz w:val="28"/>
          <w:szCs w:val="28"/>
        </w:rPr>
        <w:t xml:space="preserve">1. CHAMP D’APPLICATION ET PERIODE DE REFERENCE : </w:t>
      </w:r>
    </w:p>
    <w:p w14:paraId="648A679D" w14:textId="77777777" w:rsidR="008E2CA6" w:rsidRDefault="008E2CA6">
      <w:pPr>
        <w:spacing w:before="120"/>
        <w:ind w:right="369"/>
        <w:jc w:val="both"/>
        <w:rPr>
          <w:rFonts w:ascii="CorpoS" w:hAnsi="CorpoS"/>
          <w:bCs/>
          <w:sz w:val="24"/>
          <w:szCs w:val="24"/>
        </w:rPr>
      </w:pPr>
    </w:p>
    <w:p w14:paraId="648A679E" w14:textId="77777777" w:rsidR="008E2CA6" w:rsidRDefault="008E2CA6">
      <w:pPr>
        <w:spacing w:before="120"/>
        <w:ind w:right="369"/>
        <w:jc w:val="both"/>
        <w:rPr>
          <w:rFonts w:ascii="CorpoS" w:hAnsi="CorpoS"/>
          <w:bCs/>
          <w:sz w:val="24"/>
          <w:szCs w:val="24"/>
        </w:rPr>
      </w:pPr>
      <w:r>
        <w:rPr>
          <w:rFonts w:ascii="CorpoS" w:hAnsi="CorpoS"/>
          <w:bCs/>
          <w:sz w:val="24"/>
          <w:szCs w:val="24"/>
        </w:rPr>
        <w:t>Le présent accord est conclu pour la société Magna – Uniport S.A.S., il est applicable à l’ensemble du personnel de Magna – Uniport S.A.S.</w:t>
      </w:r>
    </w:p>
    <w:p w14:paraId="648A679F" w14:textId="77777777" w:rsidP="00FA133C" w:rsidR="008E2CA6" w:rsidRDefault="008E2CA6">
      <w:pPr>
        <w:spacing w:before="120"/>
        <w:ind w:right="369"/>
        <w:jc w:val="both"/>
        <w:rPr>
          <w:rFonts w:ascii="CorpoS" w:hAnsi="CorpoS"/>
          <w:bCs/>
          <w:sz w:val="24"/>
          <w:szCs w:val="24"/>
        </w:rPr>
      </w:pPr>
      <w:r>
        <w:rPr>
          <w:rFonts w:ascii="CorpoS" w:hAnsi="CorpoS"/>
          <w:bCs/>
          <w:sz w:val="24"/>
          <w:szCs w:val="24"/>
        </w:rPr>
        <w:t>Compte tenu du contexte structurel,</w:t>
      </w:r>
    </w:p>
    <w:p w14:paraId="648A67A0" w14:textId="5B2288B9" w:rsidP="00F7502E" w:rsidR="008E2CA6" w:rsidRDefault="008E2CA6" w:rsidRPr="00F7502E">
      <w:pPr>
        <w:pStyle w:val="Paragraphedeliste"/>
        <w:numPr>
          <w:ilvl w:val="0"/>
          <w:numId w:val="3"/>
        </w:numPr>
        <w:ind w:right="282"/>
        <w:rPr>
          <w:rFonts w:ascii="CorpoS" w:hAnsi="CorpoS"/>
          <w:bCs/>
        </w:rPr>
      </w:pPr>
      <w:r w:rsidRPr="00F7502E">
        <w:rPr>
          <w:rFonts w:ascii="CorpoS" w:hAnsi="CorpoS"/>
          <w:bCs/>
        </w:rPr>
        <w:t>Les volumes de production</w:t>
      </w:r>
      <w:r w:rsidR="00FA133C" w:rsidRPr="00F7502E">
        <w:rPr>
          <w:rFonts w:ascii="CorpoS" w:hAnsi="CorpoS"/>
          <w:bCs/>
        </w:rPr>
        <w:t xml:space="preserve"> en forte baisse</w:t>
      </w:r>
      <w:r w:rsidR="00F7502E">
        <w:rPr>
          <w:rFonts w:ascii="CorpoS" w:hAnsi="CorpoS"/>
          <w:bCs/>
        </w:rPr>
        <w:t xml:space="preserve"> </w:t>
      </w:r>
      <w:r w:rsidR="003A7595" w:rsidRPr="00F7502E">
        <w:rPr>
          <w:rFonts w:ascii="CorpoS" w:hAnsi="CorpoS"/>
          <w:bCs/>
        </w:rPr>
        <w:t xml:space="preserve">ce </w:t>
      </w:r>
      <w:r w:rsidR="00FA133C" w:rsidRPr="00F7502E">
        <w:rPr>
          <w:rFonts w:ascii="CorpoS" w:hAnsi="CorpoS"/>
          <w:bCs/>
        </w:rPr>
        <w:t>qui nous impose des contraintes budgétaires fortes.</w:t>
      </w:r>
    </w:p>
    <w:p w14:paraId="648A67A1" w14:textId="57CD4E4B" w:rsidP="00F609DE" w:rsidR="008E2CA6" w:rsidRDefault="008E2CA6">
      <w:pPr>
        <w:numPr>
          <w:ilvl w:val="0"/>
          <w:numId w:val="3"/>
        </w:numPr>
        <w:spacing w:before="120"/>
        <w:ind w:right="369"/>
        <w:jc w:val="both"/>
        <w:rPr>
          <w:rFonts w:ascii="CorpoS" w:hAnsi="CorpoS"/>
          <w:bCs/>
          <w:sz w:val="24"/>
          <w:szCs w:val="24"/>
        </w:rPr>
      </w:pPr>
      <w:r>
        <w:rPr>
          <w:rFonts w:ascii="CorpoS" w:hAnsi="CorpoS"/>
          <w:bCs/>
          <w:sz w:val="24"/>
          <w:szCs w:val="24"/>
        </w:rPr>
        <w:t>La nécessité de mettre en place une gestion souple des compteurs de modulation, afin de s’adapter aux fluctuations d’activité de notre client</w:t>
      </w:r>
      <w:r w:rsidR="00FA133C">
        <w:rPr>
          <w:rFonts w:ascii="CorpoS" w:hAnsi="CorpoS"/>
          <w:bCs/>
          <w:sz w:val="24"/>
          <w:szCs w:val="24"/>
        </w:rPr>
        <w:t xml:space="preserve"> et aux baisses </w:t>
      </w:r>
      <w:r w:rsidR="00210335">
        <w:rPr>
          <w:rFonts w:ascii="CorpoS" w:hAnsi="CorpoS"/>
          <w:bCs/>
          <w:sz w:val="24"/>
          <w:szCs w:val="24"/>
        </w:rPr>
        <w:t xml:space="preserve">importantes </w:t>
      </w:r>
      <w:r w:rsidR="00FA133C">
        <w:rPr>
          <w:rFonts w:ascii="CorpoS" w:hAnsi="CorpoS"/>
          <w:bCs/>
          <w:sz w:val="24"/>
          <w:szCs w:val="24"/>
        </w:rPr>
        <w:t>de</w:t>
      </w:r>
      <w:r w:rsidR="00A1004A">
        <w:rPr>
          <w:rFonts w:ascii="CorpoS" w:hAnsi="CorpoS"/>
          <w:bCs/>
          <w:sz w:val="24"/>
          <w:szCs w:val="24"/>
        </w:rPr>
        <w:t>s</w:t>
      </w:r>
      <w:r w:rsidR="00FA133C">
        <w:rPr>
          <w:rFonts w:ascii="CorpoS" w:hAnsi="CorpoS"/>
          <w:bCs/>
          <w:sz w:val="24"/>
          <w:szCs w:val="24"/>
        </w:rPr>
        <w:t xml:space="preserve"> volumes de production</w:t>
      </w:r>
      <w:r>
        <w:rPr>
          <w:rFonts w:ascii="CorpoS" w:hAnsi="CorpoS"/>
          <w:bCs/>
          <w:sz w:val="24"/>
          <w:szCs w:val="24"/>
        </w:rPr>
        <w:t>.</w:t>
      </w:r>
    </w:p>
    <w:p w14:paraId="648A67A2" w14:textId="34A2BB2A" w:rsidR="008E2CA6" w:rsidRDefault="008E2CA6">
      <w:pPr>
        <w:spacing w:before="120"/>
        <w:ind w:right="369"/>
        <w:jc w:val="both"/>
        <w:rPr>
          <w:rFonts w:ascii="CorpoS" w:hAnsi="CorpoS"/>
          <w:bCs/>
          <w:sz w:val="24"/>
          <w:szCs w:val="24"/>
        </w:rPr>
      </w:pPr>
      <w:r>
        <w:rPr>
          <w:rFonts w:ascii="CorpoS" w:hAnsi="CorpoS"/>
          <w:bCs/>
          <w:sz w:val="24"/>
          <w:szCs w:val="24"/>
        </w:rPr>
        <w:t>La période de référence est ca</w:t>
      </w:r>
      <w:r w:rsidR="00C743E1">
        <w:rPr>
          <w:rFonts w:ascii="CorpoS" w:hAnsi="CorpoS"/>
          <w:bCs/>
          <w:sz w:val="24"/>
          <w:szCs w:val="24"/>
        </w:rPr>
        <w:t>lée sur l’année civile soit du</w:t>
      </w:r>
      <w:r w:rsidR="00340F93">
        <w:rPr>
          <w:rFonts w:ascii="CorpoS" w:hAnsi="CorpoS"/>
          <w:bCs/>
          <w:sz w:val="24"/>
          <w:szCs w:val="24"/>
        </w:rPr>
        <w:t xml:space="preserve"> </w:t>
      </w:r>
      <w:r>
        <w:rPr>
          <w:rFonts w:ascii="CorpoS" w:hAnsi="CorpoS"/>
          <w:bCs/>
          <w:sz w:val="24"/>
          <w:szCs w:val="24"/>
        </w:rPr>
        <w:t>01 janvi</w:t>
      </w:r>
      <w:r w:rsidR="00F7502E">
        <w:rPr>
          <w:rFonts w:ascii="CorpoS" w:hAnsi="CorpoS"/>
          <w:bCs/>
          <w:sz w:val="24"/>
          <w:szCs w:val="24"/>
        </w:rPr>
        <w:t>er au 31 décembre de l’année 202</w:t>
      </w:r>
      <w:r w:rsidR="00A71131">
        <w:rPr>
          <w:rFonts w:ascii="CorpoS" w:hAnsi="CorpoS"/>
          <w:bCs/>
          <w:sz w:val="24"/>
          <w:szCs w:val="24"/>
        </w:rPr>
        <w:t>3</w:t>
      </w:r>
      <w:r>
        <w:rPr>
          <w:rFonts w:ascii="CorpoS" w:hAnsi="CorpoS"/>
          <w:bCs/>
          <w:sz w:val="24"/>
          <w:szCs w:val="24"/>
        </w:rPr>
        <w:t>.</w:t>
      </w:r>
    </w:p>
    <w:p w14:paraId="648A67A3" w14:textId="77777777" w:rsidR="008E2CA6" w:rsidRDefault="008E2CA6">
      <w:pPr>
        <w:spacing w:before="120"/>
        <w:ind w:right="369"/>
        <w:jc w:val="both"/>
        <w:rPr>
          <w:rFonts w:ascii="CorpoS" w:hAnsi="CorpoS"/>
          <w:bCs/>
          <w:sz w:val="24"/>
          <w:szCs w:val="24"/>
        </w:rPr>
      </w:pPr>
      <w:r>
        <w:rPr>
          <w:rFonts w:ascii="CorpoS" w:hAnsi="CorpoS"/>
          <w:bCs/>
          <w:sz w:val="24"/>
          <w:szCs w:val="24"/>
        </w:rPr>
        <w:t xml:space="preserve">Le présent accord doit permettre une flexibilité de la chaîne de montage </w:t>
      </w:r>
      <w:r w:rsidR="00C743E1">
        <w:rPr>
          <w:rFonts w:ascii="CorpoS" w:hAnsi="CorpoS"/>
          <w:bCs/>
          <w:sz w:val="24"/>
          <w:szCs w:val="24"/>
        </w:rPr>
        <w:t xml:space="preserve">de la Smart </w:t>
      </w:r>
      <w:r>
        <w:rPr>
          <w:rFonts w:ascii="CorpoS" w:hAnsi="CorpoS"/>
          <w:bCs/>
          <w:sz w:val="24"/>
          <w:szCs w:val="24"/>
        </w:rPr>
        <w:t>Fortwo plus adaptée à la réalité de l’entreprise.</w:t>
      </w:r>
    </w:p>
    <w:p w14:paraId="648A67A4" w14:textId="77777777" w:rsidR="008E2CA6" w:rsidRDefault="008E2CA6">
      <w:pPr>
        <w:spacing w:before="120"/>
        <w:ind w:right="369"/>
        <w:jc w:val="both"/>
        <w:rPr>
          <w:rFonts w:ascii="CorpoS" w:hAnsi="CorpoS"/>
          <w:bCs/>
          <w:sz w:val="24"/>
          <w:szCs w:val="24"/>
        </w:rPr>
      </w:pPr>
      <w:r>
        <w:rPr>
          <w:rFonts w:ascii="CorpoS" w:hAnsi="CorpoS"/>
          <w:bCs/>
          <w:sz w:val="24"/>
          <w:szCs w:val="24"/>
        </w:rPr>
        <w:t>Afin de permettre cette transition :</w:t>
      </w:r>
    </w:p>
    <w:p w14:paraId="648A67A5" w14:textId="4611AC59" w:rsidP="00F609DE" w:rsidR="008E2CA6" w:rsidRDefault="008E2CA6">
      <w:pPr>
        <w:numPr>
          <w:ilvl w:val="0"/>
          <w:numId w:val="4"/>
        </w:numPr>
        <w:tabs>
          <w:tab w:pos="360" w:val="clear"/>
          <w:tab w:pos="1080" w:val="num"/>
        </w:tabs>
        <w:spacing w:before="120"/>
        <w:ind w:left="1080" w:right="369"/>
        <w:jc w:val="both"/>
        <w:rPr>
          <w:rFonts w:ascii="CorpoS" w:hAnsi="CorpoS"/>
          <w:bCs/>
          <w:sz w:val="24"/>
          <w:szCs w:val="24"/>
        </w:rPr>
      </w:pPr>
      <w:r>
        <w:rPr>
          <w:rFonts w:ascii="CorpoS" w:hAnsi="CorpoS"/>
          <w:bCs/>
          <w:sz w:val="24"/>
          <w:szCs w:val="24"/>
        </w:rPr>
        <w:lastRenderedPageBreak/>
        <w:t xml:space="preserve">L’aménagement du temps de travail est défini pour </w:t>
      </w:r>
      <w:r w:rsidR="00F7502E">
        <w:rPr>
          <w:rFonts w:ascii="CorpoS" w:hAnsi="CorpoS"/>
          <w:bCs/>
          <w:sz w:val="24"/>
          <w:szCs w:val="24"/>
        </w:rPr>
        <w:t>12 mois (janvier à décembre 202</w:t>
      </w:r>
      <w:r w:rsidR="00A71131">
        <w:rPr>
          <w:rFonts w:ascii="CorpoS" w:hAnsi="CorpoS"/>
          <w:bCs/>
          <w:sz w:val="24"/>
          <w:szCs w:val="24"/>
        </w:rPr>
        <w:t>3</w:t>
      </w:r>
      <w:r w:rsidR="002B41AB">
        <w:rPr>
          <w:rFonts w:ascii="CorpoS" w:hAnsi="CorpoS"/>
          <w:bCs/>
          <w:sz w:val="24"/>
          <w:szCs w:val="24"/>
        </w:rPr>
        <w:t>),</w:t>
      </w:r>
    </w:p>
    <w:p w14:paraId="648A67A6" w14:textId="3A9B8545" w:rsidP="002B41AB" w:rsidR="008E2CA6" w:rsidRDefault="008E2CA6" w:rsidRPr="002B41AB">
      <w:pPr>
        <w:numPr>
          <w:ilvl w:val="0"/>
          <w:numId w:val="4"/>
        </w:numPr>
        <w:tabs>
          <w:tab w:pos="360" w:val="clear"/>
          <w:tab w:pos="1080" w:val="num"/>
        </w:tabs>
        <w:spacing w:before="120"/>
        <w:ind w:left="1080" w:right="369"/>
        <w:jc w:val="both"/>
        <w:rPr>
          <w:rFonts w:ascii="CorpoS" w:hAnsi="CorpoS"/>
          <w:bCs/>
          <w:sz w:val="24"/>
          <w:szCs w:val="24"/>
        </w:rPr>
      </w:pPr>
      <w:r>
        <w:rPr>
          <w:rFonts w:ascii="CorpoS" w:hAnsi="CorpoS"/>
          <w:bCs/>
          <w:sz w:val="24"/>
          <w:szCs w:val="24"/>
        </w:rPr>
        <w:t xml:space="preserve">La politique salariale est définie pour </w:t>
      </w:r>
      <w:r w:rsidR="00FA133C">
        <w:rPr>
          <w:rFonts w:ascii="CorpoS" w:hAnsi="CorpoS"/>
          <w:bCs/>
          <w:sz w:val="24"/>
          <w:szCs w:val="24"/>
        </w:rPr>
        <w:t>12</w:t>
      </w:r>
      <w:r w:rsidR="00EF1A70">
        <w:rPr>
          <w:rFonts w:ascii="CorpoS" w:hAnsi="CorpoS"/>
          <w:bCs/>
          <w:sz w:val="24"/>
          <w:szCs w:val="24"/>
        </w:rPr>
        <w:t xml:space="preserve"> mois (janvier</w:t>
      </w:r>
      <w:r w:rsidR="000B09FE" w:rsidRPr="002B41AB">
        <w:rPr>
          <w:rFonts w:ascii="CorpoS" w:hAnsi="CorpoS"/>
          <w:bCs/>
          <w:sz w:val="24"/>
          <w:szCs w:val="24"/>
        </w:rPr>
        <w:t xml:space="preserve"> à d</w:t>
      </w:r>
      <w:r w:rsidR="00F7502E">
        <w:rPr>
          <w:rFonts w:ascii="CorpoS" w:hAnsi="CorpoS"/>
          <w:bCs/>
          <w:sz w:val="24"/>
          <w:szCs w:val="24"/>
        </w:rPr>
        <w:t>écembre 202</w:t>
      </w:r>
      <w:r w:rsidR="00A71131">
        <w:rPr>
          <w:rFonts w:ascii="CorpoS" w:hAnsi="CorpoS"/>
          <w:bCs/>
          <w:sz w:val="24"/>
          <w:szCs w:val="24"/>
        </w:rPr>
        <w:t>3</w:t>
      </w:r>
      <w:r w:rsidRPr="002B41AB">
        <w:rPr>
          <w:rFonts w:ascii="CorpoS" w:hAnsi="CorpoS"/>
          <w:bCs/>
          <w:sz w:val="24"/>
          <w:szCs w:val="24"/>
        </w:rPr>
        <w:t>).</w:t>
      </w:r>
    </w:p>
    <w:p w14:paraId="648A67A7" w14:textId="24979A71" w:rsidR="008E2CA6" w:rsidRDefault="008E2CA6">
      <w:pPr>
        <w:spacing w:before="120"/>
        <w:ind w:right="369"/>
        <w:jc w:val="both"/>
        <w:rPr>
          <w:rFonts w:ascii="CorpoS" w:hAnsi="CorpoS"/>
          <w:bCs/>
          <w:sz w:val="24"/>
          <w:szCs w:val="24"/>
        </w:rPr>
      </w:pPr>
      <w:r>
        <w:rPr>
          <w:rFonts w:ascii="CorpoS" w:hAnsi="CorpoS"/>
          <w:bCs/>
          <w:sz w:val="24"/>
          <w:szCs w:val="24"/>
        </w:rPr>
        <w:t>Le présent accord s’inscrit dans le cadre des différents accords signés les</w:t>
      </w:r>
      <w:r w:rsidR="00EF1A70">
        <w:rPr>
          <w:rFonts w:ascii="CorpoS" w:hAnsi="CorpoS"/>
          <w:bCs/>
          <w:sz w:val="24"/>
          <w:szCs w:val="24"/>
        </w:rPr>
        <w:t xml:space="preserve"> </w:t>
      </w:r>
      <w:r w:rsidR="00203951">
        <w:rPr>
          <w:rFonts w:ascii="CorpoS" w:hAnsi="CorpoS"/>
          <w:bCs/>
          <w:sz w:val="24"/>
          <w:szCs w:val="24"/>
        </w:rPr>
        <w:t xml:space="preserve">3 décembre 2021, </w:t>
      </w:r>
      <w:r w:rsidR="001C08AF">
        <w:rPr>
          <w:rFonts w:ascii="CorpoS" w:hAnsi="CorpoS"/>
          <w:bCs/>
          <w:sz w:val="24"/>
          <w:szCs w:val="24"/>
        </w:rPr>
        <w:t xml:space="preserve">11 décembre 2020, </w:t>
      </w:r>
      <w:r w:rsidR="00A10B5F">
        <w:rPr>
          <w:rFonts w:ascii="CorpoS" w:hAnsi="CorpoS"/>
          <w:bCs/>
          <w:sz w:val="24"/>
          <w:szCs w:val="24"/>
        </w:rPr>
        <w:t xml:space="preserve">22 novembre 2019, </w:t>
      </w:r>
      <w:r w:rsidR="00F7502E">
        <w:rPr>
          <w:rFonts w:ascii="CorpoS" w:hAnsi="CorpoS"/>
          <w:bCs/>
          <w:sz w:val="24"/>
          <w:szCs w:val="24"/>
        </w:rPr>
        <w:t xml:space="preserve">30 janvier 2019, </w:t>
      </w:r>
      <w:r w:rsidR="00FA133C">
        <w:rPr>
          <w:rFonts w:ascii="CorpoS" w:hAnsi="CorpoS"/>
          <w:bCs/>
          <w:sz w:val="24"/>
          <w:szCs w:val="24"/>
        </w:rPr>
        <w:t xml:space="preserve">15 janvier 2018, </w:t>
      </w:r>
      <w:r w:rsidR="000B09FE">
        <w:rPr>
          <w:rFonts w:ascii="CorpoS" w:hAnsi="CorpoS"/>
          <w:bCs/>
          <w:sz w:val="24"/>
          <w:szCs w:val="24"/>
        </w:rPr>
        <w:t xml:space="preserve">10 janvier 2017, </w:t>
      </w:r>
      <w:r w:rsidR="00EF1A70">
        <w:rPr>
          <w:rFonts w:ascii="CorpoS" w:hAnsi="CorpoS"/>
          <w:bCs/>
          <w:sz w:val="24"/>
          <w:szCs w:val="24"/>
        </w:rPr>
        <w:t>12 février 2016,</w:t>
      </w:r>
      <w:r>
        <w:rPr>
          <w:rFonts w:ascii="CorpoS" w:hAnsi="CorpoS"/>
          <w:bCs/>
          <w:sz w:val="24"/>
          <w:szCs w:val="24"/>
        </w:rPr>
        <w:t xml:space="preserve"> 12 mars 2015, 14 janvier 2014, 14 décembre 2012, le 13 décembre 2011, le 22 décembre 2010, 20 janvier 2010, 17 décembre 2008, 19 décembre 2007, 11 décembre 2006, le 17 mars 2006, 16 décembre 2004, 18 décembre 2003, 18 décembre 2002, 18 juillet 2002,</w:t>
      </w:r>
      <w:r w:rsidR="00F7502E">
        <w:rPr>
          <w:rFonts w:ascii="CorpoS" w:hAnsi="CorpoS"/>
          <w:bCs/>
          <w:sz w:val="24"/>
          <w:szCs w:val="24"/>
        </w:rPr>
        <w:t xml:space="preserve"> 4 juillet 2001, 27 juin 2000 et</w:t>
      </w:r>
      <w:r>
        <w:rPr>
          <w:rFonts w:ascii="CorpoS" w:hAnsi="CorpoS"/>
          <w:bCs/>
          <w:sz w:val="24"/>
          <w:szCs w:val="24"/>
        </w:rPr>
        <w:t xml:space="preserve"> 26 mai 1999. Toutes les clauses signées dans les précédents accords et non modifiées dans le présent accord continuent de s’appli</w:t>
      </w:r>
      <w:r w:rsidR="00F7502E">
        <w:rPr>
          <w:rFonts w:ascii="CorpoS" w:hAnsi="CorpoS"/>
          <w:bCs/>
          <w:sz w:val="24"/>
          <w:szCs w:val="24"/>
        </w:rPr>
        <w:t>quer.</w:t>
      </w:r>
    </w:p>
    <w:p w14:paraId="648A67A8" w14:textId="77777777" w:rsidR="008E2CA6" w:rsidRDefault="008E2CA6">
      <w:pPr>
        <w:spacing w:before="40"/>
        <w:ind w:right="369"/>
        <w:jc w:val="both"/>
        <w:rPr>
          <w:rFonts w:ascii="CorpoS" w:hAnsi="CorpoS"/>
          <w:bCs/>
          <w:sz w:val="24"/>
          <w:szCs w:val="24"/>
        </w:rPr>
      </w:pPr>
    </w:p>
    <w:p w14:paraId="648A67A9" w14:textId="77777777" w:rsidR="008E2CA6" w:rsidRDefault="008E2CA6">
      <w:pPr>
        <w:ind w:right="367"/>
        <w:jc w:val="both"/>
        <w:rPr>
          <w:rFonts w:ascii="CorpoS" w:hAnsi="CorpoS"/>
          <w:b/>
          <w:bCs/>
          <w:sz w:val="28"/>
          <w:szCs w:val="28"/>
        </w:rPr>
      </w:pPr>
      <w:r>
        <w:rPr>
          <w:rFonts w:ascii="CorpoS" w:hAnsi="CorpoS"/>
          <w:b/>
          <w:bCs/>
          <w:sz w:val="28"/>
          <w:szCs w:val="28"/>
        </w:rPr>
        <w:t>2. MODELES DE TEMPS DE TRAVAIL</w:t>
      </w:r>
    </w:p>
    <w:p w14:paraId="648A67AB" w14:textId="77777777" w:rsidR="008E2CA6" w:rsidRDefault="008E2CA6">
      <w:pPr>
        <w:spacing w:before="120"/>
        <w:ind w:right="369"/>
        <w:jc w:val="both"/>
        <w:rPr>
          <w:rFonts w:ascii="CorpoS" w:hAnsi="CorpoS"/>
          <w:b/>
          <w:bCs/>
          <w:sz w:val="24"/>
          <w:szCs w:val="24"/>
        </w:rPr>
      </w:pPr>
      <w:r>
        <w:rPr>
          <w:rFonts w:ascii="CorpoS" w:hAnsi="CorpoS"/>
          <w:b/>
          <w:bCs/>
          <w:sz w:val="24"/>
          <w:szCs w:val="24"/>
        </w:rPr>
        <w:t xml:space="preserve">Temps de travail  </w:t>
      </w:r>
    </w:p>
    <w:p w14:paraId="648A67AC" w14:textId="77777777" w:rsidR="008E2CA6" w:rsidRDefault="008E2CA6">
      <w:pPr>
        <w:spacing w:before="120"/>
        <w:ind w:right="369"/>
        <w:jc w:val="both"/>
        <w:rPr>
          <w:rFonts w:ascii="CorpoS" w:hAnsi="CorpoS"/>
          <w:bCs/>
          <w:sz w:val="24"/>
          <w:szCs w:val="24"/>
        </w:rPr>
      </w:pPr>
      <w:r>
        <w:rPr>
          <w:rFonts w:ascii="CorpoS" w:hAnsi="CorpoS"/>
          <w:bCs/>
          <w:sz w:val="24"/>
          <w:szCs w:val="24"/>
        </w:rPr>
        <w:t>Dans u</w:t>
      </w:r>
      <w:r w:rsidR="00065FC5">
        <w:rPr>
          <w:rFonts w:ascii="CorpoS" w:hAnsi="CorpoS"/>
          <w:bCs/>
          <w:sz w:val="24"/>
          <w:szCs w:val="24"/>
        </w:rPr>
        <w:t>ne conjoncture peu favorable, Magna Uniport S.A.S.</w:t>
      </w:r>
      <w:r>
        <w:rPr>
          <w:rFonts w:ascii="CorpoS" w:hAnsi="CorpoS"/>
          <w:bCs/>
          <w:sz w:val="24"/>
          <w:szCs w:val="24"/>
        </w:rPr>
        <w:t xml:space="preserve"> doit afficher la volonté d’être innovant pour mieux répondre aux souhaits de tous les salariés et aux </w:t>
      </w:r>
      <w:r w:rsidR="00FE1E29">
        <w:rPr>
          <w:rFonts w:ascii="CorpoS" w:hAnsi="CorpoS"/>
          <w:bCs/>
          <w:sz w:val="24"/>
          <w:szCs w:val="24"/>
        </w:rPr>
        <w:t>impératifs</w:t>
      </w:r>
      <w:r>
        <w:rPr>
          <w:rFonts w:ascii="CorpoS" w:hAnsi="CorpoS"/>
          <w:bCs/>
          <w:sz w:val="24"/>
          <w:szCs w:val="24"/>
        </w:rPr>
        <w:t xml:space="preserve"> </w:t>
      </w:r>
      <w:r w:rsidR="00A17EE9">
        <w:rPr>
          <w:rFonts w:ascii="CorpoS" w:hAnsi="CorpoS"/>
          <w:bCs/>
          <w:sz w:val="24"/>
          <w:szCs w:val="24"/>
        </w:rPr>
        <w:t>de pérennité</w:t>
      </w:r>
      <w:r>
        <w:rPr>
          <w:rFonts w:ascii="CorpoS" w:hAnsi="CorpoS"/>
          <w:bCs/>
          <w:sz w:val="24"/>
          <w:szCs w:val="24"/>
        </w:rPr>
        <w:t xml:space="preserve"> de l’entreprise. Pour répondre au marché automobile, caractérisé par une saisonnalité structurelle et des variations importantes d’activité liées au contexte du marché mondial, les modèles de temps de travail doivent nous permettre de faire face à </w:t>
      </w:r>
      <w:r w:rsidR="00210335">
        <w:rPr>
          <w:rFonts w:ascii="CorpoS" w:hAnsi="CorpoS"/>
          <w:bCs/>
          <w:sz w:val="24"/>
          <w:szCs w:val="24"/>
        </w:rPr>
        <w:t xml:space="preserve">une baisse </w:t>
      </w:r>
      <w:r w:rsidR="00B76532">
        <w:rPr>
          <w:rFonts w:ascii="CorpoS" w:hAnsi="CorpoS"/>
          <w:bCs/>
          <w:sz w:val="24"/>
          <w:szCs w:val="24"/>
        </w:rPr>
        <w:t>des volumes</w:t>
      </w:r>
      <w:r>
        <w:rPr>
          <w:rFonts w:ascii="CorpoS" w:hAnsi="CorpoS"/>
          <w:bCs/>
          <w:sz w:val="24"/>
          <w:szCs w:val="24"/>
        </w:rPr>
        <w:t xml:space="preserve"> </w:t>
      </w:r>
      <w:r w:rsidR="008C75C1">
        <w:rPr>
          <w:rFonts w:ascii="CorpoS" w:hAnsi="CorpoS"/>
          <w:bCs/>
          <w:sz w:val="24"/>
          <w:szCs w:val="24"/>
        </w:rPr>
        <w:t>de</w:t>
      </w:r>
      <w:r>
        <w:rPr>
          <w:rFonts w:ascii="CorpoS" w:hAnsi="CorpoS"/>
          <w:bCs/>
          <w:sz w:val="24"/>
          <w:szCs w:val="24"/>
        </w:rPr>
        <w:t xml:space="preserve"> notre clie</w:t>
      </w:r>
      <w:r w:rsidR="00065FC5">
        <w:rPr>
          <w:rFonts w:ascii="CorpoS" w:hAnsi="CorpoS"/>
          <w:bCs/>
          <w:sz w:val="24"/>
          <w:szCs w:val="24"/>
        </w:rPr>
        <w:t>nt Smart</w:t>
      </w:r>
      <w:r w:rsidR="008C75C1">
        <w:rPr>
          <w:rFonts w:ascii="CorpoS" w:hAnsi="CorpoS"/>
          <w:bCs/>
          <w:sz w:val="24"/>
          <w:szCs w:val="24"/>
        </w:rPr>
        <w:t xml:space="preserve"> France, pour le </w:t>
      </w:r>
      <w:r w:rsidR="00065FC5">
        <w:rPr>
          <w:rFonts w:ascii="CorpoS" w:hAnsi="CorpoS"/>
          <w:bCs/>
          <w:sz w:val="24"/>
          <w:szCs w:val="24"/>
        </w:rPr>
        <w:t>modèle F</w:t>
      </w:r>
      <w:r w:rsidR="008C75C1">
        <w:rPr>
          <w:rFonts w:ascii="CorpoS" w:hAnsi="CorpoS"/>
          <w:bCs/>
          <w:sz w:val="24"/>
          <w:szCs w:val="24"/>
        </w:rPr>
        <w:t>ortwo.</w:t>
      </w:r>
      <w:r>
        <w:rPr>
          <w:rFonts w:ascii="CorpoS" w:hAnsi="CorpoS"/>
          <w:bCs/>
          <w:sz w:val="24"/>
          <w:szCs w:val="24"/>
        </w:rPr>
        <w:t xml:space="preserve"> Ces modèles de travail sont susceptibles de c</w:t>
      </w:r>
      <w:r w:rsidR="00065FC5">
        <w:rPr>
          <w:rFonts w:ascii="CorpoS" w:hAnsi="CorpoS"/>
          <w:bCs/>
          <w:sz w:val="24"/>
          <w:szCs w:val="24"/>
        </w:rPr>
        <w:t>hanger selon la demande de Smart</w:t>
      </w:r>
      <w:r>
        <w:rPr>
          <w:rFonts w:ascii="CorpoS" w:hAnsi="CorpoS"/>
          <w:bCs/>
          <w:sz w:val="24"/>
          <w:szCs w:val="24"/>
        </w:rPr>
        <w:t xml:space="preserve"> France.  </w:t>
      </w:r>
    </w:p>
    <w:p w14:paraId="648A67AD" w14:textId="77777777" w:rsidR="008E2CA6" w:rsidRDefault="008E2CA6">
      <w:pPr>
        <w:spacing w:before="10" w:line="223" w:lineRule="auto"/>
        <w:jc w:val="both"/>
        <w:rPr>
          <w:rFonts w:ascii="CorpoS" w:hAnsi="CorpoS"/>
          <w:bCs/>
          <w:sz w:val="24"/>
          <w:szCs w:val="24"/>
        </w:rPr>
      </w:pPr>
    </w:p>
    <w:p w14:paraId="648A67AE" w14:textId="77777777" w:rsidR="008E2CA6" w:rsidRDefault="008E2CA6">
      <w:pPr>
        <w:spacing w:before="10" w:line="223" w:lineRule="auto"/>
        <w:jc w:val="both"/>
        <w:rPr>
          <w:rFonts w:ascii="CorpoS" w:hAnsi="CorpoS"/>
          <w:bCs/>
          <w:sz w:val="24"/>
          <w:szCs w:val="24"/>
        </w:rPr>
      </w:pPr>
    </w:p>
    <w:p w14:paraId="648A67AF" w14:textId="77777777" w:rsidR="008E2CA6" w:rsidRDefault="008E2CA6">
      <w:pPr>
        <w:spacing w:before="10" w:line="223" w:lineRule="auto"/>
        <w:jc w:val="both"/>
        <w:rPr>
          <w:rFonts w:ascii="CorpoS" w:hAnsi="CorpoS"/>
          <w:b/>
          <w:bCs/>
          <w:sz w:val="24"/>
          <w:szCs w:val="24"/>
        </w:rPr>
      </w:pPr>
      <w:r>
        <w:rPr>
          <w:rFonts w:ascii="CorpoS" w:hAnsi="CorpoS"/>
          <w:b/>
          <w:bCs/>
          <w:sz w:val="24"/>
          <w:szCs w:val="24"/>
        </w:rPr>
        <w:t xml:space="preserve">2. 1 AMENAGEMENT DU TEMPS DE TRAVAIL </w:t>
      </w:r>
    </w:p>
    <w:p w14:paraId="648A67B0" w14:textId="309E285F" w:rsidR="008E2CA6" w:rsidRDefault="008E2CA6">
      <w:pPr>
        <w:spacing w:before="10" w:line="223" w:lineRule="auto"/>
        <w:jc w:val="both"/>
        <w:rPr>
          <w:rFonts w:ascii="CorpoS" w:hAnsi="CorpoS"/>
          <w:bCs/>
          <w:sz w:val="24"/>
          <w:szCs w:val="24"/>
        </w:rPr>
      </w:pPr>
    </w:p>
    <w:p w14:paraId="3E7F87F3" w14:textId="753E581D" w:rsidR="005F1942" w:rsidRDefault="005F1942">
      <w:pPr>
        <w:spacing w:before="10" w:line="223" w:lineRule="auto"/>
        <w:jc w:val="both"/>
        <w:rPr>
          <w:rFonts w:ascii="CorpoS" w:hAnsi="CorpoS"/>
          <w:bCs/>
          <w:sz w:val="24"/>
          <w:szCs w:val="24"/>
        </w:rPr>
      </w:pPr>
      <w:r>
        <w:rPr>
          <w:rFonts w:ascii="CorpoS" w:hAnsi="CorpoS"/>
          <w:bCs/>
          <w:sz w:val="24"/>
          <w:szCs w:val="24"/>
        </w:rPr>
        <w:t>Tous les points prévus ci-dessous sont</w:t>
      </w:r>
      <w:r w:rsidR="00F943DC">
        <w:rPr>
          <w:rFonts w:ascii="CorpoS" w:hAnsi="CorpoS"/>
          <w:bCs/>
          <w:sz w:val="24"/>
          <w:szCs w:val="24"/>
        </w:rPr>
        <w:t xml:space="preserve"> susceptibles de modifications en fonction des contraintes du client.</w:t>
      </w:r>
    </w:p>
    <w:p w14:paraId="3AD8A63B" w14:textId="1BBD00F3" w:rsidR="005F1942" w:rsidRDefault="005F1942">
      <w:pPr>
        <w:spacing w:before="10" w:line="223" w:lineRule="auto"/>
        <w:jc w:val="both"/>
        <w:rPr>
          <w:rFonts w:ascii="CorpoS" w:hAnsi="CorpoS"/>
          <w:bCs/>
          <w:sz w:val="24"/>
          <w:szCs w:val="24"/>
        </w:rPr>
      </w:pPr>
    </w:p>
    <w:p w14:paraId="3CDA2F36" w14:textId="77777777" w:rsidR="00955419" w:rsidRDefault="00955419">
      <w:pPr>
        <w:spacing w:before="10" w:line="223" w:lineRule="auto"/>
        <w:jc w:val="both"/>
        <w:rPr>
          <w:rFonts w:ascii="CorpoS" w:hAnsi="CorpoS"/>
          <w:bCs/>
          <w:sz w:val="24"/>
          <w:szCs w:val="24"/>
        </w:rPr>
      </w:pPr>
    </w:p>
    <w:p w14:paraId="648A67B1" w14:textId="77777777" w:rsidR="008E2CA6" w:rsidRDefault="008E2CA6">
      <w:pPr>
        <w:jc w:val="both"/>
        <w:rPr>
          <w:rFonts w:ascii="CorpoS" w:hAnsi="CorpoS"/>
          <w:b/>
          <w:bCs/>
          <w:sz w:val="24"/>
          <w:szCs w:val="24"/>
        </w:rPr>
      </w:pPr>
      <w:r>
        <w:rPr>
          <w:rFonts w:ascii="CorpoS" w:hAnsi="CorpoS"/>
          <w:b/>
          <w:bCs/>
          <w:sz w:val="24"/>
          <w:szCs w:val="24"/>
        </w:rPr>
        <w:t>2.1.1 Journée de solidarité :</w:t>
      </w:r>
    </w:p>
    <w:p w14:paraId="648A67B2" w14:textId="62C9743F" w:rsidR="008E2CA6" w:rsidRDefault="008E2CA6">
      <w:pPr>
        <w:jc w:val="both"/>
        <w:rPr>
          <w:rFonts w:ascii="CorpoS" w:hAnsi="CorpoS"/>
          <w:bCs/>
          <w:sz w:val="24"/>
          <w:szCs w:val="24"/>
        </w:rPr>
      </w:pPr>
      <w:r>
        <w:rPr>
          <w:rFonts w:ascii="CorpoS" w:hAnsi="CorpoS"/>
          <w:bCs/>
          <w:sz w:val="24"/>
          <w:szCs w:val="24"/>
        </w:rPr>
        <w:t xml:space="preserve">Le traitement de la journée de solidarité est conforme aux dispositions légales (articles L3133-7 à L 3133-12 du code du travail). </w:t>
      </w:r>
      <w:r w:rsidR="00657B9B">
        <w:rPr>
          <w:rFonts w:ascii="CorpoS" w:hAnsi="CorpoS"/>
          <w:bCs/>
          <w:sz w:val="24"/>
          <w:szCs w:val="24"/>
        </w:rPr>
        <w:t>Pour 202</w:t>
      </w:r>
      <w:r w:rsidR="00D51F7C">
        <w:rPr>
          <w:rFonts w:ascii="CorpoS" w:hAnsi="CorpoS"/>
          <w:bCs/>
          <w:sz w:val="24"/>
          <w:szCs w:val="24"/>
        </w:rPr>
        <w:t>3</w:t>
      </w:r>
      <w:r w:rsidR="00657B9B">
        <w:rPr>
          <w:rFonts w:ascii="CorpoS" w:hAnsi="CorpoS"/>
          <w:bCs/>
          <w:sz w:val="24"/>
          <w:szCs w:val="24"/>
        </w:rPr>
        <w:t>,</w:t>
      </w:r>
      <w:r w:rsidR="00065FC5">
        <w:rPr>
          <w:rFonts w:ascii="CorpoS" w:hAnsi="CorpoS"/>
          <w:bCs/>
          <w:sz w:val="24"/>
          <w:szCs w:val="24"/>
        </w:rPr>
        <w:t xml:space="preserve"> l</w:t>
      </w:r>
      <w:r>
        <w:rPr>
          <w:rFonts w:ascii="CorpoS" w:hAnsi="CorpoS"/>
          <w:bCs/>
          <w:sz w:val="24"/>
          <w:szCs w:val="24"/>
        </w:rPr>
        <w:t>a jo</w:t>
      </w:r>
      <w:r w:rsidR="00375B01">
        <w:rPr>
          <w:rFonts w:ascii="CorpoS" w:hAnsi="CorpoS"/>
          <w:bCs/>
          <w:sz w:val="24"/>
          <w:szCs w:val="24"/>
        </w:rPr>
        <w:t>urnée de</w:t>
      </w:r>
      <w:r w:rsidR="00065FC5">
        <w:rPr>
          <w:rFonts w:ascii="CorpoS" w:hAnsi="CorpoS"/>
          <w:bCs/>
          <w:sz w:val="24"/>
          <w:szCs w:val="24"/>
        </w:rPr>
        <w:t xml:space="preserve"> solidarité sera</w:t>
      </w:r>
      <w:r w:rsidR="00B621F5">
        <w:rPr>
          <w:rFonts w:ascii="CorpoS" w:hAnsi="CorpoS"/>
          <w:bCs/>
          <w:sz w:val="24"/>
          <w:szCs w:val="24"/>
        </w:rPr>
        <w:t xml:space="preserve"> le </w:t>
      </w:r>
      <w:r w:rsidR="00D51F7C">
        <w:rPr>
          <w:rFonts w:ascii="CorpoS" w:hAnsi="CorpoS"/>
          <w:bCs/>
          <w:sz w:val="24"/>
          <w:szCs w:val="24"/>
        </w:rPr>
        <w:t>lundi 29 mai</w:t>
      </w:r>
      <w:r w:rsidR="00E94E2A">
        <w:rPr>
          <w:rFonts w:ascii="CorpoS" w:hAnsi="CorpoS"/>
          <w:bCs/>
          <w:sz w:val="24"/>
          <w:szCs w:val="24"/>
        </w:rPr>
        <w:t xml:space="preserve"> 202</w:t>
      </w:r>
      <w:r w:rsidR="00D51F7C">
        <w:rPr>
          <w:rFonts w:ascii="CorpoS" w:hAnsi="CorpoS"/>
          <w:bCs/>
          <w:sz w:val="24"/>
          <w:szCs w:val="24"/>
        </w:rPr>
        <w:t>3</w:t>
      </w:r>
      <w:r>
        <w:rPr>
          <w:rFonts w:ascii="CorpoS" w:hAnsi="CorpoS"/>
          <w:bCs/>
          <w:sz w:val="24"/>
          <w:szCs w:val="24"/>
        </w:rPr>
        <w:t>, le Lundi de Pentecôte.</w:t>
      </w:r>
    </w:p>
    <w:p w14:paraId="648A67B3" w14:textId="4DB3C445" w:rsidR="008E2CA6" w:rsidRDefault="008E2CA6">
      <w:pPr>
        <w:jc w:val="both"/>
        <w:rPr>
          <w:rFonts w:ascii="CorpoS" w:hAnsi="CorpoS"/>
          <w:bCs/>
          <w:sz w:val="24"/>
          <w:szCs w:val="24"/>
        </w:rPr>
      </w:pPr>
    </w:p>
    <w:p w14:paraId="047D73D2" w14:textId="77777777" w:rsidR="007D1543" w:rsidRDefault="007D1543">
      <w:pPr>
        <w:jc w:val="both"/>
        <w:rPr>
          <w:rFonts w:ascii="CorpoS" w:hAnsi="CorpoS"/>
          <w:bCs/>
          <w:sz w:val="24"/>
          <w:szCs w:val="24"/>
        </w:rPr>
      </w:pPr>
    </w:p>
    <w:p w14:paraId="648A67B4" w14:textId="77777777" w:rsidR="008E2CA6" w:rsidRDefault="008E2CA6">
      <w:pPr>
        <w:jc w:val="both"/>
        <w:rPr>
          <w:rFonts w:ascii="CorpoS" w:hAnsi="CorpoS"/>
          <w:b/>
          <w:bCs/>
          <w:sz w:val="24"/>
          <w:szCs w:val="24"/>
          <w:u w:val="single"/>
        </w:rPr>
      </w:pPr>
      <w:r>
        <w:rPr>
          <w:rFonts w:ascii="CorpoS" w:hAnsi="CorpoS"/>
          <w:b/>
          <w:bCs/>
          <w:sz w:val="24"/>
          <w:szCs w:val="24"/>
          <w:u w:val="single"/>
        </w:rPr>
        <w:t>- modalité de réalisation de la journée de solidarité pour les ouvriers et les ETAM suivant les horaires de la modulation :</w:t>
      </w:r>
    </w:p>
    <w:p w14:paraId="648A67B5" w14:textId="77777777" w:rsidR="00065FC5" w:rsidRDefault="00065FC5">
      <w:pPr>
        <w:jc w:val="both"/>
        <w:rPr>
          <w:rFonts w:ascii="CorpoS" w:hAnsi="CorpoS"/>
          <w:b/>
          <w:bCs/>
          <w:sz w:val="24"/>
          <w:szCs w:val="24"/>
          <w:u w:val="single"/>
        </w:rPr>
      </w:pPr>
    </w:p>
    <w:p w14:paraId="648A67B6" w14:textId="1EAD796E" w:rsidR="008E2CA6" w:rsidRDefault="008E2CA6">
      <w:pPr>
        <w:jc w:val="both"/>
        <w:rPr>
          <w:rFonts w:ascii="CorpoS" w:hAnsi="CorpoS"/>
          <w:bCs/>
          <w:sz w:val="24"/>
          <w:szCs w:val="24"/>
        </w:rPr>
      </w:pPr>
      <w:r>
        <w:rPr>
          <w:rFonts w:ascii="CorpoS" w:hAnsi="CorpoS"/>
          <w:bCs/>
          <w:sz w:val="24"/>
          <w:szCs w:val="24"/>
        </w:rPr>
        <w:t xml:space="preserve">Pour les ouvriers et les ETAM qui suivent les horaires de modulation, le volume de la durée annuelle du travail est augmenté de 7 heures au titre de </w:t>
      </w:r>
      <w:r w:rsidR="00B621F5">
        <w:rPr>
          <w:rFonts w:ascii="CorpoS" w:hAnsi="CorpoS"/>
          <w:bCs/>
          <w:sz w:val="24"/>
          <w:szCs w:val="24"/>
        </w:rPr>
        <w:t>la journée de solidarité de 202</w:t>
      </w:r>
      <w:r w:rsidR="00D51F7C">
        <w:rPr>
          <w:rFonts w:ascii="CorpoS" w:hAnsi="CorpoS"/>
          <w:bCs/>
          <w:sz w:val="24"/>
          <w:szCs w:val="24"/>
        </w:rPr>
        <w:t>3</w:t>
      </w:r>
      <w:r>
        <w:rPr>
          <w:rFonts w:ascii="CorpoS" w:hAnsi="CorpoS"/>
          <w:bCs/>
          <w:sz w:val="24"/>
          <w:szCs w:val="24"/>
        </w:rPr>
        <w:t> :</w:t>
      </w:r>
      <w:r w:rsidR="00CE41FB">
        <w:rPr>
          <w:rFonts w:ascii="CorpoS" w:hAnsi="CorpoS"/>
          <w:bCs/>
          <w:sz w:val="24"/>
          <w:szCs w:val="24"/>
        </w:rPr>
        <w:t xml:space="preserve"> soit déduite sur le compteur </w:t>
      </w:r>
      <w:r w:rsidR="001F132A">
        <w:rPr>
          <w:rFonts w:ascii="CorpoS" w:hAnsi="CorpoS"/>
          <w:bCs/>
          <w:sz w:val="24"/>
          <w:szCs w:val="24"/>
        </w:rPr>
        <w:t xml:space="preserve">modulation, </w:t>
      </w:r>
      <w:r w:rsidR="00CE41FB">
        <w:rPr>
          <w:rFonts w:ascii="CorpoS" w:hAnsi="CorpoS"/>
          <w:bCs/>
          <w:sz w:val="24"/>
          <w:szCs w:val="24"/>
        </w:rPr>
        <w:t xml:space="preserve">RCE ou </w:t>
      </w:r>
      <w:r w:rsidR="0005756A">
        <w:rPr>
          <w:rFonts w:ascii="CorpoS" w:hAnsi="CorpoS"/>
          <w:bCs/>
          <w:sz w:val="24"/>
          <w:szCs w:val="24"/>
        </w:rPr>
        <w:t>en congés</w:t>
      </w:r>
      <w:r w:rsidR="00E830B7">
        <w:rPr>
          <w:rFonts w:ascii="CorpoS" w:hAnsi="CorpoS"/>
          <w:bCs/>
          <w:sz w:val="24"/>
          <w:szCs w:val="24"/>
        </w:rPr>
        <w:t>, au choix du salarié</w:t>
      </w:r>
      <w:r>
        <w:rPr>
          <w:rFonts w:ascii="CorpoS" w:hAnsi="CorpoS"/>
          <w:bCs/>
          <w:sz w:val="24"/>
          <w:szCs w:val="24"/>
        </w:rPr>
        <w:t>.</w:t>
      </w:r>
    </w:p>
    <w:p w14:paraId="00BF4C52" w14:textId="45DF87A8" w:rsidR="00815ACD" w:rsidRDefault="00815ACD">
      <w:pPr>
        <w:jc w:val="both"/>
        <w:rPr>
          <w:rFonts w:ascii="CorpoS" w:hAnsi="CorpoS"/>
          <w:bCs/>
          <w:sz w:val="24"/>
          <w:szCs w:val="24"/>
        </w:rPr>
      </w:pPr>
    </w:p>
    <w:p w14:paraId="648A67B8" w14:textId="443F111C" w:rsidR="008E2CA6" w:rsidRDefault="008E2CA6">
      <w:pPr>
        <w:jc w:val="both"/>
        <w:rPr>
          <w:rFonts w:ascii="CorpoS" w:hAnsi="CorpoS"/>
          <w:b/>
          <w:bCs/>
          <w:sz w:val="24"/>
          <w:szCs w:val="24"/>
          <w:u w:val="single"/>
        </w:rPr>
      </w:pPr>
      <w:r>
        <w:rPr>
          <w:rFonts w:ascii="CorpoS" w:hAnsi="CorpoS"/>
          <w:b/>
          <w:bCs/>
          <w:sz w:val="24"/>
          <w:szCs w:val="24"/>
          <w:u w:val="single"/>
        </w:rPr>
        <w:t>- modalités de réalisation de la journée de solidarité pour les autres salariés non modulants :</w:t>
      </w:r>
    </w:p>
    <w:p w14:paraId="648A67B9" w14:textId="77777777" w:rsidR="008E2CA6" w:rsidRDefault="008E2CA6">
      <w:pPr>
        <w:jc w:val="both"/>
        <w:rPr>
          <w:rFonts w:ascii="CorpoS" w:hAnsi="CorpoS"/>
          <w:b/>
          <w:bCs/>
          <w:sz w:val="24"/>
          <w:szCs w:val="24"/>
          <w:u w:val="single"/>
        </w:rPr>
      </w:pPr>
    </w:p>
    <w:p w14:paraId="648A67BA" w14:textId="4E544E98" w:rsidP="00065FC5" w:rsidR="008E2CA6" w:rsidRDefault="008E2CA6" w:rsidRPr="00CB30C0">
      <w:pPr>
        <w:pStyle w:val="NormalWeb"/>
        <w:numPr>
          <w:ilvl w:val="0"/>
          <w:numId w:val="9"/>
        </w:numPr>
        <w:spacing w:after="0" w:afterAutospacing="0" w:before="0" w:beforeAutospacing="0"/>
        <w:jc w:val="both"/>
        <w:textAlignment w:val="baseline"/>
      </w:pPr>
      <w:r w:rsidRPr="006711A0">
        <w:rPr>
          <w:rFonts w:ascii="CorpoS" w:hAnsi="CorpoS"/>
          <w:bCs/>
        </w:rPr>
        <w:t xml:space="preserve">Concernant les non-modulants </w:t>
      </w:r>
      <w:r w:rsidRPr="006711A0">
        <w:rPr>
          <w:rFonts w:ascii="CorpoS" w:hAnsi="CorpoS"/>
          <w:b/>
        </w:rPr>
        <w:t>non cadre</w:t>
      </w:r>
      <w:r w:rsidR="00CB30C0" w:rsidRPr="006711A0">
        <w:rPr>
          <w:rFonts w:ascii="CorpoS" w:hAnsi="CorpoS"/>
          <w:b/>
        </w:rPr>
        <w:t>s</w:t>
      </w:r>
      <w:r w:rsidRPr="006711A0">
        <w:rPr>
          <w:rFonts w:ascii="CorpoS" w:hAnsi="CorpoS"/>
          <w:bCs/>
        </w:rPr>
        <w:t>, la journée pourra être travaillée ou au choix du salarié, il sera</w:t>
      </w:r>
      <w:r>
        <w:rPr>
          <w:rFonts w:ascii="Arial" w:cs="Arial" w:eastAsia="+mn-ea" w:hAnsi="Arial"/>
          <w:bCs/>
          <w:color w:val="000000"/>
          <w:kern w:val="24"/>
        </w:rPr>
        <w:t xml:space="preserve"> </w:t>
      </w:r>
      <w:r w:rsidRPr="006711A0">
        <w:rPr>
          <w:rFonts w:ascii="CorpoS" w:hAnsi="CorpoS"/>
          <w:bCs/>
        </w:rPr>
        <w:t xml:space="preserve">possible de </w:t>
      </w:r>
      <w:r w:rsidR="00065FC5" w:rsidRPr="006711A0">
        <w:rPr>
          <w:rFonts w:ascii="CorpoS" w:hAnsi="CorpoS"/>
          <w:bCs/>
        </w:rPr>
        <w:t>prendre une journée de RTT</w:t>
      </w:r>
      <w:r w:rsidRPr="006711A0">
        <w:rPr>
          <w:rFonts w:ascii="CorpoS" w:hAnsi="CorpoS"/>
          <w:bCs/>
        </w:rPr>
        <w:t xml:space="preserve"> ou </w:t>
      </w:r>
      <w:r w:rsidR="00216EB3">
        <w:rPr>
          <w:rFonts w:ascii="CorpoS" w:hAnsi="CorpoS"/>
          <w:bCs/>
        </w:rPr>
        <w:t>un</w:t>
      </w:r>
      <w:r w:rsidRPr="006711A0">
        <w:rPr>
          <w:rFonts w:ascii="CorpoS" w:hAnsi="CorpoS"/>
          <w:bCs/>
        </w:rPr>
        <w:t xml:space="preserve"> congé en fonction de l’état de ses compteurs.</w:t>
      </w:r>
    </w:p>
    <w:p w14:paraId="648A67BB" w14:textId="77777777" w:rsidP="00CB30C0" w:rsidR="00CB30C0" w:rsidRDefault="00CB30C0">
      <w:pPr>
        <w:pStyle w:val="NormalWeb"/>
        <w:spacing w:after="0" w:afterAutospacing="0" w:before="0" w:beforeAutospacing="0"/>
        <w:ind w:left="720"/>
        <w:jc w:val="both"/>
        <w:textAlignment w:val="baseline"/>
      </w:pPr>
    </w:p>
    <w:p w14:paraId="648A67BC" w14:textId="77777777" w:rsidP="00065FC5" w:rsidR="008E2CA6" w:rsidRDefault="008E2CA6">
      <w:pPr>
        <w:pStyle w:val="NormalWeb"/>
        <w:numPr>
          <w:ilvl w:val="0"/>
          <w:numId w:val="9"/>
        </w:numPr>
        <w:spacing w:after="0" w:afterAutospacing="0" w:before="0" w:beforeAutospacing="0"/>
        <w:jc w:val="both"/>
        <w:textAlignment w:val="baseline"/>
        <w:rPr>
          <w:rFonts w:ascii="CorpoS" w:hAnsi="CorpoS"/>
          <w:bCs/>
        </w:rPr>
      </w:pPr>
      <w:r w:rsidRPr="00923963">
        <w:rPr>
          <w:rFonts w:ascii="CorpoS" w:hAnsi="CorpoS"/>
          <w:bCs/>
        </w:rPr>
        <w:t xml:space="preserve">Concernant les </w:t>
      </w:r>
      <w:r w:rsidRPr="00923963">
        <w:rPr>
          <w:rFonts w:ascii="CorpoS" w:hAnsi="CorpoS"/>
          <w:b/>
        </w:rPr>
        <w:t>cadres</w:t>
      </w:r>
      <w:r w:rsidRPr="00923963">
        <w:rPr>
          <w:rFonts w:ascii="Arial" w:cs="Arial" w:eastAsia="+mn-ea" w:hAnsi="Arial"/>
          <w:b/>
          <w:color w:val="000000"/>
          <w:kern w:val="24"/>
        </w:rPr>
        <w:t>,</w:t>
      </w:r>
      <w:r>
        <w:rPr>
          <w:rFonts w:ascii="Arial" w:cs="Arial" w:eastAsia="+mn-ea" w:hAnsi="Arial"/>
          <w:color w:val="000000"/>
          <w:kern w:val="24"/>
        </w:rPr>
        <w:t xml:space="preserve"> l</w:t>
      </w:r>
      <w:r>
        <w:rPr>
          <w:rFonts w:ascii="CorpoS" w:hAnsi="CorpoS"/>
          <w:bCs/>
        </w:rPr>
        <w:t xml:space="preserve">a journée pourra être travaillée ou </w:t>
      </w:r>
      <w:r w:rsidR="00CB30C0">
        <w:rPr>
          <w:rFonts w:ascii="CorpoS" w:hAnsi="CorpoS"/>
          <w:bCs/>
        </w:rPr>
        <w:t>non travaillée au choix du salarié en prenant</w:t>
      </w:r>
      <w:r>
        <w:rPr>
          <w:rFonts w:ascii="CorpoS" w:hAnsi="CorpoS"/>
          <w:bCs/>
        </w:rPr>
        <w:t xml:space="preserve"> une journée de RTT ou un congé et cela en fonction de l’état de ses compteurs. </w:t>
      </w:r>
    </w:p>
    <w:p w14:paraId="71DF68D2" w14:textId="77777777" w:rsidP="00F15A04" w:rsidR="00F15A04" w:rsidRDefault="00F15A04" w:rsidRPr="00353042">
      <w:pPr>
        <w:jc w:val="both"/>
        <w:rPr>
          <w:rFonts w:ascii="CorpoS" w:hAnsi="CorpoS"/>
          <w:bCs/>
          <w:color w:val="FF0000"/>
        </w:rPr>
      </w:pPr>
    </w:p>
    <w:p w14:paraId="648A67BD" w14:textId="518A8BE5" w:rsidP="00065FC5" w:rsidR="008E2CA6" w:rsidRDefault="008E2CA6">
      <w:pPr>
        <w:spacing w:before="200"/>
        <w:ind w:right="-2"/>
        <w:jc w:val="both"/>
        <w:rPr>
          <w:rFonts w:ascii="CorpoS" w:hAnsi="CorpoS"/>
          <w:b/>
          <w:bCs/>
          <w:sz w:val="24"/>
          <w:szCs w:val="24"/>
        </w:rPr>
      </w:pPr>
      <w:r>
        <w:rPr>
          <w:rFonts w:ascii="CorpoS" w:hAnsi="CorpoS"/>
          <w:b/>
          <w:bCs/>
          <w:sz w:val="24"/>
          <w:szCs w:val="24"/>
        </w:rPr>
        <w:t>2.1.2 Modèle de temps de travail applicable au personnel modulant de la production et de la logistique :</w:t>
      </w:r>
    </w:p>
    <w:p w14:paraId="648A67BE" w14:textId="77777777" w:rsidR="008E2CA6" w:rsidRDefault="008E2CA6">
      <w:pPr>
        <w:ind w:right="369"/>
        <w:jc w:val="both"/>
        <w:rPr>
          <w:rFonts w:ascii="CorpoS" w:hAnsi="CorpoS"/>
          <w:bCs/>
          <w:sz w:val="24"/>
          <w:szCs w:val="24"/>
        </w:rPr>
      </w:pPr>
    </w:p>
    <w:p w14:paraId="648A67BF" w14:textId="01462A02" w:rsidP="00A17EE9" w:rsidR="008E2CA6" w:rsidRDefault="008E2CA6">
      <w:pPr>
        <w:ind w:right="-2"/>
        <w:jc w:val="both"/>
        <w:rPr>
          <w:rFonts w:ascii="CorpoS" w:hAnsi="CorpoS"/>
          <w:bCs/>
          <w:sz w:val="24"/>
          <w:szCs w:val="24"/>
        </w:rPr>
      </w:pPr>
      <w:r>
        <w:rPr>
          <w:rFonts w:ascii="CorpoS" w:hAnsi="CorpoS"/>
          <w:bCs/>
          <w:sz w:val="24"/>
          <w:szCs w:val="24"/>
        </w:rPr>
        <w:t xml:space="preserve">Selon le planning de modulation, les clauses d’application sont toujours régies et définies </w:t>
      </w:r>
      <w:r w:rsidR="00C16534">
        <w:rPr>
          <w:rFonts w:ascii="CorpoS" w:hAnsi="CorpoS"/>
          <w:bCs/>
          <w:sz w:val="24"/>
          <w:szCs w:val="24"/>
        </w:rPr>
        <w:t xml:space="preserve">par l’accord </w:t>
      </w:r>
      <w:r w:rsidR="00210335">
        <w:rPr>
          <w:rFonts w:ascii="CorpoS" w:hAnsi="CorpoS"/>
          <w:bCs/>
          <w:sz w:val="24"/>
          <w:szCs w:val="24"/>
        </w:rPr>
        <w:t xml:space="preserve">de </w:t>
      </w:r>
      <w:r w:rsidR="00210335">
        <w:rPr>
          <w:rFonts w:ascii="CorpoS" w:hAnsi="CorpoS"/>
          <w:bCs/>
          <w:sz w:val="24"/>
          <w:szCs w:val="24"/>
        </w:rPr>
        <w:lastRenderedPageBreak/>
        <w:t xml:space="preserve">modulation </w:t>
      </w:r>
      <w:r w:rsidR="00C16534">
        <w:rPr>
          <w:rFonts w:ascii="CorpoS" w:hAnsi="CorpoS"/>
          <w:bCs/>
          <w:sz w:val="24"/>
          <w:szCs w:val="24"/>
        </w:rPr>
        <w:t xml:space="preserve">du 26 mai 1999. </w:t>
      </w:r>
    </w:p>
    <w:p w14:paraId="648A67C0" w14:textId="77777777" w:rsidR="008E2CA6" w:rsidRDefault="008E2CA6">
      <w:pPr>
        <w:jc w:val="both"/>
        <w:rPr>
          <w:rFonts w:ascii="CorpoS" w:hAnsi="CorpoS"/>
          <w:bCs/>
          <w:sz w:val="24"/>
          <w:szCs w:val="24"/>
        </w:rPr>
      </w:pPr>
    </w:p>
    <w:p w14:paraId="648A67C1" w14:textId="77777777" w:rsidR="008E2CA6" w:rsidRDefault="008E2CA6">
      <w:pPr>
        <w:jc w:val="both"/>
        <w:rPr>
          <w:rFonts w:ascii="CorpoS" w:hAnsi="CorpoS"/>
          <w:b/>
          <w:bCs/>
          <w:sz w:val="24"/>
          <w:szCs w:val="24"/>
        </w:rPr>
      </w:pPr>
      <w:r>
        <w:rPr>
          <w:rFonts w:ascii="CorpoS" w:hAnsi="CorpoS"/>
          <w:b/>
          <w:bCs/>
          <w:sz w:val="24"/>
          <w:szCs w:val="24"/>
        </w:rPr>
        <w:t>2.1.3 Organisation globale du travail en production et dans les services liés aux horaires de la production :</w:t>
      </w:r>
    </w:p>
    <w:p w14:paraId="648A67C2" w14:textId="77777777" w:rsidR="008E2CA6" w:rsidRDefault="008E2CA6">
      <w:pPr>
        <w:jc w:val="both"/>
        <w:rPr>
          <w:rFonts w:ascii="CorpoS" w:hAnsi="CorpoS"/>
          <w:bCs/>
          <w:sz w:val="24"/>
          <w:szCs w:val="24"/>
        </w:rPr>
      </w:pPr>
    </w:p>
    <w:p w14:paraId="648A67C3" w14:textId="66E00828" w:rsidP="00B621F5" w:rsidR="00974A45" w:rsidRDefault="008E2CA6">
      <w:pPr>
        <w:jc w:val="both"/>
        <w:rPr>
          <w:rFonts w:ascii="CorpoS" w:hAnsi="CorpoS"/>
          <w:bCs/>
          <w:sz w:val="24"/>
          <w:szCs w:val="24"/>
        </w:rPr>
      </w:pPr>
      <w:r>
        <w:rPr>
          <w:rFonts w:ascii="CorpoS" w:hAnsi="CorpoS"/>
          <w:bCs/>
          <w:sz w:val="24"/>
          <w:szCs w:val="24"/>
        </w:rPr>
        <w:t xml:space="preserve">Compte tenu de </w:t>
      </w:r>
      <w:r w:rsidR="009968AE">
        <w:rPr>
          <w:rFonts w:ascii="CorpoS" w:hAnsi="CorpoS"/>
          <w:bCs/>
          <w:sz w:val="24"/>
          <w:szCs w:val="24"/>
        </w:rPr>
        <w:t>l’organisation du travail Smart</w:t>
      </w:r>
      <w:r w:rsidR="00B621F5">
        <w:rPr>
          <w:rFonts w:ascii="CorpoS" w:hAnsi="CorpoS"/>
          <w:bCs/>
          <w:sz w:val="24"/>
          <w:szCs w:val="24"/>
        </w:rPr>
        <w:t xml:space="preserve"> et des contraintes liées à la baisse de volume, l’entreprise se voit dans l’obligation d’avoir recours à de l’activité partielle sans que l’on puisse à ce jour en fixer la date de fin.</w:t>
      </w:r>
      <w:r>
        <w:rPr>
          <w:rFonts w:ascii="CorpoS" w:hAnsi="CorpoS"/>
          <w:bCs/>
          <w:sz w:val="24"/>
          <w:szCs w:val="24"/>
        </w:rPr>
        <w:t xml:space="preserve"> </w:t>
      </w:r>
      <w:r w:rsidR="00B621F5">
        <w:rPr>
          <w:rFonts w:ascii="CorpoS" w:hAnsi="CorpoS"/>
          <w:bCs/>
          <w:sz w:val="24"/>
          <w:szCs w:val="24"/>
        </w:rPr>
        <w:t>Les mesures de départ anticipé ainsi</w:t>
      </w:r>
      <w:r w:rsidR="007218CD">
        <w:rPr>
          <w:rFonts w:ascii="CorpoS" w:hAnsi="CorpoS"/>
          <w:bCs/>
          <w:sz w:val="24"/>
          <w:szCs w:val="24"/>
        </w:rPr>
        <w:t xml:space="preserve"> que le p</w:t>
      </w:r>
      <w:r w:rsidR="00B621F5">
        <w:rPr>
          <w:rFonts w:ascii="CorpoS" w:hAnsi="CorpoS"/>
          <w:bCs/>
          <w:sz w:val="24"/>
          <w:szCs w:val="24"/>
        </w:rPr>
        <w:t>rincipe de rotation prévues dans l’accord NAO du 30 janvier 2019 pourront toujours encore être utilisées en fonction de</w:t>
      </w:r>
      <w:r w:rsidR="007218CD">
        <w:rPr>
          <w:rFonts w:ascii="CorpoS" w:hAnsi="CorpoS"/>
          <w:bCs/>
          <w:sz w:val="24"/>
          <w:szCs w:val="24"/>
        </w:rPr>
        <w:t>s contraintes de production.</w:t>
      </w:r>
    </w:p>
    <w:p w14:paraId="648A67C4" w14:textId="77777777" w:rsidR="0022693C" w:rsidRDefault="0022693C">
      <w:pPr>
        <w:jc w:val="both"/>
        <w:rPr>
          <w:rFonts w:ascii="CorpoS" w:hAnsi="CorpoS"/>
          <w:bCs/>
          <w:sz w:val="24"/>
          <w:szCs w:val="24"/>
        </w:rPr>
      </w:pPr>
    </w:p>
    <w:p w14:paraId="648A67C5" w14:textId="3691BEA9" w:rsidR="008E2CA6" w:rsidRDefault="008E2CA6">
      <w:pPr>
        <w:jc w:val="both"/>
        <w:rPr>
          <w:rFonts w:ascii="CorpoS" w:hAnsi="CorpoS"/>
          <w:bCs/>
          <w:sz w:val="24"/>
          <w:szCs w:val="24"/>
        </w:rPr>
      </w:pPr>
      <w:r>
        <w:rPr>
          <w:rFonts w:ascii="CorpoS" w:hAnsi="CorpoS"/>
          <w:bCs/>
          <w:sz w:val="24"/>
          <w:szCs w:val="24"/>
        </w:rPr>
        <w:t>Il est entendu, que l’organisation globale ainsi que les horaires peuvent faire l’objet de modifications dans le cadre légal, conventionnel et des accords d’entreprise mais aussi des fluctuations des volumes de production engendré</w:t>
      </w:r>
      <w:r w:rsidR="001F4C52">
        <w:rPr>
          <w:rFonts w:ascii="CorpoS" w:hAnsi="CorpoS"/>
          <w:bCs/>
          <w:sz w:val="24"/>
          <w:szCs w:val="24"/>
        </w:rPr>
        <w:t>e</w:t>
      </w:r>
      <w:r w:rsidR="00210335">
        <w:rPr>
          <w:rFonts w:ascii="CorpoS" w:hAnsi="CorpoS"/>
          <w:bCs/>
          <w:sz w:val="24"/>
          <w:szCs w:val="24"/>
        </w:rPr>
        <w:t>s</w:t>
      </w:r>
      <w:r>
        <w:rPr>
          <w:rFonts w:ascii="CorpoS" w:hAnsi="CorpoS"/>
          <w:bCs/>
          <w:sz w:val="24"/>
          <w:szCs w:val="24"/>
        </w:rPr>
        <w:t xml:space="preserve"> par une modification du volume des ventes de la </w:t>
      </w:r>
      <w:r w:rsidR="00D84710">
        <w:rPr>
          <w:rFonts w:ascii="CorpoS" w:hAnsi="CorpoS"/>
          <w:bCs/>
          <w:sz w:val="24"/>
          <w:szCs w:val="24"/>
        </w:rPr>
        <w:t xml:space="preserve">Smart </w:t>
      </w:r>
      <w:r>
        <w:rPr>
          <w:rFonts w:ascii="CorpoS" w:hAnsi="CorpoS"/>
          <w:bCs/>
          <w:sz w:val="24"/>
          <w:szCs w:val="24"/>
        </w:rPr>
        <w:t>Fortwo.</w:t>
      </w:r>
    </w:p>
    <w:p w14:paraId="648A67D0" w14:textId="77777777" w:rsidP="00BB1E0B" w:rsidR="00BB1E0B" w:rsidRDefault="00BB1E0B">
      <w:pPr>
        <w:jc w:val="both"/>
        <w:rPr>
          <w:rFonts w:ascii="CorpoS" w:hAnsi="CorpoS"/>
          <w:b/>
          <w:bCs/>
          <w:sz w:val="24"/>
          <w:szCs w:val="24"/>
        </w:rPr>
      </w:pPr>
    </w:p>
    <w:p w14:paraId="648A67D1" w14:textId="26CB3A3E" w:rsidR="008E2CA6" w:rsidRDefault="00097088">
      <w:pPr>
        <w:autoSpaceDE w:val="0"/>
        <w:autoSpaceDN w:val="0"/>
        <w:adjustRightInd w:val="0"/>
        <w:spacing w:line="240" w:lineRule="atLeast"/>
        <w:rPr>
          <w:rFonts w:ascii="CorpoS" w:hAnsi="CorpoS"/>
          <w:b/>
          <w:bCs/>
          <w:sz w:val="24"/>
          <w:szCs w:val="24"/>
        </w:rPr>
      </w:pPr>
      <w:r>
        <w:rPr>
          <w:rFonts w:ascii="CorpoS" w:hAnsi="CorpoS"/>
          <w:b/>
          <w:bCs/>
          <w:sz w:val="24"/>
          <w:szCs w:val="24"/>
        </w:rPr>
        <w:t>2.1.3.</w:t>
      </w:r>
      <w:r w:rsidR="00A6034D">
        <w:rPr>
          <w:rFonts w:ascii="CorpoS" w:hAnsi="CorpoS"/>
          <w:b/>
          <w:bCs/>
          <w:sz w:val="24"/>
          <w:szCs w:val="24"/>
        </w:rPr>
        <w:t>1</w:t>
      </w:r>
      <w:r w:rsidR="008E2CA6">
        <w:rPr>
          <w:rFonts w:ascii="CorpoS" w:hAnsi="CorpoS"/>
          <w:b/>
          <w:bCs/>
          <w:sz w:val="24"/>
          <w:szCs w:val="24"/>
        </w:rPr>
        <w:t xml:space="preserve"> </w:t>
      </w:r>
      <w:r w:rsidR="00163281">
        <w:rPr>
          <w:rFonts w:ascii="CorpoS" w:hAnsi="CorpoS"/>
          <w:b/>
          <w:bCs/>
          <w:sz w:val="24"/>
          <w:szCs w:val="24"/>
        </w:rPr>
        <w:t xml:space="preserve">Alternance </w:t>
      </w:r>
      <w:r w:rsidR="00DA742E">
        <w:rPr>
          <w:rFonts w:ascii="CorpoS" w:hAnsi="CorpoS"/>
          <w:b/>
          <w:bCs/>
          <w:sz w:val="24"/>
          <w:szCs w:val="24"/>
        </w:rPr>
        <w:t xml:space="preserve">travail à 2 </w:t>
      </w:r>
      <w:r w:rsidR="004F2E4A">
        <w:rPr>
          <w:rFonts w:ascii="CorpoS" w:hAnsi="CorpoS"/>
          <w:b/>
          <w:bCs/>
          <w:sz w:val="24"/>
          <w:szCs w:val="24"/>
        </w:rPr>
        <w:t xml:space="preserve">postes </w:t>
      </w:r>
      <w:r w:rsidR="00DA742E">
        <w:rPr>
          <w:rFonts w:ascii="CorpoS" w:hAnsi="CorpoS"/>
          <w:b/>
          <w:bCs/>
          <w:sz w:val="24"/>
          <w:szCs w:val="24"/>
        </w:rPr>
        <w:t>et 1 poste sur 2022</w:t>
      </w:r>
    </w:p>
    <w:p w14:paraId="648A67D2" w14:textId="77777777" w:rsidR="00D54486" w:rsidRDefault="00D54486" w:rsidRPr="00BA7084">
      <w:pPr>
        <w:autoSpaceDE w:val="0"/>
        <w:autoSpaceDN w:val="0"/>
        <w:adjustRightInd w:val="0"/>
        <w:spacing w:line="240" w:lineRule="atLeast"/>
        <w:rPr>
          <w:rFonts w:ascii="CorpoS" w:hAnsi="CorpoS"/>
          <w:bCs/>
          <w:sz w:val="24"/>
          <w:szCs w:val="24"/>
        </w:rPr>
      </w:pPr>
    </w:p>
    <w:p w14:paraId="648A67D5" w14:textId="6358E95D" w:rsidP="00DA742E" w:rsidR="004349D0" w:rsidRDefault="00DA742E" w:rsidRPr="00BA7084">
      <w:pPr>
        <w:autoSpaceDE w:val="0"/>
        <w:autoSpaceDN w:val="0"/>
        <w:adjustRightInd w:val="0"/>
        <w:spacing w:line="240" w:lineRule="atLeast"/>
        <w:jc w:val="both"/>
        <w:rPr>
          <w:rFonts w:ascii="CorpoS" w:hAnsi="CorpoS"/>
          <w:bCs/>
          <w:sz w:val="24"/>
          <w:szCs w:val="24"/>
        </w:rPr>
      </w:pPr>
      <w:r w:rsidRPr="00BA7084">
        <w:rPr>
          <w:rFonts w:ascii="CorpoS" w:hAnsi="CorpoS"/>
          <w:bCs/>
          <w:sz w:val="24"/>
          <w:szCs w:val="24"/>
        </w:rPr>
        <w:t xml:space="preserve">Le plan de </w:t>
      </w:r>
      <w:r w:rsidR="00FB08F6" w:rsidRPr="00BA7084">
        <w:rPr>
          <w:rFonts w:ascii="CorpoS" w:hAnsi="CorpoS"/>
          <w:bCs/>
          <w:sz w:val="24"/>
          <w:szCs w:val="24"/>
        </w:rPr>
        <w:t>production</w:t>
      </w:r>
      <w:r w:rsidRPr="00BA7084">
        <w:rPr>
          <w:rFonts w:ascii="CorpoS" w:hAnsi="CorpoS"/>
          <w:bCs/>
          <w:sz w:val="24"/>
          <w:szCs w:val="24"/>
        </w:rPr>
        <w:t xml:space="preserve"> connu à ce jour</w:t>
      </w:r>
      <w:r w:rsidR="00451958">
        <w:rPr>
          <w:rFonts w:ascii="CorpoS" w:hAnsi="CorpoS"/>
          <w:bCs/>
          <w:sz w:val="24"/>
          <w:szCs w:val="24"/>
        </w:rPr>
        <w:t>,</w:t>
      </w:r>
      <w:r w:rsidRPr="00BA7084">
        <w:rPr>
          <w:rFonts w:ascii="CorpoS" w:hAnsi="CorpoS"/>
          <w:bCs/>
          <w:sz w:val="24"/>
          <w:szCs w:val="24"/>
        </w:rPr>
        <w:t xml:space="preserve"> prévoit </w:t>
      </w:r>
      <w:r w:rsidR="00FB08F6" w:rsidRPr="00BA7084">
        <w:rPr>
          <w:rFonts w:ascii="CorpoS" w:hAnsi="CorpoS"/>
          <w:bCs/>
          <w:sz w:val="24"/>
          <w:szCs w:val="24"/>
        </w:rPr>
        <w:t xml:space="preserve">une alternance de travail à 2 et 1 poste : </w:t>
      </w:r>
    </w:p>
    <w:p w14:paraId="7A0E88CB" w14:textId="35BCE893" w:rsidP="00FB08F6" w:rsidR="00FB08F6" w:rsidRDefault="00DC7DDD" w:rsidRPr="00BA7084">
      <w:pPr>
        <w:pStyle w:val="Paragraphedeliste"/>
        <w:numPr>
          <w:ilvl w:val="0"/>
          <w:numId w:val="7"/>
        </w:numPr>
        <w:autoSpaceDE w:val="0"/>
        <w:autoSpaceDN w:val="0"/>
        <w:adjustRightInd w:val="0"/>
        <w:spacing w:line="240" w:lineRule="atLeast"/>
        <w:jc w:val="both"/>
        <w:rPr>
          <w:rFonts w:ascii="CorpoS" w:hAnsi="CorpoS"/>
          <w:bCs/>
        </w:rPr>
      </w:pPr>
      <w:r w:rsidRPr="00BA7084">
        <w:rPr>
          <w:rFonts w:ascii="CorpoS" w:hAnsi="CorpoS"/>
          <w:bCs/>
        </w:rPr>
        <w:t xml:space="preserve">Maintien du </w:t>
      </w:r>
      <w:r w:rsidR="00915CC3">
        <w:rPr>
          <w:rFonts w:ascii="CorpoS" w:hAnsi="CorpoS"/>
          <w:bCs/>
        </w:rPr>
        <w:t>2</w:t>
      </w:r>
      <w:r w:rsidRPr="00BA7084">
        <w:rPr>
          <w:rFonts w:ascii="CorpoS" w:hAnsi="CorpoS"/>
          <w:bCs/>
        </w:rPr>
        <w:t xml:space="preserve"> poste</w:t>
      </w:r>
      <w:r w:rsidR="00915CC3">
        <w:rPr>
          <w:rFonts w:ascii="CorpoS" w:hAnsi="CorpoS"/>
          <w:bCs/>
        </w:rPr>
        <w:t>s</w:t>
      </w:r>
      <w:r w:rsidRPr="00BA7084">
        <w:rPr>
          <w:rFonts w:ascii="CorpoS" w:hAnsi="CorpoS"/>
          <w:bCs/>
        </w:rPr>
        <w:t xml:space="preserve"> d</w:t>
      </w:r>
      <w:r w:rsidR="00D5166C" w:rsidRPr="00BA7084">
        <w:rPr>
          <w:rFonts w:ascii="CorpoS" w:hAnsi="CorpoS"/>
          <w:bCs/>
        </w:rPr>
        <w:t xml:space="preserve">e la semaine 1 à la semaine </w:t>
      </w:r>
      <w:r w:rsidR="00AC359D">
        <w:rPr>
          <w:rFonts w:ascii="CorpoS" w:hAnsi="CorpoS"/>
          <w:bCs/>
        </w:rPr>
        <w:t>17</w:t>
      </w:r>
      <w:r w:rsidR="00D5166C" w:rsidRPr="00BA7084">
        <w:rPr>
          <w:rFonts w:ascii="CorpoS" w:hAnsi="CorpoS"/>
          <w:bCs/>
        </w:rPr>
        <w:t xml:space="preserve"> incluse,</w:t>
      </w:r>
    </w:p>
    <w:p w14:paraId="6A6C699F" w14:textId="6D31FE75" w:rsidP="00243BE3" w:rsidR="00243BE3" w:rsidRDefault="00243BE3" w:rsidRPr="00BA7084">
      <w:pPr>
        <w:pStyle w:val="Paragraphedeliste"/>
        <w:numPr>
          <w:ilvl w:val="0"/>
          <w:numId w:val="7"/>
        </w:numPr>
        <w:autoSpaceDE w:val="0"/>
        <w:autoSpaceDN w:val="0"/>
        <w:adjustRightInd w:val="0"/>
        <w:spacing w:line="240" w:lineRule="atLeast"/>
        <w:jc w:val="both"/>
        <w:rPr>
          <w:rFonts w:ascii="CorpoS" w:hAnsi="CorpoS"/>
          <w:bCs/>
        </w:rPr>
      </w:pPr>
      <w:r w:rsidRPr="00BA7084">
        <w:rPr>
          <w:rFonts w:ascii="CorpoS" w:hAnsi="CorpoS"/>
          <w:bCs/>
        </w:rPr>
        <w:t>Retour à 1 poste à compter de la semaine 18</w:t>
      </w:r>
      <w:r w:rsidR="00391DC9" w:rsidRPr="00BA7084">
        <w:rPr>
          <w:rFonts w:ascii="CorpoS" w:hAnsi="CorpoS"/>
          <w:bCs/>
        </w:rPr>
        <w:t xml:space="preserve"> jusqu’à</w:t>
      </w:r>
      <w:r w:rsidR="005462C4" w:rsidRPr="00BA7084">
        <w:rPr>
          <w:rFonts w:ascii="CorpoS" w:hAnsi="CorpoS"/>
          <w:bCs/>
        </w:rPr>
        <w:t xml:space="preserve"> </w:t>
      </w:r>
      <w:r w:rsidR="00FD04D0">
        <w:rPr>
          <w:rFonts w:ascii="CorpoS" w:hAnsi="CorpoS"/>
          <w:bCs/>
        </w:rPr>
        <w:t xml:space="preserve">fin </w:t>
      </w:r>
      <w:r w:rsidR="00AC359D">
        <w:rPr>
          <w:rFonts w:ascii="CorpoS" w:hAnsi="CorpoS"/>
          <w:bCs/>
        </w:rPr>
        <w:t>décembre 2023</w:t>
      </w:r>
      <w:r w:rsidRPr="00BA7084">
        <w:rPr>
          <w:rFonts w:ascii="CorpoS" w:hAnsi="CorpoS"/>
          <w:bCs/>
        </w:rPr>
        <w:t>.</w:t>
      </w:r>
    </w:p>
    <w:p w14:paraId="6ED7BE44" w14:textId="6966BE62" w:rsidP="00243BE3" w:rsidR="00243BE3" w:rsidRDefault="00243BE3">
      <w:pPr>
        <w:autoSpaceDE w:val="0"/>
        <w:autoSpaceDN w:val="0"/>
        <w:adjustRightInd w:val="0"/>
        <w:spacing w:line="240" w:lineRule="atLeast"/>
        <w:jc w:val="both"/>
        <w:rPr>
          <w:rFonts w:ascii="CorpoS" w:hAnsi="CorpoS"/>
          <w:bCs/>
        </w:rPr>
      </w:pPr>
    </w:p>
    <w:p w14:paraId="25A29E34" w14:textId="5AF1555A" w:rsidP="00243BE3" w:rsidR="00243BE3" w:rsidRDefault="00243BE3" w:rsidRPr="00E36CDC">
      <w:pPr>
        <w:autoSpaceDE w:val="0"/>
        <w:autoSpaceDN w:val="0"/>
        <w:adjustRightInd w:val="0"/>
        <w:spacing w:line="240" w:lineRule="atLeast"/>
        <w:jc w:val="both"/>
        <w:rPr>
          <w:rFonts w:ascii="CorpoS" w:hAnsi="CorpoS"/>
          <w:bCs/>
          <w:sz w:val="24"/>
          <w:szCs w:val="24"/>
        </w:rPr>
      </w:pPr>
      <w:r w:rsidRPr="00E36CDC">
        <w:rPr>
          <w:rFonts w:ascii="CorpoS" w:hAnsi="CorpoS"/>
          <w:bCs/>
          <w:sz w:val="24"/>
          <w:szCs w:val="24"/>
        </w:rPr>
        <w:t xml:space="preserve">Ce plan de production est </w:t>
      </w:r>
      <w:r w:rsidR="001F5A2D" w:rsidRPr="00E36CDC">
        <w:rPr>
          <w:rFonts w:ascii="CorpoS" w:hAnsi="CorpoS"/>
          <w:bCs/>
          <w:sz w:val="24"/>
          <w:szCs w:val="24"/>
        </w:rPr>
        <w:t xml:space="preserve">toujours </w:t>
      </w:r>
      <w:r w:rsidRPr="00E36CDC">
        <w:rPr>
          <w:rFonts w:ascii="CorpoS" w:hAnsi="CorpoS"/>
          <w:bCs/>
          <w:sz w:val="24"/>
          <w:szCs w:val="24"/>
        </w:rPr>
        <w:t>susceptible de modification</w:t>
      </w:r>
      <w:r w:rsidR="00B2468A">
        <w:rPr>
          <w:rFonts w:ascii="CorpoS" w:hAnsi="CorpoS"/>
          <w:bCs/>
          <w:sz w:val="24"/>
          <w:szCs w:val="24"/>
        </w:rPr>
        <w:t>s</w:t>
      </w:r>
      <w:r w:rsidRPr="00E36CDC">
        <w:rPr>
          <w:rFonts w:ascii="CorpoS" w:hAnsi="CorpoS"/>
          <w:bCs/>
          <w:sz w:val="24"/>
          <w:szCs w:val="24"/>
        </w:rPr>
        <w:t xml:space="preserve"> </w:t>
      </w:r>
      <w:r w:rsidR="001F5A2D" w:rsidRPr="00E36CDC">
        <w:rPr>
          <w:rFonts w:ascii="CorpoS" w:hAnsi="CorpoS"/>
          <w:bCs/>
          <w:sz w:val="24"/>
          <w:szCs w:val="24"/>
        </w:rPr>
        <w:t xml:space="preserve">et Uniport </w:t>
      </w:r>
      <w:r w:rsidR="00E820F2" w:rsidRPr="00E36CDC">
        <w:rPr>
          <w:rFonts w:ascii="CorpoS" w:hAnsi="CorpoS"/>
          <w:bCs/>
          <w:sz w:val="24"/>
          <w:szCs w:val="24"/>
        </w:rPr>
        <w:t xml:space="preserve">a pour mission de s’adapter à ces variations de </w:t>
      </w:r>
      <w:r w:rsidR="00095266" w:rsidRPr="00E36CDC">
        <w:rPr>
          <w:rFonts w:ascii="CorpoS" w:hAnsi="CorpoS"/>
          <w:bCs/>
          <w:sz w:val="24"/>
          <w:szCs w:val="24"/>
        </w:rPr>
        <w:t>volumes de production.</w:t>
      </w:r>
    </w:p>
    <w:p w14:paraId="648A67D8" w14:textId="77777777" w:rsidP="00B74501" w:rsidR="008E2CA6" w:rsidRDefault="008E2CA6">
      <w:pPr>
        <w:autoSpaceDE w:val="0"/>
        <w:autoSpaceDN w:val="0"/>
        <w:adjustRightInd w:val="0"/>
        <w:spacing w:line="240" w:lineRule="atLeast"/>
        <w:jc w:val="both"/>
        <w:rPr>
          <w:rFonts w:ascii="CorpoS" w:hAnsi="CorpoS"/>
          <w:bCs/>
          <w:sz w:val="24"/>
          <w:szCs w:val="24"/>
        </w:rPr>
      </w:pPr>
    </w:p>
    <w:p w14:paraId="648A67D9" w14:textId="56F8CFC9" w:rsidP="00877AE5" w:rsidR="00877AE5" w:rsidRDefault="00877AE5">
      <w:pPr>
        <w:autoSpaceDE w:val="0"/>
        <w:autoSpaceDN w:val="0"/>
        <w:adjustRightInd w:val="0"/>
        <w:spacing w:line="240" w:lineRule="atLeast"/>
        <w:rPr>
          <w:rFonts w:ascii="CorpoS" w:hAnsi="CorpoS"/>
          <w:b/>
          <w:bCs/>
          <w:sz w:val="24"/>
          <w:szCs w:val="24"/>
        </w:rPr>
      </w:pPr>
      <w:r w:rsidRPr="00877AE5">
        <w:rPr>
          <w:rFonts w:ascii="CorpoS" w:hAnsi="CorpoS"/>
          <w:b/>
          <w:bCs/>
          <w:sz w:val="24"/>
          <w:szCs w:val="24"/>
        </w:rPr>
        <w:t>2.1.3.</w:t>
      </w:r>
      <w:r w:rsidR="00A6034D">
        <w:rPr>
          <w:rFonts w:ascii="CorpoS" w:hAnsi="CorpoS"/>
          <w:b/>
          <w:bCs/>
          <w:sz w:val="24"/>
          <w:szCs w:val="24"/>
        </w:rPr>
        <w:t>2</w:t>
      </w:r>
      <w:r w:rsidRPr="00877AE5">
        <w:rPr>
          <w:rFonts w:ascii="CorpoS" w:hAnsi="CorpoS"/>
          <w:b/>
          <w:bCs/>
          <w:sz w:val="24"/>
          <w:szCs w:val="24"/>
        </w:rPr>
        <w:t xml:space="preserve"> </w:t>
      </w:r>
      <w:r w:rsidR="00702435">
        <w:rPr>
          <w:rFonts w:ascii="CorpoS" w:hAnsi="CorpoS"/>
          <w:b/>
          <w:bCs/>
          <w:sz w:val="24"/>
          <w:szCs w:val="24"/>
        </w:rPr>
        <w:t>Maintien</w:t>
      </w:r>
      <w:r w:rsidR="00974A45">
        <w:rPr>
          <w:rFonts w:ascii="CorpoS" w:hAnsi="CorpoS"/>
          <w:b/>
          <w:bCs/>
          <w:sz w:val="24"/>
          <w:szCs w:val="24"/>
        </w:rPr>
        <w:t xml:space="preserve"> de la période d’activité partielle</w:t>
      </w:r>
      <w:r w:rsidRPr="00877AE5">
        <w:rPr>
          <w:rFonts w:ascii="CorpoS" w:hAnsi="CorpoS"/>
          <w:b/>
          <w:bCs/>
          <w:sz w:val="24"/>
          <w:szCs w:val="24"/>
        </w:rPr>
        <w:t xml:space="preserve"> :</w:t>
      </w:r>
    </w:p>
    <w:p w14:paraId="648A67DA" w14:textId="77777777" w:rsidP="00877AE5" w:rsidR="00877AE5" w:rsidRDefault="00877AE5" w:rsidRPr="00877AE5">
      <w:pPr>
        <w:autoSpaceDE w:val="0"/>
        <w:autoSpaceDN w:val="0"/>
        <w:adjustRightInd w:val="0"/>
        <w:spacing w:line="240" w:lineRule="atLeast"/>
        <w:rPr>
          <w:rFonts w:ascii="CorpoS" w:hAnsi="CorpoS"/>
          <w:b/>
          <w:bCs/>
          <w:sz w:val="24"/>
          <w:szCs w:val="24"/>
        </w:rPr>
      </w:pPr>
    </w:p>
    <w:p w14:paraId="648A67DB" w14:textId="331F428C" w:rsidP="00974A45" w:rsidR="004B6CA4" w:rsidRDefault="00210335">
      <w:pPr>
        <w:jc w:val="both"/>
        <w:rPr>
          <w:rFonts w:ascii="CorpoS" w:hAnsi="CorpoS"/>
          <w:bCs/>
          <w:sz w:val="24"/>
          <w:szCs w:val="24"/>
        </w:rPr>
      </w:pPr>
      <w:r>
        <w:rPr>
          <w:rFonts w:ascii="CorpoS" w:hAnsi="CorpoS"/>
          <w:bCs/>
          <w:sz w:val="24"/>
          <w:szCs w:val="24"/>
        </w:rPr>
        <w:t>En fonct</w:t>
      </w:r>
      <w:r w:rsidR="00702435">
        <w:rPr>
          <w:rFonts w:ascii="CorpoS" w:hAnsi="CorpoS"/>
          <w:bCs/>
          <w:sz w:val="24"/>
          <w:szCs w:val="24"/>
        </w:rPr>
        <w:t>ion du plan de production prévu</w:t>
      </w:r>
      <w:r>
        <w:rPr>
          <w:rFonts w:ascii="CorpoS" w:hAnsi="CorpoS"/>
          <w:bCs/>
          <w:sz w:val="24"/>
          <w:szCs w:val="24"/>
        </w:rPr>
        <w:t xml:space="preserve"> par notre client Smart</w:t>
      </w:r>
      <w:r w:rsidR="00702435">
        <w:rPr>
          <w:rFonts w:ascii="CorpoS" w:hAnsi="CorpoS"/>
          <w:bCs/>
          <w:sz w:val="24"/>
          <w:szCs w:val="24"/>
        </w:rPr>
        <w:t xml:space="preserve"> pour 202</w:t>
      </w:r>
      <w:r w:rsidR="008A337B">
        <w:rPr>
          <w:rFonts w:ascii="CorpoS" w:hAnsi="CorpoS"/>
          <w:bCs/>
          <w:sz w:val="24"/>
          <w:szCs w:val="24"/>
        </w:rPr>
        <w:t>3,</w:t>
      </w:r>
      <w:r>
        <w:rPr>
          <w:rFonts w:ascii="CorpoS" w:hAnsi="CorpoS"/>
          <w:bCs/>
          <w:sz w:val="24"/>
          <w:szCs w:val="24"/>
        </w:rPr>
        <w:t xml:space="preserve"> l</w:t>
      </w:r>
      <w:r w:rsidR="00877AE5">
        <w:rPr>
          <w:rFonts w:ascii="CorpoS" w:hAnsi="CorpoS"/>
          <w:bCs/>
          <w:sz w:val="24"/>
          <w:szCs w:val="24"/>
        </w:rPr>
        <w:t xml:space="preserve">a Direction </w:t>
      </w:r>
      <w:r>
        <w:rPr>
          <w:rFonts w:ascii="CorpoS" w:hAnsi="CorpoS"/>
          <w:bCs/>
          <w:sz w:val="24"/>
          <w:szCs w:val="24"/>
        </w:rPr>
        <w:t>s</w:t>
      </w:r>
      <w:r w:rsidR="00702435">
        <w:rPr>
          <w:rFonts w:ascii="CorpoS" w:hAnsi="CorpoS"/>
          <w:bCs/>
          <w:sz w:val="24"/>
          <w:szCs w:val="24"/>
        </w:rPr>
        <w:t>era dans l’obligation de maintenir</w:t>
      </w:r>
      <w:r>
        <w:rPr>
          <w:rFonts w:ascii="CorpoS" w:hAnsi="CorpoS"/>
          <w:bCs/>
          <w:sz w:val="24"/>
          <w:szCs w:val="24"/>
        </w:rPr>
        <w:t xml:space="preserve"> une période d’ac</w:t>
      </w:r>
      <w:r w:rsidR="00702435">
        <w:rPr>
          <w:rFonts w:ascii="CorpoS" w:hAnsi="CorpoS"/>
          <w:bCs/>
          <w:sz w:val="24"/>
          <w:szCs w:val="24"/>
        </w:rPr>
        <w:t>tivité partielle aux mêmes conditions que sur la période 20</w:t>
      </w:r>
      <w:r w:rsidR="00EE6B52">
        <w:rPr>
          <w:rFonts w:ascii="CorpoS" w:hAnsi="CorpoS"/>
          <w:bCs/>
          <w:sz w:val="24"/>
          <w:szCs w:val="24"/>
        </w:rPr>
        <w:t>2</w:t>
      </w:r>
      <w:r w:rsidR="00F17FFE">
        <w:rPr>
          <w:rFonts w:ascii="CorpoS" w:hAnsi="CorpoS"/>
          <w:bCs/>
          <w:sz w:val="24"/>
          <w:szCs w:val="24"/>
        </w:rPr>
        <w:t>1</w:t>
      </w:r>
      <w:r w:rsidR="00037329">
        <w:rPr>
          <w:rFonts w:ascii="CorpoS" w:hAnsi="CorpoS"/>
          <w:bCs/>
          <w:sz w:val="24"/>
          <w:szCs w:val="24"/>
        </w:rPr>
        <w:t xml:space="preserve"> et 2022</w:t>
      </w:r>
      <w:r w:rsidR="00702435">
        <w:rPr>
          <w:rFonts w:ascii="CorpoS" w:hAnsi="CorpoS"/>
          <w:bCs/>
          <w:sz w:val="24"/>
          <w:szCs w:val="24"/>
        </w:rPr>
        <w:t>, à savoir maintien du salaire net, exclusion faite des primes habillage/déshabillage</w:t>
      </w:r>
      <w:r w:rsidR="00037329">
        <w:rPr>
          <w:rFonts w:ascii="CorpoS" w:hAnsi="CorpoS"/>
          <w:bCs/>
          <w:sz w:val="24"/>
          <w:szCs w:val="24"/>
        </w:rPr>
        <w:t>, de panier</w:t>
      </w:r>
      <w:r w:rsidR="00702435">
        <w:rPr>
          <w:rFonts w:ascii="CorpoS" w:hAnsi="CorpoS"/>
          <w:bCs/>
          <w:sz w:val="24"/>
          <w:szCs w:val="24"/>
        </w:rPr>
        <w:t xml:space="preserve"> ainsi que de déplacement qui sont fonction du nombre de jours travaillés</w:t>
      </w:r>
      <w:r>
        <w:rPr>
          <w:rFonts w:ascii="CorpoS" w:hAnsi="CorpoS"/>
          <w:bCs/>
          <w:sz w:val="24"/>
          <w:szCs w:val="24"/>
        </w:rPr>
        <w:t xml:space="preserve">. </w:t>
      </w:r>
    </w:p>
    <w:p w14:paraId="648A67DC" w14:textId="77777777" w:rsidP="00974A45" w:rsidR="00A15283" w:rsidRDefault="00A15283">
      <w:pPr>
        <w:jc w:val="both"/>
        <w:rPr>
          <w:rFonts w:ascii="CorpoS" w:hAnsi="CorpoS"/>
          <w:bCs/>
          <w:sz w:val="24"/>
          <w:szCs w:val="24"/>
        </w:rPr>
      </w:pPr>
    </w:p>
    <w:p w14:paraId="726D590B" w14:textId="60BDA21D" w:rsidP="00974A45" w:rsidR="009145F6" w:rsidRDefault="00210335" w:rsidRPr="004B6CA4">
      <w:pPr>
        <w:jc w:val="both"/>
        <w:rPr>
          <w:rFonts w:ascii="CorpoS" w:hAnsi="CorpoS"/>
          <w:bCs/>
          <w:sz w:val="24"/>
          <w:szCs w:val="24"/>
        </w:rPr>
      </w:pPr>
      <w:r>
        <w:rPr>
          <w:rFonts w:ascii="CorpoS" w:hAnsi="CorpoS"/>
          <w:bCs/>
          <w:sz w:val="24"/>
          <w:szCs w:val="24"/>
        </w:rPr>
        <w:t>Dans le cadre de la mise e</w:t>
      </w:r>
      <w:r w:rsidR="00711FC9">
        <w:rPr>
          <w:rFonts w:ascii="CorpoS" w:hAnsi="CorpoS"/>
          <w:bCs/>
          <w:sz w:val="24"/>
          <w:szCs w:val="24"/>
        </w:rPr>
        <w:t>n</w:t>
      </w:r>
      <w:r>
        <w:rPr>
          <w:rFonts w:ascii="CorpoS" w:hAnsi="CorpoS"/>
          <w:bCs/>
          <w:sz w:val="24"/>
          <w:szCs w:val="24"/>
        </w:rPr>
        <w:t xml:space="preserve"> place de cette activité partielle, l’entreprise </w:t>
      </w:r>
      <w:r w:rsidR="00AA12DB">
        <w:rPr>
          <w:rFonts w:ascii="CorpoS" w:hAnsi="CorpoS"/>
          <w:bCs/>
          <w:sz w:val="24"/>
          <w:szCs w:val="24"/>
        </w:rPr>
        <w:t xml:space="preserve">est dans l’obligation </w:t>
      </w:r>
      <w:r>
        <w:rPr>
          <w:rFonts w:ascii="CorpoS" w:hAnsi="CorpoS"/>
          <w:bCs/>
          <w:sz w:val="24"/>
          <w:szCs w:val="24"/>
        </w:rPr>
        <w:t>de demander à chaque salarié de poser ses congés</w:t>
      </w:r>
      <w:r w:rsidR="00711FC9">
        <w:rPr>
          <w:rFonts w:ascii="CorpoS" w:hAnsi="CorpoS"/>
          <w:bCs/>
          <w:sz w:val="24"/>
          <w:szCs w:val="24"/>
        </w:rPr>
        <w:t xml:space="preserve"> et RTT</w:t>
      </w:r>
      <w:r>
        <w:rPr>
          <w:rFonts w:ascii="CorpoS" w:hAnsi="CorpoS"/>
          <w:bCs/>
          <w:sz w:val="24"/>
          <w:szCs w:val="24"/>
        </w:rPr>
        <w:t xml:space="preserve"> afin de les solder avant d’avoir recours à une demande d’activité partielle.</w:t>
      </w:r>
    </w:p>
    <w:p w14:paraId="648A67DE" w14:textId="77777777" w:rsidR="008E2CA6" w:rsidRDefault="008E2CA6">
      <w:pPr>
        <w:jc w:val="both"/>
        <w:rPr>
          <w:rFonts w:ascii="CorpoS" w:hAnsi="CorpoS"/>
          <w:bCs/>
          <w:sz w:val="24"/>
          <w:szCs w:val="24"/>
        </w:rPr>
      </w:pPr>
    </w:p>
    <w:p w14:paraId="648A67DF" w14:textId="77777777" w:rsidP="00B74501" w:rsidR="008E2CA6" w:rsidRDefault="008E2CA6">
      <w:pPr>
        <w:jc w:val="both"/>
        <w:rPr>
          <w:rFonts w:ascii="CorpoS" w:hAnsi="CorpoS"/>
          <w:b/>
          <w:bCs/>
          <w:sz w:val="24"/>
          <w:szCs w:val="24"/>
        </w:rPr>
      </w:pPr>
      <w:r>
        <w:rPr>
          <w:rFonts w:ascii="CorpoS" w:hAnsi="CorpoS"/>
          <w:b/>
          <w:bCs/>
          <w:sz w:val="24"/>
          <w:szCs w:val="24"/>
        </w:rPr>
        <w:t>2.2 PERSONNEL INDIRECT NON POSTES ET NON MODULANTS :</w:t>
      </w:r>
    </w:p>
    <w:p w14:paraId="648A67E0" w14:textId="77777777" w:rsidP="00B74501" w:rsidR="00547A83" w:rsidRDefault="00547A83">
      <w:pPr>
        <w:jc w:val="both"/>
        <w:rPr>
          <w:rFonts w:ascii="CorpoS" w:hAnsi="CorpoS"/>
          <w:b/>
          <w:bCs/>
          <w:sz w:val="24"/>
          <w:szCs w:val="24"/>
        </w:rPr>
      </w:pPr>
    </w:p>
    <w:p w14:paraId="648A67E1" w14:textId="77777777" w:rsidP="00B74501" w:rsidR="008E2CA6" w:rsidRDefault="008E2CA6">
      <w:pPr>
        <w:jc w:val="both"/>
        <w:rPr>
          <w:rFonts w:ascii="CorpoS" w:hAnsi="CorpoS"/>
          <w:bCs/>
          <w:sz w:val="24"/>
          <w:szCs w:val="24"/>
        </w:rPr>
      </w:pPr>
      <w:r>
        <w:rPr>
          <w:rFonts w:ascii="CorpoS" w:hAnsi="CorpoS"/>
          <w:bCs/>
          <w:sz w:val="24"/>
          <w:szCs w:val="24"/>
        </w:rPr>
        <w:t>Pour le personnel indirect non posté, 2 modèles de temps de travail applicables, à savoir :</w:t>
      </w:r>
    </w:p>
    <w:p w14:paraId="648A67E2" w14:textId="77777777" w:rsidR="008E2CA6" w:rsidRDefault="008E2CA6">
      <w:pPr>
        <w:rPr>
          <w:rFonts w:ascii="CorpoS" w:hAnsi="CorpoS"/>
          <w:bCs/>
          <w:sz w:val="24"/>
          <w:szCs w:val="24"/>
        </w:rPr>
      </w:pPr>
    </w:p>
    <w:p w14:paraId="648A67E3" w14:textId="77777777" w:rsidR="008E2CA6" w:rsidRDefault="008E2CA6">
      <w:pPr>
        <w:rPr>
          <w:rFonts w:ascii="CorpoS" w:hAnsi="CorpoS"/>
          <w:bCs/>
          <w:sz w:val="24"/>
          <w:szCs w:val="24"/>
        </w:rPr>
      </w:pPr>
      <w:r>
        <w:rPr>
          <w:rFonts w:ascii="CorpoS" w:hAnsi="CorpoS"/>
          <w:bCs/>
          <w:sz w:val="24"/>
          <w:szCs w:val="24"/>
        </w:rPr>
        <w:t>- 35 heures</w:t>
      </w:r>
      <w:r>
        <w:rPr>
          <w:rFonts w:ascii="CorpoS" w:hAnsi="CorpoS"/>
          <w:bCs/>
          <w:sz w:val="24"/>
          <w:szCs w:val="24"/>
        </w:rPr>
        <w:tab/>
      </w:r>
      <w:r>
        <w:rPr>
          <w:rFonts w:ascii="CorpoS" w:hAnsi="CorpoS"/>
          <w:bCs/>
          <w:sz w:val="24"/>
          <w:szCs w:val="24"/>
        </w:rPr>
        <w:tab/>
      </w:r>
      <w:r>
        <w:rPr>
          <w:rFonts w:ascii="CorpoS" w:hAnsi="CorpoS"/>
          <w:bCs/>
          <w:sz w:val="24"/>
          <w:szCs w:val="24"/>
        </w:rPr>
        <w:sym w:char="F0E8" w:font="Wingdings"/>
      </w:r>
      <w:r>
        <w:rPr>
          <w:rFonts w:ascii="CorpoS" w:hAnsi="CorpoS"/>
          <w:bCs/>
          <w:sz w:val="24"/>
          <w:szCs w:val="24"/>
        </w:rPr>
        <w:t xml:space="preserve"> pas de récupération</w:t>
      </w:r>
    </w:p>
    <w:p w14:paraId="648A67E4" w14:textId="77777777" w:rsidP="00B74501" w:rsidR="008E2CA6" w:rsidRDefault="008E2CA6">
      <w:pPr>
        <w:ind w:hanging="2160" w:left="2160"/>
        <w:jc w:val="both"/>
        <w:rPr>
          <w:rFonts w:ascii="CorpoS" w:hAnsi="CorpoS"/>
          <w:bCs/>
          <w:sz w:val="24"/>
          <w:szCs w:val="24"/>
        </w:rPr>
      </w:pPr>
      <w:r>
        <w:rPr>
          <w:rFonts w:ascii="CorpoS" w:hAnsi="CorpoS"/>
          <w:bCs/>
          <w:sz w:val="24"/>
          <w:szCs w:val="24"/>
        </w:rPr>
        <w:t>- 37 heures</w:t>
      </w:r>
      <w:r>
        <w:rPr>
          <w:rFonts w:ascii="CorpoS" w:hAnsi="CorpoS"/>
          <w:bCs/>
          <w:sz w:val="24"/>
          <w:szCs w:val="24"/>
        </w:rPr>
        <w:tab/>
      </w:r>
      <w:r>
        <w:rPr>
          <w:rFonts w:ascii="CorpoS" w:hAnsi="CorpoS"/>
          <w:bCs/>
          <w:sz w:val="24"/>
          <w:szCs w:val="24"/>
        </w:rPr>
        <w:sym w:char="F0E8" w:font="Wingdings"/>
      </w:r>
      <w:r>
        <w:rPr>
          <w:rFonts w:ascii="CorpoS" w:hAnsi="CorpoS"/>
          <w:bCs/>
          <w:sz w:val="24"/>
          <w:szCs w:val="24"/>
        </w:rPr>
        <w:t xml:space="preserve"> conformément à l’accord du 11 décembre 2006, jusqu’à 11 jours de récupération à prendre en accord avec sa hiérarchie dans la période de référence à savoir dans l’année et/ou à transférer sur le compte épargne temps CET en vigueur dans l’entreprise (10 jours maximum par an).</w:t>
      </w:r>
    </w:p>
    <w:p w14:paraId="648A67E5" w14:textId="77777777" w:rsidR="00B74501" w:rsidRDefault="00B74501">
      <w:pPr>
        <w:ind w:hanging="2160" w:left="2160"/>
        <w:rPr>
          <w:rFonts w:ascii="CorpoS" w:hAnsi="CorpoS"/>
          <w:bCs/>
          <w:sz w:val="24"/>
          <w:szCs w:val="24"/>
        </w:rPr>
      </w:pPr>
    </w:p>
    <w:p w14:paraId="648A67E6" w14:textId="58093045" w:rsidP="007361E9" w:rsidR="00DB55F4" w:rsidRDefault="00B74501">
      <w:pPr>
        <w:tabs>
          <w:tab w:pos="0" w:val="left"/>
        </w:tabs>
        <w:jc w:val="both"/>
        <w:rPr>
          <w:rFonts w:ascii="CorpoS" w:hAnsi="CorpoS"/>
          <w:bCs/>
          <w:sz w:val="24"/>
          <w:szCs w:val="24"/>
        </w:rPr>
      </w:pPr>
      <w:r>
        <w:rPr>
          <w:rFonts w:ascii="CorpoS" w:hAnsi="CorpoS"/>
          <w:bCs/>
          <w:sz w:val="24"/>
          <w:szCs w:val="24"/>
        </w:rPr>
        <w:t>Dans le ca</w:t>
      </w:r>
      <w:r w:rsidR="00702435">
        <w:rPr>
          <w:rFonts w:ascii="CorpoS" w:hAnsi="CorpoS"/>
          <w:bCs/>
          <w:sz w:val="24"/>
          <w:szCs w:val="24"/>
        </w:rPr>
        <w:t>dre de ce nouvel accord NAO 202</w:t>
      </w:r>
      <w:r w:rsidR="00D05442">
        <w:rPr>
          <w:rFonts w:ascii="CorpoS" w:hAnsi="CorpoS"/>
          <w:bCs/>
          <w:sz w:val="24"/>
          <w:szCs w:val="24"/>
        </w:rPr>
        <w:t>3</w:t>
      </w:r>
      <w:r>
        <w:rPr>
          <w:rFonts w:ascii="CorpoS" w:hAnsi="CorpoS"/>
          <w:bCs/>
          <w:sz w:val="24"/>
          <w:szCs w:val="24"/>
        </w:rPr>
        <w:t>, i</w:t>
      </w:r>
      <w:r w:rsidR="004F1373">
        <w:rPr>
          <w:rFonts w:ascii="CorpoS" w:hAnsi="CorpoS"/>
          <w:bCs/>
          <w:sz w:val="24"/>
          <w:szCs w:val="24"/>
        </w:rPr>
        <w:t xml:space="preserve">l est convenu que </w:t>
      </w:r>
      <w:r w:rsidR="00391D38">
        <w:rPr>
          <w:rFonts w:ascii="CorpoS" w:hAnsi="CorpoS"/>
          <w:bCs/>
          <w:sz w:val="24"/>
          <w:szCs w:val="24"/>
        </w:rPr>
        <w:t>le crédit de jours</w:t>
      </w:r>
      <w:r w:rsidR="007646BC">
        <w:rPr>
          <w:rFonts w:ascii="CorpoS" w:hAnsi="CorpoS"/>
          <w:bCs/>
          <w:sz w:val="24"/>
          <w:szCs w:val="24"/>
        </w:rPr>
        <w:t xml:space="preserve"> dont bénéficie le salarié est</w:t>
      </w:r>
      <w:r w:rsidR="00391D38">
        <w:rPr>
          <w:rFonts w:ascii="CorpoS" w:hAnsi="CorpoS"/>
          <w:bCs/>
          <w:sz w:val="24"/>
          <w:szCs w:val="24"/>
        </w:rPr>
        <w:t xml:space="preserve"> de</w:t>
      </w:r>
      <w:r w:rsidR="002B41AB" w:rsidRPr="002B41AB">
        <w:rPr>
          <w:rFonts w:ascii="CorpoS" w:hAnsi="CorpoS"/>
          <w:bCs/>
          <w:sz w:val="24"/>
          <w:szCs w:val="24"/>
        </w:rPr>
        <w:t xml:space="preserve"> 11 jours de RTT</w:t>
      </w:r>
      <w:r w:rsidR="00D215B2">
        <w:rPr>
          <w:rFonts w:ascii="CorpoS" w:hAnsi="CorpoS"/>
          <w:bCs/>
          <w:sz w:val="24"/>
          <w:szCs w:val="24"/>
        </w:rPr>
        <w:t>. Le compteur RTT sera crédité chaque mois de 0.</w:t>
      </w:r>
      <w:r w:rsidR="00711FC9">
        <w:rPr>
          <w:rFonts w:ascii="CorpoS" w:hAnsi="CorpoS"/>
          <w:bCs/>
          <w:sz w:val="24"/>
          <w:szCs w:val="24"/>
        </w:rPr>
        <w:t>91</w:t>
      </w:r>
      <w:r w:rsidR="00D215B2">
        <w:rPr>
          <w:rFonts w:ascii="CorpoS" w:hAnsi="CorpoS"/>
          <w:bCs/>
          <w:sz w:val="24"/>
          <w:szCs w:val="24"/>
        </w:rPr>
        <w:t xml:space="preserve"> heures soit </w:t>
      </w:r>
      <w:r w:rsidR="00391D38">
        <w:rPr>
          <w:rFonts w:ascii="CorpoS" w:hAnsi="CorpoS"/>
          <w:bCs/>
          <w:sz w:val="24"/>
          <w:szCs w:val="24"/>
        </w:rPr>
        <w:t>11</w:t>
      </w:r>
      <w:r w:rsidR="00D215B2">
        <w:rPr>
          <w:rFonts w:ascii="CorpoS" w:hAnsi="CorpoS"/>
          <w:bCs/>
          <w:sz w:val="24"/>
          <w:szCs w:val="24"/>
        </w:rPr>
        <w:t xml:space="preserve"> jours sur l’année.</w:t>
      </w:r>
      <w:r w:rsidR="00391D38">
        <w:rPr>
          <w:rFonts w:ascii="CorpoS" w:hAnsi="CorpoS"/>
          <w:bCs/>
          <w:sz w:val="24"/>
          <w:szCs w:val="24"/>
        </w:rPr>
        <w:t xml:space="preserve"> </w:t>
      </w:r>
    </w:p>
    <w:p w14:paraId="648A67E7" w14:textId="77777777" w:rsidR="008E2CA6" w:rsidRDefault="008E2CA6">
      <w:pPr>
        <w:spacing w:before="200"/>
        <w:ind w:right="369"/>
        <w:jc w:val="both"/>
        <w:rPr>
          <w:rFonts w:ascii="CorpoS" w:hAnsi="CorpoS"/>
          <w:b/>
          <w:bCs/>
          <w:sz w:val="24"/>
          <w:szCs w:val="24"/>
        </w:rPr>
      </w:pPr>
      <w:r>
        <w:rPr>
          <w:rFonts w:ascii="CorpoS" w:hAnsi="CorpoS"/>
          <w:b/>
          <w:bCs/>
          <w:sz w:val="24"/>
          <w:szCs w:val="24"/>
        </w:rPr>
        <w:t>2.3 CONTINGENT ANNUEL DE JOURS DE TRAVAIL DES CADRES AUTONOMES</w:t>
      </w:r>
    </w:p>
    <w:p w14:paraId="648A67E8" w14:textId="77777777" w:rsidR="008E2CA6" w:rsidRDefault="008E2CA6">
      <w:pPr>
        <w:rPr>
          <w:rFonts w:ascii="CorpoS" w:hAnsi="CorpoS"/>
          <w:bCs/>
          <w:sz w:val="24"/>
          <w:szCs w:val="24"/>
        </w:rPr>
      </w:pPr>
    </w:p>
    <w:p w14:paraId="648A67E9" w14:textId="28853C15" w:rsidR="008E2CA6" w:rsidRDefault="008E2CA6">
      <w:pPr>
        <w:rPr>
          <w:rFonts w:ascii="CorpoS" w:hAnsi="CorpoS"/>
          <w:bCs/>
          <w:sz w:val="24"/>
          <w:szCs w:val="24"/>
        </w:rPr>
      </w:pPr>
      <w:r>
        <w:rPr>
          <w:rFonts w:ascii="CorpoS" w:hAnsi="CorpoS"/>
          <w:bCs/>
          <w:sz w:val="24"/>
          <w:szCs w:val="24"/>
        </w:rPr>
        <w:t>Nombre de</w:t>
      </w:r>
      <w:r w:rsidR="00A428DC">
        <w:rPr>
          <w:rFonts w:ascii="CorpoS" w:hAnsi="CorpoS"/>
          <w:bCs/>
          <w:sz w:val="24"/>
          <w:szCs w:val="24"/>
        </w:rPr>
        <w:t xml:space="preserve"> jours sur la période : </w:t>
      </w:r>
      <w:r w:rsidR="00A428DC">
        <w:rPr>
          <w:rFonts w:ascii="CorpoS" w:hAnsi="CorpoS"/>
          <w:bCs/>
          <w:sz w:val="24"/>
          <w:szCs w:val="24"/>
        </w:rPr>
        <w:tab/>
      </w:r>
      <w:r w:rsidR="00A428DC">
        <w:rPr>
          <w:rFonts w:ascii="CorpoS" w:hAnsi="CorpoS"/>
          <w:bCs/>
          <w:sz w:val="24"/>
          <w:szCs w:val="24"/>
        </w:rPr>
        <w:tab/>
      </w:r>
      <w:r w:rsidR="00A428DC">
        <w:rPr>
          <w:rFonts w:ascii="CorpoS" w:hAnsi="CorpoS"/>
          <w:bCs/>
          <w:sz w:val="24"/>
          <w:szCs w:val="24"/>
        </w:rPr>
        <w:tab/>
      </w:r>
      <w:r w:rsidR="00A428DC">
        <w:rPr>
          <w:rFonts w:ascii="CorpoS" w:hAnsi="CorpoS"/>
          <w:bCs/>
          <w:sz w:val="24"/>
          <w:szCs w:val="24"/>
        </w:rPr>
        <w:tab/>
      </w:r>
      <w:r w:rsidR="00A428DC">
        <w:rPr>
          <w:rFonts w:ascii="CorpoS" w:hAnsi="CorpoS"/>
          <w:bCs/>
          <w:sz w:val="24"/>
          <w:szCs w:val="24"/>
        </w:rPr>
        <w:tab/>
        <w:t>36</w:t>
      </w:r>
      <w:r w:rsidR="004C4422">
        <w:rPr>
          <w:rFonts w:ascii="CorpoS" w:hAnsi="CorpoS"/>
          <w:bCs/>
          <w:sz w:val="24"/>
          <w:szCs w:val="24"/>
        </w:rPr>
        <w:t>5</w:t>
      </w:r>
      <w:r>
        <w:rPr>
          <w:rFonts w:ascii="CorpoS" w:hAnsi="CorpoS"/>
          <w:bCs/>
          <w:sz w:val="24"/>
          <w:szCs w:val="24"/>
        </w:rPr>
        <w:t xml:space="preserve"> j</w:t>
      </w:r>
    </w:p>
    <w:p w14:paraId="648A67EA" w14:textId="77777777" w:rsidR="008E2CA6" w:rsidRDefault="008E2CA6">
      <w:pPr>
        <w:rPr>
          <w:rFonts w:ascii="CorpoS" w:hAnsi="CorpoS"/>
          <w:bCs/>
          <w:sz w:val="24"/>
          <w:szCs w:val="24"/>
        </w:rPr>
      </w:pPr>
    </w:p>
    <w:p w14:paraId="648A67EB" w14:textId="77777777" w:rsidR="008E2CA6" w:rsidRDefault="008E2CA6">
      <w:pPr>
        <w:rPr>
          <w:rFonts w:ascii="CorpoS" w:hAnsi="CorpoS"/>
          <w:bCs/>
          <w:sz w:val="24"/>
          <w:szCs w:val="24"/>
        </w:rPr>
      </w:pPr>
      <w:r>
        <w:rPr>
          <w:rFonts w:ascii="CorpoS" w:hAnsi="CorpoS"/>
          <w:bCs/>
          <w:sz w:val="24"/>
          <w:szCs w:val="24"/>
        </w:rPr>
        <w:t>Nombre de samedi/dimanche :</w:t>
      </w:r>
      <w:r>
        <w:rPr>
          <w:rFonts w:ascii="CorpoS" w:hAnsi="CorpoS"/>
          <w:bCs/>
          <w:sz w:val="24"/>
          <w:szCs w:val="24"/>
        </w:rPr>
        <w:tab/>
        <w:t xml:space="preserve"> </w:t>
      </w:r>
      <w:r>
        <w:rPr>
          <w:rFonts w:ascii="CorpoS" w:hAnsi="CorpoS"/>
          <w:bCs/>
          <w:sz w:val="24"/>
          <w:szCs w:val="24"/>
        </w:rPr>
        <w:tab/>
      </w:r>
      <w:r>
        <w:rPr>
          <w:rFonts w:ascii="CorpoS" w:hAnsi="CorpoS"/>
          <w:bCs/>
          <w:sz w:val="24"/>
          <w:szCs w:val="24"/>
        </w:rPr>
        <w:tab/>
      </w:r>
      <w:r>
        <w:rPr>
          <w:rFonts w:ascii="CorpoS" w:hAnsi="CorpoS"/>
          <w:bCs/>
          <w:sz w:val="24"/>
          <w:szCs w:val="24"/>
        </w:rPr>
        <w:tab/>
      </w:r>
      <w:r>
        <w:rPr>
          <w:rFonts w:ascii="CorpoS" w:hAnsi="CorpoS"/>
          <w:bCs/>
          <w:sz w:val="24"/>
          <w:szCs w:val="24"/>
        </w:rPr>
        <w:tab/>
      </w:r>
      <w:r w:rsidR="00BD0047">
        <w:rPr>
          <w:rFonts w:ascii="CorpoS" w:hAnsi="CorpoS"/>
          <w:bCs/>
          <w:sz w:val="24"/>
          <w:szCs w:val="24"/>
        </w:rPr>
        <w:t>104</w:t>
      </w:r>
      <w:r>
        <w:rPr>
          <w:rFonts w:ascii="CorpoS" w:hAnsi="CorpoS"/>
          <w:bCs/>
          <w:sz w:val="24"/>
          <w:szCs w:val="24"/>
        </w:rPr>
        <w:t xml:space="preserve"> j</w:t>
      </w:r>
    </w:p>
    <w:p w14:paraId="648A67EC" w14:textId="77777777" w:rsidR="008E2CA6" w:rsidRDefault="008E2CA6">
      <w:pPr>
        <w:rPr>
          <w:rFonts w:ascii="CorpoS" w:hAnsi="CorpoS"/>
          <w:bCs/>
          <w:sz w:val="24"/>
          <w:szCs w:val="24"/>
        </w:rPr>
      </w:pPr>
    </w:p>
    <w:p w14:paraId="648A67ED" w14:textId="20EA69FA" w:rsidR="008E2CA6" w:rsidRDefault="008E2CA6">
      <w:pPr>
        <w:rPr>
          <w:rFonts w:ascii="CorpoS" w:hAnsi="CorpoS"/>
          <w:bCs/>
          <w:sz w:val="24"/>
          <w:szCs w:val="24"/>
        </w:rPr>
      </w:pPr>
      <w:r>
        <w:rPr>
          <w:rFonts w:ascii="CorpoS" w:hAnsi="CorpoS"/>
          <w:bCs/>
          <w:sz w:val="24"/>
          <w:szCs w:val="24"/>
        </w:rPr>
        <w:t xml:space="preserve">Nombre de jours fériés </w:t>
      </w:r>
      <w:r w:rsidR="003A75C5">
        <w:rPr>
          <w:rFonts w:ascii="CorpoS" w:hAnsi="CorpoS"/>
          <w:bCs/>
          <w:sz w:val="24"/>
          <w:szCs w:val="24"/>
        </w:rPr>
        <w:t xml:space="preserve">hors samedi et dimanche : </w:t>
      </w:r>
      <w:r w:rsidR="003A75C5">
        <w:rPr>
          <w:rFonts w:ascii="CorpoS" w:hAnsi="CorpoS"/>
          <w:bCs/>
          <w:sz w:val="24"/>
          <w:szCs w:val="24"/>
        </w:rPr>
        <w:tab/>
      </w:r>
      <w:r w:rsidR="003A75C5">
        <w:rPr>
          <w:rFonts w:ascii="CorpoS" w:hAnsi="CorpoS"/>
          <w:bCs/>
          <w:sz w:val="24"/>
          <w:szCs w:val="24"/>
        </w:rPr>
        <w:tab/>
      </w:r>
      <w:r w:rsidR="00215555">
        <w:rPr>
          <w:rFonts w:ascii="CorpoS" w:hAnsi="CorpoS"/>
          <w:bCs/>
          <w:sz w:val="24"/>
          <w:szCs w:val="24"/>
        </w:rPr>
        <w:t xml:space="preserve">           </w:t>
      </w:r>
      <w:r w:rsidR="003A75C5">
        <w:rPr>
          <w:rFonts w:ascii="CorpoS" w:hAnsi="CorpoS"/>
          <w:bCs/>
          <w:sz w:val="24"/>
          <w:szCs w:val="24"/>
        </w:rPr>
        <w:t xml:space="preserve">  1</w:t>
      </w:r>
      <w:r w:rsidR="00A428DC">
        <w:rPr>
          <w:rFonts w:ascii="CorpoS" w:hAnsi="CorpoS"/>
          <w:bCs/>
          <w:sz w:val="24"/>
          <w:szCs w:val="24"/>
        </w:rPr>
        <w:t>0</w:t>
      </w:r>
      <w:r>
        <w:rPr>
          <w:rFonts w:ascii="CorpoS" w:hAnsi="CorpoS"/>
          <w:bCs/>
          <w:sz w:val="24"/>
          <w:szCs w:val="24"/>
        </w:rPr>
        <w:t xml:space="preserve"> j</w:t>
      </w:r>
    </w:p>
    <w:p w14:paraId="648A67EE" w14:textId="77777777" w:rsidP="003C36EE" w:rsidR="008E2CA6" w:rsidRDefault="008E2CA6">
      <w:pPr>
        <w:jc w:val="both"/>
        <w:rPr>
          <w:rFonts w:ascii="CorpoS" w:hAnsi="CorpoS"/>
          <w:bCs/>
          <w:sz w:val="24"/>
          <w:szCs w:val="24"/>
        </w:rPr>
      </w:pPr>
    </w:p>
    <w:p w14:paraId="449F2338" w14:textId="228F8837" w:rsidP="00712396" w:rsidR="00A07513" w:rsidRDefault="007A3D82" w:rsidRPr="00712396">
      <w:pPr>
        <w:pStyle w:val="Paragraphedeliste"/>
        <w:numPr>
          <w:ilvl w:val="0"/>
          <w:numId w:val="21"/>
        </w:numPr>
        <w:textAlignment w:val="baseline"/>
        <w:rPr>
          <w:rFonts w:ascii="CorpoS" w:hAnsi="CorpoS"/>
          <w:bCs/>
        </w:rPr>
      </w:pPr>
      <w:r w:rsidRPr="00712396">
        <w:rPr>
          <w:rFonts w:ascii="CorpoS" w:hAnsi="CorpoS"/>
          <w:bCs/>
        </w:rPr>
        <w:t>Jours fériés 202</w:t>
      </w:r>
      <w:r w:rsidR="00D05442" w:rsidRPr="00712396">
        <w:rPr>
          <w:rFonts w:ascii="CorpoS" w:hAnsi="CorpoS"/>
          <w:bCs/>
        </w:rPr>
        <w:t>3</w:t>
      </w:r>
      <w:r w:rsidRPr="00712396">
        <w:rPr>
          <w:rFonts w:ascii="CorpoS" w:hAnsi="CorpoS"/>
          <w:bCs/>
        </w:rPr>
        <w:t xml:space="preserve"> : </w:t>
      </w:r>
      <w:r w:rsidR="00A07513" w:rsidRPr="00712396">
        <w:rPr>
          <w:rFonts w:ascii="CorpoS" w:hAnsi="CorpoS"/>
          <w:bCs/>
        </w:rPr>
        <w:t xml:space="preserve">Dimanche 1er janvier 2023 : Jour de l'An, </w:t>
      </w:r>
      <w:r w:rsidR="0026588C" w:rsidRPr="00712396">
        <w:rPr>
          <w:rFonts w:ascii="CorpoS" w:hAnsi="CorpoS"/>
          <w:bCs/>
        </w:rPr>
        <w:t>Vendredi 7 avril 2023</w:t>
      </w:r>
      <w:r w:rsidR="00B51104" w:rsidRPr="00712396">
        <w:rPr>
          <w:rFonts w:ascii="CorpoS" w:hAnsi="CorpoS"/>
          <w:bCs/>
        </w:rPr>
        <w:t xml:space="preserve"> : Vendredi Saint, </w:t>
      </w:r>
      <w:r w:rsidR="00A07513" w:rsidRPr="00712396">
        <w:rPr>
          <w:rFonts w:ascii="CorpoS" w:hAnsi="CorpoS"/>
          <w:bCs/>
        </w:rPr>
        <w:t xml:space="preserve">Lundi 10 avril 2023 : Lundi de Pâques, Lundi 1er mai 2023 : </w:t>
      </w:r>
      <w:r w:rsidR="00712396" w:rsidRPr="00712396">
        <w:rPr>
          <w:rFonts w:ascii="CorpoS" w:hAnsi="CorpoS"/>
          <w:bCs/>
        </w:rPr>
        <w:t>fête du Travail</w:t>
      </w:r>
      <w:r w:rsidR="00A07513" w:rsidRPr="00712396">
        <w:rPr>
          <w:rFonts w:ascii="CorpoS" w:hAnsi="CorpoS"/>
          <w:bCs/>
        </w:rPr>
        <w:t>, Lundi 8 mai 2023 : Armistice 1945, Jeudi 18 mai 2023 : Ascension, Lundi 29 mai 2023 : Lundi de Pentecôte, Vendredi 14 juillet 2023 : Fête nationale, Mardi 15 août 2023 : Assomption, Mercredi 1er novembre 2023 : Toussaint, Samedi 11 novembre 2023 : Armistice 1918, Lundi et mardi 25 et 26 décembre 2023 : Noël</w:t>
      </w:r>
    </w:p>
    <w:p w14:paraId="648A67F0" w14:textId="77777777" w:rsidR="008E2CA6" w:rsidRDefault="008E2CA6" w:rsidRPr="00CA5B68">
      <w:pPr>
        <w:rPr>
          <w:rFonts w:ascii="CorpoS" w:hAnsi="CorpoS"/>
          <w:bCs/>
        </w:rPr>
      </w:pPr>
    </w:p>
    <w:p w14:paraId="648A67F1" w14:textId="72A52470" w:rsidR="008E2CA6" w:rsidRDefault="008E2CA6">
      <w:pPr>
        <w:rPr>
          <w:rFonts w:ascii="CorpoS" w:hAnsi="CorpoS"/>
          <w:bCs/>
          <w:sz w:val="24"/>
          <w:szCs w:val="24"/>
        </w:rPr>
      </w:pPr>
      <w:r w:rsidRPr="00CA5B68">
        <w:rPr>
          <w:rFonts w:ascii="CorpoS" w:hAnsi="CorpoS"/>
          <w:bCs/>
          <w:sz w:val="24"/>
          <w:szCs w:val="24"/>
        </w:rPr>
        <w:t>Jours de CP</w:t>
      </w:r>
      <w:r w:rsidRPr="00CA5B68">
        <w:rPr>
          <w:rFonts w:ascii="CorpoS" w:hAnsi="CorpoS"/>
          <w:bCs/>
          <w:sz w:val="24"/>
          <w:szCs w:val="24"/>
        </w:rPr>
        <w:tab/>
      </w:r>
      <w:r w:rsidRPr="00CA5B68">
        <w:rPr>
          <w:rFonts w:ascii="CorpoS" w:hAnsi="CorpoS"/>
          <w:bCs/>
          <w:sz w:val="24"/>
          <w:szCs w:val="24"/>
        </w:rPr>
        <w:tab/>
      </w:r>
      <w:r w:rsidRPr="00CA5B68">
        <w:rPr>
          <w:rFonts w:ascii="CorpoS" w:hAnsi="CorpoS"/>
          <w:bCs/>
          <w:sz w:val="24"/>
          <w:szCs w:val="24"/>
        </w:rPr>
        <w:tab/>
      </w:r>
      <w:r w:rsidRPr="00CA5B68">
        <w:rPr>
          <w:rFonts w:ascii="CorpoS" w:hAnsi="CorpoS"/>
          <w:bCs/>
          <w:sz w:val="24"/>
          <w:szCs w:val="24"/>
        </w:rPr>
        <w:tab/>
      </w:r>
      <w:r w:rsidRPr="00CA5B68">
        <w:rPr>
          <w:rFonts w:ascii="CorpoS" w:hAnsi="CorpoS"/>
          <w:bCs/>
          <w:sz w:val="24"/>
          <w:szCs w:val="24"/>
        </w:rPr>
        <w:tab/>
      </w:r>
      <w:r w:rsidRPr="00CA5B68">
        <w:rPr>
          <w:rFonts w:ascii="CorpoS" w:hAnsi="CorpoS"/>
          <w:bCs/>
          <w:sz w:val="24"/>
          <w:szCs w:val="24"/>
        </w:rPr>
        <w:tab/>
      </w:r>
      <w:r>
        <w:rPr>
          <w:rFonts w:ascii="CorpoS" w:hAnsi="CorpoS"/>
          <w:bCs/>
          <w:sz w:val="24"/>
          <w:szCs w:val="24"/>
        </w:rPr>
        <w:tab/>
      </w:r>
      <w:r w:rsidR="007768CA">
        <w:rPr>
          <w:rFonts w:ascii="CorpoS" w:hAnsi="CorpoS"/>
          <w:bCs/>
          <w:sz w:val="24"/>
          <w:szCs w:val="24"/>
        </w:rPr>
        <w:t xml:space="preserve">           </w:t>
      </w:r>
      <w:r>
        <w:rPr>
          <w:rFonts w:ascii="CorpoS" w:hAnsi="CorpoS"/>
          <w:bCs/>
          <w:sz w:val="24"/>
          <w:szCs w:val="24"/>
        </w:rPr>
        <w:t>25j</w:t>
      </w:r>
      <w:r>
        <w:rPr>
          <w:rFonts w:ascii="CorpoS" w:hAnsi="CorpoS"/>
          <w:bCs/>
          <w:sz w:val="24"/>
          <w:szCs w:val="24"/>
        </w:rPr>
        <w:tab/>
        <w:t>(</w:t>
      </w:r>
      <w:r w:rsidR="00946401">
        <w:rPr>
          <w:rFonts w:ascii="CorpoS" w:hAnsi="CorpoS"/>
          <w:bCs/>
          <w:sz w:val="24"/>
          <w:szCs w:val="24"/>
        </w:rPr>
        <w:t xml:space="preserve">plus </w:t>
      </w:r>
      <w:r>
        <w:rPr>
          <w:rFonts w:ascii="CorpoS" w:hAnsi="CorpoS"/>
          <w:bCs/>
          <w:sz w:val="24"/>
          <w:szCs w:val="24"/>
        </w:rPr>
        <w:t>5 samedi</w:t>
      </w:r>
      <w:r w:rsidR="00946401">
        <w:rPr>
          <w:rFonts w:ascii="CorpoS" w:hAnsi="CorpoS"/>
          <w:bCs/>
          <w:sz w:val="24"/>
          <w:szCs w:val="24"/>
        </w:rPr>
        <w:t>s</w:t>
      </w:r>
      <w:r>
        <w:rPr>
          <w:rFonts w:ascii="CorpoS" w:hAnsi="CorpoS"/>
          <w:bCs/>
          <w:sz w:val="24"/>
          <w:szCs w:val="24"/>
        </w:rPr>
        <w:t>)</w:t>
      </w:r>
    </w:p>
    <w:p w14:paraId="648A67F2" w14:textId="77777777" w:rsidR="008E2CA6" w:rsidRDefault="008E2CA6">
      <w:pPr>
        <w:rPr>
          <w:rFonts w:ascii="CorpoS" w:hAnsi="CorpoS"/>
          <w:bCs/>
        </w:rPr>
      </w:pPr>
    </w:p>
    <w:p w14:paraId="648A67F3" w14:textId="06DB4F4F" w:rsidR="008E2CA6" w:rsidRDefault="008E2CA6">
      <w:pPr>
        <w:rPr>
          <w:rFonts w:ascii="CorpoS" w:hAnsi="CorpoS"/>
          <w:bCs/>
          <w:sz w:val="24"/>
          <w:szCs w:val="24"/>
        </w:rPr>
      </w:pPr>
      <w:r>
        <w:rPr>
          <w:rFonts w:ascii="CorpoS" w:hAnsi="CorpoS"/>
          <w:bCs/>
          <w:sz w:val="24"/>
          <w:szCs w:val="24"/>
        </w:rPr>
        <w:t xml:space="preserve">Contingent annuel maxi :        </w:t>
      </w:r>
      <w:r>
        <w:rPr>
          <w:rFonts w:ascii="CorpoS" w:hAnsi="CorpoS"/>
          <w:bCs/>
          <w:sz w:val="24"/>
          <w:szCs w:val="24"/>
        </w:rPr>
        <w:tab/>
        <w:t xml:space="preserve">           </w:t>
      </w:r>
      <w:r>
        <w:rPr>
          <w:rFonts w:ascii="CorpoS" w:hAnsi="CorpoS"/>
          <w:bCs/>
          <w:sz w:val="24"/>
          <w:szCs w:val="24"/>
        </w:rPr>
        <w:tab/>
      </w:r>
      <w:r>
        <w:rPr>
          <w:rFonts w:ascii="CorpoS" w:hAnsi="CorpoS"/>
          <w:bCs/>
          <w:sz w:val="24"/>
          <w:szCs w:val="24"/>
        </w:rPr>
        <w:tab/>
      </w:r>
      <w:r>
        <w:rPr>
          <w:rFonts w:ascii="CorpoS" w:hAnsi="CorpoS"/>
          <w:bCs/>
          <w:sz w:val="24"/>
          <w:szCs w:val="24"/>
        </w:rPr>
        <w:tab/>
      </w:r>
      <w:r w:rsidR="00215555">
        <w:rPr>
          <w:rFonts w:ascii="CorpoS" w:hAnsi="CorpoS"/>
          <w:bCs/>
          <w:sz w:val="24"/>
          <w:szCs w:val="24"/>
        </w:rPr>
        <w:t xml:space="preserve">       </w:t>
      </w:r>
      <w:r w:rsidR="007768CA">
        <w:rPr>
          <w:rFonts w:ascii="CorpoS" w:hAnsi="CorpoS"/>
          <w:bCs/>
          <w:sz w:val="24"/>
          <w:szCs w:val="24"/>
        </w:rPr>
        <w:t xml:space="preserve">          </w:t>
      </w:r>
      <w:r w:rsidR="00215555">
        <w:rPr>
          <w:rFonts w:ascii="CorpoS" w:hAnsi="CorpoS"/>
          <w:bCs/>
          <w:sz w:val="24"/>
          <w:szCs w:val="24"/>
        </w:rPr>
        <w:t xml:space="preserve">      </w:t>
      </w:r>
      <w:r>
        <w:rPr>
          <w:rFonts w:ascii="CorpoS" w:hAnsi="CorpoS"/>
          <w:bCs/>
          <w:sz w:val="24"/>
          <w:szCs w:val="24"/>
        </w:rPr>
        <w:t>218 j</w:t>
      </w:r>
    </w:p>
    <w:p w14:paraId="648A67F4" w14:textId="77777777" w:rsidR="008E2CA6" w:rsidRDefault="008E2CA6">
      <w:pPr>
        <w:rPr>
          <w:rFonts w:ascii="CorpoS" w:hAnsi="CorpoS"/>
          <w:bCs/>
          <w:sz w:val="24"/>
          <w:szCs w:val="24"/>
        </w:rPr>
      </w:pPr>
      <w:r>
        <w:rPr>
          <w:rFonts w:ascii="CorpoS" w:hAnsi="CorpoS"/>
          <w:bCs/>
          <w:sz w:val="24"/>
          <w:szCs w:val="24"/>
        </w:rPr>
        <w:t>(Journée de solidarité incluse)</w:t>
      </w:r>
    </w:p>
    <w:p w14:paraId="648A67F5" w14:textId="77777777" w:rsidR="008E2CA6" w:rsidRDefault="008E2CA6">
      <w:pPr>
        <w:rPr>
          <w:rFonts w:ascii="CorpoS" w:hAnsi="CorpoS"/>
          <w:bCs/>
          <w:sz w:val="24"/>
          <w:szCs w:val="24"/>
        </w:rPr>
      </w:pPr>
    </w:p>
    <w:p w14:paraId="648A67F6" w14:textId="72832FFD" w:rsidR="008E2CA6" w:rsidRDefault="008E2CA6">
      <w:pPr>
        <w:rPr>
          <w:rFonts w:ascii="CorpoS" w:hAnsi="CorpoS"/>
          <w:bCs/>
          <w:sz w:val="24"/>
          <w:szCs w:val="24"/>
        </w:rPr>
      </w:pPr>
      <w:r>
        <w:rPr>
          <w:rFonts w:ascii="CorpoS" w:hAnsi="CorpoS"/>
          <w:bCs/>
          <w:sz w:val="24"/>
          <w:szCs w:val="24"/>
        </w:rPr>
        <w:t xml:space="preserve">Pour un total jours de RTT                        </w:t>
      </w:r>
      <w:r>
        <w:rPr>
          <w:rFonts w:ascii="CorpoS" w:hAnsi="CorpoS"/>
          <w:bCs/>
          <w:sz w:val="24"/>
          <w:szCs w:val="24"/>
        </w:rPr>
        <w:tab/>
      </w:r>
      <w:r>
        <w:rPr>
          <w:rFonts w:ascii="CorpoS" w:hAnsi="CorpoS"/>
          <w:bCs/>
          <w:sz w:val="24"/>
          <w:szCs w:val="24"/>
        </w:rPr>
        <w:tab/>
      </w:r>
      <w:r>
        <w:rPr>
          <w:rFonts w:ascii="CorpoS" w:hAnsi="CorpoS"/>
          <w:bCs/>
          <w:sz w:val="24"/>
          <w:szCs w:val="24"/>
        </w:rPr>
        <w:tab/>
      </w:r>
      <w:r w:rsidR="007768CA">
        <w:rPr>
          <w:rFonts w:ascii="CorpoS" w:hAnsi="CorpoS"/>
          <w:bCs/>
          <w:sz w:val="24"/>
          <w:szCs w:val="24"/>
        </w:rPr>
        <w:t xml:space="preserve">          </w:t>
      </w:r>
      <w:r>
        <w:rPr>
          <w:rFonts w:ascii="CorpoS" w:hAnsi="CorpoS"/>
          <w:bCs/>
          <w:sz w:val="24"/>
          <w:szCs w:val="24"/>
        </w:rPr>
        <w:t>11 jours</w:t>
      </w:r>
    </w:p>
    <w:p w14:paraId="648A67F7" w14:textId="77777777" w:rsidR="008E2CA6" w:rsidRDefault="008E2CA6">
      <w:pPr>
        <w:rPr>
          <w:rFonts w:ascii="CorpoS" w:hAnsi="CorpoS"/>
          <w:bCs/>
          <w:sz w:val="24"/>
          <w:szCs w:val="24"/>
        </w:rPr>
      </w:pPr>
      <w:r>
        <w:rPr>
          <w:rFonts w:ascii="CorpoS" w:hAnsi="CorpoS"/>
          <w:bCs/>
          <w:sz w:val="24"/>
          <w:szCs w:val="24"/>
        </w:rPr>
        <w:t xml:space="preserve">(En application de l’accord de 2000) </w:t>
      </w:r>
    </w:p>
    <w:p w14:paraId="648A67F8" w14:textId="77777777" w:rsidR="008E2CA6" w:rsidRDefault="008E2CA6">
      <w:pPr>
        <w:rPr>
          <w:rFonts w:ascii="CorpoS" w:hAnsi="CorpoS"/>
          <w:bCs/>
          <w:sz w:val="24"/>
          <w:szCs w:val="24"/>
        </w:rPr>
      </w:pPr>
    </w:p>
    <w:p w14:paraId="648A67F9" w14:textId="77777777" w:rsidR="00D1491E" w:rsidRDefault="00CA7FC4">
      <w:pPr>
        <w:rPr>
          <w:rFonts w:ascii="CorpoS" w:hAnsi="CorpoS"/>
          <w:bCs/>
          <w:sz w:val="24"/>
          <w:szCs w:val="24"/>
        </w:rPr>
      </w:pPr>
      <w:r>
        <w:rPr>
          <w:rFonts w:ascii="CorpoS" w:hAnsi="CorpoS"/>
          <w:bCs/>
          <w:sz w:val="24"/>
          <w:szCs w:val="24"/>
        </w:rPr>
        <w:t>Cette CSP devra</w:t>
      </w:r>
      <w:r w:rsidR="00A40932">
        <w:rPr>
          <w:rFonts w:ascii="CorpoS" w:hAnsi="CorpoS"/>
          <w:bCs/>
          <w:sz w:val="24"/>
          <w:szCs w:val="24"/>
        </w:rPr>
        <w:t xml:space="preserve"> donc bénéficier de </w:t>
      </w:r>
      <w:r w:rsidR="008E2CA6">
        <w:rPr>
          <w:rFonts w:ascii="CorpoS" w:hAnsi="CorpoS"/>
          <w:bCs/>
          <w:sz w:val="24"/>
          <w:szCs w:val="24"/>
        </w:rPr>
        <w:t>11 jours de RTT sur la période de référence conformément à l’accord mentionné ci-dessus.</w:t>
      </w:r>
    </w:p>
    <w:p w14:paraId="648A67FA" w14:textId="77777777" w:rsidP="00C87053" w:rsidR="00C87053" w:rsidRDefault="00C87053">
      <w:pPr>
        <w:rPr>
          <w:rFonts w:ascii="CorpoS" w:hAnsi="CorpoS"/>
          <w:bCs/>
          <w:sz w:val="24"/>
          <w:szCs w:val="24"/>
        </w:rPr>
      </w:pPr>
    </w:p>
    <w:p w14:paraId="648A67FC" w14:textId="34D6C3AC" w:rsidR="008E2CA6" w:rsidRDefault="00C87053">
      <w:pPr>
        <w:rPr>
          <w:rFonts w:ascii="CorpoS" w:hAnsi="CorpoS"/>
          <w:bCs/>
          <w:sz w:val="24"/>
          <w:szCs w:val="24"/>
        </w:rPr>
      </w:pPr>
      <w:r>
        <w:rPr>
          <w:rFonts w:ascii="CorpoS" w:hAnsi="CorpoS"/>
          <w:bCs/>
          <w:sz w:val="24"/>
          <w:szCs w:val="24"/>
        </w:rPr>
        <w:t>L</w:t>
      </w:r>
      <w:r w:rsidR="00D215B2" w:rsidRPr="00C87053">
        <w:rPr>
          <w:rFonts w:ascii="CorpoS" w:hAnsi="CorpoS"/>
          <w:bCs/>
          <w:sz w:val="24"/>
          <w:szCs w:val="24"/>
        </w:rPr>
        <w:t>e compteur RTT sera crédité chaque mois de 0.</w:t>
      </w:r>
      <w:r w:rsidR="00711FC9">
        <w:rPr>
          <w:rFonts w:ascii="CorpoS" w:hAnsi="CorpoS"/>
          <w:bCs/>
          <w:sz w:val="24"/>
          <w:szCs w:val="24"/>
        </w:rPr>
        <w:t>91</w:t>
      </w:r>
      <w:r w:rsidR="00CA7FC4">
        <w:rPr>
          <w:rFonts w:ascii="CorpoS" w:hAnsi="CorpoS"/>
          <w:bCs/>
          <w:sz w:val="24"/>
          <w:szCs w:val="24"/>
        </w:rPr>
        <w:t xml:space="preserve"> heures soit 11</w:t>
      </w:r>
      <w:r w:rsidR="00D215B2" w:rsidRPr="00C87053">
        <w:rPr>
          <w:rFonts w:ascii="CorpoS" w:hAnsi="CorpoS"/>
          <w:bCs/>
          <w:sz w:val="24"/>
          <w:szCs w:val="24"/>
        </w:rPr>
        <w:t xml:space="preserve"> jours sur l’année.</w:t>
      </w:r>
    </w:p>
    <w:p w14:paraId="648A67FD" w14:textId="77777777" w:rsidR="008E2CA6" w:rsidRDefault="008E2CA6">
      <w:pPr>
        <w:spacing w:before="200"/>
        <w:ind w:right="369"/>
        <w:jc w:val="both"/>
        <w:rPr>
          <w:rFonts w:ascii="CorpoS" w:hAnsi="CorpoS"/>
          <w:b/>
          <w:bCs/>
          <w:sz w:val="28"/>
          <w:szCs w:val="28"/>
        </w:rPr>
      </w:pPr>
      <w:r>
        <w:rPr>
          <w:rFonts w:ascii="CorpoS" w:hAnsi="CorpoS"/>
          <w:b/>
          <w:bCs/>
          <w:sz w:val="24"/>
          <w:szCs w:val="24"/>
        </w:rPr>
        <w:t>2.4 GESTION DE LA FERMETURE EN PRODUCTION ET HORS PRODUCTION</w:t>
      </w:r>
      <w:r>
        <w:rPr>
          <w:rFonts w:ascii="CorpoS" w:hAnsi="CorpoS"/>
          <w:b/>
          <w:bCs/>
          <w:sz w:val="28"/>
          <w:szCs w:val="28"/>
        </w:rPr>
        <w:t> :</w:t>
      </w:r>
    </w:p>
    <w:p w14:paraId="648A67FE" w14:textId="77777777" w:rsidR="008E2CA6" w:rsidRDefault="008E2CA6">
      <w:pPr>
        <w:jc w:val="both"/>
        <w:rPr>
          <w:rFonts w:ascii="CorpoS" w:hAnsi="CorpoS"/>
          <w:bCs/>
          <w:sz w:val="24"/>
          <w:szCs w:val="24"/>
        </w:rPr>
      </w:pPr>
    </w:p>
    <w:p w14:paraId="648A67FF" w14:textId="77777777" w:rsidR="008E2CA6" w:rsidRDefault="00706F12">
      <w:pPr>
        <w:pStyle w:val="Titre5"/>
        <w:rPr>
          <w:rFonts w:ascii="CorpoS" w:hAnsi="CorpoS"/>
          <w:bCs/>
          <w:i w:val="0"/>
          <w:sz w:val="24"/>
          <w:szCs w:val="24"/>
        </w:rPr>
      </w:pPr>
      <w:r>
        <w:rPr>
          <w:rFonts w:ascii="CorpoS" w:hAnsi="CorpoS"/>
          <w:bCs/>
          <w:i w:val="0"/>
          <w:sz w:val="24"/>
          <w:szCs w:val="24"/>
        </w:rPr>
        <w:t xml:space="preserve">2.4.1 </w:t>
      </w:r>
      <w:r w:rsidR="008E2CA6">
        <w:rPr>
          <w:rFonts w:ascii="CorpoS" w:hAnsi="CorpoS"/>
          <w:bCs/>
          <w:i w:val="0"/>
          <w:sz w:val="24"/>
          <w:szCs w:val="24"/>
        </w:rPr>
        <w:t>Gestion des congés payés :</w:t>
      </w:r>
    </w:p>
    <w:p w14:paraId="648A6800" w14:textId="77777777" w:rsidR="008E2CA6" w:rsidRDefault="008E2CA6">
      <w:pPr>
        <w:rPr>
          <w:rFonts w:ascii="CorpoS" w:hAnsi="CorpoS"/>
          <w:bCs/>
          <w:sz w:val="24"/>
          <w:szCs w:val="24"/>
        </w:rPr>
      </w:pPr>
    </w:p>
    <w:p w14:paraId="648A6801" w14:textId="08B716E5" w:rsidP="00600D29" w:rsidR="008E2CA6" w:rsidRDefault="008E2CA6" w:rsidRPr="00FF47E0">
      <w:pPr>
        <w:jc w:val="both"/>
        <w:rPr>
          <w:rFonts w:ascii="CorpoS" w:hAnsi="CorpoS"/>
          <w:bCs/>
          <w:sz w:val="24"/>
          <w:szCs w:val="24"/>
        </w:rPr>
      </w:pPr>
      <w:r w:rsidRPr="00FF47E0">
        <w:rPr>
          <w:rFonts w:ascii="CorpoS" w:hAnsi="CorpoS"/>
          <w:b/>
          <w:bCs/>
          <w:sz w:val="24"/>
          <w:szCs w:val="24"/>
          <w:u w:val="single"/>
        </w:rPr>
        <w:t>Fermeture d’été</w:t>
      </w:r>
      <w:r w:rsidRPr="00FF47E0">
        <w:rPr>
          <w:rFonts w:ascii="CorpoS" w:hAnsi="CorpoS"/>
          <w:bCs/>
          <w:sz w:val="24"/>
          <w:szCs w:val="24"/>
        </w:rPr>
        <w:t xml:space="preserve"> : Il est prévu que l’activité d’assemblage soit interrompue </w:t>
      </w:r>
      <w:r w:rsidR="00FF47E0" w:rsidRPr="00FF47E0">
        <w:rPr>
          <w:rFonts w:ascii="CorpoS" w:hAnsi="CorpoS"/>
          <w:bCs/>
          <w:sz w:val="24"/>
          <w:szCs w:val="24"/>
        </w:rPr>
        <w:t>sur les deux postes durant 3</w:t>
      </w:r>
      <w:r w:rsidR="00BE0505" w:rsidRPr="00FF47E0">
        <w:rPr>
          <w:rFonts w:ascii="CorpoS" w:hAnsi="CorpoS"/>
          <w:bCs/>
          <w:sz w:val="24"/>
          <w:szCs w:val="24"/>
        </w:rPr>
        <w:t xml:space="preserve"> semaines au cours de l’</w:t>
      </w:r>
      <w:r w:rsidR="00EE7ED3" w:rsidRPr="00FF47E0">
        <w:rPr>
          <w:rFonts w:ascii="CorpoS" w:hAnsi="CorpoS"/>
          <w:bCs/>
          <w:sz w:val="24"/>
          <w:szCs w:val="24"/>
        </w:rPr>
        <w:t>été 20</w:t>
      </w:r>
      <w:r w:rsidR="00FF47E0" w:rsidRPr="00FF47E0">
        <w:rPr>
          <w:rFonts w:ascii="CorpoS" w:hAnsi="CorpoS"/>
          <w:bCs/>
          <w:sz w:val="24"/>
          <w:szCs w:val="24"/>
        </w:rPr>
        <w:t>2</w:t>
      </w:r>
      <w:r w:rsidR="003C0E2B">
        <w:rPr>
          <w:rFonts w:ascii="CorpoS" w:hAnsi="CorpoS"/>
          <w:bCs/>
          <w:sz w:val="24"/>
          <w:szCs w:val="24"/>
        </w:rPr>
        <w:t>3</w:t>
      </w:r>
      <w:r w:rsidRPr="00FF47E0">
        <w:rPr>
          <w:rFonts w:ascii="CorpoS" w:hAnsi="CorpoS"/>
          <w:bCs/>
          <w:sz w:val="24"/>
          <w:szCs w:val="24"/>
        </w:rPr>
        <w:t>. Selo</w:t>
      </w:r>
      <w:r w:rsidR="00FF47E0" w:rsidRPr="00FF47E0">
        <w:rPr>
          <w:rFonts w:ascii="CorpoS" w:hAnsi="CorpoS"/>
          <w:bCs/>
          <w:sz w:val="24"/>
          <w:szCs w:val="24"/>
        </w:rPr>
        <w:t xml:space="preserve">n Smart France les semaines </w:t>
      </w:r>
      <w:r w:rsidRPr="00FF47E0">
        <w:rPr>
          <w:rFonts w:ascii="CorpoS" w:hAnsi="CorpoS"/>
          <w:bCs/>
          <w:sz w:val="24"/>
          <w:szCs w:val="24"/>
        </w:rPr>
        <w:t>3</w:t>
      </w:r>
      <w:r w:rsidR="00C02DA6">
        <w:rPr>
          <w:rFonts w:ascii="CorpoS" w:hAnsi="CorpoS"/>
          <w:bCs/>
          <w:sz w:val="24"/>
          <w:szCs w:val="24"/>
        </w:rPr>
        <w:t>1</w:t>
      </w:r>
      <w:r w:rsidRPr="00FF47E0">
        <w:rPr>
          <w:rFonts w:ascii="CorpoS" w:hAnsi="CorpoS"/>
          <w:bCs/>
          <w:sz w:val="24"/>
          <w:szCs w:val="24"/>
        </w:rPr>
        <w:t>, 3</w:t>
      </w:r>
      <w:r w:rsidR="00C02DA6">
        <w:rPr>
          <w:rFonts w:ascii="CorpoS" w:hAnsi="CorpoS"/>
          <w:bCs/>
          <w:sz w:val="24"/>
          <w:szCs w:val="24"/>
        </w:rPr>
        <w:t>2</w:t>
      </w:r>
      <w:r w:rsidR="00EE7ED3" w:rsidRPr="00FF47E0">
        <w:rPr>
          <w:rFonts w:ascii="CorpoS" w:hAnsi="CorpoS"/>
          <w:bCs/>
          <w:sz w:val="24"/>
          <w:szCs w:val="24"/>
        </w:rPr>
        <w:t xml:space="preserve"> et 3</w:t>
      </w:r>
      <w:r w:rsidR="00C02DA6">
        <w:rPr>
          <w:rFonts w:ascii="CorpoS" w:hAnsi="CorpoS"/>
          <w:bCs/>
          <w:sz w:val="24"/>
          <w:szCs w:val="24"/>
        </w:rPr>
        <w:t>3</w:t>
      </w:r>
      <w:r w:rsidR="00EE7ED3" w:rsidRPr="00FF47E0">
        <w:rPr>
          <w:rFonts w:ascii="CorpoS" w:hAnsi="CorpoS"/>
          <w:bCs/>
          <w:sz w:val="24"/>
          <w:szCs w:val="24"/>
        </w:rPr>
        <w:t xml:space="preserve"> soit </w:t>
      </w:r>
      <w:r w:rsidR="00FF47E0" w:rsidRPr="00FF47E0">
        <w:rPr>
          <w:rFonts w:ascii="CorpoS" w:hAnsi="CorpoS"/>
          <w:bCs/>
          <w:sz w:val="24"/>
          <w:szCs w:val="24"/>
        </w:rPr>
        <w:t>1</w:t>
      </w:r>
      <w:r w:rsidR="00BF16D6">
        <w:rPr>
          <w:rFonts w:ascii="CorpoS" w:hAnsi="CorpoS"/>
          <w:bCs/>
          <w:sz w:val="24"/>
          <w:szCs w:val="24"/>
        </w:rPr>
        <w:t>4</w:t>
      </w:r>
      <w:r w:rsidRPr="00FF47E0">
        <w:rPr>
          <w:rFonts w:ascii="CorpoS" w:hAnsi="CorpoS"/>
          <w:bCs/>
          <w:sz w:val="24"/>
          <w:szCs w:val="24"/>
        </w:rPr>
        <w:t xml:space="preserve"> jours ouvrés </w:t>
      </w:r>
      <w:r w:rsidR="00BF2D1A" w:rsidRPr="00FF47E0">
        <w:rPr>
          <w:rFonts w:ascii="CorpoS" w:hAnsi="CorpoS"/>
          <w:b/>
          <w:bCs/>
          <w:sz w:val="24"/>
          <w:szCs w:val="24"/>
        </w:rPr>
        <w:t xml:space="preserve">du </w:t>
      </w:r>
      <w:r w:rsidR="003C0E2B">
        <w:rPr>
          <w:rFonts w:ascii="CorpoS" w:hAnsi="CorpoS"/>
          <w:b/>
          <w:bCs/>
          <w:sz w:val="24"/>
          <w:szCs w:val="24"/>
        </w:rPr>
        <w:t xml:space="preserve">31 </w:t>
      </w:r>
      <w:r w:rsidR="00A3159A">
        <w:rPr>
          <w:rFonts w:ascii="CorpoS" w:hAnsi="CorpoS"/>
          <w:b/>
          <w:bCs/>
          <w:sz w:val="24"/>
          <w:szCs w:val="24"/>
        </w:rPr>
        <w:t>juillet</w:t>
      </w:r>
      <w:r w:rsidR="00FF47E0" w:rsidRPr="00FF47E0">
        <w:rPr>
          <w:rFonts w:ascii="CorpoS" w:hAnsi="CorpoS"/>
          <w:b/>
          <w:bCs/>
          <w:sz w:val="24"/>
          <w:szCs w:val="24"/>
        </w:rPr>
        <w:t xml:space="preserve"> au </w:t>
      </w:r>
      <w:r w:rsidR="003C0E2B">
        <w:rPr>
          <w:rFonts w:ascii="CorpoS" w:hAnsi="CorpoS"/>
          <w:b/>
          <w:bCs/>
          <w:sz w:val="24"/>
          <w:szCs w:val="24"/>
        </w:rPr>
        <w:t>19</w:t>
      </w:r>
      <w:r w:rsidR="00FF47E0" w:rsidRPr="00FF47E0">
        <w:rPr>
          <w:rFonts w:ascii="CorpoS" w:hAnsi="CorpoS"/>
          <w:b/>
          <w:bCs/>
          <w:sz w:val="24"/>
          <w:szCs w:val="24"/>
        </w:rPr>
        <w:t xml:space="preserve"> août 202</w:t>
      </w:r>
      <w:r w:rsidR="00D7439A">
        <w:rPr>
          <w:rFonts w:ascii="CorpoS" w:hAnsi="CorpoS"/>
          <w:b/>
          <w:bCs/>
          <w:sz w:val="24"/>
          <w:szCs w:val="24"/>
        </w:rPr>
        <w:t>3</w:t>
      </w:r>
      <w:r w:rsidR="00FF47E0" w:rsidRPr="00FF47E0">
        <w:rPr>
          <w:rFonts w:ascii="CorpoS" w:hAnsi="CorpoS"/>
          <w:b/>
          <w:bCs/>
          <w:sz w:val="24"/>
          <w:szCs w:val="24"/>
        </w:rPr>
        <w:t xml:space="preserve">, plus </w:t>
      </w:r>
      <w:r w:rsidR="00767AB1">
        <w:rPr>
          <w:rFonts w:ascii="CorpoS" w:hAnsi="CorpoS"/>
          <w:b/>
          <w:bCs/>
          <w:sz w:val="24"/>
          <w:szCs w:val="24"/>
        </w:rPr>
        <w:t>3</w:t>
      </w:r>
      <w:r w:rsidRPr="00FF47E0">
        <w:rPr>
          <w:rFonts w:ascii="CorpoS" w:hAnsi="CorpoS"/>
          <w:b/>
          <w:bCs/>
          <w:sz w:val="24"/>
          <w:szCs w:val="24"/>
        </w:rPr>
        <w:t xml:space="preserve"> samedis les </w:t>
      </w:r>
      <w:r w:rsidR="00A3159A">
        <w:rPr>
          <w:rFonts w:ascii="CorpoS" w:hAnsi="CorpoS"/>
          <w:b/>
          <w:bCs/>
          <w:sz w:val="24"/>
          <w:szCs w:val="24"/>
        </w:rPr>
        <w:t>5</w:t>
      </w:r>
      <w:r w:rsidR="00767AB1">
        <w:rPr>
          <w:rFonts w:ascii="CorpoS" w:hAnsi="CorpoS"/>
          <w:b/>
          <w:bCs/>
          <w:sz w:val="24"/>
          <w:szCs w:val="24"/>
        </w:rPr>
        <w:t>, 1</w:t>
      </w:r>
      <w:r w:rsidR="00A3159A">
        <w:rPr>
          <w:rFonts w:ascii="CorpoS" w:hAnsi="CorpoS"/>
          <w:b/>
          <w:bCs/>
          <w:sz w:val="24"/>
          <w:szCs w:val="24"/>
        </w:rPr>
        <w:t>2</w:t>
      </w:r>
      <w:r w:rsidR="00FF47E0" w:rsidRPr="00FF47E0">
        <w:rPr>
          <w:rFonts w:ascii="CorpoS" w:hAnsi="CorpoS"/>
          <w:b/>
          <w:bCs/>
          <w:sz w:val="24"/>
          <w:szCs w:val="24"/>
        </w:rPr>
        <w:t xml:space="preserve"> et </w:t>
      </w:r>
      <w:r w:rsidR="00A3159A">
        <w:rPr>
          <w:rFonts w:ascii="CorpoS" w:hAnsi="CorpoS"/>
          <w:b/>
          <w:bCs/>
          <w:sz w:val="24"/>
          <w:szCs w:val="24"/>
        </w:rPr>
        <w:t>19</w:t>
      </w:r>
      <w:r w:rsidR="00FF47E0" w:rsidRPr="00FF47E0">
        <w:rPr>
          <w:rFonts w:ascii="CorpoS" w:hAnsi="CorpoS"/>
          <w:b/>
          <w:bCs/>
          <w:sz w:val="24"/>
          <w:szCs w:val="24"/>
        </w:rPr>
        <w:t xml:space="preserve"> août 202</w:t>
      </w:r>
      <w:r w:rsidR="00D7439A">
        <w:rPr>
          <w:rFonts w:ascii="CorpoS" w:hAnsi="CorpoS"/>
          <w:b/>
          <w:bCs/>
          <w:sz w:val="24"/>
          <w:szCs w:val="24"/>
        </w:rPr>
        <w:t>3</w:t>
      </w:r>
      <w:r w:rsidR="00AA12DB" w:rsidRPr="00FF47E0">
        <w:rPr>
          <w:rFonts w:ascii="CorpoS" w:hAnsi="CorpoS"/>
          <w:b/>
          <w:bCs/>
          <w:sz w:val="24"/>
          <w:szCs w:val="24"/>
        </w:rPr>
        <w:t xml:space="preserve"> </w:t>
      </w:r>
      <w:r w:rsidR="00AA12DB" w:rsidRPr="00FF47E0">
        <w:rPr>
          <w:rFonts w:ascii="CorpoS" w:hAnsi="CorpoS"/>
          <w:bCs/>
          <w:sz w:val="24"/>
          <w:szCs w:val="24"/>
        </w:rPr>
        <w:t>seront des jours de congés</w:t>
      </w:r>
      <w:r w:rsidRPr="00FF47E0">
        <w:rPr>
          <w:rFonts w:ascii="CorpoS" w:hAnsi="CorpoS"/>
          <w:bCs/>
          <w:sz w:val="24"/>
          <w:szCs w:val="24"/>
        </w:rPr>
        <w:t>. Ces dates sont encore susceptibles de modification mais la Direction donnera les dates</w:t>
      </w:r>
      <w:r w:rsidR="00FF47E0" w:rsidRPr="00FF47E0">
        <w:rPr>
          <w:rFonts w:ascii="CorpoS" w:hAnsi="CorpoS"/>
          <w:bCs/>
          <w:sz w:val="24"/>
          <w:szCs w:val="24"/>
        </w:rPr>
        <w:t xml:space="preserve"> définitives avant le 30/04/202</w:t>
      </w:r>
      <w:r w:rsidR="00895489">
        <w:rPr>
          <w:rFonts w:ascii="CorpoS" w:hAnsi="CorpoS"/>
          <w:bCs/>
          <w:sz w:val="24"/>
          <w:szCs w:val="24"/>
        </w:rPr>
        <w:t>3</w:t>
      </w:r>
      <w:r w:rsidRPr="00FF47E0">
        <w:rPr>
          <w:rFonts w:ascii="CorpoS" w:hAnsi="CorpoS"/>
          <w:bCs/>
          <w:sz w:val="24"/>
          <w:szCs w:val="24"/>
        </w:rPr>
        <w:t>, selon les indications de notre client.</w:t>
      </w:r>
    </w:p>
    <w:p w14:paraId="648A6802" w14:textId="77777777" w:rsidP="00600D29" w:rsidR="008E2CA6" w:rsidRDefault="008E2CA6" w:rsidRPr="00FF47E0">
      <w:pPr>
        <w:jc w:val="both"/>
        <w:rPr>
          <w:rFonts w:ascii="CorpoS" w:hAnsi="CorpoS"/>
          <w:bCs/>
          <w:sz w:val="24"/>
          <w:szCs w:val="24"/>
        </w:rPr>
      </w:pPr>
    </w:p>
    <w:p w14:paraId="648A6803" w14:textId="5BAAA7A1" w:rsidP="00600D29" w:rsidR="008E2CA6" w:rsidRDefault="008E2CA6" w:rsidRPr="00937C1E">
      <w:pPr>
        <w:jc w:val="both"/>
        <w:rPr>
          <w:rFonts w:ascii="CorpoS" w:hAnsi="CorpoS"/>
          <w:b/>
          <w:bCs/>
          <w:sz w:val="24"/>
          <w:szCs w:val="24"/>
        </w:rPr>
      </w:pPr>
      <w:r w:rsidRPr="00FF47E0">
        <w:rPr>
          <w:rFonts w:ascii="CorpoS" w:hAnsi="CorpoS"/>
          <w:b/>
          <w:bCs/>
          <w:sz w:val="24"/>
          <w:szCs w:val="24"/>
          <w:u w:val="single"/>
        </w:rPr>
        <w:t>Fermeture de fin d’année</w:t>
      </w:r>
      <w:r w:rsidRPr="00FF47E0">
        <w:rPr>
          <w:rFonts w:ascii="CorpoS" w:hAnsi="CorpoS"/>
          <w:bCs/>
          <w:sz w:val="24"/>
          <w:szCs w:val="24"/>
        </w:rPr>
        <w:t> : il est prévu une période de f</w:t>
      </w:r>
      <w:r w:rsidR="007B7C30" w:rsidRPr="00FF47E0">
        <w:rPr>
          <w:rFonts w:ascii="CorpoS" w:hAnsi="CorpoS"/>
          <w:bCs/>
          <w:sz w:val="24"/>
          <w:szCs w:val="24"/>
        </w:rPr>
        <w:t xml:space="preserve">ermeture sans production de la Smart </w:t>
      </w:r>
      <w:r w:rsidRPr="00FF47E0">
        <w:rPr>
          <w:rFonts w:ascii="CorpoS" w:hAnsi="CorpoS"/>
          <w:bCs/>
          <w:sz w:val="24"/>
          <w:szCs w:val="24"/>
        </w:rPr>
        <w:t>Fortwo. Cette période</w:t>
      </w:r>
      <w:r w:rsidR="007B7C30" w:rsidRPr="00FF47E0">
        <w:rPr>
          <w:rFonts w:ascii="CorpoS" w:hAnsi="CorpoS"/>
          <w:bCs/>
          <w:sz w:val="24"/>
          <w:szCs w:val="24"/>
        </w:rPr>
        <w:t xml:space="preserve"> sera à définir en fonction de S</w:t>
      </w:r>
      <w:r w:rsidRPr="00FF47E0">
        <w:rPr>
          <w:rFonts w:ascii="CorpoS" w:hAnsi="CorpoS"/>
          <w:bCs/>
          <w:sz w:val="24"/>
          <w:szCs w:val="24"/>
        </w:rPr>
        <w:t xml:space="preserve">mart </w:t>
      </w:r>
      <w:r w:rsidR="007B7C30" w:rsidRPr="00FF47E0">
        <w:rPr>
          <w:rFonts w:ascii="CorpoS" w:hAnsi="CorpoS"/>
          <w:bCs/>
          <w:sz w:val="24"/>
          <w:szCs w:val="24"/>
        </w:rPr>
        <w:t>France. E</w:t>
      </w:r>
      <w:r w:rsidRPr="00FF47E0">
        <w:rPr>
          <w:rFonts w:ascii="CorpoS" w:hAnsi="CorpoS"/>
          <w:bCs/>
          <w:sz w:val="24"/>
          <w:szCs w:val="24"/>
        </w:rPr>
        <w:t>lle devrait concerner</w:t>
      </w:r>
      <w:r w:rsidR="00EE7ED3" w:rsidRPr="00FF47E0">
        <w:rPr>
          <w:rFonts w:ascii="CorpoS" w:hAnsi="CorpoS"/>
          <w:bCs/>
          <w:sz w:val="24"/>
          <w:szCs w:val="24"/>
        </w:rPr>
        <w:t xml:space="preserve"> </w:t>
      </w:r>
      <w:r w:rsidR="00087B30">
        <w:rPr>
          <w:rFonts w:ascii="CorpoS" w:hAnsi="CorpoS"/>
          <w:bCs/>
          <w:sz w:val="24"/>
          <w:szCs w:val="24"/>
        </w:rPr>
        <w:t>1</w:t>
      </w:r>
      <w:r w:rsidR="00EE7ED3" w:rsidRPr="00FF47E0">
        <w:rPr>
          <w:rFonts w:ascii="CorpoS" w:hAnsi="CorpoS"/>
          <w:bCs/>
          <w:sz w:val="24"/>
          <w:szCs w:val="24"/>
        </w:rPr>
        <w:t xml:space="preserve"> semaine</w:t>
      </w:r>
      <w:r w:rsidR="008D7C00">
        <w:rPr>
          <w:rFonts w:ascii="CorpoS" w:hAnsi="CorpoS"/>
          <w:bCs/>
          <w:sz w:val="24"/>
          <w:szCs w:val="24"/>
        </w:rPr>
        <w:t xml:space="preserve"> </w:t>
      </w:r>
      <w:r w:rsidR="00BD2783">
        <w:rPr>
          <w:rFonts w:ascii="CorpoS" w:hAnsi="CorpoS"/>
          <w:bCs/>
          <w:sz w:val="24"/>
          <w:szCs w:val="24"/>
        </w:rPr>
        <w:t>soit</w:t>
      </w:r>
      <w:r w:rsidR="004B506A">
        <w:rPr>
          <w:rFonts w:ascii="CorpoS" w:hAnsi="CorpoS"/>
          <w:bCs/>
          <w:sz w:val="24"/>
          <w:szCs w:val="24"/>
        </w:rPr>
        <w:t xml:space="preserve"> sur</w:t>
      </w:r>
      <w:r w:rsidR="00BD2783" w:rsidRPr="00FF47E0">
        <w:rPr>
          <w:rFonts w:ascii="CorpoS" w:hAnsi="CorpoS"/>
          <w:bCs/>
          <w:sz w:val="24"/>
          <w:szCs w:val="24"/>
        </w:rPr>
        <w:t xml:space="preserve"> la</w:t>
      </w:r>
      <w:r w:rsidR="00FF47E0" w:rsidRPr="00FF47E0">
        <w:rPr>
          <w:rFonts w:ascii="CorpoS" w:hAnsi="CorpoS"/>
          <w:b/>
          <w:bCs/>
          <w:sz w:val="24"/>
          <w:szCs w:val="24"/>
        </w:rPr>
        <w:t xml:space="preserve"> semaine </w:t>
      </w:r>
      <w:r w:rsidR="002E7298">
        <w:rPr>
          <w:rFonts w:ascii="CorpoS" w:hAnsi="CorpoS"/>
          <w:b/>
          <w:bCs/>
          <w:sz w:val="24"/>
          <w:szCs w:val="24"/>
        </w:rPr>
        <w:t>51/</w:t>
      </w:r>
      <w:r w:rsidR="00FF47E0" w:rsidRPr="00FF47E0">
        <w:rPr>
          <w:rFonts w:ascii="CorpoS" w:hAnsi="CorpoS"/>
          <w:b/>
          <w:bCs/>
          <w:sz w:val="24"/>
          <w:szCs w:val="24"/>
        </w:rPr>
        <w:t xml:space="preserve">52, </w:t>
      </w:r>
      <w:r w:rsidR="008D7C00">
        <w:rPr>
          <w:rFonts w:ascii="CorpoS" w:hAnsi="CorpoS"/>
          <w:b/>
          <w:bCs/>
          <w:sz w:val="24"/>
          <w:szCs w:val="24"/>
        </w:rPr>
        <w:t xml:space="preserve">du </w:t>
      </w:r>
      <w:r w:rsidR="0073700D">
        <w:rPr>
          <w:rFonts w:ascii="CorpoS" w:hAnsi="CorpoS"/>
          <w:b/>
          <w:bCs/>
          <w:sz w:val="24"/>
          <w:szCs w:val="24"/>
        </w:rPr>
        <w:t>2</w:t>
      </w:r>
      <w:r w:rsidR="00A46426">
        <w:rPr>
          <w:rFonts w:ascii="CorpoS" w:hAnsi="CorpoS"/>
          <w:b/>
          <w:bCs/>
          <w:sz w:val="24"/>
          <w:szCs w:val="24"/>
        </w:rPr>
        <w:t xml:space="preserve">1 </w:t>
      </w:r>
      <w:r w:rsidR="008D7C00">
        <w:rPr>
          <w:rFonts w:ascii="CorpoS" w:hAnsi="CorpoS"/>
          <w:b/>
          <w:bCs/>
          <w:sz w:val="24"/>
          <w:szCs w:val="24"/>
        </w:rPr>
        <w:t xml:space="preserve">au </w:t>
      </w:r>
      <w:r w:rsidR="00937C1E">
        <w:rPr>
          <w:rFonts w:ascii="CorpoS" w:hAnsi="CorpoS"/>
          <w:b/>
          <w:bCs/>
          <w:sz w:val="24"/>
          <w:szCs w:val="24"/>
        </w:rPr>
        <w:t>3</w:t>
      </w:r>
      <w:r w:rsidR="00A46426">
        <w:rPr>
          <w:rFonts w:ascii="CorpoS" w:hAnsi="CorpoS"/>
          <w:b/>
          <w:bCs/>
          <w:sz w:val="24"/>
          <w:szCs w:val="24"/>
        </w:rPr>
        <w:t>0</w:t>
      </w:r>
      <w:r w:rsidR="00937C1E">
        <w:rPr>
          <w:rFonts w:ascii="CorpoS" w:hAnsi="CorpoS"/>
          <w:b/>
          <w:bCs/>
          <w:sz w:val="24"/>
          <w:szCs w:val="24"/>
        </w:rPr>
        <w:t xml:space="preserve"> décembre 202</w:t>
      </w:r>
      <w:r w:rsidR="006E6574">
        <w:rPr>
          <w:rFonts w:ascii="CorpoS" w:hAnsi="CorpoS"/>
          <w:b/>
          <w:bCs/>
          <w:sz w:val="24"/>
          <w:szCs w:val="24"/>
        </w:rPr>
        <w:t>3</w:t>
      </w:r>
      <w:r w:rsidR="00FF47E0" w:rsidRPr="00FF47E0">
        <w:rPr>
          <w:rFonts w:ascii="CorpoS" w:hAnsi="CorpoS"/>
          <w:b/>
          <w:bCs/>
          <w:sz w:val="24"/>
          <w:szCs w:val="24"/>
        </w:rPr>
        <w:t>.</w:t>
      </w:r>
    </w:p>
    <w:p w14:paraId="648A6804" w14:textId="77777777" w:rsidP="00600D29" w:rsidR="00224723" w:rsidRDefault="00224723">
      <w:pPr>
        <w:jc w:val="both"/>
        <w:rPr>
          <w:rFonts w:ascii="CorpoS" w:hAnsi="CorpoS"/>
          <w:bCs/>
          <w:sz w:val="24"/>
          <w:szCs w:val="24"/>
        </w:rPr>
      </w:pPr>
    </w:p>
    <w:p w14:paraId="67A532D0" w14:textId="4F2FBA3F" w:rsidP="00224723" w:rsidR="007608B3" w:rsidRDefault="008E2CA6">
      <w:pPr>
        <w:jc w:val="both"/>
        <w:rPr>
          <w:rFonts w:ascii="CorpoS" w:hAnsi="CorpoS"/>
          <w:bCs/>
          <w:sz w:val="24"/>
          <w:szCs w:val="24"/>
        </w:rPr>
      </w:pPr>
      <w:r>
        <w:rPr>
          <w:rFonts w:ascii="CorpoS" w:hAnsi="CorpoS"/>
          <w:bCs/>
          <w:sz w:val="24"/>
          <w:szCs w:val="24"/>
        </w:rPr>
        <w:t>Les représentants d</w:t>
      </w:r>
      <w:r w:rsidR="00C448BD">
        <w:rPr>
          <w:rFonts w:ascii="CorpoS" w:hAnsi="CorpoS"/>
          <w:bCs/>
          <w:sz w:val="24"/>
          <w:szCs w:val="24"/>
        </w:rPr>
        <w:t>u personnel seront informés de</w:t>
      </w:r>
      <w:r>
        <w:rPr>
          <w:rFonts w:ascii="CorpoS" w:hAnsi="CorpoS"/>
          <w:bCs/>
          <w:sz w:val="24"/>
          <w:szCs w:val="24"/>
        </w:rPr>
        <w:t xml:space="preserve"> la planification collective</w:t>
      </w:r>
      <w:r w:rsidR="007B7C30">
        <w:rPr>
          <w:rFonts w:ascii="CorpoS" w:hAnsi="CorpoS"/>
          <w:bCs/>
          <w:sz w:val="24"/>
          <w:szCs w:val="24"/>
        </w:rPr>
        <w:t xml:space="preserve"> et</w:t>
      </w:r>
      <w:r>
        <w:rPr>
          <w:rFonts w:ascii="CorpoS" w:hAnsi="CorpoS"/>
          <w:bCs/>
          <w:sz w:val="24"/>
          <w:szCs w:val="24"/>
        </w:rPr>
        <w:t xml:space="preserve"> définitive des congés</w:t>
      </w:r>
      <w:r w:rsidR="00EE7ED3">
        <w:rPr>
          <w:rFonts w:ascii="CorpoS" w:hAnsi="CorpoS"/>
          <w:bCs/>
          <w:sz w:val="24"/>
          <w:szCs w:val="24"/>
        </w:rPr>
        <w:t xml:space="preserve"> et de l’activité partielle</w:t>
      </w:r>
      <w:r>
        <w:rPr>
          <w:rFonts w:ascii="CorpoS" w:hAnsi="CorpoS"/>
          <w:bCs/>
          <w:sz w:val="24"/>
          <w:szCs w:val="24"/>
        </w:rPr>
        <w:t xml:space="preserve">, dès réception des indications sur ce thème de notre client smart France. </w:t>
      </w:r>
      <w:r w:rsidR="00EE7ED3">
        <w:rPr>
          <w:rFonts w:ascii="CorpoS" w:hAnsi="CorpoS"/>
          <w:bCs/>
          <w:sz w:val="24"/>
          <w:szCs w:val="24"/>
        </w:rPr>
        <w:t>Toutes ces informations sont susceptibles de modification en fonction des volumes de production annoncés par le client.</w:t>
      </w:r>
    </w:p>
    <w:p w14:paraId="7508DCB9" w14:textId="70089D3D" w:rsidP="00224723" w:rsidR="00D86D5D" w:rsidRDefault="00D86D5D">
      <w:pPr>
        <w:jc w:val="both"/>
        <w:rPr>
          <w:rFonts w:ascii="CorpoS" w:hAnsi="CorpoS"/>
          <w:bCs/>
          <w:sz w:val="24"/>
          <w:szCs w:val="24"/>
        </w:rPr>
      </w:pPr>
    </w:p>
    <w:p w14:paraId="7BEC841E" w14:textId="56D6251F" w:rsidP="00224723" w:rsidR="00DA49EE" w:rsidRDefault="00DA49EE" w:rsidRPr="00B237AD">
      <w:pPr>
        <w:jc w:val="both"/>
        <w:rPr>
          <w:rFonts w:ascii="CorpoS" w:hAnsi="CorpoS"/>
          <w:bCs/>
          <w:sz w:val="24"/>
          <w:szCs w:val="24"/>
        </w:rPr>
      </w:pPr>
      <w:r w:rsidRPr="00B237AD">
        <w:rPr>
          <w:rFonts w:ascii="CorpoS" w:hAnsi="CorpoS"/>
          <w:b/>
          <w:sz w:val="24"/>
          <w:szCs w:val="24"/>
          <w:u w:val="single"/>
        </w:rPr>
        <w:t>Gestion des journées non travaillées 202</w:t>
      </w:r>
      <w:r w:rsidR="00A46426">
        <w:rPr>
          <w:rFonts w:ascii="CorpoS" w:hAnsi="CorpoS"/>
          <w:b/>
          <w:sz w:val="24"/>
          <w:szCs w:val="24"/>
          <w:u w:val="single"/>
        </w:rPr>
        <w:t>3</w:t>
      </w:r>
      <w:r w:rsidRPr="00B237AD">
        <w:rPr>
          <w:rFonts w:ascii="CorpoS" w:hAnsi="CorpoS"/>
          <w:bCs/>
          <w:sz w:val="24"/>
          <w:szCs w:val="24"/>
        </w:rPr>
        <w:t xml:space="preserve"> : </w:t>
      </w:r>
    </w:p>
    <w:p w14:paraId="520DEFF4" w14:textId="44061832" w:rsidP="00DA49EE" w:rsidR="00DA49EE" w:rsidRDefault="005909C0" w:rsidRPr="00B237AD">
      <w:pPr>
        <w:pStyle w:val="Paragraphedeliste"/>
        <w:numPr>
          <w:ilvl w:val="0"/>
          <w:numId w:val="19"/>
        </w:numPr>
        <w:jc w:val="both"/>
        <w:rPr>
          <w:rFonts w:ascii="CorpoS" w:hAnsi="CorpoS"/>
          <w:bCs/>
        </w:rPr>
      </w:pPr>
      <w:r w:rsidRPr="00B237AD">
        <w:rPr>
          <w:rFonts w:ascii="CorpoS" w:hAnsi="CorpoS"/>
          <w:bCs/>
        </w:rPr>
        <w:t xml:space="preserve">Les </w:t>
      </w:r>
      <w:r w:rsidR="0091324B">
        <w:rPr>
          <w:rFonts w:ascii="CorpoS" w:hAnsi="CorpoS"/>
          <w:bCs/>
        </w:rPr>
        <w:t>2</w:t>
      </w:r>
      <w:r w:rsidR="00DA49EE" w:rsidRPr="00B237AD">
        <w:rPr>
          <w:rFonts w:ascii="CorpoS" w:hAnsi="CorpoS"/>
          <w:bCs/>
        </w:rPr>
        <w:t xml:space="preserve"> et </w:t>
      </w:r>
      <w:r w:rsidR="0091324B">
        <w:rPr>
          <w:rFonts w:ascii="CorpoS" w:hAnsi="CorpoS"/>
          <w:bCs/>
        </w:rPr>
        <w:t>3</w:t>
      </w:r>
      <w:r w:rsidR="00DA49EE" w:rsidRPr="00B237AD">
        <w:rPr>
          <w:rFonts w:ascii="CorpoS" w:hAnsi="CorpoS"/>
          <w:bCs/>
        </w:rPr>
        <w:t xml:space="preserve"> janvier 202</w:t>
      </w:r>
      <w:r w:rsidR="0091324B">
        <w:rPr>
          <w:rFonts w:ascii="CorpoS" w:hAnsi="CorpoS"/>
          <w:bCs/>
        </w:rPr>
        <w:t>3</w:t>
      </w:r>
      <w:r w:rsidR="00DA49EE" w:rsidRPr="00B237AD">
        <w:rPr>
          <w:rFonts w:ascii="CorpoS" w:hAnsi="CorpoS"/>
          <w:bCs/>
        </w:rPr>
        <w:t> seront des journées de congés payés,</w:t>
      </w:r>
    </w:p>
    <w:p w14:paraId="15852D11" w14:textId="7F4333CB" w:rsidP="00DA49EE" w:rsidR="00D86D5D" w:rsidRDefault="005909C0" w:rsidRPr="00B237AD">
      <w:pPr>
        <w:pStyle w:val="Paragraphedeliste"/>
        <w:numPr>
          <w:ilvl w:val="0"/>
          <w:numId w:val="19"/>
        </w:numPr>
        <w:jc w:val="both"/>
        <w:rPr>
          <w:rFonts w:ascii="CorpoS" w:hAnsi="CorpoS"/>
          <w:bCs/>
        </w:rPr>
      </w:pPr>
      <w:r w:rsidRPr="00B237AD">
        <w:rPr>
          <w:rFonts w:ascii="CorpoS" w:hAnsi="CorpoS"/>
          <w:bCs/>
        </w:rPr>
        <w:t xml:space="preserve">Le </w:t>
      </w:r>
      <w:r w:rsidR="0084311D">
        <w:rPr>
          <w:rFonts w:ascii="CorpoS" w:hAnsi="CorpoS"/>
          <w:bCs/>
        </w:rPr>
        <w:t>19</w:t>
      </w:r>
      <w:r w:rsidR="00FC4EBB" w:rsidRPr="00B237AD">
        <w:rPr>
          <w:rFonts w:ascii="CorpoS" w:hAnsi="CorpoS"/>
          <w:bCs/>
        </w:rPr>
        <w:t xml:space="preserve"> mai </w:t>
      </w:r>
      <w:r w:rsidR="008E7C67">
        <w:rPr>
          <w:rFonts w:ascii="CorpoS" w:hAnsi="CorpoS"/>
          <w:bCs/>
        </w:rPr>
        <w:t>est une</w:t>
      </w:r>
      <w:r w:rsidR="00FC4EBB" w:rsidRPr="00B237AD">
        <w:rPr>
          <w:rFonts w:ascii="CorpoS" w:hAnsi="CorpoS"/>
          <w:bCs/>
        </w:rPr>
        <w:t xml:space="preserve"> journée </w:t>
      </w:r>
      <w:r w:rsidRPr="00B237AD">
        <w:rPr>
          <w:rFonts w:ascii="CorpoS" w:hAnsi="CorpoS"/>
          <w:bCs/>
        </w:rPr>
        <w:t>de pont</w:t>
      </w:r>
      <w:r w:rsidR="0084311D">
        <w:rPr>
          <w:rFonts w:ascii="CorpoS" w:hAnsi="CorpoS"/>
          <w:bCs/>
        </w:rPr>
        <w:t xml:space="preserve"> sous réserve de validation de </w:t>
      </w:r>
      <w:r w:rsidR="00C01634">
        <w:rPr>
          <w:rFonts w:ascii="CorpoS" w:hAnsi="CorpoS"/>
          <w:bCs/>
        </w:rPr>
        <w:t xml:space="preserve">cette </w:t>
      </w:r>
      <w:r w:rsidR="0084311D">
        <w:rPr>
          <w:rFonts w:ascii="CorpoS" w:hAnsi="CorpoS"/>
          <w:bCs/>
        </w:rPr>
        <w:t>journée non produite par le client</w:t>
      </w:r>
      <w:r w:rsidRPr="00B237AD">
        <w:rPr>
          <w:rFonts w:ascii="CorpoS" w:hAnsi="CorpoS"/>
          <w:bCs/>
        </w:rPr>
        <w:t>.</w:t>
      </w:r>
    </w:p>
    <w:p w14:paraId="648A6807" w14:textId="77777777" w:rsidR="008E2CA6" w:rsidRDefault="008E2CA6">
      <w:pPr>
        <w:spacing w:before="10" w:line="223" w:lineRule="auto"/>
        <w:jc w:val="both"/>
        <w:rPr>
          <w:rFonts w:ascii="CorpoS" w:hAnsi="CorpoS"/>
          <w:b/>
          <w:bCs/>
          <w:sz w:val="28"/>
          <w:szCs w:val="28"/>
        </w:rPr>
      </w:pPr>
    </w:p>
    <w:p w14:paraId="648A6808" w14:textId="77777777" w:rsidR="008E2CA6" w:rsidRDefault="008E2CA6">
      <w:pPr>
        <w:spacing w:before="10" w:line="223" w:lineRule="auto"/>
        <w:jc w:val="both"/>
        <w:rPr>
          <w:rFonts w:ascii="CorpoS" w:hAnsi="CorpoS"/>
          <w:b/>
          <w:bCs/>
          <w:sz w:val="28"/>
          <w:szCs w:val="28"/>
        </w:rPr>
      </w:pPr>
      <w:r>
        <w:rPr>
          <w:rFonts w:ascii="CorpoS" w:hAnsi="CorpoS"/>
          <w:b/>
          <w:bCs/>
          <w:sz w:val="28"/>
          <w:szCs w:val="28"/>
        </w:rPr>
        <w:t>3. REMUNERATION DU PERSONNEL BENEFICIANT DE L’ACCORD</w:t>
      </w:r>
    </w:p>
    <w:p w14:paraId="648A6809" w14:textId="6830C79C" w:rsidP="0084311D" w:rsidR="00BF2D1A" w:rsidRDefault="0044625E">
      <w:pPr>
        <w:pStyle w:val="Corpsdetexte3"/>
        <w:rPr>
          <w:rFonts w:ascii="CorpoS" w:hAnsi="CorpoS"/>
          <w:bCs/>
          <w:sz w:val="24"/>
          <w:szCs w:val="24"/>
        </w:rPr>
      </w:pPr>
      <w:r>
        <w:rPr>
          <w:rFonts w:ascii="CorpoS" w:hAnsi="CorpoS"/>
          <w:bCs/>
          <w:sz w:val="24"/>
          <w:szCs w:val="24"/>
        </w:rPr>
        <w:t>La politique salariale 20</w:t>
      </w:r>
      <w:r w:rsidR="0084311D">
        <w:rPr>
          <w:rFonts w:ascii="CorpoS" w:hAnsi="CorpoS"/>
          <w:bCs/>
          <w:sz w:val="24"/>
          <w:szCs w:val="24"/>
        </w:rPr>
        <w:t>23</w:t>
      </w:r>
      <w:r w:rsidR="008E2CA6">
        <w:rPr>
          <w:rFonts w:ascii="CorpoS" w:hAnsi="CorpoS"/>
          <w:bCs/>
          <w:sz w:val="24"/>
          <w:szCs w:val="24"/>
        </w:rPr>
        <w:t xml:space="preserve"> tient compte de la situation </w:t>
      </w:r>
      <w:r w:rsidR="00BE0505">
        <w:rPr>
          <w:rFonts w:ascii="CorpoS" w:hAnsi="CorpoS"/>
          <w:bCs/>
          <w:sz w:val="24"/>
          <w:szCs w:val="24"/>
        </w:rPr>
        <w:t xml:space="preserve">économique </w:t>
      </w:r>
      <w:r w:rsidR="008E2CA6">
        <w:rPr>
          <w:rFonts w:ascii="CorpoS" w:hAnsi="CorpoS"/>
          <w:bCs/>
          <w:sz w:val="24"/>
          <w:szCs w:val="24"/>
        </w:rPr>
        <w:t>globale de l’entreprise</w:t>
      </w:r>
      <w:r w:rsidR="00BE0505">
        <w:rPr>
          <w:rFonts w:ascii="CorpoS" w:hAnsi="CorpoS"/>
          <w:bCs/>
          <w:sz w:val="24"/>
          <w:szCs w:val="24"/>
        </w:rPr>
        <w:t xml:space="preserve"> et </w:t>
      </w:r>
      <w:r w:rsidR="00CE3DAA">
        <w:rPr>
          <w:rFonts w:ascii="CorpoS" w:hAnsi="CorpoS"/>
          <w:bCs/>
          <w:sz w:val="24"/>
          <w:szCs w:val="24"/>
        </w:rPr>
        <w:t>d</w:t>
      </w:r>
      <w:r w:rsidR="00BE0505">
        <w:rPr>
          <w:rFonts w:ascii="CorpoS" w:hAnsi="CorpoS"/>
          <w:bCs/>
          <w:sz w:val="24"/>
          <w:szCs w:val="24"/>
        </w:rPr>
        <w:t xml:space="preserve">es contraintes liées </w:t>
      </w:r>
      <w:r w:rsidR="00BF2D1A">
        <w:rPr>
          <w:rFonts w:ascii="CorpoS" w:hAnsi="CorpoS"/>
          <w:bCs/>
          <w:sz w:val="24"/>
          <w:szCs w:val="24"/>
        </w:rPr>
        <w:t>aux annonc</w:t>
      </w:r>
      <w:r w:rsidR="00743C43">
        <w:rPr>
          <w:rFonts w:ascii="CorpoS" w:hAnsi="CorpoS"/>
          <w:bCs/>
          <w:sz w:val="24"/>
          <w:szCs w:val="24"/>
        </w:rPr>
        <w:t xml:space="preserve">es faites par </w:t>
      </w:r>
      <w:r w:rsidR="007B7C30">
        <w:rPr>
          <w:rFonts w:ascii="CorpoS" w:hAnsi="CorpoS"/>
          <w:bCs/>
          <w:sz w:val="24"/>
          <w:szCs w:val="24"/>
        </w:rPr>
        <w:t>Smart d</w:t>
      </w:r>
      <w:r w:rsidR="000267FE">
        <w:rPr>
          <w:rFonts w:ascii="CorpoS" w:hAnsi="CorpoS"/>
          <w:bCs/>
          <w:sz w:val="24"/>
          <w:szCs w:val="24"/>
        </w:rPr>
        <w:t xml:space="preserve">e vente du site et de </w:t>
      </w:r>
      <w:r w:rsidR="007B7C30">
        <w:rPr>
          <w:rFonts w:ascii="CorpoS" w:hAnsi="CorpoS"/>
          <w:bCs/>
          <w:sz w:val="24"/>
          <w:szCs w:val="24"/>
        </w:rPr>
        <w:t>diminution du</w:t>
      </w:r>
      <w:r w:rsidR="00BF2D1A">
        <w:rPr>
          <w:rFonts w:ascii="CorpoS" w:hAnsi="CorpoS"/>
          <w:bCs/>
          <w:sz w:val="24"/>
          <w:szCs w:val="24"/>
        </w:rPr>
        <w:t xml:space="preserve"> volume de véhicules</w:t>
      </w:r>
      <w:r w:rsidR="000267FE">
        <w:rPr>
          <w:rFonts w:ascii="CorpoS" w:hAnsi="CorpoS"/>
          <w:bCs/>
          <w:sz w:val="24"/>
          <w:szCs w:val="24"/>
        </w:rPr>
        <w:t xml:space="preserve"> produits</w:t>
      </w:r>
      <w:r w:rsidR="00167EC8">
        <w:rPr>
          <w:rFonts w:ascii="CorpoS" w:hAnsi="CorpoS"/>
          <w:bCs/>
          <w:sz w:val="24"/>
          <w:szCs w:val="24"/>
        </w:rPr>
        <w:t>.</w:t>
      </w:r>
    </w:p>
    <w:p w14:paraId="648A680A" w14:textId="77777777" w:rsidP="00F050B9" w:rsidR="00BF2D1A" w:rsidRDefault="00BF2D1A">
      <w:pPr>
        <w:spacing w:before="40"/>
        <w:jc w:val="both"/>
        <w:rPr>
          <w:rFonts w:ascii="CorpoS" w:hAnsi="CorpoS"/>
          <w:bCs/>
          <w:sz w:val="24"/>
          <w:szCs w:val="24"/>
        </w:rPr>
      </w:pPr>
    </w:p>
    <w:p w14:paraId="648A680B" w14:textId="0459C00B" w:rsidP="00F050B9" w:rsidR="00F050B9" w:rsidRDefault="00F050B9">
      <w:pPr>
        <w:spacing w:before="200"/>
        <w:ind w:right="369"/>
        <w:jc w:val="both"/>
        <w:rPr>
          <w:rFonts w:ascii="CorpoS" w:hAnsi="CorpoS"/>
          <w:b/>
          <w:bCs/>
          <w:sz w:val="24"/>
          <w:szCs w:val="24"/>
          <w:u w:val="single"/>
        </w:rPr>
      </w:pPr>
      <w:r w:rsidRPr="008834CB">
        <w:rPr>
          <w:rFonts w:ascii="CorpoS" w:hAnsi="CorpoS"/>
          <w:b/>
          <w:bCs/>
          <w:sz w:val="24"/>
          <w:szCs w:val="24"/>
          <w:u w:val="single"/>
        </w:rPr>
        <w:t xml:space="preserve">3.1 </w:t>
      </w:r>
      <w:r w:rsidR="003D591C">
        <w:rPr>
          <w:rFonts w:ascii="CorpoS" w:hAnsi="CorpoS"/>
          <w:b/>
          <w:bCs/>
          <w:sz w:val="24"/>
          <w:szCs w:val="24"/>
          <w:u w:val="single"/>
        </w:rPr>
        <w:t xml:space="preserve">AUGMENTATION GENERALE </w:t>
      </w:r>
      <w:r w:rsidRPr="008834CB">
        <w:rPr>
          <w:rFonts w:ascii="CorpoS" w:hAnsi="CorpoS"/>
          <w:b/>
          <w:bCs/>
          <w:sz w:val="24"/>
          <w:szCs w:val="24"/>
          <w:u w:val="single"/>
        </w:rPr>
        <w:t xml:space="preserve">COLLEGE </w:t>
      </w:r>
      <w:r w:rsidR="003D591C">
        <w:rPr>
          <w:rFonts w:ascii="CorpoS" w:hAnsi="CorpoS"/>
          <w:b/>
          <w:bCs/>
          <w:sz w:val="24"/>
          <w:szCs w:val="24"/>
          <w:u w:val="single"/>
        </w:rPr>
        <w:t>TOUTES CSP</w:t>
      </w:r>
      <w:r w:rsidRPr="008834CB">
        <w:rPr>
          <w:rFonts w:ascii="CorpoS" w:hAnsi="CorpoS"/>
          <w:b/>
          <w:bCs/>
          <w:sz w:val="24"/>
          <w:szCs w:val="24"/>
          <w:u w:val="single"/>
        </w:rPr>
        <w:t> :</w:t>
      </w:r>
    </w:p>
    <w:p w14:paraId="648A680C" w14:textId="7FD1BB1D" w:rsidP="0084311D" w:rsidR="00F050B9" w:rsidRDefault="00F050B9" w:rsidRPr="0084311D">
      <w:pPr>
        <w:spacing w:before="200"/>
        <w:ind w:right="369"/>
        <w:jc w:val="both"/>
        <w:rPr>
          <w:rFonts w:ascii="CorpoS" w:hAnsi="CorpoS"/>
          <w:b/>
          <w:bCs/>
          <w:sz w:val="24"/>
          <w:szCs w:val="24"/>
          <w:u w:val="single"/>
        </w:rPr>
      </w:pPr>
      <w:r w:rsidRPr="00103060">
        <w:rPr>
          <w:rFonts w:ascii="CorpoS" w:hAnsi="CorpoS"/>
          <w:b/>
          <w:bCs/>
          <w:sz w:val="24"/>
          <w:szCs w:val="24"/>
          <w:u w:val="single"/>
        </w:rPr>
        <w:t xml:space="preserve">3.1.1 Au </w:t>
      </w:r>
      <w:r w:rsidR="0084311D">
        <w:rPr>
          <w:rFonts w:ascii="CorpoS" w:hAnsi="CorpoS"/>
          <w:b/>
          <w:bCs/>
          <w:sz w:val="24"/>
          <w:szCs w:val="24"/>
          <w:u w:val="single"/>
        </w:rPr>
        <w:t>1</w:t>
      </w:r>
      <w:r w:rsidR="0084311D" w:rsidRPr="0084311D">
        <w:rPr>
          <w:rFonts w:ascii="CorpoS" w:hAnsi="CorpoS"/>
          <w:b/>
          <w:bCs/>
          <w:sz w:val="24"/>
          <w:szCs w:val="24"/>
          <w:u w:val="single"/>
          <w:vertAlign w:val="superscript"/>
        </w:rPr>
        <w:t>er</w:t>
      </w:r>
      <w:r w:rsidR="0084311D">
        <w:rPr>
          <w:rFonts w:ascii="CorpoS" w:hAnsi="CorpoS"/>
          <w:b/>
          <w:bCs/>
          <w:sz w:val="24"/>
          <w:szCs w:val="24"/>
          <w:u w:val="single"/>
        </w:rPr>
        <w:t xml:space="preserve"> janvier 2023</w:t>
      </w:r>
      <w:r>
        <w:rPr>
          <w:rFonts w:ascii="CorpoS" w:hAnsi="CorpoS"/>
          <w:b/>
          <w:bCs/>
          <w:sz w:val="24"/>
          <w:szCs w:val="24"/>
        </w:rPr>
        <w:t> :</w:t>
      </w:r>
    </w:p>
    <w:p w14:paraId="648A680D" w14:textId="57125413" w:rsidP="00F050B9" w:rsidR="00F050B9" w:rsidRDefault="00F050B9">
      <w:pPr>
        <w:spacing w:before="40"/>
        <w:jc w:val="both"/>
        <w:rPr>
          <w:rFonts w:ascii="CorpoS" w:hAnsi="CorpoS"/>
          <w:bCs/>
          <w:sz w:val="16"/>
          <w:szCs w:val="16"/>
        </w:rPr>
      </w:pPr>
    </w:p>
    <w:p w14:paraId="753034F5" w14:textId="77777777" w:rsidP="00F050B9" w:rsidR="008831B5" w:rsidRDefault="008831B5" w:rsidRPr="00FA78B0">
      <w:pPr>
        <w:spacing w:before="40"/>
        <w:jc w:val="both"/>
        <w:rPr>
          <w:rFonts w:ascii="CorpoS" w:hAnsi="CorpoS"/>
          <w:bCs/>
          <w:sz w:val="16"/>
          <w:szCs w:val="16"/>
        </w:rPr>
      </w:pPr>
    </w:p>
    <w:p w14:paraId="556CA3BF" w14:textId="54DD47B2" w:rsidP="008831B5" w:rsidR="008831B5" w:rsidRDefault="008831B5" w:rsidRPr="00262D73">
      <w:pPr>
        <w:spacing w:before="40"/>
        <w:jc w:val="both"/>
        <w:rPr>
          <w:rFonts w:ascii="CorpoS" w:hAnsi="CorpoS"/>
          <w:bCs/>
          <w:sz w:val="24"/>
          <w:szCs w:val="24"/>
        </w:rPr>
      </w:pPr>
      <w:r w:rsidRPr="00262D73">
        <w:rPr>
          <w:rFonts w:ascii="CorpoS" w:hAnsi="CorpoS"/>
          <w:bCs/>
          <w:sz w:val="24"/>
          <w:szCs w:val="24"/>
        </w:rPr>
        <w:t xml:space="preserve">Augmentation </w:t>
      </w:r>
      <w:r w:rsidR="00E20B35">
        <w:rPr>
          <w:rFonts w:ascii="CorpoS" w:hAnsi="CorpoS"/>
          <w:bCs/>
          <w:sz w:val="24"/>
          <w:szCs w:val="24"/>
        </w:rPr>
        <w:t xml:space="preserve">générale </w:t>
      </w:r>
      <w:r w:rsidRPr="00262D73">
        <w:rPr>
          <w:rFonts w:ascii="CorpoS" w:hAnsi="CorpoS"/>
          <w:bCs/>
          <w:sz w:val="24"/>
          <w:szCs w:val="24"/>
        </w:rPr>
        <w:t xml:space="preserve">toutes CSP </w:t>
      </w:r>
      <w:r>
        <w:rPr>
          <w:rFonts w:ascii="CorpoS" w:hAnsi="CorpoS"/>
          <w:bCs/>
          <w:sz w:val="24"/>
          <w:szCs w:val="24"/>
        </w:rPr>
        <w:t>soumise aux condition</w:t>
      </w:r>
      <w:r w:rsidR="00301493">
        <w:rPr>
          <w:rFonts w:ascii="CorpoS" w:hAnsi="CorpoS"/>
          <w:bCs/>
          <w:sz w:val="24"/>
          <w:szCs w:val="24"/>
        </w:rPr>
        <w:t>s</w:t>
      </w:r>
      <w:r w:rsidR="008A5D37">
        <w:rPr>
          <w:rFonts w:ascii="CorpoS" w:hAnsi="CorpoS"/>
          <w:bCs/>
          <w:sz w:val="24"/>
          <w:szCs w:val="24"/>
        </w:rPr>
        <w:t xml:space="preserve"> </w:t>
      </w:r>
      <w:r w:rsidR="00301493">
        <w:rPr>
          <w:rFonts w:ascii="CorpoS" w:hAnsi="CorpoS"/>
          <w:bCs/>
          <w:sz w:val="24"/>
          <w:szCs w:val="24"/>
        </w:rPr>
        <w:t>énoncées</w:t>
      </w:r>
      <w:r w:rsidR="008A5D37">
        <w:rPr>
          <w:rFonts w:ascii="CorpoS" w:hAnsi="CorpoS"/>
          <w:bCs/>
          <w:sz w:val="24"/>
          <w:szCs w:val="24"/>
        </w:rPr>
        <w:t xml:space="preserve"> comme suit</w:t>
      </w:r>
      <w:r w:rsidRPr="00262D73">
        <w:rPr>
          <w:rFonts w:ascii="CorpoS" w:hAnsi="CorpoS"/>
          <w:bCs/>
          <w:sz w:val="24"/>
          <w:szCs w:val="24"/>
        </w:rPr>
        <w:t xml:space="preserve"> : </w:t>
      </w:r>
    </w:p>
    <w:p w14:paraId="50D51D82" w14:textId="5FDB5BB1" w:rsidP="00E20B35" w:rsidR="00E20B35" w:rsidRDefault="00E20B35" w:rsidRPr="00E20B35">
      <w:pPr>
        <w:numPr>
          <w:ilvl w:val="0"/>
          <w:numId w:val="6"/>
        </w:numPr>
        <w:spacing w:before="40"/>
        <w:jc w:val="both"/>
        <w:rPr>
          <w:rFonts w:ascii="CorpoS" w:hAnsi="CorpoS"/>
          <w:bCs/>
          <w:sz w:val="24"/>
          <w:szCs w:val="24"/>
        </w:rPr>
      </w:pPr>
      <w:r w:rsidRPr="00E20B35">
        <w:rPr>
          <w:rFonts w:ascii="CorpoS" w:hAnsi="CorpoS"/>
          <w:bCs/>
          <w:sz w:val="24"/>
          <w:szCs w:val="24"/>
        </w:rPr>
        <w:t xml:space="preserve">Augmentation générale de </w:t>
      </w:r>
      <w:r w:rsidRPr="00E20B35">
        <w:rPr>
          <w:rFonts w:ascii="CorpoS" w:hAnsi="CorpoS"/>
          <w:b/>
          <w:sz w:val="24"/>
          <w:szCs w:val="24"/>
        </w:rPr>
        <w:t>130€ brut au 1er janvier 2023</w:t>
      </w:r>
      <w:r w:rsidR="00404F14">
        <w:rPr>
          <w:rFonts w:ascii="CorpoS" w:hAnsi="CorpoS"/>
          <w:b/>
          <w:sz w:val="24"/>
          <w:szCs w:val="24"/>
        </w:rPr>
        <w:t xml:space="preserve"> </w:t>
      </w:r>
      <w:r w:rsidR="00404F14" w:rsidRPr="00404F14">
        <w:rPr>
          <w:rFonts w:ascii="CorpoS" w:hAnsi="CorpoS"/>
          <w:bCs/>
          <w:sz w:val="24"/>
          <w:szCs w:val="24"/>
        </w:rPr>
        <w:t>à laquelle s’ajoute</w:t>
      </w:r>
      <w:r w:rsidR="00404F14">
        <w:rPr>
          <w:rFonts w:ascii="CorpoS" w:hAnsi="CorpoS"/>
          <w:bCs/>
          <w:sz w:val="24"/>
          <w:szCs w:val="24"/>
        </w:rPr>
        <w:t xml:space="preserve"> une</w:t>
      </w:r>
    </w:p>
    <w:p w14:paraId="1AD9ED94" w14:textId="7D598E28" w:rsidP="00E20B35" w:rsidR="00E20B35" w:rsidRDefault="00E20B35" w:rsidRPr="00E20B35">
      <w:pPr>
        <w:numPr>
          <w:ilvl w:val="0"/>
          <w:numId w:val="6"/>
        </w:numPr>
        <w:spacing w:before="40"/>
        <w:jc w:val="both"/>
        <w:rPr>
          <w:rFonts w:ascii="CorpoS" w:hAnsi="CorpoS"/>
          <w:b/>
          <w:sz w:val="24"/>
          <w:szCs w:val="24"/>
        </w:rPr>
      </w:pPr>
      <w:r w:rsidRPr="00E20B35">
        <w:rPr>
          <w:rFonts w:ascii="CorpoS" w:hAnsi="CorpoS"/>
          <w:bCs/>
          <w:sz w:val="24"/>
          <w:szCs w:val="24"/>
        </w:rPr>
        <w:t xml:space="preserve">Augmentation générale de </w:t>
      </w:r>
      <w:r w:rsidRPr="00E20B35">
        <w:rPr>
          <w:rFonts w:ascii="CorpoS" w:hAnsi="CorpoS"/>
          <w:b/>
          <w:sz w:val="24"/>
          <w:szCs w:val="24"/>
        </w:rPr>
        <w:t>10€ brut</w:t>
      </w:r>
      <w:r w:rsidRPr="00E20B35">
        <w:rPr>
          <w:rFonts w:ascii="CorpoS" w:hAnsi="CorpoS"/>
          <w:bCs/>
          <w:sz w:val="24"/>
          <w:szCs w:val="24"/>
        </w:rPr>
        <w:t xml:space="preserve"> </w:t>
      </w:r>
      <w:r w:rsidRPr="00E20B35">
        <w:rPr>
          <w:rFonts w:ascii="CorpoS" w:hAnsi="CorpoS"/>
          <w:b/>
          <w:sz w:val="24"/>
          <w:szCs w:val="24"/>
        </w:rPr>
        <w:t>liée aux NAO 2022 au 1er janvier 2023</w:t>
      </w:r>
      <w:r w:rsidR="00404F14">
        <w:rPr>
          <w:rFonts w:ascii="CorpoS" w:hAnsi="CorpoS"/>
          <w:b/>
          <w:sz w:val="24"/>
          <w:szCs w:val="24"/>
        </w:rPr>
        <w:t>.</w:t>
      </w:r>
    </w:p>
    <w:p w14:paraId="152752F9" w14:textId="77777777" w:rsidP="008A5D37" w:rsidR="008A5D37" w:rsidRDefault="008A5D37">
      <w:pPr>
        <w:spacing w:before="40"/>
        <w:ind w:left="720"/>
        <w:jc w:val="both"/>
        <w:rPr>
          <w:rFonts w:ascii="CorpoS" w:hAnsi="CorpoS"/>
          <w:bCs/>
          <w:sz w:val="24"/>
          <w:szCs w:val="24"/>
        </w:rPr>
      </w:pPr>
    </w:p>
    <w:p w14:paraId="648A6814" w14:textId="77777777" w:rsidP="00BF2D1A" w:rsidR="00E259D9" w:rsidRDefault="002D0732">
      <w:pPr>
        <w:spacing w:before="40"/>
        <w:jc w:val="both"/>
        <w:rPr>
          <w:rFonts w:ascii="CorpoS" w:hAnsi="CorpoS"/>
          <w:bCs/>
          <w:sz w:val="24"/>
          <w:szCs w:val="24"/>
        </w:rPr>
      </w:pPr>
      <w:r>
        <w:rPr>
          <w:rFonts w:ascii="CorpoS" w:hAnsi="CorpoS"/>
          <w:bCs/>
          <w:sz w:val="24"/>
          <w:szCs w:val="24"/>
        </w:rPr>
        <w:t xml:space="preserve">Les augmentations prévues par la Convention Collective ou par accords d’entreprise déjà en vigueur au moment de la signature du présent accord restent en vigueur et ne seront pas impactées par cette mesure. </w:t>
      </w:r>
    </w:p>
    <w:p w14:paraId="648A6816" w14:textId="33E0A6DE" w:rsidP="007E793A" w:rsidR="007E793A" w:rsidRDefault="007E793A" w:rsidRPr="00E97C4A">
      <w:pPr>
        <w:spacing w:before="200"/>
        <w:ind w:right="369"/>
        <w:jc w:val="both"/>
        <w:rPr>
          <w:rFonts w:ascii="CorpoS" w:hAnsi="CorpoS"/>
          <w:b/>
          <w:bCs/>
          <w:sz w:val="24"/>
          <w:szCs w:val="24"/>
        </w:rPr>
      </w:pPr>
      <w:r w:rsidRPr="00103060">
        <w:rPr>
          <w:rFonts w:ascii="CorpoS" w:hAnsi="CorpoS"/>
          <w:b/>
          <w:bCs/>
          <w:sz w:val="24"/>
          <w:szCs w:val="24"/>
          <w:u w:val="single"/>
        </w:rPr>
        <w:t>3.1.</w:t>
      </w:r>
      <w:r w:rsidR="00FD2D56">
        <w:rPr>
          <w:rFonts w:ascii="CorpoS" w:hAnsi="CorpoS"/>
          <w:b/>
          <w:bCs/>
          <w:sz w:val="24"/>
          <w:szCs w:val="24"/>
          <w:u w:val="single"/>
        </w:rPr>
        <w:t>2</w:t>
      </w:r>
      <w:r w:rsidRPr="00103060">
        <w:rPr>
          <w:rFonts w:ascii="CorpoS" w:hAnsi="CorpoS"/>
          <w:b/>
          <w:bCs/>
          <w:sz w:val="24"/>
          <w:szCs w:val="24"/>
          <w:u w:val="single"/>
        </w:rPr>
        <w:t xml:space="preserve"> Au 1</w:t>
      </w:r>
      <w:r w:rsidRPr="00103060">
        <w:rPr>
          <w:rFonts w:ascii="CorpoS" w:hAnsi="CorpoS"/>
          <w:b/>
          <w:bCs/>
          <w:sz w:val="24"/>
          <w:szCs w:val="24"/>
          <w:u w:val="single"/>
          <w:vertAlign w:val="superscript"/>
        </w:rPr>
        <w:t>er</w:t>
      </w:r>
      <w:r w:rsidRPr="00103060">
        <w:rPr>
          <w:rFonts w:ascii="CorpoS" w:hAnsi="CorpoS"/>
          <w:b/>
          <w:bCs/>
          <w:sz w:val="24"/>
          <w:szCs w:val="24"/>
          <w:u w:val="single"/>
        </w:rPr>
        <w:t xml:space="preserve"> </w:t>
      </w:r>
      <w:r w:rsidR="00FD2D56">
        <w:rPr>
          <w:rFonts w:ascii="CorpoS" w:hAnsi="CorpoS"/>
          <w:b/>
          <w:bCs/>
          <w:sz w:val="24"/>
          <w:szCs w:val="24"/>
          <w:u w:val="single"/>
        </w:rPr>
        <w:t>septembre</w:t>
      </w:r>
      <w:r w:rsidR="00C267D1">
        <w:rPr>
          <w:rFonts w:ascii="CorpoS" w:hAnsi="CorpoS"/>
          <w:b/>
          <w:bCs/>
          <w:sz w:val="24"/>
          <w:szCs w:val="24"/>
          <w:u w:val="single"/>
        </w:rPr>
        <w:t xml:space="preserve"> </w:t>
      </w:r>
      <w:r w:rsidR="00AB44D3">
        <w:rPr>
          <w:rFonts w:ascii="CorpoS" w:hAnsi="CorpoS"/>
          <w:b/>
          <w:bCs/>
          <w:sz w:val="24"/>
          <w:szCs w:val="24"/>
          <w:u w:val="single"/>
        </w:rPr>
        <w:t>202</w:t>
      </w:r>
      <w:r w:rsidR="00FD2D56">
        <w:rPr>
          <w:rFonts w:ascii="CorpoS" w:hAnsi="CorpoS"/>
          <w:b/>
          <w:bCs/>
          <w:sz w:val="24"/>
          <w:szCs w:val="24"/>
          <w:u w:val="single"/>
        </w:rPr>
        <w:t>3</w:t>
      </w:r>
      <w:r>
        <w:rPr>
          <w:rFonts w:ascii="CorpoS" w:hAnsi="CorpoS"/>
          <w:b/>
          <w:bCs/>
          <w:sz w:val="24"/>
          <w:szCs w:val="24"/>
        </w:rPr>
        <w:t> :</w:t>
      </w:r>
    </w:p>
    <w:p w14:paraId="2F739CFB" w14:textId="77777777" w:rsidP="00262D73" w:rsidR="00364EE1" w:rsidRDefault="00364EE1">
      <w:pPr>
        <w:spacing w:before="40"/>
        <w:jc w:val="both"/>
        <w:rPr>
          <w:rFonts w:ascii="CorpoS" w:hAnsi="CorpoS"/>
          <w:bCs/>
          <w:sz w:val="24"/>
          <w:szCs w:val="24"/>
        </w:rPr>
      </w:pPr>
    </w:p>
    <w:p w14:paraId="6B3B7097" w14:textId="2C1756F4" w:rsidP="000F6A4D" w:rsidR="00262D73" w:rsidRDefault="00262D73" w:rsidRPr="000F6A4D">
      <w:pPr>
        <w:pStyle w:val="Paragraphedeliste"/>
        <w:numPr>
          <w:ilvl w:val="0"/>
          <w:numId w:val="20"/>
        </w:numPr>
        <w:spacing w:before="40"/>
        <w:jc w:val="both"/>
        <w:rPr>
          <w:rFonts w:ascii="CorpoS" w:hAnsi="CorpoS"/>
          <w:bCs/>
        </w:rPr>
      </w:pPr>
      <w:r w:rsidRPr="000F6A4D">
        <w:rPr>
          <w:rFonts w:ascii="CorpoS" w:hAnsi="CorpoS"/>
          <w:bCs/>
        </w:rPr>
        <w:t xml:space="preserve">Augmentation </w:t>
      </w:r>
      <w:r w:rsidR="00FD2D56" w:rsidRPr="000F6A4D">
        <w:rPr>
          <w:rFonts w:ascii="CorpoS" w:hAnsi="CorpoS"/>
          <w:bCs/>
        </w:rPr>
        <w:t>générale toutes CSP</w:t>
      </w:r>
      <w:r w:rsidRPr="000F6A4D">
        <w:rPr>
          <w:rFonts w:ascii="CorpoS" w:hAnsi="CorpoS"/>
          <w:bCs/>
        </w:rPr>
        <w:t xml:space="preserve"> de </w:t>
      </w:r>
      <w:r w:rsidR="00FD2D56" w:rsidRPr="000F6A4D">
        <w:rPr>
          <w:rFonts w:ascii="CorpoS" w:hAnsi="CorpoS"/>
          <w:b/>
        </w:rPr>
        <w:t>20€ brut au 1er septembre 2023.</w:t>
      </w:r>
    </w:p>
    <w:p w14:paraId="648A681A" w14:textId="77777777" w:rsidR="008E2CA6" w:rsidRDefault="008E2CA6">
      <w:pPr>
        <w:spacing w:before="10" w:line="223" w:lineRule="auto"/>
        <w:jc w:val="both"/>
        <w:rPr>
          <w:rFonts w:ascii="CorpoS" w:hAnsi="CorpoS"/>
          <w:b/>
          <w:bCs/>
          <w:sz w:val="28"/>
          <w:szCs w:val="28"/>
        </w:rPr>
      </w:pPr>
    </w:p>
    <w:p w14:paraId="3C8276DD" w14:textId="538AB6FA" w:rsidP="000F6A4D" w:rsidR="000F6A4D" w:rsidRDefault="000F6A4D">
      <w:pPr>
        <w:spacing w:before="200"/>
        <w:ind w:right="369"/>
        <w:jc w:val="both"/>
        <w:rPr>
          <w:rFonts w:ascii="CorpoS" w:hAnsi="CorpoS"/>
          <w:b/>
          <w:bCs/>
          <w:sz w:val="24"/>
          <w:szCs w:val="24"/>
          <w:u w:val="single"/>
        </w:rPr>
      </w:pPr>
      <w:r w:rsidRPr="008834CB">
        <w:rPr>
          <w:rFonts w:ascii="CorpoS" w:hAnsi="CorpoS"/>
          <w:b/>
          <w:bCs/>
          <w:sz w:val="24"/>
          <w:szCs w:val="24"/>
          <w:u w:val="single"/>
        </w:rPr>
        <w:t>3.</w:t>
      </w:r>
      <w:r>
        <w:rPr>
          <w:rFonts w:ascii="CorpoS" w:hAnsi="CorpoS"/>
          <w:b/>
          <w:bCs/>
          <w:sz w:val="24"/>
          <w:szCs w:val="24"/>
          <w:u w:val="single"/>
        </w:rPr>
        <w:t>2</w:t>
      </w:r>
      <w:r w:rsidRPr="008834CB">
        <w:rPr>
          <w:rFonts w:ascii="CorpoS" w:hAnsi="CorpoS"/>
          <w:b/>
          <w:bCs/>
          <w:sz w:val="24"/>
          <w:szCs w:val="24"/>
          <w:u w:val="single"/>
        </w:rPr>
        <w:t xml:space="preserve"> </w:t>
      </w:r>
      <w:r w:rsidR="003D591C">
        <w:rPr>
          <w:rFonts w:ascii="CorpoS" w:hAnsi="CorpoS"/>
          <w:b/>
          <w:bCs/>
          <w:sz w:val="24"/>
          <w:szCs w:val="24"/>
          <w:u w:val="single"/>
        </w:rPr>
        <w:t>AUGMENTATION DES INDEMNITES KILOMETRIQUES TOUTES CSP</w:t>
      </w:r>
      <w:r w:rsidRPr="008834CB">
        <w:rPr>
          <w:rFonts w:ascii="CorpoS" w:hAnsi="CorpoS"/>
          <w:b/>
          <w:bCs/>
          <w:sz w:val="24"/>
          <w:szCs w:val="24"/>
          <w:u w:val="single"/>
        </w:rPr>
        <w:t> :</w:t>
      </w:r>
    </w:p>
    <w:p w14:paraId="7FDBC884" w14:textId="77777777" w:rsidR="000F6A4D" w:rsidRDefault="000F6A4D">
      <w:pPr>
        <w:spacing w:before="10" w:line="223" w:lineRule="auto"/>
        <w:jc w:val="both"/>
        <w:rPr>
          <w:rFonts w:ascii="CorpoS" w:hAnsi="CorpoS"/>
          <w:b/>
          <w:bCs/>
          <w:sz w:val="28"/>
          <w:szCs w:val="28"/>
        </w:rPr>
      </w:pPr>
    </w:p>
    <w:p w14:paraId="3378CDF8" w14:textId="0A587CF0" w:rsidR="000F6A4D" w:rsidRDefault="003D591C">
      <w:pPr>
        <w:spacing w:before="10" w:line="223" w:lineRule="auto"/>
        <w:jc w:val="both"/>
        <w:rPr>
          <w:rFonts w:ascii="CorpoS" w:hAnsi="CorpoS"/>
          <w:bCs/>
          <w:sz w:val="24"/>
          <w:szCs w:val="24"/>
        </w:rPr>
      </w:pPr>
      <w:r w:rsidRPr="005D0CA3">
        <w:rPr>
          <w:rFonts w:ascii="CorpoS" w:hAnsi="CorpoS"/>
          <w:bCs/>
          <w:sz w:val="24"/>
          <w:szCs w:val="24"/>
        </w:rPr>
        <w:t>Les indemnités kilo</w:t>
      </w:r>
      <w:r w:rsidR="005D0CA3" w:rsidRPr="005D0CA3">
        <w:rPr>
          <w:rFonts w:ascii="CorpoS" w:hAnsi="CorpoS"/>
          <w:bCs/>
          <w:sz w:val="24"/>
          <w:szCs w:val="24"/>
        </w:rPr>
        <w:t xml:space="preserve">métriques seront réévaluées à compter du 1er janvier 2023 de </w:t>
      </w:r>
      <w:r w:rsidR="00FB7A55">
        <w:rPr>
          <w:rFonts w:ascii="CorpoS" w:hAnsi="CorpoS"/>
          <w:bCs/>
          <w:sz w:val="24"/>
          <w:szCs w:val="24"/>
        </w:rPr>
        <w:t>0.03 centimes pour atteindre 0.17 centimes du kilomètres.</w:t>
      </w:r>
    </w:p>
    <w:p w14:paraId="7FBDB888" w14:textId="2C5D4633" w:rsidR="00FB7A55" w:rsidRDefault="00FB7A55">
      <w:pPr>
        <w:spacing w:before="10" w:line="223" w:lineRule="auto"/>
        <w:jc w:val="both"/>
        <w:rPr>
          <w:rFonts w:ascii="CorpoS" w:hAnsi="CorpoS"/>
          <w:bCs/>
          <w:sz w:val="24"/>
          <w:szCs w:val="24"/>
        </w:rPr>
      </w:pPr>
    </w:p>
    <w:p w14:paraId="642B51DC" w14:textId="2684D69C" w:rsidP="00FB7A55" w:rsidR="00FB7A55" w:rsidRDefault="00FB7A55">
      <w:pPr>
        <w:spacing w:before="200"/>
        <w:ind w:right="369"/>
        <w:jc w:val="both"/>
        <w:rPr>
          <w:rFonts w:ascii="CorpoS" w:hAnsi="CorpoS"/>
          <w:b/>
          <w:bCs/>
          <w:sz w:val="24"/>
          <w:szCs w:val="24"/>
          <w:u w:val="single"/>
        </w:rPr>
      </w:pPr>
      <w:r w:rsidRPr="008834CB">
        <w:rPr>
          <w:rFonts w:ascii="CorpoS" w:hAnsi="CorpoS"/>
          <w:b/>
          <w:bCs/>
          <w:sz w:val="24"/>
          <w:szCs w:val="24"/>
          <w:u w:val="single"/>
        </w:rPr>
        <w:t>3.</w:t>
      </w:r>
      <w:r>
        <w:rPr>
          <w:rFonts w:ascii="CorpoS" w:hAnsi="CorpoS"/>
          <w:b/>
          <w:bCs/>
          <w:sz w:val="24"/>
          <w:szCs w:val="24"/>
          <w:u w:val="single"/>
        </w:rPr>
        <w:t>3</w:t>
      </w:r>
      <w:r w:rsidRPr="008834CB">
        <w:rPr>
          <w:rFonts w:ascii="CorpoS" w:hAnsi="CorpoS"/>
          <w:b/>
          <w:bCs/>
          <w:sz w:val="24"/>
          <w:szCs w:val="24"/>
          <w:u w:val="single"/>
        </w:rPr>
        <w:t xml:space="preserve"> </w:t>
      </w:r>
      <w:r>
        <w:rPr>
          <w:rFonts w:ascii="CorpoS" w:hAnsi="CorpoS"/>
          <w:b/>
          <w:bCs/>
          <w:sz w:val="24"/>
          <w:szCs w:val="24"/>
          <w:u w:val="single"/>
        </w:rPr>
        <w:t>PRISE EN CHARGE DE L’AUGMENTATION DU COUT DE LA MUTUELLE</w:t>
      </w:r>
      <w:r w:rsidRPr="008834CB">
        <w:rPr>
          <w:rFonts w:ascii="CorpoS" w:hAnsi="CorpoS"/>
          <w:b/>
          <w:bCs/>
          <w:sz w:val="24"/>
          <w:szCs w:val="24"/>
          <w:u w:val="single"/>
        </w:rPr>
        <w:t> :</w:t>
      </w:r>
    </w:p>
    <w:p w14:paraId="115AD1B2" w14:textId="77777777" w:rsidR="00FB7A55" w:rsidRDefault="00FB7A55" w:rsidRPr="005D0CA3">
      <w:pPr>
        <w:spacing w:before="10" w:line="223" w:lineRule="auto"/>
        <w:jc w:val="both"/>
        <w:rPr>
          <w:rFonts w:ascii="CorpoS" w:hAnsi="CorpoS"/>
          <w:bCs/>
          <w:sz w:val="24"/>
          <w:szCs w:val="24"/>
        </w:rPr>
      </w:pPr>
    </w:p>
    <w:p w14:paraId="2A31E60D" w14:textId="378728F1" w:rsidP="00FB7A55" w:rsidR="00FB7A55" w:rsidRDefault="00FB7A55">
      <w:pPr>
        <w:spacing w:before="10" w:line="223" w:lineRule="auto"/>
        <w:jc w:val="both"/>
        <w:rPr>
          <w:rFonts w:ascii="CorpoS" w:hAnsi="CorpoS"/>
          <w:bCs/>
          <w:sz w:val="24"/>
          <w:szCs w:val="24"/>
        </w:rPr>
      </w:pPr>
      <w:r>
        <w:rPr>
          <w:rFonts w:ascii="CorpoS" w:hAnsi="CorpoS"/>
          <w:bCs/>
          <w:sz w:val="24"/>
          <w:szCs w:val="24"/>
        </w:rPr>
        <w:t xml:space="preserve">Uniport prend en charge </w:t>
      </w:r>
      <w:r w:rsidR="00266F77">
        <w:rPr>
          <w:rFonts w:ascii="CorpoS" w:hAnsi="CorpoS"/>
          <w:bCs/>
          <w:sz w:val="24"/>
          <w:szCs w:val="24"/>
        </w:rPr>
        <w:t xml:space="preserve">l’augmentation prévue de la mutuelle 2023 d’un montant de 7.27€ lié à l’augmentation du PMSS qui passe de </w:t>
      </w:r>
      <w:r w:rsidR="000E665D">
        <w:rPr>
          <w:rFonts w:ascii="CorpoS" w:hAnsi="CorpoS"/>
          <w:bCs/>
          <w:sz w:val="24"/>
          <w:szCs w:val="24"/>
        </w:rPr>
        <w:t>3428€ en 2022 à 3666 € en 2023 soit une augmentation de 6.</w:t>
      </w:r>
      <w:r w:rsidR="008D4259">
        <w:rPr>
          <w:rFonts w:ascii="CorpoS" w:hAnsi="CorpoS"/>
          <w:bCs/>
          <w:sz w:val="24"/>
          <w:szCs w:val="24"/>
        </w:rPr>
        <w:t>9</w:t>
      </w:r>
      <w:r w:rsidR="00926C04">
        <w:rPr>
          <w:rFonts w:ascii="CorpoS" w:hAnsi="CorpoS"/>
          <w:bCs/>
          <w:sz w:val="24"/>
          <w:szCs w:val="24"/>
        </w:rPr>
        <w:t>%</w:t>
      </w:r>
      <w:r>
        <w:rPr>
          <w:rFonts w:ascii="CorpoS" w:hAnsi="CorpoS"/>
          <w:bCs/>
          <w:sz w:val="24"/>
          <w:szCs w:val="24"/>
        </w:rPr>
        <w:t>.</w:t>
      </w:r>
      <w:r w:rsidR="002714A3">
        <w:rPr>
          <w:rFonts w:ascii="CorpoS" w:hAnsi="CorpoS"/>
          <w:bCs/>
          <w:sz w:val="24"/>
          <w:szCs w:val="24"/>
        </w:rPr>
        <w:t xml:space="preserve"> Cette augmentation impacte le cout de la mutuelle du même pourcentage ce qui correspond à un montant de 7.27€ que l’entreprise s’engage à prendre en charge à compter du 1er janvier 2023.</w:t>
      </w:r>
    </w:p>
    <w:p w14:paraId="6B9C51EE" w14:textId="51BC906F" w:rsidR="000F6A4D" w:rsidRDefault="000F6A4D">
      <w:pPr>
        <w:spacing w:before="10" w:line="223" w:lineRule="auto"/>
        <w:jc w:val="both"/>
        <w:rPr>
          <w:rFonts w:ascii="CorpoS" w:hAnsi="CorpoS"/>
          <w:b/>
          <w:bCs/>
          <w:sz w:val="28"/>
          <w:szCs w:val="28"/>
        </w:rPr>
      </w:pPr>
    </w:p>
    <w:p w14:paraId="49FDD71A" w14:textId="50112041" w:rsidR="00FB7A55" w:rsidRDefault="00FB7A55">
      <w:pPr>
        <w:spacing w:before="10" w:line="223" w:lineRule="auto"/>
        <w:jc w:val="both"/>
        <w:rPr>
          <w:rFonts w:ascii="CorpoS" w:hAnsi="CorpoS"/>
          <w:b/>
          <w:bCs/>
          <w:sz w:val="28"/>
          <w:szCs w:val="28"/>
        </w:rPr>
      </w:pPr>
    </w:p>
    <w:p w14:paraId="3C0F410B" w14:textId="77777777" w:rsidR="002714A3" w:rsidRDefault="002714A3">
      <w:pPr>
        <w:spacing w:before="10" w:line="223" w:lineRule="auto"/>
        <w:jc w:val="both"/>
        <w:rPr>
          <w:rFonts w:ascii="CorpoS" w:hAnsi="CorpoS"/>
          <w:b/>
          <w:bCs/>
          <w:sz w:val="28"/>
          <w:szCs w:val="28"/>
        </w:rPr>
      </w:pPr>
    </w:p>
    <w:p w14:paraId="15A6097A" w14:textId="2DA87AB9" w:rsidR="00FF0E22" w:rsidRDefault="008E2CA6">
      <w:pPr>
        <w:spacing w:before="10" w:line="223" w:lineRule="auto"/>
        <w:jc w:val="both"/>
        <w:rPr>
          <w:rFonts w:ascii="CorpoS" w:hAnsi="CorpoS"/>
          <w:b/>
          <w:bCs/>
          <w:sz w:val="28"/>
          <w:szCs w:val="28"/>
        </w:rPr>
      </w:pPr>
      <w:r>
        <w:rPr>
          <w:rFonts w:ascii="CorpoS" w:hAnsi="CorpoS"/>
          <w:b/>
          <w:bCs/>
          <w:sz w:val="28"/>
          <w:szCs w:val="28"/>
        </w:rPr>
        <w:t>4. EGALITE PROFESSIONNELLE ENTRE LES FEMMES ET LES HOMMES </w:t>
      </w:r>
      <w:r w:rsidR="00084D2D">
        <w:rPr>
          <w:rFonts w:ascii="CorpoS" w:hAnsi="CorpoS"/>
          <w:b/>
          <w:bCs/>
          <w:sz w:val="28"/>
          <w:szCs w:val="28"/>
        </w:rPr>
        <w:t>ET QU</w:t>
      </w:r>
      <w:r w:rsidR="002F7901">
        <w:rPr>
          <w:rFonts w:ascii="CorpoS" w:hAnsi="CorpoS"/>
          <w:b/>
          <w:bCs/>
          <w:sz w:val="28"/>
          <w:szCs w:val="28"/>
        </w:rPr>
        <w:t xml:space="preserve">ALITE DE VIE AU TRAVAIL </w:t>
      </w:r>
      <w:r>
        <w:rPr>
          <w:rFonts w:ascii="CorpoS" w:hAnsi="CorpoS"/>
          <w:b/>
          <w:bCs/>
          <w:sz w:val="28"/>
          <w:szCs w:val="28"/>
        </w:rPr>
        <w:t>:</w:t>
      </w:r>
    </w:p>
    <w:p w14:paraId="648A681C"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18"/>
          <w:szCs w:val="18"/>
        </w:rPr>
      </w:pPr>
    </w:p>
    <w:p w14:paraId="648A681D" w14:textId="77777777" w:rsidR="002F7901" w:rsidRDefault="002F7901" w:rsidRPr="002F7901">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sz w:val="24"/>
          <w:szCs w:val="24"/>
        </w:rPr>
      </w:pPr>
      <w:r w:rsidRPr="002F7901">
        <w:rPr>
          <w:rFonts w:ascii="CorpoS" w:hAnsi="CorpoS"/>
          <w:b/>
          <w:bCs/>
          <w:sz w:val="24"/>
          <w:szCs w:val="24"/>
        </w:rPr>
        <w:t xml:space="preserve">4.1 Egalité professionnelle entre les hommes et les femmes : </w:t>
      </w:r>
    </w:p>
    <w:p w14:paraId="648A681E" w14:textId="77777777" w:rsidR="002F7901" w:rsidRDefault="002F7901">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p>
    <w:p w14:paraId="648A681F" w14:textId="2911EC6C"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r>
        <w:rPr>
          <w:rFonts w:ascii="CorpoS" w:hAnsi="CorpoS"/>
          <w:bCs/>
          <w:sz w:val="24"/>
          <w:szCs w:val="24"/>
        </w:rPr>
        <w:t>Les objectifs et moyens définis dans l’accord</w:t>
      </w:r>
      <w:r w:rsidR="00C27C5B">
        <w:rPr>
          <w:rFonts w:ascii="CorpoS" w:hAnsi="CorpoS"/>
          <w:bCs/>
          <w:sz w:val="24"/>
          <w:szCs w:val="24"/>
        </w:rPr>
        <w:t xml:space="preserve"> du 18 juillet </w:t>
      </w:r>
      <w:r w:rsidR="0040146C">
        <w:rPr>
          <w:rFonts w:ascii="CorpoS" w:hAnsi="CorpoS"/>
          <w:bCs/>
          <w:sz w:val="24"/>
          <w:szCs w:val="24"/>
        </w:rPr>
        <w:t>2002,</w:t>
      </w:r>
      <w:r>
        <w:rPr>
          <w:rFonts w:ascii="CorpoS" w:hAnsi="CorpoS"/>
          <w:bCs/>
          <w:sz w:val="24"/>
          <w:szCs w:val="24"/>
        </w:rPr>
        <w:t xml:space="preserve"> l’accord du 13 décembre 2011</w:t>
      </w:r>
      <w:r w:rsidR="00752890">
        <w:rPr>
          <w:rFonts w:ascii="CorpoS" w:hAnsi="CorpoS"/>
          <w:bCs/>
          <w:sz w:val="24"/>
          <w:szCs w:val="24"/>
        </w:rPr>
        <w:t xml:space="preserve"> ainsi que celui signé en date du 16 mai 2022</w:t>
      </w:r>
      <w:r>
        <w:rPr>
          <w:rFonts w:ascii="CorpoS" w:hAnsi="CorpoS"/>
          <w:bCs/>
          <w:sz w:val="24"/>
          <w:szCs w:val="24"/>
        </w:rPr>
        <w:t xml:space="preserve"> continuent de s’appliquer sur la période du</w:t>
      </w:r>
      <w:r w:rsidR="004533FB">
        <w:rPr>
          <w:rFonts w:ascii="CorpoS" w:hAnsi="CorpoS"/>
          <w:bCs/>
          <w:sz w:val="24"/>
          <w:szCs w:val="24"/>
        </w:rPr>
        <w:t xml:space="preserve"> 1</w:t>
      </w:r>
      <w:r w:rsidR="00B67B3F">
        <w:rPr>
          <w:rFonts w:ascii="CorpoS" w:hAnsi="CorpoS"/>
          <w:bCs/>
          <w:sz w:val="24"/>
          <w:szCs w:val="24"/>
        </w:rPr>
        <w:t>er janvier</w:t>
      </w:r>
      <w:r w:rsidR="004533FB">
        <w:rPr>
          <w:rFonts w:ascii="CorpoS" w:hAnsi="CorpoS"/>
          <w:bCs/>
          <w:sz w:val="24"/>
          <w:szCs w:val="24"/>
        </w:rPr>
        <w:t xml:space="preserve"> au 31 décembre 202</w:t>
      </w:r>
      <w:r w:rsidR="00752890">
        <w:rPr>
          <w:rFonts w:ascii="CorpoS" w:hAnsi="CorpoS"/>
          <w:bCs/>
          <w:sz w:val="24"/>
          <w:szCs w:val="24"/>
        </w:rPr>
        <w:t>3</w:t>
      </w:r>
      <w:r>
        <w:rPr>
          <w:rFonts w:ascii="CorpoS" w:hAnsi="CorpoS"/>
          <w:bCs/>
          <w:sz w:val="24"/>
          <w:szCs w:val="24"/>
        </w:rPr>
        <w:t>.</w:t>
      </w:r>
    </w:p>
    <w:p w14:paraId="648A6820" w14:textId="77777777" w:rsidR="009D799D" w:rsidRDefault="009D799D">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p>
    <w:p w14:paraId="648A6821" w14:textId="7E192326" w:rsidR="009D799D" w:rsidRDefault="009D799D" w:rsidRPr="0040146C">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pPr>
      <w:r>
        <w:rPr>
          <w:rFonts w:ascii="CorpoS" w:hAnsi="CorpoS"/>
          <w:bCs/>
          <w:sz w:val="24"/>
          <w:szCs w:val="24"/>
        </w:rPr>
        <w:t xml:space="preserve">Il est </w:t>
      </w:r>
      <w:r w:rsidR="003317FF">
        <w:rPr>
          <w:rFonts w:ascii="CorpoS" w:hAnsi="CorpoS"/>
          <w:bCs/>
          <w:sz w:val="24"/>
          <w:szCs w:val="24"/>
        </w:rPr>
        <w:t>rappelé que ce suj</w:t>
      </w:r>
      <w:r>
        <w:rPr>
          <w:rFonts w:ascii="CorpoS" w:hAnsi="CorpoS"/>
          <w:bCs/>
          <w:sz w:val="24"/>
          <w:szCs w:val="24"/>
        </w:rPr>
        <w:t xml:space="preserve">et </w:t>
      </w:r>
      <w:r w:rsidR="003317FF">
        <w:rPr>
          <w:rFonts w:ascii="CorpoS" w:hAnsi="CorpoS"/>
          <w:bCs/>
          <w:sz w:val="24"/>
          <w:szCs w:val="24"/>
        </w:rPr>
        <w:t>a fait</w:t>
      </w:r>
      <w:r>
        <w:rPr>
          <w:rFonts w:ascii="CorpoS" w:hAnsi="CorpoS"/>
          <w:bCs/>
          <w:sz w:val="24"/>
          <w:szCs w:val="24"/>
        </w:rPr>
        <w:t xml:space="preserve"> l’objet d’un accord spécifique et </w:t>
      </w:r>
      <w:r w:rsidR="00AE2C09">
        <w:rPr>
          <w:rFonts w:ascii="CorpoS" w:hAnsi="CorpoS"/>
          <w:bCs/>
          <w:sz w:val="24"/>
          <w:szCs w:val="24"/>
        </w:rPr>
        <w:t xml:space="preserve">a été </w:t>
      </w:r>
      <w:r w:rsidR="0040146C">
        <w:rPr>
          <w:rFonts w:ascii="CorpoS" w:hAnsi="CorpoS"/>
          <w:bCs/>
          <w:sz w:val="24"/>
          <w:szCs w:val="24"/>
        </w:rPr>
        <w:t>re</w:t>
      </w:r>
      <w:r>
        <w:rPr>
          <w:rFonts w:ascii="CorpoS" w:hAnsi="CorpoS"/>
          <w:bCs/>
          <w:sz w:val="24"/>
          <w:szCs w:val="24"/>
        </w:rPr>
        <w:t>négocié avec les organisations syndicales</w:t>
      </w:r>
      <w:r w:rsidR="003317FF">
        <w:rPr>
          <w:rFonts w:ascii="CorpoS" w:hAnsi="CorpoS"/>
          <w:bCs/>
          <w:sz w:val="24"/>
          <w:szCs w:val="24"/>
        </w:rPr>
        <w:t xml:space="preserve"> dans un accord </w:t>
      </w:r>
      <w:r w:rsidR="0040146C">
        <w:rPr>
          <w:rFonts w:ascii="CorpoS" w:hAnsi="CorpoS"/>
          <w:bCs/>
          <w:sz w:val="24"/>
          <w:szCs w:val="24"/>
        </w:rPr>
        <w:t xml:space="preserve">signé </w:t>
      </w:r>
      <w:r w:rsidR="003317FF" w:rsidRPr="0040146C">
        <w:rPr>
          <w:rFonts w:ascii="CorpoS" w:hAnsi="CorpoS"/>
          <w:bCs/>
          <w:sz w:val="24"/>
          <w:szCs w:val="24"/>
        </w:rPr>
        <w:t xml:space="preserve">en date du </w:t>
      </w:r>
      <w:r w:rsidR="0040146C" w:rsidRPr="0040146C">
        <w:rPr>
          <w:rFonts w:ascii="CorpoS" w:hAnsi="CorpoS"/>
          <w:bCs/>
          <w:sz w:val="24"/>
          <w:szCs w:val="24"/>
        </w:rPr>
        <w:t>16 mai 2022</w:t>
      </w:r>
      <w:r w:rsidRPr="0040146C">
        <w:rPr>
          <w:rFonts w:ascii="CorpoS" w:hAnsi="CorpoS"/>
          <w:bCs/>
          <w:sz w:val="24"/>
          <w:szCs w:val="24"/>
        </w:rPr>
        <w:t>.</w:t>
      </w:r>
      <w:r w:rsidR="00304901" w:rsidRPr="0040146C">
        <w:rPr>
          <w:rFonts w:ascii="CorpoS" w:hAnsi="CorpoS"/>
          <w:bCs/>
          <w:sz w:val="24"/>
          <w:szCs w:val="24"/>
        </w:rPr>
        <w:t xml:space="preserve"> </w:t>
      </w:r>
    </w:p>
    <w:p w14:paraId="648A6822" w14:textId="77777777" w:rsidR="009D799D" w:rsidRDefault="009D799D" w:rsidRPr="000A234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pPr>
    </w:p>
    <w:p w14:paraId="648A6823" w14:textId="4B90CAFE" w:rsidR="009D799D" w:rsidRDefault="009D799D" w:rsidRPr="000A234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r w:rsidRPr="000A2346">
        <w:rPr>
          <w:rFonts w:ascii="CorpoS" w:hAnsi="CorpoS"/>
          <w:bCs/>
          <w:sz w:val="24"/>
          <w:szCs w:val="24"/>
        </w:rPr>
        <w:t>Cet accord a pour ambition de favoriser la mixité par l'accès des femmes à tous les postes de l'entreprise et de permettre à chaque collaborateur</w:t>
      </w:r>
      <w:r w:rsidR="00546A2B" w:rsidRPr="000A2346">
        <w:rPr>
          <w:rFonts w:ascii="CorpoS" w:hAnsi="CorpoS"/>
          <w:bCs/>
          <w:sz w:val="24"/>
          <w:szCs w:val="24"/>
        </w:rPr>
        <w:t xml:space="preserve"> </w:t>
      </w:r>
      <w:r w:rsidRPr="000A2346">
        <w:rPr>
          <w:rFonts w:ascii="CorpoS" w:hAnsi="CorpoS"/>
          <w:bCs/>
          <w:sz w:val="24"/>
          <w:szCs w:val="24"/>
        </w:rPr>
        <w:t>(trice) de concilier au mieux son activité professionnelle et sa vie personnelle. En effet, mieux équilibrer les temps de vie revient à donner l'opportunité aux hommes et aux femmes de mieux vivre et de mieux travailler, et par là même d'agir concrètement en faveur d'une meilleure égalité professionnelle.</w:t>
      </w:r>
    </w:p>
    <w:p w14:paraId="648A6824" w14:textId="77777777" w:rsidR="009D799D" w:rsidRDefault="009D799D" w:rsidRPr="0011334A">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color w:val="FF0000"/>
          <w:sz w:val="24"/>
          <w:szCs w:val="24"/>
        </w:rPr>
      </w:pPr>
    </w:p>
    <w:p w14:paraId="648A6825" w14:textId="7301AD37" w:rsidP="00656CB9" w:rsidR="008E2CA6" w:rsidRDefault="008E2CA6" w:rsidRPr="00656CB9">
      <w:pPr>
        <w:shd w:color="C0C0C0" w:fill="FFFFFF" w:val="clear"/>
        <w:tabs>
          <w:tab w:pos="-1440" w:val="left"/>
          <w:tab w:pos="-720" w:val="left"/>
          <w:tab w:pos="0" w:val="left"/>
          <w:tab w:pos="28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r w:rsidRPr="000A2346">
        <w:rPr>
          <w:rFonts w:ascii="CorpoS" w:hAnsi="CorpoS"/>
          <w:bCs/>
          <w:sz w:val="24"/>
          <w:szCs w:val="24"/>
        </w:rPr>
        <w:lastRenderedPageBreak/>
        <w:t>D’une manière générale</w:t>
      </w:r>
      <w:r w:rsidR="00F80651" w:rsidRPr="000A2346">
        <w:rPr>
          <w:rFonts w:ascii="CorpoS" w:hAnsi="CorpoS"/>
          <w:bCs/>
          <w:sz w:val="24"/>
          <w:szCs w:val="24"/>
        </w:rPr>
        <w:t xml:space="preserve"> et conformément à l’accord signé en date du </w:t>
      </w:r>
      <w:r w:rsidR="000A2346" w:rsidRPr="000A2346">
        <w:rPr>
          <w:rFonts w:ascii="CorpoS" w:hAnsi="CorpoS"/>
          <w:bCs/>
          <w:sz w:val="24"/>
          <w:szCs w:val="24"/>
        </w:rPr>
        <w:t>16 mai 2022</w:t>
      </w:r>
      <w:r w:rsidR="00AE2C09" w:rsidRPr="000A2346">
        <w:rPr>
          <w:rFonts w:ascii="CorpoS" w:hAnsi="CorpoS"/>
          <w:bCs/>
          <w:sz w:val="24"/>
          <w:szCs w:val="24"/>
        </w:rPr>
        <w:t>, la D</w:t>
      </w:r>
      <w:r w:rsidRPr="000A2346">
        <w:rPr>
          <w:rFonts w:ascii="CorpoS" w:hAnsi="CorpoS"/>
          <w:bCs/>
          <w:sz w:val="24"/>
          <w:szCs w:val="24"/>
        </w:rPr>
        <w:t xml:space="preserve">irection </w:t>
      </w:r>
      <w:r>
        <w:rPr>
          <w:rFonts w:ascii="CorpoS" w:hAnsi="CorpoS"/>
          <w:bCs/>
          <w:sz w:val="24"/>
          <w:szCs w:val="24"/>
        </w:rPr>
        <w:t>s’engage à respecter le principe d’égalité de rémunération entre les hommes et les femmes et s’engage à supprimer tout écart de rémunération non justifié par des éléments objectifs et pertinents entre les hommes et les femmes si une différence est avérée.</w:t>
      </w:r>
      <w:r w:rsidR="00656CB9">
        <w:rPr>
          <w:rFonts w:ascii="CorpoS" w:hAnsi="CorpoS"/>
          <w:bCs/>
          <w:sz w:val="24"/>
          <w:szCs w:val="24"/>
        </w:rPr>
        <w:t xml:space="preserve"> </w:t>
      </w:r>
      <w:r w:rsidR="00656CB9" w:rsidRPr="00656CB9">
        <w:rPr>
          <w:rFonts w:ascii="CorpoS" w:hAnsi="CorpoS"/>
          <w:bCs/>
          <w:sz w:val="24"/>
          <w:szCs w:val="24"/>
        </w:rPr>
        <w:t>Les parties ont négocié dans cet accord sur le thème de la suppression des écarts de rémunération entre les hommes et les femmes</w:t>
      </w:r>
      <w:r w:rsidR="00656CB9">
        <w:rPr>
          <w:rFonts w:ascii="CorpoS" w:hAnsi="CorpoS"/>
          <w:bCs/>
          <w:sz w:val="24"/>
          <w:szCs w:val="24"/>
        </w:rPr>
        <w:t>.</w:t>
      </w:r>
    </w:p>
    <w:p w14:paraId="648A6826" w14:textId="77777777" w:rsidP="00656CB9" w:rsidR="00656CB9" w:rsidRDefault="00656CB9" w:rsidRPr="00656CB9">
      <w:pPr>
        <w:pStyle w:val="NormalWeb"/>
        <w:spacing w:after="0" w:afterAutospacing="0" w:before="0" w:beforeAutospacing="0"/>
        <w:textAlignment w:val="baseline"/>
        <w:rPr>
          <w:rFonts w:ascii="CorpoS" w:hAnsi="CorpoS"/>
          <w:bCs/>
        </w:rPr>
      </w:pPr>
    </w:p>
    <w:p w14:paraId="648A6827" w14:textId="77777777" w:rsidP="00FA248A" w:rsidR="008E2CA6" w:rsidRDefault="008E2CA6" w:rsidRPr="005A02DC">
      <w:pPr>
        <w:pStyle w:val="NormalWeb"/>
        <w:spacing w:after="0" w:afterAutospacing="0" w:before="0" w:beforeAutospacing="0"/>
        <w:jc w:val="both"/>
        <w:textAlignment w:val="baseline"/>
        <w:rPr>
          <w:rFonts w:ascii="CorpoS" w:hAnsi="CorpoS"/>
          <w:bCs/>
        </w:rPr>
      </w:pPr>
      <w:r w:rsidRPr="005A02DC">
        <w:rPr>
          <w:rFonts w:ascii="CorpoS" w:hAnsi="CorpoS"/>
          <w:bCs/>
        </w:rPr>
        <w:t xml:space="preserve">Les organisations syndicales n’ont constaté aucune disparité de rémunérations particulière entre </w:t>
      </w:r>
      <w:r w:rsidR="00FA248A" w:rsidRPr="005A02DC">
        <w:rPr>
          <w:rFonts w:ascii="CorpoS" w:hAnsi="CorpoS"/>
          <w:bCs/>
        </w:rPr>
        <w:t xml:space="preserve">les </w:t>
      </w:r>
      <w:r w:rsidRPr="005A02DC">
        <w:rPr>
          <w:rFonts w:ascii="CorpoS" w:hAnsi="CorpoS"/>
          <w:bCs/>
        </w:rPr>
        <w:t>homme</w:t>
      </w:r>
      <w:r w:rsidR="00FA248A" w:rsidRPr="005A02DC">
        <w:rPr>
          <w:rFonts w:ascii="CorpoS" w:hAnsi="CorpoS"/>
          <w:bCs/>
        </w:rPr>
        <w:t>s</w:t>
      </w:r>
      <w:r w:rsidRPr="005A02DC">
        <w:rPr>
          <w:rFonts w:ascii="CorpoS" w:hAnsi="CorpoS"/>
          <w:bCs/>
        </w:rPr>
        <w:t xml:space="preserve"> et femme</w:t>
      </w:r>
      <w:r w:rsidR="00FA248A" w:rsidRPr="005A02DC">
        <w:rPr>
          <w:rFonts w:ascii="CorpoS" w:hAnsi="CorpoS"/>
          <w:bCs/>
        </w:rPr>
        <w:t>s</w:t>
      </w:r>
      <w:r w:rsidRPr="005A02DC">
        <w:rPr>
          <w:rFonts w:ascii="CorpoS" w:hAnsi="CorpoS"/>
          <w:bCs/>
        </w:rPr>
        <w:t xml:space="preserve"> de l’entreprise</w:t>
      </w:r>
      <w:r w:rsidR="00656CB9" w:rsidRPr="005A02DC">
        <w:rPr>
          <w:rFonts w:ascii="CorpoS" w:hAnsi="CorpoS"/>
          <w:bCs/>
        </w:rPr>
        <w:t xml:space="preserve"> mais s’</w:t>
      </w:r>
      <w:r w:rsidR="00BD7F79" w:rsidRPr="005A02DC">
        <w:rPr>
          <w:rFonts w:ascii="CorpoS" w:hAnsi="CorpoS"/>
          <w:bCs/>
        </w:rPr>
        <w:t>engagent à surveiller cette donnée</w:t>
      </w:r>
      <w:r w:rsidRPr="005A02DC">
        <w:rPr>
          <w:rFonts w:ascii="CorpoS" w:hAnsi="CorpoS"/>
          <w:bCs/>
        </w:rPr>
        <w:t>.</w:t>
      </w:r>
    </w:p>
    <w:p w14:paraId="648A6828" w14:textId="77777777" w:rsidR="002F7901" w:rsidRDefault="002F7901">
      <w:pPr>
        <w:pStyle w:val="NormalWeb"/>
        <w:spacing w:after="0" w:afterAutospacing="0" w:before="0" w:beforeAutospacing="0"/>
        <w:textAlignment w:val="baseline"/>
        <w:rPr>
          <w:rFonts w:ascii="Arial" w:cs="Arial" w:hAnsi="Arial"/>
          <w:color w:val="000000"/>
          <w:kern w:val="24"/>
        </w:rPr>
      </w:pPr>
    </w:p>
    <w:p w14:paraId="648A6829" w14:textId="77777777" w:rsidR="00384071" w:rsidRDefault="002F7901" w:rsidRPr="001641A3">
      <w:pPr>
        <w:pStyle w:val="NormalWeb"/>
        <w:spacing w:after="0" w:afterAutospacing="0" w:before="0" w:beforeAutospacing="0"/>
        <w:textAlignment w:val="baseline"/>
        <w:rPr>
          <w:rFonts w:ascii="Arial" w:cs="Arial" w:hAnsi="Arial"/>
          <w:b/>
          <w:color w:val="000000"/>
          <w:kern w:val="24"/>
        </w:rPr>
      </w:pPr>
      <w:r w:rsidRPr="001641A3">
        <w:rPr>
          <w:rFonts w:ascii="Arial" w:cs="Arial" w:hAnsi="Arial"/>
          <w:b/>
          <w:color w:val="000000"/>
          <w:kern w:val="24"/>
        </w:rPr>
        <w:t>4.2 Qualité de vie au travail :</w:t>
      </w:r>
    </w:p>
    <w:p w14:paraId="648A682A" w14:textId="77777777" w:rsidR="008E2CA6" w:rsidRDefault="008E2CA6">
      <w:pPr>
        <w:pStyle w:val="NormalWeb"/>
        <w:spacing w:after="0" w:afterAutospacing="0" w:before="0" w:beforeAutospacing="0"/>
        <w:textAlignment w:val="baseline"/>
        <w:rPr>
          <w:rFonts w:ascii="CorpoS" w:hAnsi="CorpoS"/>
          <w:bCs/>
        </w:rPr>
      </w:pPr>
    </w:p>
    <w:p w14:paraId="648A682B" w14:textId="77777777" w:rsidP="001641A3" w:rsidR="001641A3" w:rsidRDefault="001641A3">
      <w:pPr>
        <w:pStyle w:val="NormalWeb"/>
        <w:spacing w:after="0" w:afterAutospacing="0" w:before="0" w:beforeAutospacing="0"/>
        <w:textAlignment w:val="baseline"/>
        <w:rPr>
          <w:rFonts w:ascii="CorpoS" w:hAnsi="CorpoS"/>
          <w:bCs/>
        </w:rPr>
      </w:pPr>
      <w:r>
        <w:rPr>
          <w:rFonts w:ascii="CorpoS" w:hAnsi="CorpoS"/>
          <w:bCs/>
        </w:rPr>
        <w:t>Un accord est en cours de négociation sur le sujet avec comme principal domaine de discussion, l’articulation vie privée/vie professionnelle pour tous les salariés.</w:t>
      </w:r>
    </w:p>
    <w:p w14:paraId="648A682C" w14:textId="77777777" w:rsidR="001641A3" w:rsidRDefault="001641A3">
      <w:pPr>
        <w:pStyle w:val="NormalWeb"/>
        <w:spacing w:after="0" w:afterAutospacing="0" w:before="0" w:beforeAutospacing="0"/>
        <w:textAlignment w:val="baseline"/>
        <w:rPr>
          <w:rFonts w:ascii="CorpoS" w:hAnsi="CorpoS"/>
          <w:bCs/>
        </w:rPr>
      </w:pPr>
    </w:p>
    <w:p w14:paraId="648A682D" w14:textId="77777777" w:rsidR="008E2CA6" w:rsidRDefault="008E2CA6">
      <w:pPr>
        <w:shd w:color="C0C0C0" w:fill="FFFFFF" w:val="clear"/>
        <w:tabs>
          <w:tab w:pos="-1440" w:val="left"/>
          <w:tab w:pos="-720" w:val="left"/>
          <w:tab w:pos="0" w:val="left"/>
          <w:tab w:pos="28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sz w:val="28"/>
          <w:szCs w:val="28"/>
        </w:rPr>
      </w:pPr>
      <w:r>
        <w:rPr>
          <w:rFonts w:ascii="CorpoS" w:hAnsi="CorpoS"/>
          <w:b/>
          <w:bCs/>
          <w:sz w:val="28"/>
          <w:szCs w:val="28"/>
        </w:rPr>
        <w:t>5. RETRAITE PAR CAPITALISATION (article 83) </w:t>
      </w:r>
      <w:r w:rsidR="00353AA9">
        <w:rPr>
          <w:rFonts w:ascii="CorpoS" w:hAnsi="CorpoS"/>
          <w:b/>
          <w:bCs/>
          <w:sz w:val="28"/>
          <w:szCs w:val="28"/>
        </w:rPr>
        <w:t xml:space="preserve">ETAM et Cadres </w:t>
      </w:r>
      <w:r>
        <w:rPr>
          <w:rFonts w:ascii="CorpoS" w:hAnsi="CorpoS"/>
          <w:b/>
          <w:bCs/>
          <w:sz w:val="28"/>
          <w:szCs w:val="28"/>
        </w:rPr>
        <w:t>:</w:t>
      </w:r>
    </w:p>
    <w:p w14:paraId="648A682E" w14:textId="77777777" w:rsidR="00353AA9" w:rsidRDefault="00353AA9">
      <w:pPr>
        <w:shd w:color="C0C0C0" w:fill="FFFFFF" w:val="clear"/>
        <w:tabs>
          <w:tab w:pos="-1440" w:val="left"/>
          <w:tab w:pos="-720" w:val="left"/>
          <w:tab w:pos="0" w:val="left"/>
          <w:tab w:pos="28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sz w:val="28"/>
          <w:szCs w:val="28"/>
        </w:rPr>
      </w:pPr>
    </w:p>
    <w:p w14:paraId="648A682F" w14:textId="77777777" w:rsidP="00353AA9" w:rsidR="008E2CA6" w:rsidRDefault="000E6D87">
      <w:pPr>
        <w:shd w:color="C0C0C0" w:fill="FFFFFF" w:val="clear"/>
        <w:tabs>
          <w:tab w:pos="-1440" w:val="left"/>
          <w:tab w:pos="-720" w:val="left"/>
          <w:tab w:pos="0" w:val="left"/>
          <w:tab w:pos="28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16"/>
          <w:szCs w:val="16"/>
        </w:rPr>
      </w:pPr>
      <w:r>
        <w:rPr>
          <w:rFonts w:ascii="CorpoS" w:hAnsi="CorpoS"/>
          <w:bCs/>
          <w:sz w:val="24"/>
          <w:szCs w:val="24"/>
        </w:rPr>
        <w:t>Maintien du taux actuel</w:t>
      </w:r>
      <w:r w:rsidR="00353AA9">
        <w:rPr>
          <w:rFonts w:ascii="CorpoS" w:hAnsi="CorpoS"/>
          <w:bCs/>
          <w:sz w:val="24"/>
          <w:szCs w:val="24"/>
        </w:rPr>
        <w:t xml:space="preserve"> </w:t>
      </w:r>
      <w:r>
        <w:rPr>
          <w:rFonts w:ascii="CorpoS" w:hAnsi="CorpoS"/>
          <w:bCs/>
          <w:sz w:val="24"/>
          <w:szCs w:val="24"/>
        </w:rPr>
        <w:t>pour chaque CSP concerné</w:t>
      </w:r>
      <w:r w:rsidR="008D04A7">
        <w:rPr>
          <w:rFonts w:ascii="CorpoS" w:hAnsi="CorpoS"/>
          <w:bCs/>
          <w:sz w:val="24"/>
          <w:szCs w:val="24"/>
        </w:rPr>
        <w:t>e</w:t>
      </w:r>
      <w:r>
        <w:rPr>
          <w:rFonts w:ascii="CorpoS" w:hAnsi="CorpoS"/>
          <w:bCs/>
          <w:sz w:val="24"/>
          <w:szCs w:val="24"/>
        </w:rPr>
        <w:t>.</w:t>
      </w:r>
    </w:p>
    <w:p w14:paraId="648A6830" w14:textId="77777777" w:rsidR="008E2CA6" w:rsidRDefault="008E2CA6">
      <w:pPr>
        <w:jc w:val="both"/>
        <w:rPr>
          <w:rFonts w:ascii="CorpoS" w:hAnsi="CorpoS"/>
          <w:b/>
          <w:bCs/>
          <w:sz w:val="28"/>
          <w:szCs w:val="28"/>
        </w:rPr>
      </w:pPr>
    </w:p>
    <w:p w14:paraId="648A6831" w14:textId="77777777" w:rsidR="008E2CA6" w:rsidRDefault="008E2CA6">
      <w:pPr>
        <w:jc w:val="both"/>
        <w:rPr>
          <w:rFonts w:ascii="CorpoS" w:hAnsi="CorpoS"/>
          <w:bCs/>
          <w:sz w:val="24"/>
          <w:szCs w:val="24"/>
        </w:rPr>
      </w:pPr>
      <w:r>
        <w:rPr>
          <w:rFonts w:ascii="CorpoS" w:hAnsi="CorpoS"/>
          <w:b/>
          <w:bCs/>
          <w:sz w:val="28"/>
          <w:szCs w:val="28"/>
        </w:rPr>
        <w:t>6. MAINTIEN DANS L’EMPLOI OU RECRUTEMENT DE TRAVAILLEURS HANDICAPES</w:t>
      </w:r>
      <w:r>
        <w:rPr>
          <w:rFonts w:ascii="CorpoS" w:hAnsi="CorpoS"/>
          <w:bCs/>
          <w:sz w:val="24"/>
          <w:szCs w:val="24"/>
        </w:rPr>
        <w:t> :</w:t>
      </w:r>
    </w:p>
    <w:p w14:paraId="648A6832" w14:textId="77777777" w:rsidR="008E2CA6" w:rsidRDefault="008E2CA6">
      <w:pPr>
        <w:jc w:val="both"/>
        <w:rPr>
          <w:rFonts w:ascii="CorpoS" w:hAnsi="CorpoS"/>
          <w:bCs/>
          <w:sz w:val="16"/>
          <w:szCs w:val="16"/>
        </w:rPr>
      </w:pPr>
    </w:p>
    <w:p w14:paraId="648A6833" w14:textId="77777777" w:rsidR="008E2CA6" w:rsidRDefault="008E2CA6">
      <w:pPr>
        <w:jc w:val="both"/>
        <w:rPr>
          <w:rFonts w:ascii="CorpoS" w:hAnsi="CorpoS"/>
          <w:bCs/>
          <w:sz w:val="24"/>
          <w:szCs w:val="24"/>
        </w:rPr>
      </w:pPr>
      <w:r>
        <w:rPr>
          <w:rFonts w:ascii="CorpoS" w:hAnsi="CorpoS"/>
          <w:bCs/>
          <w:sz w:val="24"/>
          <w:szCs w:val="24"/>
        </w:rPr>
        <w:t>Conformément à l’article L2242-14 du code du travail, un rapport a été établi pour présenter la situation par rapport à l’obligation de l’emploi des travailleurs handicapés prévus par les articles L5212-1 et suivants.</w:t>
      </w:r>
    </w:p>
    <w:p w14:paraId="648A6834" w14:textId="77777777" w:rsidR="008E2CA6" w:rsidRDefault="008E2CA6">
      <w:pPr>
        <w:jc w:val="both"/>
        <w:rPr>
          <w:rFonts w:ascii="CorpoS" w:hAnsi="CorpoS"/>
          <w:bCs/>
          <w:sz w:val="24"/>
          <w:szCs w:val="24"/>
        </w:rPr>
      </w:pPr>
      <w:r>
        <w:rPr>
          <w:rFonts w:ascii="CorpoS" w:hAnsi="CorpoS"/>
          <w:bCs/>
          <w:sz w:val="24"/>
          <w:szCs w:val="24"/>
        </w:rPr>
        <w:t xml:space="preserve">Il est convenu entre les parties en collaboration avec </w:t>
      </w:r>
      <w:r>
        <w:rPr>
          <w:rFonts w:ascii="CorpoS" w:hAnsi="CorpoS"/>
          <w:bCs/>
          <w:sz w:val="24"/>
          <w:szCs w:val="24"/>
          <w:u w:val="single"/>
        </w:rPr>
        <w:t>le médecin du travail et le responsable HSE</w:t>
      </w:r>
      <w:r>
        <w:rPr>
          <w:rFonts w:ascii="CorpoS" w:hAnsi="CorpoS"/>
          <w:bCs/>
          <w:sz w:val="24"/>
          <w:szCs w:val="24"/>
        </w:rPr>
        <w:t xml:space="preserve"> les dispositions ci-après, à savoir :</w:t>
      </w:r>
    </w:p>
    <w:p w14:paraId="648A6835" w14:textId="77777777" w:rsidR="008E2CA6" w:rsidRDefault="008E2CA6">
      <w:pPr>
        <w:jc w:val="both"/>
        <w:rPr>
          <w:rFonts w:ascii="CorpoS" w:hAnsi="CorpoS"/>
          <w:bCs/>
          <w:sz w:val="16"/>
          <w:szCs w:val="16"/>
        </w:rPr>
      </w:pPr>
    </w:p>
    <w:p w14:paraId="648A6836" w14:textId="77777777" w:rsidP="00F609DE" w:rsidR="008E2CA6" w:rsidRDefault="008E2CA6">
      <w:pPr>
        <w:numPr>
          <w:ilvl w:val="0"/>
          <w:numId w:val="8"/>
        </w:numPr>
        <w:jc w:val="both"/>
        <w:rPr>
          <w:rFonts w:ascii="CorpoS" w:hAnsi="CorpoS"/>
          <w:bCs/>
          <w:sz w:val="24"/>
          <w:szCs w:val="24"/>
        </w:rPr>
      </w:pPr>
      <w:r>
        <w:rPr>
          <w:rFonts w:ascii="CorpoS" w:hAnsi="CorpoS"/>
          <w:bCs/>
          <w:sz w:val="24"/>
          <w:szCs w:val="24"/>
        </w:rPr>
        <w:t xml:space="preserve">Poursuivre la démarche de </w:t>
      </w:r>
      <w:r w:rsidR="003A0843">
        <w:rPr>
          <w:rFonts w:ascii="CorpoS" w:hAnsi="CorpoS"/>
          <w:bCs/>
          <w:sz w:val="24"/>
          <w:szCs w:val="24"/>
        </w:rPr>
        <w:t>non-discrimination</w:t>
      </w:r>
      <w:r>
        <w:rPr>
          <w:rFonts w:ascii="CorpoS" w:hAnsi="CorpoS"/>
          <w:bCs/>
          <w:sz w:val="24"/>
          <w:szCs w:val="24"/>
        </w:rPr>
        <w:t xml:space="preserve"> lors de l’ouverture de chaque poste à pourvoir aux travailleurs handicapés.</w:t>
      </w:r>
    </w:p>
    <w:p w14:paraId="648A6837" w14:textId="77777777" w:rsidP="00F609DE" w:rsidR="008E2CA6" w:rsidRDefault="008E2CA6">
      <w:pPr>
        <w:numPr>
          <w:ilvl w:val="0"/>
          <w:numId w:val="8"/>
        </w:numPr>
        <w:jc w:val="both"/>
        <w:rPr>
          <w:rFonts w:ascii="CorpoS" w:hAnsi="CorpoS"/>
          <w:bCs/>
          <w:sz w:val="24"/>
          <w:szCs w:val="24"/>
        </w:rPr>
      </w:pPr>
      <w:r>
        <w:rPr>
          <w:rFonts w:ascii="CorpoS" w:hAnsi="CorpoS"/>
          <w:bCs/>
          <w:sz w:val="24"/>
          <w:szCs w:val="24"/>
        </w:rPr>
        <w:t>Poursuivre la démarche auprès des entreprises de travail temporaire pour l’intégration de travailleurs handicapés.</w:t>
      </w:r>
    </w:p>
    <w:p w14:paraId="648A6838" w14:textId="77777777" w:rsidP="00F609DE" w:rsidR="008E2CA6" w:rsidRDefault="008E2CA6">
      <w:pPr>
        <w:numPr>
          <w:ilvl w:val="0"/>
          <w:numId w:val="8"/>
        </w:numPr>
        <w:jc w:val="both"/>
        <w:rPr>
          <w:rFonts w:ascii="CorpoS" w:hAnsi="CorpoS"/>
          <w:bCs/>
          <w:sz w:val="24"/>
          <w:szCs w:val="24"/>
        </w:rPr>
      </w:pPr>
      <w:r>
        <w:rPr>
          <w:rFonts w:ascii="CorpoS" w:hAnsi="CorpoS"/>
          <w:bCs/>
          <w:sz w:val="24"/>
          <w:szCs w:val="24"/>
        </w:rPr>
        <w:t>Promouvoir le recours aux ESAT (Etablissement et Service d’Aide par le Travail), anciennement CAT (Centre d’Aide par le Travail).</w:t>
      </w:r>
    </w:p>
    <w:p w14:paraId="648A6839" w14:textId="77777777" w:rsidP="00F609DE" w:rsidR="008E2CA6" w:rsidRDefault="008E2CA6">
      <w:pPr>
        <w:numPr>
          <w:ilvl w:val="0"/>
          <w:numId w:val="8"/>
        </w:numPr>
        <w:jc w:val="both"/>
        <w:rPr>
          <w:rFonts w:ascii="CorpoS" w:hAnsi="CorpoS"/>
          <w:bCs/>
          <w:sz w:val="24"/>
          <w:szCs w:val="24"/>
        </w:rPr>
      </w:pPr>
      <w:r>
        <w:rPr>
          <w:rFonts w:ascii="CorpoS" w:hAnsi="CorpoS"/>
          <w:bCs/>
          <w:sz w:val="24"/>
          <w:szCs w:val="24"/>
        </w:rPr>
        <w:t>Promouvoir l’intégration de stagiaires handicapés.</w:t>
      </w:r>
    </w:p>
    <w:p w14:paraId="648A683A" w14:textId="77777777" w:rsidP="00F609DE" w:rsidR="008E2CA6" w:rsidRDefault="008E2CA6">
      <w:pPr>
        <w:numPr>
          <w:ilvl w:val="0"/>
          <w:numId w:val="8"/>
        </w:numPr>
        <w:jc w:val="both"/>
        <w:rPr>
          <w:rFonts w:ascii="CorpoS" w:hAnsi="CorpoS"/>
          <w:bCs/>
          <w:sz w:val="24"/>
          <w:szCs w:val="24"/>
        </w:rPr>
      </w:pPr>
      <w:r>
        <w:rPr>
          <w:rFonts w:ascii="CorpoS" w:hAnsi="CorpoS"/>
          <w:bCs/>
          <w:sz w:val="24"/>
          <w:szCs w:val="24"/>
        </w:rPr>
        <w:t>Maintien des travailleurs handicapés dans l’emploi.</w:t>
      </w:r>
    </w:p>
    <w:p w14:paraId="648A683C" w14:textId="2D34F922" w:rsidP="007D1543" w:rsidR="008E2CA6" w:rsidRDefault="008E2CA6" w:rsidRPr="007D1543">
      <w:pPr>
        <w:numPr>
          <w:ilvl w:val="0"/>
          <w:numId w:val="8"/>
        </w:numPr>
        <w:jc w:val="both"/>
        <w:rPr>
          <w:rFonts w:ascii="CorpoS" w:hAnsi="CorpoS"/>
          <w:bCs/>
          <w:sz w:val="24"/>
          <w:szCs w:val="24"/>
        </w:rPr>
      </w:pPr>
      <w:r>
        <w:rPr>
          <w:rFonts w:ascii="CorpoS" w:hAnsi="CorpoS"/>
          <w:bCs/>
          <w:sz w:val="24"/>
          <w:szCs w:val="24"/>
        </w:rPr>
        <w:t>Des actions de sensibilisation du personnel aux handicaps.</w:t>
      </w:r>
    </w:p>
    <w:p w14:paraId="648A683D" w14:textId="77777777" w:rsidR="008E2CA6" w:rsidRDefault="008E2CA6">
      <w:pPr>
        <w:shd w:color="C0C0C0" w:fill="FFFFFF" w:val="clear"/>
        <w:tabs>
          <w:tab w:pos="-1440" w:val="left"/>
          <w:tab w:pos="-720" w:val="left"/>
          <w:tab w:pos="0" w:val="left"/>
          <w:tab w:pos="28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sz w:val="24"/>
          <w:szCs w:val="24"/>
        </w:rPr>
      </w:pPr>
    </w:p>
    <w:p w14:paraId="648A683E" w14:textId="77777777" w:rsidR="008E2CA6" w:rsidRDefault="008E2CA6">
      <w:pPr>
        <w:shd w:color="C0C0C0" w:fill="FFFFFF" w:val="clear"/>
        <w:tabs>
          <w:tab w:pos="-1440" w:val="left"/>
          <w:tab w:pos="-720" w:val="left"/>
          <w:tab w:pos="0" w:val="left"/>
          <w:tab w:pos="28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sz w:val="24"/>
          <w:szCs w:val="24"/>
        </w:rPr>
      </w:pPr>
      <w:r>
        <w:rPr>
          <w:rFonts w:ascii="CorpoS" w:hAnsi="CorpoS"/>
          <w:b/>
          <w:bCs/>
          <w:sz w:val="24"/>
          <w:szCs w:val="24"/>
        </w:rPr>
        <w:t>Ces différentes dispositions seront suivies par la direction et les partenaires sociaux notamment dans le rapport annuel du CE (article 2323-47 alinéa 2 du code du travail pour les entreprises de moins de 300 salariés).</w:t>
      </w:r>
    </w:p>
    <w:p w14:paraId="648A683F"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16"/>
          <w:szCs w:val="16"/>
        </w:rPr>
      </w:pPr>
    </w:p>
    <w:p w14:paraId="648A6840" w14:textId="77777777" w:rsidR="008E2CA6" w:rsidRDefault="008E2CA6">
      <w:pPr>
        <w:spacing w:before="10" w:line="223" w:lineRule="auto"/>
        <w:jc w:val="both"/>
        <w:rPr>
          <w:rFonts w:ascii="CorpoS" w:hAnsi="CorpoS"/>
          <w:b/>
          <w:bCs/>
          <w:sz w:val="28"/>
          <w:szCs w:val="28"/>
        </w:rPr>
      </w:pPr>
    </w:p>
    <w:p w14:paraId="648A6841" w14:textId="77777777" w:rsidR="001641A3" w:rsidRDefault="008E2CA6">
      <w:pPr>
        <w:spacing w:before="10" w:line="223" w:lineRule="auto"/>
        <w:jc w:val="both"/>
        <w:rPr>
          <w:rFonts w:ascii="CorpoS" w:hAnsi="CorpoS"/>
          <w:b/>
          <w:bCs/>
          <w:sz w:val="28"/>
          <w:szCs w:val="28"/>
        </w:rPr>
      </w:pPr>
      <w:r>
        <w:rPr>
          <w:rFonts w:ascii="CorpoS" w:hAnsi="CorpoS"/>
          <w:b/>
          <w:bCs/>
          <w:sz w:val="28"/>
          <w:szCs w:val="28"/>
        </w:rPr>
        <w:t xml:space="preserve">7. </w:t>
      </w:r>
      <w:r w:rsidR="001641A3">
        <w:rPr>
          <w:rFonts w:ascii="CorpoS" w:hAnsi="CorpoS"/>
          <w:b/>
          <w:bCs/>
          <w:sz w:val="28"/>
          <w:szCs w:val="28"/>
        </w:rPr>
        <w:t>GESTION DES EMPLOIS ET DES PARCO</w:t>
      </w:r>
      <w:r w:rsidR="00C80D1B">
        <w:rPr>
          <w:rFonts w:ascii="CorpoS" w:hAnsi="CorpoS"/>
          <w:b/>
          <w:bCs/>
          <w:sz w:val="28"/>
          <w:szCs w:val="28"/>
        </w:rPr>
        <w:t>U</w:t>
      </w:r>
      <w:r w:rsidR="008B5491">
        <w:rPr>
          <w:rFonts w:ascii="CorpoS" w:hAnsi="CorpoS"/>
          <w:b/>
          <w:bCs/>
          <w:sz w:val="28"/>
          <w:szCs w:val="28"/>
        </w:rPr>
        <w:t>RS PRO</w:t>
      </w:r>
      <w:r w:rsidR="001641A3">
        <w:rPr>
          <w:rFonts w:ascii="CorpoS" w:hAnsi="CorpoS"/>
          <w:b/>
          <w:bCs/>
          <w:sz w:val="28"/>
          <w:szCs w:val="28"/>
        </w:rPr>
        <w:t>FESSIONNELS :</w:t>
      </w:r>
    </w:p>
    <w:p w14:paraId="648A6842" w14:textId="77777777" w:rsidR="001641A3" w:rsidRDefault="001641A3">
      <w:pPr>
        <w:spacing w:before="10" w:line="223" w:lineRule="auto"/>
        <w:jc w:val="both"/>
        <w:rPr>
          <w:rFonts w:ascii="CorpoS" w:hAnsi="CorpoS"/>
          <w:b/>
          <w:bCs/>
          <w:sz w:val="28"/>
          <w:szCs w:val="28"/>
        </w:rPr>
      </w:pPr>
    </w:p>
    <w:p w14:paraId="648A6843" w14:textId="77777777" w:rsidP="001641A3" w:rsidR="001641A3" w:rsidRDefault="001641A3" w:rsidRPr="001641A3">
      <w:pPr>
        <w:widowControl/>
        <w:tabs>
          <w:tab w:pos="284" w:val="left"/>
        </w:tabs>
        <w:spacing w:line="260" w:lineRule="atLeast"/>
        <w:jc w:val="both"/>
        <w:rPr>
          <w:rFonts w:ascii="CorpoS" w:hAnsi="CorpoS"/>
          <w:bCs/>
          <w:sz w:val="24"/>
          <w:szCs w:val="24"/>
        </w:rPr>
      </w:pPr>
      <w:r w:rsidRPr="001641A3">
        <w:rPr>
          <w:rFonts w:ascii="CorpoS" w:hAnsi="CorpoS"/>
          <w:bCs/>
          <w:sz w:val="24"/>
          <w:szCs w:val="24"/>
        </w:rPr>
        <w:t>L</w:t>
      </w:r>
      <w:r w:rsidRPr="00C80D1B">
        <w:rPr>
          <w:rFonts w:ascii="CorpoS" w:hAnsi="CorpoS"/>
          <w:bCs/>
          <w:sz w:val="24"/>
          <w:szCs w:val="24"/>
        </w:rPr>
        <w:t xml:space="preserve">’entreprise s’engage à entamer </w:t>
      </w:r>
      <w:r w:rsidR="00C80D1B" w:rsidRPr="00C80D1B">
        <w:rPr>
          <w:rFonts w:ascii="CorpoS" w:hAnsi="CorpoS"/>
          <w:bCs/>
          <w:sz w:val="24"/>
          <w:szCs w:val="24"/>
        </w:rPr>
        <w:t xml:space="preserve">une discussion avec les élus concernant </w:t>
      </w:r>
      <w:r w:rsidRPr="001641A3">
        <w:rPr>
          <w:rFonts w:ascii="CorpoS" w:hAnsi="CorpoS"/>
          <w:bCs/>
          <w:sz w:val="24"/>
          <w:szCs w:val="24"/>
        </w:rPr>
        <w:t>:</w:t>
      </w:r>
    </w:p>
    <w:p w14:paraId="648A6844" w14:textId="77777777" w:rsidP="00C80D1B" w:rsidR="001641A3" w:rsidRDefault="00C80D1B" w:rsidRPr="001641A3">
      <w:pPr>
        <w:widowControl/>
        <w:numPr>
          <w:ilvl w:val="0"/>
          <w:numId w:val="16"/>
        </w:numPr>
        <w:tabs>
          <w:tab w:pos="567" w:val="left"/>
        </w:tabs>
        <w:spacing w:after="120" w:before="120" w:line="260" w:lineRule="atLeast"/>
        <w:ind w:firstLine="0" w:left="284"/>
        <w:jc w:val="both"/>
        <w:rPr>
          <w:rFonts w:ascii="CorpoS" w:hAnsi="CorpoS"/>
          <w:bCs/>
          <w:sz w:val="24"/>
          <w:szCs w:val="24"/>
        </w:rPr>
      </w:pPr>
      <w:r>
        <w:rPr>
          <w:rFonts w:ascii="CorpoS" w:hAnsi="CorpoS"/>
          <w:bCs/>
          <w:sz w:val="24"/>
          <w:szCs w:val="24"/>
        </w:rPr>
        <w:t>Les modalités d’un dispo</w:t>
      </w:r>
      <w:r w:rsidR="001641A3" w:rsidRPr="001641A3">
        <w:rPr>
          <w:rFonts w:ascii="CorpoS" w:hAnsi="CorpoS"/>
          <w:bCs/>
          <w:sz w:val="24"/>
          <w:szCs w:val="24"/>
        </w:rPr>
        <w:t>sitif de G</w:t>
      </w:r>
      <w:r>
        <w:rPr>
          <w:rFonts w:ascii="CorpoS" w:hAnsi="CorpoS"/>
          <w:bCs/>
          <w:sz w:val="24"/>
          <w:szCs w:val="24"/>
        </w:rPr>
        <w:t>estion Prévisionnelle des Emplois et Comp</w:t>
      </w:r>
      <w:r w:rsidRPr="00C80D1B">
        <w:rPr>
          <w:rFonts w:ascii="CorpoS" w:hAnsi="CorpoS"/>
          <w:bCs/>
          <w:sz w:val="24"/>
          <w:szCs w:val="24"/>
        </w:rPr>
        <w:t>étences</w:t>
      </w:r>
      <w:r w:rsidR="001641A3" w:rsidRPr="001641A3">
        <w:rPr>
          <w:rFonts w:ascii="CorpoS" w:hAnsi="CorpoS"/>
          <w:bCs/>
          <w:sz w:val="24"/>
          <w:szCs w:val="24"/>
        </w:rPr>
        <w:t>, ainsi</w:t>
      </w:r>
      <w:r w:rsidR="005B23D6">
        <w:rPr>
          <w:rFonts w:ascii="CorpoS" w:hAnsi="CorpoS"/>
          <w:bCs/>
          <w:sz w:val="24"/>
          <w:szCs w:val="24"/>
        </w:rPr>
        <w:t xml:space="preserve"> que</w:t>
      </w:r>
      <w:r w:rsidR="001641A3" w:rsidRPr="001641A3">
        <w:rPr>
          <w:rFonts w:ascii="CorpoS" w:hAnsi="CorpoS"/>
          <w:bCs/>
          <w:sz w:val="24"/>
          <w:szCs w:val="24"/>
        </w:rPr>
        <w:t xml:space="preserve"> les mesures d'accompagnement susceptibles de lui être associées</w:t>
      </w:r>
      <w:r>
        <w:rPr>
          <w:rFonts w:ascii="CorpoS" w:hAnsi="CorpoS"/>
          <w:bCs/>
          <w:sz w:val="24"/>
          <w:szCs w:val="24"/>
        </w:rPr>
        <w:t>,</w:t>
      </w:r>
    </w:p>
    <w:p w14:paraId="648A6845" w14:textId="77777777" w:rsidP="001641A3" w:rsidR="001641A3" w:rsidRDefault="00C80D1B" w:rsidRPr="001641A3">
      <w:pPr>
        <w:widowControl/>
        <w:numPr>
          <w:ilvl w:val="0"/>
          <w:numId w:val="16"/>
        </w:numPr>
        <w:tabs>
          <w:tab w:pos="567" w:val="left"/>
        </w:tabs>
        <w:spacing w:after="120" w:before="120" w:line="260" w:lineRule="atLeast"/>
        <w:ind w:firstLine="0" w:left="284"/>
        <w:jc w:val="both"/>
        <w:rPr>
          <w:rFonts w:ascii="CorpoS" w:hAnsi="CorpoS"/>
          <w:bCs/>
          <w:sz w:val="24"/>
          <w:szCs w:val="24"/>
        </w:rPr>
      </w:pPr>
      <w:r>
        <w:rPr>
          <w:rFonts w:ascii="CorpoS" w:hAnsi="CorpoS"/>
          <w:bCs/>
          <w:sz w:val="24"/>
          <w:szCs w:val="24"/>
        </w:rPr>
        <w:t>L</w:t>
      </w:r>
      <w:r w:rsidR="001641A3" w:rsidRPr="001641A3">
        <w:rPr>
          <w:rFonts w:ascii="CorpoS" w:hAnsi="CorpoS"/>
          <w:bCs/>
          <w:sz w:val="24"/>
          <w:szCs w:val="24"/>
        </w:rPr>
        <w:t>es conditions de la mobilité professionnelle ou géographique interne</w:t>
      </w:r>
      <w:r>
        <w:rPr>
          <w:rFonts w:ascii="CorpoS" w:hAnsi="CorpoS"/>
          <w:bCs/>
          <w:sz w:val="24"/>
          <w:szCs w:val="24"/>
        </w:rPr>
        <w:t>,</w:t>
      </w:r>
    </w:p>
    <w:p w14:paraId="648A6846" w14:textId="77777777" w:rsidP="001641A3" w:rsidR="001641A3" w:rsidRDefault="001641A3" w:rsidRPr="001641A3">
      <w:pPr>
        <w:widowControl/>
        <w:numPr>
          <w:ilvl w:val="0"/>
          <w:numId w:val="16"/>
        </w:numPr>
        <w:tabs>
          <w:tab w:pos="567" w:val="left"/>
        </w:tabs>
        <w:spacing w:after="120" w:before="120" w:line="260" w:lineRule="atLeast"/>
        <w:ind w:firstLine="0" w:left="284"/>
        <w:jc w:val="both"/>
        <w:rPr>
          <w:rFonts w:ascii="CorpoS" w:hAnsi="CorpoS"/>
          <w:bCs/>
          <w:sz w:val="24"/>
          <w:szCs w:val="24"/>
        </w:rPr>
      </w:pPr>
      <w:r w:rsidRPr="001641A3">
        <w:rPr>
          <w:rFonts w:ascii="CorpoS" w:hAnsi="CorpoS"/>
          <w:bCs/>
          <w:sz w:val="24"/>
          <w:szCs w:val="24"/>
        </w:rPr>
        <w:t xml:space="preserve">Les grandes orientations à trois ans de la formation professionnelle dans l'entreprise et les </w:t>
      </w:r>
      <w:r w:rsidR="00C80D1B">
        <w:rPr>
          <w:rFonts w:ascii="CorpoS" w:hAnsi="CorpoS"/>
          <w:bCs/>
          <w:sz w:val="24"/>
          <w:szCs w:val="24"/>
        </w:rPr>
        <w:t>objectifs du plan de formation,</w:t>
      </w:r>
    </w:p>
    <w:p w14:paraId="648A6847" w14:textId="77777777" w:rsidP="001641A3" w:rsidR="001641A3" w:rsidRDefault="001641A3" w:rsidRPr="001641A3">
      <w:pPr>
        <w:widowControl/>
        <w:numPr>
          <w:ilvl w:val="0"/>
          <w:numId w:val="16"/>
        </w:numPr>
        <w:tabs>
          <w:tab w:pos="567" w:val="left"/>
        </w:tabs>
        <w:spacing w:after="120" w:before="120" w:line="260" w:lineRule="atLeast"/>
        <w:ind w:firstLine="0" w:left="284"/>
        <w:jc w:val="both"/>
        <w:rPr>
          <w:rFonts w:ascii="CorpoS" w:hAnsi="CorpoS"/>
          <w:bCs/>
          <w:sz w:val="24"/>
          <w:szCs w:val="24"/>
        </w:rPr>
      </w:pPr>
      <w:r w:rsidRPr="001641A3">
        <w:rPr>
          <w:rFonts w:ascii="CorpoS" w:hAnsi="CorpoS"/>
          <w:bCs/>
          <w:sz w:val="24"/>
          <w:szCs w:val="24"/>
        </w:rPr>
        <w:lastRenderedPageBreak/>
        <w:t>Les perspectives de recours par l'employeur aux différents contrats de travail, au travail à temps partiel et aux stages, ainsi que les moyens mis en œuvre pour diminuer le recours aux emplois précaires dans l'entreprise au profit des</w:t>
      </w:r>
      <w:r w:rsidR="00C80D1B">
        <w:rPr>
          <w:rFonts w:ascii="CorpoS" w:hAnsi="CorpoS"/>
          <w:bCs/>
          <w:sz w:val="24"/>
          <w:szCs w:val="24"/>
        </w:rPr>
        <w:t xml:space="preserve"> contrats à durée indéterminée,</w:t>
      </w:r>
    </w:p>
    <w:p w14:paraId="648A6848" w14:textId="77777777" w:rsidP="001641A3" w:rsidR="001641A3" w:rsidRDefault="001641A3" w:rsidRPr="001641A3">
      <w:pPr>
        <w:widowControl/>
        <w:numPr>
          <w:ilvl w:val="0"/>
          <w:numId w:val="16"/>
        </w:numPr>
        <w:tabs>
          <w:tab w:pos="567" w:val="left"/>
        </w:tabs>
        <w:spacing w:after="120" w:before="120" w:line="260" w:lineRule="atLeast"/>
        <w:ind w:firstLine="0" w:left="284"/>
        <w:jc w:val="both"/>
        <w:rPr>
          <w:rFonts w:ascii="CorpoS" w:hAnsi="CorpoS"/>
          <w:bCs/>
          <w:sz w:val="24"/>
          <w:szCs w:val="24"/>
        </w:rPr>
      </w:pPr>
      <w:r w:rsidRPr="001641A3">
        <w:rPr>
          <w:rFonts w:ascii="CorpoS" w:hAnsi="CorpoS"/>
          <w:bCs/>
          <w:sz w:val="24"/>
          <w:szCs w:val="24"/>
        </w:rPr>
        <w:t>Les orientations stratégiques de l'e</w:t>
      </w:r>
      <w:r w:rsidR="00C80D1B">
        <w:rPr>
          <w:rFonts w:ascii="CorpoS" w:hAnsi="CorpoS"/>
          <w:bCs/>
          <w:sz w:val="24"/>
          <w:szCs w:val="24"/>
        </w:rPr>
        <w:t>ntreprise ayant un effet sur le</w:t>
      </w:r>
      <w:r w:rsidRPr="001641A3">
        <w:rPr>
          <w:rFonts w:ascii="CorpoS" w:hAnsi="CorpoS"/>
          <w:bCs/>
          <w:sz w:val="24"/>
          <w:szCs w:val="24"/>
        </w:rPr>
        <w:t>s métier</w:t>
      </w:r>
      <w:r w:rsidR="00C80D1B">
        <w:rPr>
          <w:rFonts w:ascii="CorpoS" w:hAnsi="CorpoS"/>
          <w:bCs/>
          <w:sz w:val="24"/>
          <w:szCs w:val="24"/>
        </w:rPr>
        <w:t>s, l'emploi et les compétences,</w:t>
      </w:r>
    </w:p>
    <w:p w14:paraId="648A6849" w14:textId="77777777" w:rsidP="001641A3" w:rsidR="001641A3" w:rsidRDefault="001641A3" w:rsidRPr="001641A3">
      <w:pPr>
        <w:widowControl/>
        <w:numPr>
          <w:ilvl w:val="0"/>
          <w:numId w:val="16"/>
        </w:numPr>
        <w:tabs>
          <w:tab w:pos="567" w:val="left"/>
        </w:tabs>
        <w:spacing w:after="120" w:before="120" w:line="260" w:lineRule="atLeast"/>
        <w:ind w:firstLine="0" w:left="284"/>
        <w:jc w:val="both"/>
        <w:rPr>
          <w:rFonts w:ascii="CorpoS" w:hAnsi="CorpoS"/>
          <w:bCs/>
          <w:sz w:val="24"/>
          <w:szCs w:val="24"/>
        </w:rPr>
      </w:pPr>
      <w:r w:rsidRPr="001641A3">
        <w:rPr>
          <w:rFonts w:ascii="CorpoS" w:hAnsi="CorpoS"/>
          <w:bCs/>
          <w:sz w:val="24"/>
          <w:szCs w:val="24"/>
        </w:rPr>
        <w:t>Le déroulement de carrière des salariés exerçant des responsabilités syndicales et l'exercice de leurs fonctions.</w:t>
      </w:r>
    </w:p>
    <w:p w14:paraId="648A684B" w14:textId="77777777" w:rsidR="001641A3" w:rsidRDefault="001641A3">
      <w:pPr>
        <w:spacing w:before="10" w:line="223" w:lineRule="auto"/>
        <w:jc w:val="both"/>
        <w:rPr>
          <w:rFonts w:ascii="CorpoS" w:hAnsi="CorpoS"/>
          <w:b/>
          <w:bCs/>
          <w:sz w:val="28"/>
          <w:szCs w:val="28"/>
        </w:rPr>
      </w:pPr>
    </w:p>
    <w:p w14:paraId="648A684C" w14:textId="77777777" w:rsidR="008E2CA6" w:rsidRDefault="001641A3">
      <w:pPr>
        <w:spacing w:before="10" w:line="223" w:lineRule="auto"/>
        <w:jc w:val="both"/>
        <w:rPr>
          <w:rFonts w:ascii="CorpoS" w:hAnsi="CorpoS"/>
          <w:b/>
          <w:bCs/>
          <w:sz w:val="28"/>
          <w:szCs w:val="28"/>
        </w:rPr>
      </w:pPr>
      <w:r>
        <w:rPr>
          <w:rFonts w:ascii="CorpoS" w:hAnsi="CorpoS"/>
          <w:b/>
          <w:bCs/>
          <w:sz w:val="28"/>
          <w:szCs w:val="28"/>
        </w:rPr>
        <w:t xml:space="preserve">8. </w:t>
      </w:r>
      <w:r w:rsidR="008E2CA6">
        <w:rPr>
          <w:rFonts w:ascii="CorpoS" w:hAnsi="CorpoS"/>
          <w:b/>
          <w:bCs/>
          <w:sz w:val="28"/>
          <w:szCs w:val="28"/>
        </w:rPr>
        <w:t>DISPOSITIONS GENERALES :</w:t>
      </w:r>
    </w:p>
    <w:p w14:paraId="648A684D" w14:textId="77777777" w:rsidR="008E2CA6" w:rsidRDefault="008E2CA6">
      <w:pPr>
        <w:spacing w:before="10" w:line="223" w:lineRule="auto"/>
        <w:jc w:val="both"/>
        <w:rPr>
          <w:rFonts w:ascii="CorpoS" w:hAnsi="CorpoS"/>
          <w:b/>
          <w:bCs/>
          <w:sz w:val="28"/>
          <w:szCs w:val="28"/>
        </w:rPr>
      </w:pPr>
    </w:p>
    <w:p w14:paraId="648A684E" w14:textId="77777777" w:rsidR="008E2CA6" w:rsidRDefault="00A53D5F">
      <w:pPr>
        <w:spacing w:before="200"/>
        <w:ind w:right="369"/>
        <w:jc w:val="both"/>
        <w:rPr>
          <w:rFonts w:ascii="CorpoS" w:hAnsi="CorpoS"/>
          <w:b/>
          <w:bCs/>
          <w:sz w:val="24"/>
          <w:szCs w:val="24"/>
        </w:rPr>
      </w:pPr>
      <w:r>
        <w:rPr>
          <w:rFonts w:ascii="CorpoS" w:hAnsi="CorpoS"/>
          <w:b/>
          <w:bCs/>
          <w:sz w:val="24"/>
          <w:szCs w:val="24"/>
        </w:rPr>
        <w:t>8</w:t>
      </w:r>
      <w:r w:rsidR="008E2CA6">
        <w:rPr>
          <w:rFonts w:ascii="CorpoS" w:hAnsi="CorpoS"/>
          <w:b/>
          <w:bCs/>
          <w:sz w:val="24"/>
          <w:szCs w:val="24"/>
        </w:rPr>
        <w:t xml:space="preserve">.1 Modalités d’information des représentants du personnel </w:t>
      </w:r>
    </w:p>
    <w:p w14:paraId="648A6850" w14:textId="11C391F9" w:rsidR="008E2CA6" w:rsidRDefault="008E2CA6">
      <w:pPr>
        <w:pStyle w:val="Corpsdetexte3"/>
        <w:rPr>
          <w:rFonts w:ascii="CorpoS" w:hAnsi="CorpoS"/>
          <w:bCs/>
          <w:sz w:val="24"/>
          <w:szCs w:val="24"/>
        </w:rPr>
      </w:pPr>
      <w:r>
        <w:rPr>
          <w:rFonts w:ascii="CorpoS" w:hAnsi="CorpoS"/>
          <w:bCs/>
          <w:sz w:val="24"/>
          <w:szCs w:val="24"/>
        </w:rPr>
        <w:t xml:space="preserve">L’accord sera porté à la connaissance du </w:t>
      </w:r>
      <w:r w:rsidR="001D0021">
        <w:rPr>
          <w:rFonts w:ascii="CorpoS" w:hAnsi="CorpoS"/>
          <w:bCs/>
          <w:sz w:val="24"/>
          <w:szCs w:val="24"/>
        </w:rPr>
        <w:t>Comité Social et Economique</w:t>
      </w:r>
      <w:r>
        <w:rPr>
          <w:rFonts w:ascii="CorpoS" w:hAnsi="CorpoS"/>
          <w:bCs/>
          <w:sz w:val="24"/>
          <w:szCs w:val="24"/>
        </w:rPr>
        <w:t xml:space="preserve"> qui seront consultés conformément aux dispositions légales en vigueur. </w:t>
      </w:r>
    </w:p>
    <w:p w14:paraId="16C3B309" w14:textId="77777777" w:rsidR="001D0021" w:rsidRDefault="001D0021">
      <w:pPr>
        <w:pStyle w:val="Corpsdetexte3"/>
        <w:rPr>
          <w:rFonts w:ascii="CorpoS" w:hAnsi="CorpoS"/>
          <w:bCs/>
          <w:sz w:val="24"/>
          <w:szCs w:val="24"/>
        </w:rPr>
      </w:pPr>
    </w:p>
    <w:p w14:paraId="648A6851" w14:textId="77777777" w:rsidR="008E2CA6" w:rsidRDefault="00A53D5F">
      <w:pPr>
        <w:spacing w:before="200"/>
        <w:ind w:right="369"/>
        <w:jc w:val="both"/>
        <w:rPr>
          <w:rFonts w:ascii="CorpoS" w:hAnsi="CorpoS"/>
          <w:b/>
          <w:bCs/>
          <w:sz w:val="24"/>
          <w:szCs w:val="24"/>
        </w:rPr>
      </w:pPr>
      <w:r>
        <w:rPr>
          <w:rFonts w:ascii="CorpoS" w:hAnsi="CorpoS"/>
          <w:b/>
          <w:bCs/>
          <w:sz w:val="24"/>
          <w:szCs w:val="24"/>
        </w:rPr>
        <w:t>8</w:t>
      </w:r>
      <w:r w:rsidR="008E2CA6">
        <w:rPr>
          <w:rFonts w:ascii="CorpoS" w:hAnsi="CorpoS"/>
          <w:b/>
          <w:bCs/>
          <w:sz w:val="24"/>
          <w:szCs w:val="24"/>
        </w:rPr>
        <w:t>.2 Suivi de l’application de l’accord</w:t>
      </w:r>
    </w:p>
    <w:p w14:paraId="648A6852"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16"/>
          <w:szCs w:val="16"/>
        </w:rPr>
      </w:pPr>
    </w:p>
    <w:p w14:paraId="648A6853" w14:textId="64DFD39C"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r>
        <w:rPr>
          <w:rFonts w:ascii="CorpoS" w:hAnsi="CorpoS"/>
          <w:bCs/>
          <w:sz w:val="24"/>
          <w:szCs w:val="24"/>
        </w:rPr>
        <w:t xml:space="preserve">Les parties signataires conviennent de suivre ensemble l’application du présent accord notamment par le biais des réunions mensuelles du </w:t>
      </w:r>
      <w:r w:rsidR="00CE6085">
        <w:rPr>
          <w:rFonts w:ascii="CorpoS" w:hAnsi="CorpoS"/>
          <w:bCs/>
          <w:sz w:val="24"/>
          <w:szCs w:val="24"/>
        </w:rPr>
        <w:t>C</w:t>
      </w:r>
      <w:r>
        <w:rPr>
          <w:rFonts w:ascii="CorpoS" w:hAnsi="CorpoS"/>
          <w:bCs/>
          <w:sz w:val="24"/>
          <w:szCs w:val="24"/>
        </w:rPr>
        <w:t xml:space="preserve">omité </w:t>
      </w:r>
      <w:r w:rsidR="00CE6085">
        <w:rPr>
          <w:rFonts w:ascii="CorpoS" w:hAnsi="CorpoS"/>
          <w:bCs/>
          <w:sz w:val="24"/>
          <w:szCs w:val="24"/>
        </w:rPr>
        <w:t>S</w:t>
      </w:r>
      <w:r w:rsidR="000D6A48">
        <w:rPr>
          <w:rFonts w:ascii="CorpoS" w:hAnsi="CorpoS"/>
          <w:bCs/>
          <w:sz w:val="24"/>
          <w:szCs w:val="24"/>
        </w:rPr>
        <w:t xml:space="preserve">ocial et </w:t>
      </w:r>
      <w:r w:rsidR="00CE6085">
        <w:rPr>
          <w:rFonts w:ascii="CorpoS" w:hAnsi="CorpoS"/>
          <w:bCs/>
          <w:sz w:val="24"/>
          <w:szCs w:val="24"/>
        </w:rPr>
        <w:t>E</w:t>
      </w:r>
      <w:r w:rsidR="000D6A48">
        <w:rPr>
          <w:rFonts w:ascii="CorpoS" w:hAnsi="CorpoS"/>
          <w:bCs/>
          <w:sz w:val="24"/>
          <w:szCs w:val="24"/>
        </w:rPr>
        <w:t>conomique de l</w:t>
      </w:r>
      <w:r>
        <w:rPr>
          <w:rFonts w:ascii="CorpoS" w:hAnsi="CorpoS"/>
          <w:bCs/>
          <w:sz w:val="24"/>
          <w:szCs w:val="24"/>
        </w:rPr>
        <w:t>’entreprise.</w:t>
      </w:r>
    </w:p>
    <w:p w14:paraId="648A6854"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p>
    <w:p w14:paraId="648A6855" w14:textId="77777777" w:rsidR="008E2CA6" w:rsidRDefault="00A53D5F">
      <w:pPr>
        <w:spacing w:before="200"/>
        <w:ind w:right="369"/>
        <w:jc w:val="both"/>
        <w:rPr>
          <w:rFonts w:ascii="CorpoS" w:hAnsi="CorpoS"/>
          <w:b/>
          <w:bCs/>
          <w:sz w:val="24"/>
          <w:szCs w:val="24"/>
        </w:rPr>
      </w:pPr>
      <w:r>
        <w:rPr>
          <w:rFonts w:ascii="CorpoS" w:hAnsi="CorpoS"/>
          <w:b/>
          <w:bCs/>
          <w:sz w:val="24"/>
          <w:szCs w:val="24"/>
        </w:rPr>
        <w:t>8</w:t>
      </w:r>
      <w:r w:rsidR="008E2CA6">
        <w:rPr>
          <w:rFonts w:ascii="CorpoS" w:hAnsi="CorpoS"/>
          <w:b/>
          <w:bCs/>
          <w:sz w:val="24"/>
          <w:szCs w:val="24"/>
        </w:rPr>
        <w:t xml:space="preserve">.3 Date d’entrée en vigueur </w:t>
      </w:r>
    </w:p>
    <w:p w14:paraId="648A6856" w14:textId="0C062396"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spacing w:before="120"/>
        <w:jc w:val="both"/>
        <w:rPr>
          <w:rFonts w:ascii="CorpoS" w:hAnsi="CorpoS"/>
          <w:bCs/>
          <w:sz w:val="24"/>
          <w:szCs w:val="24"/>
        </w:rPr>
      </w:pPr>
      <w:r>
        <w:rPr>
          <w:rFonts w:ascii="CorpoS" w:hAnsi="CorpoS"/>
          <w:bCs/>
          <w:sz w:val="24"/>
          <w:szCs w:val="24"/>
        </w:rPr>
        <w:t xml:space="preserve">Le présent accord entrera en vigueur </w:t>
      </w:r>
      <w:r w:rsidR="000D6A48">
        <w:rPr>
          <w:rFonts w:ascii="CorpoS" w:hAnsi="CorpoS"/>
          <w:bCs/>
          <w:sz w:val="24"/>
          <w:szCs w:val="24"/>
        </w:rPr>
        <w:t>au moment de sa signature</w:t>
      </w:r>
      <w:r>
        <w:rPr>
          <w:rFonts w:ascii="CorpoS" w:hAnsi="CorpoS"/>
          <w:bCs/>
          <w:sz w:val="24"/>
          <w:szCs w:val="24"/>
        </w:rPr>
        <w:t xml:space="preserve"> après accomplissement des formalités de dépôt.</w:t>
      </w:r>
    </w:p>
    <w:p w14:paraId="648A6857"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spacing w:before="120"/>
        <w:jc w:val="both"/>
        <w:rPr>
          <w:rFonts w:ascii="CorpoS" w:hAnsi="CorpoS"/>
          <w:b/>
          <w:bCs/>
          <w:sz w:val="24"/>
          <w:szCs w:val="24"/>
        </w:rPr>
      </w:pPr>
    </w:p>
    <w:p w14:paraId="648A6858" w14:textId="77777777" w:rsidR="008E2CA6" w:rsidRDefault="00A53D5F">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spacing w:before="120"/>
        <w:jc w:val="both"/>
        <w:rPr>
          <w:rFonts w:ascii="CorpoS" w:hAnsi="CorpoS"/>
          <w:b/>
          <w:bCs/>
          <w:sz w:val="24"/>
          <w:szCs w:val="24"/>
        </w:rPr>
      </w:pPr>
      <w:r>
        <w:rPr>
          <w:rFonts w:ascii="CorpoS" w:hAnsi="CorpoS"/>
          <w:b/>
          <w:bCs/>
          <w:sz w:val="24"/>
          <w:szCs w:val="24"/>
        </w:rPr>
        <w:t>8</w:t>
      </w:r>
      <w:r w:rsidR="008E2CA6">
        <w:rPr>
          <w:rFonts w:ascii="CorpoS" w:hAnsi="CorpoS"/>
          <w:b/>
          <w:bCs/>
          <w:sz w:val="24"/>
          <w:szCs w:val="24"/>
        </w:rPr>
        <w:t>.4 Clause de dénonciation de l’accord</w:t>
      </w:r>
    </w:p>
    <w:p w14:paraId="648A6859"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spacing w:before="120"/>
        <w:jc w:val="both"/>
        <w:rPr>
          <w:rFonts w:ascii="CorpoS" w:hAnsi="CorpoS"/>
          <w:bCs/>
          <w:sz w:val="24"/>
          <w:szCs w:val="24"/>
        </w:rPr>
      </w:pPr>
      <w:r>
        <w:rPr>
          <w:rFonts w:ascii="CorpoS" w:hAnsi="CorpoS"/>
          <w:bCs/>
          <w:sz w:val="24"/>
          <w:szCs w:val="24"/>
        </w:rPr>
        <w:t>Le présent accord pourra être dénoncé par une des parties contractantes à toute époque avec un préavis de 3 mois.</w:t>
      </w:r>
    </w:p>
    <w:p w14:paraId="648A685C" w14:textId="378A2EB0" w:rsidP="00067BBE"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r>
        <w:rPr>
          <w:rFonts w:ascii="CorpoS" w:hAnsi="CorpoS"/>
          <w:bCs/>
          <w:sz w:val="24"/>
          <w:szCs w:val="24"/>
        </w:rPr>
        <w:t>La dénonciation par l’une des parties contractantes devra être portée à la connaissance de l’autre partie contractante par lettre recommandée avec accusé de réception. La partie dénonçant l’accord devra accompagner sa lettre des motifs qui la poussent à cette décision et qui provoquera une réunion des parties signataires dans le mois suivant cette dénonciation.</w:t>
      </w:r>
    </w:p>
    <w:p w14:paraId="4B2DD5B3" w14:textId="77777777" w:rsidP="00067BBE" w:rsidR="00067BBE" w:rsidRDefault="00067BBE" w:rsidRPr="00067BBE">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24"/>
          <w:szCs w:val="24"/>
        </w:rPr>
      </w:pPr>
    </w:p>
    <w:p w14:paraId="678DBB62" w14:textId="77777777" w:rsidR="00213F80" w:rsidRDefault="00213F80">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sz w:val="24"/>
          <w:szCs w:val="24"/>
        </w:rPr>
      </w:pPr>
    </w:p>
    <w:p w14:paraId="648A685D" w14:textId="77777777" w:rsidR="008E2CA6" w:rsidRDefault="00A53D5F">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
          <w:bCs/>
          <w:sz w:val="24"/>
          <w:szCs w:val="24"/>
        </w:rPr>
      </w:pPr>
      <w:r>
        <w:rPr>
          <w:rFonts w:ascii="CorpoS" w:hAnsi="CorpoS"/>
          <w:b/>
          <w:bCs/>
          <w:sz w:val="24"/>
          <w:szCs w:val="24"/>
        </w:rPr>
        <w:t>8</w:t>
      </w:r>
      <w:r w:rsidR="008E2CA6">
        <w:rPr>
          <w:rFonts w:ascii="CorpoS" w:hAnsi="CorpoS"/>
          <w:b/>
          <w:bCs/>
          <w:sz w:val="24"/>
          <w:szCs w:val="24"/>
        </w:rPr>
        <w:t>.5 Dépôt et publicité</w:t>
      </w:r>
    </w:p>
    <w:p w14:paraId="648A685E" w14:textId="77777777" w:rsidR="008E2CA6" w:rsidRDefault="008E2CA6">
      <w:pPr>
        <w:spacing w:before="120"/>
        <w:ind w:right="369"/>
        <w:jc w:val="both"/>
        <w:rPr>
          <w:rFonts w:ascii="CorpoS" w:hAnsi="CorpoS"/>
          <w:bCs/>
          <w:sz w:val="24"/>
          <w:szCs w:val="24"/>
        </w:rPr>
      </w:pPr>
      <w:r>
        <w:rPr>
          <w:rFonts w:ascii="CorpoS" w:hAnsi="CorpoS"/>
          <w:bCs/>
          <w:sz w:val="24"/>
          <w:szCs w:val="24"/>
        </w:rPr>
        <w:t xml:space="preserve">L’accord sera notifié aux organisations syndicales représentatives conformément à l’article L2231-5 du code du travail. </w:t>
      </w:r>
    </w:p>
    <w:p w14:paraId="648A685F"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16"/>
          <w:szCs w:val="16"/>
        </w:rPr>
      </w:pPr>
    </w:p>
    <w:p w14:paraId="648A6860" w14:textId="77777777" w:rsidR="008E2CA6" w:rsidRDefault="008E2CA6">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rPr>
          <w:rFonts w:ascii="CorpoS" w:hAnsi="CorpoS"/>
          <w:bCs/>
          <w:sz w:val="16"/>
          <w:szCs w:val="16"/>
        </w:rPr>
      </w:pPr>
    </w:p>
    <w:p w14:paraId="648A6861" w14:textId="77777777" w:rsidR="008E2CA6" w:rsidRDefault="008E2CA6">
      <w:pPr>
        <w:spacing w:before="40"/>
        <w:ind w:right="369"/>
        <w:jc w:val="both"/>
        <w:rPr>
          <w:rFonts w:ascii="CorpoS" w:hAnsi="CorpoS"/>
          <w:bCs/>
          <w:sz w:val="24"/>
          <w:szCs w:val="24"/>
        </w:rPr>
      </w:pPr>
      <w:r>
        <w:rPr>
          <w:rFonts w:ascii="CorpoS" w:hAnsi="CorpoS"/>
          <w:bCs/>
          <w:sz w:val="24"/>
          <w:szCs w:val="24"/>
        </w:rPr>
        <w:t xml:space="preserve">Conformément à l’article D 2231-2 et suivants du code du travail, le présent accord sera déposé auprès de la DIRECCTE de Lorraine </w:t>
      </w:r>
      <w:r w:rsidR="000F3A98">
        <w:rPr>
          <w:rFonts w:ascii="CorpoS" w:hAnsi="CorpoS"/>
          <w:bCs/>
          <w:sz w:val="24"/>
          <w:szCs w:val="24"/>
        </w:rPr>
        <w:t>ainsi qu’au greffe du C</w:t>
      </w:r>
      <w:r>
        <w:rPr>
          <w:rFonts w:ascii="CorpoS" w:hAnsi="CorpoS"/>
          <w:bCs/>
          <w:sz w:val="24"/>
          <w:szCs w:val="24"/>
        </w:rPr>
        <w:t xml:space="preserve">onseil des </w:t>
      </w:r>
      <w:r w:rsidR="000F3A98">
        <w:rPr>
          <w:rFonts w:ascii="CorpoS" w:hAnsi="CorpoS"/>
          <w:bCs/>
          <w:sz w:val="24"/>
          <w:szCs w:val="24"/>
        </w:rPr>
        <w:t>P</w:t>
      </w:r>
      <w:r>
        <w:rPr>
          <w:rFonts w:ascii="CorpoS" w:hAnsi="CorpoS"/>
          <w:bCs/>
          <w:sz w:val="24"/>
          <w:szCs w:val="24"/>
        </w:rPr>
        <w:t>rud’hommes de Forbach.</w:t>
      </w:r>
    </w:p>
    <w:p w14:paraId="648A6862" w14:textId="77777777" w:rsidR="008E2CA6" w:rsidRDefault="008E2CA6">
      <w:pPr>
        <w:spacing w:before="120"/>
        <w:ind w:right="369"/>
        <w:jc w:val="both"/>
        <w:rPr>
          <w:rFonts w:ascii="CorpoS" w:hAnsi="CorpoS"/>
          <w:bCs/>
          <w:sz w:val="24"/>
          <w:szCs w:val="24"/>
        </w:rPr>
      </w:pPr>
    </w:p>
    <w:p w14:paraId="648A6863" w14:textId="77777777" w:rsidR="008E2CA6" w:rsidRDefault="008E2CA6">
      <w:pPr>
        <w:spacing w:before="120"/>
        <w:ind w:right="369"/>
        <w:jc w:val="both"/>
        <w:rPr>
          <w:rFonts w:ascii="CorpoS" w:hAnsi="CorpoS"/>
          <w:bCs/>
          <w:sz w:val="24"/>
          <w:szCs w:val="24"/>
        </w:rPr>
      </w:pPr>
      <w:r>
        <w:rPr>
          <w:rFonts w:ascii="CorpoS" w:hAnsi="CorpoS"/>
          <w:bCs/>
          <w:sz w:val="24"/>
          <w:szCs w:val="24"/>
        </w:rPr>
        <w:t xml:space="preserve">En effet, le présent accord sera déposé par les soins de la partie la plus diligente en 2 exemplaires à la DIRECCTE de Lorraine par lettre recommandée avec accusé de réception dont une version sur support électronique, ainsi qu’en 1 exemplaire original et 1 copie au </w:t>
      </w:r>
      <w:r w:rsidR="000F3A98">
        <w:rPr>
          <w:rFonts w:ascii="CorpoS" w:hAnsi="CorpoS"/>
          <w:bCs/>
          <w:sz w:val="24"/>
          <w:szCs w:val="24"/>
        </w:rPr>
        <w:t>greffe du C</w:t>
      </w:r>
      <w:r>
        <w:rPr>
          <w:rFonts w:ascii="CorpoS" w:hAnsi="CorpoS"/>
          <w:bCs/>
          <w:sz w:val="24"/>
          <w:szCs w:val="24"/>
        </w:rPr>
        <w:t>onseil de Prud’hommes, à l’init</w:t>
      </w:r>
      <w:r w:rsidR="008F3DE7">
        <w:rPr>
          <w:rFonts w:ascii="CorpoS" w:hAnsi="CorpoS"/>
          <w:bCs/>
          <w:sz w:val="24"/>
          <w:szCs w:val="24"/>
        </w:rPr>
        <w:t>iative de la société Magna</w:t>
      </w:r>
      <w:r>
        <w:rPr>
          <w:rFonts w:ascii="CorpoS" w:hAnsi="CorpoS"/>
          <w:bCs/>
          <w:sz w:val="24"/>
          <w:szCs w:val="24"/>
        </w:rPr>
        <w:t xml:space="preserve"> Uniport S.A.S.</w:t>
      </w:r>
    </w:p>
    <w:p w14:paraId="648A6864" w14:textId="77777777" w:rsidR="008E2CA6" w:rsidRDefault="008E2CA6">
      <w:pPr>
        <w:pStyle w:val="En-tte"/>
        <w:tabs>
          <w:tab w:pos="4536" w:val="clear"/>
          <w:tab w:pos="9072" w:val="clear"/>
        </w:tabs>
        <w:rPr>
          <w:rFonts w:ascii="CorpoS" w:hAnsi="CorpoS"/>
          <w:bCs/>
          <w:sz w:val="16"/>
          <w:szCs w:val="16"/>
        </w:rPr>
      </w:pPr>
    </w:p>
    <w:p w14:paraId="648A6865" w14:textId="77777777" w:rsidR="008E2CA6" w:rsidRDefault="008E2CA6">
      <w:pPr>
        <w:pStyle w:val="En-tte"/>
        <w:tabs>
          <w:tab w:pos="4536" w:val="clear"/>
          <w:tab w:pos="9072" w:val="clear"/>
        </w:tabs>
        <w:rPr>
          <w:rFonts w:ascii="CorpoS" w:hAnsi="CorpoS"/>
          <w:bCs/>
          <w:sz w:val="24"/>
          <w:szCs w:val="24"/>
        </w:rPr>
      </w:pPr>
    </w:p>
    <w:p w14:paraId="648A6866" w14:textId="6AE9F03B" w:rsidR="008E2CA6" w:rsidRDefault="004533FB">
      <w:pPr>
        <w:pStyle w:val="En-tte"/>
        <w:tabs>
          <w:tab w:pos="4536" w:val="clear"/>
          <w:tab w:pos="9072" w:val="clear"/>
        </w:tabs>
        <w:rPr>
          <w:rFonts w:ascii="CorpoS" w:hAnsi="CorpoS"/>
          <w:bCs/>
          <w:sz w:val="24"/>
          <w:szCs w:val="24"/>
        </w:rPr>
      </w:pPr>
      <w:r>
        <w:rPr>
          <w:rFonts w:ascii="CorpoS" w:hAnsi="CorpoS"/>
          <w:bCs/>
          <w:sz w:val="24"/>
          <w:szCs w:val="24"/>
        </w:rPr>
        <w:t>Fait à Hambach, le</w:t>
      </w:r>
      <w:r w:rsidR="0044625E">
        <w:rPr>
          <w:rFonts w:ascii="CorpoS" w:hAnsi="CorpoS"/>
          <w:bCs/>
          <w:sz w:val="24"/>
          <w:szCs w:val="24"/>
        </w:rPr>
        <w:t xml:space="preserve"> </w:t>
      </w:r>
      <w:r w:rsidR="00067BBE">
        <w:rPr>
          <w:rFonts w:ascii="CorpoS" w:hAnsi="CorpoS"/>
          <w:bCs/>
          <w:sz w:val="24"/>
          <w:szCs w:val="24"/>
        </w:rPr>
        <w:t>20</w:t>
      </w:r>
      <w:r w:rsidR="009B6A5F">
        <w:rPr>
          <w:rFonts w:ascii="CorpoS" w:hAnsi="CorpoS"/>
          <w:bCs/>
          <w:sz w:val="24"/>
          <w:szCs w:val="24"/>
        </w:rPr>
        <w:t xml:space="preserve"> DEC</w:t>
      </w:r>
      <w:r w:rsidR="00D90AFB">
        <w:rPr>
          <w:rFonts w:ascii="CorpoS" w:hAnsi="CorpoS"/>
          <w:bCs/>
          <w:sz w:val="24"/>
          <w:szCs w:val="24"/>
        </w:rPr>
        <w:t>EMBRE</w:t>
      </w:r>
      <w:r w:rsidR="009B6A5F">
        <w:rPr>
          <w:rFonts w:ascii="CorpoS" w:hAnsi="CorpoS"/>
          <w:bCs/>
          <w:sz w:val="24"/>
          <w:szCs w:val="24"/>
        </w:rPr>
        <w:t xml:space="preserve"> 202</w:t>
      </w:r>
      <w:r w:rsidR="00067BBE">
        <w:rPr>
          <w:rFonts w:ascii="CorpoS" w:hAnsi="CorpoS"/>
          <w:bCs/>
          <w:sz w:val="24"/>
          <w:szCs w:val="24"/>
        </w:rPr>
        <w:t>2</w:t>
      </w:r>
    </w:p>
    <w:p w14:paraId="648A6867" w14:textId="77777777" w:rsidR="008E2CA6" w:rsidRDefault="008E2CA6">
      <w:pPr>
        <w:rPr>
          <w:rFonts w:ascii="CorpoS" w:hAnsi="CorpoS"/>
          <w:bCs/>
          <w:sz w:val="16"/>
          <w:szCs w:val="16"/>
        </w:rPr>
      </w:pPr>
    </w:p>
    <w:p w14:paraId="648A6868" w14:textId="77777777" w:rsidR="008E2CA6" w:rsidRDefault="008E2CA6">
      <w:pPr>
        <w:rPr>
          <w:rFonts w:ascii="CorpoS" w:hAnsi="CorpoS"/>
          <w:b/>
          <w:bCs/>
          <w:sz w:val="24"/>
          <w:szCs w:val="24"/>
        </w:rPr>
      </w:pPr>
    </w:p>
    <w:p w14:paraId="648A6869" w14:textId="77777777" w:rsidR="008E2CA6" w:rsidRDefault="008E2CA6">
      <w:pPr>
        <w:rPr>
          <w:rFonts w:ascii="CorpoS" w:hAnsi="CorpoS"/>
          <w:bCs/>
          <w:sz w:val="24"/>
          <w:szCs w:val="24"/>
        </w:rPr>
      </w:pPr>
      <w:r>
        <w:rPr>
          <w:rFonts w:ascii="CorpoS" w:hAnsi="CorpoS"/>
          <w:b/>
          <w:bCs/>
          <w:sz w:val="24"/>
          <w:szCs w:val="24"/>
        </w:rPr>
        <w:t xml:space="preserve">Pour </w:t>
      </w:r>
      <w:smartTag w:element="PersonName" w:uri="urn:schemas-microsoft-com:office:smarttags">
        <w:smartTagPr>
          <w:attr w:name="ProductID" w:val="la Soci￩t￩"/>
        </w:smartTagPr>
        <w:r>
          <w:rPr>
            <w:rFonts w:ascii="CorpoS" w:hAnsi="CorpoS"/>
            <w:b/>
            <w:bCs/>
            <w:sz w:val="24"/>
            <w:szCs w:val="24"/>
          </w:rPr>
          <w:t>la Société</w:t>
        </w:r>
      </w:smartTag>
      <w:r>
        <w:rPr>
          <w:rFonts w:ascii="CorpoS" w:hAnsi="CorpoS"/>
          <w:bCs/>
          <w:sz w:val="24"/>
          <w:szCs w:val="24"/>
        </w:rPr>
        <w:t> :</w:t>
      </w:r>
    </w:p>
    <w:p w14:paraId="648A686A" w14:textId="3D5A2024" w:rsidR="008E2CA6" w:rsidRDefault="00693497">
      <w:pPr>
        <w:ind w:right="367"/>
        <w:rPr>
          <w:rFonts w:ascii="CorpoS" w:hAnsi="CorpoS"/>
          <w:bCs/>
          <w:sz w:val="24"/>
          <w:szCs w:val="24"/>
        </w:rPr>
      </w:pPr>
      <w:r>
        <w:rPr>
          <w:rFonts w:ascii="CorpoS" w:hAnsi="CorpoS"/>
          <w:bCs/>
          <w:sz w:val="24"/>
          <w:szCs w:val="24"/>
        </w:rPr>
        <w:t>________________</w:t>
      </w:r>
      <w:r w:rsidR="008E2CA6">
        <w:rPr>
          <w:rFonts w:ascii="CorpoS" w:hAnsi="CorpoS"/>
          <w:bCs/>
          <w:sz w:val="24"/>
          <w:szCs w:val="24"/>
        </w:rPr>
        <w:tab/>
      </w:r>
      <w:r w:rsidR="008E2CA6">
        <w:rPr>
          <w:rFonts w:ascii="CorpoS" w:hAnsi="CorpoS"/>
          <w:bCs/>
          <w:sz w:val="24"/>
          <w:szCs w:val="24"/>
        </w:rPr>
        <w:tab/>
      </w:r>
      <w:r w:rsidR="008E2CA6">
        <w:rPr>
          <w:rFonts w:ascii="CorpoS" w:hAnsi="CorpoS"/>
          <w:bCs/>
          <w:sz w:val="24"/>
          <w:szCs w:val="24"/>
        </w:rPr>
        <w:tab/>
      </w:r>
      <w:r w:rsidR="008E2CA6">
        <w:rPr>
          <w:rFonts w:ascii="CorpoS" w:hAnsi="CorpoS"/>
          <w:bCs/>
          <w:sz w:val="24"/>
          <w:szCs w:val="24"/>
        </w:rPr>
        <w:tab/>
      </w:r>
      <w:r w:rsidR="008E2CA6">
        <w:rPr>
          <w:rFonts w:ascii="CorpoS" w:hAnsi="CorpoS"/>
          <w:bCs/>
          <w:sz w:val="24"/>
          <w:szCs w:val="24"/>
        </w:rPr>
        <w:tab/>
      </w:r>
      <w:r w:rsidR="008E2CA6">
        <w:rPr>
          <w:rFonts w:ascii="CorpoS" w:hAnsi="CorpoS"/>
          <w:bCs/>
          <w:sz w:val="24"/>
          <w:szCs w:val="24"/>
        </w:rPr>
        <w:tab/>
      </w:r>
      <w:r>
        <w:rPr>
          <w:rFonts w:ascii="CorpoS" w:hAnsi="CorpoS"/>
          <w:bCs/>
          <w:sz w:val="24"/>
          <w:szCs w:val="24"/>
        </w:rPr>
        <w:t>_____________</w:t>
      </w:r>
    </w:p>
    <w:p w14:paraId="648A686B" w14:textId="77777777" w:rsidR="008E2CA6" w:rsidRDefault="008E2CA6">
      <w:pPr>
        <w:ind w:right="367"/>
        <w:rPr>
          <w:rFonts w:ascii="CorpoS" w:hAnsi="CorpoS"/>
          <w:bCs/>
          <w:sz w:val="24"/>
          <w:szCs w:val="24"/>
        </w:rPr>
      </w:pPr>
      <w:r>
        <w:rPr>
          <w:rFonts w:ascii="CorpoS" w:hAnsi="CorpoS"/>
          <w:bCs/>
          <w:sz w:val="24"/>
          <w:szCs w:val="24"/>
        </w:rPr>
        <w:t>Directeur Général</w:t>
      </w:r>
      <w:r>
        <w:rPr>
          <w:rFonts w:ascii="CorpoS" w:hAnsi="CorpoS"/>
          <w:bCs/>
          <w:sz w:val="24"/>
          <w:szCs w:val="24"/>
        </w:rPr>
        <w:tab/>
      </w:r>
      <w:r>
        <w:rPr>
          <w:rFonts w:ascii="CorpoS" w:hAnsi="CorpoS"/>
          <w:bCs/>
          <w:sz w:val="24"/>
          <w:szCs w:val="24"/>
        </w:rPr>
        <w:tab/>
      </w:r>
      <w:r>
        <w:rPr>
          <w:rFonts w:ascii="CorpoS" w:hAnsi="CorpoS"/>
          <w:bCs/>
          <w:sz w:val="24"/>
          <w:szCs w:val="24"/>
        </w:rPr>
        <w:tab/>
      </w:r>
      <w:r>
        <w:rPr>
          <w:rFonts w:ascii="CorpoS" w:hAnsi="CorpoS"/>
          <w:bCs/>
          <w:sz w:val="24"/>
          <w:szCs w:val="24"/>
        </w:rPr>
        <w:tab/>
      </w:r>
      <w:r>
        <w:rPr>
          <w:rFonts w:ascii="CorpoS" w:hAnsi="CorpoS"/>
          <w:bCs/>
          <w:sz w:val="24"/>
          <w:szCs w:val="24"/>
        </w:rPr>
        <w:tab/>
      </w:r>
      <w:r>
        <w:rPr>
          <w:rFonts w:ascii="CorpoS" w:hAnsi="CorpoS"/>
          <w:bCs/>
          <w:sz w:val="24"/>
          <w:szCs w:val="24"/>
        </w:rPr>
        <w:tab/>
        <w:t xml:space="preserve">Responsable des Ressources Humaines </w:t>
      </w:r>
    </w:p>
    <w:p w14:paraId="648A686C" w14:textId="77777777" w:rsidR="008E2CA6" w:rsidRDefault="008E2CA6">
      <w:pPr>
        <w:ind w:right="367"/>
        <w:rPr>
          <w:rFonts w:ascii="CorpoS" w:hAnsi="CorpoS"/>
          <w:bCs/>
          <w:sz w:val="16"/>
          <w:szCs w:val="16"/>
        </w:rPr>
      </w:pPr>
    </w:p>
    <w:p w14:paraId="648A686D" w14:textId="77777777" w:rsidR="008E2CA6" w:rsidRDefault="008E2CA6">
      <w:pPr>
        <w:ind w:right="367"/>
        <w:rPr>
          <w:rFonts w:ascii="CorpoS" w:hAnsi="CorpoS"/>
          <w:bCs/>
          <w:sz w:val="16"/>
          <w:szCs w:val="16"/>
        </w:rPr>
      </w:pPr>
    </w:p>
    <w:p w14:paraId="648A686E" w14:textId="77777777" w:rsidR="008E2CA6" w:rsidRDefault="008E2CA6">
      <w:pPr>
        <w:ind w:right="367"/>
        <w:rPr>
          <w:rFonts w:ascii="CorpoS" w:hAnsi="CorpoS"/>
          <w:bCs/>
          <w:sz w:val="16"/>
          <w:szCs w:val="16"/>
        </w:rPr>
      </w:pPr>
    </w:p>
    <w:p w14:paraId="648A686F" w14:textId="77777777" w:rsidR="00841420" w:rsidRDefault="00841420">
      <w:pPr>
        <w:ind w:right="367"/>
        <w:rPr>
          <w:rFonts w:ascii="CorpoS" w:hAnsi="CorpoS"/>
          <w:b/>
          <w:bCs/>
          <w:sz w:val="24"/>
          <w:szCs w:val="24"/>
        </w:rPr>
      </w:pPr>
    </w:p>
    <w:p w14:paraId="648A6870" w14:textId="77777777" w:rsidR="008E2CA6" w:rsidRDefault="008E2CA6">
      <w:pPr>
        <w:ind w:right="367"/>
        <w:rPr>
          <w:rFonts w:ascii="CorpoS" w:hAnsi="CorpoS"/>
          <w:bCs/>
          <w:sz w:val="24"/>
          <w:szCs w:val="24"/>
        </w:rPr>
      </w:pPr>
      <w:r>
        <w:rPr>
          <w:rFonts w:ascii="CorpoS" w:hAnsi="CorpoS"/>
          <w:b/>
          <w:bCs/>
          <w:sz w:val="24"/>
          <w:szCs w:val="24"/>
        </w:rPr>
        <w:t>Pour les Syndicats</w:t>
      </w:r>
      <w:r>
        <w:rPr>
          <w:rFonts w:ascii="CorpoS" w:hAnsi="CorpoS"/>
          <w:bCs/>
          <w:sz w:val="24"/>
          <w:szCs w:val="24"/>
        </w:rPr>
        <w:t> :</w:t>
      </w:r>
    </w:p>
    <w:p w14:paraId="648A6871" w14:textId="52FF767A" w:rsidP="003842B1" w:rsidR="003842B1" w:rsidRDefault="00693497" w:rsidRPr="00C86C3C">
      <w:pPr>
        <w:spacing w:before="40"/>
        <w:ind w:right="369"/>
        <w:jc w:val="both"/>
        <w:rPr>
          <w:rFonts w:ascii="CorpoS" w:hAnsi="CorpoS"/>
          <w:bCs/>
          <w:sz w:val="24"/>
          <w:szCs w:val="24"/>
        </w:rPr>
      </w:pPr>
      <w:r>
        <w:rPr>
          <w:rFonts w:ascii="CorpoS" w:hAnsi="CorpoS"/>
          <w:bCs/>
          <w:sz w:val="24"/>
          <w:szCs w:val="24"/>
        </w:rPr>
        <w:t>_________________</w:t>
      </w:r>
      <w:r w:rsidR="000910ED" w:rsidRPr="00C86C3C">
        <w:rPr>
          <w:rFonts w:ascii="CorpoS" w:hAnsi="CorpoS"/>
          <w:bCs/>
          <w:sz w:val="24"/>
          <w:szCs w:val="24"/>
        </w:rPr>
        <w:tab/>
      </w:r>
      <w:r w:rsidR="000910ED" w:rsidRPr="00C86C3C">
        <w:rPr>
          <w:rFonts w:ascii="CorpoS" w:hAnsi="CorpoS"/>
          <w:bCs/>
          <w:sz w:val="24"/>
          <w:szCs w:val="24"/>
        </w:rPr>
        <w:tab/>
      </w:r>
      <w:r w:rsidR="000910ED" w:rsidRPr="00C86C3C">
        <w:rPr>
          <w:rFonts w:ascii="CorpoS" w:hAnsi="CorpoS"/>
          <w:bCs/>
          <w:sz w:val="24"/>
          <w:szCs w:val="24"/>
        </w:rPr>
        <w:tab/>
      </w:r>
      <w:r w:rsidR="000910ED" w:rsidRPr="00C86C3C">
        <w:rPr>
          <w:rFonts w:ascii="CorpoS" w:hAnsi="CorpoS"/>
          <w:bCs/>
          <w:sz w:val="24"/>
          <w:szCs w:val="24"/>
        </w:rPr>
        <w:tab/>
      </w:r>
      <w:r w:rsidR="008E2CA6" w:rsidRPr="00C86C3C">
        <w:rPr>
          <w:rFonts w:ascii="CorpoS" w:hAnsi="CorpoS"/>
          <w:bCs/>
          <w:sz w:val="24"/>
          <w:szCs w:val="24"/>
        </w:rPr>
        <w:tab/>
      </w:r>
      <w:r w:rsidR="008E2CA6" w:rsidRPr="00C86C3C">
        <w:rPr>
          <w:rFonts w:ascii="CorpoS" w:hAnsi="CorpoS"/>
          <w:bCs/>
          <w:sz w:val="24"/>
          <w:szCs w:val="24"/>
        </w:rPr>
        <w:tab/>
      </w:r>
    </w:p>
    <w:p w14:paraId="648A6872" w14:textId="6F24223F" w:rsidP="00841420" w:rsidR="008E2CA6" w:rsidRDefault="003842B1">
      <w:pPr>
        <w:spacing w:before="40"/>
        <w:ind w:right="369"/>
        <w:jc w:val="both"/>
        <w:rPr>
          <w:rFonts w:ascii="CorpoS" w:hAnsi="CorpoS"/>
          <w:bCs/>
          <w:sz w:val="24"/>
          <w:szCs w:val="24"/>
        </w:rPr>
      </w:pPr>
      <w:r>
        <w:rPr>
          <w:rFonts w:ascii="CorpoS" w:hAnsi="CorpoS"/>
          <w:bCs/>
          <w:sz w:val="24"/>
          <w:szCs w:val="24"/>
        </w:rPr>
        <w:t>Délégué</w:t>
      </w:r>
      <w:bookmarkStart w:id="0" w:name="_GoBack"/>
      <w:bookmarkEnd w:id="0"/>
      <w:r>
        <w:rPr>
          <w:rFonts w:ascii="CorpoS" w:hAnsi="CorpoS"/>
          <w:bCs/>
          <w:sz w:val="24"/>
          <w:szCs w:val="24"/>
        </w:rPr>
        <w:t xml:space="preserve"> Syndical C</w:t>
      </w:r>
      <w:r w:rsidR="008E2CA6">
        <w:rPr>
          <w:rFonts w:ascii="CorpoS" w:hAnsi="CorpoS"/>
          <w:bCs/>
          <w:sz w:val="24"/>
          <w:szCs w:val="24"/>
        </w:rPr>
        <w:t>G</w:t>
      </w:r>
      <w:r>
        <w:rPr>
          <w:rFonts w:ascii="CorpoS" w:hAnsi="CorpoS"/>
          <w:bCs/>
          <w:sz w:val="24"/>
          <w:szCs w:val="24"/>
        </w:rPr>
        <w:t xml:space="preserve">T       </w:t>
      </w:r>
      <w:r w:rsidRPr="003842B1">
        <w:rPr>
          <w:rFonts w:ascii="CorpoS" w:hAnsi="CorpoS"/>
          <w:bCs/>
          <w:sz w:val="24"/>
          <w:szCs w:val="24"/>
        </w:rPr>
        <w:t xml:space="preserve"> </w:t>
      </w:r>
      <w:r>
        <w:rPr>
          <w:rFonts w:ascii="CorpoS" w:hAnsi="CorpoS"/>
          <w:bCs/>
          <w:sz w:val="24"/>
          <w:szCs w:val="24"/>
        </w:rPr>
        <w:tab/>
      </w:r>
      <w:r>
        <w:rPr>
          <w:rFonts w:ascii="CorpoS" w:hAnsi="CorpoS"/>
          <w:bCs/>
          <w:sz w:val="24"/>
          <w:szCs w:val="24"/>
        </w:rPr>
        <w:tab/>
      </w:r>
      <w:r>
        <w:rPr>
          <w:rFonts w:ascii="CorpoS" w:hAnsi="CorpoS"/>
          <w:bCs/>
          <w:sz w:val="24"/>
          <w:szCs w:val="24"/>
        </w:rPr>
        <w:tab/>
      </w:r>
      <w:r>
        <w:rPr>
          <w:rFonts w:ascii="CorpoS" w:hAnsi="CorpoS"/>
          <w:bCs/>
          <w:sz w:val="24"/>
          <w:szCs w:val="24"/>
        </w:rPr>
        <w:tab/>
      </w:r>
    </w:p>
    <w:sectPr w:rsidR="008E2CA6">
      <w:headerReference r:id="rId11" w:type="even"/>
      <w:headerReference r:id="rId12" w:type="default"/>
      <w:footerReference r:id="rId13" w:type="even"/>
      <w:footerReference r:id="rId14" w:type="default"/>
      <w:headerReference r:id="rId15" w:type="first"/>
      <w:footerReference r:id="rId16" w:type="first"/>
      <w:footnotePr>
        <w:numRestart w:val="eachSect"/>
      </w:footnotePr>
      <w:endnotePr>
        <w:numFmt w:val="decimal"/>
      </w:endnotePr>
      <w:type w:val="continuous"/>
      <w:pgSz w:code="9" w:h="16837" w:w="11905"/>
      <w:pgMar w:bottom="680" w:footer="720" w:gutter="0" w:header="720" w:left="680" w:right="737" w:top="68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68C08" w14:textId="77777777" w:rsidR="00E91C44" w:rsidRDefault="00E91C44">
      <w:r>
        <w:separator/>
      </w:r>
    </w:p>
  </w:endnote>
  <w:endnote w:type="continuationSeparator" w:id="0">
    <w:p w14:paraId="11C89F07" w14:textId="77777777" w:rsidR="00E91C44" w:rsidRDefault="00E9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poS">
    <w:altName w:val="Calibri"/>
    <w:charset w:val="00"/>
    <w:family w:val="auto"/>
    <w:pitch w:val="variable"/>
    <w:sig w:usb0="800000AF" w:usb1="0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mart Courier Condensed">
    <w:altName w:val="Franklin Gothic Medium Cond"/>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CE33709" w14:textId="77777777" w:rsidR="00744946" w:rsidRDefault="00744946">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48A6878" w14:textId="35BA877B" w:rsidR="004533FB" w:rsidRDefault="004533FB">
    <w:pPr>
      <w:pStyle w:val="Pieddepage"/>
      <w:pBdr>
        <w:top w:color="auto" w:space="1" w:sz="4" w:val="single"/>
      </w:pBdr>
      <w:rPr>
        <w:rFonts w:ascii="Times New Roman" w:hAnsi="Times New Roman"/>
        <w:sz w:val="16"/>
      </w:rPr>
    </w:pPr>
    <w:r>
      <w:rPr>
        <w:rFonts w:ascii="Times New Roman" w:hAnsi="Times New Roman"/>
        <w:sz w:val="16"/>
      </w:rPr>
      <w:t xml:space="preserve">                                                                                                             </w:t>
    </w:r>
    <w:r>
      <w:rPr>
        <w:rStyle w:val="Numrodepage"/>
        <w:rFonts w:ascii="Times New Roman" w:hAnsi="Times New Roman"/>
        <w:sz w:val="16"/>
      </w:rPr>
      <w:fldChar w:fldCharType="begin"/>
    </w:r>
    <w:r>
      <w:rPr>
        <w:rStyle w:val="Numrodepage"/>
        <w:rFonts w:ascii="Times New Roman" w:hAnsi="Times New Roman"/>
        <w:sz w:val="16"/>
      </w:rPr>
      <w:instrText xml:space="preserve"> PAGE </w:instrText>
    </w:r>
    <w:r>
      <w:rPr>
        <w:rStyle w:val="Numrodepage"/>
        <w:rFonts w:ascii="Times New Roman" w:hAnsi="Times New Roman"/>
        <w:sz w:val="16"/>
      </w:rPr>
      <w:fldChar w:fldCharType="separate"/>
    </w:r>
    <w:r w:rsidR="003774FF">
      <w:rPr>
        <w:rStyle w:val="Numrodepage"/>
        <w:rFonts w:ascii="Times New Roman" w:hAnsi="Times New Roman"/>
        <w:noProof/>
        <w:sz w:val="16"/>
      </w:rPr>
      <w:t>9</w:t>
    </w:r>
    <w:r>
      <w:rPr>
        <w:rStyle w:val="Numrodepage"/>
        <w:rFonts w:ascii="Times New Roman" w:hAnsi="Times New Roman"/>
        <w:sz w:val="16"/>
      </w:rPr>
      <w:fldChar w:fldCharType="end"/>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8EE532E" w14:textId="77777777" w:rsidR="00744946" w:rsidRDefault="00744946">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1A053D2" w14:textId="77777777" w:rsidR="00E91C44" w:rsidRDefault="00E91C44">
      <w:r>
        <w:separator/>
      </w:r>
    </w:p>
  </w:footnote>
  <w:footnote w:id="0" w:type="continuationSeparator">
    <w:p w14:paraId="281F2DA1" w14:textId="77777777" w:rsidR="00E91C44" w:rsidRDefault="00E91C44">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B3D91E5" w14:textId="77777777" w:rsidR="00744946" w:rsidRDefault="00744946">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48A6877" w14:textId="77777777" w:rsidR="004533FB" w:rsidRDefault="004533FB">
    <w:pPr>
      <w:pStyle w:val="En-tte"/>
      <w:rPr>
        <w:sz w:val="32"/>
        <w:szCs w:val="32"/>
      </w:rPr>
    </w:pPr>
    <w:r>
      <w:rPr>
        <w:noProof/>
      </w:rPr>
      <w:drawing>
        <wp:anchor allowOverlap="1" behindDoc="0" distB="0" distL="114300" distR="114300" distT="0" layoutInCell="1" locked="0" relativeHeight="251657728" simplePos="0" wp14:anchorId="648A6879" wp14:editId="648A687A">
          <wp:simplePos x="0" y="0"/>
          <wp:positionH relativeFrom="column">
            <wp:posOffset>234950</wp:posOffset>
          </wp:positionH>
          <wp:positionV relativeFrom="paragraph">
            <wp:posOffset>-190500</wp:posOffset>
          </wp:positionV>
          <wp:extent cx="1828800" cy="407670"/>
          <wp:effectExtent b="0" l="0" r="0" t="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0767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sz w:val="32"/>
        <w:szCs w:val="32"/>
      </w:rPr>
      <w:t xml:space="preserve"> </w:t>
    </w:r>
    <w:r>
      <w:t xml:space="preserve">                  </w:t>
    </w:r>
    <w:r>
      <w:tab/>
      <w:t xml:space="preserve">               </w:t>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F31D7D8" w14:textId="77777777" w:rsidR="00744946" w:rsidRDefault="00744946">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6F60D02"/>
    <w:multiLevelType w:val="hybridMultilevel"/>
    <w:tmpl w:val="D4207092"/>
    <w:lvl w:ilvl="0" w:tplc="0DE2F42C">
      <w:start w:val="1"/>
      <w:numFmt w:val="decimal"/>
      <w:lvlText w:val="%1)"/>
      <w:lvlJc w:val="left"/>
      <w:pPr>
        <w:ind w:hanging="360" w:left="720"/>
      </w:pPr>
      <w:rPr>
        <w:rFonts w:ascii="Arial" w:cs="Arial" w:eastAsia="+mn-ea" w:hAnsi="Arial" w:hint="default"/>
        <w:color w:val="00000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20AB7AF6"/>
    <w:multiLevelType w:val="hybridMultilevel"/>
    <w:tmpl w:val="1B4EE0A0"/>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20F179B7"/>
    <w:multiLevelType w:val="hybridMultilevel"/>
    <w:tmpl w:val="30E64CAC"/>
    <w:lvl w:ilvl="0" w:tplc="16F29E48">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4714C71"/>
    <w:multiLevelType w:val="hybridMultilevel"/>
    <w:tmpl w:val="8604D064"/>
    <w:lvl w:ilvl="0" w:tplc="040C000B">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
    <w:nsid w:val="28226366"/>
    <w:multiLevelType w:val="multilevel"/>
    <w:tmpl w:val="F3AE0476"/>
    <w:lvl w:ilvl="0">
      <w:start w:val="3"/>
      <w:numFmt w:val="decimal"/>
      <w:lvlText w:val="%1"/>
      <w:lvlJc w:val="left"/>
      <w:pPr>
        <w:ind w:hanging="360" w:left="360"/>
      </w:pPr>
      <w:rPr>
        <w:rFonts w:hint="default"/>
        <w:b/>
        <w:u w:val="single"/>
      </w:rPr>
    </w:lvl>
    <w:lvl w:ilvl="1">
      <w:start w:val="2"/>
      <w:numFmt w:val="decimal"/>
      <w:lvlText w:val="%1.%2"/>
      <w:lvlJc w:val="left"/>
      <w:pPr>
        <w:ind w:hanging="360" w:left="360"/>
      </w:pPr>
      <w:rPr>
        <w:rFonts w:hint="default"/>
        <w:b/>
        <w:u w:val="single"/>
      </w:rPr>
    </w:lvl>
    <w:lvl w:ilvl="2">
      <w:start w:val="1"/>
      <w:numFmt w:val="decimal"/>
      <w:lvlText w:val="%1.%2.%3"/>
      <w:lvlJc w:val="left"/>
      <w:pPr>
        <w:ind w:hanging="720" w:left="720"/>
      </w:pPr>
      <w:rPr>
        <w:rFonts w:hint="default"/>
        <w:b/>
        <w:u w:val="single"/>
      </w:rPr>
    </w:lvl>
    <w:lvl w:ilvl="3">
      <w:start w:val="1"/>
      <w:numFmt w:val="decimal"/>
      <w:lvlText w:val="%1.%2.%3.%4"/>
      <w:lvlJc w:val="left"/>
      <w:pPr>
        <w:ind w:hanging="1080" w:left="1080"/>
      </w:pPr>
      <w:rPr>
        <w:rFonts w:hint="default"/>
        <w:b/>
        <w:u w:val="single"/>
      </w:rPr>
    </w:lvl>
    <w:lvl w:ilvl="4">
      <w:start w:val="1"/>
      <w:numFmt w:val="decimal"/>
      <w:lvlText w:val="%1.%2.%3.%4.%5"/>
      <w:lvlJc w:val="left"/>
      <w:pPr>
        <w:ind w:hanging="1080" w:left="1080"/>
      </w:pPr>
      <w:rPr>
        <w:rFonts w:hint="default"/>
        <w:b/>
        <w:u w:val="single"/>
      </w:rPr>
    </w:lvl>
    <w:lvl w:ilvl="5">
      <w:start w:val="1"/>
      <w:numFmt w:val="decimal"/>
      <w:lvlText w:val="%1.%2.%3.%4.%5.%6"/>
      <w:lvlJc w:val="left"/>
      <w:pPr>
        <w:ind w:hanging="1440" w:left="1440"/>
      </w:pPr>
      <w:rPr>
        <w:rFonts w:hint="default"/>
        <w:b/>
        <w:u w:val="single"/>
      </w:rPr>
    </w:lvl>
    <w:lvl w:ilvl="6">
      <w:start w:val="1"/>
      <w:numFmt w:val="decimal"/>
      <w:lvlText w:val="%1.%2.%3.%4.%5.%6.%7"/>
      <w:lvlJc w:val="left"/>
      <w:pPr>
        <w:ind w:hanging="1440" w:left="1440"/>
      </w:pPr>
      <w:rPr>
        <w:rFonts w:hint="default"/>
        <w:b/>
        <w:u w:val="single"/>
      </w:rPr>
    </w:lvl>
    <w:lvl w:ilvl="7">
      <w:start w:val="1"/>
      <w:numFmt w:val="decimal"/>
      <w:lvlText w:val="%1.%2.%3.%4.%5.%6.%7.%8"/>
      <w:lvlJc w:val="left"/>
      <w:pPr>
        <w:ind w:hanging="1800" w:left="1800"/>
      </w:pPr>
      <w:rPr>
        <w:rFonts w:hint="default"/>
        <w:b/>
        <w:u w:val="single"/>
      </w:rPr>
    </w:lvl>
    <w:lvl w:ilvl="8">
      <w:start w:val="1"/>
      <w:numFmt w:val="decimal"/>
      <w:lvlText w:val="%1.%2.%3.%4.%5.%6.%7.%8.%9"/>
      <w:lvlJc w:val="left"/>
      <w:pPr>
        <w:ind w:hanging="1800" w:left="1800"/>
      </w:pPr>
      <w:rPr>
        <w:rFonts w:hint="default"/>
        <w:b/>
        <w:u w:val="single"/>
      </w:rPr>
    </w:lvl>
  </w:abstractNum>
  <w:abstractNum w15:restartNumberingAfterBreak="0" w:abstractNumId="5">
    <w:nsid w:val="292C3C75"/>
    <w:multiLevelType w:val="hybridMultilevel"/>
    <w:tmpl w:val="D1C2B7CA"/>
    <w:lvl w:ilvl="0" w:tplc="51C8D6D4">
      <w:start w:val="1"/>
      <w:numFmt w:val="bullet"/>
      <w:lvlText w:val="•"/>
      <w:lvlJc w:val="left"/>
      <w:pPr>
        <w:tabs>
          <w:tab w:pos="720" w:val="num"/>
        </w:tabs>
        <w:ind w:hanging="360" w:left="720"/>
      </w:pPr>
      <w:rPr>
        <w:rFonts w:ascii="Arial" w:hAnsi="Arial" w:hint="default"/>
      </w:rPr>
    </w:lvl>
    <w:lvl w:ilvl="1" w:tentative="1" w:tplc="436A8C78">
      <w:start w:val="1"/>
      <w:numFmt w:val="bullet"/>
      <w:lvlText w:val="•"/>
      <w:lvlJc w:val="left"/>
      <w:pPr>
        <w:tabs>
          <w:tab w:pos="1440" w:val="num"/>
        </w:tabs>
        <w:ind w:hanging="360" w:left="1440"/>
      </w:pPr>
      <w:rPr>
        <w:rFonts w:ascii="Arial" w:hAnsi="Arial" w:hint="default"/>
      </w:rPr>
    </w:lvl>
    <w:lvl w:ilvl="2" w:tentative="1" w:tplc="3F2A84D4">
      <w:start w:val="1"/>
      <w:numFmt w:val="bullet"/>
      <w:lvlText w:val="•"/>
      <w:lvlJc w:val="left"/>
      <w:pPr>
        <w:tabs>
          <w:tab w:pos="2160" w:val="num"/>
        </w:tabs>
        <w:ind w:hanging="360" w:left="2160"/>
      </w:pPr>
      <w:rPr>
        <w:rFonts w:ascii="Arial" w:hAnsi="Arial" w:hint="default"/>
      </w:rPr>
    </w:lvl>
    <w:lvl w:ilvl="3" w:tentative="1" w:tplc="4F6668A6">
      <w:start w:val="1"/>
      <w:numFmt w:val="bullet"/>
      <w:lvlText w:val="•"/>
      <w:lvlJc w:val="left"/>
      <w:pPr>
        <w:tabs>
          <w:tab w:pos="2880" w:val="num"/>
        </w:tabs>
        <w:ind w:hanging="360" w:left="2880"/>
      </w:pPr>
      <w:rPr>
        <w:rFonts w:ascii="Arial" w:hAnsi="Arial" w:hint="default"/>
      </w:rPr>
    </w:lvl>
    <w:lvl w:ilvl="4" w:tentative="1" w:tplc="45A41228">
      <w:start w:val="1"/>
      <w:numFmt w:val="bullet"/>
      <w:lvlText w:val="•"/>
      <w:lvlJc w:val="left"/>
      <w:pPr>
        <w:tabs>
          <w:tab w:pos="3600" w:val="num"/>
        </w:tabs>
        <w:ind w:hanging="360" w:left="3600"/>
      </w:pPr>
      <w:rPr>
        <w:rFonts w:ascii="Arial" w:hAnsi="Arial" w:hint="default"/>
      </w:rPr>
    </w:lvl>
    <w:lvl w:ilvl="5" w:tentative="1" w:tplc="06927AFA">
      <w:start w:val="1"/>
      <w:numFmt w:val="bullet"/>
      <w:lvlText w:val="•"/>
      <w:lvlJc w:val="left"/>
      <w:pPr>
        <w:tabs>
          <w:tab w:pos="4320" w:val="num"/>
        </w:tabs>
        <w:ind w:hanging="360" w:left="4320"/>
      </w:pPr>
      <w:rPr>
        <w:rFonts w:ascii="Arial" w:hAnsi="Arial" w:hint="default"/>
      </w:rPr>
    </w:lvl>
    <w:lvl w:ilvl="6" w:tentative="1" w:tplc="50622B24">
      <w:start w:val="1"/>
      <w:numFmt w:val="bullet"/>
      <w:lvlText w:val="•"/>
      <w:lvlJc w:val="left"/>
      <w:pPr>
        <w:tabs>
          <w:tab w:pos="5040" w:val="num"/>
        </w:tabs>
        <w:ind w:hanging="360" w:left="5040"/>
      </w:pPr>
      <w:rPr>
        <w:rFonts w:ascii="Arial" w:hAnsi="Arial" w:hint="default"/>
      </w:rPr>
    </w:lvl>
    <w:lvl w:ilvl="7" w:tentative="1" w:tplc="80F013F2">
      <w:start w:val="1"/>
      <w:numFmt w:val="bullet"/>
      <w:lvlText w:val="•"/>
      <w:lvlJc w:val="left"/>
      <w:pPr>
        <w:tabs>
          <w:tab w:pos="5760" w:val="num"/>
        </w:tabs>
        <w:ind w:hanging="360" w:left="5760"/>
      </w:pPr>
      <w:rPr>
        <w:rFonts w:ascii="Arial" w:hAnsi="Arial" w:hint="default"/>
      </w:rPr>
    </w:lvl>
    <w:lvl w:ilvl="8" w:tentative="1" w:tplc="716EE87E">
      <w:start w:val="1"/>
      <w:numFmt w:val="bullet"/>
      <w:lvlText w:val="•"/>
      <w:lvlJc w:val="left"/>
      <w:pPr>
        <w:tabs>
          <w:tab w:pos="6480" w:val="num"/>
        </w:tabs>
        <w:ind w:hanging="360" w:left="6480"/>
      </w:pPr>
      <w:rPr>
        <w:rFonts w:ascii="Arial" w:hAnsi="Arial" w:hint="default"/>
      </w:rPr>
    </w:lvl>
  </w:abstractNum>
  <w:abstractNum w15:restartNumberingAfterBreak="0" w:abstractNumId="6">
    <w:nsid w:val="29AF6809"/>
    <w:multiLevelType w:val="singleLevel"/>
    <w:tmpl w:val="040C0001"/>
    <w:lvl w:ilvl="0">
      <w:start w:val="1"/>
      <w:numFmt w:val="bullet"/>
      <w:lvlText w:val=""/>
      <w:lvlJc w:val="left"/>
      <w:pPr>
        <w:tabs>
          <w:tab w:pos="720" w:val="num"/>
        </w:tabs>
        <w:ind w:hanging="360" w:left="720"/>
      </w:pPr>
      <w:rPr>
        <w:rFonts w:ascii="Symbol" w:hAnsi="Symbol" w:hint="default"/>
      </w:rPr>
    </w:lvl>
  </w:abstractNum>
  <w:abstractNum w15:restartNumberingAfterBreak="0" w:abstractNumId="7">
    <w:nsid w:val="3781186F"/>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8">
    <w:nsid w:val="3C8C0392"/>
    <w:multiLevelType w:val="hybridMultilevel"/>
    <w:tmpl w:val="405ED8BC"/>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9">
    <w:nsid w:val="404C6048"/>
    <w:multiLevelType w:val="hybridMultilevel"/>
    <w:tmpl w:val="DA6886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56715C3"/>
    <w:multiLevelType w:val="hybridMultilevel"/>
    <w:tmpl w:val="1548EA56"/>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1">
    <w:nsid w:val="55946526"/>
    <w:multiLevelType w:val="multilevel"/>
    <w:tmpl w:val="62D648FC"/>
    <w:lvl w:ilvl="0">
      <w:start w:val="3"/>
      <w:numFmt w:val="decimal"/>
      <w:lvlText w:val="%1"/>
      <w:lvlJc w:val="left"/>
      <w:pPr>
        <w:ind w:hanging="360" w:left="360"/>
      </w:pPr>
      <w:rPr>
        <w:rFonts w:hint="default"/>
        <w:b/>
        <w:u w:val="single"/>
      </w:rPr>
    </w:lvl>
    <w:lvl w:ilvl="1">
      <w:start w:val="1"/>
      <w:numFmt w:val="decimal"/>
      <w:lvlText w:val="%1.%2"/>
      <w:lvlJc w:val="left"/>
      <w:pPr>
        <w:ind w:hanging="360" w:left="360"/>
      </w:pPr>
      <w:rPr>
        <w:rFonts w:hint="default"/>
        <w:b/>
        <w:u w:val="single"/>
      </w:rPr>
    </w:lvl>
    <w:lvl w:ilvl="2">
      <w:start w:val="1"/>
      <w:numFmt w:val="decimal"/>
      <w:lvlText w:val="%1.%2.%3"/>
      <w:lvlJc w:val="left"/>
      <w:pPr>
        <w:ind w:hanging="720" w:left="720"/>
      </w:pPr>
      <w:rPr>
        <w:rFonts w:hint="default"/>
        <w:b/>
        <w:u w:val="single"/>
      </w:rPr>
    </w:lvl>
    <w:lvl w:ilvl="3">
      <w:start w:val="1"/>
      <w:numFmt w:val="decimal"/>
      <w:lvlText w:val="%1.%2.%3.%4"/>
      <w:lvlJc w:val="left"/>
      <w:pPr>
        <w:ind w:hanging="1080" w:left="1080"/>
      </w:pPr>
      <w:rPr>
        <w:rFonts w:hint="default"/>
        <w:b/>
        <w:u w:val="single"/>
      </w:rPr>
    </w:lvl>
    <w:lvl w:ilvl="4">
      <w:start w:val="1"/>
      <w:numFmt w:val="decimal"/>
      <w:lvlText w:val="%1.%2.%3.%4.%5"/>
      <w:lvlJc w:val="left"/>
      <w:pPr>
        <w:ind w:hanging="1080" w:left="1080"/>
      </w:pPr>
      <w:rPr>
        <w:rFonts w:hint="default"/>
        <w:b/>
        <w:u w:val="single"/>
      </w:rPr>
    </w:lvl>
    <w:lvl w:ilvl="5">
      <w:start w:val="1"/>
      <w:numFmt w:val="decimal"/>
      <w:lvlText w:val="%1.%2.%3.%4.%5.%6"/>
      <w:lvlJc w:val="left"/>
      <w:pPr>
        <w:ind w:hanging="1440" w:left="1440"/>
      </w:pPr>
      <w:rPr>
        <w:rFonts w:hint="default"/>
        <w:b/>
        <w:u w:val="single"/>
      </w:rPr>
    </w:lvl>
    <w:lvl w:ilvl="6">
      <w:start w:val="1"/>
      <w:numFmt w:val="decimal"/>
      <w:lvlText w:val="%1.%2.%3.%4.%5.%6.%7"/>
      <w:lvlJc w:val="left"/>
      <w:pPr>
        <w:ind w:hanging="1440" w:left="1440"/>
      </w:pPr>
      <w:rPr>
        <w:rFonts w:hint="default"/>
        <w:b/>
        <w:u w:val="single"/>
      </w:rPr>
    </w:lvl>
    <w:lvl w:ilvl="7">
      <w:start w:val="1"/>
      <w:numFmt w:val="decimal"/>
      <w:lvlText w:val="%1.%2.%3.%4.%5.%6.%7.%8"/>
      <w:lvlJc w:val="left"/>
      <w:pPr>
        <w:ind w:hanging="1800" w:left="1800"/>
      </w:pPr>
      <w:rPr>
        <w:rFonts w:hint="default"/>
        <w:b/>
        <w:u w:val="single"/>
      </w:rPr>
    </w:lvl>
    <w:lvl w:ilvl="8">
      <w:start w:val="1"/>
      <w:numFmt w:val="decimal"/>
      <w:lvlText w:val="%1.%2.%3.%4.%5.%6.%7.%8.%9"/>
      <w:lvlJc w:val="left"/>
      <w:pPr>
        <w:ind w:hanging="1800" w:left="1800"/>
      </w:pPr>
      <w:rPr>
        <w:rFonts w:hint="default"/>
        <w:b/>
        <w:u w:val="single"/>
      </w:rPr>
    </w:lvl>
  </w:abstractNum>
  <w:abstractNum w15:restartNumberingAfterBreak="0" w:abstractNumId="12">
    <w:nsid w:val="55CD5572"/>
    <w:multiLevelType w:val="hybridMultilevel"/>
    <w:tmpl w:val="7C8C82A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8B969B6"/>
    <w:multiLevelType w:val="hybridMultilevel"/>
    <w:tmpl w:val="D35CF708"/>
    <w:lvl w:ilvl="0" w:tplc="811A4ED0">
      <w:start w:val="21"/>
      <w:numFmt w:val="bullet"/>
      <w:lvlText w:val="-"/>
      <w:lvlJc w:val="left"/>
      <w:pPr>
        <w:tabs>
          <w:tab w:pos="786" w:val="num"/>
        </w:tabs>
        <w:ind w:hanging="360" w:left="786"/>
      </w:pPr>
      <w:rPr>
        <w:rFonts w:ascii="Courier New" w:cs="Courier New" w:eastAsia="Times New Roman" w:hAnsi="Courier Ne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5D83366B"/>
    <w:multiLevelType w:val="hybridMultilevel"/>
    <w:tmpl w:val="6D2A70DA"/>
    <w:lvl w:ilvl="0" w:tplc="B9A81516">
      <w:start w:val="9"/>
      <w:numFmt w:val="bullet"/>
      <w:lvlText w:val="-"/>
      <w:lvlJc w:val="left"/>
      <w:pPr>
        <w:ind w:hanging="360" w:left="720"/>
      </w:pPr>
      <w:rPr>
        <w:rFonts w:ascii="CorpoS" w:cs="Times New Roman" w:eastAsia="Calibri" w:hAnsi="Corpo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9617819"/>
    <w:multiLevelType w:val="hybridMultilevel"/>
    <w:tmpl w:val="73C01BB4"/>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6">
    <w:nsid w:val="69A34F8A"/>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7">
    <w:nsid w:val="70C63870"/>
    <w:multiLevelType w:val="singleLevel"/>
    <w:tmpl w:val="040C0001"/>
    <w:lvl w:ilvl="0">
      <w:start w:val="1"/>
      <w:numFmt w:val="bullet"/>
      <w:lvlText w:val=""/>
      <w:lvlJc w:val="left"/>
      <w:pPr>
        <w:ind w:hanging="360" w:left="720"/>
      </w:pPr>
      <w:rPr>
        <w:rFonts w:ascii="Symbol" w:hAnsi="Symbol" w:hint="default"/>
      </w:rPr>
    </w:lvl>
  </w:abstractNum>
  <w:abstractNum w15:restartNumberingAfterBreak="0" w:abstractNumId="18">
    <w:nsid w:val="729B030E"/>
    <w:multiLevelType w:val="hybridMultilevel"/>
    <w:tmpl w:val="D0BC4C7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CB62244"/>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0">
    <w:nsid w:val="7EC8248C"/>
    <w:multiLevelType w:val="singleLevel"/>
    <w:tmpl w:val="040C0001"/>
    <w:lvl w:ilvl="0">
      <w:start w:val="1"/>
      <w:numFmt w:val="bullet"/>
      <w:lvlText w:val=""/>
      <w:lvlJc w:val="left"/>
      <w:pPr>
        <w:tabs>
          <w:tab w:pos="360" w:val="num"/>
        </w:tabs>
        <w:ind w:hanging="360" w:left="360"/>
      </w:pPr>
      <w:rPr>
        <w:rFonts w:ascii="Symbol" w:hAnsi="Symbol" w:hint="default"/>
      </w:rPr>
    </w:lvl>
  </w:abstractNum>
  <w:num w:numId="1">
    <w:abstractNumId w:val="16"/>
  </w:num>
  <w:num w:numId="2">
    <w:abstractNumId w:val="20"/>
  </w:num>
  <w:num w:numId="3">
    <w:abstractNumId w:val="7"/>
  </w:num>
  <w:num w:numId="4">
    <w:abstractNumId w:val="19"/>
  </w:num>
  <w:num w:numId="5">
    <w:abstractNumId w:val="6"/>
  </w:num>
  <w:num w:numId="6">
    <w:abstractNumId w:val="17"/>
  </w:num>
  <w:num w:numId="7">
    <w:abstractNumId w:val="13"/>
  </w:num>
  <w:num w:numId="8">
    <w:abstractNumId w:val="5"/>
  </w:num>
  <w:num w:numId="9">
    <w:abstractNumId w:val="0"/>
  </w:num>
  <w:num w:numId="10">
    <w:abstractNumId w:val="11"/>
  </w:num>
  <w:num w:numId="11">
    <w:abstractNumId w:val="15"/>
  </w:num>
  <w:num w:numId="12">
    <w:abstractNumId w:val="14"/>
  </w:num>
  <w:num w:numId="13">
    <w:abstractNumId w:val="1"/>
  </w:num>
  <w:num w:numId="14">
    <w:abstractNumId w:val="8"/>
  </w:num>
  <w:num w:numId="15">
    <w:abstractNumId w:val="9"/>
  </w:num>
  <w:num w:numId="16">
    <w:abstractNumId w:val="2"/>
  </w:num>
  <w:num w:numId="17">
    <w:abstractNumId w:val="4"/>
  </w:num>
  <w:num w:numId="18">
    <w:abstractNumId w:val="10"/>
  </w:num>
  <w:num w:numId="19">
    <w:abstractNumId w:val="12"/>
  </w:num>
  <w:num w:numId="20">
    <w:abstractNumId w:val="18"/>
  </w:num>
  <w:num w:numId="21">
    <w:abstractNumId w:val="3"/>
  </w:num>
  <w:numIdMacAtCleanup w:val="1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61"/>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1076"/>
  <w:doNotHyphenateCaps/>
  <w:displayHorizontalDrawingGridEvery w:val="0"/>
  <w:displayVerticalDrawingGridEvery w:val="0"/>
  <w:doNotUseMarginsForDrawingGridOrigin/>
  <w:doNotShadeFormData/>
  <w:noPunctuationKerning/>
  <w:characterSpacingControl w:val="doNotCompress"/>
  <w:hdrShapeDefaults>
    <o:shapedefaults spidmax="2050" v:ext="edit"/>
  </w:hdrShapeDefaults>
  <w:footnotePr>
    <w:numRestart w:val="eachSect"/>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15"/>
    <w:rsid w:val="0000738D"/>
    <w:rsid w:val="000141A4"/>
    <w:rsid w:val="00020D0D"/>
    <w:rsid w:val="00022051"/>
    <w:rsid w:val="000246CB"/>
    <w:rsid w:val="000267FE"/>
    <w:rsid w:val="000271AA"/>
    <w:rsid w:val="00035A2D"/>
    <w:rsid w:val="00037329"/>
    <w:rsid w:val="00043225"/>
    <w:rsid w:val="0004700E"/>
    <w:rsid w:val="00054B50"/>
    <w:rsid w:val="0005756A"/>
    <w:rsid w:val="00062D3D"/>
    <w:rsid w:val="00065FC5"/>
    <w:rsid w:val="0006620D"/>
    <w:rsid w:val="000666AD"/>
    <w:rsid w:val="00067BBE"/>
    <w:rsid w:val="000727C4"/>
    <w:rsid w:val="00075830"/>
    <w:rsid w:val="00081847"/>
    <w:rsid w:val="000835EE"/>
    <w:rsid w:val="000847B4"/>
    <w:rsid w:val="00084D2D"/>
    <w:rsid w:val="00087B30"/>
    <w:rsid w:val="00087DF6"/>
    <w:rsid w:val="000910ED"/>
    <w:rsid w:val="00095266"/>
    <w:rsid w:val="00096BB6"/>
    <w:rsid w:val="00097088"/>
    <w:rsid w:val="000A2346"/>
    <w:rsid w:val="000A3769"/>
    <w:rsid w:val="000A4B47"/>
    <w:rsid w:val="000A68DC"/>
    <w:rsid w:val="000B09FE"/>
    <w:rsid w:val="000C5A31"/>
    <w:rsid w:val="000D0D45"/>
    <w:rsid w:val="000D6A48"/>
    <w:rsid w:val="000E249D"/>
    <w:rsid w:val="000E665D"/>
    <w:rsid w:val="000E6D87"/>
    <w:rsid w:val="000F3239"/>
    <w:rsid w:val="000F3A98"/>
    <w:rsid w:val="000F59F2"/>
    <w:rsid w:val="000F6A4D"/>
    <w:rsid w:val="00103060"/>
    <w:rsid w:val="0011334A"/>
    <w:rsid w:val="00113E38"/>
    <w:rsid w:val="00114D42"/>
    <w:rsid w:val="0012159B"/>
    <w:rsid w:val="0012340F"/>
    <w:rsid w:val="00130B99"/>
    <w:rsid w:val="001356BE"/>
    <w:rsid w:val="001369A9"/>
    <w:rsid w:val="0014095E"/>
    <w:rsid w:val="00143647"/>
    <w:rsid w:val="00144D20"/>
    <w:rsid w:val="00146B50"/>
    <w:rsid w:val="00150A2B"/>
    <w:rsid w:val="00163281"/>
    <w:rsid w:val="00163387"/>
    <w:rsid w:val="00163EEB"/>
    <w:rsid w:val="001641A3"/>
    <w:rsid w:val="0016457F"/>
    <w:rsid w:val="0016738F"/>
    <w:rsid w:val="00167EC8"/>
    <w:rsid w:val="00170B77"/>
    <w:rsid w:val="00172EEF"/>
    <w:rsid w:val="00182D50"/>
    <w:rsid w:val="001860EA"/>
    <w:rsid w:val="00194ACD"/>
    <w:rsid w:val="001A3B8C"/>
    <w:rsid w:val="001A71FB"/>
    <w:rsid w:val="001B4DFA"/>
    <w:rsid w:val="001B52F4"/>
    <w:rsid w:val="001B6756"/>
    <w:rsid w:val="001C001D"/>
    <w:rsid w:val="001C08AF"/>
    <w:rsid w:val="001C4067"/>
    <w:rsid w:val="001C6CC6"/>
    <w:rsid w:val="001C745C"/>
    <w:rsid w:val="001D0021"/>
    <w:rsid w:val="001D0582"/>
    <w:rsid w:val="001E1859"/>
    <w:rsid w:val="001E45BF"/>
    <w:rsid w:val="001F132A"/>
    <w:rsid w:val="001F42EC"/>
    <w:rsid w:val="001F4C52"/>
    <w:rsid w:val="001F5A2D"/>
    <w:rsid w:val="001F7A34"/>
    <w:rsid w:val="00203640"/>
    <w:rsid w:val="00203951"/>
    <w:rsid w:val="00210335"/>
    <w:rsid w:val="00212B21"/>
    <w:rsid w:val="00213F80"/>
    <w:rsid w:val="0021529C"/>
    <w:rsid w:val="00215555"/>
    <w:rsid w:val="00216EB3"/>
    <w:rsid w:val="00221839"/>
    <w:rsid w:val="00224723"/>
    <w:rsid w:val="0022693C"/>
    <w:rsid w:val="0023160F"/>
    <w:rsid w:val="00237E56"/>
    <w:rsid w:val="00243BE3"/>
    <w:rsid w:val="002524CF"/>
    <w:rsid w:val="00253645"/>
    <w:rsid w:val="00260BB9"/>
    <w:rsid w:val="00262D73"/>
    <w:rsid w:val="0026588C"/>
    <w:rsid w:val="00266F77"/>
    <w:rsid w:val="002711BC"/>
    <w:rsid w:val="002714A3"/>
    <w:rsid w:val="002714EB"/>
    <w:rsid w:val="002722AF"/>
    <w:rsid w:val="0027385B"/>
    <w:rsid w:val="0027679F"/>
    <w:rsid w:val="00281F8E"/>
    <w:rsid w:val="00282943"/>
    <w:rsid w:val="0029035E"/>
    <w:rsid w:val="002956B4"/>
    <w:rsid w:val="002A2723"/>
    <w:rsid w:val="002B2ED2"/>
    <w:rsid w:val="002B3143"/>
    <w:rsid w:val="002B41AB"/>
    <w:rsid w:val="002C00B8"/>
    <w:rsid w:val="002C2116"/>
    <w:rsid w:val="002C6022"/>
    <w:rsid w:val="002C7C4F"/>
    <w:rsid w:val="002D0732"/>
    <w:rsid w:val="002D1D14"/>
    <w:rsid w:val="002E5C63"/>
    <w:rsid w:val="002E7298"/>
    <w:rsid w:val="002F7901"/>
    <w:rsid w:val="0030041E"/>
    <w:rsid w:val="00301493"/>
    <w:rsid w:val="00302D3F"/>
    <w:rsid w:val="00304901"/>
    <w:rsid w:val="00305CCB"/>
    <w:rsid w:val="00314281"/>
    <w:rsid w:val="00314E79"/>
    <w:rsid w:val="0031523B"/>
    <w:rsid w:val="0032085E"/>
    <w:rsid w:val="00322136"/>
    <w:rsid w:val="003247BA"/>
    <w:rsid w:val="003273C9"/>
    <w:rsid w:val="003305F6"/>
    <w:rsid w:val="003317FF"/>
    <w:rsid w:val="003322B2"/>
    <w:rsid w:val="00340F93"/>
    <w:rsid w:val="00343475"/>
    <w:rsid w:val="00353042"/>
    <w:rsid w:val="0035351D"/>
    <w:rsid w:val="00353AA9"/>
    <w:rsid w:val="00353BB3"/>
    <w:rsid w:val="00360987"/>
    <w:rsid w:val="0036339F"/>
    <w:rsid w:val="00364EE1"/>
    <w:rsid w:val="00375B01"/>
    <w:rsid w:val="003774FF"/>
    <w:rsid w:val="0038319F"/>
    <w:rsid w:val="00384071"/>
    <w:rsid w:val="003842B1"/>
    <w:rsid w:val="00387DCE"/>
    <w:rsid w:val="00391D38"/>
    <w:rsid w:val="00391DC9"/>
    <w:rsid w:val="00393DFF"/>
    <w:rsid w:val="003A0843"/>
    <w:rsid w:val="003A7595"/>
    <w:rsid w:val="003A75C5"/>
    <w:rsid w:val="003B1E15"/>
    <w:rsid w:val="003B5BC2"/>
    <w:rsid w:val="003C046F"/>
    <w:rsid w:val="003C0E2B"/>
    <w:rsid w:val="003C36EE"/>
    <w:rsid w:val="003C4CB9"/>
    <w:rsid w:val="003D591C"/>
    <w:rsid w:val="003E1C22"/>
    <w:rsid w:val="003F5971"/>
    <w:rsid w:val="0040146C"/>
    <w:rsid w:val="00402EC3"/>
    <w:rsid w:val="00404785"/>
    <w:rsid w:val="00404F14"/>
    <w:rsid w:val="00417060"/>
    <w:rsid w:val="00423556"/>
    <w:rsid w:val="00430F36"/>
    <w:rsid w:val="0043265C"/>
    <w:rsid w:val="00434836"/>
    <w:rsid w:val="004349D0"/>
    <w:rsid w:val="0044625E"/>
    <w:rsid w:val="00450CC7"/>
    <w:rsid w:val="00451958"/>
    <w:rsid w:val="004533FB"/>
    <w:rsid w:val="00461CBB"/>
    <w:rsid w:val="004650DE"/>
    <w:rsid w:val="00466D7A"/>
    <w:rsid w:val="00466DA9"/>
    <w:rsid w:val="004672B6"/>
    <w:rsid w:val="004717C3"/>
    <w:rsid w:val="0047634E"/>
    <w:rsid w:val="00480CF4"/>
    <w:rsid w:val="0048630D"/>
    <w:rsid w:val="00493D33"/>
    <w:rsid w:val="004A396D"/>
    <w:rsid w:val="004B10AA"/>
    <w:rsid w:val="004B3231"/>
    <w:rsid w:val="004B506A"/>
    <w:rsid w:val="004B6AC7"/>
    <w:rsid w:val="004B6CA4"/>
    <w:rsid w:val="004B7E0B"/>
    <w:rsid w:val="004C4422"/>
    <w:rsid w:val="004D69B7"/>
    <w:rsid w:val="004E0F74"/>
    <w:rsid w:val="004E703E"/>
    <w:rsid w:val="004E70CC"/>
    <w:rsid w:val="004F082E"/>
    <w:rsid w:val="004F1373"/>
    <w:rsid w:val="004F2E4A"/>
    <w:rsid w:val="00500567"/>
    <w:rsid w:val="0051198D"/>
    <w:rsid w:val="0051753E"/>
    <w:rsid w:val="00522967"/>
    <w:rsid w:val="00525A5F"/>
    <w:rsid w:val="00526EC3"/>
    <w:rsid w:val="00536E1F"/>
    <w:rsid w:val="00537965"/>
    <w:rsid w:val="00540119"/>
    <w:rsid w:val="005462C4"/>
    <w:rsid w:val="00546A2B"/>
    <w:rsid w:val="00547A83"/>
    <w:rsid w:val="005523D3"/>
    <w:rsid w:val="0056137A"/>
    <w:rsid w:val="005628FB"/>
    <w:rsid w:val="00580346"/>
    <w:rsid w:val="005909C0"/>
    <w:rsid w:val="005947E5"/>
    <w:rsid w:val="005955B7"/>
    <w:rsid w:val="00597911"/>
    <w:rsid w:val="005A0023"/>
    <w:rsid w:val="005A02DC"/>
    <w:rsid w:val="005A5BD6"/>
    <w:rsid w:val="005B23D6"/>
    <w:rsid w:val="005B4936"/>
    <w:rsid w:val="005B5939"/>
    <w:rsid w:val="005C289B"/>
    <w:rsid w:val="005D0CA3"/>
    <w:rsid w:val="005E01FD"/>
    <w:rsid w:val="005F1942"/>
    <w:rsid w:val="005F1A0B"/>
    <w:rsid w:val="005F629D"/>
    <w:rsid w:val="005F7AF5"/>
    <w:rsid w:val="00600D29"/>
    <w:rsid w:val="00611CF3"/>
    <w:rsid w:val="00623A6E"/>
    <w:rsid w:val="00623C22"/>
    <w:rsid w:val="00627552"/>
    <w:rsid w:val="0063155B"/>
    <w:rsid w:val="0064578F"/>
    <w:rsid w:val="0064703B"/>
    <w:rsid w:val="00651BC9"/>
    <w:rsid w:val="00651C80"/>
    <w:rsid w:val="00656CB9"/>
    <w:rsid w:val="00657B9B"/>
    <w:rsid w:val="00664957"/>
    <w:rsid w:val="006674F0"/>
    <w:rsid w:val="006702B0"/>
    <w:rsid w:val="006708E9"/>
    <w:rsid w:val="00670F46"/>
    <w:rsid w:val="006711A0"/>
    <w:rsid w:val="00672A1B"/>
    <w:rsid w:val="00687A65"/>
    <w:rsid w:val="00693497"/>
    <w:rsid w:val="006A1206"/>
    <w:rsid w:val="006A52D9"/>
    <w:rsid w:val="006A5CE6"/>
    <w:rsid w:val="006A6425"/>
    <w:rsid w:val="006B03A4"/>
    <w:rsid w:val="006B5CBB"/>
    <w:rsid w:val="006B5E13"/>
    <w:rsid w:val="006D2B12"/>
    <w:rsid w:val="006E61C2"/>
    <w:rsid w:val="006E6574"/>
    <w:rsid w:val="006F2F8C"/>
    <w:rsid w:val="006F609E"/>
    <w:rsid w:val="006F6280"/>
    <w:rsid w:val="00702435"/>
    <w:rsid w:val="00706F12"/>
    <w:rsid w:val="00711FC9"/>
    <w:rsid w:val="00712396"/>
    <w:rsid w:val="0071750E"/>
    <w:rsid w:val="007218CD"/>
    <w:rsid w:val="00727999"/>
    <w:rsid w:val="00731213"/>
    <w:rsid w:val="00734C6F"/>
    <w:rsid w:val="007361E9"/>
    <w:rsid w:val="0073700D"/>
    <w:rsid w:val="00740160"/>
    <w:rsid w:val="0074228E"/>
    <w:rsid w:val="00743C43"/>
    <w:rsid w:val="00744946"/>
    <w:rsid w:val="00752890"/>
    <w:rsid w:val="007545EA"/>
    <w:rsid w:val="007608B3"/>
    <w:rsid w:val="007646BC"/>
    <w:rsid w:val="00767AB1"/>
    <w:rsid w:val="007768CA"/>
    <w:rsid w:val="007837E8"/>
    <w:rsid w:val="00791921"/>
    <w:rsid w:val="007A2836"/>
    <w:rsid w:val="007A3D82"/>
    <w:rsid w:val="007A4FA8"/>
    <w:rsid w:val="007B365F"/>
    <w:rsid w:val="007B4D24"/>
    <w:rsid w:val="007B7C30"/>
    <w:rsid w:val="007C38F1"/>
    <w:rsid w:val="007D0780"/>
    <w:rsid w:val="007D1543"/>
    <w:rsid w:val="007D6379"/>
    <w:rsid w:val="007E29B7"/>
    <w:rsid w:val="007E52B5"/>
    <w:rsid w:val="007E793A"/>
    <w:rsid w:val="007F1267"/>
    <w:rsid w:val="007F5762"/>
    <w:rsid w:val="00807BCD"/>
    <w:rsid w:val="008116DA"/>
    <w:rsid w:val="0081419A"/>
    <w:rsid w:val="00815ACD"/>
    <w:rsid w:val="0082174F"/>
    <w:rsid w:val="008312A1"/>
    <w:rsid w:val="0083665B"/>
    <w:rsid w:val="00841420"/>
    <w:rsid w:val="0084311D"/>
    <w:rsid w:val="008453B1"/>
    <w:rsid w:val="00847138"/>
    <w:rsid w:val="008509F8"/>
    <w:rsid w:val="0086726A"/>
    <w:rsid w:val="008707D4"/>
    <w:rsid w:val="00875698"/>
    <w:rsid w:val="00876414"/>
    <w:rsid w:val="00876764"/>
    <w:rsid w:val="008769C0"/>
    <w:rsid w:val="00877AE5"/>
    <w:rsid w:val="00880F0E"/>
    <w:rsid w:val="008831B5"/>
    <w:rsid w:val="00893F02"/>
    <w:rsid w:val="00895489"/>
    <w:rsid w:val="008A337B"/>
    <w:rsid w:val="008A4208"/>
    <w:rsid w:val="008A5D37"/>
    <w:rsid w:val="008B4669"/>
    <w:rsid w:val="008B5491"/>
    <w:rsid w:val="008B6ADF"/>
    <w:rsid w:val="008C7036"/>
    <w:rsid w:val="008C75C1"/>
    <w:rsid w:val="008D04A7"/>
    <w:rsid w:val="008D2D46"/>
    <w:rsid w:val="008D4259"/>
    <w:rsid w:val="008D7C00"/>
    <w:rsid w:val="008E0AFE"/>
    <w:rsid w:val="008E2CA6"/>
    <w:rsid w:val="008E3ADA"/>
    <w:rsid w:val="008E5197"/>
    <w:rsid w:val="008E7C67"/>
    <w:rsid w:val="008F3DE7"/>
    <w:rsid w:val="008F5CE9"/>
    <w:rsid w:val="0090650F"/>
    <w:rsid w:val="00907622"/>
    <w:rsid w:val="0091324B"/>
    <w:rsid w:val="009145F6"/>
    <w:rsid w:val="00915CC3"/>
    <w:rsid w:val="00921668"/>
    <w:rsid w:val="00921DF7"/>
    <w:rsid w:val="00923963"/>
    <w:rsid w:val="00926C04"/>
    <w:rsid w:val="00931EEE"/>
    <w:rsid w:val="00935334"/>
    <w:rsid w:val="00937C1E"/>
    <w:rsid w:val="00942A99"/>
    <w:rsid w:val="009439CE"/>
    <w:rsid w:val="00946401"/>
    <w:rsid w:val="00955419"/>
    <w:rsid w:val="00957742"/>
    <w:rsid w:val="00962D69"/>
    <w:rsid w:val="009724A4"/>
    <w:rsid w:val="00974955"/>
    <w:rsid w:val="00974A45"/>
    <w:rsid w:val="00974D36"/>
    <w:rsid w:val="009765F5"/>
    <w:rsid w:val="00983AD8"/>
    <w:rsid w:val="00986D56"/>
    <w:rsid w:val="009955A1"/>
    <w:rsid w:val="009968AE"/>
    <w:rsid w:val="009A4EC6"/>
    <w:rsid w:val="009A7F43"/>
    <w:rsid w:val="009B6A5F"/>
    <w:rsid w:val="009D1F52"/>
    <w:rsid w:val="009D39F7"/>
    <w:rsid w:val="009D3E68"/>
    <w:rsid w:val="009D592C"/>
    <w:rsid w:val="009D799D"/>
    <w:rsid w:val="009E1A92"/>
    <w:rsid w:val="009E655A"/>
    <w:rsid w:val="009F1F8B"/>
    <w:rsid w:val="00A012B0"/>
    <w:rsid w:val="00A07513"/>
    <w:rsid w:val="00A1004A"/>
    <w:rsid w:val="00A10B5F"/>
    <w:rsid w:val="00A1315C"/>
    <w:rsid w:val="00A15283"/>
    <w:rsid w:val="00A17EE9"/>
    <w:rsid w:val="00A24D4F"/>
    <w:rsid w:val="00A27341"/>
    <w:rsid w:val="00A3159A"/>
    <w:rsid w:val="00A348AD"/>
    <w:rsid w:val="00A40932"/>
    <w:rsid w:val="00A428DC"/>
    <w:rsid w:val="00A45140"/>
    <w:rsid w:val="00A46426"/>
    <w:rsid w:val="00A53D5F"/>
    <w:rsid w:val="00A56C3D"/>
    <w:rsid w:val="00A6034D"/>
    <w:rsid w:val="00A635F9"/>
    <w:rsid w:val="00A63929"/>
    <w:rsid w:val="00A662D6"/>
    <w:rsid w:val="00A71131"/>
    <w:rsid w:val="00A73450"/>
    <w:rsid w:val="00A8034E"/>
    <w:rsid w:val="00A80FD6"/>
    <w:rsid w:val="00A82CF4"/>
    <w:rsid w:val="00A842EE"/>
    <w:rsid w:val="00A908DC"/>
    <w:rsid w:val="00A90C70"/>
    <w:rsid w:val="00A9170A"/>
    <w:rsid w:val="00AA12C3"/>
    <w:rsid w:val="00AA12DB"/>
    <w:rsid w:val="00AA1B22"/>
    <w:rsid w:val="00AA585F"/>
    <w:rsid w:val="00AB2306"/>
    <w:rsid w:val="00AB44D3"/>
    <w:rsid w:val="00AC359D"/>
    <w:rsid w:val="00AC4F2C"/>
    <w:rsid w:val="00AD5560"/>
    <w:rsid w:val="00AD6099"/>
    <w:rsid w:val="00AE2C09"/>
    <w:rsid w:val="00AF3535"/>
    <w:rsid w:val="00AF4ADF"/>
    <w:rsid w:val="00B037FC"/>
    <w:rsid w:val="00B03CAC"/>
    <w:rsid w:val="00B12B26"/>
    <w:rsid w:val="00B22796"/>
    <w:rsid w:val="00B237AD"/>
    <w:rsid w:val="00B242B0"/>
    <w:rsid w:val="00B2468A"/>
    <w:rsid w:val="00B246BC"/>
    <w:rsid w:val="00B31755"/>
    <w:rsid w:val="00B43621"/>
    <w:rsid w:val="00B456D1"/>
    <w:rsid w:val="00B4724B"/>
    <w:rsid w:val="00B51104"/>
    <w:rsid w:val="00B52D36"/>
    <w:rsid w:val="00B579A1"/>
    <w:rsid w:val="00B57ED9"/>
    <w:rsid w:val="00B621F5"/>
    <w:rsid w:val="00B65A47"/>
    <w:rsid w:val="00B67B3F"/>
    <w:rsid w:val="00B74501"/>
    <w:rsid w:val="00B76532"/>
    <w:rsid w:val="00B80A7D"/>
    <w:rsid w:val="00B85449"/>
    <w:rsid w:val="00B9105D"/>
    <w:rsid w:val="00B94736"/>
    <w:rsid w:val="00BA2EEB"/>
    <w:rsid w:val="00BA33CF"/>
    <w:rsid w:val="00BA5E20"/>
    <w:rsid w:val="00BA7084"/>
    <w:rsid w:val="00BB1E0B"/>
    <w:rsid w:val="00BB4A3A"/>
    <w:rsid w:val="00BC0096"/>
    <w:rsid w:val="00BC42B6"/>
    <w:rsid w:val="00BD0047"/>
    <w:rsid w:val="00BD16BB"/>
    <w:rsid w:val="00BD20D4"/>
    <w:rsid w:val="00BD2783"/>
    <w:rsid w:val="00BD7F79"/>
    <w:rsid w:val="00BE0505"/>
    <w:rsid w:val="00BF16D6"/>
    <w:rsid w:val="00BF2D1A"/>
    <w:rsid w:val="00BF51FD"/>
    <w:rsid w:val="00BF77AE"/>
    <w:rsid w:val="00C00216"/>
    <w:rsid w:val="00C01634"/>
    <w:rsid w:val="00C02159"/>
    <w:rsid w:val="00C02DA6"/>
    <w:rsid w:val="00C0472F"/>
    <w:rsid w:val="00C04735"/>
    <w:rsid w:val="00C0757E"/>
    <w:rsid w:val="00C16534"/>
    <w:rsid w:val="00C22FAD"/>
    <w:rsid w:val="00C26395"/>
    <w:rsid w:val="00C267D1"/>
    <w:rsid w:val="00C27C5B"/>
    <w:rsid w:val="00C32D55"/>
    <w:rsid w:val="00C40663"/>
    <w:rsid w:val="00C448BD"/>
    <w:rsid w:val="00C526CC"/>
    <w:rsid w:val="00C60397"/>
    <w:rsid w:val="00C61C74"/>
    <w:rsid w:val="00C651C5"/>
    <w:rsid w:val="00C65FEA"/>
    <w:rsid w:val="00C66E2F"/>
    <w:rsid w:val="00C72FB5"/>
    <w:rsid w:val="00C743E1"/>
    <w:rsid w:val="00C80685"/>
    <w:rsid w:val="00C80D1B"/>
    <w:rsid w:val="00C81697"/>
    <w:rsid w:val="00C8364F"/>
    <w:rsid w:val="00C86C3C"/>
    <w:rsid w:val="00C87053"/>
    <w:rsid w:val="00C9077E"/>
    <w:rsid w:val="00CA5B68"/>
    <w:rsid w:val="00CA7FC4"/>
    <w:rsid w:val="00CB1CB1"/>
    <w:rsid w:val="00CB1FF3"/>
    <w:rsid w:val="00CB2E20"/>
    <w:rsid w:val="00CB30C0"/>
    <w:rsid w:val="00CB4016"/>
    <w:rsid w:val="00CB42BC"/>
    <w:rsid w:val="00CB728E"/>
    <w:rsid w:val="00CC1F24"/>
    <w:rsid w:val="00CE1E99"/>
    <w:rsid w:val="00CE3DAA"/>
    <w:rsid w:val="00CE41FB"/>
    <w:rsid w:val="00CE6085"/>
    <w:rsid w:val="00D028B1"/>
    <w:rsid w:val="00D02AC6"/>
    <w:rsid w:val="00D05442"/>
    <w:rsid w:val="00D0569A"/>
    <w:rsid w:val="00D06A57"/>
    <w:rsid w:val="00D07071"/>
    <w:rsid w:val="00D07697"/>
    <w:rsid w:val="00D07FB3"/>
    <w:rsid w:val="00D10ABD"/>
    <w:rsid w:val="00D10B15"/>
    <w:rsid w:val="00D118EF"/>
    <w:rsid w:val="00D1491E"/>
    <w:rsid w:val="00D15FBF"/>
    <w:rsid w:val="00D208C0"/>
    <w:rsid w:val="00D215B2"/>
    <w:rsid w:val="00D2594F"/>
    <w:rsid w:val="00D41813"/>
    <w:rsid w:val="00D4737A"/>
    <w:rsid w:val="00D5146E"/>
    <w:rsid w:val="00D5166C"/>
    <w:rsid w:val="00D51F7C"/>
    <w:rsid w:val="00D54486"/>
    <w:rsid w:val="00D56B8C"/>
    <w:rsid w:val="00D6630E"/>
    <w:rsid w:val="00D73783"/>
    <w:rsid w:val="00D7439A"/>
    <w:rsid w:val="00D80DB4"/>
    <w:rsid w:val="00D846EF"/>
    <w:rsid w:val="00D84710"/>
    <w:rsid w:val="00D86D5D"/>
    <w:rsid w:val="00D90AFB"/>
    <w:rsid w:val="00D90D3D"/>
    <w:rsid w:val="00DA49EE"/>
    <w:rsid w:val="00DA6085"/>
    <w:rsid w:val="00DA742E"/>
    <w:rsid w:val="00DB55F4"/>
    <w:rsid w:val="00DC4887"/>
    <w:rsid w:val="00DC7955"/>
    <w:rsid w:val="00DC7DDD"/>
    <w:rsid w:val="00DE67D7"/>
    <w:rsid w:val="00DF2536"/>
    <w:rsid w:val="00DF6DF1"/>
    <w:rsid w:val="00DF744D"/>
    <w:rsid w:val="00E02373"/>
    <w:rsid w:val="00E04D5A"/>
    <w:rsid w:val="00E07FE3"/>
    <w:rsid w:val="00E10BE5"/>
    <w:rsid w:val="00E20825"/>
    <w:rsid w:val="00E20B35"/>
    <w:rsid w:val="00E259D9"/>
    <w:rsid w:val="00E36CDC"/>
    <w:rsid w:val="00E50E8A"/>
    <w:rsid w:val="00E51476"/>
    <w:rsid w:val="00E53E8E"/>
    <w:rsid w:val="00E62DB9"/>
    <w:rsid w:val="00E63F94"/>
    <w:rsid w:val="00E71ACA"/>
    <w:rsid w:val="00E80E40"/>
    <w:rsid w:val="00E820F2"/>
    <w:rsid w:val="00E830B7"/>
    <w:rsid w:val="00E84899"/>
    <w:rsid w:val="00E87E16"/>
    <w:rsid w:val="00E91C44"/>
    <w:rsid w:val="00E9255E"/>
    <w:rsid w:val="00E944C8"/>
    <w:rsid w:val="00E94E2A"/>
    <w:rsid w:val="00E96FCF"/>
    <w:rsid w:val="00EC24FD"/>
    <w:rsid w:val="00ED321A"/>
    <w:rsid w:val="00EE4CC9"/>
    <w:rsid w:val="00EE6B52"/>
    <w:rsid w:val="00EE7ED3"/>
    <w:rsid w:val="00EF1A70"/>
    <w:rsid w:val="00EF4786"/>
    <w:rsid w:val="00F050B9"/>
    <w:rsid w:val="00F15A04"/>
    <w:rsid w:val="00F17FFE"/>
    <w:rsid w:val="00F24A15"/>
    <w:rsid w:val="00F265AF"/>
    <w:rsid w:val="00F305EB"/>
    <w:rsid w:val="00F336D4"/>
    <w:rsid w:val="00F343B2"/>
    <w:rsid w:val="00F41266"/>
    <w:rsid w:val="00F41B82"/>
    <w:rsid w:val="00F43F92"/>
    <w:rsid w:val="00F46B83"/>
    <w:rsid w:val="00F609DE"/>
    <w:rsid w:val="00F713A1"/>
    <w:rsid w:val="00F7353E"/>
    <w:rsid w:val="00F7502E"/>
    <w:rsid w:val="00F80651"/>
    <w:rsid w:val="00F85357"/>
    <w:rsid w:val="00F943DC"/>
    <w:rsid w:val="00FA133C"/>
    <w:rsid w:val="00FA248A"/>
    <w:rsid w:val="00FA55B6"/>
    <w:rsid w:val="00FB08F6"/>
    <w:rsid w:val="00FB6DE9"/>
    <w:rsid w:val="00FB7805"/>
    <w:rsid w:val="00FB7A55"/>
    <w:rsid w:val="00FC4EBB"/>
    <w:rsid w:val="00FC685D"/>
    <w:rsid w:val="00FC6B70"/>
    <w:rsid w:val="00FC7898"/>
    <w:rsid w:val="00FD04D0"/>
    <w:rsid w:val="00FD1A56"/>
    <w:rsid w:val="00FD2D56"/>
    <w:rsid w:val="00FD384C"/>
    <w:rsid w:val="00FD69E8"/>
    <w:rsid w:val="00FE1E29"/>
    <w:rsid w:val="00FF0E22"/>
    <w:rsid w:val="00FF47E0"/>
    <w:rsid w:val="00FF5803"/>
    <w:rsid w:val="00FF6833"/>
  </w:rsids>
  <m:mathPr>
    <m:mathFont m:val="Cambria Math"/>
    <m:brkBin m:val="before"/>
    <m:brkBinSub m:val="--"/>
    <m:smallFrac m:val="0"/>
    <m:dispDef/>
    <m:lMargin m:val="0"/>
    <m:rMargin m:val="0"/>
    <m:defJc m:val="centerGroup"/>
    <m:wrapIndent m:val="1440"/>
    <m:intLim m:val="subSup"/>
    <m:naryLim m:val="undOvr"/>
  </m:mathPr>
  <w:themeFontLang w:bidi="ar-SA"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50" v:ext="edit"/>
    <o:shapelayout v:ext="edit">
      <o:idmap data="2" v:ext="edit"/>
    </o:shapelayout>
  </w:shapeDefaults>
  <w:decimalSymbol w:val=","/>
  <w:listSeparator w:val=";"/>
  <w14:docId w14:val="648A674C"/>
  <w15:chartTrackingRefBased/>
  <w15:docId w15:val="{FEE68C83-91D6-42D6-A741-31333E84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widowControl w:val="0"/>
    </w:pPr>
    <w:rPr>
      <w:rFonts w:ascii="Arial" w:hAnsi="Arial"/>
    </w:rPr>
  </w:style>
  <w:style w:styleId="Titre1" w:type="paragraph">
    <w:name w:val="heading 1"/>
    <w:basedOn w:val="Normal"/>
    <w:next w:val="Normal"/>
    <w:qFormat/>
    <w:pPr>
      <w:keepNext/>
      <w:ind w:right="367"/>
      <w:jc w:val="center"/>
      <w:outlineLvl w:val="0"/>
    </w:pPr>
    <w:rPr>
      <w:rFonts w:ascii="Times New Roman" w:hAnsi="Times New Roman"/>
      <w:b/>
      <w:sz w:val="32"/>
    </w:rPr>
  </w:style>
  <w:style w:styleId="Titre2" w:type="paragraph">
    <w:name w:val="heading 2"/>
    <w:basedOn w:val="Normal"/>
    <w:next w:val="Normal"/>
    <w:qFormat/>
    <w:pPr>
      <w:keepNext/>
      <w:ind w:right="367"/>
      <w:jc w:val="right"/>
      <w:outlineLvl w:val="1"/>
    </w:pPr>
    <w:rPr>
      <w:rFonts w:ascii="Times New Roman" w:hAnsi="Times New Roman"/>
      <w:b/>
      <w:sz w:val="22"/>
      <w:u w:val="single"/>
    </w:rPr>
  </w:style>
  <w:style w:styleId="Titre3" w:type="paragraph">
    <w:name w:val="heading 3"/>
    <w:basedOn w:val="Normal"/>
    <w:next w:val="Normal"/>
    <w:qFormat/>
    <w:pPr>
      <w:keepNext/>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outlineLvl w:val="2"/>
    </w:pPr>
    <w:rPr>
      <w:rFonts w:ascii="Times New Roman" w:hAnsi="Times New Roman"/>
      <w:b/>
      <w:sz w:val="22"/>
    </w:rPr>
  </w:style>
  <w:style w:styleId="Titre4" w:type="paragraph">
    <w:name w:val="heading 4"/>
    <w:basedOn w:val="Normal"/>
    <w:next w:val="Normal"/>
    <w:qFormat/>
    <w:pPr>
      <w:keepNext/>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spacing w:before="160"/>
      <w:jc w:val="both"/>
      <w:outlineLvl w:val="3"/>
    </w:pPr>
    <w:rPr>
      <w:rFonts w:ascii="Times New Roman" w:hAnsi="Times New Roman"/>
      <w:b/>
      <w:sz w:val="22"/>
      <w:u w:val="single"/>
    </w:rPr>
  </w:style>
  <w:style w:styleId="Titre5" w:type="paragraph">
    <w:name w:val="heading 5"/>
    <w:basedOn w:val="Normal"/>
    <w:next w:val="Normal"/>
    <w:qFormat/>
    <w:pPr>
      <w:keepNext/>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spacing w:before="120"/>
      <w:jc w:val="both"/>
      <w:outlineLvl w:val="4"/>
    </w:pPr>
    <w:rPr>
      <w:rFonts w:ascii="Times New Roman" w:hAnsi="Times New Roman"/>
      <w:b/>
      <w:i/>
      <w:sz w:val="22"/>
    </w:rPr>
  </w:style>
  <w:style w:styleId="Titre6" w:type="paragraph">
    <w:name w:val="heading 6"/>
    <w:basedOn w:val="Normal"/>
    <w:next w:val="Normal"/>
    <w:qFormat/>
    <w:pPr>
      <w:keepNext/>
      <w:widowControl/>
      <w:outlineLvl w:val="5"/>
    </w:pPr>
    <w:rPr>
      <w:rFonts w:ascii="Times New Roman" w:hAnsi="Times New Roman"/>
      <w:b/>
      <w:sz w:val="24"/>
    </w:rPr>
  </w:style>
  <w:style w:styleId="Titre7" w:type="paragraph">
    <w:name w:val="heading 7"/>
    <w:basedOn w:val="Normal"/>
    <w:next w:val="Normal"/>
    <w:qFormat/>
    <w:pPr>
      <w:keepNext/>
      <w:widowControl/>
      <w:outlineLvl w:val="6"/>
    </w:pPr>
    <w:rPr>
      <w:rFonts w:ascii="Times New Roman" w:hAnsi="Times New Roman"/>
      <w:b/>
    </w:rPr>
  </w:style>
  <w:style w:styleId="Titre8" w:type="paragraph">
    <w:name w:val="heading 8"/>
    <w:basedOn w:val="Normal"/>
    <w:next w:val="Normal"/>
    <w:qFormat/>
    <w:pPr>
      <w:keepNext/>
      <w:spacing w:before="200"/>
      <w:ind w:right="369"/>
      <w:jc w:val="both"/>
      <w:outlineLvl w:val="7"/>
    </w:pPr>
    <w:rPr>
      <w:rFonts w:ascii="Times New Roman" w:hAnsi="Times New Roman"/>
      <w:b/>
      <w:sz w:val="22"/>
    </w:rPr>
  </w:style>
  <w:style w:styleId="Titre9" w:type="paragraph">
    <w:name w:val="heading 9"/>
    <w:basedOn w:val="Normal"/>
    <w:next w:val="Normal"/>
    <w:qFormat/>
    <w:pPr>
      <w:keepNext/>
      <w:spacing w:before="40"/>
      <w:jc w:val="both"/>
      <w:outlineLvl w:val="8"/>
    </w:pPr>
    <w:rPr>
      <w:rFonts w:ascii="Times New Roman" w:hAnsi="Times New Roman"/>
      <w:b/>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1AutoList17" w:type="paragraph">
    <w:name w:val="1AutoList17"/>
    <w:pPr>
      <w:widowControl w:val="0"/>
      <w:tabs>
        <w:tab w:pos="720" w:val="left"/>
      </w:tabs>
      <w:ind w:hanging="720" w:left="720"/>
      <w:jc w:val="both"/>
    </w:pPr>
    <w:rPr>
      <w:rFonts w:ascii="Arial" w:hAnsi="Arial"/>
      <w:sz w:val="24"/>
    </w:rPr>
  </w:style>
  <w:style w:customStyle="1" w:styleId="2AutoList17" w:type="paragraph">
    <w:name w:val="2AutoList17"/>
    <w:pPr>
      <w:widowControl w:val="0"/>
      <w:tabs>
        <w:tab w:pos="720" w:val="left"/>
        <w:tab w:pos="1440" w:val="left"/>
      </w:tabs>
      <w:ind w:hanging="720" w:left="1440"/>
      <w:jc w:val="both"/>
    </w:pPr>
    <w:rPr>
      <w:rFonts w:ascii="Arial" w:hAnsi="Arial"/>
      <w:sz w:val="24"/>
    </w:rPr>
  </w:style>
  <w:style w:customStyle="1" w:styleId="3AutoList17" w:type="paragraph">
    <w:name w:val="3AutoList17"/>
    <w:pPr>
      <w:widowControl w:val="0"/>
      <w:tabs>
        <w:tab w:pos="720" w:val="left"/>
        <w:tab w:pos="1440" w:val="left"/>
        <w:tab w:pos="2160" w:val="left"/>
      </w:tabs>
      <w:ind w:hanging="720" w:left="2160"/>
      <w:jc w:val="both"/>
    </w:pPr>
    <w:rPr>
      <w:rFonts w:ascii="Arial" w:hAnsi="Arial"/>
      <w:sz w:val="24"/>
    </w:rPr>
  </w:style>
  <w:style w:customStyle="1" w:styleId="4AutoList17" w:type="paragraph">
    <w:name w:val="4AutoList17"/>
    <w:pPr>
      <w:widowControl w:val="0"/>
      <w:tabs>
        <w:tab w:pos="720" w:val="left"/>
        <w:tab w:pos="1440" w:val="left"/>
        <w:tab w:pos="2160" w:val="left"/>
        <w:tab w:pos="2880" w:val="left"/>
      </w:tabs>
      <w:ind w:hanging="720" w:left="2880"/>
      <w:jc w:val="both"/>
    </w:pPr>
    <w:rPr>
      <w:rFonts w:ascii="Arial" w:hAnsi="Arial"/>
      <w:sz w:val="24"/>
    </w:rPr>
  </w:style>
  <w:style w:customStyle="1" w:styleId="5AutoList17" w:type="paragraph">
    <w:name w:val="5AutoList17"/>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7" w:type="paragraph">
    <w:name w:val="6AutoList17"/>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7" w:type="paragraph">
    <w:name w:val="7AutoList17"/>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7" w:type="paragraph">
    <w:name w:val="8AutoList17"/>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6" w:type="paragraph">
    <w:name w:val="1AutoList16"/>
    <w:pPr>
      <w:widowControl w:val="0"/>
      <w:tabs>
        <w:tab w:pos="720" w:val="left"/>
      </w:tabs>
      <w:ind w:hanging="720" w:left="720"/>
      <w:jc w:val="both"/>
    </w:pPr>
    <w:rPr>
      <w:rFonts w:ascii="Arial" w:hAnsi="Arial"/>
      <w:sz w:val="24"/>
    </w:rPr>
  </w:style>
  <w:style w:customStyle="1" w:styleId="2AutoList16" w:type="paragraph">
    <w:name w:val="2AutoList16"/>
    <w:pPr>
      <w:widowControl w:val="0"/>
      <w:tabs>
        <w:tab w:pos="720" w:val="left"/>
        <w:tab w:pos="1440" w:val="left"/>
      </w:tabs>
      <w:ind w:hanging="720" w:left="1440"/>
      <w:jc w:val="both"/>
    </w:pPr>
    <w:rPr>
      <w:rFonts w:ascii="Arial" w:hAnsi="Arial"/>
      <w:sz w:val="24"/>
    </w:rPr>
  </w:style>
  <w:style w:customStyle="1" w:styleId="3AutoList16" w:type="paragraph">
    <w:name w:val="3AutoList16"/>
    <w:pPr>
      <w:widowControl w:val="0"/>
      <w:tabs>
        <w:tab w:pos="720" w:val="left"/>
        <w:tab w:pos="1440" w:val="left"/>
        <w:tab w:pos="2160" w:val="left"/>
      </w:tabs>
      <w:ind w:hanging="720" w:left="2160"/>
      <w:jc w:val="both"/>
    </w:pPr>
    <w:rPr>
      <w:rFonts w:ascii="Arial" w:hAnsi="Arial"/>
      <w:sz w:val="24"/>
    </w:rPr>
  </w:style>
  <w:style w:customStyle="1" w:styleId="4AutoList16" w:type="paragraph">
    <w:name w:val="4AutoList16"/>
    <w:pPr>
      <w:widowControl w:val="0"/>
      <w:tabs>
        <w:tab w:pos="720" w:val="left"/>
        <w:tab w:pos="1440" w:val="left"/>
        <w:tab w:pos="2160" w:val="left"/>
        <w:tab w:pos="2880" w:val="left"/>
      </w:tabs>
      <w:ind w:hanging="720" w:left="2880"/>
      <w:jc w:val="both"/>
    </w:pPr>
    <w:rPr>
      <w:rFonts w:ascii="Arial" w:hAnsi="Arial"/>
      <w:sz w:val="24"/>
    </w:rPr>
  </w:style>
  <w:style w:customStyle="1" w:styleId="5AutoList16" w:type="paragraph">
    <w:name w:val="5AutoList16"/>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6" w:type="paragraph">
    <w:name w:val="6AutoList16"/>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6" w:type="paragraph">
    <w:name w:val="7AutoList16"/>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6" w:type="paragraph">
    <w:name w:val="8AutoList16"/>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5" w:type="paragraph">
    <w:name w:val="1AutoList15"/>
    <w:pPr>
      <w:widowControl w:val="0"/>
      <w:tabs>
        <w:tab w:pos="720" w:val="left"/>
      </w:tabs>
      <w:ind w:hanging="720" w:left="720"/>
      <w:jc w:val="both"/>
    </w:pPr>
    <w:rPr>
      <w:rFonts w:ascii="Arial" w:hAnsi="Arial"/>
      <w:sz w:val="24"/>
    </w:rPr>
  </w:style>
  <w:style w:customStyle="1" w:styleId="2AutoList15" w:type="paragraph">
    <w:name w:val="2AutoList15"/>
    <w:pPr>
      <w:widowControl w:val="0"/>
      <w:tabs>
        <w:tab w:pos="720" w:val="left"/>
        <w:tab w:pos="1440" w:val="left"/>
      </w:tabs>
      <w:ind w:hanging="720" w:left="1440"/>
      <w:jc w:val="both"/>
    </w:pPr>
    <w:rPr>
      <w:rFonts w:ascii="Arial" w:hAnsi="Arial"/>
      <w:sz w:val="24"/>
    </w:rPr>
  </w:style>
  <w:style w:customStyle="1" w:styleId="3AutoList15" w:type="paragraph">
    <w:name w:val="3AutoList15"/>
    <w:pPr>
      <w:widowControl w:val="0"/>
      <w:tabs>
        <w:tab w:pos="720" w:val="left"/>
        <w:tab w:pos="1440" w:val="left"/>
        <w:tab w:pos="2160" w:val="left"/>
      </w:tabs>
      <w:ind w:hanging="720" w:left="2160"/>
      <w:jc w:val="both"/>
    </w:pPr>
    <w:rPr>
      <w:rFonts w:ascii="Arial" w:hAnsi="Arial"/>
      <w:sz w:val="24"/>
    </w:rPr>
  </w:style>
  <w:style w:customStyle="1" w:styleId="4AutoList15" w:type="paragraph">
    <w:name w:val="4AutoList15"/>
    <w:pPr>
      <w:widowControl w:val="0"/>
      <w:tabs>
        <w:tab w:pos="720" w:val="left"/>
        <w:tab w:pos="1440" w:val="left"/>
        <w:tab w:pos="2160" w:val="left"/>
        <w:tab w:pos="2880" w:val="left"/>
      </w:tabs>
      <w:ind w:hanging="720" w:left="2880"/>
      <w:jc w:val="both"/>
    </w:pPr>
    <w:rPr>
      <w:rFonts w:ascii="Arial" w:hAnsi="Arial"/>
      <w:sz w:val="24"/>
    </w:rPr>
  </w:style>
  <w:style w:customStyle="1" w:styleId="5AutoList15" w:type="paragraph">
    <w:name w:val="5AutoList15"/>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5" w:type="paragraph">
    <w:name w:val="6AutoList15"/>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5" w:type="paragraph">
    <w:name w:val="7AutoList15"/>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5" w:type="paragraph">
    <w:name w:val="8AutoList15"/>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4" w:type="paragraph">
    <w:name w:val="1AutoList14"/>
    <w:pPr>
      <w:widowControl w:val="0"/>
      <w:tabs>
        <w:tab w:pos="720" w:val="left"/>
      </w:tabs>
      <w:ind w:hanging="720" w:left="720"/>
      <w:jc w:val="both"/>
    </w:pPr>
    <w:rPr>
      <w:rFonts w:ascii="Arial" w:hAnsi="Arial"/>
      <w:sz w:val="24"/>
    </w:rPr>
  </w:style>
  <w:style w:customStyle="1" w:styleId="2AutoList14" w:type="paragraph">
    <w:name w:val="2AutoList14"/>
    <w:pPr>
      <w:widowControl w:val="0"/>
      <w:tabs>
        <w:tab w:pos="720" w:val="left"/>
        <w:tab w:pos="1440" w:val="left"/>
      </w:tabs>
      <w:ind w:hanging="720" w:left="1440"/>
      <w:jc w:val="both"/>
    </w:pPr>
    <w:rPr>
      <w:rFonts w:ascii="Arial" w:hAnsi="Arial"/>
      <w:sz w:val="24"/>
    </w:rPr>
  </w:style>
  <w:style w:customStyle="1" w:styleId="3AutoList14" w:type="paragraph">
    <w:name w:val="3AutoList14"/>
    <w:pPr>
      <w:widowControl w:val="0"/>
      <w:tabs>
        <w:tab w:pos="720" w:val="left"/>
        <w:tab w:pos="1440" w:val="left"/>
        <w:tab w:pos="2160" w:val="left"/>
      </w:tabs>
      <w:ind w:hanging="720" w:left="2160"/>
      <w:jc w:val="both"/>
    </w:pPr>
    <w:rPr>
      <w:rFonts w:ascii="Arial" w:hAnsi="Arial"/>
      <w:sz w:val="24"/>
    </w:rPr>
  </w:style>
  <w:style w:customStyle="1" w:styleId="4AutoList14" w:type="paragraph">
    <w:name w:val="4AutoList14"/>
    <w:pPr>
      <w:widowControl w:val="0"/>
      <w:tabs>
        <w:tab w:pos="720" w:val="left"/>
        <w:tab w:pos="1440" w:val="left"/>
        <w:tab w:pos="2160" w:val="left"/>
        <w:tab w:pos="2880" w:val="left"/>
      </w:tabs>
      <w:ind w:hanging="720" w:left="2880"/>
      <w:jc w:val="both"/>
    </w:pPr>
    <w:rPr>
      <w:rFonts w:ascii="Arial" w:hAnsi="Arial"/>
      <w:sz w:val="24"/>
    </w:rPr>
  </w:style>
  <w:style w:customStyle="1" w:styleId="5AutoList14" w:type="paragraph">
    <w:name w:val="5AutoList14"/>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4" w:type="paragraph">
    <w:name w:val="6AutoList14"/>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4" w:type="paragraph">
    <w:name w:val="7AutoList14"/>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4" w:type="paragraph">
    <w:name w:val="8AutoList14"/>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3" w:type="paragraph">
    <w:name w:val="1AutoList13"/>
    <w:pPr>
      <w:widowControl w:val="0"/>
      <w:tabs>
        <w:tab w:pos="720" w:val="left"/>
      </w:tabs>
      <w:ind w:hanging="720" w:left="720"/>
      <w:jc w:val="both"/>
    </w:pPr>
    <w:rPr>
      <w:rFonts w:ascii="Arial" w:hAnsi="Arial"/>
      <w:sz w:val="24"/>
    </w:rPr>
  </w:style>
  <w:style w:customStyle="1" w:styleId="2AutoList13" w:type="paragraph">
    <w:name w:val="2AutoList13"/>
    <w:pPr>
      <w:widowControl w:val="0"/>
      <w:tabs>
        <w:tab w:pos="720" w:val="left"/>
        <w:tab w:pos="1440" w:val="left"/>
      </w:tabs>
      <w:ind w:hanging="720" w:left="1440"/>
      <w:jc w:val="both"/>
    </w:pPr>
    <w:rPr>
      <w:rFonts w:ascii="Arial" w:hAnsi="Arial"/>
      <w:sz w:val="24"/>
    </w:rPr>
  </w:style>
  <w:style w:customStyle="1" w:styleId="3AutoList13" w:type="paragraph">
    <w:name w:val="3AutoList13"/>
    <w:pPr>
      <w:widowControl w:val="0"/>
      <w:tabs>
        <w:tab w:pos="720" w:val="left"/>
        <w:tab w:pos="1440" w:val="left"/>
        <w:tab w:pos="2160" w:val="left"/>
      </w:tabs>
      <w:ind w:hanging="720" w:left="2160"/>
      <w:jc w:val="both"/>
    </w:pPr>
    <w:rPr>
      <w:rFonts w:ascii="Arial" w:hAnsi="Arial"/>
      <w:sz w:val="24"/>
    </w:rPr>
  </w:style>
  <w:style w:customStyle="1" w:styleId="4AutoList13" w:type="paragraph">
    <w:name w:val="4AutoList13"/>
    <w:pPr>
      <w:widowControl w:val="0"/>
      <w:tabs>
        <w:tab w:pos="720" w:val="left"/>
        <w:tab w:pos="1440" w:val="left"/>
        <w:tab w:pos="2160" w:val="left"/>
        <w:tab w:pos="2880" w:val="left"/>
      </w:tabs>
      <w:ind w:hanging="720" w:left="2880"/>
      <w:jc w:val="both"/>
    </w:pPr>
    <w:rPr>
      <w:rFonts w:ascii="Arial" w:hAnsi="Arial"/>
      <w:sz w:val="24"/>
    </w:rPr>
  </w:style>
  <w:style w:customStyle="1" w:styleId="5AutoList13" w:type="paragraph">
    <w:name w:val="5AutoList13"/>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3" w:type="paragraph">
    <w:name w:val="6AutoList13"/>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3" w:type="paragraph">
    <w:name w:val="7AutoList13"/>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3" w:type="paragraph">
    <w:name w:val="8AutoList13"/>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2" w:type="paragraph">
    <w:name w:val="1AutoList12"/>
    <w:pPr>
      <w:widowControl w:val="0"/>
      <w:tabs>
        <w:tab w:pos="720" w:val="left"/>
      </w:tabs>
      <w:ind w:hanging="720" w:left="720"/>
      <w:jc w:val="both"/>
    </w:pPr>
    <w:rPr>
      <w:rFonts w:ascii="Arial" w:hAnsi="Arial"/>
      <w:sz w:val="24"/>
    </w:rPr>
  </w:style>
  <w:style w:customStyle="1" w:styleId="2AutoList12" w:type="paragraph">
    <w:name w:val="2AutoList12"/>
    <w:pPr>
      <w:widowControl w:val="0"/>
      <w:tabs>
        <w:tab w:pos="720" w:val="left"/>
        <w:tab w:pos="1440" w:val="left"/>
      </w:tabs>
      <w:ind w:hanging="720" w:left="1440"/>
      <w:jc w:val="both"/>
    </w:pPr>
    <w:rPr>
      <w:rFonts w:ascii="Arial" w:hAnsi="Arial"/>
      <w:sz w:val="24"/>
    </w:rPr>
  </w:style>
  <w:style w:customStyle="1" w:styleId="3AutoList12" w:type="paragraph">
    <w:name w:val="3AutoList12"/>
    <w:pPr>
      <w:widowControl w:val="0"/>
      <w:tabs>
        <w:tab w:pos="720" w:val="left"/>
        <w:tab w:pos="1440" w:val="left"/>
        <w:tab w:pos="2160" w:val="left"/>
      </w:tabs>
      <w:ind w:hanging="720" w:left="2160"/>
      <w:jc w:val="both"/>
    </w:pPr>
    <w:rPr>
      <w:rFonts w:ascii="Arial" w:hAnsi="Arial"/>
      <w:sz w:val="24"/>
    </w:rPr>
  </w:style>
  <w:style w:customStyle="1" w:styleId="4AutoList12" w:type="paragraph">
    <w:name w:val="4AutoList12"/>
    <w:pPr>
      <w:widowControl w:val="0"/>
      <w:tabs>
        <w:tab w:pos="720" w:val="left"/>
        <w:tab w:pos="1440" w:val="left"/>
        <w:tab w:pos="2160" w:val="left"/>
        <w:tab w:pos="2880" w:val="left"/>
      </w:tabs>
      <w:ind w:hanging="720" w:left="2880"/>
      <w:jc w:val="both"/>
    </w:pPr>
    <w:rPr>
      <w:rFonts w:ascii="Arial" w:hAnsi="Arial"/>
      <w:sz w:val="24"/>
    </w:rPr>
  </w:style>
  <w:style w:customStyle="1" w:styleId="5AutoList12" w:type="paragraph">
    <w:name w:val="5AutoList12"/>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2" w:type="paragraph">
    <w:name w:val="6AutoList12"/>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2" w:type="paragraph">
    <w:name w:val="7AutoList12"/>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2" w:type="paragraph">
    <w:name w:val="8AutoList12"/>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1" w:type="paragraph">
    <w:name w:val="1AutoList11"/>
    <w:pPr>
      <w:widowControl w:val="0"/>
      <w:tabs>
        <w:tab w:pos="720" w:val="left"/>
      </w:tabs>
      <w:ind w:hanging="720" w:left="720"/>
      <w:jc w:val="both"/>
    </w:pPr>
    <w:rPr>
      <w:rFonts w:ascii="Arial" w:hAnsi="Arial"/>
      <w:sz w:val="24"/>
    </w:rPr>
  </w:style>
  <w:style w:customStyle="1" w:styleId="2AutoList11" w:type="paragraph">
    <w:name w:val="2AutoList11"/>
    <w:pPr>
      <w:widowControl w:val="0"/>
      <w:tabs>
        <w:tab w:pos="720" w:val="left"/>
        <w:tab w:pos="1440" w:val="left"/>
      </w:tabs>
      <w:ind w:hanging="720" w:left="1440"/>
      <w:jc w:val="both"/>
    </w:pPr>
    <w:rPr>
      <w:rFonts w:ascii="Arial" w:hAnsi="Arial"/>
      <w:sz w:val="24"/>
    </w:rPr>
  </w:style>
  <w:style w:customStyle="1" w:styleId="3AutoList11" w:type="paragraph">
    <w:name w:val="3AutoList11"/>
    <w:pPr>
      <w:widowControl w:val="0"/>
      <w:tabs>
        <w:tab w:pos="720" w:val="left"/>
        <w:tab w:pos="1440" w:val="left"/>
        <w:tab w:pos="2160" w:val="left"/>
      </w:tabs>
      <w:ind w:hanging="720" w:left="2160"/>
      <w:jc w:val="both"/>
    </w:pPr>
    <w:rPr>
      <w:rFonts w:ascii="Arial" w:hAnsi="Arial"/>
      <w:sz w:val="24"/>
    </w:rPr>
  </w:style>
  <w:style w:customStyle="1" w:styleId="4AutoList11" w:type="paragraph">
    <w:name w:val="4AutoList11"/>
    <w:pPr>
      <w:widowControl w:val="0"/>
      <w:tabs>
        <w:tab w:pos="720" w:val="left"/>
        <w:tab w:pos="1440" w:val="left"/>
        <w:tab w:pos="2160" w:val="left"/>
        <w:tab w:pos="2880" w:val="left"/>
      </w:tabs>
      <w:ind w:hanging="720" w:left="2880"/>
      <w:jc w:val="both"/>
    </w:pPr>
    <w:rPr>
      <w:rFonts w:ascii="Arial" w:hAnsi="Arial"/>
      <w:sz w:val="24"/>
    </w:rPr>
  </w:style>
  <w:style w:customStyle="1" w:styleId="5AutoList11" w:type="paragraph">
    <w:name w:val="5AutoList11"/>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1" w:type="paragraph">
    <w:name w:val="6AutoList11"/>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1" w:type="paragraph">
    <w:name w:val="7AutoList11"/>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1" w:type="paragraph">
    <w:name w:val="8AutoList11"/>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0" w:type="paragraph">
    <w:name w:val="1AutoList10"/>
    <w:pPr>
      <w:widowControl w:val="0"/>
      <w:tabs>
        <w:tab w:pos="720" w:val="left"/>
      </w:tabs>
      <w:ind w:hanging="720" w:left="720"/>
      <w:jc w:val="both"/>
    </w:pPr>
    <w:rPr>
      <w:rFonts w:ascii="Arial" w:hAnsi="Arial"/>
      <w:sz w:val="24"/>
    </w:rPr>
  </w:style>
  <w:style w:customStyle="1" w:styleId="2AutoList10" w:type="paragraph">
    <w:name w:val="2AutoList10"/>
    <w:pPr>
      <w:widowControl w:val="0"/>
      <w:tabs>
        <w:tab w:pos="720" w:val="left"/>
        <w:tab w:pos="1440" w:val="left"/>
      </w:tabs>
      <w:ind w:hanging="720" w:left="1440"/>
      <w:jc w:val="both"/>
    </w:pPr>
    <w:rPr>
      <w:rFonts w:ascii="Arial" w:hAnsi="Arial"/>
      <w:sz w:val="24"/>
    </w:rPr>
  </w:style>
  <w:style w:customStyle="1" w:styleId="3AutoList10" w:type="paragraph">
    <w:name w:val="3AutoList10"/>
    <w:pPr>
      <w:widowControl w:val="0"/>
      <w:tabs>
        <w:tab w:pos="720" w:val="left"/>
        <w:tab w:pos="1440" w:val="left"/>
        <w:tab w:pos="2160" w:val="left"/>
      </w:tabs>
      <w:ind w:hanging="720" w:left="2160"/>
      <w:jc w:val="both"/>
    </w:pPr>
    <w:rPr>
      <w:rFonts w:ascii="Arial" w:hAnsi="Arial"/>
      <w:sz w:val="24"/>
    </w:rPr>
  </w:style>
  <w:style w:customStyle="1" w:styleId="4AutoList10" w:type="paragraph">
    <w:name w:val="4AutoList10"/>
    <w:pPr>
      <w:widowControl w:val="0"/>
      <w:tabs>
        <w:tab w:pos="720" w:val="left"/>
        <w:tab w:pos="1440" w:val="left"/>
        <w:tab w:pos="2160" w:val="left"/>
        <w:tab w:pos="2880" w:val="left"/>
      </w:tabs>
      <w:ind w:hanging="720" w:left="2880"/>
      <w:jc w:val="both"/>
    </w:pPr>
    <w:rPr>
      <w:rFonts w:ascii="Arial" w:hAnsi="Arial"/>
      <w:sz w:val="24"/>
    </w:rPr>
  </w:style>
  <w:style w:customStyle="1" w:styleId="5AutoList10" w:type="paragraph">
    <w:name w:val="5AutoList10"/>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0" w:type="paragraph">
    <w:name w:val="6AutoList10"/>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0" w:type="paragraph">
    <w:name w:val="7AutoList10"/>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0" w:type="paragraph">
    <w:name w:val="8AutoList10"/>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9" w:type="paragraph">
    <w:name w:val="1AutoList9"/>
    <w:pPr>
      <w:widowControl w:val="0"/>
      <w:tabs>
        <w:tab w:pos="720" w:val="left"/>
      </w:tabs>
      <w:ind w:hanging="720" w:left="720"/>
      <w:jc w:val="both"/>
    </w:pPr>
    <w:rPr>
      <w:rFonts w:ascii="Arial" w:hAnsi="Arial"/>
      <w:sz w:val="24"/>
    </w:rPr>
  </w:style>
  <w:style w:customStyle="1" w:styleId="2AutoList9" w:type="paragraph">
    <w:name w:val="2AutoList9"/>
    <w:pPr>
      <w:widowControl w:val="0"/>
      <w:tabs>
        <w:tab w:pos="720" w:val="left"/>
        <w:tab w:pos="1440" w:val="left"/>
      </w:tabs>
      <w:ind w:hanging="720" w:left="1440"/>
      <w:jc w:val="both"/>
    </w:pPr>
    <w:rPr>
      <w:rFonts w:ascii="Arial" w:hAnsi="Arial"/>
      <w:sz w:val="24"/>
    </w:rPr>
  </w:style>
  <w:style w:customStyle="1" w:styleId="3AutoList9" w:type="paragraph">
    <w:name w:val="3AutoList9"/>
    <w:pPr>
      <w:widowControl w:val="0"/>
      <w:tabs>
        <w:tab w:pos="720" w:val="left"/>
        <w:tab w:pos="1440" w:val="left"/>
        <w:tab w:pos="2160" w:val="left"/>
      </w:tabs>
      <w:ind w:hanging="720" w:left="2160"/>
      <w:jc w:val="both"/>
    </w:pPr>
    <w:rPr>
      <w:rFonts w:ascii="Arial" w:hAnsi="Arial"/>
      <w:sz w:val="24"/>
    </w:rPr>
  </w:style>
  <w:style w:customStyle="1" w:styleId="4AutoList9" w:type="paragraph">
    <w:name w:val="4AutoList9"/>
    <w:pPr>
      <w:widowControl w:val="0"/>
      <w:tabs>
        <w:tab w:pos="720" w:val="left"/>
        <w:tab w:pos="1440" w:val="left"/>
        <w:tab w:pos="2160" w:val="left"/>
        <w:tab w:pos="2880" w:val="left"/>
      </w:tabs>
      <w:ind w:hanging="720" w:left="2880"/>
      <w:jc w:val="both"/>
    </w:pPr>
    <w:rPr>
      <w:rFonts w:ascii="Arial" w:hAnsi="Arial"/>
      <w:sz w:val="24"/>
    </w:rPr>
  </w:style>
  <w:style w:customStyle="1" w:styleId="5AutoList9" w:type="paragraph">
    <w:name w:val="5AutoList9"/>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9" w:type="paragraph">
    <w:name w:val="6AutoList9"/>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9" w:type="paragraph">
    <w:name w:val="7AutoList9"/>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9" w:type="paragraph">
    <w:name w:val="8AutoList9"/>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8" w:type="paragraph">
    <w:name w:val="1AutoList8"/>
    <w:pPr>
      <w:widowControl w:val="0"/>
      <w:tabs>
        <w:tab w:pos="720" w:val="left"/>
      </w:tabs>
      <w:ind w:hanging="720" w:left="720"/>
      <w:jc w:val="both"/>
    </w:pPr>
    <w:rPr>
      <w:rFonts w:ascii="Arial" w:hAnsi="Arial"/>
      <w:sz w:val="24"/>
    </w:rPr>
  </w:style>
  <w:style w:customStyle="1" w:styleId="2AutoList8" w:type="paragraph">
    <w:name w:val="2AutoList8"/>
    <w:pPr>
      <w:widowControl w:val="0"/>
      <w:tabs>
        <w:tab w:pos="720" w:val="left"/>
        <w:tab w:pos="1440" w:val="left"/>
      </w:tabs>
      <w:ind w:hanging="720" w:left="1440"/>
      <w:jc w:val="both"/>
    </w:pPr>
    <w:rPr>
      <w:rFonts w:ascii="Arial" w:hAnsi="Arial"/>
      <w:sz w:val="24"/>
    </w:rPr>
  </w:style>
  <w:style w:customStyle="1" w:styleId="3AutoList8" w:type="paragraph">
    <w:name w:val="3AutoList8"/>
    <w:pPr>
      <w:widowControl w:val="0"/>
      <w:tabs>
        <w:tab w:pos="720" w:val="left"/>
        <w:tab w:pos="1440" w:val="left"/>
        <w:tab w:pos="2160" w:val="left"/>
      </w:tabs>
      <w:ind w:hanging="720" w:left="2160"/>
      <w:jc w:val="both"/>
    </w:pPr>
    <w:rPr>
      <w:rFonts w:ascii="Arial" w:hAnsi="Arial"/>
      <w:sz w:val="24"/>
    </w:rPr>
  </w:style>
  <w:style w:customStyle="1" w:styleId="4AutoList8" w:type="paragraph">
    <w:name w:val="4AutoList8"/>
    <w:pPr>
      <w:widowControl w:val="0"/>
      <w:tabs>
        <w:tab w:pos="720" w:val="left"/>
        <w:tab w:pos="1440" w:val="left"/>
        <w:tab w:pos="2160" w:val="left"/>
        <w:tab w:pos="2880" w:val="left"/>
      </w:tabs>
      <w:ind w:hanging="720" w:left="2880"/>
      <w:jc w:val="both"/>
    </w:pPr>
    <w:rPr>
      <w:rFonts w:ascii="Arial" w:hAnsi="Arial"/>
      <w:sz w:val="24"/>
    </w:rPr>
  </w:style>
  <w:style w:customStyle="1" w:styleId="5AutoList8" w:type="paragraph">
    <w:name w:val="5AutoList8"/>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8" w:type="paragraph">
    <w:name w:val="6AutoList8"/>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8" w:type="paragraph">
    <w:name w:val="7AutoList8"/>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8" w:type="paragraph">
    <w:name w:val="8AutoList8"/>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7" w:type="paragraph">
    <w:name w:val="1AutoList7"/>
    <w:pPr>
      <w:widowControl w:val="0"/>
      <w:tabs>
        <w:tab w:pos="720" w:val="left"/>
      </w:tabs>
      <w:ind w:hanging="720" w:left="720"/>
      <w:jc w:val="both"/>
    </w:pPr>
    <w:rPr>
      <w:rFonts w:ascii="Arial" w:hAnsi="Arial"/>
      <w:sz w:val="24"/>
    </w:rPr>
  </w:style>
  <w:style w:customStyle="1" w:styleId="2AutoList7" w:type="paragraph">
    <w:name w:val="2AutoList7"/>
    <w:pPr>
      <w:widowControl w:val="0"/>
      <w:tabs>
        <w:tab w:pos="720" w:val="left"/>
        <w:tab w:pos="1440" w:val="left"/>
      </w:tabs>
      <w:ind w:hanging="720" w:left="1440"/>
      <w:jc w:val="both"/>
    </w:pPr>
    <w:rPr>
      <w:rFonts w:ascii="Arial" w:hAnsi="Arial"/>
      <w:sz w:val="24"/>
    </w:rPr>
  </w:style>
  <w:style w:customStyle="1" w:styleId="3AutoList7" w:type="paragraph">
    <w:name w:val="3AutoList7"/>
    <w:pPr>
      <w:widowControl w:val="0"/>
      <w:tabs>
        <w:tab w:pos="720" w:val="left"/>
        <w:tab w:pos="1440" w:val="left"/>
        <w:tab w:pos="2160" w:val="left"/>
      </w:tabs>
      <w:ind w:hanging="720" w:left="2160"/>
      <w:jc w:val="both"/>
    </w:pPr>
    <w:rPr>
      <w:rFonts w:ascii="Arial" w:hAnsi="Arial"/>
      <w:sz w:val="24"/>
    </w:rPr>
  </w:style>
  <w:style w:customStyle="1" w:styleId="4AutoList7" w:type="paragraph">
    <w:name w:val="4AutoList7"/>
    <w:pPr>
      <w:widowControl w:val="0"/>
      <w:tabs>
        <w:tab w:pos="720" w:val="left"/>
        <w:tab w:pos="1440" w:val="left"/>
        <w:tab w:pos="2160" w:val="left"/>
        <w:tab w:pos="2880" w:val="left"/>
      </w:tabs>
      <w:ind w:hanging="720" w:left="2880"/>
      <w:jc w:val="both"/>
    </w:pPr>
    <w:rPr>
      <w:rFonts w:ascii="Arial" w:hAnsi="Arial"/>
      <w:sz w:val="24"/>
    </w:rPr>
  </w:style>
  <w:style w:customStyle="1" w:styleId="5AutoList7" w:type="paragraph">
    <w:name w:val="5AutoList7"/>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7" w:type="paragraph">
    <w:name w:val="6AutoList7"/>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7" w:type="paragraph">
    <w:name w:val="7AutoList7"/>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7" w:type="paragraph">
    <w:name w:val="8AutoList7"/>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6" w:type="paragraph">
    <w:name w:val="1AutoList6"/>
    <w:pPr>
      <w:widowControl w:val="0"/>
      <w:tabs>
        <w:tab w:pos="720" w:val="left"/>
      </w:tabs>
      <w:ind w:hanging="720" w:left="720"/>
      <w:jc w:val="both"/>
    </w:pPr>
    <w:rPr>
      <w:rFonts w:ascii="Arial" w:hAnsi="Arial"/>
      <w:sz w:val="24"/>
    </w:rPr>
  </w:style>
  <w:style w:customStyle="1" w:styleId="2AutoList6" w:type="paragraph">
    <w:name w:val="2AutoList6"/>
    <w:pPr>
      <w:widowControl w:val="0"/>
      <w:tabs>
        <w:tab w:pos="720" w:val="left"/>
        <w:tab w:pos="1440" w:val="left"/>
      </w:tabs>
      <w:ind w:hanging="720" w:left="1440"/>
      <w:jc w:val="both"/>
    </w:pPr>
    <w:rPr>
      <w:rFonts w:ascii="Arial" w:hAnsi="Arial"/>
      <w:sz w:val="24"/>
    </w:rPr>
  </w:style>
  <w:style w:customStyle="1" w:styleId="3AutoList6" w:type="paragraph">
    <w:name w:val="3AutoList6"/>
    <w:pPr>
      <w:widowControl w:val="0"/>
      <w:tabs>
        <w:tab w:pos="720" w:val="left"/>
        <w:tab w:pos="1440" w:val="left"/>
        <w:tab w:pos="2160" w:val="left"/>
      </w:tabs>
      <w:ind w:hanging="720" w:left="2160"/>
      <w:jc w:val="both"/>
    </w:pPr>
    <w:rPr>
      <w:rFonts w:ascii="Arial" w:hAnsi="Arial"/>
      <w:sz w:val="24"/>
    </w:rPr>
  </w:style>
  <w:style w:customStyle="1" w:styleId="4AutoList6" w:type="paragraph">
    <w:name w:val="4AutoList6"/>
    <w:pPr>
      <w:widowControl w:val="0"/>
      <w:tabs>
        <w:tab w:pos="720" w:val="left"/>
        <w:tab w:pos="1440" w:val="left"/>
        <w:tab w:pos="2160" w:val="left"/>
        <w:tab w:pos="2880" w:val="left"/>
      </w:tabs>
      <w:ind w:hanging="720" w:left="2880"/>
      <w:jc w:val="both"/>
    </w:pPr>
    <w:rPr>
      <w:rFonts w:ascii="Arial" w:hAnsi="Arial"/>
      <w:sz w:val="24"/>
    </w:rPr>
  </w:style>
  <w:style w:customStyle="1" w:styleId="5AutoList6" w:type="paragraph">
    <w:name w:val="5AutoList6"/>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6" w:type="paragraph">
    <w:name w:val="6AutoList6"/>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6" w:type="paragraph">
    <w:name w:val="7AutoList6"/>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6" w:type="paragraph">
    <w:name w:val="8AutoList6"/>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5" w:type="paragraph">
    <w:name w:val="1AutoList5"/>
    <w:pPr>
      <w:widowControl w:val="0"/>
      <w:tabs>
        <w:tab w:pos="720" w:val="left"/>
      </w:tabs>
      <w:ind w:hanging="720" w:left="720"/>
      <w:jc w:val="both"/>
    </w:pPr>
    <w:rPr>
      <w:rFonts w:ascii="Arial" w:hAnsi="Arial"/>
      <w:sz w:val="24"/>
    </w:rPr>
  </w:style>
  <w:style w:customStyle="1" w:styleId="2AutoList5" w:type="paragraph">
    <w:name w:val="2AutoList5"/>
    <w:pPr>
      <w:widowControl w:val="0"/>
      <w:tabs>
        <w:tab w:pos="720" w:val="left"/>
        <w:tab w:pos="1440" w:val="left"/>
      </w:tabs>
      <w:ind w:hanging="720" w:left="1440"/>
      <w:jc w:val="both"/>
    </w:pPr>
    <w:rPr>
      <w:rFonts w:ascii="Arial" w:hAnsi="Arial"/>
      <w:sz w:val="24"/>
    </w:rPr>
  </w:style>
  <w:style w:customStyle="1" w:styleId="3AutoList5" w:type="paragraph">
    <w:name w:val="3AutoList5"/>
    <w:pPr>
      <w:widowControl w:val="0"/>
      <w:tabs>
        <w:tab w:pos="720" w:val="left"/>
        <w:tab w:pos="1440" w:val="left"/>
        <w:tab w:pos="2160" w:val="left"/>
      </w:tabs>
      <w:ind w:hanging="720" w:left="2160"/>
      <w:jc w:val="both"/>
    </w:pPr>
    <w:rPr>
      <w:rFonts w:ascii="Arial" w:hAnsi="Arial"/>
      <w:sz w:val="24"/>
    </w:rPr>
  </w:style>
  <w:style w:customStyle="1" w:styleId="4AutoList5" w:type="paragraph">
    <w:name w:val="4AutoList5"/>
    <w:pPr>
      <w:widowControl w:val="0"/>
      <w:tabs>
        <w:tab w:pos="720" w:val="left"/>
        <w:tab w:pos="1440" w:val="left"/>
        <w:tab w:pos="2160" w:val="left"/>
        <w:tab w:pos="2880" w:val="left"/>
      </w:tabs>
      <w:ind w:hanging="720" w:left="2880"/>
      <w:jc w:val="both"/>
    </w:pPr>
    <w:rPr>
      <w:rFonts w:ascii="Arial" w:hAnsi="Arial"/>
      <w:sz w:val="24"/>
    </w:rPr>
  </w:style>
  <w:style w:customStyle="1" w:styleId="5AutoList5" w:type="paragraph">
    <w:name w:val="5AutoList5"/>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5" w:type="paragraph">
    <w:name w:val="6AutoList5"/>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5" w:type="paragraph">
    <w:name w:val="7AutoList5"/>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5" w:type="paragraph">
    <w:name w:val="8AutoList5"/>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4" w:type="paragraph">
    <w:name w:val="1AutoList4"/>
    <w:pPr>
      <w:widowControl w:val="0"/>
      <w:tabs>
        <w:tab w:pos="720" w:val="left"/>
      </w:tabs>
      <w:ind w:hanging="720" w:left="720"/>
      <w:jc w:val="both"/>
    </w:pPr>
    <w:rPr>
      <w:rFonts w:ascii="Arial" w:hAnsi="Arial"/>
      <w:sz w:val="24"/>
    </w:rPr>
  </w:style>
  <w:style w:customStyle="1" w:styleId="2AutoList4" w:type="paragraph">
    <w:name w:val="2AutoList4"/>
    <w:pPr>
      <w:widowControl w:val="0"/>
      <w:tabs>
        <w:tab w:pos="720" w:val="left"/>
        <w:tab w:pos="1440" w:val="left"/>
      </w:tabs>
      <w:ind w:hanging="720" w:left="1440"/>
      <w:jc w:val="both"/>
    </w:pPr>
    <w:rPr>
      <w:rFonts w:ascii="Arial" w:hAnsi="Arial"/>
      <w:sz w:val="24"/>
    </w:rPr>
  </w:style>
  <w:style w:customStyle="1" w:styleId="3AutoList4" w:type="paragraph">
    <w:name w:val="3AutoList4"/>
    <w:pPr>
      <w:widowControl w:val="0"/>
      <w:tabs>
        <w:tab w:pos="720" w:val="left"/>
        <w:tab w:pos="1440" w:val="left"/>
        <w:tab w:pos="2160" w:val="left"/>
      </w:tabs>
      <w:ind w:hanging="720" w:left="2160"/>
      <w:jc w:val="both"/>
    </w:pPr>
    <w:rPr>
      <w:rFonts w:ascii="Arial" w:hAnsi="Arial"/>
      <w:sz w:val="24"/>
    </w:rPr>
  </w:style>
  <w:style w:customStyle="1" w:styleId="4AutoList4" w:type="paragraph">
    <w:name w:val="4AutoList4"/>
    <w:pPr>
      <w:widowControl w:val="0"/>
      <w:tabs>
        <w:tab w:pos="720" w:val="left"/>
        <w:tab w:pos="1440" w:val="left"/>
        <w:tab w:pos="2160" w:val="left"/>
        <w:tab w:pos="2880" w:val="left"/>
      </w:tabs>
      <w:ind w:hanging="720" w:left="2880"/>
      <w:jc w:val="both"/>
    </w:pPr>
    <w:rPr>
      <w:rFonts w:ascii="Arial" w:hAnsi="Arial"/>
      <w:sz w:val="24"/>
    </w:rPr>
  </w:style>
  <w:style w:customStyle="1" w:styleId="5AutoList4" w:type="paragraph">
    <w:name w:val="5AutoList4"/>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4" w:type="paragraph">
    <w:name w:val="6AutoList4"/>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4" w:type="paragraph">
    <w:name w:val="7AutoList4"/>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4" w:type="paragraph">
    <w:name w:val="8AutoList4"/>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3" w:type="paragraph">
    <w:name w:val="1AutoList3"/>
    <w:pPr>
      <w:widowControl w:val="0"/>
      <w:tabs>
        <w:tab w:pos="720" w:val="left"/>
      </w:tabs>
      <w:ind w:hanging="720" w:left="720"/>
      <w:jc w:val="both"/>
    </w:pPr>
    <w:rPr>
      <w:rFonts w:ascii="Arial" w:hAnsi="Arial"/>
      <w:sz w:val="24"/>
    </w:rPr>
  </w:style>
  <w:style w:customStyle="1" w:styleId="2AutoList3" w:type="paragraph">
    <w:name w:val="2AutoList3"/>
    <w:pPr>
      <w:widowControl w:val="0"/>
      <w:tabs>
        <w:tab w:pos="720" w:val="left"/>
        <w:tab w:pos="1440" w:val="left"/>
      </w:tabs>
      <w:ind w:hanging="720" w:left="1440"/>
      <w:jc w:val="both"/>
    </w:pPr>
    <w:rPr>
      <w:rFonts w:ascii="Arial" w:hAnsi="Arial"/>
      <w:sz w:val="24"/>
    </w:rPr>
  </w:style>
  <w:style w:customStyle="1" w:styleId="3AutoList3" w:type="paragraph">
    <w:name w:val="3AutoList3"/>
    <w:pPr>
      <w:widowControl w:val="0"/>
      <w:tabs>
        <w:tab w:pos="720" w:val="left"/>
        <w:tab w:pos="1440" w:val="left"/>
        <w:tab w:pos="2160" w:val="left"/>
      </w:tabs>
      <w:ind w:hanging="720" w:left="2160"/>
      <w:jc w:val="both"/>
    </w:pPr>
    <w:rPr>
      <w:rFonts w:ascii="Arial" w:hAnsi="Arial"/>
      <w:sz w:val="24"/>
    </w:rPr>
  </w:style>
  <w:style w:customStyle="1" w:styleId="4AutoList3" w:type="paragraph">
    <w:name w:val="4AutoList3"/>
    <w:pPr>
      <w:widowControl w:val="0"/>
      <w:tabs>
        <w:tab w:pos="720" w:val="left"/>
        <w:tab w:pos="1440" w:val="left"/>
        <w:tab w:pos="2160" w:val="left"/>
        <w:tab w:pos="2880" w:val="left"/>
      </w:tabs>
      <w:ind w:hanging="720" w:left="2880"/>
      <w:jc w:val="both"/>
    </w:pPr>
    <w:rPr>
      <w:rFonts w:ascii="Arial" w:hAnsi="Arial"/>
      <w:sz w:val="24"/>
    </w:rPr>
  </w:style>
  <w:style w:customStyle="1" w:styleId="5AutoList3" w:type="paragraph">
    <w:name w:val="5AutoList3"/>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3" w:type="paragraph">
    <w:name w:val="6AutoList3"/>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3" w:type="paragraph">
    <w:name w:val="7AutoList3"/>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3" w:type="paragraph">
    <w:name w:val="8AutoList3"/>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2" w:type="paragraph">
    <w:name w:val="1AutoList2"/>
    <w:pPr>
      <w:widowControl w:val="0"/>
      <w:tabs>
        <w:tab w:pos="720" w:val="left"/>
      </w:tabs>
      <w:ind w:hanging="720" w:left="720"/>
      <w:jc w:val="both"/>
    </w:pPr>
    <w:rPr>
      <w:rFonts w:ascii="Arial" w:hAnsi="Arial"/>
      <w:sz w:val="24"/>
    </w:rPr>
  </w:style>
  <w:style w:customStyle="1" w:styleId="2AutoList2" w:type="paragraph">
    <w:name w:val="2AutoList2"/>
    <w:pPr>
      <w:widowControl w:val="0"/>
      <w:tabs>
        <w:tab w:pos="720" w:val="left"/>
        <w:tab w:pos="1440" w:val="left"/>
      </w:tabs>
      <w:ind w:hanging="720" w:left="1440"/>
      <w:jc w:val="both"/>
    </w:pPr>
    <w:rPr>
      <w:rFonts w:ascii="Arial" w:hAnsi="Arial"/>
      <w:sz w:val="24"/>
    </w:rPr>
  </w:style>
  <w:style w:customStyle="1" w:styleId="3AutoList2" w:type="paragraph">
    <w:name w:val="3AutoList2"/>
    <w:pPr>
      <w:widowControl w:val="0"/>
      <w:tabs>
        <w:tab w:pos="720" w:val="left"/>
        <w:tab w:pos="1440" w:val="left"/>
        <w:tab w:pos="2160" w:val="left"/>
      </w:tabs>
      <w:ind w:hanging="720" w:left="2160"/>
      <w:jc w:val="both"/>
    </w:pPr>
    <w:rPr>
      <w:rFonts w:ascii="Arial" w:hAnsi="Arial"/>
      <w:sz w:val="24"/>
    </w:rPr>
  </w:style>
  <w:style w:customStyle="1" w:styleId="4AutoList2" w:type="paragraph">
    <w:name w:val="4AutoList2"/>
    <w:pPr>
      <w:widowControl w:val="0"/>
      <w:tabs>
        <w:tab w:pos="720" w:val="left"/>
        <w:tab w:pos="1440" w:val="left"/>
        <w:tab w:pos="2160" w:val="left"/>
        <w:tab w:pos="2880" w:val="left"/>
      </w:tabs>
      <w:ind w:hanging="720" w:left="2880"/>
      <w:jc w:val="both"/>
    </w:pPr>
    <w:rPr>
      <w:rFonts w:ascii="Arial" w:hAnsi="Arial"/>
      <w:sz w:val="24"/>
    </w:rPr>
  </w:style>
  <w:style w:customStyle="1" w:styleId="5AutoList2" w:type="paragraph">
    <w:name w:val="5AutoList2"/>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2" w:type="paragraph">
    <w:name w:val="6AutoList2"/>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2" w:type="paragraph">
    <w:name w:val="7AutoList2"/>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2" w:type="paragraph">
    <w:name w:val="8AutoList2"/>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customStyle="1" w:styleId="1AutoList1" w:type="paragraph">
    <w:name w:val="1AutoList1"/>
    <w:pPr>
      <w:widowControl w:val="0"/>
      <w:tabs>
        <w:tab w:pos="720" w:val="left"/>
      </w:tabs>
      <w:ind w:hanging="720" w:left="720"/>
      <w:jc w:val="both"/>
    </w:pPr>
    <w:rPr>
      <w:rFonts w:ascii="Arial" w:hAnsi="Arial"/>
      <w:sz w:val="24"/>
    </w:rPr>
  </w:style>
  <w:style w:customStyle="1" w:styleId="2AutoList1" w:type="paragraph">
    <w:name w:val="2AutoList1"/>
    <w:pPr>
      <w:widowControl w:val="0"/>
      <w:tabs>
        <w:tab w:pos="720" w:val="left"/>
        <w:tab w:pos="1440" w:val="left"/>
      </w:tabs>
      <w:ind w:hanging="720" w:left="1440"/>
      <w:jc w:val="both"/>
    </w:pPr>
    <w:rPr>
      <w:rFonts w:ascii="Arial" w:hAnsi="Arial"/>
      <w:sz w:val="24"/>
    </w:rPr>
  </w:style>
  <w:style w:customStyle="1" w:styleId="3AutoList1" w:type="paragraph">
    <w:name w:val="3AutoList1"/>
    <w:pPr>
      <w:widowControl w:val="0"/>
      <w:tabs>
        <w:tab w:pos="720" w:val="left"/>
        <w:tab w:pos="1440" w:val="left"/>
        <w:tab w:pos="2160" w:val="left"/>
      </w:tabs>
      <w:ind w:hanging="720" w:left="2160"/>
      <w:jc w:val="both"/>
    </w:pPr>
    <w:rPr>
      <w:rFonts w:ascii="Arial" w:hAnsi="Arial"/>
      <w:sz w:val="24"/>
    </w:rPr>
  </w:style>
  <w:style w:customStyle="1" w:styleId="4AutoList1" w:type="paragraph">
    <w:name w:val="4AutoList1"/>
    <w:pPr>
      <w:widowControl w:val="0"/>
      <w:tabs>
        <w:tab w:pos="720" w:val="left"/>
        <w:tab w:pos="1440" w:val="left"/>
        <w:tab w:pos="2160" w:val="left"/>
        <w:tab w:pos="2880" w:val="left"/>
      </w:tabs>
      <w:ind w:hanging="720" w:left="2880"/>
      <w:jc w:val="both"/>
    </w:pPr>
    <w:rPr>
      <w:rFonts w:ascii="Arial" w:hAnsi="Arial"/>
      <w:sz w:val="24"/>
    </w:rPr>
  </w:style>
  <w:style w:customStyle="1" w:styleId="5AutoList1" w:type="paragraph">
    <w:name w:val="5AutoList1"/>
    <w:pPr>
      <w:widowControl w:val="0"/>
      <w:tabs>
        <w:tab w:pos="720" w:val="left"/>
        <w:tab w:pos="1440" w:val="left"/>
        <w:tab w:pos="2160" w:val="left"/>
        <w:tab w:pos="2880" w:val="left"/>
        <w:tab w:pos="3600" w:val="left"/>
      </w:tabs>
      <w:ind w:hanging="720" w:left="3600"/>
      <w:jc w:val="both"/>
    </w:pPr>
    <w:rPr>
      <w:rFonts w:ascii="Arial" w:hAnsi="Arial"/>
      <w:sz w:val="24"/>
    </w:rPr>
  </w:style>
  <w:style w:customStyle="1" w:styleId="6AutoList1" w:type="paragraph">
    <w:name w:val="6AutoList1"/>
    <w:pPr>
      <w:widowControl w:val="0"/>
      <w:tabs>
        <w:tab w:pos="720" w:val="left"/>
        <w:tab w:pos="1440" w:val="left"/>
        <w:tab w:pos="2160" w:val="left"/>
        <w:tab w:pos="2880" w:val="left"/>
        <w:tab w:pos="3600" w:val="left"/>
        <w:tab w:pos="4320" w:val="left"/>
      </w:tabs>
      <w:ind w:hanging="720" w:left="4320"/>
      <w:jc w:val="both"/>
    </w:pPr>
    <w:rPr>
      <w:rFonts w:ascii="Arial" w:hAnsi="Arial"/>
      <w:sz w:val="24"/>
    </w:rPr>
  </w:style>
  <w:style w:customStyle="1" w:styleId="7AutoList1" w:type="paragraph">
    <w:name w:val="7AutoList1"/>
    <w:pPr>
      <w:widowControl w:val="0"/>
      <w:tabs>
        <w:tab w:pos="720" w:val="left"/>
        <w:tab w:pos="1440" w:val="left"/>
        <w:tab w:pos="2160" w:val="left"/>
        <w:tab w:pos="2880" w:val="left"/>
        <w:tab w:pos="3600" w:val="left"/>
        <w:tab w:pos="4320" w:val="left"/>
        <w:tab w:pos="5040" w:val="left"/>
      </w:tabs>
      <w:ind w:hanging="720" w:left="5040"/>
      <w:jc w:val="both"/>
    </w:pPr>
    <w:rPr>
      <w:rFonts w:ascii="Arial" w:hAnsi="Arial"/>
      <w:sz w:val="24"/>
    </w:rPr>
  </w:style>
  <w:style w:customStyle="1" w:styleId="8AutoList1" w:type="paragraph">
    <w:name w:val="8AutoList1"/>
    <w:pPr>
      <w:widowControl w:val="0"/>
      <w:tabs>
        <w:tab w:pos="720" w:val="left"/>
        <w:tab w:pos="1440" w:val="left"/>
        <w:tab w:pos="2160" w:val="left"/>
        <w:tab w:pos="2880" w:val="left"/>
        <w:tab w:pos="3600" w:val="left"/>
        <w:tab w:pos="4320" w:val="left"/>
        <w:tab w:pos="5040" w:val="left"/>
        <w:tab w:pos="5760" w:val="left"/>
      </w:tabs>
      <w:ind w:hanging="720" w:left="5760"/>
      <w:jc w:val="both"/>
    </w:pPr>
    <w:rPr>
      <w:rFonts w:ascii="Arial" w:hAnsi="Arial"/>
      <w:sz w:val="24"/>
    </w:rPr>
  </w:style>
  <w:style w:styleId="Titre" w:type="paragraph">
    <w:name w:val="Title"/>
    <w:basedOn w:val="Normal"/>
    <w:qFormat/>
    <w:pPr>
      <w:shd w:color="C0C0C0" w:fill="FFFFFF" w:val="solid"/>
      <w:suppressAutoHyphens/>
      <w:jc w:val="center"/>
    </w:pPr>
    <w:rPr>
      <w:rFonts w:ascii="Verdana" w:hAnsi="Verdana"/>
      <w:b/>
    </w:rPr>
  </w:style>
  <w:style w:styleId="Corpsdetexte" w:type="paragraph">
    <w:name w:val="Body Text"/>
    <w:basedOn w:val="Normal"/>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pPr>
    <w:rPr>
      <w:rFonts w:ascii="Verdana" w:hAnsi="Verdana"/>
    </w:rPr>
  </w:style>
  <w:style w:styleId="Corpsdetexte2" w:type="paragraph">
    <w:name w:val="Body Text 2"/>
    <w:basedOn w:val="Normal"/>
    <w:pPr>
      <w:ind w:right="367"/>
      <w:jc w:val="both"/>
    </w:pPr>
    <w:rPr>
      <w:rFonts w:ascii="Times New Roman" w:hAnsi="Times New Roman"/>
      <w:sz w:val="22"/>
    </w:rPr>
  </w:style>
  <w:style w:styleId="Corpsdetexte3" w:type="paragraph">
    <w:name w:val="Body Text 3"/>
    <w:basedOn w:val="Normal"/>
    <w:pPr>
      <w:shd w:color="C0C0C0" w:fill="FFFFFF" w:val="clear"/>
      <w:tabs>
        <w:tab w:pos="-1440" w:val="left"/>
        <w:tab w:pos="-720" w:val="left"/>
        <w:tab w:pos="0" w:val="left"/>
        <w:tab w:pos="283"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spacing w:before="120"/>
      <w:jc w:val="both"/>
    </w:pPr>
    <w:rPr>
      <w:rFonts w:ascii="Times New Roman" w:hAnsi="Times New Roman"/>
      <w:sz w:val="22"/>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Retraitcorpsdetexte" w:type="paragraph">
    <w:name w:val="Body Text Indent"/>
    <w:basedOn w:val="Normal"/>
    <w:pPr>
      <w:spacing w:before="40"/>
      <w:ind w:left="709"/>
      <w:jc w:val="both"/>
    </w:pPr>
    <w:rPr>
      <w:rFonts w:ascii="Times New Roman" w:hAnsi="Times New Roman"/>
      <w:i/>
      <w:sz w:val="22"/>
    </w:rPr>
  </w:style>
  <w:style w:styleId="Retraitcorpsdetexte2" w:type="paragraph">
    <w:name w:val="Body Text Indent 2"/>
    <w:basedOn w:val="Normal"/>
    <w:pPr>
      <w:spacing w:before="120"/>
      <w:ind w:left="357"/>
      <w:jc w:val="both"/>
    </w:pPr>
    <w:rPr>
      <w:rFonts w:ascii="Times New Roman" w:hAnsi="Times New Roman"/>
      <w:sz w:val="22"/>
    </w:rPr>
  </w:style>
  <w:style w:styleId="Retraitcorpsdetexte3" w:type="paragraph">
    <w:name w:val="Body Text Indent 3"/>
    <w:basedOn w:val="Normal"/>
    <w:pPr>
      <w:spacing w:before="40"/>
      <w:ind w:left="360"/>
      <w:jc w:val="both"/>
    </w:pPr>
    <w:rPr>
      <w:rFonts w:ascii="Times New Roman" w:hAnsi="Times New Roman"/>
      <w:sz w:val="22"/>
    </w:rPr>
  </w:style>
  <w:style w:styleId="Textedebulles" w:type="paragraph">
    <w:name w:val="Balloon Text"/>
    <w:basedOn w:val="Normal"/>
    <w:semiHidden/>
    <w:rPr>
      <w:rFonts w:ascii="Tahoma" w:cs="Tahoma" w:hAnsi="Tahoma"/>
      <w:sz w:val="16"/>
      <w:szCs w:val="16"/>
    </w:rPr>
  </w:style>
  <w:style w:styleId="Paragraphedeliste" w:type="paragraph">
    <w:name w:val="List Paragraph"/>
    <w:basedOn w:val="Normal"/>
    <w:uiPriority w:val="1"/>
    <w:qFormat/>
    <w:pPr>
      <w:widowControl/>
      <w:ind w:left="720"/>
      <w:contextualSpacing/>
    </w:pPr>
    <w:rPr>
      <w:rFonts w:ascii="Times New Roman" w:hAnsi="Times New Roman"/>
      <w:sz w:val="24"/>
      <w:szCs w:val="24"/>
    </w:rPr>
  </w:style>
  <w:style w:styleId="NormalWeb" w:type="paragraph">
    <w:name w:val="Normal (Web)"/>
    <w:basedOn w:val="Normal"/>
    <w:uiPriority w:val="99"/>
    <w:unhideWhenUsed/>
    <w:pPr>
      <w:widowControl/>
      <w:spacing w:after="100" w:afterAutospacing="1" w:before="100" w:before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24852">
      <w:bodyDiv w:val="1"/>
      <w:marLeft w:val="0"/>
      <w:marRight w:val="0"/>
      <w:marTop w:val="0"/>
      <w:marBottom w:val="0"/>
      <w:divBdr>
        <w:top w:val="none" w:sz="0" w:space="0" w:color="auto"/>
        <w:left w:val="none" w:sz="0" w:space="0" w:color="auto"/>
        <w:bottom w:val="none" w:sz="0" w:space="0" w:color="auto"/>
        <w:right w:val="none" w:sz="0" w:space="0" w:color="auto"/>
      </w:divBdr>
    </w:div>
    <w:div w:id="428046641">
      <w:bodyDiv w:val="1"/>
      <w:marLeft w:val="0"/>
      <w:marRight w:val="0"/>
      <w:marTop w:val="0"/>
      <w:marBottom w:val="0"/>
      <w:divBdr>
        <w:top w:val="none" w:sz="0" w:space="0" w:color="auto"/>
        <w:left w:val="none" w:sz="0" w:space="0" w:color="auto"/>
        <w:bottom w:val="none" w:sz="0" w:space="0" w:color="auto"/>
        <w:right w:val="none" w:sz="0" w:space="0" w:color="auto"/>
      </w:divBdr>
      <w:divsChild>
        <w:div w:id="493911488">
          <w:marLeft w:val="1440"/>
          <w:marRight w:val="0"/>
          <w:marTop w:val="0"/>
          <w:marBottom w:val="0"/>
          <w:divBdr>
            <w:top w:val="none" w:sz="0" w:space="0" w:color="auto"/>
            <w:left w:val="none" w:sz="0" w:space="0" w:color="auto"/>
            <w:bottom w:val="none" w:sz="0" w:space="0" w:color="auto"/>
            <w:right w:val="none" w:sz="0" w:space="0" w:color="auto"/>
          </w:divBdr>
        </w:div>
        <w:div w:id="1757287946">
          <w:marLeft w:val="1440"/>
          <w:marRight w:val="0"/>
          <w:marTop w:val="0"/>
          <w:marBottom w:val="0"/>
          <w:divBdr>
            <w:top w:val="none" w:sz="0" w:space="0" w:color="auto"/>
            <w:left w:val="none" w:sz="0" w:space="0" w:color="auto"/>
            <w:bottom w:val="none" w:sz="0" w:space="0" w:color="auto"/>
            <w:right w:val="none" w:sz="0" w:space="0" w:color="auto"/>
          </w:divBdr>
        </w:div>
      </w:divsChild>
    </w:div>
    <w:div w:id="569004753">
      <w:bodyDiv w:val="1"/>
      <w:marLeft w:val="0"/>
      <w:marRight w:val="0"/>
      <w:marTop w:val="0"/>
      <w:marBottom w:val="0"/>
      <w:divBdr>
        <w:top w:val="none" w:sz="0" w:space="0" w:color="auto"/>
        <w:left w:val="none" w:sz="0" w:space="0" w:color="auto"/>
        <w:bottom w:val="none" w:sz="0" w:space="0" w:color="auto"/>
        <w:right w:val="none" w:sz="0" w:space="0" w:color="auto"/>
      </w:divBdr>
    </w:div>
    <w:div w:id="604847109">
      <w:bodyDiv w:val="1"/>
      <w:marLeft w:val="0"/>
      <w:marRight w:val="0"/>
      <w:marTop w:val="0"/>
      <w:marBottom w:val="0"/>
      <w:divBdr>
        <w:top w:val="none" w:sz="0" w:space="0" w:color="auto"/>
        <w:left w:val="none" w:sz="0" w:space="0" w:color="auto"/>
        <w:bottom w:val="none" w:sz="0" w:space="0" w:color="auto"/>
        <w:right w:val="none" w:sz="0" w:space="0" w:color="auto"/>
      </w:divBdr>
      <w:divsChild>
        <w:div w:id="1181622295">
          <w:marLeft w:val="0"/>
          <w:marRight w:val="0"/>
          <w:marTop w:val="0"/>
          <w:marBottom w:val="0"/>
          <w:divBdr>
            <w:top w:val="none" w:sz="0" w:space="0" w:color="auto"/>
            <w:left w:val="none" w:sz="0" w:space="0" w:color="auto"/>
            <w:bottom w:val="none" w:sz="0" w:space="0" w:color="auto"/>
            <w:right w:val="none" w:sz="0" w:space="0" w:color="auto"/>
          </w:divBdr>
          <w:divsChild>
            <w:div w:id="1427654970">
              <w:marLeft w:val="0"/>
              <w:marRight w:val="0"/>
              <w:marTop w:val="0"/>
              <w:marBottom w:val="0"/>
              <w:divBdr>
                <w:top w:val="none" w:sz="0" w:space="0" w:color="auto"/>
                <w:left w:val="none" w:sz="0" w:space="0" w:color="auto"/>
                <w:bottom w:val="none" w:sz="0" w:space="0" w:color="auto"/>
                <w:right w:val="none" w:sz="0" w:space="0" w:color="auto"/>
              </w:divBdr>
            </w:div>
            <w:div w:id="15912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2488">
      <w:bodyDiv w:val="1"/>
      <w:marLeft w:val="0"/>
      <w:marRight w:val="0"/>
      <w:marTop w:val="0"/>
      <w:marBottom w:val="0"/>
      <w:divBdr>
        <w:top w:val="none" w:sz="0" w:space="0" w:color="auto"/>
        <w:left w:val="none" w:sz="0" w:space="0" w:color="auto"/>
        <w:bottom w:val="none" w:sz="0" w:space="0" w:color="auto"/>
        <w:right w:val="none" w:sz="0" w:space="0" w:color="auto"/>
      </w:divBdr>
    </w:div>
    <w:div w:id="713038345">
      <w:bodyDiv w:val="1"/>
      <w:marLeft w:val="0"/>
      <w:marRight w:val="0"/>
      <w:marTop w:val="0"/>
      <w:marBottom w:val="0"/>
      <w:divBdr>
        <w:top w:val="none" w:sz="0" w:space="0" w:color="auto"/>
        <w:left w:val="none" w:sz="0" w:space="0" w:color="auto"/>
        <w:bottom w:val="none" w:sz="0" w:space="0" w:color="auto"/>
        <w:right w:val="none" w:sz="0" w:space="0" w:color="auto"/>
      </w:divBdr>
      <w:divsChild>
        <w:div w:id="1469476733">
          <w:marLeft w:val="0"/>
          <w:marRight w:val="0"/>
          <w:marTop w:val="0"/>
          <w:marBottom w:val="0"/>
          <w:divBdr>
            <w:top w:val="none" w:sz="0" w:space="0" w:color="auto"/>
            <w:left w:val="none" w:sz="0" w:space="0" w:color="auto"/>
            <w:bottom w:val="none" w:sz="0" w:space="0" w:color="auto"/>
            <w:right w:val="none" w:sz="0" w:space="0" w:color="auto"/>
          </w:divBdr>
          <w:divsChild>
            <w:div w:id="63913509">
              <w:marLeft w:val="0"/>
              <w:marRight w:val="0"/>
              <w:marTop w:val="0"/>
              <w:marBottom w:val="0"/>
              <w:divBdr>
                <w:top w:val="none" w:sz="0" w:space="0" w:color="auto"/>
                <w:left w:val="none" w:sz="0" w:space="0" w:color="auto"/>
                <w:bottom w:val="none" w:sz="0" w:space="0" w:color="auto"/>
                <w:right w:val="none" w:sz="0" w:space="0" w:color="auto"/>
              </w:divBdr>
            </w:div>
            <w:div w:id="243730786">
              <w:marLeft w:val="0"/>
              <w:marRight w:val="0"/>
              <w:marTop w:val="0"/>
              <w:marBottom w:val="0"/>
              <w:divBdr>
                <w:top w:val="none" w:sz="0" w:space="0" w:color="auto"/>
                <w:left w:val="none" w:sz="0" w:space="0" w:color="auto"/>
                <w:bottom w:val="none" w:sz="0" w:space="0" w:color="auto"/>
                <w:right w:val="none" w:sz="0" w:space="0" w:color="auto"/>
              </w:divBdr>
            </w:div>
            <w:div w:id="275990030">
              <w:marLeft w:val="0"/>
              <w:marRight w:val="0"/>
              <w:marTop w:val="0"/>
              <w:marBottom w:val="0"/>
              <w:divBdr>
                <w:top w:val="none" w:sz="0" w:space="0" w:color="auto"/>
                <w:left w:val="none" w:sz="0" w:space="0" w:color="auto"/>
                <w:bottom w:val="none" w:sz="0" w:space="0" w:color="auto"/>
                <w:right w:val="none" w:sz="0" w:space="0" w:color="auto"/>
              </w:divBdr>
            </w:div>
            <w:div w:id="803237228">
              <w:marLeft w:val="0"/>
              <w:marRight w:val="0"/>
              <w:marTop w:val="0"/>
              <w:marBottom w:val="0"/>
              <w:divBdr>
                <w:top w:val="none" w:sz="0" w:space="0" w:color="auto"/>
                <w:left w:val="none" w:sz="0" w:space="0" w:color="auto"/>
                <w:bottom w:val="none" w:sz="0" w:space="0" w:color="auto"/>
                <w:right w:val="none" w:sz="0" w:space="0" w:color="auto"/>
              </w:divBdr>
            </w:div>
            <w:div w:id="881552783">
              <w:marLeft w:val="0"/>
              <w:marRight w:val="0"/>
              <w:marTop w:val="0"/>
              <w:marBottom w:val="0"/>
              <w:divBdr>
                <w:top w:val="none" w:sz="0" w:space="0" w:color="auto"/>
                <w:left w:val="none" w:sz="0" w:space="0" w:color="auto"/>
                <w:bottom w:val="none" w:sz="0" w:space="0" w:color="auto"/>
                <w:right w:val="none" w:sz="0" w:space="0" w:color="auto"/>
              </w:divBdr>
            </w:div>
            <w:div w:id="909197556">
              <w:marLeft w:val="0"/>
              <w:marRight w:val="0"/>
              <w:marTop w:val="0"/>
              <w:marBottom w:val="0"/>
              <w:divBdr>
                <w:top w:val="none" w:sz="0" w:space="0" w:color="auto"/>
                <w:left w:val="none" w:sz="0" w:space="0" w:color="auto"/>
                <w:bottom w:val="none" w:sz="0" w:space="0" w:color="auto"/>
                <w:right w:val="none" w:sz="0" w:space="0" w:color="auto"/>
              </w:divBdr>
            </w:div>
            <w:div w:id="1006445945">
              <w:marLeft w:val="0"/>
              <w:marRight w:val="0"/>
              <w:marTop w:val="0"/>
              <w:marBottom w:val="0"/>
              <w:divBdr>
                <w:top w:val="none" w:sz="0" w:space="0" w:color="auto"/>
                <w:left w:val="none" w:sz="0" w:space="0" w:color="auto"/>
                <w:bottom w:val="none" w:sz="0" w:space="0" w:color="auto"/>
                <w:right w:val="none" w:sz="0" w:space="0" w:color="auto"/>
              </w:divBdr>
            </w:div>
            <w:div w:id="1014110656">
              <w:marLeft w:val="0"/>
              <w:marRight w:val="0"/>
              <w:marTop w:val="0"/>
              <w:marBottom w:val="0"/>
              <w:divBdr>
                <w:top w:val="none" w:sz="0" w:space="0" w:color="auto"/>
                <w:left w:val="none" w:sz="0" w:space="0" w:color="auto"/>
                <w:bottom w:val="none" w:sz="0" w:space="0" w:color="auto"/>
                <w:right w:val="none" w:sz="0" w:space="0" w:color="auto"/>
              </w:divBdr>
            </w:div>
            <w:div w:id="1465003460">
              <w:marLeft w:val="0"/>
              <w:marRight w:val="0"/>
              <w:marTop w:val="0"/>
              <w:marBottom w:val="0"/>
              <w:divBdr>
                <w:top w:val="none" w:sz="0" w:space="0" w:color="auto"/>
                <w:left w:val="none" w:sz="0" w:space="0" w:color="auto"/>
                <w:bottom w:val="none" w:sz="0" w:space="0" w:color="auto"/>
                <w:right w:val="none" w:sz="0" w:space="0" w:color="auto"/>
              </w:divBdr>
            </w:div>
            <w:div w:id="18797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7636">
      <w:bodyDiv w:val="1"/>
      <w:marLeft w:val="0"/>
      <w:marRight w:val="0"/>
      <w:marTop w:val="0"/>
      <w:marBottom w:val="0"/>
      <w:divBdr>
        <w:top w:val="none" w:sz="0" w:space="0" w:color="auto"/>
        <w:left w:val="none" w:sz="0" w:space="0" w:color="auto"/>
        <w:bottom w:val="none" w:sz="0" w:space="0" w:color="auto"/>
        <w:right w:val="none" w:sz="0" w:space="0" w:color="auto"/>
      </w:divBdr>
      <w:divsChild>
        <w:div w:id="1343968667">
          <w:marLeft w:val="0"/>
          <w:marRight w:val="0"/>
          <w:marTop w:val="0"/>
          <w:marBottom w:val="0"/>
          <w:divBdr>
            <w:top w:val="none" w:sz="0" w:space="0" w:color="auto"/>
            <w:left w:val="none" w:sz="0" w:space="0" w:color="auto"/>
            <w:bottom w:val="none" w:sz="0" w:space="0" w:color="auto"/>
            <w:right w:val="none" w:sz="0" w:space="0" w:color="auto"/>
          </w:divBdr>
          <w:divsChild>
            <w:div w:id="149291096">
              <w:marLeft w:val="0"/>
              <w:marRight w:val="0"/>
              <w:marTop w:val="0"/>
              <w:marBottom w:val="0"/>
              <w:divBdr>
                <w:top w:val="none" w:sz="0" w:space="0" w:color="auto"/>
                <w:left w:val="none" w:sz="0" w:space="0" w:color="auto"/>
                <w:bottom w:val="none" w:sz="0" w:space="0" w:color="auto"/>
                <w:right w:val="none" w:sz="0" w:space="0" w:color="auto"/>
              </w:divBdr>
            </w:div>
            <w:div w:id="202447427">
              <w:marLeft w:val="0"/>
              <w:marRight w:val="0"/>
              <w:marTop w:val="0"/>
              <w:marBottom w:val="0"/>
              <w:divBdr>
                <w:top w:val="none" w:sz="0" w:space="0" w:color="auto"/>
                <w:left w:val="none" w:sz="0" w:space="0" w:color="auto"/>
                <w:bottom w:val="none" w:sz="0" w:space="0" w:color="auto"/>
                <w:right w:val="none" w:sz="0" w:space="0" w:color="auto"/>
              </w:divBdr>
            </w:div>
            <w:div w:id="216357894">
              <w:marLeft w:val="0"/>
              <w:marRight w:val="0"/>
              <w:marTop w:val="0"/>
              <w:marBottom w:val="0"/>
              <w:divBdr>
                <w:top w:val="none" w:sz="0" w:space="0" w:color="auto"/>
                <w:left w:val="none" w:sz="0" w:space="0" w:color="auto"/>
                <w:bottom w:val="none" w:sz="0" w:space="0" w:color="auto"/>
                <w:right w:val="none" w:sz="0" w:space="0" w:color="auto"/>
              </w:divBdr>
            </w:div>
            <w:div w:id="389110649">
              <w:marLeft w:val="0"/>
              <w:marRight w:val="0"/>
              <w:marTop w:val="0"/>
              <w:marBottom w:val="0"/>
              <w:divBdr>
                <w:top w:val="none" w:sz="0" w:space="0" w:color="auto"/>
                <w:left w:val="none" w:sz="0" w:space="0" w:color="auto"/>
                <w:bottom w:val="none" w:sz="0" w:space="0" w:color="auto"/>
                <w:right w:val="none" w:sz="0" w:space="0" w:color="auto"/>
              </w:divBdr>
            </w:div>
            <w:div w:id="550460751">
              <w:marLeft w:val="0"/>
              <w:marRight w:val="0"/>
              <w:marTop w:val="0"/>
              <w:marBottom w:val="0"/>
              <w:divBdr>
                <w:top w:val="none" w:sz="0" w:space="0" w:color="auto"/>
                <w:left w:val="none" w:sz="0" w:space="0" w:color="auto"/>
                <w:bottom w:val="none" w:sz="0" w:space="0" w:color="auto"/>
                <w:right w:val="none" w:sz="0" w:space="0" w:color="auto"/>
              </w:divBdr>
            </w:div>
            <w:div w:id="751125939">
              <w:marLeft w:val="0"/>
              <w:marRight w:val="0"/>
              <w:marTop w:val="0"/>
              <w:marBottom w:val="0"/>
              <w:divBdr>
                <w:top w:val="none" w:sz="0" w:space="0" w:color="auto"/>
                <w:left w:val="none" w:sz="0" w:space="0" w:color="auto"/>
                <w:bottom w:val="none" w:sz="0" w:space="0" w:color="auto"/>
                <w:right w:val="none" w:sz="0" w:space="0" w:color="auto"/>
              </w:divBdr>
            </w:div>
            <w:div w:id="951981209">
              <w:marLeft w:val="0"/>
              <w:marRight w:val="0"/>
              <w:marTop w:val="0"/>
              <w:marBottom w:val="0"/>
              <w:divBdr>
                <w:top w:val="none" w:sz="0" w:space="0" w:color="auto"/>
                <w:left w:val="none" w:sz="0" w:space="0" w:color="auto"/>
                <w:bottom w:val="none" w:sz="0" w:space="0" w:color="auto"/>
                <w:right w:val="none" w:sz="0" w:space="0" w:color="auto"/>
              </w:divBdr>
            </w:div>
            <w:div w:id="1051272850">
              <w:marLeft w:val="0"/>
              <w:marRight w:val="0"/>
              <w:marTop w:val="0"/>
              <w:marBottom w:val="0"/>
              <w:divBdr>
                <w:top w:val="none" w:sz="0" w:space="0" w:color="auto"/>
                <w:left w:val="none" w:sz="0" w:space="0" w:color="auto"/>
                <w:bottom w:val="none" w:sz="0" w:space="0" w:color="auto"/>
                <w:right w:val="none" w:sz="0" w:space="0" w:color="auto"/>
              </w:divBdr>
            </w:div>
            <w:div w:id="1203596751">
              <w:marLeft w:val="0"/>
              <w:marRight w:val="0"/>
              <w:marTop w:val="0"/>
              <w:marBottom w:val="0"/>
              <w:divBdr>
                <w:top w:val="none" w:sz="0" w:space="0" w:color="auto"/>
                <w:left w:val="none" w:sz="0" w:space="0" w:color="auto"/>
                <w:bottom w:val="none" w:sz="0" w:space="0" w:color="auto"/>
                <w:right w:val="none" w:sz="0" w:space="0" w:color="auto"/>
              </w:divBdr>
            </w:div>
            <w:div w:id="1253783136">
              <w:marLeft w:val="0"/>
              <w:marRight w:val="0"/>
              <w:marTop w:val="0"/>
              <w:marBottom w:val="0"/>
              <w:divBdr>
                <w:top w:val="none" w:sz="0" w:space="0" w:color="auto"/>
                <w:left w:val="none" w:sz="0" w:space="0" w:color="auto"/>
                <w:bottom w:val="none" w:sz="0" w:space="0" w:color="auto"/>
                <w:right w:val="none" w:sz="0" w:space="0" w:color="auto"/>
              </w:divBdr>
            </w:div>
            <w:div w:id="1347052827">
              <w:marLeft w:val="0"/>
              <w:marRight w:val="0"/>
              <w:marTop w:val="0"/>
              <w:marBottom w:val="0"/>
              <w:divBdr>
                <w:top w:val="none" w:sz="0" w:space="0" w:color="auto"/>
                <w:left w:val="none" w:sz="0" w:space="0" w:color="auto"/>
                <w:bottom w:val="none" w:sz="0" w:space="0" w:color="auto"/>
                <w:right w:val="none" w:sz="0" w:space="0" w:color="auto"/>
              </w:divBdr>
            </w:div>
            <w:div w:id="1348941251">
              <w:marLeft w:val="0"/>
              <w:marRight w:val="0"/>
              <w:marTop w:val="0"/>
              <w:marBottom w:val="0"/>
              <w:divBdr>
                <w:top w:val="none" w:sz="0" w:space="0" w:color="auto"/>
                <w:left w:val="none" w:sz="0" w:space="0" w:color="auto"/>
                <w:bottom w:val="none" w:sz="0" w:space="0" w:color="auto"/>
                <w:right w:val="none" w:sz="0" w:space="0" w:color="auto"/>
              </w:divBdr>
            </w:div>
            <w:div w:id="1919705092">
              <w:marLeft w:val="0"/>
              <w:marRight w:val="0"/>
              <w:marTop w:val="0"/>
              <w:marBottom w:val="0"/>
              <w:divBdr>
                <w:top w:val="none" w:sz="0" w:space="0" w:color="auto"/>
                <w:left w:val="none" w:sz="0" w:space="0" w:color="auto"/>
                <w:bottom w:val="none" w:sz="0" w:space="0" w:color="auto"/>
                <w:right w:val="none" w:sz="0" w:space="0" w:color="auto"/>
              </w:divBdr>
            </w:div>
            <w:div w:id="1975596241">
              <w:marLeft w:val="0"/>
              <w:marRight w:val="0"/>
              <w:marTop w:val="0"/>
              <w:marBottom w:val="0"/>
              <w:divBdr>
                <w:top w:val="none" w:sz="0" w:space="0" w:color="auto"/>
                <w:left w:val="none" w:sz="0" w:space="0" w:color="auto"/>
                <w:bottom w:val="none" w:sz="0" w:space="0" w:color="auto"/>
                <w:right w:val="none" w:sz="0" w:space="0" w:color="auto"/>
              </w:divBdr>
            </w:div>
            <w:div w:id="20246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731">
      <w:bodyDiv w:val="1"/>
      <w:marLeft w:val="0"/>
      <w:marRight w:val="0"/>
      <w:marTop w:val="0"/>
      <w:marBottom w:val="0"/>
      <w:divBdr>
        <w:top w:val="none" w:sz="0" w:space="0" w:color="auto"/>
        <w:left w:val="none" w:sz="0" w:space="0" w:color="auto"/>
        <w:bottom w:val="none" w:sz="0" w:space="0" w:color="auto"/>
        <w:right w:val="none" w:sz="0" w:space="0" w:color="auto"/>
      </w:divBdr>
      <w:divsChild>
        <w:div w:id="72969022">
          <w:marLeft w:val="547"/>
          <w:marRight w:val="0"/>
          <w:marTop w:val="192"/>
          <w:marBottom w:val="0"/>
          <w:divBdr>
            <w:top w:val="none" w:sz="0" w:space="0" w:color="auto"/>
            <w:left w:val="none" w:sz="0" w:space="0" w:color="auto"/>
            <w:bottom w:val="none" w:sz="0" w:space="0" w:color="auto"/>
            <w:right w:val="none" w:sz="0" w:space="0" w:color="auto"/>
          </w:divBdr>
        </w:div>
        <w:div w:id="613830274">
          <w:marLeft w:val="547"/>
          <w:marRight w:val="0"/>
          <w:marTop w:val="192"/>
          <w:marBottom w:val="0"/>
          <w:divBdr>
            <w:top w:val="none" w:sz="0" w:space="0" w:color="auto"/>
            <w:left w:val="none" w:sz="0" w:space="0" w:color="auto"/>
            <w:bottom w:val="none" w:sz="0" w:space="0" w:color="auto"/>
            <w:right w:val="none" w:sz="0" w:space="0" w:color="auto"/>
          </w:divBdr>
        </w:div>
        <w:div w:id="740979940">
          <w:marLeft w:val="547"/>
          <w:marRight w:val="0"/>
          <w:marTop w:val="192"/>
          <w:marBottom w:val="0"/>
          <w:divBdr>
            <w:top w:val="none" w:sz="0" w:space="0" w:color="auto"/>
            <w:left w:val="none" w:sz="0" w:space="0" w:color="auto"/>
            <w:bottom w:val="none" w:sz="0" w:space="0" w:color="auto"/>
            <w:right w:val="none" w:sz="0" w:space="0" w:color="auto"/>
          </w:divBdr>
        </w:div>
        <w:div w:id="782571950">
          <w:marLeft w:val="547"/>
          <w:marRight w:val="0"/>
          <w:marTop w:val="192"/>
          <w:marBottom w:val="0"/>
          <w:divBdr>
            <w:top w:val="none" w:sz="0" w:space="0" w:color="auto"/>
            <w:left w:val="none" w:sz="0" w:space="0" w:color="auto"/>
            <w:bottom w:val="none" w:sz="0" w:space="0" w:color="auto"/>
            <w:right w:val="none" w:sz="0" w:space="0" w:color="auto"/>
          </w:divBdr>
        </w:div>
        <w:div w:id="1094397060">
          <w:marLeft w:val="547"/>
          <w:marRight w:val="0"/>
          <w:marTop w:val="192"/>
          <w:marBottom w:val="0"/>
          <w:divBdr>
            <w:top w:val="none" w:sz="0" w:space="0" w:color="auto"/>
            <w:left w:val="none" w:sz="0" w:space="0" w:color="auto"/>
            <w:bottom w:val="none" w:sz="0" w:space="0" w:color="auto"/>
            <w:right w:val="none" w:sz="0" w:space="0" w:color="auto"/>
          </w:divBdr>
        </w:div>
        <w:div w:id="1239941451">
          <w:marLeft w:val="547"/>
          <w:marRight w:val="0"/>
          <w:marTop w:val="192"/>
          <w:marBottom w:val="0"/>
          <w:divBdr>
            <w:top w:val="none" w:sz="0" w:space="0" w:color="auto"/>
            <w:left w:val="none" w:sz="0" w:space="0" w:color="auto"/>
            <w:bottom w:val="none" w:sz="0" w:space="0" w:color="auto"/>
            <w:right w:val="none" w:sz="0" w:space="0" w:color="auto"/>
          </w:divBdr>
        </w:div>
        <w:div w:id="1279683324">
          <w:marLeft w:val="547"/>
          <w:marRight w:val="0"/>
          <w:marTop w:val="192"/>
          <w:marBottom w:val="0"/>
          <w:divBdr>
            <w:top w:val="none" w:sz="0" w:space="0" w:color="auto"/>
            <w:left w:val="none" w:sz="0" w:space="0" w:color="auto"/>
            <w:bottom w:val="none" w:sz="0" w:space="0" w:color="auto"/>
            <w:right w:val="none" w:sz="0" w:space="0" w:color="auto"/>
          </w:divBdr>
        </w:div>
        <w:div w:id="1721589377">
          <w:marLeft w:val="547"/>
          <w:marRight w:val="0"/>
          <w:marTop w:val="192"/>
          <w:marBottom w:val="0"/>
          <w:divBdr>
            <w:top w:val="none" w:sz="0" w:space="0" w:color="auto"/>
            <w:left w:val="none" w:sz="0" w:space="0" w:color="auto"/>
            <w:bottom w:val="none" w:sz="0" w:space="0" w:color="auto"/>
            <w:right w:val="none" w:sz="0" w:space="0" w:color="auto"/>
          </w:divBdr>
        </w:div>
        <w:div w:id="2060275849">
          <w:marLeft w:val="547"/>
          <w:marRight w:val="0"/>
          <w:marTop w:val="192"/>
          <w:marBottom w:val="0"/>
          <w:divBdr>
            <w:top w:val="none" w:sz="0" w:space="0" w:color="auto"/>
            <w:left w:val="none" w:sz="0" w:space="0" w:color="auto"/>
            <w:bottom w:val="none" w:sz="0" w:space="0" w:color="auto"/>
            <w:right w:val="none" w:sz="0" w:space="0" w:color="auto"/>
          </w:divBdr>
        </w:div>
        <w:div w:id="2089576054">
          <w:marLeft w:val="547"/>
          <w:marRight w:val="0"/>
          <w:marTop w:val="192"/>
          <w:marBottom w:val="0"/>
          <w:divBdr>
            <w:top w:val="none" w:sz="0" w:space="0" w:color="auto"/>
            <w:left w:val="none" w:sz="0" w:space="0" w:color="auto"/>
            <w:bottom w:val="none" w:sz="0" w:space="0" w:color="auto"/>
            <w:right w:val="none" w:sz="0" w:space="0" w:color="auto"/>
          </w:divBdr>
        </w:div>
        <w:div w:id="2102874828">
          <w:marLeft w:val="547"/>
          <w:marRight w:val="0"/>
          <w:marTop w:val="192"/>
          <w:marBottom w:val="0"/>
          <w:divBdr>
            <w:top w:val="none" w:sz="0" w:space="0" w:color="auto"/>
            <w:left w:val="none" w:sz="0" w:space="0" w:color="auto"/>
            <w:bottom w:val="none" w:sz="0" w:space="0" w:color="auto"/>
            <w:right w:val="none" w:sz="0" w:space="0" w:color="auto"/>
          </w:divBdr>
        </w:div>
      </w:divsChild>
    </w:div>
    <w:div w:id="753169018">
      <w:bodyDiv w:val="1"/>
      <w:marLeft w:val="0"/>
      <w:marRight w:val="0"/>
      <w:marTop w:val="0"/>
      <w:marBottom w:val="0"/>
      <w:divBdr>
        <w:top w:val="none" w:sz="0" w:space="0" w:color="auto"/>
        <w:left w:val="none" w:sz="0" w:space="0" w:color="auto"/>
        <w:bottom w:val="none" w:sz="0" w:space="0" w:color="auto"/>
        <w:right w:val="none" w:sz="0" w:space="0" w:color="auto"/>
      </w:divBdr>
      <w:divsChild>
        <w:div w:id="286283019">
          <w:marLeft w:val="0"/>
          <w:marRight w:val="0"/>
          <w:marTop w:val="192"/>
          <w:marBottom w:val="0"/>
          <w:divBdr>
            <w:top w:val="none" w:sz="0" w:space="0" w:color="auto"/>
            <w:left w:val="none" w:sz="0" w:space="0" w:color="auto"/>
            <w:bottom w:val="none" w:sz="0" w:space="0" w:color="auto"/>
            <w:right w:val="none" w:sz="0" w:space="0" w:color="auto"/>
          </w:divBdr>
        </w:div>
      </w:divsChild>
    </w:div>
    <w:div w:id="802772822">
      <w:bodyDiv w:val="1"/>
      <w:marLeft w:val="0"/>
      <w:marRight w:val="0"/>
      <w:marTop w:val="0"/>
      <w:marBottom w:val="0"/>
      <w:divBdr>
        <w:top w:val="none" w:sz="0" w:space="0" w:color="auto"/>
        <w:left w:val="none" w:sz="0" w:space="0" w:color="auto"/>
        <w:bottom w:val="none" w:sz="0" w:space="0" w:color="auto"/>
        <w:right w:val="none" w:sz="0" w:space="0" w:color="auto"/>
      </w:divBdr>
    </w:div>
    <w:div w:id="806052750">
      <w:bodyDiv w:val="1"/>
      <w:marLeft w:val="0"/>
      <w:marRight w:val="0"/>
      <w:marTop w:val="0"/>
      <w:marBottom w:val="0"/>
      <w:divBdr>
        <w:top w:val="none" w:sz="0" w:space="0" w:color="auto"/>
        <w:left w:val="none" w:sz="0" w:space="0" w:color="auto"/>
        <w:bottom w:val="none" w:sz="0" w:space="0" w:color="auto"/>
        <w:right w:val="none" w:sz="0" w:space="0" w:color="auto"/>
      </w:divBdr>
    </w:div>
    <w:div w:id="847406046">
      <w:bodyDiv w:val="1"/>
      <w:marLeft w:val="0"/>
      <w:marRight w:val="0"/>
      <w:marTop w:val="0"/>
      <w:marBottom w:val="0"/>
      <w:divBdr>
        <w:top w:val="none" w:sz="0" w:space="0" w:color="auto"/>
        <w:left w:val="none" w:sz="0" w:space="0" w:color="auto"/>
        <w:bottom w:val="none" w:sz="0" w:space="0" w:color="auto"/>
        <w:right w:val="none" w:sz="0" w:space="0" w:color="auto"/>
      </w:divBdr>
    </w:div>
    <w:div w:id="993024719">
      <w:bodyDiv w:val="1"/>
      <w:marLeft w:val="0"/>
      <w:marRight w:val="0"/>
      <w:marTop w:val="0"/>
      <w:marBottom w:val="0"/>
      <w:divBdr>
        <w:top w:val="none" w:sz="0" w:space="0" w:color="auto"/>
        <w:left w:val="none" w:sz="0" w:space="0" w:color="auto"/>
        <w:bottom w:val="none" w:sz="0" w:space="0" w:color="auto"/>
        <w:right w:val="none" w:sz="0" w:space="0" w:color="auto"/>
      </w:divBdr>
      <w:divsChild>
        <w:div w:id="1157457268">
          <w:marLeft w:val="0"/>
          <w:marRight w:val="0"/>
          <w:marTop w:val="192"/>
          <w:marBottom w:val="0"/>
          <w:divBdr>
            <w:top w:val="none" w:sz="0" w:space="0" w:color="auto"/>
            <w:left w:val="none" w:sz="0" w:space="0" w:color="auto"/>
            <w:bottom w:val="none" w:sz="0" w:space="0" w:color="auto"/>
            <w:right w:val="none" w:sz="0" w:space="0" w:color="auto"/>
          </w:divBdr>
        </w:div>
      </w:divsChild>
    </w:div>
    <w:div w:id="1174295215">
      <w:bodyDiv w:val="1"/>
      <w:marLeft w:val="0"/>
      <w:marRight w:val="0"/>
      <w:marTop w:val="0"/>
      <w:marBottom w:val="0"/>
      <w:divBdr>
        <w:top w:val="none" w:sz="0" w:space="0" w:color="auto"/>
        <w:left w:val="none" w:sz="0" w:space="0" w:color="auto"/>
        <w:bottom w:val="none" w:sz="0" w:space="0" w:color="auto"/>
        <w:right w:val="none" w:sz="0" w:space="0" w:color="auto"/>
      </w:divBdr>
    </w:div>
    <w:div w:id="1363824191">
      <w:bodyDiv w:val="1"/>
      <w:marLeft w:val="0"/>
      <w:marRight w:val="0"/>
      <w:marTop w:val="0"/>
      <w:marBottom w:val="0"/>
      <w:divBdr>
        <w:top w:val="none" w:sz="0" w:space="0" w:color="auto"/>
        <w:left w:val="none" w:sz="0" w:space="0" w:color="auto"/>
        <w:bottom w:val="none" w:sz="0" w:space="0" w:color="auto"/>
        <w:right w:val="none" w:sz="0" w:space="0" w:color="auto"/>
      </w:divBdr>
      <w:divsChild>
        <w:div w:id="1222786224">
          <w:marLeft w:val="1440"/>
          <w:marRight w:val="0"/>
          <w:marTop w:val="0"/>
          <w:marBottom w:val="0"/>
          <w:divBdr>
            <w:top w:val="none" w:sz="0" w:space="0" w:color="auto"/>
            <w:left w:val="none" w:sz="0" w:space="0" w:color="auto"/>
            <w:bottom w:val="none" w:sz="0" w:space="0" w:color="auto"/>
            <w:right w:val="none" w:sz="0" w:space="0" w:color="auto"/>
          </w:divBdr>
        </w:div>
      </w:divsChild>
    </w:div>
    <w:div w:id="1505627500">
      <w:bodyDiv w:val="1"/>
      <w:marLeft w:val="0"/>
      <w:marRight w:val="0"/>
      <w:marTop w:val="0"/>
      <w:marBottom w:val="0"/>
      <w:divBdr>
        <w:top w:val="none" w:sz="0" w:space="0" w:color="auto"/>
        <w:left w:val="none" w:sz="0" w:space="0" w:color="auto"/>
        <w:bottom w:val="none" w:sz="0" w:space="0" w:color="auto"/>
        <w:right w:val="none" w:sz="0" w:space="0" w:color="auto"/>
      </w:divBdr>
      <w:divsChild>
        <w:div w:id="1957827571">
          <w:marLeft w:val="0"/>
          <w:marRight w:val="0"/>
          <w:marTop w:val="192"/>
          <w:marBottom w:val="0"/>
          <w:divBdr>
            <w:top w:val="none" w:sz="0" w:space="0" w:color="auto"/>
            <w:left w:val="none" w:sz="0" w:space="0" w:color="auto"/>
            <w:bottom w:val="none" w:sz="0" w:space="0" w:color="auto"/>
            <w:right w:val="none" w:sz="0" w:space="0" w:color="auto"/>
          </w:divBdr>
        </w:div>
      </w:divsChild>
    </w:div>
    <w:div w:id="1544708880">
      <w:bodyDiv w:val="1"/>
      <w:marLeft w:val="0"/>
      <w:marRight w:val="0"/>
      <w:marTop w:val="0"/>
      <w:marBottom w:val="0"/>
      <w:divBdr>
        <w:top w:val="none" w:sz="0" w:space="0" w:color="auto"/>
        <w:left w:val="none" w:sz="0" w:space="0" w:color="auto"/>
        <w:bottom w:val="none" w:sz="0" w:space="0" w:color="auto"/>
        <w:right w:val="none" w:sz="0" w:space="0" w:color="auto"/>
      </w:divBdr>
      <w:divsChild>
        <w:div w:id="923491827">
          <w:marLeft w:val="1440"/>
          <w:marRight w:val="0"/>
          <w:marTop w:val="0"/>
          <w:marBottom w:val="0"/>
          <w:divBdr>
            <w:top w:val="none" w:sz="0" w:space="0" w:color="auto"/>
            <w:left w:val="none" w:sz="0" w:space="0" w:color="auto"/>
            <w:bottom w:val="none" w:sz="0" w:space="0" w:color="auto"/>
            <w:right w:val="none" w:sz="0" w:space="0" w:color="auto"/>
          </w:divBdr>
        </w:div>
      </w:divsChild>
    </w:div>
    <w:div w:id="1591230401">
      <w:bodyDiv w:val="1"/>
      <w:marLeft w:val="0"/>
      <w:marRight w:val="0"/>
      <w:marTop w:val="0"/>
      <w:marBottom w:val="0"/>
      <w:divBdr>
        <w:top w:val="none" w:sz="0" w:space="0" w:color="auto"/>
        <w:left w:val="none" w:sz="0" w:space="0" w:color="auto"/>
        <w:bottom w:val="none" w:sz="0" w:space="0" w:color="auto"/>
        <w:right w:val="none" w:sz="0" w:space="0" w:color="auto"/>
      </w:divBdr>
    </w:div>
    <w:div w:id="1621296755">
      <w:bodyDiv w:val="1"/>
      <w:marLeft w:val="0"/>
      <w:marRight w:val="0"/>
      <w:marTop w:val="0"/>
      <w:marBottom w:val="0"/>
      <w:divBdr>
        <w:top w:val="none" w:sz="0" w:space="0" w:color="auto"/>
        <w:left w:val="none" w:sz="0" w:space="0" w:color="auto"/>
        <w:bottom w:val="none" w:sz="0" w:space="0" w:color="auto"/>
        <w:right w:val="none" w:sz="0" w:space="0" w:color="auto"/>
      </w:divBdr>
    </w:div>
    <w:div w:id="1661419890">
      <w:bodyDiv w:val="1"/>
      <w:marLeft w:val="0"/>
      <w:marRight w:val="0"/>
      <w:marTop w:val="0"/>
      <w:marBottom w:val="0"/>
      <w:divBdr>
        <w:top w:val="none" w:sz="0" w:space="0" w:color="auto"/>
        <w:left w:val="none" w:sz="0" w:space="0" w:color="auto"/>
        <w:bottom w:val="none" w:sz="0" w:space="0" w:color="auto"/>
        <w:right w:val="none" w:sz="0" w:space="0" w:color="auto"/>
      </w:divBdr>
      <w:divsChild>
        <w:div w:id="738669709">
          <w:marLeft w:val="0"/>
          <w:marRight w:val="0"/>
          <w:marTop w:val="0"/>
          <w:marBottom w:val="0"/>
          <w:divBdr>
            <w:top w:val="none" w:sz="0" w:space="0" w:color="auto"/>
            <w:left w:val="none" w:sz="0" w:space="0" w:color="auto"/>
            <w:bottom w:val="none" w:sz="0" w:space="0" w:color="auto"/>
            <w:right w:val="none" w:sz="0" w:space="0" w:color="auto"/>
          </w:divBdr>
          <w:divsChild>
            <w:div w:id="2082019467">
              <w:marLeft w:val="0"/>
              <w:marRight w:val="0"/>
              <w:marTop w:val="0"/>
              <w:marBottom w:val="0"/>
              <w:divBdr>
                <w:top w:val="none" w:sz="0" w:space="0" w:color="auto"/>
                <w:left w:val="none" w:sz="0" w:space="0" w:color="auto"/>
                <w:bottom w:val="none" w:sz="0" w:space="0" w:color="auto"/>
                <w:right w:val="none" w:sz="0" w:space="0" w:color="auto"/>
              </w:divBdr>
              <w:divsChild>
                <w:div w:id="70784231">
                  <w:marLeft w:val="0"/>
                  <w:marRight w:val="0"/>
                  <w:marTop w:val="0"/>
                  <w:marBottom w:val="0"/>
                  <w:divBdr>
                    <w:top w:val="none" w:sz="0" w:space="0" w:color="auto"/>
                    <w:left w:val="none" w:sz="0" w:space="0" w:color="auto"/>
                    <w:bottom w:val="none" w:sz="0" w:space="0" w:color="auto"/>
                    <w:right w:val="none" w:sz="0" w:space="0" w:color="auto"/>
                  </w:divBdr>
                  <w:divsChild>
                    <w:div w:id="735590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82463966">
      <w:bodyDiv w:val="1"/>
      <w:marLeft w:val="0"/>
      <w:marRight w:val="0"/>
      <w:marTop w:val="0"/>
      <w:marBottom w:val="0"/>
      <w:divBdr>
        <w:top w:val="none" w:sz="0" w:space="0" w:color="auto"/>
        <w:left w:val="none" w:sz="0" w:space="0" w:color="auto"/>
        <w:bottom w:val="none" w:sz="0" w:space="0" w:color="auto"/>
        <w:right w:val="none" w:sz="0" w:space="0" w:color="auto"/>
      </w:divBdr>
    </w:div>
    <w:div w:id="1830561179">
      <w:bodyDiv w:val="1"/>
      <w:marLeft w:val="0"/>
      <w:marRight w:val="0"/>
      <w:marTop w:val="0"/>
      <w:marBottom w:val="0"/>
      <w:divBdr>
        <w:top w:val="none" w:sz="0" w:space="0" w:color="auto"/>
        <w:left w:val="none" w:sz="0" w:space="0" w:color="auto"/>
        <w:bottom w:val="none" w:sz="0" w:space="0" w:color="auto"/>
        <w:right w:val="none" w:sz="0" w:space="0" w:color="auto"/>
      </w:divBdr>
      <w:divsChild>
        <w:div w:id="560407884">
          <w:marLeft w:val="0"/>
          <w:marRight w:val="0"/>
          <w:marTop w:val="192"/>
          <w:marBottom w:val="0"/>
          <w:divBdr>
            <w:top w:val="none" w:sz="0" w:space="0" w:color="auto"/>
            <w:left w:val="none" w:sz="0" w:space="0" w:color="auto"/>
            <w:bottom w:val="none" w:sz="0" w:space="0" w:color="auto"/>
            <w:right w:val="none" w:sz="0" w:space="0" w:color="auto"/>
          </w:divBdr>
        </w:div>
      </w:divsChild>
    </w:div>
    <w:div w:id="1835291849">
      <w:bodyDiv w:val="1"/>
      <w:marLeft w:val="0"/>
      <w:marRight w:val="0"/>
      <w:marTop w:val="0"/>
      <w:marBottom w:val="0"/>
      <w:divBdr>
        <w:top w:val="none" w:sz="0" w:space="0" w:color="auto"/>
        <w:left w:val="none" w:sz="0" w:space="0" w:color="auto"/>
        <w:bottom w:val="none" w:sz="0" w:space="0" w:color="auto"/>
        <w:right w:val="none" w:sz="0" w:space="0" w:color="auto"/>
      </w:divBdr>
      <w:divsChild>
        <w:div w:id="2126268631">
          <w:marLeft w:val="0"/>
          <w:marRight w:val="0"/>
          <w:marTop w:val="192"/>
          <w:marBottom w:val="0"/>
          <w:divBdr>
            <w:top w:val="none" w:sz="0" w:space="0" w:color="auto"/>
            <w:left w:val="none" w:sz="0" w:space="0" w:color="auto"/>
            <w:bottom w:val="none" w:sz="0" w:space="0" w:color="auto"/>
            <w:right w:val="none" w:sz="0" w:space="0" w:color="auto"/>
          </w:divBdr>
        </w:div>
      </w:divsChild>
    </w:div>
    <w:div w:id="1837957874">
      <w:bodyDiv w:val="1"/>
      <w:marLeft w:val="0"/>
      <w:marRight w:val="0"/>
      <w:marTop w:val="0"/>
      <w:marBottom w:val="0"/>
      <w:divBdr>
        <w:top w:val="none" w:sz="0" w:space="0" w:color="auto"/>
        <w:left w:val="none" w:sz="0" w:space="0" w:color="auto"/>
        <w:bottom w:val="none" w:sz="0" w:space="0" w:color="auto"/>
        <w:right w:val="none" w:sz="0" w:space="0" w:color="auto"/>
      </w:divBdr>
    </w:div>
    <w:div w:id="2081125887">
      <w:bodyDiv w:val="1"/>
      <w:marLeft w:val="0"/>
      <w:marRight w:val="0"/>
      <w:marTop w:val="0"/>
      <w:marBottom w:val="0"/>
      <w:divBdr>
        <w:top w:val="none" w:sz="0" w:space="0" w:color="auto"/>
        <w:left w:val="none" w:sz="0" w:space="0" w:color="auto"/>
        <w:bottom w:val="none" w:sz="0" w:space="0" w:color="auto"/>
        <w:right w:val="none" w:sz="0" w:space="0" w:color="auto"/>
      </w:divBdr>
      <w:divsChild>
        <w:div w:id="2041667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51554ED7FFFC49898F204B97C9AAD7" ma:contentTypeVersion="13" ma:contentTypeDescription="Create a new document." ma:contentTypeScope="" ma:versionID="b775eeb98f0623310e1e3ae883270587">
  <xsd:schema xmlns:xsd="http://www.w3.org/2001/XMLSchema" xmlns:xs="http://www.w3.org/2001/XMLSchema" xmlns:p="http://schemas.microsoft.com/office/2006/metadata/properties" xmlns:ns3="af5e203a-ec9e-4553-91f8-0966b5a63986" xmlns:ns4="e3417dd5-29f7-468a-986b-ade3c5c61c93" targetNamespace="http://schemas.microsoft.com/office/2006/metadata/properties" ma:root="true" ma:fieldsID="263a82360b38bedbae0911a59aa71c42" ns3:_="" ns4:_="">
    <xsd:import namespace="af5e203a-ec9e-4553-91f8-0966b5a63986"/>
    <xsd:import namespace="e3417dd5-29f7-468a-986b-ade3c5c61c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e203a-ec9e-4553-91f8-0966b5a63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417dd5-29f7-468a-986b-ade3c5c61c9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8919C4-6771-4C66-B2DE-4F77D741EF2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e3417dd5-29f7-468a-986b-ade3c5c61c93"/>
    <ds:schemaRef ds:uri="af5e203a-ec9e-4553-91f8-0966b5a63986"/>
    <ds:schemaRef ds:uri="http://www.w3.org/XML/1998/namespace"/>
    <ds:schemaRef ds:uri="http://purl.org/dc/dcmitype/"/>
  </ds:schemaRefs>
</ds:datastoreItem>
</file>

<file path=customXml/itemProps2.xml><?xml version="1.0" encoding="utf-8"?>
<ds:datastoreItem xmlns:ds="http://schemas.openxmlformats.org/officeDocument/2006/customXml" ds:itemID="{88FBDF61-F782-4E49-9E74-8C15ADF4E8D2}">
  <ds:schemaRefs>
    <ds:schemaRef ds:uri="http://schemas.microsoft.com/sharepoint/v3/contenttype/forms"/>
  </ds:schemaRefs>
</ds:datastoreItem>
</file>

<file path=customXml/itemProps3.xml><?xml version="1.0" encoding="utf-8"?>
<ds:datastoreItem xmlns:ds="http://schemas.openxmlformats.org/officeDocument/2006/customXml" ds:itemID="{42A80589-E322-4973-9BD8-2E9339376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e203a-ec9e-4553-91f8-0966b5a63986"/>
    <ds:schemaRef ds:uri="e3417dd5-29f7-468a-986b-ade3c5c61c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29130B-AB12-47BA-9AAF-FEC81790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3180</Words>
  <Characters>16649</Characters>
  <Application>Microsoft Office Word</Application>
  <DocSecurity>0</DocSecurity>
  <Lines>138</Lines>
  <Paragraphs>39</Paragraphs>
  <ScaleCrop>false</ScaleCrop>
  <HeadingPairs>
    <vt:vector baseType="variant" size="2">
      <vt:variant>
        <vt:lpstr>Titre</vt:lpstr>
      </vt:variant>
      <vt:variant>
        <vt:i4>1</vt:i4>
      </vt:variant>
    </vt:vector>
  </HeadingPairs>
  <TitlesOfParts>
    <vt:vector baseType="lpstr" size="1">
      <vt:lpstr>MODULATION</vt:lpstr>
    </vt:vector>
  </TitlesOfParts>
  <Company>SELAFA  BARTHELEMY &amp; Associes</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2023-01-23T10:12:00Z</dcterms:created>
  <cp:lastPrinted>2021-12-06T15:47:00Z</cp:lastPrinted>
  <dcterms:modified xsi:type="dcterms:W3CDTF">2023-01-23T10:12:00Z</dcterms:modified>
  <cp:revision>2</cp:revision>
  <dc:title>MODULATION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0x0101007851554ED7FFFC49898F204B97C9AAD7</vt:lpwstr>
  </property>
  <property fmtid="{D5CDD505-2E9C-101B-9397-08002B2CF9AE}" name="MSIP_Label_e798273d-f5aa-46da-8e10-241f6dcd5f2d_Enabled" pid="3">
    <vt:lpwstr>true</vt:lpwstr>
  </property>
  <property fmtid="{D5CDD505-2E9C-101B-9397-08002B2CF9AE}" name="MSIP_Label_e798273d-f5aa-46da-8e10-241f6dcd5f2d_SetDate" pid="4">
    <vt:lpwstr>2021-12-06T14:13:53Z</vt:lpwstr>
  </property>
  <property fmtid="{D5CDD505-2E9C-101B-9397-08002B2CF9AE}" name="MSIP_Label_e798273d-f5aa-46da-8e10-241f6dcd5f2d_Method" pid="5">
    <vt:lpwstr>Standard</vt:lpwstr>
  </property>
  <property fmtid="{D5CDD505-2E9C-101B-9397-08002B2CF9AE}" name="MSIP_Label_e798273d-f5aa-46da-8e10-241f6dcd5f2d_Name" pid="6">
    <vt:lpwstr>e798273d-f5aa-46da-8e10-241f6dcd5f2d</vt:lpwstr>
  </property>
  <property fmtid="{D5CDD505-2E9C-101B-9397-08002B2CF9AE}" name="MSIP_Label_e798273d-f5aa-46da-8e10-241f6dcd5f2d_SiteId" pid="7">
    <vt:lpwstr>c760270c-f3da-4cfa-9737-03808ef5579f</vt:lpwstr>
  </property>
  <property fmtid="{D5CDD505-2E9C-101B-9397-08002B2CF9AE}" name="MSIP_Label_e798273d-f5aa-46da-8e10-241f6dcd5f2d_ActionId" pid="8">
    <vt:lpwstr>b4784de1-a1ec-49f1-b28e-ae752125af48</vt:lpwstr>
  </property>
  <property fmtid="{D5CDD505-2E9C-101B-9397-08002B2CF9AE}" name="MSIP_Label_e798273d-f5aa-46da-8e10-241f6dcd5f2d_ContentBits" pid="9">
    <vt:lpwstr>0</vt:lpwstr>
  </property>
</Properties>
</file>