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7C61CB" w:rsidR="00AE053A" w:rsidRDefault="00245D2D">
      <w:pPr>
        <w:pStyle w:val="Titre"/>
        <w:tabs>
          <w:tab w:pos="2552" w:val="left"/>
        </w:tabs>
        <w:spacing w:before="120"/>
        <w:ind w:left="-567" w:right="1701"/>
        <w:jc w:val="left"/>
      </w:pPr>
      <w:r>
        <w:tab/>
      </w:r>
    </w:p>
    <w:p w:rsidP="007C61CB" w:rsidR="00A81616" w:rsidRDefault="00A933A6">
      <w:pPr>
        <w:pStyle w:val="Titre"/>
        <w:tabs>
          <w:tab w:pos="2552" w:val="left"/>
        </w:tabs>
        <w:spacing w:before="120"/>
        <w:ind w:left="-567" w:right="1701"/>
        <w:jc w:val="left"/>
      </w:pPr>
      <w:r>
        <w:rPr>
          <w:noProof/>
        </w:rPr>
        <w:pict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Image 1" o:spid="_x0000_s1027" style="position:absolute;left:0;text-align:left;margin-left:198.8pt;margin-top:-27.65pt;width:84.1pt;height:90.05pt;z-index:251657728;visibility:visible;mso-position-horizontal-relative:margin;mso-position-vertical-relative:margin" type="#_x0000_t75">
            <v:imagedata o:title="" r:id="rId7"/>
            <w10:wrap anchorx="margin" anchory="margin" type="square"/>
          </v:shape>
        </w:pict>
      </w:r>
    </w:p>
    <w:p w:rsidP="006A75A0" w:rsidR="00A81616" w:rsidRDefault="00A81616" w:rsidRPr="006A75A0">
      <w:pPr>
        <w:pStyle w:val="Titre"/>
        <w:tabs>
          <w:tab w:pos="2552" w:val="left"/>
        </w:tabs>
        <w:spacing w:before="120"/>
        <w:ind w:right="1701"/>
        <w:jc w:val="left"/>
        <w:rPr>
          <w:sz w:val="32"/>
          <w:szCs w:val="32"/>
        </w:rPr>
      </w:pPr>
    </w:p>
    <w:p w:rsidP="00B234DE" w:rsidR="00AE053A" w:rsidRDefault="00245D2D" w:rsidRPr="003C4501">
      <w:pPr>
        <w:pStyle w:val="Titre"/>
        <w:pBdr>
          <w:top w:color="auto" w:space="1" w:sz="4" w:val="double"/>
          <w:left w:color="auto" w:space="4" w:sz="4" w:val="double"/>
          <w:bottom w:color="auto" w:space="1" w:sz="4" w:val="double"/>
          <w:right w:color="auto" w:space="4" w:sz="4" w:val="double"/>
        </w:pBdr>
        <w:tabs>
          <w:tab w:pos="2552" w:val="left"/>
        </w:tabs>
        <w:spacing w:before="120"/>
        <w:ind w:left="1276" w:right="1020"/>
        <w:rPr>
          <w:rFonts w:ascii="Arial" w:cs="Arial" w:hAnsi="Arial"/>
          <w:sz w:val="28"/>
          <w:szCs w:val="28"/>
        </w:rPr>
      </w:pPr>
      <w:r w:rsidRPr="003C4501">
        <w:rPr>
          <w:rFonts w:ascii="Arial" w:cs="Arial" w:hAnsi="Arial"/>
          <w:sz w:val="28"/>
          <w:szCs w:val="28"/>
        </w:rPr>
        <w:t xml:space="preserve">PROTOCOLE D’ACCORD </w:t>
      </w:r>
    </w:p>
    <w:p w:rsidP="005E2BE2" w:rsidR="00AE053A" w:rsidRDefault="00245D2D" w:rsidRPr="00AE053A">
      <w:pPr>
        <w:pStyle w:val="Titre"/>
        <w:pBdr>
          <w:top w:color="auto" w:space="1" w:sz="4" w:val="double"/>
          <w:left w:color="auto" w:space="4" w:sz="4" w:val="double"/>
          <w:bottom w:color="auto" w:space="1" w:sz="4" w:val="double"/>
          <w:right w:color="auto" w:space="4" w:sz="4" w:val="double"/>
        </w:pBdr>
        <w:tabs>
          <w:tab w:pos="2552" w:val="left"/>
        </w:tabs>
        <w:spacing w:before="0"/>
        <w:ind w:left="1276" w:right="1020"/>
        <w:rPr>
          <w:noProof/>
          <w:sz w:val="28"/>
          <w:szCs w:val="28"/>
        </w:rPr>
      </w:pPr>
      <w:r w:rsidRPr="003C4501">
        <w:rPr>
          <w:rFonts w:ascii="Arial" w:cs="Arial" w:hAnsi="Arial"/>
          <w:sz w:val="28"/>
          <w:szCs w:val="28"/>
        </w:rPr>
        <w:t>SUR LA N</w:t>
      </w:r>
      <w:r w:rsidR="00CF2686" w:rsidRPr="003C4501">
        <w:rPr>
          <w:rFonts w:ascii="Arial" w:cs="Arial" w:hAnsi="Arial"/>
          <w:sz w:val="28"/>
          <w:szCs w:val="28"/>
        </w:rPr>
        <w:t>É</w:t>
      </w:r>
      <w:r w:rsidRPr="003C4501">
        <w:rPr>
          <w:rFonts w:ascii="Arial" w:cs="Arial" w:hAnsi="Arial"/>
          <w:sz w:val="28"/>
          <w:szCs w:val="28"/>
        </w:rPr>
        <w:t xml:space="preserve">GOCIATION </w:t>
      </w:r>
      <w:r w:rsidR="005E2BE2">
        <w:rPr>
          <w:rFonts w:ascii="Arial" w:cs="Arial" w:hAnsi="Arial"/>
          <w:sz w:val="28"/>
          <w:szCs w:val="28"/>
        </w:rPr>
        <w:t>SALARIALE OCTOBRE 2022</w:t>
      </w:r>
    </w:p>
    <w:p w:rsidP="00B234DE" w:rsidR="00AF74DF" w:rsidRDefault="00AF74DF">
      <w:pPr>
        <w:pStyle w:val="Titre"/>
        <w:spacing w:before="120"/>
        <w:ind w:left="1276" w:right="1020"/>
        <w:jc w:val="left"/>
        <w:rPr>
          <w:noProof/>
        </w:rPr>
      </w:pPr>
    </w:p>
    <w:p w:rsidP="006333D2" w:rsidR="006333D2" w:rsidRDefault="006333D2" w:rsidRPr="003C4501">
      <w:pPr>
        <w:pStyle w:val="Titre"/>
        <w:spacing w:before="120"/>
        <w:ind w:right="170"/>
        <w:jc w:val="left"/>
        <w:rPr>
          <w:rFonts w:ascii="Arial" w:cs="Arial" w:hAnsi="Arial"/>
          <w:i/>
          <w:noProof/>
          <w:sz w:val="20"/>
        </w:rPr>
      </w:pPr>
      <w:r w:rsidRPr="003C4501">
        <w:rPr>
          <w:rFonts w:ascii="Arial" w:cs="Arial" w:hAnsi="Arial"/>
          <w:i/>
          <w:noProof/>
          <w:sz w:val="20"/>
        </w:rPr>
        <w:t>ENTRE LES SOUSSIGNÉS :</w:t>
      </w:r>
    </w:p>
    <w:p w:rsidP="006333D2" w:rsidR="006333D2" w:rsidRDefault="006333D2" w:rsidRPr="003C4501">
      <w:pPr>
        <w:pStyle w:val="Titre"/>
        <w:spacing w:before="120"/>
        <w:ind w:right="-114"/>
        <w:jc w:val="left"/>
        <w:rPr>
          <w:rFonts w:ascii="Arial" w:cs="Arial" w:hAnsi="Arial"/>
          <w:b w:val="0"/>
          <w:noProof/>
          <w:sz w:val="20"/>
        </w:rPr>
      </w:pPr>
      <w:r w:rsidRPr="003C4501">
        <w:rPr>
          <w:rFonts w:ascii="Arial" w:cs="Arial" w:hAnsi="Arial"/>
          <w:b w:val="0"/>
          <w:noProof/>
          <w:sz w:val="20"/>
        </w:rPr>
        <w:t>La Société BONCOLAC</w:t>
      </w:r>
      <w:r>
        <w:rPr>
          <w:rFonts w:ascii="Arial" w:cs="Arial" w:hAnsi="Arial"/>
          <w:b w:val="0"/>
          <w:noProof/>
          <w:sz w:val="20"/>
        </w:rPr>
        <w:t xml:space="preserve"> TRAITEUR</w:t>
      </w:r>
      <w:r w:rsidRPr="003C4501">
        <w:rPr>
          <w:rFonts w:ascii="Arial" w:cs="Arial" w:hAnsi="Arial"/>
          <w:b w:val="0"/>
          <w:noProof/>
          <w:sz w:val="20"/>
        </w:rPr>
        <w:t xml:space="preserve"> représentée par </w:t>
      </w:r>
      <w:r w:rsidR="0029039D">
        <w:rPr>
          <w:rFonts w:ascii="Arial" w:cs="Arial" w:hAnsi="Arial"/>
          <w:b w:val="0"/>
          <w:noProof/>
          <w:sz w:val="20"/>
        </w:rPr>
        <w:t>XXXX</w:t>
      </w:r>
      <w:r w:rsidRPr="003C4501">
        <w:rPr>
          <w:rFonts w:ascii="Arial" w:cs="Arial" w:hAnsi="Arial"/>
          <w:b w:val="0"/>
          <w:noProof/>
          <w:sz w:val="20"/>
        </w:rPr>
        <w:t>, agissant en qualité de Directrice des Ressources Humaines,</w:t>
      </w:r>
    </w:p>
    <w:p w:rsidP="006333D2" w:rsidR="006333D2" w:rsidRDefault="006333D2" w:rsidRPr="003C4501">
      <w:pPr>
        <w:pStyle w:val="Titre"/>
        <w:ind w:right="170"/>
        <w:jc w:val="left"/>
        <w:rPr>
          <w:rFonts w:ascii="Arial" w:cs="Arial" w:hAnsi="Arial"/>
          <w:i/>
          <w:noProof/>
          <w:sz w:val="20"/>
        </w:rPr>
      </w:pPr>
      <w:r w:rsidRPr="003C4501">
        <w:rPr>
          <w:rFonts w:ascii="Arial" w:cs="Arial" w:hAnsi="Arial"/>
          <w:i/>
          <w:noProof/>
          <w:sz w:val="20"/>
        </w:rPr>
        <w:t xml:space="preserve">D’UNE PART, </w:t>
      </w:r>
    </w:p>
    <w:p w:rsidP="006333D2" w:rsidR="006333D2" w:rsidRDefault="006333D2" w:rsidRPr="003C4501">
      <w:pPr>
        <w:pStyle w:val="Titre"/>
        <w:spacing w:before="120"/>
        <w:ind w:right="170"/>
        <w:jc w:val="left"/>
        <w:rPr>
          <w:rFonts w:ascii="Arial" w:cs="Arial" w:hAnsi="Arial"/>
          <w:i/>
          <w:noProof/>
          <w:sz w:val="20"/>
        </w:rPr>
      </w:pPr>
      <w:r w:rsidRPr="003C4501">
        <w:rPr>
          <w:rFonts w:ascii="Arial" w:cs="Arial" w:hAnsi="Arial"/>
          <w:i/>
          <w:noProof/>
          <w:sz w:val="20"/>
        </w:rPr>
        <w:t>ET</w:t>
      </w:r>
    </w:p>
    <w:p w:rsidP="006333D2" w:rsidR="006333D2" w:rsidRDefault="006333D2" w:rsidRPr="003C4501">
      <w:pPr>
        <w:pStyle w:val="Titre"/>
        <w:spacing w:before="120"/>
        <w:ind w:right="170"/>
        <w:jc w:val="left"/>
        <w:rPr>
          <w:rFonts w:ascii="Arial" w:cs="Arial" w:hAnsi="Arial"/>
          <w:b w:val="0"/>
          <w:noProof/>
          <w:sz w:val="20"/>
        </w:rPr>
      </w:pPr>
      <w:r w:rsidRPr="008F3034">
        <w:rPr>
          <w:rFonts w:ascii="Arial" w:cs="Arial" w:hAnsi="Arial"/>
          <w:b w:val="0"/>
          <w:noProof/>
          <w:sz w:val="20"/>
        </w:rPr>
        <w:t xml:space="preserve">Le </w:t>
      </w:r>
      <w:r w:rsidR="00015379" w:rsidRPr="008F3034">
        <w:rPr>
          <w:rFonts w:ascii="Arial" w:cs="Arial" w:hAnsi="Arial"/>
          <w:b w:val="0"/>
          <w:noProof/>
          <w:sz w:val="20"/>
        </w:rPr>
        <w:t>représentant de</w:t>
      </w:r>
      <w:r w:rsidR="00E655F8">
        <w:rPr>
          <w:rFonts w:ascii="Arial" w:cs="Arial" w:hAnsi="Arial"/>
          <w:b w:val="0"/>
          <w:noProof/>
          <w:sz w:val="20"/>
        </w:rPr>
        <w:t xml:space="preserve"> l’</w:t>
      </w:r>
      <w:r w:rsidRPr="008F3034">
        <w:rPr>
          <w:rFonts w:ascii="Arial" w:cs="Arial" w:hAnsi="Arial"/>
          <w:b w:val="0"/>
          <w:noProof/>
          <w:sz w:val="20"/>
        </w:rPr>
        <w:t>Organisation</w:t>
      </w:r>
      <w:r w:rsidRPr="003C4501">
        <w:rPr>
          <w:rFonts w:ascii="Arial" w:cs="Arial" w:hAnsi="Arial"/>
          <w:b w:val="0"/>
          <w:noProof/>
          <w:sz w:val="20"/>
        </w:rPr>
        <w:t xml:space="preserve"> Syndical</w:t>
      </w:r>
      <w:r w:rsidR="00E655F8">
        <w:rPr>
          <w:rFonts w:ascii="Arial" w:cs="Arial" w:hAnsi="Arial"/>
          <w:b w:val="0"/>
          <w:noProof/>
          <w:sz w:val="20"/>
        </w:rPr>
        <w:t>e</w:t>
      </w:r>
      <w:r w:rsidRPr="003C4501">
        <w:rPr>
          <w:rFonts w:ascii="Arial" w:cs="Arial" w:hAnsi="Arial"/>
          <w:b w:val="0"/>
          <w:noProof/>
          <w:sz w:val="20"/>
        </w:rPr>
        <w:t xml:space="preserve"> représentative dans l’entreprise :</w:t>
      </w:r>
    </w:p>
    <w:p w:rsidP="006333D2" w:rsidR="006333D2" w:rsidRDefault="006333D2" w:rsidRPr="00C05D3F">
      <w:pPr>
        <w:pStyle w:val="Titre"/>
        <w:numPr>
          <w:ilvl w:val="0"/>
          <w:numId w:val="30"/>
        </w:numPr>
        <w:tabs>
          <w:tab w:pos="720" w:val="clear"/>
          <w:tab w:pos="284" w:val="num"/>
        </w:tabs>
        <w:spacing w:before="60"/>
        <w:ind w:hanging="284" w:left="284" w:right="170"/>
        <w:jc w:val="both"/>
        <w:rPr>
          <w:rFonts w:ascii="Arial" w:cs="Arial" w:hAnsi="Arial"/>
          <w:b w:val="0"/>
          <w:noProof/>
          <w:sz w:val="20"/>
        </w:rPr>
      </w:pPr>
      <w:r w:rsidRPr="00C05D3F">
        <w:rPr>
          <w:rFonts w:ascii="Arial" w:cs="Arial" w:hAnsi="Arial"/>
          <w:b w:val="0"/>
          <w:noProof/>
          <w:sz w:val="20"/>
        </w:rPr>
        <w:t xml:space="preserve">C.G.T. représentée par </w:t>
      </w:r>
      <w:r w:rsidR="0029039D">
        <w:rPr>
          <w:rFonts w:ascii="Arial" w:cs="Arial" w:hAnsi="Arial"/>
          <w:b w:val="0"/>
          <w:noProof/>
          <w:sz w:val="20"/>
        </w:rPr>
        <w:t>XXXX</w:t>
      </w:r>
      <w:r w:rsidRPr="00C05D3F">
        <w:rPr>
          <w:rFonts w:ascii="Arial" w:cs="Arial" w:hAnsi="Arial"/>
          <w:b w:val="0"/>
          <w:noProof/>
          <w:sz w:val="20"/>
        </w:rPr>
        <w:t>, en qualité de Déléguée Syndicale,</w:t>
      </w:r>
    </w:p>
    <w:p w:rsidP="006333D2" w:rsidR="006333D2" w:rsidRDefault="006333D2">
      <w:pPr>
        <w:pStyle w:val="Titre"/>
        <w:ind w:right="170"/>
        <w:jc w:val="left"/>
        <w:rPr>
          <w:rFonts w:ascii="Arial" w:cs="Arial" w:hAnsi="Arial"/>
          <w:i/>
          <w:noProof/>
          <w:sz w:val="20"/>
        </w:rPr>
      </w:pPr>
      <w:r w:rsidRPr="003C4501">
        <w:rPr>
          <w:rFonts w:ascii="Arial" w:cs="Arial" w:hAnsi="Arial"/>
          <w:i/>
          <w:noProof/>
          <w:sz w:val="20"/>
        </w:rPr>
        <w:t>D’AUTRE PART</w:t>
      </w:r>
    </w:p>
    <w:p w:rsidP="006333D2" w:rsidR="003F1E04" w:rsidRDefault="003F1E04">
      <w:pPr>
        <w:pStyle w:val="Titre"/>
        <w:ind w:right="170"/>
        <w:jc w:val="left"/>
        <w:rPr>
          <w:rFonts w:ascii="Arial" w:cs="Arial" w:hAnsi="Arial"/>
          <w:i/>
          <w:noProof/>
          <w:sz w:val="20"/>
        </w:rPr>
      </w:pPr>
    </w:p>
    <w:p w:rsidP="00615720" w:rsidR="00245D2D" w:rsidRDefault="00615720" w:rsidRPr="003C4501">
      <w:pPr>
        <w:pStyle w:val="Titre"/>
        <w:spacing w:before="120"/>
        <w:ind w:right="170"/>
        <w:rPr>
          <w:rFonts w:ascii="Arial" w:cs="Arial" w:hAnsi="Arial"/>
          <w:noProof/>
          <w:sz w:val="20"/>
          <w:u w:val="single"/>
        </w:rPr>
      </w:pPr>
      <w:r w:rsidRPr="003C4501">
        <w:rPr>
          <w:rFonts w:ascii="Arial" w:cs="Arial" w:hAnsi="Arial"/>
          <w:noProof/>
          <w:sz w:val="20"/>
          <w:u w:val="single"/>
        </w:rPr>
        <w:t>IL A É</w:t>
      </w:r>
      <w:r w:rsidR="0044356F" w:rsidRPr="003C4501">
        <w:rPr>
          <w:rFonts w:ascii="Arial" w:cs="Arial" w:hAnsi="Arial"/>
          <w:noProof/>
          <w:sz w:val="20"/>
          <w:u w:val="single"/>
        </w:rPr>
        <w:t>T</w:t>
      </w:r>
      <w:r w:rsidRPr="003C4501">
        <w:rPr>
          <w:rFonts w:ascii="Arial" w:cs="Arial" w:hAnsi="Arial"/>
          <w:noProof/>
          <w:sz w:val="20"/>
          <w:u w:val="single"/>
        </w:rPr>
        <w:t>É</w:t>
      </w:r>
      <w:r w:rsidR="0044356F" w:rsidRPr="003C4501">
        <w:rPr>
          <w:rFonts w:ascii="Arial" w:cs="Arial" w:hAnsi="Arial"/>
          <w:noProof/>
          <w:sz w:val="20"/>
          <w:u w:val="single"/>
        </w:rPr>
        <w:t xml:space="preserve"> CONVENU ET ARR</w:t>
      </w:r>
      <w:r w:rsidRPr="003C4501">
        <w:rPr>
          <w:rFonts w:ascii="Arial" w:cs="Arial" w:hAnsi="Arial"/>
          <w:noProof/>
          <w:sz w:val="20"/>
          <w:u w:val="single"/>
        </w:rPr>
        <w:t>ÊTÉ</w:t>
      </w:r>
      <w:r w:rsidR="0044356F" w:rsidRPr="003C4501">
        <w:rPr>
          <w:rFonts w:ascii="Arial" w:cs="Arial" w:hAnsi="Arial"/>
          <w:noProof/>
          <w:sz w:val="20"/>
          <w:u w:val="single"/>
        </w:rPr>
        <w:t xml:space="preserve"> CE QUI SUIT</w:t>
      </w:r>
    </w:p>
    <w:p w:rsidP="00944A03" w:rsidR="00944A03" w:rsidRDefault="00944A03">
      <w:pPr>
        <w:jc w:val="both"/>
        <w:rPr>
          <w:rFonts w:ascii="Arial" w:cs="Arial" w:hAnsi="Arial"/>
          <w:b/>
          <w:color w:val="000000"/>
          <w:szCs w:val="22"/>
        </w:rPr>
      </w:pPr>
    </w:p>
    <w:p w:rsidP="00944A03" w:rsidR="00944A03" w:rsidRDefault="00944A03">
      <w:pPr>
        <w:jc w:val="both"/>
        <w:rPr>
          <w:rFonts w:ascii="Arial" w:cs="Arial" w:hAnsi="Arial"/>
          <w:b/>
          <w:color w:val="000000"/>
          <w:szCs w:val="22"/>
        </w:rPr>
      </w:pPr>
    </w:p>
    <w:p w:rsidP="00944A03" w:rsidR="00944A03" w:rsidRDefault="00944A03">
      <w:pPr>
        <w:jc w:val="both"/>
        <w:rPr>
          <w:rFonts w:ascii="Arial" w:cs="Arial" w:hAnsi="Arial"/>
          <w:b/>
          <w:color w:val="000000"/>
          <w:szCs w:val="22"/>
        </w:rPr>
      </w:pPr>
      <w:r w:rsidRPr="00944A03">
        <w:rPr>
          <w:rFonts w:ascii="Arial" w:cs="Arial" w:hAnsi="Arial"/>
          <w:b/>
          <w:color w:val="000000"/>
          <w:szCs w:val="22"/>
        </w:rPr>
        <w:t>Préambule</w:t>
      </w:r>
    </w:p>
    <w:p w:rsidP="00944A03" w:rsidR="007015A2" w:rsidRDefault="007015A2" w:rsidRPr="00944A03">
      <w:pPr>
        <w:jc w:val="both"/>
        <w:rPr>
          <w:rFonts w:ascii="Arial" w:cs="Arial" w:hAnsi="Arial"/>
          <w:b/>
          <w:color w:val="000000"/>
          <w:szCs w:val="22"/>
        </w:rPr>
      </w:pPr>
    </w:p>
    <w:p w:rsidP="00944A03" w:rsidR="00944A03" w:rsidRDefault="005E2BE2" w:rsidRPr="00944A03">
      <w:pPr>
        <w:jc w:val="both"/>
        <w:rPr>
          <w:rFonts w:ascii="Arial" w:cs="Arial" w:eastAsia="MS Mincho" w:hAnsi="Arial"/>
          <w:color w:val="000000"/>
          <w:szCs w:val="22"/>
        </w:rPr>
      </w:pPr>
      <w:proofErr w:type="gramStart"/>
      <w:r>
        <w:rPr>
          <w:rFonts w:ascii="Arial" w:cs="Arial" w:eastAsia="MS Mincho" w:hAnsi="Arial"/>
          <w:color w:val="000000"/>
          <w:szCs w:val="22"/>
        </w:rPr>
        <w:t>Suite à</w:t>
      </w:r>
      <w:proofErr w:type="gramEnd"/>
      <w:r>
        <w:rPr>
          <w:rFonts w:ascii="Arial" w:cs="Arial" w:eastAsia="MS Mincho" w:hAnsi="Arial"/>
          <w:color w:val="000000"/>
          <w:szCs w:val="22"/>
        </w:rPr>
        <w:t xml:space="preserve"> l’évolution conséquente de l’inflation, l’Organisation Syndicale et la Direction ont souhaité se rencontrer afin de négocier des augmentations de salaire.</w:t>
      </w:r>
      <w:r w:rsidRPr="00944A03">
        <w:rPr>
          <w:rFonts w:ascii="Arial" w:cs="Arial" w:eastAsia="MS Mincho" w:hAnsi="Arial"/>
          <w:color w:val="000000"/>
          <w:szCs w:val="22"/>
        </w:rPr>
        <w:t xml:space="preserve"> </w:t>
      </w:r>
    </w:p>
    <w:p w:rsidP="00944A03" w:rsidR="00944A03" w:rsidRDefault="00944A03" w:rsidRPr="006F57B9">
      <w:pPr>
        <w:jc w:val="both"/>
        <w:rPr>
          <w:rFonts w:ascii="Arial" w:cs="Arial" w:hAnsi="Arial"/>
          <w:color w:val="000000"/>
          <w:szCs w:val="22"/>
        </w:rPr>
      </w:pPr>
      <w:r w:rsidRPr="00944A03">
        <w:rPr>
          <w:rFonts w:ascii="Arial" w:cs="Arial" w:eastAsia="MS Mincho" w:hAnsi="Arial"/>
          <w:color w:val="000000"/>
          <w:szCs w:val="22"/>
        </w:rPr>
        <w:t>Dans ces conditions, s</w:t>
      </w:r>
      <w:r w:rsidR="005E2BE2">
        <w:rPr>
          <w:rFonts w:ascii="Arial" w:cs="Arial" w:eastAsia="MS Mincho" w:hAnsi="Arial"/>
          <w:color w:val="000000"/>
          <w:szCs w:val="22"/>
        </w:rPr>
        <w:t>e sont tenues deux réunions, les 23 et 30 septembre 2022.</w:t>
      </w:r>
    </w:p>
    <w:p w:rsidP="003F1E04" w:rsidR="003F1E04" w:rsidRDefault="003F1E04">
      <w:pPr>
        <w:jc w:val="both"/>
        <w:rPr>
          <w:rFonts w:ascii="Arial" w:cs="Arial" w:hAnsi="Arial"/>
          <w:color w:val="000000"/>
          <w:szCs w:val="22"/>
        </w:rPr>
      </w:pPr>
    </w:p>
    <w:p w:rsidP="003F1E04" w:rsidR="003F1E04" w:rsidRDefault="003F1E04" w:rsidRPr="00094C81">
      <w:pPr>
        <w:jc w:val="both"/>
        <w:rPr>
          <w:rFonts w:ascii="Arial" w:cs="Arial" w:hAnsi="Arial"/>
          <w:color w:val="000000"/>
          <w:szCs w:val="22"/>
        </w:rPr>
      </w:pPr>
    </w:p>
    <w:p w:rsidP="00944A03" w:rsidR="00A11234" w:rsidRDefault="00A11234" w:rsidRPr="00944A03">
      <w:pPr>
        <w:jc w:val="both"/>
        <w:rPr>
          <w:rFonts w:ascii="Arial" w:cs="Arial" w:hAnsi="Arial"/>
          <w:color w:val="000000"/>
          <w:szCs w:val="22"/>
        </w:rPr>
      </w:pPr>
    </w:p>
    <w:p w:rsidP="00944A03" w:rsidR="00944A03" w:rsidRDefault="00944A03" w:rsidRPr="00944A03">
      <w:pPr>
        <w:jc w:val="both"/>
        <w:rPr>
          <w:rFonts w:ascii="Arial" w:cs="Arial" w:hAnsi="Arial"/>
          <w:b/>
          <w:color w:val="000000"/>
          <w:szCs w:val="22"/>
        </w:rPr>
      </w:pPr>
      <w:r w:rsidRPr="00975F1C">
        <w:rPr>
          <w:rFonts w:ascii="Arial" w:cs="Arial" w:hAnsi="Arial"/>
          <w:b/>
          <w:color w:val="000000"/>
          <w:szCs w:val="22"/>
          <w:u w:val="single"/>
        </w:rPr>
        <w:t>Article 1</w:t>
      </w:r>
      <w:r w:rsidRPr="00944A03">
        <w:rPr>
          <w:rFonts w:ascii="Arial" w:cs="Arial" w:hAnsi="Arial"/>
          <w:b/>
          <w:color w:val="000000"/>
          <w:szCs w:val="22"/>
        </w:rPr>
        <w:t xml:space="preserve"> : champ d’application</w:t>
      </w:r>
    </w:p>
    <w:p w:rsidP="00944A03" w:rsidR="00944A03" w:rsidRDefault="00944A03" w:rsidRPr="00944A03">
      <w:pPr>
        <w:jc w:val="both"/>
        <w:rPr>
          <w:rFonts w:ascii="Arial" w:cs="Arial" w:hAnsi="Arial"/>
          <w:color w:val="000000"/>
          <w:szCs w:val="22"/>
        </w:rPr>
      </w:pPr>
    </w:p>
    <w:p w:rsidP="00944A03" w:rsidR="00944A03" w:rsidRDefault="00944A03">
      <w:pPr>
        <w:jc w:val="both"/>
        <w:rPr>
          <w:rFonts w:ascii="Arial" w:cs="Arial" w:hAnsi="Arial"/>
          <w:color w:val="000000"/>
          <w:szCs w:val="22"/>
        </w:rPr>
      </w:pPr>
      <w:r w:rsidRPr="00944A03">
        <w:rPr>
          <w:rFonts w:ascii="Arial" w:cs="Arial" w:hAnsi="Arial"/>
          <w:color w:val="000000"/>
          <w:szCs w:val="22"/>
        </w:rPr>
        <w:t xml:space="preserve">Le présent accord s’applique au sein de l’entreprise </w:t>
      </w:r>
      <w:r w:rsidR="00C068FD">
        <w:rPr>
          <w:rFonts w:ascii="Arial" w:cs="Arial" w:hAnsi="Arial"/>
          <w:color w:val="000000"/>
          <w:szCs w:val="22"/>
        </w:rPr>
        <w:t>BONCOLAC</w:t>
      </w:r>
      <w:r w:rsidR="004D0038">
        <w:rPr>
          <w:rFonts w:ascii="Arial" w:cs="Arial" w:hAnsi="Arial"/>
          <w:color w:val="000000"/>
          <w:szCs w:val="22"/>
        </w:rPr>
        <w:t xml:space="preserve"> TRAITEUR</w:t>
      </w:r>
      <w:r w:rsidR="00C068FD">
        <w:rPr>
          <w:rFonts w:ascii="Arial" w:cs="Arial" w:hAnsi="Arial"/>
          <w:color w:val="000000"/>
          <w:szCs w:val="22"/>
        </w:rPr>
        <w:t>.</w:t>
      </w:r>
    </w:p>
    <w:p w:rsidP="00944A03" w:rsidR="00C068FD" w:rsidRDefault="00C068FD" w:rsidRPr="00944A03">
      <w:pPr>
        <w:jc w:val="both"/>
        <w:rPr>
          <w:rFonts w:ascii="Arial" w:cs="Arial" w:hAnsi="Arial"/>
          <w:color w:val="000000"/>
          <w:szCs w:val="22"/>
        </w:rPr>
      </w:pPr>
    </w:p>
    <w:p w:rsidP="00944A03" w:rsidR="00944A03" w:rsidRDefault="00944A03" w:rsidRPr="00944A03">
      <w:pPr>
        <w:jc w:val="both"/>
        <w:rPr>
          <w:rFonts w:ascii="Arial" w:cs="Arial" w:hAnsi="Arial"/>
          <w:color w:val="000000"/>
          <w:szCs w:val="22"/>
        </w:rPr>
      </w:pPr>
    </w:p>
    <w:p w:rsidP="00533308" w:rsidR="00533308" w:rsidRDefault="00944A03">
      <w:pPr>
        <w:jc w:val="both"/>
        <w:rPr>
          <w:rFonts w:ascii="Arial" w:cs="Arial" w:hAnsi="Arial"/>
          <w:b/>
          <w:color w:val="000000"/>
          <w:szCs w:val="22"/>
        </w:rPr>
      </w:pPr>
      <w:r w:rsidRPr="00975F1C">
        <w:rPr>
          <w:rFonts w:ascii="Arial" w:cs="Arial" w:hAnsi="Arial"/>
          <w:b/>
          <w:color w:val="000000"/>
          <w:szCs w:val="22"/>
          <w:u w:val="single"/>
        </w:rPr>
        <w:t>Article 2</w:t>
      </w:r>
      <w:r w:rsidRPr="00944A03">
        <w:rPr>
          <w:rFonts w:ascii="Arial" w:cs="Arial" w:hAnsi="Arial"/>
          <w:b/>
          <w:color w:val="000000"/>
          <w:szCs w:val="22"/>
        </w:rPr>
        <w:t xml:space="preserve"> : </w:t>
      </w:r>
      <w:r w:rsidR="00533308" w:rsidRPr="00944A03">
        <w:rPr>
          <w:rFonts w:ascii="Arial" w:cs="Arial" w:hAnsi="Arial"/>
          <w:b/>
          <w:color w:val="000000"/>
          <w:szCs w:val="22"/>
        </w:rPr>
        <w:t xml:space="preserve">Augmentation générale des salaires de base </w:t>
      </w:r>
    </w:p>
    <w:p w:rsidP="00944A03" w:rsidR="00944A03" w:rsidRDefault="00944A03" w:rsidRPr="00944A03">
      <w:pPr>
        <w:jc w:val="both"/>
        <w:rPr>
          <w:rFonts w:ascii="Arial" w:cs="Arial" w:hAnsi="Arial"/>
          <w:color w:val="000000"/>
          <w:szCs w:val="22"/>
        </w:rPr>
      </w:pPr>
    </w:p>
    <w:p w:rsidP="00944A03" w:rsidR="00C068FD" w:rsidRDefault="00C068FD" w:rsidRPr="00944A03">
      <w:pPr>
        <w:ind w:firstLine="708"/>
        <w:jc w:val="both"/>
        <w:rPr>
          <w:rFonts w:ascii="Arial" w:cs="Arial" w:hAnsi="Arial"/>
          <w:b/>
          <w:color w:val="000000"/>
          <w:szCs w:val="22"/>
        </w:rPr>
      </w:pPr>
    </w:p>
    <w:p w:rsidP="00460E45" w:rsidR="00932BD0" w:rsidRDefault="00460E45">
      <w:pPr>
        <w:jc w:val="both"/>
        <w:rPr>
          <w:rFonts w:ascii="Arial" w:cs="Arial" w:hAnsi="Arial"/>
          <w:color w:val="000000"/>
          <w:szCs w:val="22"/>
        </w:rPr>
      </w:pPr>
      <w:r w:rsidRPr="00944A03">
        <w:rPr>
          <w:rFonts w:ascii="Arial" w:cs="Arial" w:hAnsi="Arial"/>
          <w:color w:val="000000"/>
          <w:szCs w:val="22"/>
        </w:rPr>
        <w:t xml:space="preserve">Il est convenu entre les parties que les salariés de l’entreprise bénéficieront d’une augmentation générale de </w:t>
      </w:r>
      <w:r w:rsidR="004334C6">
        <w:rPr>
          <w:rFonts w:ascii="Arial" w:cs="Arial" w:hAnsi="Arial"/>
          <w:color w:val="000000"/>
          <w:szCs w:val="22"/>
        </w:rPr>
        <w:t>2.9</w:t>
      </w:r>
      <w:r w:rsidR="00582828">
        <w:rPr>
          <w:rFonts w:ascii="Arial" w:cs="Arial" w:hAnsi="Arial"/>
          <w:color w:val="000000"/>
          <w:szCs w:val="22"/>
        </w:rPr>
        <w:t>%</w:t>
      </w:r>
      <w:r w:rsidR="00582828" w:rsidRPr="00582828">
        <w:rPr>
          <w:rFonts w:ascii="Arial" w:cs="Arial" w:hAnsi="Arial"/>
          <w:color w:val="000000"/>
          <w:szCs w:val="22"/>
        </w:rPr>
        <w:t xml:space="preserve"> </w:t>
      </w:r>
      <w:r w:rsidR="00582828">
        <w:rPr>
          <w:rFonts w:ascii="Arial" w:cs="Arial" w:hAnsi="Arial"/>
          <w:color w:val="000000"/>
          <w:szCs w:val="22"/>
        </w:rPr>
        <w:t xml:space="preserve">de la rémunération mensuelle brute de base </w:t>
      </w:r>
      <w:r w:rsidRPr="002F7111">
        <w:rPr>
          <w:rFonts w:ascii="Arial" w:cs="Arial" w:hAnsi="Arial"/>
          <w:color w:val="000000"/>
          <w:szCs w:val="22"/>
        </w:rPr>
        <w:t>pour les</w:t>
      </w:r>
      <w:r>
        <w:rPr>
          <w:rFonts w:ascii="Arial" w:cs="Arial" w:hAnsi="Arial"/>
          <w:color w:val="000000"/>
          <w:szCs w:val="22"/>
        </w:rPr>
        <w:t xml:space="preserve"> catégories Ouvriers-Employés </w:t>
      </w:r>
      <w:r w:rsidR="00533308">
        <w:rPr>
          <w:rFonts w:ascii="Arial" w:cs="Arial" w:hAnsi="Arial"/>
          <w:color w:val="000000"/>
          <w:szCs w:val="22"/>
        </w:rPr>
        <w:t>et Technicien</w:t>
      </w:r>
      <w:r>
        <w:rPr>
          <w:rFonts w:ascii="Arial" w:cs="Arial" w:hAnsi="Arial"/>
          <w:color w:val="000000"/>
          <w:szCs w:val="22"/>
        </w:rPr>
        <w:t>-Agents de maîtrise</w:t>
      </w:r>
      <w:r w:rsidR="00E655F8">
        <w:rPr>
          <w:rFonts w:ascii="Arial" w:cs="Arial" w:hAnsi="Arial"/>
          <w:color w:val="000000"/>
          <w:szCs w:val="22"/>
        </w:rPr>
        <w:t xml:space="preserve">. </w:t>
      </w:r>
      <w:r w:rsidR="00932BD0">
        <w:rPr>
          <w:rFonts w:ascii="Arial" w:cs="Arial" w:hAnsi="Arial"/>
          <w:color w:val="000000"/>
          <w:szCs w:val="22"/>
        </w:rPr>
        <w:t xml:space="preserve"> </w:t>
      </w:r>
    </w:p>
    <w:p w:rsidP="00460E45" w:rsidR="00460E45" w:rsidRDefault="00932BD0">
      <w:pPr>
        <w:jc w:val="both"/>
        <w:rPr>
          <w:rFonts w:ascii="Arial" w:cs="Arial" w:hAnsi="Arial"/>
          <w:color w:val="000000"/>
          <w:szCs w:val="22"/>
        </w:rPr>
      </w:pPr>
      <w:r>
        <w:rPr>
          <w:rFonts w:ascii="Arial" w:cs="Arial" w:hAnsi="Arial"/>
          <w:color w:val="000000"/>
          <w:szCs w:val="22"/>
        </w:rPr>
        <w:t>Cette augmentation sera appliquée au 01 octobre 2022.</w:t>
      </w:r>
    </w:p>
    <w:p w:rsidP="00460E45" w:rsidR="00E655F8" w:rsidRDefault="00E655F8" w:rsidRPr="00944A03">
      <w:pPr>
        <w:jc w:val="both"/>
        <w:rPr>
          <w:rFonts w:ascii="Arial" w:cs="Arial" w:hAnsi="Arial"/>
          <w:color w:val="000000"/>
          <w:szCs w:val="22"/>
        </w:rPr>
      </w:pPr>
    </w:p>
    <w:p w:rsidP="00932BD0" w:rsidR="003F1E04" w:rsidRDefault="004334C6">
      <w:pPr>
        <w:jc w:val="both"/>
        <w:rPr>
          <w:rFonts w:ascii="Arial" w:cs="Arial" w:hAnsi="Arial"/>
          <w:color w:val="000000"/>
          <w:szCs w:val="22"/>
        </w:rPr>
      </w:pPr>
      <w:r>
        <w:rPr>
          <w:rFonts w:ascii="Arial" w:cs="Arial" w:hAnsi="Arial"/>
          <w:color w:val="000000"/>
          <w:szCs w:val="22"/>
        </w:rPr>
        <w:t>Une enveloppe supplémentaire a été validée pour réajuster la grille de salaire</w:t>
      </w:r>
      <w:r w:rsidR="00710CFB">
        <w:rPr>
          <w:rFonts w:ascii="Arial" w:cs="Arial" w:hAnsi="Arial"/>
          <w:color w:val="000000"/>
          <w:szCs w:val="22"/>
        </w:rPr>
        <w:t>s</w:t>
      </w:r>
      <w:r>
        <w:rPr>
          <w:rFonts w:ascii="Arial" w:cs="Arial" w:hAnsi="Arial"/>
          <w:color w:val="000000"/>
          <w:szCs w:val="22"/>
        </w:rPr>
        <w:t xml:space="preserve"> conventionnel</w:t>
      </w:r>
      <w:r w:rsidR="00710CFB">
        <w:rPr>
          <w:rFonts w:ascii="Arial" w:cs="Arial" w:hAnsi="Arial"/>
          <w:color w:val="000000"/>
          <w:szCs w:val="22"/>
        </w:rPr>
        <w:t>s</w:t>
      </w:r>
      <w:r>
        <w:rPr>
          <w:rFonts w:ascii="Arial" w:cs="Arial" w:hAnsi="Arial"/>
          <w:color w:val="000000"/>
          <w:szCs w:val="22"/>
        </w:rPr>
        <w:t xml:space="preserve">. Cette enveloppe </w:t>
      </w:r>
      <w:r w:rsidR="00932BD0">
        <w:rPr>
          <w:rFonts w:ascii="Arial" w:cs="Arial" w:hAnsi="Arial"/>
          <w:color w:val="000000"/>
          <w:szCs w:val="22"/>
        </w:rPr>
        <w:t xml:space="preserve">représente 2% de la masse salariale des OETAM. </w:t>
      </w:r>
      <w:r>
        <w:rPr>
          <w:rFonts w:ascii="Arial" w:cs="Arial" w:hAnsi="Arial"/>
          <w:color w:val="000000"/>
          <w:szCs w:val="22"/>
        </w:rPr>
        <w:t xml:space="preserve"> </w:t>
      </w:r>
      <w:r w:rsidR="00932BD0">
        <w:rPr>
          <w:rFonts w:ascii="Arial" w:cs="Arial" w:hAnsi="Arial"/>
          <w:color w:val="000000"/>
          <w:szCs w:val="22"/>
        </w:rPr>
        <w:t xml:space="preserve"> Cette évolution entrera en vigueur au 01 janvier 2023. </w:t>
      </w:r>
    </w:p>
    <w:p w:rsidP="00944A03" w:rsidR="00332AE7" w:rsidRDefault="00332AE7">
      <w:pPr>
        <w:jc w:val="both"/>
        <w:rPr>
          <w:rFonts w:ascii="Arial" w:cs="Arial" w:hAnsi="Arial"/>
          <w:color w:val="000000"/>
          <w:szCs w:val="22"/>
        </w:rPr>
      </w:pPr>
    </w:p>
    <w:p w:rsidP="00710CFB" w:rsidR="00710CFB" w:rsidRDefault="00710CFB">
      <w:pPr>
        <w:jc w:val="both"/>
        <w:rPr>
          <w:rFonts w:ascii="Arial" w:cs="Arial" w:hAnsi="Arial"/>
          <w:color w:val="000000"/>
          <w:szCs w:val="22"/>
        </w:rPr>
      </w:pPr>
      <w:r>
        <w:rPr>
          <w:rFonts w:ascii="Arial" w:cs="Arial" w:hAnsi="Arial"/>
          <w:color w:val="000000"/>
          <w:szCs w:val="22"/>
        </w:rPr>
        <w:t xml:space="preserve">Compte tenu de l’application anticipée des mesures salariales ci-dessus citées, la Direction et </w:t>
      </w:r>
      <w:r w:rsidR="007F1E52">
        <w:rPr>
          <w:rFonts w:ascii="Arial" w:cs="Arial" w:hAnsi="Arial"/>
          <w:color w:val="000000"/>
          <w:szCs w:val="22"/>
        </w:rPr>
        <w:t>l’Organisation</w:t>
      </w:r>
      <w:r>
        <w:rPr>
          <w:rFonts w:ascii="Arial" w:cs="Arial" w:hAnsi="Arial"/>
          <w:color w:val="000000"/>
          <w:szCs w:val="22"/>
        </w:rPr>
        <w:t xml:space="preserve"> </w:t>
      </w:r>
      <w:proofErr w:type="gramStart"/>
      <w:r>
        <w:rPr>
          <w:rFonts w:ascii="Arial" w:cs="Arial" w:hAnsi="Arial"/>
          <w:color w:val="000000"/>
          <w:szCs w:val="22"/>
        </w:rPr>
        <w:t>Syndicale  ont</w:t>
      </w:r>
      <w:proofErr w:type="gramEnd"/>
      <w:r>
        <w:rPr>
          <w:rFonts w:ascii="Arial" w:cs="Arial" w:hAnsi="Arial"/>
          <w:color w:val="000000"/>
          <w:szCs w:val="22"/>
        </w:rPr>
        <w:t xml:space="preserve"> convenu que les Négociations Annuelles Obligatoires 2023 ne porteront  pas sur des augmentations de salaire générales , mais uniquement sur des éléments périphériques de rémunération.  </w:t>
      </w:r>
    </w:p>
    <w:p w:rsidP="00710CFB" w:rsidR="00710CFB" w:rsidRDefault="00710CFB">
      <w:pPr>
        <w:jc w:val="both"/>
        <w:rPr>
          <w:rFonts w:ascii="Arial" w:cs="Arial" w:hAnsi="Arial"/>
          <w:color w:val="000000"/>
          <w:szCs w:val="22"/>
        </w:rPr>
      </w:pPr>
    </w:p>
    <w:p w:rsidP="00710CFB" w:rsidR="00710CFB" w:rsidRDefault="00710CFB">
      <w:pPr>
        <w:jc w:val="both"/>
        <w:rPr>
          <w:rFonts w:ascii="Arial" w:cs="Arial" w:hAnsi="Arial"/>
          <w:color w:val="000000"/>
          <w:szCs w:val="22"/>
        </w:rPr>
      </w:pPr>
    </w:p>
    <w:p w:rsidP="00944A03" w:rsidR="00944A03" w:rsidRDefault="00944A03">
      <w:pPr>
        <w:jc w:val="both"/>
        <w:rPr>
          <w:rFonts w:ascii="Arial" w:cs="Arial" w:hAnsi="Arial"/>
          <w:color w:val="000000"/>
          <w:szCs w:val="22"/>
        </w:rPr>
      </w:pPr>
    </w:p>
    <w:p w:rsidP="00944A03" w:rsidR="00332AE7" w:rsidRDefault="00332AE7" w:rsidRPr="00944A03">
      <w:pPr>
        <w:jc w:val="both"/>
        <w:rPr>
          <w:rFonts w:ascii="Arial" w:cs="Arial" w:hAnsi="Arial"/>
          <w:color w:val="000000"/>
          <w:szCs w:val="22"/>
        </w:rPr>
      </w:pPr>
    </w:p>
    <w:p w:rsidP="00944A03" w:rsidR="00944A03" w:rsidRDefault="00944A03" w:rsidRPr="00944A03">
      <w:pPr>
        <w:jc w:val="both"/>
        <w:rPr>
          <w:rFonts w:ascii="Arial" w:cs="Arial" w:hAnsi="Arial"/>
          <w:b/>
          <w:color w:val="000000"/>
          <w:szCs w:val="22"/>
        </w:rPr>
      </w:pPr>
      <w:r w:rsidRPr="00975F1C">
        <w:rPr>
          <w:rFonts w:ascii="Arial" w:cs="Arial" w:hAnsi="Arial"/>
          <w:b/>
          <w:color w:val="000000"/>
          <w:szCs w:val="22"/>
          <w:u w:val="single"/>
        </w:rPr>
        <w:lastRenderedPageBreak/>
        <w:t xml:space="preserve">Article </w:t>
      </w:r>
      <w:r w:rsidR="00881BE0">
        <w:rPr>
          <w:rFonts w:ascii="Arial" w:cs="Arial" w:hAnsi="Arial"/>
          <w:b/>
          <w:color w:val="000000"/>
          <w:szCs w:val="22"/>
          <w:u w:val="single"/>
        </w:rPr>
        <w:t>5</w:t>
      </w:r>
      <w:r w:rsidRPr="00944A03">
        <w:rPr>
          <w:rFonts w:ascii="Arial" w:cs="Arial" w:hAnsi="Arial"/>
          <w:b/>
          <w:color w:val="000000"/>
          <w:szCs w:val="22"/>
        </w:rPr>
        <w:t xml:space="preserve"> : Effet de l’accord</w:t>
      </w:r>
    </w:p>
    <w:p w:rsidP="00944A03" w:rsidR="00944A03" w:rsidRDefault="00944A03" w:rsidRPr="00944A03">
      <w:pPr>
        <w:jc w:val="both"/>
        <w:rPr>
          <w:rFonts w:ascii="Arial" w:cs="Arial" w:hAnsi="Arial"/>
          <w:color w:val="000000"/>
          <w:szCs w:val="22"/>
        </w:rPr>
      </w:pPr>
    </w:p>
    <w:p w:rsidP="00944A03" w:rsidR="00944A03" w:rsidRDefault="00A933A6">
      <w:pPr>
        <w:jc w:val="both"/>
        <w:rPr>
          <w:rFonts w:ascii="Arial" w:cs="Arial" w:hAnsi="Arial"/>
          <w:color w:val="000000"/>
          <w:szCs w:val="22"/>
        </w:rPr>
      </w:pPr>
      <w:r>
        <w:rPr>
          <w:rFonts w:ascii="Arial" w:cs="Arial" w:hAnsi="Arial"/>
          <w:color w:val="000000"/>
          <w:szCs w:val="22"/>
        </w:rPr>
        <w:t>L</w:t>
      </w:r>
      <w:r w:rsidR="00944A03" w:rsidRPr="00944A03">
        <w:rPr>
          <w:rFonts w:ascii="Arial" w:cs="Arial" w:hAnsi="Arial"/>
          <w:color w:val="000000"/>
          <w:szCs w:val="22"/>
        </w:rPr>
        <w:t xml:space="preserve">e présent accord prend effet le </w:t>
      </w:r>
      <w:r w:rsidR="00710CFB">
        <w:rPr>
          <w:rFonts w:ascii="Arial" w:cs="Arial" w:hAnsi="Arial"/>
          <w:color w:val="000000"/>
          <w:szCs w:val="22"/>
        </w:rPr>
        <w:t>1</w:t>
      </w:r>
      <w:r w:rsidR="00710CFB" w:rsidRPr="00710CFB">
        <w:rPr>
          <w:rFonts w:ascii="Arial" w:cs="Arial" w:hAnsi="Arial"/>
          <w:color w:val="000000"/>
          <w:szCs w:val="22"/>
          <w:vertAlign w:val="superscript"/>
        </w:rPr>
        <w:t>er</w:t>
      </w:r>
      <w:r w:rsidR="00710CFB">
        <w:rPr>
          <w:rFonts w:ascii="Arial" w:cs="Arial" w:hAnsi="Arial"/>
          <w:color w:val="000000"/>
          <w:szCs w:val="22"/>
        </w:rPr>
        <w:t xml:space="preserve"> octobre 2022.</w:t>
      </w:r>
    </w:p>
    <w:p w:rsidP="00944A03" w:rsidR="00A933A6" w:rsidRDefault="00A933A6" w:rsidRPr="00944A03">
      <w:pPr>
        <w:jc w:val="both"/>
        <w:rPr>
          <w:rFonts w:ascii="Arial" w:cs="Arial" w:hAnsi="Arial"/>
          <w:color w:val="000000"/>
          <w:szCs w:val="22"/>
        </w:rPr>
      </w:pPr>
    </w:p>
    <w:p w:rsidP="00944A03" w:rsidR="00944A03" w:rsidRDefault="00944A03" w:rsidRPr="00944A03">
      <w:pPr>
        <w:jc w:val="both"/>
        <w:rPr>
          <w:rFonts w:ascii="Arial" w:cs="Arial" w:hAnsi="Arial"/>
          <w:color w:val="000000"/>
          <w:szCs w:val="22"/>
        </w:rPr>
      </w:pPr>
    </w:p>
    <w:p w:rsidP="00944A03" w:rsidR="00944A03" w:rsidRDefault="00944A03" w:rsidRPr="00944A03">
      <w:pPr>
        <w:jc w:val="both"/>
        <w:rPr>
          <w:rFonts w:ascii="Arial" w:cs="Arial" w:hAnsi="Arial"/>
          <w:b/>
          <w:color w:val="000000"/>
          <w:szCs w:val="22"/>
        </w:rPr>
      </w:pPr>
      <w:r w:rsidRPr="00975F1C">
        <w:rPr>
          <w:rFonts w:ascii="Arial" w:cs="Arial" w:hAnsi="Arial"/>
          <w:b/>
          <w:color w:val="000000"/>
          <w:szCs w:val="22"/>
          <w:u w:val="single"/>
        </w:rPr>
        <w:t xml:space="preserve">Article </w:t>
      </w:r>
      <w:r w:rsidR="00881BE0">
        <w:rPr>
          <w:rFonts w:ascii="Arial" w:cs="Arial" w:hAnsi="Arial"/>
          <w:b/>
          <w:color w:val="000000"/>
          <w:szCs w:val="22"/>
          <w:u w:val="single"/>
        </w:rPr>
        <w:t>6</w:t>
      </w:r>
      <w:r w:rsidRPr="00944A03">
        <w:rPr>
          <w:rFonts w:ascii="Arial" w:cs="Arial" w:hAnsi="Arial"/>
          <w:b/>
          <w:color w:val="000000"/>
          <w:szCs w:val="22"/>
        </w:rPr>
        <w:t xml:space="preserve"> : </w:t>
      </w:r>
      <w:r w:rsidR="003C74D6">
        <w:rPr>
          <w:rFonts w:ascii="Arial" w:cs="Arial" w:hAnsi="Arial"/>
          <w:b/>
          <w:color w:val="000000"/>
          <w:szCs w:val="22"/>
        </w:rPr>
        <w:t>D</w:t>
      </w:r>
      <w:r w:rsidRPr="00944A03">
        <w:rPr>
          <w:rFonts w:ascii="Arial" w:cs="Arial" w:hAnsi="Arial"/>
          <w:b/>
          <w:color w:val="000000"/>
          <w:szCs w:val="22"/>
        </w:rPr>
        <w:t>urée de l'accord</w:t>
      </w:r>
    </w:p>
    <w:p w:rsidP="00944A03" w:rsidR="00944A03" w:rsidRDefault="00944A03" w:rsidRPr="00944A03">
      <w:pPr>
        <w:jc w:val="both"/>
        <w:rPr>
          <w:rFonts w:ascii="Arial" w:cs="Arial" w:hAnsi="Arial"/>
          <w:color w:val="000000"/>
          <w:szCs w:val="22"/>
        </w:rPr>
      </w:pPr>
    </w:p>
    <w:p w:rsidP="00944A03" w:rsidR="00944A03" w:rsidRDefault="00944A03" w:rsidRPr="00944A03">
      <w:pPr>
        <w:jc w:val="both"/>
        <w:rPr>
          <w:rFonts w:ascii="Arial" w:cs="Arial" w:eastAsia="Calibri" w:hAnsi="Arial"/>
          <w:szCs w:val="22"/>
          <w:lang w:eastAsia="en-US"/>
        </w:rPr>
      </w:pPr>
      <w:r w:rsidRPr="00944A03">
        <w:rPr>
          <w:rFonts w:ascii="Arial" w:cs="Arial" w:eastAsia="Calibri" w:hAnsi="Arial"/>
          <w:szCs w:val="22"/>
          <w:lang w:eastAsia="en-US"/>
        </w:rPr>
        <w:t>Le présent accord est conclu pour une durée indéterminée.</w:t>
      </w:r>
    </w:p>
    <w:p w:rsidP="00944A03" w:rsidR="00944A03" w:rsidRDefault="00944A03" w:rsidRPr="00944A03">
      <w:pPr>
        <w:jc w:val="both"/>
        <w:rPr>
          <w:rFonts w:ascii="Arial" w:cs="Arial" w:eastAsia="Calibri" w:hAnsi="Arial"/>
          <w:szCs w:val="22"/>
          <w:lang w:eastAsia="en-US"/>
        </w:rPr>
      </w:pPr>
    </w:p>
    <w:p w:rsidP="00944A03" w:rsidR="00944A03" w:rsidRDefault="00944A03" w:rsidRPr="00944A03">
      <w:pPr>
        <w:jc w:val="both"/>
        <w:rPr>
          <w:rFonts w:ascii="Arial" w:cs="Arial" w:eastAsia="Calibri" w:hAnsi="Arial"/>
          <w:b/>
          <w:szCs w:val="22"/>
          <w:lang w:eastAsia="en-US"/>
        </w:rPr>
      </w:pPr>
    </w:p>
    <w:p w:rsidP="00944A03" w:rsidR="00944A03" w:rsidRDefault="00944A03" w:rsidRPr="00944A03">
      <w:pPr>
        <w:jc w:val="both"/>
        <w:rPr>
          <w:rFonts w:ascii="Arial" w:cs="Arial" w:eastAsia="Calibri" w:hAnsi="Arial"/>
          <w:b/>
          <w:szCs w:val="22"/>
          <w:lang w:eastAsia="en-US"/>
        </w:rPr>
      </w:pPr>
      <w:r w:rsidRPr="00975F1C">
        <w:rPr>
          <w:rFonts w:ascii="Arial" w:cs="Arial" w:eastAsia="Calibri" w:hAnsi="Arial"/>
          <w:b/>
          <w:szCs w:val="22"/>
          <w:u w:val="single"/>
          <w:lang w:eastAsia="en-US"/>
        </w:rPr>
        <w:t xml:space="preserve">Article </w:t>
      </w:r>
      <w:r w:rsidR="00881BE0">
        <w:rPr>
          <w:rFonts w:ascii="Arial" w:cs="Arial" w:eastAsia="Calibri" w:hAnsi="Arial"/>
          <w:b/>
          <w:szCs w:val="22"/>
          <w:u w:val="single"/>
          <w:lang w:eastAsia="en-US"/>
        </w:rPr>
        <w:t>7</w:t>
      </w:r>
      <w:r w:rsidRPr="00944A03">
        <w:rPr>
          <w:rFonts w:ascii="Arial" w:cs="Arial" w:eastAsia="Calibri" w:hAnsi="Arial"/>
          <w:b/>
          <w:szCs w:val="22"/>
          <w:lang w:eastAsia="en-US"/>
        </w:rPr>
        <w:t xml:space="preserve"> : Suivi de l’accord</w:t>
      </w:r>
    </w:p>
    <w:p w:rsidP="00944A03" w:rsidR="00944A03" w:rsidRDefault="00944A03" w:rsidRPr="00944A03">
      <w:pPr>
        <w:jc w:val="both"/>
        <w:rPr>
          <w:rFonts w:ascii="Arial" w:cs="Arial" w:eastAsia="Calibri" w:hAnsi="Arial"/>
          <w:szCs w:val="22"/>
          <w:lang w:eastAsia="en-US"/>
        </w:rPr>
      </w:pPr>
    </w:p>
    <w:p w:rsidP="00944A03" w:rsidR="00944A03" w:rsidRDefault="00944A03" w:rsidRPr="00944A03">
      <w:pPr>
        <w:jc w:val="both"/>
        <w:rPr>
          <w:rFonts w:ascii="Arial" w:cs="Arial" w:eastAsia="Calibri" w:hAnsi="Arial"/>
          <w:szCs w:val="22"/>
          <w:lang w:eastAsia="en-US"/>
        </w:rPr>
      </w:pPr>
      <w:r w:rsidRPr="00944A03">
        <w:rPr>
          <w:rFonts w:ascii="Arial" w:cs="Arial" w:eastAsia="Calibri" w:hAnsi="Arial"/>
          <w:szCs w:val="22"/>
          <w:lang w:eastAsia="en-US"/>
        </w:rPr>
        <w:t>Un suivi de l’accord est réalisé par l’entreprise et les organisations syndicales signataires de l’accord à l’occasion de la négociation annuelle obligatoire portant sur la rémunération, le temps de travail et le partage de la valeur ajoutée.</w:t>
      </w:r>
    </w:p>
    <w:p w:rsidP="00944A03" w:rsidR="00944A03" w:rsidRDefault="00944A03" w:rsidRPr="00944A03">
      <w:pPr>
        <w:jc w:val="both"/>
        <w:rPr>
          <w:rFonts w:ascii="Arial" w:cs="Arial" w:eastAsia="Calibri" w:hAnsi="Arial"/>
          <w:b/>
          <w:szCs w:val="22"/>
          <w:lang w:eastAsia="en-US"/>
        </w:rPr>
      </w:pPr>
    </w:p>
    <w:p w:rsidP="00944A03" w:rsidR="00944A03" w:rsidRDefault="00944A03" w:rsidRPr="00944A03">
      <w:pPr>
        <w:jc w:val="both"/>
        <w:rPr>
          <w:rFonts w:ascii="Arial" w:cs="Arial" w:eastAsia="Calibri" w:hAnsi="Arial"/>
          <w:szCs w:val="22"/>
          <w:lang w:eastAsia="en-US"/>
        </w:rPr>
      </w:pPr>
    </w:p>
    <w:p w:rsidP="00944A03" w:rsidR="00944A03" w:rsidRDefault="00944A03" w:rsidRPr="00944A03">
      <w:pPr>
        <w:jc w:val="both"/>
        <w:rPr>
          <w:rFonts w:ascii="Arial" w:cs="Arial" w:eastAsia="Calibri" w:hAnsi="Arial"/>
          <w:b/>
          <w:szCs w:val="22"/>
          <w:lang w:eastAsia="en-US"/>
        </w:rPr>
      </w:pPr>
      <w:r w:rsidRPr="00975F1C">
        <w:rPr>
          <w:rFonts w:ascii="Arial" w:cs="Arial" w:eastAsia="Calibri" w:hAnsi="Arial"/>
          <w:b/>
          <w:szCs w:val="22"/>
          <w:u w:val="single"/>
          <w:lang w:eastAsia="en-US"/>
        </w:rPr>
        <w:t xml:space="preserve">Article </w:t>
      </w:r>
      <w:r w:rsidR="00881BE0">
        <w:rPr>
          <w:rFonts w:ascii="Arial" w:cs="Arial" w:eastAsia="Calibri" w:hAnsi="Arial"/>
          <w:b/>
          <w:szCs w:val="22"/>
          <w:u w:val="single"/>
          <w:lang w:eastAsia="en-US"/>
        </w:rPr>
        <w:t>8</w:t>
      </w:r>
      <w:r w:rsidRPr="00944A03">
        <w:rPr>
          <w:rFonts w:ascii="Arial" w:cs="Arial" w:eastAsia="Calibri" w:hAnsi="Arial"/>
          <w:b/>
          <w:szCs w:val="22"/>
          <w:lang w:eastAsia="en-US"/>
        </w:rPr>
        <w:t xml:space="preserve"> : </w:t>
      </w:r>
      <w:r w:rsidR="005D36A5">
        <w:rPr>
          <w:rFonts w:ascii="Arial" w:cs="Arial" w:eastAsia="Calibri" w:hAnsi="Arial"/>
          <w:b/>
          <w:szCs w:val="22"/>
          <w:lang w:eastAsia="en-US"/>
        </w:rPr>
        <w:t>C</w:t>
      </w:r>
      <w:r w:rsidRPr="00944A03">
        <w:rPr>
          <w:rFonts w:ascii="Arial" w:cs="Arial" w:eastAsia="Calibri" w:hAnsi="Arial"/>
          <w:b/>
          <w:szCs w:val="22"/>
          <w:lang w:eastAsia="en-US"/>
        </w:rPr>
        <w:t>ommunication de l'accord</w:t>
      </w:r>
    </w:p>
    <w:p w:rsidP="00944A03" w:rsidR="00944A03" w:rsidRDefault="00944A03" w:rsidRPr="00944A03">
      <w:pPr>
        <w:jc w:val="both"/>
        <w:rPr>
          <w:rFonts w:ascii="Arial" w:cs="Arial" w:eastAsia="Calibri" w:hAnsi="Arial"/>
          <w:b/>
          <w:szCs w:val="22"/>
          <w:lang w:eastAsia="en-US"/>
        </w:rPr>
      </w:pPr>
    </w:p>
    <w:p w:rsidP="00944A03" w:rsidR="00944A03" w:rsidRDefault="00944A03" w:rsidRPr="00944A03">
      <w:pPr>
        <w:jc w:val="both"/>
        <w:rPr>
          <w:rFonts w:ascii="Arial" w:cs="Arial" w:eastAsia="Calibri" w:hAnsi="Arial"/>
          <w:szCs w:val="22"/>
          <w:lang w:eastAsia="en-US"/>
        </w:rPr>
      </w:pPr>
      <w:r w:rsidRPr="00944A03">
        <w:rPr>
          <w:rFonts w:ascii="Arial" w:cs="Arial" w:eastAsia="Calibri" w:hAnsi="Arial"/>
          <w:szCs w:val="22"/>
          <w:lang w:eastAsia="en-US"/>
        </w:rPr>
        <w:t xml:space="preserve">Le texte du présent accord, </w:t>
      </w:r>
      <w:r w:rsidRPr="0050107E">
        <w:rPr>
          <w:rFonts w:ascii="Arial" w:cs="Arial" w:eastAsia="Calibri" w:hAnsi="Arial"/>
          <w:szCs w:val="22"/>
          <w:lang w:eastAsia="en-US"/>
        </w:rPr>
        <w:t xml:space="preserve">une fois signé, sera notifié à l'ensemble des organisations syndicales </w:t>
      </w:r>
      <w:r w:rsidR="003F1E04" w:rsidRPr="0050107E">
        <w:rPr>
          <w:rFonts w:ascii="Arial" w:cs="Arial" w:eastAsia="Calibri" w:hAnsi="Arial"/>
          <w:szCs w:val="22"/>
          <w:lang w:eastAsia="en-US"/>
        </w:rPr>
        <w:t xml:space="preserve">représentatives dans </w:t>
      </w:r>
      <w:r w:rsidRPr="0050107E">
        <w:rPr>
          <w:rFonts w:ascii="Arial" w:cs="Arial" w:eastAsia="Calibri" w:hAnsi="Arial"/>
          <w:szCs w:val="22"/>
          <w:lang w:eastAsia="en-US"/>
        </w:rPr>
        <w:t>l'entreprise.</w:t>
      </w:r>
    </w:p>
    <w:p w:rsidP="00944A03" w:rsidR="00944A03" w:rsidRDefault="00944A03">
      <w:pPr>
        <w:jc w:val="both"/>
        <w:rPr>
          <w:rFonts w:ascii="Arial" w:cs="Arial" w:eastAsia="Calibri" w:hAnsi="Arial"/>
          <w:szCs w:val="22"/>
          <w:lang w:eastAsia="en-US"/>
        </w:rPr>
      </w:pPr>
    </w:p>
    <w:p w:rsidP="00944A03" w:rsidR="005D36A5" w:rsidRDefault="005D36A5" w:rsidRPr="00944A03">
      <w:pPr>
        <w:jc w:val="both"/>
        <w:rPr>
          <w:rFonts w:ascii="Arial" w:cs="Arial" w:eastAsia="Calibri" w:hAnsi="Arial"/>
          <w:szCs w:val="22"/>
          <w:lang w:eastAsia="en-US"/>
        </w:rPr>
      </w:pPr>
    </w:p>
    <w:p w:rsidP="00944A03" w:rsidR="00944A03" w:rsidRDefault="00944A03" w:rsidRPr="00944A03">
      <w:pPr>
        <w:jc w:val="both"/>
        <w:rPr>
          <w:rFonts w:ascii="Arial" w:cs="Arial" w:eastAsia="Calibri" w:hAnsi="Arial"/>
          <w:b/>
          <w:bCs/>
          <w:szCs w:val="22"/>
          <w:lang w:eastAsia="en-US"/>
        </w:rPr>
      </w:pPr>
      <w:r w:rsidRPr="00975F1C">
        <w:rPr>
          <w:rFonts w:ascii="Arial" w:cs="Arial" w:eastAsia="Calibri" w:hAnsi="Arial"/>
          <w:b/>
          <w:szCs w:val="22"/>
          <w:u w:val="single"/>
          <w:lang w:eastAsia="en-US"/>
        </w:rPr>
        <w:t xml:space="preserve">Article </w:t>
      </w:r>
      <w:r w:rsidR="00881BE0">
        <w:rPr>
          <w:rFonts w:ascii="Arial" w:cs="Arial" w:eastAsia="Calibri" w:hAnsi="Arial"/>
          <w:b/>
          <w:szCs w:val="22"/>
          <w:u w:val="single"/>
          <w:lang w:eastAsia="en-US"/>
        </w:rPr>
        <w:t>9</w:t>
      </w:r>
      <w:r w:rsidRPr="00944A03">
        <w:rPr>
          <w:rFonts w:ascii="Arial" w:cs="Arial" w:eastAsia="Calibri" w:hAnsi="Arial"/>
          <w:b/>
          <w:szCs w:val="22"/>
          <w:lang w:eastAsia="en-US"/>
        </w:rPr>
        <w:t xml:space="preserve"> : </w:t>
      </w:r>
      <w:r w:rsidRPr="00944A03">
        <w:rPr>
          <w:rFonts w:ascii="Arial" w:cs="Arial" w:eastAsia="Calibri" w:hAnsi="Arial"/>
          <w:b/>
          <w:bCs/>
          <w:szCs w:val="22"/>
          <w:lang w:eastAsia="en-US"/>
        </w:rPr>
        <w:t>Dépôt de l’accord</w:t>
      </w:r>
    </w:p>
    <w:p w:rsidP="00944A03" w:rsidR="00944A03" w:rsidRDefault="00944A03" w:rsidRPr="00944A03">
      <w:pPr>
        <w:jc w:val="both"/>
        <w:rPr>
          <w:rFonts w:ascii="Arial" w:cs="Arial" w:eastAsia="Calibri" w:hAnsi="Arial"/>
          <w:szCs w:val="22"/>
          <w:lang w:eastAsia="en-US"/>
        </w:rPr>
      </w:pPr>
    </w:p>
    <w:p w:rsidP="00944A03" w:rsidR="00944A03" w:rsidRDefault="00944A03">
      <w:pPr>
        <w:jc w:val="both"/>
        <w:rPr>
          <w:rFonts w:ascii="Arial" w:cs="Arial" w:eastAsia="Calibri" w:hAnsi="Arial"/>
          <w:szCs w:val="22"/>
          <w:lang w:eastAsia="en-US"/>
        </w:rPr>
      </w:pPr>
      <w:r w:rsidRPr="008F3034">
        <w:rPr>
          <w:rFonts w:ascii="Arial" w:cs="Arial" w:eastAsia="Calibri" w:hAnsi="Arial"/>
          <w:szCs w:val="22"/>
          <w:lang w:eastAsia="en-US"/>
        </w:rPr>
        <w:t xml:space="preserve">Le présent accord </w:t>
      </w:r>
      <w:r w:rsidR="00015379" w:rsidRPr="008F3034">
        <w:rPr>
          <w:rFonts w:ascii="Arial" w:cs="Arial" w:eastAsia="Calibri" w:hAnsi="Arial"/>
          <w:szCs w:val="22"/>
          <w:lang w:eastAsia="en-US"/>
        </w:rPr>
        <w:t xml:space="preserve">sera déposé à la diligence de l’employeur sur la plateforme en ligne TéléAccords (www.teleaccords.travail-emploi.gouv.fr) dont un au format </w:t>
      </w:r>
      <w:r w:rsidR="00B26C1B" w:rsidRPr="008F3034">
        <w:rPr>
          <w:rFonts w:ascii="Arial" w:cs="Arial" w:eastAsia="Calibri" w:hAnsi="Arial"/>
          <w:szCs w:val="22"/>
          <w:lang w:eastAsia="en-US"/>
        </w:rPr>
        <w:t>Word</w:t>
      </w:r>
      <w:r w:rsidR="00015379" w:rsidRPr="008F3034">
        <w:rPr>
          <w:rFonts w:ascii="Arial" w:cs="Arial" w:eastAsia="Calibri" w:hAnsi="Arial"/>
          <w:szCs w:val="22"/>
          <w:lang w:eastAsia="en-US"/>
        </w:rPr>
        <w:t xml:space="preserve"> anonymisé </w:t>
      </w:r>
      <w:r w:rsidRPr="008F3034">
        <w:rPr>
          <w:rFonts w:ascii="Arial" w:cs="Arial" w:eastAsia="Calibri" w:hAnsi="Arial"/>
          <w:szCs w:val="22"/>
          <w:lang w:eastAsia="en-US"/>
        </w:rPr>
        <w:t xml:space="preserve">et en un exemplaire </w:t>
      </w:r>
      <w:r w:rsidR="00015379" w:rsidRPr="008F3034">
        <w:rPr>
          <w:rFonts w:ascii="Arial" w:cs="Arial" w:eastAsia="Calibri" w:hAnsi="Arial"/>
          <w:szCs w:val="22"/>
          <w:lang w:eastAsia="en-US"/>
        </w:rPr>
        <w:t>auprès du greffe du conseil de P</w:t>
      </w:r>
      <w:r w:rsidRPr="008F3034">
        <w:rPr>
          <w:rFonts w:ascii="Arial" w:cs="Arial" w:eastAsia="Calibri" w:hAnsi="Arial"/>
          <w:szCs w:val="22"/>
          <w:lang w:eastAsia="en-US"/>
        </w:rPr>
        <w:t xml:space="preserve">rud'hommes de </w:t>
      </w:r>
      <w:r w:rsidR="00C11370" w:rsidRPr="008F3034">
        <w:rPr>
          <w:rFonts w:ascii="Arial" w:cs="Arial" w:eastAsia="Calibri" w:hAnsi="Arial"/>
          <w:szCs w:val="22"/>
          <w:lang w:eastAsia="en-US"/>
        </w:rPr>
        <w:t>Saint Omer</w:t>
      </w:r>
      <w:r w:rsidR="005D36A5" w:rsidRPr="008F3034">
        <w:rPr>
          <w:rFonts w:ascii="Arial" w:cs="Arial" w:eastAsia="Calibri" w:hAnsi="Arial"/>
          <w:szCs w:val="22"/>
          <w:lang w:eastAsia="en-US"/>
        </w:rPr>
        <w:t>.</w:t>
      </w:r>
    </w:p>
    <w:p w:rsidP="00944A03" w:rsidR="00944A03" w:rsidRDefault="00944A03">
      <w:pPr>
        <w:jc w:val="both"/>
        <w:rPr>
          <w:rFonts w:ascii="Arial" w:cs="Arial" w:hAnsi="Arial"/>
          <w:szCs w:val="24"/>
        </w:rPr>
      </w:pPr>
    </w:p>
    <w:p w:rsidP="00944A03" w:rsidR="00A11234" w:rsidRDefault="00A11234" w:rsidRPr="00944A03">
      <w:pPr>
        <w:jc w:val="both"/>
        <w:rPr>
          <w:rFonts w:ascii="Arial" w:cs="Arial" w:hAnsi="Arial"/>
          <w:szCs w:val="24"/>
        </w:rPr>
      </w:pPr>
    </w:p>
    <w:p w:rsidP="00944A03" w:rsidR="00944A03" w:rsidRDefault="00975F1C" w:rsidRPr="00944A03">
      <w:pPr>
        <w:jc w:val="both"/>
        <w:rPr>
          <w:rFonts w:ascii="Arial" w:cs="Arial" w:eastAsia="Calibri" w:hAnsi="Arial"/>
          <w:b/>
          <w:szCs w:val="22"/>
          <w:lang w:eastAsia="en-US"/>
        </w:rPr>
      </w:pPr>
      <w:bookmarkStart w:id="0" w:name="_Toc473889359"/>
      <w:r>
        <w:rPr>
          <w:rFonts w:ascii="Arial" w:cs="Arial" w:eastAsia="Calibri" w:hAnsi="Arial"/>
          <w:b/>
          <w:szCs w:val="22"/>
          <w:u w:val="single"/>
          <w:lang w:eastAsia="en-US"/>
        </w:rPr>
        <w:t xml:space="preserve">Article </w:t>
      </w:r>
      <w:r w:rsidR="00944A03" w:rsidRPr="00975F1C">
        <w:rPr>
          <w:rFonts w:ascii="Arial" w:cs="Arial" w:eastAsia="Calibri" w:hAnsi="Arial"/>
          <w:b/>
          <w:szCs w:val="22"/>
          <w:u w:val="single"/>
          <w:lang w:eastAsia="en-US"/>
        </w:rPr>
        <w:t>1</w:t>
      </w:r>
      <w:r w:rsidR="00881BE0">
        <w:rPr>
          <w:rFonts w:ascii="Arial" w:cs="Arial" w:eastAsia="Calibri" w:hAnsi="Arial"/>
          <w:b/>
          <w:szCs w:val="22"/>
          <w:u w:val="single"/>
          <w:lang w:eastAsia="en-US"/>
        </w:rPr>
        <w:t>0</w:t>
      </w:r>
      <w:r w:rsidR="00944A03" w:rsidRPr="006F57B9">
        <w:rPr>
          <w:rFonts w:ascii="Arial" w:cs="Arial" w:eastAsia="Calibri" w:hAnsi="Arial"/>
          <w:b/>
          <w:szCs w:val="22"/>
          <w:lang w:eastAsia="en-US"/>
        </w:rPr>
        <w:t> : Publication de l’accord</w:t>
      </w:r>
      <w:bookmarkEnd w:id="0"/>
    </w:p>
    <w:p w:rsidP="00944A03" w:rsidR="00944A03" w:rsidRDefault="00944A03" w:rsidRPr="00944A03">
      <w:pPr>
        <w:jc w:val="both"/>
        <w:rPr>
          <w:rFonts w:ascii="Arial" w:cs="Arial" w:hAnsi="Arial"/>
          <w:szCs w:val="24"/>
        </w:rPr>
      </w:pPr>
    </w:p>
    <w:p w:rsidP="00944A03" w:rsidR="00944A03" w:rsidRDefault="00944A03" w:rsidRPr="00944A03">
      <w:pPr>
        <w:jc w:val="both"/>
        <w:rPr>
          <w:rFonts w:ascii="Arial" w:cs="Arial" w:hAnsi="Arial"/>
          <w:szCs w:val="24"/>
        </w:rPr>
      </w:pPr>
      <w:r w:rsidRPr="00944A03">
        <w:rPr>
          <w:rFonts w:ascii="Arial" w:cs="Arial" w:hAnsi="Arial"/>
          <w:szCs w:val="24"/>
        </w:rPr>
        <w:t>Le présent accord fera l’objet d’une publication dans la base de données nationale visée à l’article L. 2231-5-1 du code du travail.</w:t>
      </w:r>
    </w:p>
    <w:p w:rsidP="00944A03" w:rsidR="006F57B9" w:rsidRDefault="006F57B9">
      <w:pPr>
        <w:jc w:val="both"/>
        <w:rPr>
          <w:rFonts w:ascii="Arial" w:cs="Arial" w:hAnsi="Arial"/>
          <w:szCs w:val="24"/>
        </w:rPr>
      </w:pPr>
    </w:p>
    <w:p w:rsidP="00C11370" w:rsidR="00C11370" w:rsidRDefault="00C11370">
      <w:pPr>
        <w:jc w:val="both"/>
        <w:rPr>
          <w:rFonts w:ascii="Arial" w:cs="Arial" w:hAnsi="Arial"/>
          <w:b/>
          <w:szCs w:val="22"/>
        </w:rPr>
      </w:pPr>
    </w:p>
    <w:p w:rsidP="00C11370" w:rsidR="006F57B9" w:rsidRDefault="006F57B9">
      <w:pPr>
        <w:jc w:val="both"/>
        <w:rPr>
          <w:rFonts w:ascii="Arial" w:cs="Arial" w:eastAsia="Calibri" w:hAnsi="Arial"/>
          <w:szCs w:val="22"/>
          <w:lang w:eastAsia="en-US"/>
        </w:rPr>
      </w:pPr>
    </w:p>
    <w:p w:rsidP="00C11370" w:rsidR="00C11370" w:rsidRDefault="00C11370" w:rsidRPr="00C11370">
      <w:pPr>
        <w:jc w:val="both"/>
        <w:rPr>
          <w:rFonts w:ascii="Arial" w:cs="Arial" w:eastAsia="Calibri" w:hAnsi="Arial"/>
          <w:szCs w:val="22"/>
          <w:lang w:eastAsia="en-US"/>
        </w:rPr>
      </w:pPr>
      <w:r w:rsidRPr="00C11370">
        <w:rPr>
          <w:rFonts w:ascii="Arial" w:cs="Arial" w:eastAsia="Calibri" w:hAnsi="Arial"/>
          <w:szCs w:val="22"/>
          <w:lang w:eastAsia="en-US"/>
        </w:rPr>
        <w:t xml:space="preserve">Fait à Aire sur la Lys, le </w:t>
      </w:r>
      <w:r w:rsidR="00932BD0">
        <w:rPr>
          <w:rFonts w:ascii="Arial" w:cs="Arial" w:eastAsia="Calibri" w:hAnsi="Arial"/>
          <w:szCs w:val="22"/>
          <w:lang w:eastAsia="en-US"/>
        </w:rPr>
        <w:t>30 septembre 2022</w:t>
      </w:r>
    </w:p>
    <w:p w:rsidP="00C11370" w:rsidR="00C11370" w:rsidRDefault="00C11370" w:rsidRPr="00C11370">
      <w:pPr>
        <w:jc w:val="both"/>
        <w:rPr>
          <w:rFonts w:ascii="Arial" w:cs="Arial" w:eastAsia="Calibri" w:hAnsi="Arial"/>
          <w:szCs w:val="22"/>
          <w:lang w:eastAsia="en-US"/>
        </w:rPr>
      </w:pPr>
      <w:r w:rsidRPr="00C11370">
        <w:rPr>
          <w:rFonts w:ascii="Arial" w:cs="Arial" w:eastAsia="Calibri" w:hAnsi="Arial"/>
          <w:szCs w:val="22"/>
          <w:lang w:eastAsia="en-US"/>
        </w:rPr>
        <w:t>En 5 exemplaires originaux</w:t>
      </w:r>
    </w:p>
    <w:p w:rsidP="00C11370" w:rsidR="00C11370" w:rsidRDefault="00C11370" w:rsidRPr="00C11370">
      <w:pPr>
        <w:jc w:val="both"/>
        <w:rPr>
          <w:rFonts w:ascii="Arial" w:cs="Arial" w:eastAsia="Calibri" w:hAnsi="Arial"/>
          <w:szCs w:val="22"/>
          <w:lang w:eastAsia="en-US"/>
        </w:rPr>
      </w:pPr>
    </w:p>
    <w:p w:rsidP="00C11370" w:rsidR="00C11370" w:rsidRDefault="00C11370" w:rsidRPr="00C11370">
      <w:pPr>
        <w:ind w:right="453"/>
        <w:jc w:val="both"/>
        <w:rPr>
          <w:sz w:val="24"/>
        </w:rPr>
      </w:pPr>
      <w:bookmarkStart w:id="1" w:name="_GoBack"/>
      <w:bookmarkEnd w:id="1"/>
    </w:p>
    <w:p w:rsidP="00C11370" w:rsidR="00C11370" w:rsidRDefault="00C11370" w:rsidRPr="00C11370">
      <w:pPr>
        <w:ind w:right="453"/>
        <w:jc w:val="both"/>
        <w:rPr>
          <w:sz w:val="24"/>
        </w:rPr>
      </w:pPr>
    </w:p>
    <w:p w:rsidP="00C11370" w:rsidR="00C11370" w:rsidRDefault="00C11370" w:rsidRPr="00C11370">
      <w:pPr>
        <w:ind w:right="453"/>
        <w:jc w:val="both"/>
        <w:rPr>
          <w:sz w:val="24"/>
        </w:rPr>
      </w:pPr>
    </w:p>
    <w:p w:rsidP="00C11370" w:rsidR="00C11370" w:rsidRDefault="00C11370" w:rsidRPr="00C11370">
      <w:pPr>
        <w:ind w:right="453"/>
        <w:jc w:val="both"/>
        <w:rPr>
          <w:sz w:val="24"/>
        </w:rPr>
      </w:pPr>
    </w:p>
    <w:p w:rsidP="00C11370" w:rsidR="00C11370" w:rsidRDefault="00C11370" w:rsidRPr="00C11370">
      <w:pPr>
        <w:ind w:right="453"/>
        <w:jc w:val="both"/>
        <w:rPr>
          <w:sz w:val="24"/>
        </w:rPr>
      </w:pPr>
    </w:p>
    <w:p w:rsidP="00C11370" w:rsidR="00C11370" w:rsidRDefault="00C11370" w:rsidRPr="00C11370">
      <w:pPr>
        <w:keepNext/>
        <w:tabs>
          <w:tab w:pos="1276" w:val="center"/>
          <w:tab w:pos="4111" w:val="center"/>
          <w:tab w:pos="7655" w:val="center"/>
        </w:tabs>
        <w:ind w:right="453"/>
        <w:jc w:val="both"/>
        <w:outlineLvl w:val="2"/>
        <w:rPr>
          <w:rFonts w:ascii="Arial" w:cs="Arial" w:hAnsi="Arial"/>
          <w:b/>
        </w:rPr>
      </w:pPr>
      <w:r w:rsidRPr="00C11370">
        <w:rPr>
          <w:b/>
          <w:sz w:val="24"/>
        </w:rPr>
        <w:tab/>
      </w:r>
      <w:r w:rsidR="0029039D">
        <w:rPr>
          <w:rFonts w:ascii="Arial" w:cs="Arial" w:hAnsi="Arial"/>
          <w:b/>
        </w:rPr>
        <w:t>XXXX</w:t>
      </w:r>
      <w:r w:rsidRPr="00C11370">
        <w:rPr>
          <w:rFonts w:ascii="Arial" w:cs="Arial" w:hAnsi="Arial"/>
          <w:b/>
        </w:rPr>
        <w:tab/>
      </w:r>
      <w:r w:rsidRPr="00C11370">
        <w:rPr>
          <w:rFonts w:ascii="Arial" w:cs="Arial" w:hAnsi="Arial"/>
          <w:b/>
        </w:rPr>
        <w:tab/>
      </w:r>
      <w:proofErr w:type="spellStart"/>
      <w:r w:rsidR="0029039D">
        <w:rPr>
          <w:rFonts w:ascii="Arial" w:cs="Arial" w:hAnsi="Arial"/>
          <w:b/>
        </w:rPr>
        <w:t>XXXX</w:t>
      </w:r>
      <w:proofErr w:type="spellEnd"/>
      <w:r w:rsidRPr="00C11370">
        <w:rPr>
          <w:rFonts w:ascii="Arial" w:cs="Arial" w:hAnsi="Arial"/>
          <w:b/>
        </w:rPr>
        <w:t xml:space="preserve"> </w:t>
      </w:r>
    </w:p>
    <w:p w:rsidP="00C11370" w:rsidR="00C11370" w:rsidRDefault="00C11370" w:rsidRPr="00C11370">
      <w:pPr>
        <w:tabs>
          <w:tab w:pos="1276" w:val="center"/>
          <w:tab w:pos="4111" w:val="center"/>
          <w:tab w:pos="7655" w:val="center"/>
        </w:tabs>
        <w:rPr>
          <w:b/>
          <w:sz w:val="24"/>
        </w:rPr>
      </w:pPr>
      <w:r w:rsidRPr="00C11370">
        <w:rPr>
          <w:rFonts w:ascii="Arial" w:cs="Arial" w:hAnsi="Arial"/>
          <w:b/>
        </w:rPr>
        <w:tab/>
        <w:t>Déléguée Syndicale C.G.T.</w:t>
      </w:r>
      <w:r w:rsidRPr="00C11370">
        <w:rPr>
          <w:rFonts w:ascii="Arial" w:cs="Arial" w:hAnsi="Arial"/>
          <w:b/>
        </w:rPr>
        <w:tab/>
      </w:r>
      <w:r w:rsidRPr="00C11370">
        <w:rPr>
          <w:rFonts w:ascii="Arial" w:cs="Arial" w:hAnsi="Arial"/>
          <w:b/>
        </w:rPr>
        <w:tab/>
        <w:t>Directrice Ressources Humaines</w:t>
      </w:r>
      <w:r w:rsidRPr="00C11370">
        <w:rPr>
          <w:b/>
          <w:sz w:val="24"/>
        </w:rPr>
        <w:tab/>
      </w:r>
      <w:r w:rsidRPr="00C11370">
        <w:rPr>
          <w:b/>
          <w:sz w:val="24"/>
        </w:rPr>
        <w:tab/>
      </w:r>
      <w:r w:rsidRPr="00C11370">
        <w:rPr>
          <w:b/>
          <w:sz w:val="24"/>
        </w:rPr>
        <w:tab/>
      </w:r>
    </w:p>
    <w:p w:rsidP="00C11370" w:rsidR="00C11370" w:rsidRDefault="00C11370">
      <w:pPr>
        <w:tabs>
          <w:tab w:pos="1276" w:val="center"/>
          <w:tab w:pos="4111" w:val="center"/>
          <w:tab w:pos="7655" w:val="center"/>
        </w:tabs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P="00C11370" w:rsidR="00C11370" w:rsidRDefault="00C11370">
      <w:pPr>
        <w:tabs>
          <w:tab w:pos="4820" w:val="center"/>
          <w:tab w:pos="8505" w:val="center"/>
        </w:tabs>
        <w:rPr>
          <w:b/>
          <w:sz w:val="24"/>
        </w:rPr>
      </w:pPr>
    </w:p>
    <w:p w:rsidP="00C11370" w:rsidR="009D02AE" w:rsidRDefault="009D02AE">
      <w:pPr>
        <w:jc w:val="both"/>
        <w:rPr>
          <w:b/>
          <w:sz w:val="24"/>
        </w:rPr>
      </w:pPr>
    </w:p>
    <w:sectPr w:rsidR="009D02AE" w:rsidSect="00C068FD">
      <w:footerReference r:id="rId8" w:type="default"/>
      <w:pgSz w:code="9" w:h="16840" w:w="11907"/>
      <w:pgMar w:bottom="1134" w:footer="340" w:gutter="0" w:header="720" w:left="1134" w:right="1134" w:top="113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EE2" w:rsidRDefault="009F3EE2">
      <w:r>
        <w:separator/>
      </w:r>
    </w:p>
  </w:endnote>
  <w:endnote w:type="continuationSeparator" w:id="0">
    <w:p w:rsidR="009F3EE2" w:rsidRDefault="009F3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F53FED" w:rsidRDefault="00F53FED">
    <w:pPr>
      <w:pStyle w:val="Pieddepage"/>
      <w:tabs>
        <w:tab w:pos="4536" w:val="clear"/>
        <w:tab w:pos="9072" w:val="clear"/>
      </w:tabs>
      <w:jc w:val="right"/>
      <w:rPr>
        <w:sz w:val="10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R="009F3EE2" w:rsidRDefault="009F3EE2">
      <w:r>
        <w:separator/>
      </w:r>
    </w:p>
  </w:footnote>
  <w:footnote w:id="0" w:type="continuationSeparator">
    <w:p w:rsidR="009F3EE2" w:rsidRDefault="009F3EE2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0433536"/>
    <w:multiLevelType w:val="singleLevel"/>
    <w:tmpl w:val="8112EFB6"/>
    <w:lvl w:ilvl="0">
      <w:start w:val="4"/>
      <w:numFmt w:val="bullet"/>
      <w:lvlText w:val=""/>
      <w:lvlJc w:val="left"/>
      <w:pPr>
        <w:tabs>
          <w:tab w:pos="425" w:val="num"/>
        </w:tabs>
        <w:ind w:hanging="425" w:left="425"/>
      </w:pPr>
      <w:rPr>
        <w:rFonts w:ascii="Wingdings" w:hAnsi="Wingdings" w:hint="default"/>
      </w:rPr>
    </w:lvl>
  </w:abstractNum>
  <w:abstractNum w15:restartNumberingAfterBreak="0" w:abstractNumId="1">
    <w:nsid w:val="029A7FF6"/>
    <w:multiLevelType w:val="hybridMultilevel"/>
    <w:tmpl w:val="86609938"/>
    <w:lvl w:ilvl="0" w:tplc="040C000D">
      <w:start w:val="1"/>
      <w:numFmt w:val="bullet"/>
      <w:lvlText w:val="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53739B3"/>
    <w:multiLevelType w:val="singleLevel"/>
    <w:tmpl w:val="040C0005"/>
    <w:lvl w:ilvl="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</w:abstractNum>
  <w:abstractNum w15:restartNumberingAfterBreak="0" w:abstractNumId="3">
    <w:nsid w:val="0B6D7A95"/>
    <w:multiLevelType w:val="multilevel"/>
    <w:tmpl w:val="3E6C2B52"/>
    <w:lvl w:ilvl="0">
      <w:start w:val="1"/>
      <w:numFmt w:val="bullet"/>
      <w:lvlText w:val=""/>
      <w:lvlJc w:val="left"/>
      <w:pPr>
        <w:tabs>
          <w:tab w:pos="927" w:val="num"/>
        </w:tabs>
        <w:ind w:hanging="360" w:left="9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2007" w:val="num"/>
        </w:tabs>
        <w:ind w:hanging="360" w:left="2007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727" w:val="num"/>
        </w:tabs>
        <w:ind w:hanging="360" w:left="27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447" w:val="num"/>
        </w:tabs>
        <w:ind w:hanging="360" w:left="344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4167" w:val="num"/>
        </w:tabs>
        <w:ind w:hanging="360" w:left="4167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887" w:val="num"/>
        </w:tabs>
        <w:ind w:hanging="360" w:left="488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607" w:val="num"/>
        </w:tabs>
        <w:ind w:hanging="360" w:left="560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327" w:val="num"/>
        </w:tabs>
        <w:ind w:hanging="360" w:left="6327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047" w:val="num"/>
        </w:tabs>
        <w:ind w:hanging="360" w:left="7047"/>
      </w:pPr>
      <w:rPr>
        <w:rFonts w:ascii="Wingdings" w:hAnsi="Wingdings" w:hint="default"/>
      </w:rPr>
    </w:lvl>
  </w:abstractNum>
  <w:abstractNum w15:restartNumberingAfterBreak="0" w:abstractNumId="4">
    <w:nsid w:val="0D731CF1"/>
    <w:multiLevelType w:val="singleLevel"/>
    <w:tmpl w:val="4F78358A"/>
    <w:lvl w:ilvl="0">
      <w:start w:val="1"/>
      <w:numFmt w:val="bullet"/>
      <w:lvlText w:val=""/>
      <w:lvlJc w:val="left"/>
      <w:pPr>
        <w:tabs>
          <w:tab w:pos="425" w:val="num"/>
        </w:tabs>
        <w:ind w:hanging="425" w:left="425"/>
      </w:pPr>
      <w:rPr>
        <w:rFonts w:ascii="Wingdings" w:hAnsi="Wingdings" w:hint="default"/>
      </w:rPr>
    </w:lvl>
  </w:abstractNum>
  <w:abstractNum w15:restartNumberingAfterBreak="0" w:abstractNumId="5">
    <w:nsid w:val="12B43126"/>
    <w:multiLevelType w:val="singleLevel"/>
    <w:tmpl w:val="69B4A158"/>
    <w:lvl w:ilvl="0">
      <w:start w:val="1"/>
      <w:numFmt w:val="bullet"/>
      <w:lvlText w:val=""/>
      <w:lvlJc w:val="left"/>
      <w:pPr>
        <w:tabs>
          <w:tab w:pos="425" w:val="num"/>
        </w:tabs>
        <w:ind w:hanging="425" w:left="425"/>
      </w:pPr>
      <w:rPr>
        <w:rFonts w:ascii="Wingdings" w:hAnsi="Wingdings" w:hint="default"/>
      </w:rPr>
    </w:lvl>
  </w:abstractNum>
  <w:abstractNum w15:restartNumberingAfterBreak="0" w:abstractNumId="6">
    <w:nsid w:val="12DA64D4"/>
    <w:multiLevelType w:val="singleLevel"/>
    <w:tmpl w:val="040C0007"/>
    <w:lvl w:ilvl="0">
      <w:start w:val="1"/>
      <w:numFmt w:val="bullet"/>
      <w:lvlText w:val="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16"/>
      </w:rPr>
    </w:lvl>
  </w:abstractNum>
  <w:abstractNum w15:restartNumberingAfterBreak="0" w:abstractNumId="7">
    <w:nsid w:val="12F60911"/>
    <w:multiLevelType w:val="singleLevel"/>
    <w:tmpl w:val="69B4A158"/>
    <w:lvl w:ilvl="0">
      <w:start w:val="1"/>
      <w:numFmt w:val="bullet"/>
      <w:lvlText w:val=""/>
      <w:lvlJc w:val="left"/>
      <w:pPr>
        <w:tabs>
          <w:tab w:pos="425" w:val="num"/>
        </w:tabs>
        <w:ind w:hanging="425" w:left="425"/>
      </w:pPr>
      <w:rPr>
        <w:rFonts w:ascii="Wingdings" w:hAnsi="Wingdings" w:hint="default"/>
      </w:rPr>
    </w:lvl>
  </w:abstractNum>
  <w:abstractNum w15:restartNumberingAfterBreak="0" w:abstractNumId="8">
    <w:nsid w:val="21CA7629"/>
    <w:multiLevelType w:val="singleLevel"/>
    <w:tmpl w:val="040C0005"/>
    <w:lvl w:ilvl="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</w:abstractNum>
  <w:abstractNum w15:restartNumberingAfterBreak="0" w:abstractNumId="9">
    <w:nsid w:val="2451663F"/>
    <w:multiLevelType w:val="singleLevel"/>
    <w:tmpl w:val="0980F1EC"/>
    <w:lvl w:ilvl="0">
      <w:start w:val="4"/>
      <w:numFmt w:val="bullet"/>
      <w:lvlText w:val=""/>
      <w:lvlJc w:val="left"/>
      <w:pPr>
        <w:tabs>
          <w:tab w:pos="425" w:val="num"/>
        </w:tabs>
        <w:ind w:hanging="425" w:left="425"/>
      </w:pPr>
      <w:rPr>
        <w:rFonts w:ascii="Wingdings" w:hAnsi="Wingdings" w:hint="default"/>
      </w:rPr>
    </w:lvl>
  </w:abstractNum>
  <w:abstractNum w15:restartNumberingAfterBreak="0" w:abstractNumId="10">
    <w:nsid w:val="24545DDF"/>
    <w:multiLevelType w:val="singleLevel"/>
    <w:tmpl w:val="EAC6459A"/>
    <w:lvl w:ilvl="0">
      <w:start w:val="1"/>
      <w:numFmt w:val="bullet"/>
      <w:lvlText w:val=""/>
      <w:lvlJc w:val="left"/>
      <w:pPr>
        <w:tabs>
          <w:tab w:pos="425" w:val="num"/>
        </w:tabs>
        <w:ind w:hanging="425" w:left="425"/>
      </w:pPr>
      <w:rPr>
        <w:rFonts w:ascii="Symbol" w:hAnsi="Symbol" w:hint="default"/>
        <w:sz w:val="28"/>
      </w:rPr>
    </w:lvl>
  </w:abstractNum>
  <w:abstractNum w15:restartNumberingAfterBreak="0" w:abstractNumId="11">
    <w:nsid w:val="29E91B72"/>
    <w:multiLevelType w:val="singleLevel"/>
    <w:tmpl w:val="0980F1EC"/>
    <w:lvl w:ilvl="0">
      <w:start w:val="4"/>
      <w:numFmt w:val="bullet"/>
      <w:lvlText w:val=""/>
      <w:lvlJc w:val="left"/>
      <w:pPr>
        <w:tabs>
          <w:tab w:pos="425" w:val="num"/>
        </w:tabs>
        <w:ind w:hanging="425" w:left="425"/>
      </w:pPr>
      <w:rPr>
        <w:rFonts w:ascii="Wingdings" w:hAnsi="Wingdings" w:hint="default"/>
      </w:rPr>
    </w:lvl>
  </w:abstractNum>
  <w:abstractNum w15:restartNumberingAfterBreak="0" w:abstractNumId="12">
    <w:nsid w:val="2B6749AB"/>
    <w:multiLevelType w:val="singleLevel"/>
    <w:tmpl w:val="0428E028"/>
    <w:lvl w:ilvl="0">
      <w:start w:val="1"/>
      <w:numFmt w:val="bullet"/>
      <w:lvlText w:val=""/>
      <w:lvlJc w:val="left"/>
      <w:pPr>
        <w:tabs>
          <w:tab w:pos="425" w:val="num"/>
        </w:tabs>
        <w:ind w:hanging="425" w:left="425"/>
      </w:pPr>
      <w:rPr>
        <w:rFonts w:ascii="Wingdings" w:hAnsi="Wingdings" w:hint="default"/>
        <w:sz w:val="24"/>
      </w:rPr>
    </w:lvl>
  </w:abstractNum>
  <w:abstractNum w15:restartNumberingAfterBreak="0" w:abstractNumId="13">
    <w:nsid w:val="2D4B48EB"/>
    <w:multiLevelType w:val="singleLevel"/>
    <w:tmpl w:val="7BEA34F6"/>
    <w:lvl w:ilvl="0">
      <w:start w:val="14"/>
      <w:numFmt w:val="bullet"/>
      <w:lvlText w:val=""/>
      <w:lvlJc w:val="left"/>
      <w:pPr>
        <w:tabs>
          <w:tab w:pos="420" w:val="num"/>
        </w:tabs>
        <w:ind w:hanging="420" w:left="420"/>
      </w:pPr>
      <w:rPr>
        <w:rFonts w:ascii="Wingdings" w:hAnsi="Wingdings" w:hint="default"/>
        <w:u w:val="none"/>
      </w:rPr>
    </w:lvl>
  </w:abstractNum>
  <w:abstractNum w15:restartNumberingAfterBreak="0" w:abstractNumId="14">
    <w:nsid w:val="3093311B"/>
    <w:multiLevelType w:val="singleLevel"/>
    <w:tmpl w:val="36D298AE"/>
    <w:lvl w:ilvl="0">
      <w:start w:val="1"/>
      <w:numFmt w:val="bullet"/>
      <w:lvlText w:val=""/>
      <w:lvlJc w:val="left"/>
      <w:pPr>
        <w:tabs>
          <w:tab w:pos="425" w:val="num"/>
        </w:tabs>
        <w:ind w:hanging="425" w:left="425"/>
      </w:pPr>
      <w:rPr>
        <w:rFonts w:ascii="Symbol" w:hAnsi="Symbol" w:hint="default"/>
        <w:sz w:val="22"/>
      </w:rPr>
    </w:lvl>
  </w:abstractNum>
  <w:abstractNum w15:restartNumberingAfterBreak="0" w:abstractNumId="15">
    <w:nsid w:val="33450E9D"/>
    <w:multiLevelType w:val="hybridMultilevel"/>
    <w:tmpl w:val="A2CE2DF6"/>
    <w:lvl w:ilvl="0" w:tplc="484E30C8">
      <w:start w:val="8"/>
      <w:numFmt w:val="bullet"/>
      <w:lvlText w:val="-"/>
      <w:lvlJc w:val="left"/>
      <w:pPr>
        <w:ind w:hanging="360" w:left="720"/>
      </w:pPr>
      <w:rPr>
        <w:rFonts w:ascii="Calibri" w:cs="Arial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395A7AC4"/>
    <w:multiLevelType w:val="hybridMultilevel"/>
    <w:tmpl w:val="B9A22A54"/>
    <w:lvl w:ilvl="0" w:tplc="040C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D0BE8832">
      <w:start w:val="1"/>
      <w:numFmt w:val="bullet"/>
      <w:lvlText w:val=""/>
      <w:lvlJc w:val="left"/>
      <w:pPr>
        <w:tabs>
          <w:tab w:pos="681" w:val="num"/>
        </w:tabs>
        <w:ind w:hanging="397" w:left="681"/>
      </w:pPr>
      <w:rPr>
        <w:rFonts w:ascii="Wingdings" w:hAnsi="Wingdings" w:hint="default"/>
        <w:color w:val="800080"/>
        <w:sz w:val="24"/>
      </w:rPr>
    </w:lvl>
    <w:lvl w:ilvl="2" w:tplc="E5A20678">
      <w:start w:val="1"/>
      <w:numFmt w:val="bullet"/>
      <w:lvlText w:val=""/>
      <w:lvlJc w:val="left"/>
      <w:pPr>
        <w:tabs>
          <w:tab w:pos="2163" w:val="num"/>
        </w:tabs>
        <w:ind w:hanging="363" w:left="2163"/>
      </w:pPr>
      <w:rPr>
        <w:rFonts w:ascii="Wingdings" w:hAnsi="Wingdings" w:hint="default"/>
        <w:color w:val="800080"/>
        <w:sz w:val="28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42B0183F"/>
    <w:multiLevelType w:val="hybridMultilevel"/>
    <w:tmpl w:val="AC8A9FDA"/>
    <w:lvl w:ilvl="0" w:tplc="9D123566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43A37CBD"/>
    <w:multiLevelType w:val="hybridMultilevel"/>
    <w:tmpl w:val="7430AE8E"/>
    <w:lvl w:ilvl="0" w:tplc="EBD02B9A">
      <w:numFmt w:val="bullet"/>
      <w:lvlText w:val="-"/>
      <w:lvlJc w:val="left"/>
      <w:pPr>
        <w:ind w:hanging="360" w:left="720"/>
      </w:pPr>
      <w:rPr>
        <w:rFonts w:ascii="Lucida Sans Unicode" w:eastAsia="PMingLiU" w:hAnsi="Lucida Sans Unicode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4AD63FB8"/>
    <w:multiLevelType w:val="singleLevel"/>
    <w:tmpl w:val="0428E028"/>
    <w:lvl w:ilvl="0">
      <w:start w:val="1"/>
      <w:numFmt w:val="bullet"/>
      <w:lvlText w:val=""/>
      <w:lvlJc w:val="left"/>
      <w:pPr>
        <w:tabs>
          <w:tab w:pos="425" w:val="num"/>
        </w:tabs>
        <w:ind w:hanging="425" w:left="425"/>
      </w:pPr>
      <w:rPr>
        <w:rFonts w:ascii="Wingdings" w:hAnsi="Wingdings" w:hint="default"/>
        <w:sz w:val="24"/>
      </w:rPr>
    </w:lvl>
  </w:abstractNum>
  <w:abstractNum w15:restartNumberingAfterBreak="0" w:abstractNumId="20">
    <w:nsid w:val="50226D96"/>
    <w:multiLevelType w:val="hybridMultilevel"/>
    <w:tmpl w:val="CA001F74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54440D3E"/>
    <w:multiLevelType w:val="hybridMultilevel"/>
    <w:tmpl w:val="6DC6C7E0"/>
    <w:lvl w:ilvl="0" w:tplc="EBD02B9A">
      <w:numFmt w:val="bullet"/>
      <w:lvlText w:val="-"/>
      <w:lvlJc w:val="left"/>
      <w:pPr>
        <w:ind w:hanging="360" w:left="720"/>
      </w:pPr>
      <w:rPr>
        <w:rFonts w:ascii="Lucida Sans Unicode" w:eastAsia="PMingLiU" w:hAnsi="Lucida Sans Unicode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BD9577D"/>
    <w:multiLevelType w:val="hybridMultilevel"/>
    <w:tmpl w:val="2A3EEBD4"/>
    <w:lvl w:ilvl="0" w:tplc="25BE7676">
      <w:numFmt w:val="bullet"/>
      <w:lvlText w:val="-"/>
      <w:lvlJc w:val="left"/>
      <w:pPr>
        <w:ind w:hanging="360" w:left="720"/>
      </w:pPr>
      <w:rPr>
        <w:rFonts w:ascii="Arial" w:eastAsia="MS Mincho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5C447797"/>
    <w:multiLevelType w:val="hybridMultilevel"/>
    <w:tmpl w:val="3E6C2B52"/>
    <w:lvl w:ilvl="0" w:tplc="040C000B">
      <w:start w:val="1"/>
      <w:numFmt w:val="bullet"/>
      <w:lvlText w:val=""/>
      <w:lvlJc w:val="left"/>
      <w:pPr>
        <w:tabs>
          <w:tab w:pos="927" w:val="num"/>
        </w:tabs>
        <w:ind w:hanging="360" w:left="927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007" w:val="num"/>
        </w:tabs>
        <w:ind w:hanging="360" w:left="200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727" w:val="num"/>
        </w:tabs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447" w:val="num"/>
        </w:tabs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167" w:val="num"/>
        </w:tabs>
        <w:ind w:hanging="360" w:left="416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887" w:val="num"/>
        </w:tabs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607" w:val="num"/>
        </w:tabs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327" w:val="num"/>
        </w:tabs>
        <w:ind w:hanging="360" w:left="632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047" w:val="num"/>
        </w:tabs>
        <w:ind w:hanging="360" w:left="7047"/>
      </w:pPr>
      <w:rPr>
        <w:rFonts w:ascii="Wingdings" w:hAnsi="Wingdings" w:hint="default"/>
      </w:rPr>
    </w:lvl>
  </w:abstractNum>
  <w:abstractNum w15:restartNumberingAfterBreak="0" w:abstractNumId="24">
    <w:nsid w:val="5F4D4839"/>
    <w:multiLevelType w:val="singleLevel"/>
    <w:tmpl w:val="040C0007"/>
    <w:lvl w:ilvl="0">
      <w:start w:val="1"/>
      <w:numFmt w:val="bullet"/>
      <w:lvlText w:val="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16"/>
      </w:rPr>
    </w:lvl>
  </w:abstractNum>
  <w:abstractNum w15:restartNumberingAfterBreak="0" w:abstractNumId="25">
    <w:nsid w:val="636A1BCB"/>
    <w:multiLevelType w:val="singleLevel"/>
    <w:tmpl w:val="0980F1EC"/>
    <w:lvl w:ilvl="0">
      <w:start w:val="4"/>
      <w:numFmt w:val="bullet"/>
      <w:lvlText w:val=""/>
      <w:lvlJc w:val="left"/>
      <w:pPr>
        <w:tabs>
          <w:tab w:pos="425" w:val="num"/>
        </w:tabs>
        <w:ind w:hanging="425" w:left="425"/>
      </w:pPr>
      <w:rPr>
        <w:rFonts w:ascii="Wingdings" w:hAnsi="Wingdings" w:hint="default"/>
      </w:rPr>
    </w:lvl>
  </w:abstractNum>
  <w:abstractNum w15:restartNumberingAfterBreak="0" w:abstractNumId="26">
    <w:nsid w:val="652F1475"/>
    <w:multiLevelType w:val="hybridMultilevel"/>
    <w:tmpl w:val="DD269622"/>
    <w:lvl w:ilvl="0" w:tplc="040C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92122580">
      <w:start w:val="1"/>
      <w:numFmt w:val="bullet"/>
      <w:lvlText w:val=""/>
      <w:lvlJc w:val="left"/>
      <w:pPr>
        <w:tabs>
          <w:tab w:pos="1647" w:val="num"/>
        </w:tabs>
        <w:ind w:hanging="567" w:left="1647"/>
      </w:pPr>
      <w:rPr>
        <w:rFonts w:ascii="Wingdings" w:hAnsi="Wingdings" w:hint="default"/>
        <w:b/>
        <w:i w:val="0"/>
        <w:color w:val="800080"/>
        <w:sz w:val="24"/>
      </w:rPr>
    </w:lvl>
    <w:lvl w:ilvl="2" w:tplc="F036F8FC">
      <w:start w:val="1"/>
      <w:numFmt w:val="bullet"/>
      <w:lvlText w:val=""/>
      <w:lvlJc w:val="left"/>
      <w:pPr>
        <w:tabs>
          <w:tab w:pos="2197" w:val="num"/>
        </w:tabs>
        <w:ind w:hanging="397" w:left="2197"/>
      </w:pPr>
      <w:rPr>
        <w:rFonts w:ascii="Wingdings" w:hAnsi="Wingdings" w:hint="default"/>
        <w:color w:val="800080"/>
        <w:sz w:val="24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65D315A8"/>
    <w:multiLevelType w:val="singleLevel"/>
    <w:tmpl w:val="0428E028"/>
    <w:lvl w:ilvl="0">
      <w:start w:val="1"/>
      <w:numFmt w:val="bullet"/>
      <w:lvlText w:val=""/>
      <w:lvlJc w:val="left"/>
      <w:pPr>
        <w:tabs>
          <w:tab w:pos="425" w:val="num"/>
        </w:tabs>
        <w:ind w:hanging="425" w:left="425"/>
      </w:pPr>
      <w:rPr>
        <w:rFonts w:ascii="Wingdings" w:hAnsi="Wingdings" w:hint="default"/>
        <w:sz w:val="24"/>
      </w:rPr>
    </w:lvl>
  </w:abstractNum>
  <w:abstractNum w15:restartNumberingAfterBreak="0" w:abstractNumId="28">
    <w:nsid w:val="68140F53"/>
    <w:multiLevelType w:val="hybridMultilevel"/>
    <w:tmpl w:val="23943C84"/>
    <w:lvl w:ilvl="0" w:tplc="0980F1EC">
      <w:start w:val="4"/>
      <w:numFmt w:val="bullet"/>
      <w:lvlText w:val=""/>
      <w:lvlJc w:val="left"/>
      <w:pPr>
        <w:tabs>
          <w:tab w:pos="992" w:val="num"/>
        </w:tabs>
        <w:ind w:hanging="425" w:left="992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007" w:val="num"/>
        </w:tabs>
        <w:ind w:hanging="360" w:left="200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727" w:val="num"/>
        </w:tabs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447" w:val="num"/>
        </w:tabs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167" w:val="num"/>
        </w:tabs>
        <w:ind w:hanging="360" w:left="416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887" w:val="num"/>
        </w:tabs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607" w:val="num"/>
        </w:tabs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327" w:val="num"/>
        </w:tabs>
        <w:ind w:hanging="360" w:left="632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047" w:val="num"/>
        </w:tabs>
        <w:ind w:hanging="360" w:left="7047"/>
      </w:pPr>
      <w:rPr>
        <w:rFonts w:ascii="Wingdings" w:hAnsi="Wingdings" w:hint="default"/>
      </w:rPr>
    </w:lvl>
  </w:abstractNum>
  <w:abstractNum w15:restartNumberingAfterBreak="0" w:abstractNumId="29">
    <w:nsid w:val="6CA95FA9"/>
    <w:multiLevelType w:val="hybridMultilevel"/>
    <w:tmpl w:val="22A475C6"/>
    <w:lvl w:ilvl="0" w:tplc="040C0005">
      <w:start w:val="1"/>
      <w:numFmt w:val="bullet"/>
      <w:lvlText w:val=""/>
      <w:lvlJc w:val="left"/>
      <w:pPr>
        <w:tabs>
          <w:tab w:pos="1712" w:val="num"/>
        </w:tabs>
        <w:ind w:hanging="360" w:left="1712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792" w:val="num"/>
        </w:tabs>
        <w:ind w:hanging="360" w:left="2792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512" w:val="num"/>
        </w:tabs>
        <w:ind w:hanging="360" w:left="3512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232" w:val="num"/>
        </w:tabs>
        <w:ind w:hanging="360" w:left="4232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952" w:val="num"/>
        </w:tabs>
        <w:ind w:hanging="360" w:left="4952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672" w:val="num"/>
        </w:tabs>
        <w:ind w:hanging="360" w:left="5672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392" w:val="num"/>
        </w:tabs>
        <w:ind w:hanging="360" w:left="6392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7112" w:val="num"/>
        </w:tabs>
        <w:ind w:hanging="360" w:left="7112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832" w:val="num"/>
        </w:tabs>
        <w:ind w:hanging="360" w:left="7832"/>
      </w:pPr>
      <w:rPr>
        <w:rFonts w:ascii="Wingdings" w:hAnsi="Wingdings" w:hint="default"/>
      </w:rPr>
    </w:lvl>
  </w:abstractNum>
  <w:abstractNum w15:restartNumberingAfterBreak="0" w:abstractNumId="30">
    <w:nsid w:val="6FA96D74"/>
    <w:multiLevelType w:val="singleLevel"/>
    <w:tmpl w:val="0980F1EC"/>
    <w:lvl w:ilvl="0">
      <w:start w:val="4"/>
      <w:numFmt w:val="bullet"/>
      <w:lvlText w:val=""/>
      <w:lvlJc w:val="left"/>
      <w:pPr>
        <w:tabs>
          <w:tab w:pos="425" w:val="num"/>
        </w:tabs>
        <w:ind w:hanging="425" w:left="425"/>
      </w:pPr>
      <w:rPr>
        <w:rFonts w:ascii="Wingdings" w:hAnsi="Wingdings" w:hint="default"/>
      </w:rPr>
    </w:lvl>
  </w:abstractNum>
  <w:abstractNum w15:restartNumberingAfterBreak="0" w:abstractNumId="31">
    <w:nsid w:val="75F75DDD"/>
    <w:multiLevelType w:val="hybridMultilevel"/>
    <w:tmpl w:val="4EFC852E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79131056"/>
    <w:multiLevelType w:val="multilevel"/>
    <w:tmpl w:val="23943C84"/>
    <w:lvl w:ilvl="0">
      <w:start w:val="4"/>
      <w:numFmt w:val="bullet"/>
      <w:lvlText w:val=""/>
      <w:lvlJc w:val="left"/>
      <w:pPr>
        <w:tabs>
          <w:tab w:pos="992" w:val="num"/>
        </w:tabs>
        <w:ind w:hanging="425" w:left="99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2007" w:val="num"/>
        </w:tabs>
        <w:ind w:hanging="360" w:left="2007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727" w:val="num"/>
        </w:tabs>
        <w:ind w:hanging="360" w:left="27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447" w:val="num"/>
        </w:tabs>
        <w:ind w:hanging="360" w:left="344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4167" w:val="num"/>
        </w:tabs>
        <w:ind w:hanging="360" w:left="4167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887" w:val="num"/>
        </w:tabs>
        <w:ind w:hanging="360" w:left="488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607" w:val="num"/>
        </w:tabs>
        <w:ind w:hanging="360" w:left="560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327" w:val="num"/>
        </w:tabs>
        <w:ind w:hanging="360" w:left="6327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047" w:val="num"/>
        </w:tabs>
        <w:ind w:hanging="360" w:left="7047"/>
      </w:pPr>
      <w:rPr>
        <w:rFonts w:ascii="Wingdings" w:hAnsi="Wingdings" w:hint="default"/>
      </w:rPr>
    </w:lvl>
  </w:abstractNum>
  <w:abstractNum w15:restartNumberingAfterBreak="0" w:abstractNumId="33">
    <w:nsid w:val="7AE74792"/>
    <w:multiLevelType w:val="hybridMultilevel"/>
    <w:tmpl w:val="BC7EE894"/>
    <w:lvl w:ilvl="0" w:tplc="F2F09EAE">
      <w:start w:val="1"/>
      <w:numFmt w:val="bullet"/>
      <w:lvlText w:val=""/>
      <w:lvlJc w:val="left"/>
      <w:pPr>
        <w:tabs>
          <w:tab w:pos="927" w:val="num"/>
        </w:tabs>
        <w:ind w:hanging="360" w:left="927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574" w:val="num"/>
        </w:tabs>
        <w:ind w:hanging="360" w:left="257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294" w:val="num"/>
        </w:tabs>
        <w:ind w:hanging="360" w:left="329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014" w:val="num"/>
        </w:tabs>
        <w:ind w:hanging="360" w:left="401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734" w:val="num"/>
        </w:tabs>
        <w:ind w:hanging="360" w:left="473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454" w:val="num"/>
        </w:tabs>
        <w:ind w:hanging="360" w:left="545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174" w:val="num"/>
        </w:tabs>
        <w:ind w:hanging="360" w:left="617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894" w:val="num"/>
        </w:tabs>
        <w:ind w:hanging="360" w:left="689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614" w:val="num"/>
        </w:tabs>
        <w:ind w:hanging="360" w:left="7614"/>
      </w:pPr>
      <w:rPr>
        <w:rFonts w:ascii="Wingdings" w:hAnsi="Wingdings" w:hint="default"/>
      </w:rPr>
    </w:lvl>
  </w:abstractNum>
  <w:abstractNum w15:restartNumberingAfterBreak="0" w:abstractNumId="34">
    <w:nsid w:val="7B471A42"/>
    <w:multiLevelType w:val="singleLevel"/>
    <w:tmpl w:val="01AA3032"/>
    <w:lvl w:ilvl="0">
      <w:start w:val="1"/>
      <w:numFmt w:val="decimal"/>
      <w:lvlText w:val="%1."/>
      <w:lvlJc w:val="left"/>
      <w:pPr>
        <w:tabs>
          <w:tab w:pos="425" w:val="num"/>
        </w:tabs>
        <w:ind w:hanging="425" w:left="425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15:restartNumberingAfterBreak="0" w:abstractNumId="35">
    <w:nsid w:val="7DDE767E"/>
    <w:multiLevelType w:val="singleLevel"/>
    <w:tmpl w:val="24726B32"/>
    <w:lvl w:ilvl="0">
      <w:start w:val="1"/>
      <w:numFmt w:val="decimal"/>
      <w:lvlText w:val="%1."/>
      <w:lvlJc w:val="left"/>
      <w:pPr>
        <w:tabs>
          <w:tab w:pos="570" w:val="num"/>
        </w:tabs>
        <w:ind w:hanging="570" w:left="57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5"/>
  </w:num>
  <w:num w:numId="5">
    <w:abstractNumId w:val="14"/>
  </w:num>
  <w:num w:numId="6">
    <w:abstractNumId w:val="9"/>
  </w:num>
  <w:num w:numId="7">
    <w:abstractNumId w:val="19"/>
  </w:num>
  <w:num w:numId="8">
    <w:abstractNumId w:val="11"/>
  </w:num>
  <w:num w:numId="9">
    <w:abstractNumId w:val="12"/>
  </w:num>
  <w:num w:numId="10">
    <w:abstractNumId w:val="25"/>
  </w:num>
  <w:num w:numId="11">
    <w:abstractNumId w:val="27"/>
  </w:num>
  <w:num w:numId="12">
    <w:abstractNumId w:val="30"/>
  </w:num>
  <w:num w:numId="13">
    <w:abstractNumId w:val="0"/>
  </w:num>
  <w:num w:numId="14">
    <w:abstractNumId w:val="24"/>
  </w:num>
  <w:num w:numId="15">
    <w:abstractNumId w:val="35"/>
  </w:num>
  <w:num w:numId="16">
    <w:abstractNumId w:val="2"/>
  </w:num>
  <w:num w:numId="17">
    <w:abstractNumId w:val="34"/>
  </w:num>
  <w:num w:numId="18">
    <w:abstractNumId w:val="4"/>
  </w:num>
  <w:num w:numId="19">
    <w:abstractNumId w:val="8"/>
  </w:num>
  <w:num w:numId="20">
    <w:abstractNumId w:val="6"/>
  </w:num>
  <w:num w:numId="21">
    <w:abstractNumId w:val="28"/>
  </w:num>
  <w:num w:numId="22">
    <w:abstractNumId w:val="32"/>
  </w:num>
  <w:num w:numId="23">
    <w:abstractNumId w:val="29"/>
  </w:num>
  <w:num w:numId="24">
    <w:abstractNumId w:val="23"/>
  </w:num>
  <w:num w:numId="25">
    <w:abstractNumId w:val="3"/>
  </w:num>
  <w:num w:numId="26">
    <w:abstractNumId w:val="33"/>
  </w:num>
  <w:num w:numId="27">
    <w:abstractNumId w:val="1"/>
  </w:num>
  <w:num w:numId="28">
    <w:abstractNumId w:val="16"/>
  </w:num>
  <w:num w:numId="29">
    <w:abstractNumId w:val="20"/>
  </w:num>
  <w:num w:numId="30">
    <w:abstractNumId w:val="31"/>
  </w:num>
  <w:num w:numId="31">
    <w:abstractNumId w:val="26"/>
  </w:num>
  <w:num w:numId="32">
    <w:abstractNumId w:val="22"/>
  </w:num>
  <w:num w:numId="33">
    <w:abstractNumId w:val="18"/>
  </w:num>
  <w:num w:numId="34">
    <w:abstractNumId w:val="21"/>
  </w:num>
  <w:num w:numId="35">
    <w:abstractNumId w:val="15"/>
  </w:num>
  <w:num w:numId="36">
    <w:abstractNumId w:val="1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7D2A"/>
    <w:rsid w:val="00015379"/>
    <w:rsid w:val="0006097A"/>
    <w:rsid w:val="000A071C"/>
    <w:rsid w:val="000A185A"/>
    <w:rsid w:val="000D2484"/>
    <w:rsid w:val="000F2FFD"/>
    <w:rsid w:val="000F6E4B"/>
    <w:rsid w:val="00102CB0"/>
    <w:rsid w:val="00116AD9"/>
    <w:rsid w:val="00125E82"/>
    <w:rsid w:val="00130693"/>
    <w:rsid w:val="001468CC"/>
    <w:rsid w:val="001473C8"/>
    <w:rsid w:val="00156315"/>
    <w:rsid w:val="001A28D7"/>
    <w:rsid w:val="001B748E"/>
    <w:rsid w:val="001D76B0"/>
    <w:rsid w:val="00200231"/>
    <w:rsid w:val="00204C2F"/>
    <w:rsid w:val="00211662"/>
    <w:rsid w:val="0021397C"/>
    <w:rsid w:val="0023482B"/>
    <w:rsid w:val="00245D2D"/>
    <w:rsid w:val="0026149E"/>
    <w:rsid w:val="00262225"/>
    <w:rsid w:val="00274F82"/>
    <w:rsid w:val="00276D15"/>
    <w:rsid w:val="0029039D"/>
    <w:rsid w:val="002B3D72"/>
    <w:rsid w:val="002D6851"/>
    <w:rsid w:val="00307D2A"/>
    <w:rsid w:val="00332AE7"/>
    <w:rsid w:val="00351929"/>
    <w:rsid w:val="00381726"/>
    <w:rsid w:val="00385B37"/>
    <w:rsid w:val="00386277"/>
    <w:rsid w:val="003A3BE5"/>
    <w:rsid w:val="003C4501"/>
    <w:rsid w:val="003C74D6"/>
    <w:rsid w:val="003F1E04"/>
    <w:rsid w:val="00410C97"/>
    <w:rsid w:val="004334C6"/>
    <w:rsid w:val="0044002B"/>
    <w:rsid w:val="0044356F"/>
    <w:rsid w:val="004479DA"/>
    <w:rsid w:val="00451979"/>
    <w:rsid w:val="00460A13"/>
    <w:rsid w:val="00460E45"/>
    <w:rsid w:val="00465E58"/>
    <w:rsid w:val="004C2413"/>
    <w:rsid w:val="004D0038"/>
    <w:rsid w:val="004D3F8D"/>
    <w:rsid w:val="004D56EC"/>
    <w:rsid w:val="004E598E"/>
    <w:rsid w:val="0050107E"/>
    <w:rsid w:val="00502006"/>
    <w:rsid w:val="005324CF"/>
    <w:rsid w:val="00533308"/>
    <w:rsid w:val="00533A94"/>
    <w:rsid w:val="0055665B"/>
    <w:rsid w:val="00582828"/>
    <w:rsid w:val="005A2EE5"/>
    <w:rsid w:val="005D36A5"/>
    <w:rsid w:val="005E1ABC"/>
    <w:rsid w:val="005E2BE2"/>
    <w:rsid w:val="005E632E"/>
    <w:rsid w:val="006017CD"/>
    <w:rsid w:val="00612217"/>
    <w:rsid w:val="00615720"/>
    <w:rsid w:val="0062189F"/>
    <w:rsid w:val="006333D2"/>
    <w:rsid w:val="00635E5F"/>
    <w:rsid w:val="00637AD9"/>
    <w:rsid w:val="00653300"/>
    <w:rsid w:val="006550D7"/>
    <w:rsid w:val="006767D2"/>
    <w:rsid w:val="00683CCE"/>
    <w:rsid w:val="00686498"/>
    <w:rsid w:val="006A1303"/>
    <w:rsid w:val="006A1D24"/>
    <w:rsid w:val="006A5464"/>
    <w:rsid w:val="006A75A0"/>
    <w:rsid w:val="006F57B9"/>
    <w:rsid w:val="007015A2"/>
    <w:rsid w:val="00710CFB"/>
    <w:rsid w:val="00723418"/>
    <w:rsid w:val="00737A8A"/>
    <w:rsid w:val="00753294"/>
    <w:rsid w:val="00754828"/>
    <w:rsid w:val="00763C05"/>
    <w:rsid w:val="00782A38"/>
    <w:rsid w:val="0079204B"/>
    <w:rsid w:val="00793046"/>
    <w:rsid w:val="0079317D"/>
    <w:rsid w:val="00793494"/>
    <w:rsid w:val="007C042E"/>
    <w:rsid w:val="007C61CB"/>
    <w:rsid w:val="007D3E8B"/>
    <w:rsid w:val="007F1E52"/>
    <w:rsid w:val="00804FF0"/>
    <w:rsid w:val="00851363"/>
    <w:rsid w:val="008547F4"/>
    <w:rsid w:val="008779DA"/>
    <w:rsid w:val="00881BE0"/>
    <w:rsid w:val="008B7094"/>
    <w:rsid w:val="008C7FB3"/>
    <w:rsid w:val="008D4A92"/>
    <w:rsid w:val="008D774F"/>
    <w:rsid w:val="008E2AB7"/>
    <w:rsid w:val="008F3034"/>
    <w:rsid w:val="0090749B"/>
    <w:rsid w:val="00932BD0"/>
    <w:rsid w:val="00944A03"/>
    <w:rsid w:val="009743C3"/>
    <w:rsid w:val="00975F1C"/>
    <w:rsid w:val="0099228F"/>
    <w:rsid w:val="00994468"/>
    <w:rsid w:val="009D02AE"/>
    <w:rsid w:val="009F3EE2"/>
    <w:rsid w:val="00A11234"/>
    <w:rsid w:val="00A3449B"/>
    <w:rsid w:val="00A81004"/>
    <w:rsid w:val="00A81616"/>
    <w:rsid w:val="00A933A6"/>
    <w:rsid w:val="00AB78CC"/>
    <w:rsid w:val="00AC1BAE"/>
    <w:rsid w:val="00AE053A"/>
    <w:rsid w:val="00AE22FC"/>
    <w:rsid w:val="00AE489A"/>
    <w:rsid w:val="00AF74DF"/>
    <w:rsid w:val="00B15C09"/>
    <w:rsid w:val="00B234DE"/>
    <w:rsid w:val="00B26C1B"/>
    <w:rsid w:val="00BA3FF0"/>
    <w:rsid w:val="00BE7A61"/>
    <w:rsid w:val="00C068FD"/>
    <w:rsid w:val="00C11370"/>
    <w:rsid w:val="00C13D59"/>
    <w:rsid w:val="00C51610"/>
    <w:rsid w:val="00C76955"/>
    <w:rsid w:val="00C769E3"/>
    <w:rsid w:val="00CD6F52"/>
    <w:rsid w:val="00CE0447"/>
    <w:rsid w:val="00CE3515"/>
    <w:rsid w:val="00CF2686"/>
    <w:rsid w:val="00CF50DB"/>
    <w:rsid w:val="00D14D91"/>
    <w:rsid w:val="00D87027"/>
    <w:rsid w:val="00D921B9"/>
    <w:rsid w:val="00DB058A"/>
    <w:rsid w:val="00DE141C"/>
    <w:rsid w:val="00E15EDB"/>
    <w:rsid w:val="00E26B79"/>
    <w:rsid w:val="00E655F8"/>
    <w:rsid w:val="00E80CA0"/>
    <w:rsid w:val="00ED6B61"/>
    <w:rsid w:val="00F12448"/>
    <w:rsid w:val="00F423F9"/>
    <w:rsid w:val="00F515D9"/>
    <w:rsid w:val="00F52F2E"/>
    <w:rsid w:val="00F53FED"/>
    <w:rsid w:val="00F80431"/>
    <w:rsid w:val="00FA1DB1"/>
    <w:rsid w:val="00FB78D1"/>
    <w:rsid w:val="00FC4C4E"/>
    <w:rsid w:val="00FD404B"/>
    <w:rsid w:val="00FD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1" v:ext="edit"/>
    </o:shapelayout>
  </w:shapeDefaults>
  <w:decimalSymbol w:val=","/>
  <w:listSeparator w:val=";"/>
  <w14:docId w14:val="4414E3BB"/>
  <w15:chartTrackingRefBased/>
  <w15:docId w15:val="{CA053BF4-A803-4D42-8F04-62533160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5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qFormat/>
    <w:pPr>
      <w:keepNext/>
      <w:spacing w:before="120"/>
      <w:ind w:left="567"/>
      <w:jc w:val="both"/>
      <w:outlineLvl w:val="0"/>
    </w:pPr>
    <w:rPr>
      <w:sz w:val="24"/>
    </w:rPr>
  </w:style>
  <w:style w:styleId="Titre2" w:type="paragraph">
    <w:name w:val="heading 2"/>
    <w:basedOn w:val="Normal"/>
    <w:next w:val="Normal"/>
    <w:qFormat/>
    <w:pPr>
      <w:keepNext/>
      <w:spacing w:before="240"/>
      <w:ind w:left="425"/>
      <w:jc w:val="both"/>
      <w:outlineLvl w:val="1"/>
    </w:pPr>
    <w:rPr>
      <w:b/>
      <w:sz w:val="24"/>
      <w:u w:val="single"/>
    </w:rPr>
  </w:style>
  <w:style w:styleId="Titre3" w:type="paragraph">
    <w:name w:val="heading 3"/>
    <w:basedOn w:val="Normal"/>
    <w:next w:val="Normal"/>
    <w:qFormat/>
    <w:pPr>
      <w:keepNext/>
      <w:tabs>
        <w:tab w:pos="1276" w:val="left"/>
        <w:tab w:pos="6379" w:val="left"/>
      </w:tabs>
      <w:jc w:val="both"/>
      <w:outlineLvl w:val="2"/>
    </w:pPr>
    <w:rPr>
      <w:b/>
      <w:sz w:val="24"/>
    </w:rPr>
  </w:style>
  <w:style w:styleId="Titre5" w:type="paragraph">
    <w:name w:val="heading 5"/>
    <w:basedOn w:val="Normal"/>
    <w:next w:val="Normal"/>
    <w:qFormat/>
    <w:pPr>
      <w:keepNext/>
      <w:tabs>
        <w:tab w:pos="5529" w:val="left"/>
      </w:tabs>
      <w:spacing w:before="240"/>
      <w:ind w:left="567"/>
      <w:jc w:val="both"/>
      <w:outlineLvl w:val="4"/>
    </w:pPr>
    <w:rPr>
      <w:b/>
      <w:sz w:val="24"/>
    </w:rPr>
  </w:style>
  <w:style w:styleId="Titre6" w:type="paragraph">
    <w:name w:val="heading 6"/>
    <w:basedOn w:val="Normal"/>
    <w:next w:val="Normal"/>
    <w:qFormat/>
    <w:pPr>
      <w:keepNext/>
      <w:spacing w:before="240"/>
      <w:ind w:hanging="567" w:left="567"/>
      <w:jc w:val="both"/>
      <w:outlineLvl w:val="5"/>
    </w:pPr>
    <w:rPr>
      <w:b/>
      <w:sz w:val="24"/>
      <w:u w:val="single"/>
    </w:rPr>
  </w:style>
  <w:style w:default="1" w:styleId="Policepardfaut" w:type="character">
    <w:name w:val="Default Paragraph Font"/>
    <w:semiHidden/>
  </w:style>
  <w:style w:default="1" w:styleId="Tableau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semiHidden/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pPr>
      <w:tabs>
        <w:tab w:pos="4536" w:val="center"/>
        <w:tab w:pos="9072" w:val="right"/>
      </w:tabs>
    </w:pPr>
  </w:style>
  <w:style w:styleId="Titre" w:type="paragraph">
    <w:name w:val="Title"/>
    <w:basedOn w:val="Normal"/>
    <w:link w:val="TitreCar"/>
    <w:qFormat/>
    <w:pPr>
      <w:spacing w:before="240"/>
      <w:jc w:val="center"/>
    </w:pPr>
    <w:rPr>
      <w:b/>
      <w:sz w:val="36"/>
    </w:rPr>
  </w:style>
  <w:style w:styleId="Retraitcorpsdetexte" w:type="paragraph">
    <w:name w:val="Body Text Indent"/>
    <w:basedOn w:val="Normal"/>
    <w:pPr>
      <w:spacing w:before="240"/>
      <w:ind w:left="426"/>
      <w:jc w:val="both"/>
    </w:pPr>
    <w:rPr>
      <w:sz w:val="24"/>
    </w:rPr>
  </w:style>
  <w:style w:styleId="Retraitcorpsdetexte2" w:type="paragraph">
    <w:name w:val="Body Text Indent 2"/>
    <w:basedOn w:val="Normal"/>
    <w:pPr>
      <w:spacing w:before="120"/>
      <w:ind w:hanging="425" w:left="850"/>
      <w:jc w:val="both"/>
    </w:pPr>
    <w:rPr>
      <w:sz w:val="24"/>
    </w:rPr>
  </w:style>
  <w:style w:styleId="Corpsdetexte" w:type="paragraph">
    <w:name w:val="Body Text"/>
    <w:basedOn w:val="Normal"/>
    <w:pPr>
      <w:spacing w:before="360"/>
      <w:jc w:val="both"/>
    </w:pPr>
    <w:rPr>
      <w:sz w:val="24"/>
    </w:rPr>
  </w:style>
  <w:style w:styleId="Retraitcorpsdetexte3" w:type="paragraph">
    <w:name w:val="Body Text Indent 3"/>
    <w:basedOn w:val="Normal"/>
    <w:pPr>
      <w:spacing w:before="120"/>
      <w:ind w:left="567"/>
      <w:jc w:val="both"/>
    </w:pPr>
    <w:rPr>
      <w:sz w:val="24"/>
    </w:rPr>
  </w:style>
  <w:style w:styleId="Normalcentr" w:type="paragraph">
    <w:name w:val="Block Text"/>
    <w:basedOn w:val="Normal"/>
    <w:pPr>
      <w:tabs>
        <w:tab w:pos="1134" w:val="left"/>
        <w:tab w:leader="dot" w:pos="4536" w:val="right"/>
      </w:tabs>
      <w:spacing w:before="240"/>
      <w:ind w:left="567" w:right="454"/>
      <w:jc w:val="both"/>
    </w:pPr>
    <w:rPr>
      <w:sz w:val="24"/>
    </w:rPr>
  </w:style>
  <w:style w:styleId="Textedebulles" w:type="paragraph">
    <w:name w:val="Balloon Text"/>
    <w:basedOn w:val="Normal"/>
    <w:semiHidden/>
    <w:rsid w:val="00ED6B61"/>
    <w:rPr>
      <w:rFonts w:ascii="Tahoma" w:cs="Tahoma" w:hAnsi="Tahoma"/>
      <w:sz w:val="16"/>
      <w:szCs w:val="16"/>
    </w:rPr>
  </w:style>
  <w:style w:styleId="Grilledutableau" w:type="table">
    <w:name w:val="Table Grid"/>
    <w:basedOn w:val="TableauNormal"/>
    <w:rsid w:val="000A185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itreCar" w:type="character">
    <w:name w:val="Titre Car"/>
    <w:link w:val="Titre"/>
    <w:rsid w:val="006333D2"/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2456</Characters>
  <Application>Microsoft Office Word</Application>
  <DocSecurity>0</DocSecurity>
  <Lines>20</Lines>
  <Paragraphs>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INFORMATION AU PERSONNEL</vt:lpstr>
    </vt:vector>
  </TitlesOfParts>
  <Company>Alliance Agro Alimentaire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2022-10-25T16:11:00Z</dcterms:created>
  <cp:lastPrinted>2019-04-02T14:13:00Z</cp:lastPrinted>
  <dcterms:modified xsi:type="dcterms:W3CDTF">2022-10-25T16:12:00Z</dcterms:modified>
  <cp:revision>3</cp:revision>
  <dc:title>INFORMATION AU PERSONNEL</dc:title>
</cp:coreProperties>
</file>