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1E9836AA" w14:textId="77777777" w:rsidP="00DC7928" w:rsidR="00034DE9" w:rsidRDefault="00034DE9" w:rsidRPr="00777D49">
      <w:pPr>
        <w:pBdr>
          <w:top w:color="auto" w:space="1" w:sz="4" w:val="single"/>
          <w:left w:color="auto" w:space="4" w:sz="4" w:val="single"/>
          <w:bottom w:color="auto" w:space="1" w:sz="4" w:val="single"/>
          <w:right w:color="auto" w:space="4" w:sz="4" w:val="single"/>
        </w:pBdr>
        <w:spacing w:after="0" w:line="240" w:lineRule="auto"/>
        <w:jc w:val="center"/>
        <w:rPr>
          <w:rFonts w:ascii="Arial" w:cs="Arial" w:hAnsi="Arial"/>
          <w:b/>
        </w:rPr>
      </w:pPr>
    </w:p>
    <w:p w14:paraId="5075C8FC" w14:textId="77777777" w:rsidP="00DC7928" w:rsidR="009E0F46" w:rsidRDefault="009E0F46" w:rsidRPr="00777D49">
      <w:pPr>
        <w:pBdr>
          <w:top w:color="auto" w:space="1" w:sz="4" w:val="single"/>
          <w:left w:color="auto" w:space="4" w:sz="4" w:val="single"/>
          <w:bottom w:color="auto" w:space="1" w:sz="4" w:val="single"/>
          <w:right w:color="auto" w:space="4" w:sz="4" w:val="single"/>
        </w:pBdr>
        <w:spacing w:after="0" w:line="240" w:lineRule="auto"/>
        <w:jc w:val="center"/>
        <w:rPr>
          <w:rFonts w:ascii="Arial" w:cs="Arial" w:hAnsi="Arial"/>
          <w:b/>
        </w:rPr>
      </w:pPr>
      <w:r w:rsidRPr="00777D49">
        <w:rPr>
          <w:rFonts w:ascii="Arial" w:cs="Arial" w:hAnsi="Arial"/>
          <w:b/>
        </w:rPr>
        <w:t>RECYTECH SA</w:t>
      </w:r>
    </w:p>
    <w:p w14:paraId="51AC5259" w14:textId="77777777" w:rsidP="00DC7928" w:rsidR="00C3084A" w:rsidRDefault="009E0F46" w:rsidRPr="00777D49">
      <w:pPr>
        <w:pBdr>
          <w:top w:color="auto" w:space="1" w:sz="4" w:val="single"/>
          <w:left w:color="auto" w:space="4" w:sz="4" w:val="single"/>
          <w:bottom w:color="auto" w:space="1" w:sz="4" w:val="single"/>
          <w:right w:color="auto" w:space="4" w:sz="4" w:val="single"/>
        </w:pBdr>
        <w:spacing w:after="0" w:line="240" w:lineRule="auto"/>
        <w:jc w:val="center"/>
        <w:rPr>
          <w:rFonts w:ascii="Arial" w:cs="Arial" w:hAnsi="Arial"/>
          <w:b/>
        </w:rPr>
      </w:pPr>
      <w:r w:rsidRPr="00777D49">
        <w:rPr>
          <w:rFonts w:ascii="Arial" w:cs="Arial" w:hAnsi="Arial"/>
          <w:b/>
        </w:rPr>
        <w:t xml:space="preserve">ACCORD D’ENTREPRISE </w:t>
      </w:r>
    </w:p>
    <w:p w14:paraId="5AE00243" w14:textId="74C3A1AA" w:rsidP="00DC7928" w:rsidR="009E0F46" w:rsidRDefault="00C3084A" w:rsidRPr="00777D49">
      <w:pPr>
        <w:pBdr>
          <w:top w:color="auto" w:space="1" w:sz="4" w:val="single"/>
          <w:left w:color="auto" w:space="4" w:sz="4" w:val="single"/>
          <w:bottom w:color="auto" w:space="1" w:sz="4" w:val="single"/>
          <w:right w:color="auto" w:space="4" w:sz="4" w:val="single"/>
        </w:pBdr>
        <w:spacing w:after="0" w:line="240" w:lineRule="auto"/>
        <w:jc w:val="center"/>
        <w:rPr>
          <w:rFonts w:ascii="Arial" w:cs="Arial" w:hAnsi="Arial"/>
          <w:b/>
        </w:rPr>
      </w:pPr>
      <w:r w:rsidRPr="00777D49">
        <w:rPr>
          <w:rFonts w:ascii="Arial" w:cs="Arial" w:hAnsi="Arial"/>
          <w:b/>
        </w:rPr>
        <w:t xml:space="preserve">REMUNERATION TEMPS DE TRAVAIL ET PARTAGE DE LA VALEUR AJOUTEE </w:t>
      </w:r>
      <w:r w:rsidR="00411825">
        <w:rPr>
          <w:rFonts w:ascii="Arial" w:cs="Arial" w:hAnsi="Arial"/>
          <w:b/>
        </w:rPr>
        <w:t>2023</w:t>
      </w:r>
    </w:p>
    <w:p w14:paraId="5EC3ADB0" w14:textId="77777777" w:rsidP="00DC7928" w:rsidR="00034DE9" w:rsidRDefault="00034DE9" w:rsidRPr="00777D49">
      <w:pPr>
        <w:pBdr>
          <w:top w:color="auto" w:space="1" w:sz="4" w:val="single"/>
          <w:left w:color="auto" w:space="4" w:sz="4" w:val="single"/>
          <w:bottom w:color="auto" w:space="1" w:sz="4" w:val="single"/>
          <w:right w:color="auto" w:space="4" w:sz="4" w:val="single"/>
        </w:pBdr>
        <w:spacing w:after="0" w:line="240" w:lineRule="auto"/>
        <w:jc w:val="center"/>
        <w:rPr>
          <w:rFonts w:ascii="Arial" w:cs="Arial" w:hAnsi="Arial"/>
          <w:b/>
        </w:rPr>
      </w:pPr>
    </w:p>
    <w:p w14:paraId="13EB219E" w14:textId="77777777" w:rsidP="00DC7928" w:rsidR="009E0F46" w:rsidRDefault="009E0F46">
      <w:pPr>
        <w:spacing w:after="0" w:line="240" w:lineRule="auto"/>
        <w:rPr>
          <w:rFonts w:ascii="Arial" w:cs="Arial" w:hAnsi="Arial"/>
          <w:b/>
        </w:rPr>
      </w:pPr>
    </w:p>
    <w:p w14:paraId="3E75545C" w14:textId="77777777" w:rsidP="00DC7928" w:rsidR="00E91EAD" w:rsidRDefault="00E91EAD" w:rsidRPr="00E91EAD">
      <w:pPr>
        <w:spacing w:after="0" w:line="240" w:lineRule="auto"/>
        <w:rPr>
          <w:rFonts w:ascii="Arial" w:cs="Arial" w:hAnsi="Arial"/>
          <w:b/>
          <w:u w:val="single"/>
        </w:rPr>
      </w:pPr>
    </w:p>
    <w:p w14:paraId="36321C79" w14:textId="77777777" w:rsidP="00DC7928" w:rsidR="009E0F46" w:rsidRDefault="009E0F46" w:rsidRPr="00E91EAD">
      <w:pPr>
        <w:spacing w:after="0" w:line="240" w:lineRule="auto"/>
        <w:rPr>
          <w:rFonts w:ascii="Arial" w:cs="Arial" w:hAnsi="Arial"/>
          <w:b/>
          <w:u w:val="single"/>
        </w:rPr>
      </w:pPr>
      <w:r w:rsidRPr="00E91EAD">
        <w:rPr>
          <w:rFonts w:ascii="Arial" w:cs="Arial" w:hAnsi="Arial"/>
          <w:b/>
          <w:u w:val="single"/>
        </w:rPr>
        <w:t>Préambule :</w:t>
      </w:r>
    </w:p>
    <w:p w14:paraId="3B7B19A3" w14:textId="77777777" w:rsidP="00DC7928" w:rsidR="009E0F46" w:rsidRDefault="009E0F46" w:rsidRPr="00777D49">
      <w:pPr>
        <w:spacing w:after="0" w:line="240" w:lineRule="auto"/>
        <w:jc w:val="both"/>
        <w:rPr>
          <w:rFonts w:ascii="Arial" w:cs="Arial" w:hAnsi="Arial"/>
        </w:rPr>
      </w:pPr>
    </w:p>
    <w:p w14:paraId="7C934738" w14:textId="45B1DB61" w:rsidP="00DC7928" w:rsidR="00CF57C3" w:rsidRDefault="009E0F46" w:rsidRPr="00777D49">
      <w:pPr>
        <w:spacing w:after="0" w:line="240" w:lineRule="auto"/>
        <w:jc w:val="both"/>
        <w:rPr>
          <w:rFonts w:ascii="Arial" w:cs="Arial" w:hAnsi="Arial"/>
        </w:rPr>
      </w:pPr>
      <w:r w:rsidRPr="00777D49">
        <w:rPr>
          <w:rFonts w:ascii="Arial" w:cs="Arial" w:hAnsi="Arial"/>
        </w:rPr>
        <w:t>Conformément à l’article L.224</w:t>
      </w:r>
      <w:r w:rsidR="00CF57C3" w:rsidRPr="00777D49">
        <w:rPr>
          <w:rFonts w:ascii="Arial" w:cs="Arial" w:hAnsi="Arial"/>
        </w:rPr>
        <w:t>2-5</w:t>
      </w:r>
      <w:r w:rsidRPr="00777D49">
        <w:rPr>
          <w:rFonts w:ascii="Arial" w:cs="Arial" w:hAnsi="Arial"/>
        </w:rPr>
        <w:t xml:space="preserve"> du code du travail, l</w:t>
      </w:r>
      <w:r w:rsidR="00CF57C3" w:rsidRPr="00777D49">
        <w:rPr>
          <w:rFonts w:ascii="Arial" w:cs="Arial" w:hAnsi="Arial"/>
        </w:rPr>
        <w:t xml:space="preserve">a direction a engagé le </w:t>
      </w:r>
      <w:r w:rsidR="001326A8">
        <w:rPr>
          <w:rFonts w:ascii="Arial" w:cs="Arial" w:hAnsi="Arial"/>
        </w:rPr>
        <w:t>10</w:t>
      </w:r>
      <w:r w:rsidR="00777D49" w:rsidRPr="00777D49">
        <w:rPr>
          <w:rFonts w:ascii="Arial" w:cs="Arial" w:hAnsi="Arial"/>
        </w:rPr>
        <w:t xml:space="preserve"> </w:t>
      </w:r>
      <w:r w:rsidR="001326A8">
        <w:rPr>
          <w:rFonts w:ascii="Arial" w:cs="Arial" w:hAnsi="Arial"/>
        </w:rPr>
        <w:t>novembre</w:t>
      </w:r>
      <w:r w:rsidR="00AB1CE3">
        <w:rPr>
          <w:rFonts w:ascii="Arial" w:cs="Arial" w:hAnsi="Arial"/>
        </w:rPr>
        <w:t xml:space="preserve"> </w:t>
      </w:r>
      <w:r w:rsidR="001326A8">
        <w:rPr>
          <w:rFonts w:ascii="Arial" w:cs="Arial" w:hAnsi="Arial"/>
        </w:rPr>
        <w:t>2022</w:t>
      </w:r>
      <w:r w:rsidR="00CF57C3" w:rsidRPr="00777D49">
        <w:rPr>
          <w:rFonts w:ascii="Arial" w:cs="Arial" w:hAnsi="Arial"/>
        </w:rPr>
        <w:t xml:space="preserve"> la </w:t>
      </w:r>
      <w:r w:rsidRPr="00777D49">
        <w:rPr>
          <w:rFonts w:ascii="Arial" w:cs="Arial" w:hAnsi="Arial"/>
        </w:rPr>
        <w:t>négociation annuelle</w:t>
      </w:r>
      <w:r w:rsidR="00CF57C3" w:rsidRPr="00777D49">
        <w:rPr>
          <w:rFonts w:ascii="Arial" w:cs="Arial" w:hAnsi="Arial"/>
        </w:rPr>
        <w:t xml:space="preserve"> sur la rémunération, le temps de travail et le partage de la valeur ajoutée.</w:t>
      </w:r>
    </w:p>
    <w:p w14:paraId="39203AB6" w14:textId="77777777" w:rsidP="00DC7928" w:rsidR="009E0F46" w:rsidRDefault="009E0F46" w:rsidRPr="00777D49">
      <w:pPr>
        <w:spacing w:after="0" w:line="240" w:lineRule="auto"/>
        <w:jc w:val="both"/>
        <w:rPr>
          <w:rFonts w:ascii="Arial" w:cs="Arial" w:eastAsia="Times New Roman" w:hAnsi="Arial"/>
          <w:lang w:eastAsia="fr-FR"/>
        </w:rPr>
      </w:pPr>
    </w:p>
    <w:p w14:paraId="24792C43" w14:textId="77777777" w:rsidP="00DC7928" w:rsidR="009E0F46" w:rsidRDefault="00345AF8" w:rsidRPr="00777D49">
      <w:pPr>
        <w:spacing w:after="0" w:line="240" w:lineRule="auto"/>
        <w:jc w:val="both"/>
        <w:rPr>
          <w:rFonts w:ascii="Arial" w:cs="Arial" w:eastAsia="Times New Roman" w:hAnsi="Arial"/>
          <w:lang w:eastAsia="fr-FR"/>
        </w:rPr>
      </w:pPr>
      <w:r w:rsidRPr="00777D49">
        <w:rPr>
          <w:rFonts w:ascii="Arial" w:cs="Arial" w:eastAsia="Times New Roman" w:hAnsi="Arial"/>
          <w:lang w:eastAsia="fr-FR"/>
        </w:rPr>
        <w:t>Les parties rappellent que cette négociation porte sur les p</w:t>
      </w:r>
      <w:r w:rsidR="009E0F46" w:rsidRPr="00777D49">
        <w:rPr>
          <w:rFonts w:ascii="Arial" w:cs="Arial" w:eastAsia="Times New Roman" w:hAnsi="Arial"/>
          <w:lang w:eastAsia="fr-FR"/>
        </w:rPr>
        <w:t>oints suivants :</w:t>
      </w:r>
    </w:p>
    <w:p w14:paraId="57A3DF81" w14:textId="77777777" w:rsidP="00DC7928" w:rsidR="009E0F46" w:rsidRDefault="009E0F46" w:rsidRPr="00777D49">
      <w:pPr>
        <w:spacing w:after="0" w:line="240" w:lineRule="auto"/>
        <w:jc w:val="both"/>
        <w:rPr>
          <w:rFonts w:ascii="Arial" w:cs="Arial" w:eastAsia="Times New Roman" w:hAnsi="Arial"/>
          <w:lang w:eastAsia="fr-FR"/>
        </w:rPr>
      </w:pPr>
    </w:p>
    <w:p w14:paraId="44C2378C" w14:textId="77777777" w:rsidP="00DC7928" w:rsidR="00CF57C3" w:rsidRDefault="00CF57C3" w:rsidRPr="00777D49">
      <w:pPr>
        <w:pStyle w:val="Paragraphedeliste"/>
        <w:numPr>
          <w:ilvl w:val="0"/>
          <w:numId w:val="4"/>
        </w:numPr>
        <w:spacing w:after="0" w:line="240" w:lineRule="auto"/>
        <w:jc w:val="both"/>
        <w:rPr>
          <w:rFonts w:ascii="Arial" w:cs="Arial" w:hAnsi="Arial"/>
        </w:rPr>
      </w:pPr>
      <w:r w:rsidRPr="00777D49">
        <w:rPr>
          <w:rFonts w:ascii="Arial" w:cs="Arial" w:hAnsi="Arial"/>
        </w:rPr>
        <w:t xml:space="preserve">salaires effectifs, </w:t>
      </w:r>
    </w:p>
    <w:p w14:paraId="69D9CDF9" w14:textId="77777777" w:rsidP="00DC7928" w:rsidR="00CF57C3" w:rsidRDefault="00CF57C3" w:rsidRPr="00777D49">
      <w:pPr>
        <w:pStyle w:val="Paragraphedeliste"/>
        <w:numPr>
          <w:ilvl w:val="0"/>
          <w:numId w:val="4"/>
        </w:numPr>
        <w:spacing w:after="0" w:line="240" w:lineRule="auto"/>
        <w:jc w:val="both"/>
        <w:rPr>
          <w:rFonts w:ascii="Arial" w:cs="Arial" w:hAnsi="Arial"/>
        </w:rPr>
      </w:pPr>
      <w:r w:rsidRPr="00777D49">
        <w:rPr>
          <w:rFonts w:ascii="Arial" w:cs="Arial" w:hAnsi="Arial"/>
        </w:rPr>
        <w:t xml:space="preserve">durée effective et l’organisation du temps de travail, </w:t>
      </w:r>
    </w:p>
    <w:p w14:paraId="63BFBAAC" w14:textId="77777777" w:rsidP="00DC7928" w:rsidR="00CF57C3" w:rsidRDefault="00CF57C3" w:rsidRPr="00777D49">
      <w:pPr>
        <w:pStyle w:val="Paragraphedeliste"/>
        <w:numPr>
          <w:ilvl w:val="0"/>
          <w:numId w:val="4"/>
        </w:numPr>
        <w:spacing w:after="0" w:line="240" w:lineRule="auto"/>
        <w:jc w:val="both"/>
        <w:rPr>
          <w:rFonts w:ascii="Arial" w:cs="Arial" w:hAnsi="Arial"/>
        </w:rPr>
      </w:pPr>
      <w:r w:rsidRPr="00777D49">
        <w:rPr>
          <w:rFonts w:ascii="Arial" w:cs="Arial" w:hAnsi="Arial"/>
        </w:rPr>
        <w:t>intéressement, les dispositifs d’intéressement, de participation et d’épargne salariale,</w:t>
      </w:r>
    </w:p>
    <w:p w14:paraId="4D6943EE" w14:textId="77777777" w:rsidP="00DC7928" w:rsidR="00CF57C3" w:rsidRDefault="00CF57C3" w:rsidRPr="00777D49">
      <w:pPr>
        <w:pStyle w:val="Paragraphedeliste"/>
        <w:numPr>
          <w:ilvl w:val="0"/>
          <w:numId w:val="4"/>
        </w:numPr>
        <w:spacing w:after="0" w:line="240" w:lineRule="auto"/>
        <w:jc w:val="both"/>
        <w:rPr>
          <w:rFonts w:ascii="Arial" w:cs="Arial" w:hAnsi="Arial"/>
        </w:rPr>
      </w:pPr>
      <w:r w:rsidRPr="00777D49">
        <w:rPr>
          <w:rFonts w:ascii="Arial" w:cs="Arial" w:hAnsi="Arial"/>
        </w:rPr>
        <w:t xml:space="preserve">suivi de la mise en œuvre des mesures visant à supprimer les écarts de rémunération et les différences de déroulement de carrière entre les femmes et les hommes. </w:t>
      </w:r>
    </w:p>
    <w:p w14:paraId="5A5FED6E" w14:textId="77777777" w:rsidP="00DC7928" w:rsidR="009E0F46" w:rsidRDefault="009E0F46" w:rsidRPr="00777D49">
      <w:pPr>
        <w:spacing w:after="0" w:line="240" w:lineRule="auto"/>
        <w:jc w:val="both"/>
        <w:rPr>
          <w:rFonts w:ascii="Arial" w:cs="Arial" w:hAnsi="Arial"/>
        </w:rPr>
      </w:pPr>
    </w:p>
    <w:p w14:paraId="2D248B59" w14:textId="6096ECF0" w:rsidP="00DC7928" w:rsidR="0051534A" w:rsidRDefault="00CF0EF5" w:rsidRPr="00777D49">
      <w:pPr>
        <w:spacing w:after="0" w:line="240" w:lineRule="auto"/>
        <w:jc w:val="both"/>
        <w:rPr>
          <w:rFonts w:ascii="Arial" w:cs="Arial" w:eastAsia="Times New Roman" w:hAnsi="Arial"/>
          <w:lang w:eastAsia="fr-FR"/>
        </w:rPr>
      </w:pPr>
      <w:r>
        <w:rPr>
          <w:rFonts w:ascii="Arial" w:cs="Arial" w:eastAsia="Times New Roman" w:hAnsi="Arial"/>
          <w:lang w:eastAsia="fr-FR"/>
        </w:rPr>
        <w:t>Une réunion</w:t>
      </w:r>
      <w:r w:rsidR="0051534A" w:rsidRPr="00777D49">
        <w:rPr>
          <w:rFonts w:ascii="Arial" w:cs="Arial" w:eastAsia="Times New Roman" w:hAnsi="Arial"/>
          <w:lang w:eastAsia="fr-FR"/>
        </w:rPr>
        <w:t xml:space="preserve"> de négociation </w:t>
      </w:r>
      <w:r>
        <w:rPr>
          <w:rFonts w:ascii="Arial" w:cs="Arial" w:eastAsia="Times New Roman" w:hAnsi="Arial"/>
          <w:lang w:eastAsia="fr-FR"/>
        </w:rPr>
        <w:t>a</w:t>
      </w:r>
      <w:r w:rsidR="00AB1CE3">
        <w:rPr>
          <w:rFonts w:ascii="Arial" w:cs="Arial" w:eastAsia="Times New Roman" w:hAnsi="Arial"/>
          <w:lang w:eastAsia="fr-FR"/>
        </w:rPr>
        <w:t xml:space="preserve"> </w:t>
      </w:r>
      <w:r>
        <w:rPr>
          <w:rFonts w:ascii="Arial" w:cs="Arial" w:eastAsia="Times New Roman" w:hAnsi="Arial"/>
          <w:lang w:eastAsia="fr-FR"/>
        </w:rPr>
        <w:t>eu lieu</w:t>
      </w:r>
      <w:r w:rsidR="00AB1CE3">
        <w:rPr>
          <w:rFonts w:ascii="Arial" w:cs="Arial" w:eastAsia="Times New Roman" w:hAnsi="Arial"/>
          <w:lang w:eastAsia="fr-FR"/>
        </w:rPr>
        <w:t xml:space="preserve"> </w:t>
      </w:r>
      <w:r>
        <w:rPr>
          <w:rFonts w:ascii="Arial" w:cs="Arial" w:eastAsia="Times New Roman" w:hAnsi="Arial"/>
          <w:lang w:eastAsia="fr-FR"/>
        </w:rPr>
        <w:t>le</w:t>
      </w:r>
      <w:r w:rsidR="00AB1CE3">
        <w:rPr>
          <w:rFonts w:ascii="Arial" w:cs="Arial" w:eastAsia="Times New Roman" w:hAnsi="Arial"/>
          <w:lang w:eastAsia="fr-FR"/>
        </w:rPr>
        <w:t xml:space="preserve"> </w:t>
      </w:r>
      <w:r w:rsidR="001326A8">
        <w:rPr>
          <w:rFonts w:ascii="Arial" w:cs="Arial" w:eastAsia="Times New Roman" w:hAnsi="Arial"/>
          <w:lang w:eastAsia="fr-FR"/>
        </w:rPr>
        <w:t>10</w:t>
      </w:r>
      <w:r w:rsidR="00A35618">
        <w:rPr>
          <w:rFonts w:ascii="Arial" w:cs="Arial" w:eastAsia="Times New Roman" w:hAnsi="Arial"/>
          <w:lang w:eastAsia="fr-FR"/>
        </w:rPr>
        <w:t xml:space="preserve"> </w:t>
      </w:r>
      <w:r w:rsidR="001326A8">
        <w:rPr>
          <w:rFonts w:ascii="Arial" w:cs="Arial" w:eastAsia="Times New Roman" w:hAnsi="Arial"/>
          <w:lang w:eastAsia="fr-FR"/>
        </w:rPr>
        <w:t>novembre</w:t>
      </w:r>
      <w:r w:rsidR="00A35618">
        <w:rPr>
          <w:rFonts w:ascii="Arial" w:cs="Arial" w:eastAsia="Times New Roman" w:hAnsi="Arial"/>
          <w:lang w:eastAsia="fr-FR"/>
        </w:rPr>
        <w:t xml:space="preserve"> </w:t>
      </w:r>
      <w:r w:rsidR="001326A8">
        <w:rPr>
          <w:rFonts w:ascii="Arial" w:cs="Arial" w:eastAsia="Times New Roman" w:hAnsi="Arial"/>
          <w:lang w:eastAsia="fr-FR"/>
        </w:rPr>
        <w:t>2022</w:t>
      </w:r>
      <w:r w:rsidR="00777D49">
        <w:rPr>
          <w:rFonts w:ascii="Arial" w:cs="Arial" w:eastAsia="Times New Roman" w:hAnsi="Arial"/>
          <w:lang w:eastAsia="fr-FR"/>
        </w:rPr>
        <w:t xml:space="preserve"> </w:t>
      </w:r>
      <w:r w:rsidR="0051534A" w:rsidRPr="00777D49">
        <w:rPr>
          <w:rFonts w:ascii="Arial" w:cs="Arial" w:eastAsia="Times New Roman" w:hAnsi="Arial"/>
          <w:lang w:eastAsia="fr-FR"/>
        </w:rPr>
        <w:t xml:space="preserve">dans les locaux de l’entreprise RECYTECH et </w:t>
      </w:r>
      <w:r w:rsidR="00AF7A84">
        <w:rPr>
          <w:rFonts w:ascii="Arial" w:cs="Arial" w:eastAsia="Times New Roman" w:hAnsi="Arial"/>
          <w:lang w:eastAsia="fr-FR"/>
        </w:rPr>
        <w:t>a</w:t>
      </w:r>
      <w:r w:rsidR="0051534A" w:rsidRPr="00777D49">
        <w:rPr>
          <w:rFonts w:ascii="Arial" w:cs="Arial" w:eastAsia="Times New Roman" w:hAnsi="Arial"/>
          <w:lang w:eastAsia="fr-FR"/>
        </w:rPr>
        <w:t xml:space="preserve"> donné lieu à la remise d’informations sur les thèmes prévus par la négociation.</w:t>
      </w:r>
    </w:p>
    <w:p w14:paraId="6E02AEDE" w14:textId="77777777" w:rsidP="00DC7928" w:rsidR="0051534A" w:rsidRDefault="0051534A" w:rsidRPr="00777D49">
      <w:pPr>
        <w:spacing w:after="0" w:line="240" w:lineRule="auto"/>
        <w:jc w:val="both"/>
        <w:rPr>
          <w:rFonts w:ascii="Arial" w:cs="Arial" w:eastAsia="Times New Roman" w:hAnsi="Arial"/>
          <w:lang w:eastAsia="fr-FR"/>
        </w:rPr>
      </w:pPr>
    </w:p>
    <w:p w14:paraId="77FB7D2C" w14:textId="77777777" w:rsidP="00DC7928" w:rsidR="00345AF8" w:rsidRDefault="0051534A" w:rsidRPr="00777D49">
      <w:pPr>
        <w:spacing w:after="0" w:line="240" w:lineRule="auto"/>
        <w:jc w:val="both"/>
        <w:rPr>
          <w:rFonts w:ascii="Arial" w:cs="Arial" w:eastAsia="Times New Roman" w:hAnsi="Arial"/>
          <w:lang w:eastAsia="fr-FR"/>
        </w:rPr>
      </w:pPr>
      <w:r w:rsidRPr="00777D49">
        <w:rPr>
          <w:rFonts w:ascii="Arial" w:cs="Arial" w:eastAsia="Times New Roman" w:hAnsi="Arial"/>
          <w:lang w:eastAsia="fr-FR"/>
        </w:rPr>
        <w:t>Un point a également été effectué sur le bilan du précédent accord égalité hommes femmes et sur les actions à mettre en œuvre dans le cadre du nouvel accord conclu et portant sur l’égalité professionnelle entre les femmes et les hommes et la qualité de vie au travail, notamment en matière de suppression des écarts de rémunération et</w:t>
      </w:r>
      <w:r w:rsidR="00D1524B" w:rsidRPr="00777D49">
        <w:rPr>
          <w:rFonts w:ascii="Arial" w:cs="Arial" w:eastAsia="Times New Roman" w:hAnsi="Arial"/>
          <w:lang w:eastAsia="fr-FR"/>
        </w:rPr>
        <w:t xml:space="preserve"> de déroulement de carrière.</w:t>
      </w:r>
    </w:p>
    <w:p w14:paraId="05FDEB03" w14:textId="77777777" w:rsidP="00DC7928" w:rsidR="00345AF8" w:rsidRDefault="00345AF8" w:rsidRPr="00777D49">
      <w:pPr>
        <w:spacing w:after="0" w:line="240" w:lineRule="auto"/>
        <w:jc w:val="both"/>
        <w:rPr>
          <w:rFonts w:ascii="Arial" w:cs="Arial" w:hAnsi="Arial"/>
        </w:rPr>
      </w:pPr>
    </w:p>
    <w:p w14:paraId="792D8676" w14:textId="77777777" w:rsidP="00DC7928" w:rsidR="009E0F46" w:rsidRDefault="009E0F46" w:rsidRPr="00777D49">
      <w:pPr>
        <w:spacing w:after="0" w:line="240" w:lineRule="auto"/>
        <w:rPr>
          <w:rFonts w:ascii="Arial" w:cs="Arial" w:hAnsi="Arial"/>
          <w:b/>
        </w:rPr>
      </w:pPr>
      <w:r w:rsidRPr="00777D49">
        <w:rPr>
          <w:rFonts w:ascii="Arial" w:cs="Arial" w:hAnsi="Arial"/>
          <w:b/>
        </w:rPr>
        <w:t>C’est ainsi qu’ont été convenues les dispositions suivantes :</w:t>
      </w:r>
    </w:p>
    <w:p w14:paraId="628C5BCB" w14:textId="77777777" w:rsidP="00DC7928" w:rsidR="009E0F46" w:rsidRDefault="009E0F46" w:rsidRPr="00777D49">
      <w:pPr>
        <w:spacing w:after="0" w:line="240" w:lineRule="auto"/>
        <w:rPr>
          <w:rFonts w:ascii="Arial" w:cs="Arial" w:hAnsi="Arial"/>
          <w:b/>
        </w:rPr>
      </w:pPr>
    </w:p>
    <w:p w14:paraId="3DAA6F8F" w14:textId="77777777" w:rsidP="00DC7928" w:rsidR="009E0F46" w:rsidRDefault="009E0F46" w:rsidRPr="00777D49">
      <w:pPr>
        <w:spacing w:after="0" w:line="240" w:lineRule="auto"/>
        <w:rPr>
          <w:rFonts w:ascii="Arial" w:cs="Arial" w:hAnsi="Arial"/>
          <w:b/>
        </w:rPr>
      </w:pPr>
      <w:r w:rsidRPr="00777D49">
        <w:rPr>
          <w:rFonts w:ascii="Arial" w:cs="Arial" w:hAnsi="Arial"/>
          <w:b/>
        </w:rPr>
        <w:t>Entre :</w:t>
      </w:r>
    </w:p>
    <w:p w14:paraId="4E86A19B" w14:textId="77777777" w:rsidP="00DC7928" w:rsidR="00B02EE2" w:rsidRDefault="00B02EE2" w:rsidRPr="00777D49">
      <w:pPr>
        <w:spacing w:after="0" w:line="240" w:lineRule="auto"/>
        <w:rPr>
          <w:rFonts w:ascii="Arial" w:cs="Arial" w:hAnsi="Arial"/>
          <w:b/>
        </w:rPr>
      </w:pPr>
    </w:p>
    <w:p w14:paraId="1DF29D4A" w14:textId="1D15B67C" w:rsidP="00DC7928" w:rsidR="00B02EE2" w:rsidRDefault="00B02EE2" w:rsidRPr="00777D49">
      <w:pPr>
        <w:pStyle w:val="Paragraphedeliste"/>
        <w:numPr>
          <w:ilvl w:val="0"/>
          <w:numId w:val="6"/>
        </w:numPr>
        <w:spacing w:after="0" w:line="240" w:lineRule="auto"/>
        <w:jc w:val="both"/>
        <w:rPr>
          <w:rFonts w:ascii="Arial" w:cs="Arial" w:hAnsi="Arial"/>
          <w:i/>
        </w:rPr>
      </w:pPr>
      <w:r w:rsidRPr="00777D49">
        <w:rPr>
          <w:rFonts w:ascii="Arial" w:cs="Arial" w:hAnsi="Arial"/>
          <w:b/>
        </w:rPr>
        <w:t>la Société RECYTECH S.A</w:t>
      </w:r>
      <w:r w:rsidRPr="00777D49">
        <w:rPr>
          <w:rFonts w:ascii="Arial" w:cs="Arial" w:hAnsi="Arial"/>
        </w:rPr>
        <w:t xml:space="preserve">., représentée par Monsieur </w:t>
      </w:r>
      <w:r w:rsidR="00171022">
        <w:rPr>
          <w:rFonts w:ascii="Arial" w:cs="Arial" w:hAnsi="Arial"/>
        </w:rPr>
        <w:t>xxxxxxxxxxxxx</w:t>
      </w:r>
      <w:r w:rsidRPr="00777D49">
        <w:rPr>
          <w:rFonts w:ascii="Arial" w:cs="Arial" w:hAnsi="Arial"/>
        </w:rPr>
        <w:t xml:space="preserve"> en qualité de Directeur Général, </w:t>
      </w:r>
    </w:p>
    <w:p w14:paraId="7F88DB86" w14:textId="77777777" w:rsidP="00DC7928" w:rsidR="00B02EE2" w:rsidRDefault="00B02EE2" w:rsidRPr="00777D49">
      <w:pPr>
        <w:pStyle w:val="Corpsdetexte21"/>
        <w:ind w:firstLine="708" w:left="7080"/>
        <w:jc w:val="right"/>
        <w:rPr>
          <w:rFonts w:ascii="Arial" w:cs="Arial" w:hAnsi="Arial"/>
          <w:i/>
          <w:sz w:val="22"/>
          <w:szCs w:val="22"/>
        </w:rPr>
      </w:pPr>
      <w:r w:rsidRPr="00777D49">
        <w:rPr>
          <w:rFonts w:ascii="Arial" w:cs="Arial" w:hAnsi="Arial"/>
          <w:i/>
          <w:sz w:val="22"/>
          <w:szCs w:val="22"/>
        </w:rPr>
        <w:t>d’une part,</w:t>
      </w:r>
    </w:p>
    <w:p w14:paraId="405A93FF" w14:textId="77777777" w:rsidP="00DC7928" w:rsidR="00B02EE2" w:rsidRDefault="00B02EE2" w:rsidRPr="00777D49">
      <w:pPr>
        <w:spacing w:after="0" w:line="240" w:lineRule="auto"/>
        <w:jc w:val="both"/>
        <w:rPr>
          <w:rFonts w:ascii="Arial" w:cs="Arial" w:hAnsi="Arial"/>
        </w:rPr>
      </w:pPr>
    </w:p>
    <w:p w14:paraId="6DEC8243" w14:textId="77777777" w:rsidP="00DC7928" w:rsidR="00B02EE2" w:rsidRDefault="00B02EE2" w:rsidRPr="00777D49">
      <w:pPr>
        <w:spacing w:after="0" w:line="240" w:lineRule="auto"/>
        <w:jc w:val="both"/>
        <w:rPr>
          <w:rFonts w:ascii="Arial" w:cs="Arial" w:hAnsi="Arial"/>
          <w:b/>
        </w:rPr>
      </w:pPr>
      <w:r w:rsidRPr="00777D49">
        <w:rPr>
          <w:rFonts w:ascii="Arial" w:cs="Arial" w:hAnsi="Arial"/>
          <w:b/>
        </w:rPr>
        <w:t xml:space="preserve">Et </w:t>
      </w:r>
    </w:p>
    <w:p w14:paraId="254E425F" w14:textId="77777777" w:rsidP="00DC7928" w:rsidR="00B02EE2" w:rsidRDefault="00B02EE2" w:rsidRPr="00777D49">
      <w:pPr>
        <w:pStyle w:val="Paragraphedeliste"/>
        <w:numPr>
          <w:ilvl w:val="0"/>
          <w:numId w:val="6"/>
        </w:numPr>
        <w:spacing w:after="0" w:line="240" w:lineRule="auto"/>
        <w:jc w:val="both"/>
        <w:rPr>
          <w:rFonts w:ascii="Arial" w:cs="Arial" w:hAnsi="Arial"/>
          <w:b/>
        </w:rPr>
      </w:pPr>
      <w:r w:rsidRPr="00777D49">
        <w:rPr>
          <w:rFonts w:ascii="Arial" w:cs="Arial" w:hAnsi="Arial"/>
          <w:b/>
        </w:rPr>
        <w:t>les organisations syndicales représentatives dans l’entreprise :</w:t>
      </w:r>
    </w:p>
    <w:p w14:paraId="4654FE11" w14:textId="77777777" w:rsidP="00DC7928" w:rsidR="00C61CE0" w:rsidRDefault="00C61CE0" w:rsidRPr="00777D49">
      <w:pPr>
        <w:spacing w:after="0" w:line="240" w:lineRule="auto"/>
        <w:jc w:val="both"/>
        <w:rPr>
          <w:rFonts w:ascii="Arial" w:cs="Arial" w:hAnsi="Arial"/>
        </w:rPr>
      </w:pPr>
    </w:p>
    <w:p w14:paraId="45A3BDEC" w14:textId="6E57702F" w:rsidP="00DC7928" w:rsidR="00A35618" w:rsidRDefault="00B02EE2" w:rsidRPr="00777D49">
      <w:pPr>
        <w:spacing w:after="0" w:line="240" w:lineRule="auto"/>
        <w:jc w:val="both"/>
        <w:rPr>
          <w:rFonts w:ascii="Arial" w:cs="Arial" w:hAnsi="Arial"/>
        </w:rPr>
      </w:pPr>
      <w:r w:rsidRPr="00777D49">
        <w:rPr>
          <w:rFonts w:ascii="Arial" w:cs="Arial" w:hAnsi="Arial"/>
        </w:rPr>
        <w:t xml:space="preserve">la CGT, représentée par Monsieur </w:t>
      </w:r>
      <w:r w:rsidR="00171022">
        <w:rPr>
          <w:rFonts w:ascii="Arial" w:cs="Arial" w:hAnsi="Arial"/>
        </w:rPr>
        <w:t>xxxxxxxxxxxx</w:t>
      </w:r>
      <w:r w:rsidRPr="00777D49">
        <w:rPr>
          <w:rFonts w:ascii="Arial" w:cs="Arial" w:hAnsi="Arial"/>
        </w:rPr>
        <w:t xml:space="preserve"> en qualité de Délégué Syndical</w:t>
      </w:r>
    </w:p>
    <w:p w14:paraId="35B9E838" w14:textId="75FC3FB2" w:rsidP="00DC7928" w:rsidR="00B02EE2" w:rsidRDefault="00B02EE2">
      <w:pPr>
        <w:spacing w:after="0" w:line="240" w:lineRule="auto"/>
        <w:jc w:val="both"/>
        <w:rPr>
          <w:rFonts w:ascii="Arial" w:cs="Arial" w:hAnsi="Arial"/>
        </w:rPr>
      </w:pPr>
      <w:r w:rsidRPr="00777D49">
        <w:rPr>
          <w:rFonts w:ascii="Arial" w:cs="Arial" w:hAnsi="Arial"/>
        </w:rPr>
        <w:t xml:space="preserve">la CFE-CGC, représentée par Monsieur </w:t>
      </w:r>
      <w:r w:rsidR="00171022">
        <w:rPr>
          <w:rFonts w:ascii="Arial" w:cs="Arial" w:hAnsi="Arial"/>
        </w:rPr>
        <w:t>xxxxxxxxxxxxx</w:t>
      </w:r>
      <w:r w:rsidRPr="00777D49">
        <w:rPr>
          <w:rFonts w:ascii="Arial" w:cs="Arial" w:hAnsi="Arial"/>
        </w:rPr>
        <w:t>, en qualité de Délégué Syndical</w:t>
      </w:r>
    </w:p>
    <w:p w14:paraId="380E6BE2" w14:textId="77777777" w:rsidP="00DC7928" w:rsidR="00912835" w:rsidRDefault="00912835">
      <w:pPr>
        <w:spacing w:after="0" w:line="240" w:lineRule="auto"/>
        <w:jc w:val="both"/>
        <w:rPr>
          <w:rFonts w:ascii="Arial" w:cs="Arial" w:hAnsi="Arial"/>
        </w:rPr>
      </w:pPr>
    </w:p>
    <w:p w14:paraId="1C4D9824" w14:textId="77777777" w:rsidP="00DC7928" w:rsidR="00B82120" w:rsidRDefault="00B82120" w:rsidRPr="00777D49">
      <w:pPr>
        <w:spacing w:after="0" w:line="240" w:lineRule="auto"/>
        <w:jc w:val="both"/>
        <w:rPr>
          <w:rFonts w:ascii="Arial" w:cs="Arial" w:hAnsi="Arial"/>
        </w:rPr>
      </w:pPr>
    </w:p>
    <w:p w14:paraId="67D26B27" w14:textId="77777777" w:rsidP="00DC7928" w:rsidR="009E0F46" w:rsidRDefault="00927938" w:rsidRPr="00777D49">
      <w:pPr>
        <w:spacing w:after="0" w:line="240" w:lineRule="auto"/>
        <w:ind w:left="7788"/>
        <w:jc w:val="right"/>
        <w:rPr>
          <w:rFonts w:ascii="Arial" w:cs="Arial" w:hAnsi="Arial"/>
          <w:i/>
        </w:rPr>
      </w:pPr>
      <w:r w:rsidRPr="00777D49">
        <w:rPr>
          <w:rFonts w:ascii="Arial" w:cs="Arial" w:hAnsi="Arial"/>
          <w:i/>
        </w:rPr>
        <w:t>d</w:t>
      </w:r>
      <w:r w:rsidR="009E0F46" w:rsidRPr="00777D49">
        <w:rPr>
          <w:rFonts w:ascii="Arial" w:cs="Arial" w:hAnsi="Arial"/>
          <w:i/>
        </w:rPr>
        <w:t>’autre part</w:t>
      </w:r>
    </w:p>
    <w:p w14:paraId="0E659B5A" w14:textId="77777777" w:rsidP="00DC7928" w:rsidR="00C61CE0" w:rsidRDefault="00C61CE0" w:rsidRPr="00777D49">
      <w:pPr>
        <w:spacing w:after="0" w:line="240" w:lineRule="auto"/>
        <w:jc w:val="both"/>
        <w:rPr>
          <w:rFonts w:ascii="Arial" w:cs="Arial" w:hAnsi="Arial"/>
          <w:b/>
        </w:rPr>
      </w:pPr>
    </w:p>
    <w:p w14:paraId="6B05798D" w14:textId="77777777" w:rsidP="00DC7928" w:rsidR="009E0F46" w:rsidRDefault="009E0F46" w:rsidRPr="00E91EAD">
      <w:pPr>
        <w:spacing w:after="0" w:line="240" w:lineRule="auto"/>
        <w:jc w:val="both"/>
        <w:rPr>
          <w:rFonts w:ascii="Arial" w:cs="Arial" w:hAnsi="Arial"/>
          <w:b/>
          <w:u w:val="single"/>
        </w:rPr>
      </w:pPr>
      <w:r w:rsidRPr="00E91EAD">
        <w:rPr>
          <w:rFonts w:ascii="Arial" w:cs="Arial" w:hAnsi="Arial"/>
          <w:b/>
          <w:u w:val="single"/>
        </w:rPr>
        <w:t>Article 1 – CHAMP D’APPLICATION</w:t>
      </w:r>
    </w:p>
    <w:p w14:paraId="4C14F65B" w14:textId="77777777" w:rsidP="00DC7928" w:rsidR="009E0F46" w:rsidRDefault="009E0F46" w:rsidRPr="00777D49">
      <w:pPr>
        <w:spacing w:after="0" w:line="240" w:lineRule="auto"/>
        <w:jc w:val="both"/>
        <w:rPr>
          <w:rFonts w:ascii="Arial" w:cs="Arial" w:hAnsi="Arial"/>
          <w:b/>
        </w:rPr>
      </w:pPr>
    </w:p>
    <w:p w14:paraId="5B3BDCB2" w14:textId="77777777" w:rsidP="00DC7928" w:rsidR="009E0F46" w:rsidRDefault="009E0F46" w:rsidRPr="00777D49">
      <w:pPr>
        <w:spacing w:after="0" w:line="240" w:lineRule="auto"/>
        <w:jc w:val="both"/>
        <w:rPr>
          <w:rFonts w:ascii="Arial" w:cs="Arial" w:hAnsi="Arial"/>
        </w:rPr>
      </w:pPr>
      <w:r w:rsidRPr="00777D49">
        <w:rPr>
          <w:rFonts w:ascii="Arial" w:cs="Arial" w:hAnsi="Arial"/>
        </w:rPr>
        <w:t xml:space="preserve">Le présent accord s’applique à l’ensemble du personnel salarié de l’entreprise </w:t>
      </w:r>
      <w:r w:rsidR="00D55084" w:rsidRPr="00777D49">
        <w:rPr>
          <w:rFonts w:ascii="Arial" w:cs="Arial" w:hAnsi="Arial"/>
        </w:rPr>
        <w:t>RECYTECH SA.</w:t>
      </w:r>
    </w:p>
    <w:p w14:paraId="228E7820" w14:textId="77777777" w:rsidP="00DC7928" w:rsidR="004A421E" w:rsidRDefault="004A421E" w:rsidRPr="00777D49">
      <w:pPr>
        <w:spacing w:after="0" w:line="240" w:lineRule="auto"/>
        <w:rPr>
          <w:rFonts w:ascii="Arial" w:cs="Arial" w:hAnsi="Arial"/>
          <w:b/>
        </w:rPr>
      </w:pPr>
      <w:r w:rsidRPr="00777D49">
        <w:rPr>
          <w:rFonts w:ascii="Arial" w:cs="Arial" w:hAnsi="Arial"/>
          <w:b/>
        </w:rPr>
        <w:br w:type="page"/>
      </w:r>
    </w:p>
    <w:p w14:paraId="4EA326D6" w14:textId="77777777" w:rsidP="00DC7928" w:rsidR="009E0F46" w:rsidRDefault="009E0F46">
      <w:pPr>
        <w:spacing w:after="0" w:line="240" w:lineRule="auto"/>
        <w:jc w:val="both"/>
        <w:rPr>
          <w:rFonts w:ascii="Arial" w:cs="Arial" w:hAnsi="Arial"/>
          <w:b/>
          <w:u w:val="single"/>
        </w:rPr>
      </w:pPr>
      <w:r w:rsidRPr="00E91EAD">
        <w:rPr>
          <w:rFonts w:ascii="Arial" w:cs="Arial" w:hAnsi="Arial"/>
          <w:b/>
          <w:u w:val="single"/>
        </w:rPr>
        <w:lastRenderedPageBreak/>
        <w:t xml:space="preserve">Article 2 – </w:t>
      </w:r>
      <w:r w:rsidR="00FF2BE5" w:rsidRPr="00E91EAD">
        <w:rPr>
          <w:rFonts w:ascii="Arial" w:cs="Arial" w:hAnsi="Arial"/>
          <w:b/>
          <w:u w:val="single"/>
        </w:rPr>
        <w:t>SALAIRES EFFECTIFS</w:t>
      </w:r>
    </w:p>
    <w:p w14:paraId="6415B6F5" w14:textId="77777777" w:rsidP="00DC7928" w:rsidR="009E0F46" w:rsidRDefault="009E0F46" w:rsidRPr="00777D49">
      <w:pPr>
        <w:spacing w:after="0" w:line="240" w:lineRule="auto"/>
        <w:jc w:val="both"/>
        <w:rPr>
          <w:rFonts w:ascii="Arial" w:cs="Arial" w:hAnsi="Arial"/>
        </w:rPr>
      </w:pPr>
    </w:p>
    <w:p w14:paraId="3018BF54" w14:textId="77777777" w:rsidP="00DC7928" w:rsidR="00FF2BE5" w:rsidRDefault="00FF2BE5" w:rsidRPr="00E91EAD">
      <w:pPr>
        <w:spacing w:after="0" w:line="240" w:lineRule="auto"/>
        <w:jc w:val="both"/>
        <w:rPr>
          <w:rFonts w:ascii="Arial" w:cs="Arial" w:hAnsi="Arial"/>
          <w:b/>
          <w:u w:val="single"/>
        </w:rPr>
      </w:pPr>
      <w:r w:rsidRPr="00E91EAD">
        <w:rPr>
          <w:rFonts w:ascii="Arial" w:cs="Arial" w:hAnsi="Arial"/>
          <w:b/>
          <w:u w:val="single"/>
        </w:rPr>
        <w:t>2.1 Augmentation</w:t>
      </w:r>
      <w:r w:rsidR="002F12BA" w:rsidRPr="00E91EAD">
        <w:rPr>
          <w:rFonts w:ascii="Arial" w:cs="Arial" w:hAnsi="Arial"/>
          <w:b/>
          <w:u w:val="single"/>
        </w:rPr>
        <w:t>s</w:t>
      </w:r>
      <w:r w:rsidR="005D07C7" w:rsidRPr="00E91EAD">
        <w:rPr>
          <w:rFonts w:ascii="Arial" w:cs="Arial" w:hAnsi="Arial"/>
          <w:b/>
          <w:u w:val="single"/>
        </w:rPr>
        <w:t xml:space="preserve"> </w:t>
      </w:r>
    </w:p>
    <w:p w14:paraId="4070C9B0" w14:textId="77777777" w:rsidP="00DC7928" w:rsidR="00FF2BE5" w:rsidRDefault="00FF2BE5" w:rsidRPr="00777D49">
      <w:pPr>
        <w:spacing w:after="0" w:line="240" w:lineRule="auto"/>
        <w:jc w:val="both"/>
        <w:rPr>
          <w:rFonts w:ascii="Arial" w:cs="Arial" w:hAnsi="Arial"/>
        </w:rPr>
      </w:pPr>
    </w:p>
    <w:p w14:paraId="41F64C6A" w14:textId="77777777" w:rsidP="005D07C7" w:rsidR="005D07C7" w:rsidRDefault="005D07C7" w:rsidRPr="00F259EA">
      <w:pPr>
        <w:tabs>
          <w:tab w:pos="720" w:val="left"/>
        </w:tabs>
        <w:jc w:val="both"/>
        <w:rPr>
          <w:rFonts w:ascii="Arial" w:hAnsi="Arial"/>
        </w:rPr>
      </w:pPr>
      <w:r>
        <w:rPr>
          <w:rFonts w:ascii="Arial" w:hAnsi="Arial"/>
        </w:rPr>
        <w:t>Au titre de l'a</w:t>
      </w:r>
      <w:r w:rsidRPr="00F259EA">
        <w:rPr>
          <w:rFonts w:ascii="Arial" w:hAnsi="Arial"/>
        </w:rPr>
        <w:t xml:space="preserve">ugmentation </w:t>
      </w:r>
      <w:r>
        <w:rPr>
          <w:rFonts w:ascii="Arial" w:hAnsi="Arial"/>
        </w:rPr>
        <w:t>générale pour le personnel non cadre :</w:t>
      </w:r>
    </w:p>
    <w:p w14:paraId="20DE526E" w14:textId="0F5D35A3" w:rsidP="00AB1CE3" w:rsidR="005D07C7" w:rsidRDefault="001326A8" w:rsidRPr="00AB1CE3">
      <w:pPr>
        <w:numPr>
          <w:ilvl w:val="0"/>
          <w:numId w:val="10"/>
        </w:numPr>
        <w:overflowPunct w:val="0"/>
        <w:autoSpaceDE w:val="0"/>
        <w:autoSpaceDN w:val="0"/>
        <w:adjustRightInd w:val="0"/>
        <w:spacing w:after="0" w:line="240" w:lineRule="auto"/>
        <w:jc w:val="both"/>
        <w:textAlignment w:val="baseline"/>
        <w:rPr>
          <w:rFonts w:ascii="Arial" w:hAnsi="Arial"/>
        </w:rPr>
      </w:pPr>
      <w:r>
        <w:rPr>
          <w:rFonts w:ascii="Arial" w:cs="Arial" w:hAnsi="Arial"/>
        </w:rPr>
        <w:t>7,02</w:t>
      </w:r>
      <w:r w:rsidR="005D07C7" w:rsidRPr="00F259EA">
        <w:rPr>
          <w:rFonts w:ascii="Arial" w:cs="Arial" w:hAnsi="Arial"/>
        </w:rPr>
        <w:t>% p</w:t>
      </w:r>
      <w:r w:rsidR="005D07C7">
        <w:rPr>
          <w:rFonts w:ascii="Arial" w:cs="Arial" w:hAnsi="Arial"/>
        </w:rPr>
        <w:t xml:space="preserve">ortant la valeur de point à </w:t>
      </w:r>
      <w:r>
        <w:rPr>
          <w:rFonts w:ascii="Arial" w:cs="Arial" w:hAnsi="Arial"/>
        </w:rPr>
        <w:t>8</w:t>
      </w:r>
      <w:r w:rsidR="005D07C7">
        <w:rPr>
          <w:rFonts w:ascii="Arial" w:cs="Arial" w:hAnsi="Arial"/>
        </w:rPr>
        <w:t>,</w:t>
      </w:r>
      <w:r>
        <w:rPr>
          <w:rFonts w:ascii="Arial" w:cs="Arial" w:hAnsi="Arial"/>
        </w:rPr>
        <w:t>39</w:t>
      </w:r>
      <w:r w:rsidR="00AB1CE3">
        <w:rPr>
          <w:rFonts w:ascii="Arial" w:cs="Arial" w:hAnsi="Arial"/>
        </w:rPr>
        <w:t>€ applicable au 1er</w:t>
      </w:r>
      <w:r w:rsidR="00AB1CE3" w:rsidRPr="00AB1CE3">
        <w:rPr>
          <w:rFonts w:ascii="Arial" w:cs="Arial" w:hAnsi="Arial"/>
        </w:rPr>
        <w:t xml:space="preserve"> janvier </w:t>
      </w:r>
      <w:r>
        <w:rPr>
          <w:rFonts w:ascii="Arial" w:cs="Arial" w:hAnsi="Arial"/>
        </w:rPr>
        <w:t>2023</w:t>
      </w:r>
    </w:p>
    <w:p w14:paraId="0C0D0A39" w14:textId="77777777" w:rsidP="00912835" w:rsidR="00912835" w:rsidRDefault="00912835">
      <w:pPr>
        <w:overflowPunct w:val="0"/>
        <w:autoSpaceDE w:val="0"/>
        <w:autoSpaceDN w:val="0"/>
        <w:adjustRightInd w:val="0"/>
        <w:spacing w:after="0" w:line="240" w:lineRule="auto"/>
        <w:jc w:val="both"/>
        <w:textAlignment w:val="baseline"/>
        <w:rPr>
          <w:rFonts w:ascii="Arial" w:hAnsi="Arial"/>
        </w:rPr>
      </w:pPr>
    </w:p>
    <w:p w14:paraId="6B4DF263" w14:textId="77777777" w:rsidP="005D07C7" w:rsidR="005D07C7" w:rsidRDefault="005D07C7" w:rsidRPr="00554079">
      <w:pPr>
        <w:jc w:val="both"/>
        <w:rPr>
          <w:rFonts w:ascii="Arial" w:hAnsi="Arial"/>
        </w:rPr>
      </w:pPr>
      <w:r>
        <w:rPr>
          <w:rFonts w:ascii="Arial" w:hAnsi="Arial"/>
        </w:rPr>
        <w:t>Au titre des augmentations individuelles</w:t>
      </w:r>
      <w:r w:rsidR="00912835">
        <w:rPr>
          <w:rFonts w:ascii="Arial" w:hAnsi="Arial"/>
        </w:rPr>
        <w:t> :</w:t>
      </w:r>
    </w:p>
    <w:p w14:paraId="2858BD52" w14:textId="130066F3" w:rsidP="005D07C7" w:rsidR="005D07C7" w:rsidRDefault="001326A8">
      <w:pPr>
        <w:numPr>
          <w:ilvl w:val="0"/>
          <w:numId w:val="10"/>
        </w:numPr>
        <w:overflowPunct w:val="0"/>
        <w:autoSpaceDE w:val="0"/>
        <w:autoSpaceDN w:val="0"/>
        <w:adjustRightInd w:val="0"/>
        <w:spacing w:after="0" w:line="240" w:lineRule="auto"/>
        <w:jc w:val="both"/>
        <w:textAlignment w:val="baseline"/>
        <w:rPr>
          <w:rFonts w:ascii="Arial" w:hAnsi="Arial"/>
        </w:rPr>
      </w:pPr>
      <w:r>
        <w:rPr>
          <w:rFonts w:ascii="Arial" w:hAnsi="Arial"/>
        </w:rPr>
        <w:t>Aucune augmentation individuelle</w:t>
      </w:r>
      <w:r w:rsidR="005D07C7">
        <w:rPr>
          <w:rFonts w:ascii="Arial" w:hAnsi="Arial"/>
        </w:rPr>
        <w:t xml:space="preserve"> applicable au </w:t>
      </w:r>
      <w:r w:rsidR="00AB1CE3">
        <w:rPr>
          <w:rFonts w:ascii="Arial" w:hAnsi="Arial"/>
        </w:rPr>
        <w:t xml:space="preserve">1er janvier </w:t>
      </w:r>
      <w:r>
        <w:rPr>
          <w:rFonts w:ascii="Arial" w:hAnsi="Arial"/>
        </w:rPr>
        <w:t>2023</w:t>
      </w:r>
      <w:r w:rsidR="005D07C7">
        <w:rPr>
          <w:rFonts w:ascii="Arial" w:hAnsi="Arial"/>
        </w:rPr>
        <w:t>.</w:t>
      </w:r>
    </w:p>
    <w:p w14:paraId="6F63C848" w14:textId="77777777" w:rsidP="00DC7928" w:rsidR="007317F7" w:rsidRDefault="007317F7" w:rsidRPr="00777D49">
      <w:pPr>
        <w:spacing w:after="0" w:line="240" w:lineRule="auto"/>
        <w:jc w:val="both"/>
        <w:rPr>
          <w:rFonts w:ascii="Arial" w:cs="Arial" w:hAnsi="Arial"/>
        </w:rPr>
      </w:pPr>
    </w:p>
    <w:p w14:paraId="620755A9" w14:textId="77777777" w:rsidP="00DC7928" w:rsidR="00E541AD" w:rsidRDefault="00E541AD">
      <w:pPr>
        <w:spacing w:after="0" w:line="240" w:lineRule="auto"/>
        <w:jc w:val="both"/>
        <w:rPr>
          <w:rFonts w:ascii="Arial" w:cs="Arial" w:hAnsi="Arial"/>
          <w:b/>
          <w:u w:val="single"/>
        </w:rPr>
      </w:pPr>
      <w:r w:rsidRPr="00E91EAD">
        <w:rPr>
          <w:rFonts w:ascii="Arial" w:cs="Arial" w:hAnsi="Arial"/>
          <w:b/>
          <w:u w:val="single"/>
        </w:rPr>
        <w:t xml:space="preserve">Article </w:t>
      </w:r>
      <w:r w:rsidR="00CD2405">
        <w:rPr>
          <w:rFonts w:ascii="Arial" w:cs="Arial" w:hAnsi="Arial"/>
          <w:b/>
          <w:u w:val="single"/>
        </w:rPr>
        <w:t>3</w:t>
      </w:r>
      <w:r w:rsidRPr="00E91EAD">
        <w:rPr>
          <w:rFonts w:ascii="Arial" w:cs="Arial" w:hAnsi="Arial"/>
          <w:b/>
          <w:u w:val="single"/>
        </w:rPr>
        <w:t xml:space="preserve"> – AUTRES MESURES</w:t>
      </w:r>
    </w:p>
    <w:p w14:paraId="4E6E16A0" w14:textId="77777777" w:rsidP="00DC7928" w:rsidR="00BC2C90" w:rsidRDefault="00BC2C90" w:rsidRPr="00E91EAD">
      <w:pPr>
        <w:spacing w:after="0" w:line="240" w:lineRule="auto"/>
        <w:jc w:val="both"/>
        <w:rPr>
          <w:rFonts w:ascii="Arial" w:cs="Arial" w:hAnsi="Arial"/>
          <w:b/>
          <w:u w:val="single"/>
        </w:rPr>
      </w:pPr>
    </w:p>
    <w:p w14:paraId="7066D6FB" w14:textId="77777777" w:rsidP="00CF0EF5" w:rsidR="00CF0EF5" w:rsidRDefault="00CF0EF5" w:rsidRPr="00E91EAD">
      <w:pPr>
        <w:spacing w:after="0" w:line="240" w:lineRule="auto"/>
        <w:jc w:val="both"/>
        <w:rPr>
          <w:rFonts w:ascii="Arial" w:cs="Arial" w:hAnsi="Arial"/>
          <w:b/>
          <w:u w:val="single"/>
        </w:rPr>
      </w:pPr>
      <w:r>
        <w:rPr>
          <w:rFonts w:ascii="Arial" w:cs="Arial" w:hAnsi="Arial"/>
          <w:b/>
          <w:u w:val="single"/>
        </w:rPr>
        <w:t>3.1</w:t>
      </w:r>
      <w:r w:rsidR="00190647">
        <w:rPr>
          <w:rFonts w:ascii="Arial" w:cs="Arial" w:hAnsi="Arial"/>
          <w:b/>
          <w:u w:val="single"/>
        </w:rPr>
        <w:t xml:space="preserve"> Indemnité de parcours</w:t>
      </w:r>
      <w:r w:rsidR="007317F7">
        <w:rPr>
          <w:rFonts w:ascii="Arial" w:cs="Arial" w:hAnsi="Arial"/>
          <w:b/>
          <w:u w:val="single"/>
        </w:rPr>
        <w:t xml:space="preserve"> domicile/lieu de travail</w:t>
      </w:r>
    </w:p>
    <w:p w14:paraId="345259BD" w14:textId="77777777" w:rsidP="00CF0EF5" w:rsidR="00CF0EF5" w:rsidRDefault="00CF0EF5" w:rsidRPr="00777D49">
      <w:pPr>
        <w:spacing w:after="0" w:line="240" w:lineRule="auto"/>
        <w:jc w:val="both"/>
        <w:rPr>
          <w:rFonts w:ascii="Arial" w:cs="Arial" w:hAnsi="Arial"/>
        </w:rPr>
      </w:pPr>
    </w:p>
    <w:p w14:paraId="5649798E" w14:textId="7622CB35" w:rsidP="007317F7" w:rsidR="007317F7" w:rsidRDefault="007317F7">
      <w:pPr>
        <w:spacing w:after="0" w:line="240" w:lineRule="auto"/>
        <w:jc w:val="both"/>
        <w:rPr>
          <w:rFonts w:ascii="Arial" w:cs="Arial" w:hAnsi="Arial"/>
        </w:rPr>
      </w:pPr>
      <w:r w:rsidRPr="00777D49">
        <w:rPr>
          <w:rFonts w:ascii="Arial" w:cs="Arial" w:hAnsi="Arial"/>
        </w:rPr>
        <w:t xml:space="preserve">A compter du </w:t>
      </w:r>
      <w:r>
        <w:rPr>
          <w:rFonts w:ascii="Arial" w:cs="Arial" w:hAnsi="Arial"/>
        </w:rPr>
        <w:t>1er</w:t>
      </w:r>
      <w:r w:rsidRPr="00777D49">
        <w:rPr>
          <w:rFonts w:ascii="Arial" w:cs="Arial" w:hAnsi="Arial"/>
        </w:rPr>
        <w:t xml:space="preserve"> </w:t>
      </w:r>
      <w:r>
        <w:rPr>
          <w:rFonts w:ascii="Arial" w:cs="Arial" w:hAnsi="Arial"/>
        </w:rPr>
        <w:t xml:space="preserve">janvier </w:t>
      </w:r>
      <w:r w:rsidR="001326A8">
        <w:rPr>
          <w:rFonts w:ascii="Arial" w:cs="Arial" w:hAnsi="Arial"/>
        </w:rPr>
        <w:t>2023</w:t>
      </w:r>
      <w:r w:rsidRPr="00777D49">
        <w:rPr>
          <w:rFonts w:ascii="Arial" w:cs="Arial" w:hAnsi="Arial"/>
        </w:rPr>
        <w:t>, l’indemnité kilométrique est portée à 0,</w:t>
      </w:r>
      <w:r w:rsidR="001326A8">
        <w:rPr>
          <w:rFonts w:ascii="Arial" w:cs="Arial" w:hAnsi="Arial"/>
        </w:rPr>
        <w:t>240</w:t>
      </w:r>
      <w:r w:rsidRPr="00777D49">
        <w:rPr>
          <w:rFonts w:ascii="Arial" w:cs="Arial" w:hAnsi="Arial"/>
        </w:rPr>
        <w:t xml:space="preserve"> €/km.</w:t>
      </w:r>
    </w:p>
    <w:p w14:paraId="56D85B15" w14:textId="3AB76E45" w:rsidP="007317F7" w:rsidR="007317F7" w:rsidRDefault="007317F7" w:rsidRPr="00777D49">
      <w:pPr>
        <w:spacing w:after="0" w:line="240" w:lineRule="auto"/>
        <w:jc w:val="both"/>
        <w:rPr>
          <w:rFonts w:ascii="Arial" w:cs="Arial" w:hAnsi="Arial"/>
        </w:rPr>
      </w:pPr>
      <w:r>
        <w:rPr>
          <w:rFonts w:ascii="Arial" w:cs="Arial" w:hAnsi="Arial"/>
        </w:rPr>
        <w:t>.</w:t>
      </w:r>
    </w:p>
    <w:p w14:paraId="452B246C" w14:textId="77777777" w:rsidP="00DC7928" w:rsidR="00B82120" w:rsidRDefault="00B82120" w:rsidRPr="00777D49">
      <w:pPr>
        <w:spacing w:after="0" w:line="240" w:lineRule="auto"/>
        <w:jc w:val="both"/>
        <w:rPr>
          <w:rFonts w:ascii="Arial" w:cs="Arial" w:hAnsi="Arial"/>
        </w:rPr>
      </w:pPr>
    </w:p>
    <w:p w14:paraId="23211D60" w14:textId="77777777" w:rsidP="00DC7928" w:rsidR="003348C2" w:rsidRDefault="003348C2" w:rsidRPr="00777D49">
      <w:pPr>
        <w:autoSpaceDE w:val="0"/>
        <w:autoSpaceDN w:val="0"/>
        <w:adjustRightInd w:val="0"/>
        <w:spacing w:after="0" w:line="240" w:lineRule="auto"/>
        <w:jc w:val="both"/>
        <w:rPr>
          <w:rFonts w:ascii="Arial" w:cs="Arial" w:hAnsi="Arial"/>
          <w:b/>
          <w:u w:val="single"/>
        </w:rPr>
      </w:pPr>
      <w:r w:rsidRPr="00777D49">
        <w:rPr>
          <w:rFonts w:ascii="Arial" w:cs="Arial" w:hAnsi="Arial"/>
          <w:b/>
          <w:u w:val="single"/>
        </w:rPr>
        <w:t xml:space="preserve">Article </w:t>
      </w:r>
      <w:r w:rsidR="004A421E" w:rsidRPr="00777D49">
        <w:rPr>
          <w:rFonts w:ascii="Arial" w:cs="Arial" w:hAnsi="Arial"/>
          <w:b/>
          <w:u w:val="single"/>
        </w:rPr>
        <w:t>4</w:t>
      </w:r>
      <w:r w:rsidRPr="00777D49">
        <w:rPr>
          <w:rFonts w:ascii="Arial" w:cs="Arial" w:hAnsi="Arial"/>
          <w:b/>
          <w:u w:val="single"/>
        </w:rPr>
        <w:t xml:space="preserve"> - </w:t>
      </w:r>
      <w:r w:rsidRPr="00777D49">
        <w:rPr>
          <w:rFonts w:ascii="Arial" w:cs="Arial" w:hAnsi="Arial"/>
          <w:b/>
          <w:caps/>
          <w:u w:val="single"/>
        </w:rPr>
        <w:t>Durée et entrée en vigueur de l’accord</w:t>
      </w:r>
    </w:p>
    <w:p w14:paraId="4870B30F" w14:textId="77777777" w:rsidP="00DC7928" w:rsidR="003348C2" w:rsidRDefault="003348C2" w:rsidRPr="00777D49">
      <w:pPr>
        <w:autoSpaceDE w:val="0"/>
        <w:autoSpaceDN w:val="0"/>
        <w:adjustRightInd w:val="0"/>
        <w:spacing w:after="0" w:line="240" w:lineRule="auto"/>
        <w:jc w:val="both"/>
        <w:rPr>
          <w:rFonts w:ascii="Arial" w:cs="Arial" w:hAnsi="Arial"/>
          <w:b/>
          <w:u w:val="single"/>
        </w:rPr>
      </w:pPr>
    </w:p>
    <w:p w14:paraId="26920F5B" w14:textId="77777777" w:rsidP="00826671" w:rsidR="003348C2" w:rsidRDefault="003348C2">
      <w:pPr>
        <w:spacing w:after="0" w:line="240" w:lineRule="auto"/>
        <w:jc w:val="both"/>
        <w:rPr>
          <w:rFonts w:ascii="Arial" w:cs="Arial" w:hAnsi="Arial"/>
          <w:color w:val="000000"/>
        </w:rPr>
      </w:pPr>
      <w:r w:rsidRPr="00777D49">
        <w:rPr>
          <w:rFonts w:ascii="Arial" w:cs="Arial" w:hAnsi="Arial"/>
        </w:rPr>
        <w:t xml:space="preserve">Le présent accord est conclu pour une durée indéterminée. </w:t>
      </w:r>
      <w:r w:rsidR="00A5428B" w:rsidRPr="00777D49">
        <w:rPr>
          <w:rFonts w:ascii="Arial" w:cs="Arial" w:hAnsi="Arial"/>
          <w:color w:val="000000"/>
        </w:rPr>
        <w:t>Il entrera en vigueur à l’issue des formalités de dépôt</w:t>
      </w:r>
      <w:r w:rsidR="00826671">
        <w:rPr>
          <w:rFonts w:ascii="Arial" w:cs="Arial" w:hAnsi="Arial"/>
          <w:color w:val="000000"/>
        </w:rPr>
        <w:t>.</w:t>
      </w:r>
    </w:p>
    <w:p w14:paraId="4C63E5C8" w14:textId="77777777" w:rsidP="00DC7928" w:rsidR="00B82120" w:rsidRDefault="00B82120">
      <w:pPr>
        <w:autoSpaceDE w:val="0"/>
        <w:autoSpaceDN w:val="0"/>
        <w:adjustRightInd w:val="0"/>
        <w:spacing w:after="0" w:line="240" w:lineRule="auto"/>
        <w:jc w:val="both"/>
        <w:rPr>
          <w:rFonts w:ascii="Arial" w:cs="Arial" w:hAnsi="Arial"/>
          <w:b/>
          <w:u w:val="single"/>
        </w:rPr>
      </w:pPr>
    </w:p>
    <w:p w14:paraId="2F730DB0" w14:textId="77777777" w:rsidP="00DC7928" w:rsidR="003348C2" w:rsidRDefault="003348C2">
      <w:pPr>
        <w:autoSpaceDE w:val="0"/>
        <w:autoSpaceDN w:val="0"/>
        <w:adjustRightInd w:val="0"/>
        <w:spacing w:after="0" w:line="240" w:lineRule="auto"/>
        <w:jc w:val="both"/>
        <w:rPr>
          <w:rFonts w:ascii="Arial" w:cs="Arial" w:hAnsi="Arial"/>
          <w:b/>
          <w:caps/>
          <w:u w:val="single"/>
        </w:rPr>
      </w:pPr>
      <w:r w:rsidRPr="00777D49">
        <w:rPr>
          <w:rFonts w:ascii="Arial" w:cs="Arial" w:hAnsi="Arial"/>
          <w:b/>
          <w:u w:val="single"/>
        </w:rPr>
        <w:t xml:space="preserve">Article </w:t>
      </w:r>
      <w:r w:rsidR="00E91EAD">
        <w:rPr>
          <w:rFonts w:ascii="Arial" w:cs="Arial" w:hAnsi="Arial"/>
          <w:b/>
          <w:u w:val="single"/>
        </w:rPr>
        <w:t>5</w:t>
      </w:r>
      <w:r w:rsidRPr="00777D49">
        <w:rPr>
          <w:rFonts w:ascii="Arial" w:cs="Arial" w:hAnsi="Arial"/>
          <w:b/>
          <w:u w:val="single"/>
        </w:rPr>
        <w:t xml:space="preserve"> – </w:t>
      </w:r>
      <w:r w:rsidRPr="00777D49">
        <w:rPr>
          <w:rFonts w:ascii="Arial" w:cs="Arial" w:hAnsi="Arial"/>
          <w:b/>
          <w:caps/>
          <w:u w:val="single"/>
        </w:rPr>
        <w:t>Formalités</w:t>
      </w:r>
    </w:p>
    <w:p w14:paraId="6BE0DF38" w14:textId="77777777" w:rsidP="00DC7928" w:rsidR="00190647" w:rsidRDefault="00190647">
      <w:pPr>
        <w:autoSpaceDE w:val="0"/>
        <w:autoSpaceDN w:val="0"/>
        <w:adjustRightInd w:val="0"/>
        <w:spacing w:after="0" w:line="240" w:lineRule="auto"/>
        <w:jc w:val="both"/>
        <w:rPr>
          <w:rFonts w:ascii="Arial" w:cs="Arial" w:hAnsi="Arial"/>
          <w:b/>
          <w:caps/>
          <w:u w:val="single"/>
        </w:rPr>
      </w:pPr>
    </w:p>
    <w:p w14:paraId="2CE04FB8" w14:textId="77777777" w:rsidP="00CD2405" w:rsidR="00CD2405" w:rsidRDefault="00CD2405" w:rsidRPr="00CD2405">
      <w:pPr>
        <w:spacing w:after="0" w:line="240" w:lineRule="auto"/>
        <w:jc w:val="both"/>
        <w:rPr>
          <w:rFonts w:ascii="Arial" w:cs="Arial" w:hAnsi="Arial"/>
        </w:rPr>
      </w:pPr>
      <w:r w:rsidRPr="00CD2405">
        <w:rPr>
          <w:rFonts w:ascii="Arial" w:cs="Arial" w:hAnsi="Arial"/>
        </w:rPr>
        <w:t>Conformément à l’article L.2231-5 du code du Travail, le présent accord sera notifié à l’ensemble des organisations représentatives dans l’entreprise. Cet accord sera déposé sur la plateforme nationale « TéléAccords » du ministère du travail par le représentant légal de l'entreprise, ainsi qu'au greffe du conseil de prud'hommes de Lens. </w:t>
      </w:r>
    </w:p>
    <w:p w14:paraId="345F20BC" w14:textId="77777777" w:rsidP="00CD2405" w:rsidR="00CD2405" w:rsidRDefault="00CD2405" w:rsidRPr="00CD2405">
      <w:pPr>
        <w:spacing w:after="0" w:line="240" w:lineRule="auto"/>
        <w:jc w:val="both"/>
        <w:rPr>
          <w:rFonts w:ascii="Arial" w:cs="Arial" w:hAnsi="Arial"/>
        </w:rPr>
      </w:pPr>
    </w:p>
    <w:p w14:paraId="40778C70" w14:textId="77777777" w:rsidP="00CD2405" w:rsidR="00CD2405" w:rsidRDefault="00CD2405" w:rsidRPr="00777D49">
      <w:pPr>
        <w:spacing w:after="0" w:line="240" w:lineRule="auto"/>
        <w:jc w:val="both"/>
        <w:rPr>
          <w:rFonts w:ascii="Arial" w:cs="Arial" w:hAnsi="Arial"/>
        </w:rPr>
      </w:pPr>
      <w:r w:rsidRPr="00777D49">
        <w:rPr>
          <w:rFonts w:ascii="Arial" w:cs="Arial" w:hAnsi="Arial"/>
        </w:rPr>
        <w:t>Mention de cet accord sera portée sur le panneau d’affichage de la Direction.</w:t>
      </w:r>
    </w:p>
    <w:p w14:paraId="45536ABF" w14:textId="77777777" w:rsidP="00DC7928" w:rsidR="00CD2405" w:rsidRDefault="00CD2405" w:rsidRPr="00777D49">
      <w:pPr>
        <w:autoSpaceDE w:val="0"/>
        <w:autoSpaceDN w:val="0"/>
        <w:adjustRightInd w:val="0"/>
        <w:spacing w:after="0" w:line="240" w:lineRule="auto"/>
        <w:jc w:val="both"/>
        <w:rPr>
          <w:rFonts w:ascii="Arial" w:cs="Arial" w:hAnsi="Arial"/>
          <w:color w:val="000000"/>
        </w:rPr>
      </w:pPr>
    </w:p>
    <w:p w14:paraId="2C32F4DC" w14:textId="3D795A48" w:rsidP="00B82120" w:rsidR="003348C2" w:rsidRDefault="003348C2" w:rsidRPr="00777D49">
      <w:pPr>
        <w:spacing w:after="0" w:line="240" w:lineRule="auto"/>
        <w:jc w:val="both"/>
        <w:rPr>
          <w:rFonts w:ascii="Arial" w:cs="Arial" w:hAnsi="Arial"/>
        </w:rPr>
      </w:pPr>
      <w:r w:rsidRPr="00777D49">
        <w:rPr>
          <w:rFonts w:ascii="Arial" w:cs="Arial" w:hAnsi="Arial"/>
        </w:rPr>
        <w:t>Fait à Fouquières lez Lens</w:t>
      </w:r>
      <w:r w:rsidR="00CD2405">
        <w:rPr>
          <w:rFonts w:ascii="Arial" w:cs="Arial" w:hAnsi="Arial"/>
        </w:rPr>
        <w:t>,</w:t>
      </w:r>
      <w:r w:rsidR="00B82120">
        <w:rPr>
          <w:rFonts w:ascii="Arial" w:cs="Arial" w:hAnsi="Arial"/>
        </w:rPr>
        <w:t xml:space="preserve"> </w:t>
      </w:r>
      <w:r w:rsidRPr="00777D49">
        <w:rPr>
          <w:rFonts w:ascii="Arial" w:cs="Arial" w:hAnsi="Arial"/>
        </w:rPr>
        <w:t xml:space="preserve">le </w:t>
      </w:r>
      <w:r w:rsidR="001326A8">
        <w:rPr>
          <w:rFonts w:ascii="Arial" w:cs="Arial" w:hAnsi="Arial"/>
        </w:rPr>
        <w:t>08</w:t>
      </w:r>
      <w:r w:rsidR="00D1614A">
        <w:rPr>
          <w:rFonts w:ascii="Arial" w:cs="Arial" w:hAnsi="Arial"/>
        </w:rPr>
        <w:t>/</w:t>
      </w:r>
      <w:r w:rsidR="00CF0EF5">
        <w:rPr>
          <w:rFonts w:ascii="Arial" w:cs="Arial" w:hAnsi="Arial"/>
        </w:rPr>
        <w:t>12</w:t>
      </w:r>
      <w:r w:rsidR="00BE1F51">
        <w:rPr>
          <w:rFonts w:ascii="Arial" w:cs="Arial" w:hAnsi="Arial"/>
        </w:rPr>
        <w:t>/</w:t>
      </w:r>
      <w:r w:rsidR="001326A8">
        <w:rPr>
          <w:rFonts w:ascii="Arial" w:cs="Arial" w:hAnsi="Arial"/>
        </w:rPr>
        <w:t>2022</w:t>
      </w:r>
    </w:p>
    <w:p w14:paraId="39E85CBC" w14:textId="77777777" w:rsidP="00DC7928" w:rsidR="00FA5C6A" w:rsidRDefault="00FA5C6A" w:rsidRPr="00CD2405">
      <w:pPr>
        <w:spacing w:after="0" w:line="240" w:lineRule="auto"/>
        <w:jc w:val="both"/>
        <w:rPr>
          <w:rFonts w:ascii="Arial" w:cs="Arial" w:hAnsi="Arial"/>
          <w:b/>
        </w:rPr>
      </w:pPr>
    </w:p>
    <w:p w14:paraId="223A76B5" w14:textId="77777777" w:rsidP="00CD2405" w:rsidR="00CD2405" w:rsidRDefault="00AD7B38" w:rsidRPr="00CD2405">
      <w:pPr>
        <w:spacing w:after="0" w:line="360" w:lineRule="auto"/>
        <w:jc w:val="both"/>
        <w:rPr>
          <w:rFonts w:ascii="Arial" w:cs="Arial" w:hAnsi="Arial"/>
          <w:b/>
        </w:rPr>
      </w:pPr>
      <w:r>
        <w:rPr>
          <w:rFonts w:ascii="Arial" w:cs="Arial" w:hAnsi="Arial"/>
          <w:b/>
        </w:rPr>
        <w:t>Pour la société RECYTECH,</w:t>
      </w:r>
    </w:p>
    <w:p w14:paraId="37E8D280" w14:textId="53705981" w:rsidP="00CD2405" w:rsidR="00CD2405" w:rsidRDefault="00171022" w:rsidRPr="00CD2405">
      <w:pPr>
        <w:spacing w:after="0" w:line="360" w:lineRule="auto"/>
        <w:jc w:val="both"/>
        <w:rPr>
          <w:rFonts w:ascii="Arial" w:cs="Arial" w:hAnsi="Arial"/>
          <w:b/>
        </w:rPr>
      </w:pPr>
      <w:r>
        <w:rPr>
          <w:rFonts w:ascii="Arial" w:cs="Arial" w:hAnsi="Arial"/>
          <w:b/>
        </w:rPr>
        <w:t>xxxxxxxxxxxxxx</w:t>
      </w:r>
    </w:p>
    <w:p w14:paraId="79E03CAE" w14:textId="77777777" w:rsidP="00CD2405" w:rsidR="00CD2405" w:rsidRDefault="00CD2405">
      <w:pPr>
        <w:spacing w:after="0" w:line="360" w:lineRule="auto"/>
        <w:jc w:val="both"/>
        <w:rPr>
          <w:rFonts w:ascii="Arial" w:cs="Arial" w:hAnsi="Arial"/>
          <w:b/>
        </w:rPr>
      </w:pPr>
    </w:p>
    <w:p w14:paraId="2A84EAA7" w14:textId="77777777" w:rsidP="00CD2405" w:rsidR="00CD2405" w:rsidRDefault="00CD2405">
      <w:pPr>
        <w:spacing w:after="0" w:line="360" w:lineRule="auto"/>
        <w:jc w:val="both"/>
        <w:rPr>
          <w:rFonts w:ascii="Arial" w:cs="Arial" w:hAnsi="Arial"/>
          <w:b/>
        </w:rPr>
      </w:pPr>
    </w:p>
    <w:p w14:paraId="482AE3DB" w14:textId="77777777" w:rsidP="00CD2405" w:rsidR="00CD2405" w:rsidRDefault="00CD2405" w:rsidRPr="00CD2405">
      <w:pPr>
        <w:spacing w:after="0" w:line="360" w:lineRule="auto"/>
        <w:jc w:val="both"/>
        <w:rPr>
          <w:rFonts w:ascii="Arial" w:cs="Arial" w:hAnsi="Arial"/>
          <w:b/>
        </w:rPr>
      </w:pPr>
    </w:p>
    <w:p w14:paraId="30742492" w14:textId="77777777" w:rsidP="00CD2405" w:rsidR="00CD2405" w:rsidRDefault="00CD2405" w:rsidRPr="00CD2405">
      <w:pPr>
        <w:spacing w:after="0" w:line="360" w:lineRule="auto"/>
        <w:jc w:val="both"/>
        <w:rPr>
          <w:rFonts w:ascii="Arial" w:cs="Arial" w:hAnsi="Arial"/>
          <w:b/>
        </w:rPr>
      </w:pPr>
      <w:r w:rsidRPr="00CD2405">
        <w:rPr>
          <w:rFonts w:ascii="Arial" w:cs="Arial" w:hAnsi="Arial"/>
          <w:b/>
        </w:rPr>
        <w:t>Pour les organisations syndicales représentatives signataires</w:t>
      </w:r>
      <w:r w:rsidR="00AD7B38">
        <w:rPr>
          <w:rFonts w:ascii="Arial" w:cs="Arial" w:hAnsi="Arial"/>
          <w:b/>
        </w:rPr>
        <w:t>,</w:t>
      </w:r>
    </w:p>
    <w:p w14:paraId="72ABD0F9" w14:textId="77777777" w:rsidP="00CD2405" w:rsidR="00CD2405" w:rsidRDefault="00CD2405" w:rsidRPr="00CD2405">
      <w:pPr>
        <w:spacing w:after="0" w:line="360" w:lineRule="auto"/>
        <w:jc w:val="both"/>
        <w:rPr>
          <w:rFonts w:ascii="Arial" w:cs="Arial" w:hAnsi="Arial"/>
          <w:b/>
        </w:rPr>
      </w:pPr>
      <w:r w:rsidRPr="00CD2405">
        <w:rPr>
          <w:rFonts w:ascii="Arial" w:cs="Arial" w:hAnsi="Arial"/>
          <w:b/>
        </w:rPr>
        <w:t>C.G.T.</w:t>
      </w:r>
      <w:r w:rsidR="00AD7B38">
        <w:rPr>
          <w:rFonts w:ascii="Arial" w:cs="Arial" w:hAnsi="Arial"/>
          <w:b/>
        </w:rPr>
        <w:tab/>
      </w:r>
      <w:r w:rsidR="00AD7B38">
        <w:rPr>
          <w:rFonts w:ascii="Arial" w:cs="Arial" w:hAnsi="Arial"/>
          <w:b/>
        </w:rPr>
        <w:tab/>
      </w:r>
      <w:r w:rsidR="00AD7B38">
        <w:rPr>
          <w:rFonts w:ascii="Arial" w:cs="Arial" w:hAnsi="Arial"/>
          <w:b/>
        </w:rPr>
        <w:tab/>
      </w:r>
      <w:r w:rsidR="00AD7B38">
        <w:rPr>
          <w:rFonts w:ascii="Arial" w:cs="Arial" w:hAnsi="Arial"/>
          <w:b/>
        </w:rPr>
        <w:tab/>
      </w:r>
      <w:r w:rsidR="00AD7B38">
        <w:rPr>
          <w:rFonts w:ascii="Arial" w:cs="Arial" w:hAnsi="Arial"/>
          <w:b/>
        </w:rPr>
        <w:tab/>
      </w:r>
      <w:r w:rsidR="00AD7B38">
        <w:rPr>
          <w:rFonts w:ascii="Arial" w:cs="Arial" w:hAnsi="Arial"/>
          <w:b/>
        </w:rPr>
        <w:tab/>
      </w:r>
      <w:r w:rsidR="00AD7B38">
        <w:rPr>
          <w:rFonts w:ascii="Arial" w:cs="Arial" w:hAnsi="Arial"/>
          <w:b/>
        </w:rPr>
        <w:tab/>
      </w:r>
      <w:r w:rsidR="00AD7B38">
        <w:rPr>
          <w:rFonts w:ascii="Arial" w:cs="Arial" w:hAnsi="Arial"/>
          <w:b/>
        </w:rPr>
        <w:tab/>
        <w:t>CFE-CGC</w:t>
      </w:r>
    </w:p>
    <w:p w14:paraId="447CDBCA" w14:textId="267E32AF" w:rsidP="00CD2405" w:rsidR="00CD2405" w:rsidRDefault="00171022" w:rsidRPr="00CD2405">
      <w:pPr>
        <w:spacing w:after="0" w:line="360" w:lineRule="auto"/>
        <w:jc w:val="both"/>
        <w:rPr>
          <w:rFonts w:ascii="Arial" w:cs="Arial" w:hAnsi="Arial"/>
          <w:b/>
        </w:rPr>
      </w:pPr>
      <w:r>
        <w:rPr>
          <w:rFonts w:ascii="Arial" w:cs="Arial" w:hAnsi="Arial"/>
          <w:b/>
        </w:rPr>
        <w:t>xxxxxxxxxxxxxxx</w:t>
      </w:r>
      <w:r w:rsidR="00AD7B38">
        <w:rPr>
          <w:rFonts w:ascii="Arial" w:cs="Arial" w:hAnsi="Arial"/>
          <w:b/>
        </w:rPr>
        <w:tab/>
      </w:r>
      <w:r w:rsidR="00AD7B38">
        <w:rPr>
          <w:rFonts w:ascii="Arial" w:cs="Arial" w:hAnsi="Arial"/>
          <w:b/>
        </w:rPr>
        <w:tab/>
      </w:r>
      <w:r w:rsidR="00AD7B38">
        <w:rPr>
          <w:rFonts w:ascii="Arial" w:cs="Arial" w:hAnsi="Arial"/>
          <w:b/>
        </w:rPr>
        <w:tab/>
      </w:r>
      <w:r w:rsidR="00AD7B38">
        <w:rPr>
          <w:rFonts w:ascii="Arial" w:cs="Arial" w:hAnsi="Arial"/>
          <w:b/>
        </w:rPr>
        <w:tab/>
      </w:r>
      <w:r w:rsidR="00AD7B38">
        <w:rPr>
          <w:rFonts w:ascii="Arial" w:cs="Arial" w:hAnsi="Arial"/>
          <w:b/>
        </w:rPr>
        <w:tab/>
      </w:r>
      <w:r w:rsidR="00AD7B38">
        <w:rPr>
          <w:rFonts w:ascii="Arial" w:cs="Arial" w:hAnsi="Arial"/>
          <w:b/>
        </w:rPr>
        <w:tab/>
      </w:r>
      <w:r>
        <w:rPr>
          <w:rFonts w:ascii="Arial" w:cs="Arial" w:hAnsi="Arial"/>
          <w:b/>
        </w:rPr>
        <w:t>xxxxxxxxxxxxxxxxx</w:t>
      </w:r>
    </w:p>
    <w:p w14:paraId="0508ADA0" w14:textId="77777777" w:rsidP="00CD2405" w:rsidR="00CD2405" w:rsidRDefault="00CD2405" w:rsidRPr="00CD2405">
      <w:pPr>
        <w:spacing w:after="0" w:line="360" w:lineRule="auto"/>
        <w:jc w:val="both"/>
        <w:rPr>
          <w:rFonts w:ascii="Arial" w:cs="Arial" w:hAnsi="Arial"/>
          <w:b/>
        </w:rPr>
      </w:pPr>
    </w:p>
    <w:p w14:paraId="38F9936A" w14:textId="77777777" w:rsidP="00CD2405" w:rsidR="00CD2405" w:rsidRDefault="00CD2405" w:rsidRPr="00CD2405">
      <w:pPr>
        <w:spacing w:after="0" w:line="360" w:lineRule="auto"/>
        <w:jc w:val="both"/>
        <w:rPr>
          <w:rFonts w:ascii="Arial" w:cs="Arial" w:hAnsi="Arial"/>
          <w:b/>
        </w:rPr>
      </w:pPr>
    </w:p>
    <w:p w14:paraId="59991D80" w14:textId="77777777" w:rsidP="00CD2405" w:rsidR="00DC7928" w:rsidRDefault="00DC7928" w:rsidRPr="00CF0EF5">
      <w:pPr>
        <w:spacing w:after="0" w:line="240" w:lineRule="auto"/>
        <w:jc w:val="both"/>
        <w:rPr>
          <w:rFonts w:ascii="Arial" w:cs="Arial" w:hAnsi="Arial"/>
          <w:b/>
          <w:lang w:val="en-US"/>
        </w:rPr>
      </w:pPr>
    </w:p>
    <w:sectPr w:rsidR="00DC7928" w:rsidRPr="00CF0EF5" w:rsidSect="00465B95">
      <w:footerReference r:id="rId8" w:type="default"/>
      <w:pgSz w:h="16838" w:w="11906"/>
      <w:pgMar w:bottom="1417" w:footer="708" w:gutter="0" w:header="708" w:left="1417" w:right="1417" w:top="141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CA7B2" w14:textId="77777777" w:rsidR="00874210" w:rsidRDefault="00874210" w:rsidP="00465B95">
      <w:pPr>
        <w:spacing w:after="0" w:line="240" w:lineRule="auto"/>
      </w:pPr>
      <w:r>
        <w:separator/>
      </w:r>
    </w:p>
  </w:endnote>
  <w:endnote w:type="continuationSeparator" w:id="0">
    <w:p w14:paraId="0421DAB5" w14:textId="77777777" w:rsidR="00874210" w:rsidRDefault="00874210" w:rsidP="00465B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id w:val="2070232519"/>
      <w:docPartObj>
        <w:docPartGallery w:val="Page Numbers (Bottom of Page)"/>
        <w:docPartUnique/>
      </w:docPartObj>
    </w:sdtPr>
    <w:sdtEndPr/>
    <w:sdtContent>
      <w:sdt>
        <w:sdtPr>
          <w:id w:val="-1669238322"/>
          <w:docPartObj>
            <w:docPartGallery w:val="Page Numbers (Top of Page)"/>
            <w:docPartUnique/>
          </w:docPartObj>
        </w:sdtPr>
        <w:sdtEndPr/>
        <w:sdtContent>
          <w:p w14:paraId="467C220D" w14:textId="1ADE16C9" w:rsidR="00874210" w:rsidRDefault="00874210">
            <w:pPr>
              <w:pStyle w:val="Pieddepage"/>
              <w:jc w:val="center"/>
            </w:pPr>
            <w:r>
              <w:t xml:space="preserve">Page </w:t>
            </w:r>
            <w:r>
              <w:rPr>
                <w:b/>
                <w:bCs/>
                <w:sz w:val="24"/>
                <w:szCs w:val="24"/>
              </w:rPr>
              <w:fldChar w:fldCharType="begin"/>
            </w:r>
            <w:r>
              <w:rPr>
                <w:b/>
                <w:bCs/>
              </w:rPr>
              <w:instrText>PAGE</w:instrText>
            </w:r>
            <w:r>
              <w:rPr>
                <w:b/>
                <w:bCs/>
                <w:sz w:val="24"/>
                <w:szCs w:val="24"/>
              </w:rPr>
              <w:fldChar w:fldCharType="separate"/>
            </w:r>
            <w:r w:rsidR="00AF7A84">
              <w:rPr>
                <w:b/>
                <w:bCs/>
                <w:noProof/>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AF7A84">
              <w:rPr>
                <w:b/>
                <w:bCs/>
                <w:noProof/>
              </w:rPr>
              <w:t>2</w:t>
            </w:r>
            <w:r>
              <w:rPr>
                <w:b/>
                <w:bCs/>
                <w:sz w:val="24"/>
                <w:szCs w:val="24"/>
              </w:rPr>
              <w:fldChar w:fldCharType="end"/>
            </w:r>
          </w:p>
        </w:sdtContent>
      </w:sdt>
    </w:sdtContent>
  </w:sdt>
  <w:p w14:paraId="233326DD" w14:textId="77777777" w:rsidR="00874210" w:rsidRDefault="00874210">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620DA917" w14:textId="77777777" w:rsidP="00465B95" w:rsidR="00874210" w:rsidRDefault="00874210">
      <w:pPr>
        <w:spacing w:after="0" w:line="240" w:lineRule="auto"/>
      </w:pPr>
      <w:r>
        <w:separator/>
      </w:r>
    </w:p>
  </w:footnote>
  <w:footnote w:id="0" w:type="continuationSeparator">
    <w:p w14:paraId="06E30487" w14:textId="77777777" w:rsidP="00465B95" w:rsidR="00874210" w:rsidRDefault="00874210">
      <w:pPr>
        <w:spacing w:after="0" w:line="240" w:lineRule="auto"/>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10967B3"/>
    <w:multiLevelType w:val="hybridMultilevel"/>
    <w:tmpl w:val="4FEC78FC"/>
    <w:lvl w:ilvl="0" w:tplc="EA76378E">
      <w:start w:val="1"/>
      <w:numFmt w:val="bullet"/>
      <w:lvlText w:val="-"/>
      <w:lvlJc w:val="left"/>
      <w:pPr>
        <w:ind w:hanging="360" w:left="720"/>
      </w:pPr>
      <w:rPr>
        <w:rFonts w:ascii="Calibri" w:cstheme="minorBidi" w:eastAsiaTheme="minorHAnsi"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04E43B5B"/>
    <w:multiLevelType w:val="hybridMultilevel"/>
    <w:tmpl w:val="A1BA0224"/>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1FCD3A92"/>
    <w:multiLevelType w:val="multilevel"/>
    <w:tmpl w:val="040C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3">
    <w:nsid w:val="262C2B01"/>
    <w:multiLevelType w:val="hybridMultilevel"/>
    <w:tmpl w:val="5ADE654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427A0059"/>
    <w:multiLevelType w:val="hybridMultilevel"/>
    <w:tmpl w:val="FD8CA322"/>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46864790"/>
    <w:multiLevelType w:val="hybridMultilevel"/>
    <w:tmpl w:val="2EB2C8B4"/>
    <w:lvl w:ilvl="0" w:tplc="AD6EDACC">
      <w:start w:val="1"/>
      <w:numFmt w:val="bullet"/>
      <w:lvlText w:val="-"/>
      <w:lvlJc w:val="left"/>
      <w:pPr>
        <w:ind w:hanging="360" w:left="720"/>
      </w:pPr>
      <w:rPr>
        <w:rFonts w:ascii="Calibr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66017F37"/>
    <w:multiLevelType w:val="hybridMultilevel"/>
    <w:tmpl w:val="1E20161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7083272B"/>
    <w:multiLevelType w:val="multilevel"/>
    <w:tmpl w:val="040C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8">
    <w:nsid w:val="7CF17788"/>
    <w:multiLevelType w:val="hybridMultilevel"/>
    <w:tmpl w:val="F6BE6782"/>
    <w:lvl w:ilvl="0" w:tplc="EA76378E">
      <w:start w:val="1"/>
      <w:numFmt w:val="bullet"/>
      <w:lvlText w:val="-"/>
      <w:lvlJc w:val="left"/>
      <w:pPr>
        <w:ind w:hanging="360" w:left="360"/>
      </w:pPr>
      <w:rPr>
        <w:rFonts w:ascii="Calibri" w:cstheme="minorBidi" w:eastAsiaTheme="minorHAnsi" w:hAnsi="Calibri" w:hint="default"/>
      </w:rPr>
    </w:lvl>
    <w:lvl w:ilvl="1" w:tentative="1" w:tplc="040C0003">
      <w:start w:val="1"/>
      <w:numFmt w:val="bullet"/>
      <w:lvlText w:val="o"/>
      <w:lvlJc w:val="left"/>
      <w:pPr>
        <w:ind w:hanging="360" w:left="1080"/>
      </w:pPr>
      <w:rPr>
        <w:rFonts w:ascii="Courier New" w:cs="Courier New" w:hAnsi="Courier New" w:hint="default"/>
      </w:rPr>
    </w:lvl>
    <w:lvl w:ilvl="2" w:tentative="1" w:tplc="040C0005">
      <w:start w:val="1"/>
      <w:numFmt w:val="bullet"/>
      <w:lvlText w:val=""/>
      <w:lvlJc w:val="left"/>
      <w:pPr>
        <w:ind w:hanging="360" w:left="1800"/>
      </w:pPr>
      <w:rPr>
        <w:rFonts w:ascii="Wingdings" w:hAnsi="Wingdings" w:hint="default"/>
      </w:rPr>
    </w:lvl>
    <w:lvl w:ilvl="3" w:tentative="1" w:tplc="040C0001">
      <w:start w:val="1"/>
      <w:numFmt w:val="bullet"/>
      <w:lvlText w:val=""/>
      <w:lvlJc w:val="left"/>
      <w:pPr>
        <w:ind w:hanging="360" w:left="2520"/>
      </w:pPr>
      <w:rPr>
        <w:rFonts w:ascii="Symbol" w:hAnsi="Symbol" w:hint="default"/>
      </w:rPr>
    </w:lvl>
    <w:lvl w:ilvl="4" w:tentative="1" w:tplc="040C0003">
      <w:start w:val="1"/>
      <w:numFmt w:val="bullet"/>
      <w:lvlText w:val="o"/>
      <w:lvlJc w:val="left"/>
      <w:pPr>
        <w:ind w:hanging="360" w:left="3240"/>
      </w:pPr>
      <w:rPr>
        <w:rFonts w:ascii="Courier New" w:cs="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cs="Courier New" w:hAnsi="Courier New" w:hint="default"/>
      </w:rPr>
    </w:lvl>
    <w:lvl w:ilvl="8" w:tentative="1" w:tplc="040C0005">
      <w:start w:val="1"/>
      <w:numFmt w:val="bullet"/>
      <w:lvlText w:val=""/>
      <w:lvlJc w:val="left"/>
      <w:pPr>
        <w:ind w:hanging="360" w:left="6120"/>
      </w:pPr>
      <w:rPr>
        <w:rFonts w:ascii="Wingdings" w:hAnsi="Wingdings" w:hint="default"/>
      </w:rPr>
    </w:lvl>
  </w:abstractNum>
  <w:abstractNum w15:restartNumberingAfterBreak="0" w:abstractNumId="9">
    <w:nsid w:val="7FE703DA"/>
    <w:multiLevelType w:val="hybridMultilevel"/>
    <w:tmpl w:val="3AA4041E"/>
    <w:lvl w:ilvl="0" w:tplc="046AB6FA">
      <w:start w:val="2"/>
      <w:numFmt w:val="bullet"/>
      <w:lvlText w:val="-"/>
      <w:lvlJc w:val="left"/>
      <w:pPr>
        <w:ind w:hanging="360" w:left="1068"/>
      </w:pPr>
      <w:rPr>
        <w:rFonts w:ascii="Arial" w:cs="Arial" w:eastAsia="Times New Roman" w:hAnsi="Arial" w:hint="default"/>
      </w:rPr>
    </w:lvl>
    <w:lvl w:ilvl="1" w:tentative="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num w16cid:durableId="1205293566" w:numId="1">
    <w:abstractNumId w:val="0"/>
  </w:num>
  <w:num w16cid:durableId="990452401" w:numId="2">
    <w:abstractNumId w:val="8"/>
  </w:num>
  <w:num w16cid:durableId="2098012419" w:numId="3">
    <w:abstractNumId w:val="4"/>
  </w:num>
  <w:num w16cid:durableId="460537925" w:numId="4">
    <w:abstractNumId w:val="1"/>
  </w:num>
  <w:num w16cid:durableId="2115706677" w:numId="5">
    <w:abstractNumId w:val="3"/>
  </w:num>
  <w:num w16cid:durableId="345446892" w:numId="6">
    <w:abstractNumId w:val="6"/>
  </w:num>
  <w:num w16cid:durableId="1029839627" w:numId="7">
    <w:abstractNumId w:val="2"/>
  </w:num>
  <w:num w16cid:durableId="1039285427" w:numId="8">
    <w:abstractNumId w:val="7"/>
  </w:num>
  <w:num w16cid:durableId="343367202" w:numId="9">
    <w:abstractNumId w:val="5"/>
  </w:num>
  <w:num w16cid:durableId="1525048940" w:numId="10">
    <w:abstractNumId w:val="9"/>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8EE"/>
    <w:rsid w:val="000106BC"/>
    <w:rsid w:val="000154DA"/>
    <w:rsid w:val="00034DE9"/>
    <w:rsid w:val="00091157"/>
    <w:rsid w:val="00097B3E"/>
    <w:rsid w:val="000F286F"/>
    <w:rsid w:val="00106198"/>
    <w:rsid w:val="00121503"/>
    <w:rsid w:val="001326A8"/>
    <w:rsid w:val="00171022"/>
    <w:rsid w:val="00190647"/>
    <w:rsid w:val="001A6E51"/>
    <w:rsid w:val="001B48EE"/>
    <w:rsid w:val="002026A3"/>
    <w:rsid w:val="0023099D"/>
    <w:rsid w:val="00235157"/>
    <w:rsid w:val="002A3131"/>
    <w:rsid w:val="002F12BA"/>
    <w:rsid w:val="002F3C48"/>
    <w:rsid w:val="00317452"/>
    <w:rsid w:val="003345D3"/>
    <w:rsid w:val="003348C2"/>
    <w:rsid w:val="00345AF8"/>
    <w:rsid w:val="00360F7A"/>
    <w:rsid w:val="003741F4"/>
    <w:rsid w:val="0037681F"/>
    <w:rsid w:val="00380C48"/>
    <w:rsid w:val="003B0F84"/>
    <w:rsid w:val="003E62F5"/>
    <w:rsid w:val="00405747"/>
    <w:rsid w:val="00411825"/>
    <w:rsid w:val="00465B95"/>
    <w:rsid w:val="00475700"/>
    <w:rsid w:val="00475C04"/>
    <w:rsid w:val="0048749A"/>
    <w:rsid w:val="004A421E"/>
    <w:rsid w:val="004C1403"/>
    <w:rsid w:val="004E767A"/>
    <w:rsid w:val="005038DF"/>
    <w:rsid w:val="0051534A"/>
    <w:rsid w:val="005540DD"/>
    <w:rsid w:val="00565B70"/>
    <w:rsid w:val="00576AE1"/>
    <w:rsid w:val="005D07C7"/>
    <w:rsid w:val="006203FE"/>
    <w:rsid w:val="00625988"/>
    <w:rsid w:val="0064167E"/>
    <w:rsid w:val="0064572D"/>
    <w:rsid w:val="00660B17"/>
    <w:rsid w:val="00680411"/>
    <w:rsid w:val="0068113F"/>
    <w:rsid w:val="00686D63"/>
    <w:rsid w:val="006B54C7"/>
    <w:rsid w:val="007317F7"/>
    <w:rsid w:val="00736D34"/>
    <w:rsid w:val="00777D49"/>
    <w:rsid w:val="00813D07"/>
    <w:rsid w:val="00826671"/>
    <w:rsid w:val="00855312"/>
    <w:rsid w:val="00855635"/>
    <w:rsid w:val="008648AE"/>
    <w:rsid w:val="00874210"/>
    <w:rsid w:val="00885ACB"/>
    <w:rsid w:val="00890A54"/>
    <w:rsid w:val="00912835"/>
    <w:rsid w:val="00927938"/>
    <w:rsid w:val="009D0CC0"/>
    <w:rsid w:val="009E0F46"/>
    <w:rsid w:val="009F2C54"/>
    <w:rsid w:val="00A15CBE"/>
    <w:rsid w:val="00A35618"/>
    <w:rsid w:val="00A368AD"/>
    <w:rsid w:val="00A37006"/>
    <w:rsid w:val="00A51398"/>
    <w:rsid w:val="00A514AF"/>
    <w:rsid w:val="00A5428B"/>
    <w:rsid w:val="00A60AFD"/>
    <w:rsid w:val="00A977CD"/>
    <w:rsid w:val="00AB1CE3"/>
    <w:rsid w:val="00AD7B38"/>
    <w:rsid w:val="00AE4F04"/>
    <w:rsid w:val="00AF7A84"/>
    <w:rsid w:val="00B02EE2"/>
    <w:rsid w:val="00B31A32"/>
    <w:rsid w:val="00B76FA1"/>
    <w:rsid w:val="00B77866"/>
    <w:rsid w:val="00B82120"/>
    <w:rsid w:val="00BC2C90"/>
    <w:rsid w:val="00BE1F51"/>
    <w:rsid w:val="00C05A26"/>
    <w:rsid w:val="00C3084A"/>
    <w:rsid w:val="00C61CE0"/>
    <w:rsid w:val="00CA22DC"/>
    <w:rsid w:val="00CD2405"/>
    <w:rsid w:val="00CF0EF5"/>
    <w:rsid w:val="00CF57C3"/>
    <w:rsid w:val="00D05B1D"/>
    <w:rsid w:val="00D11E1A"/>
    <w:rsid w:val="00D1524B"/>
    <w:rsid w:val="00D1614A"/>
    <w:rsid w:val="00D55084"/>
    <w:rsid w:val="00DA16F0"/>
    <w:rsid w:val="00DA2B57"/>
    <w:rsid w:val="00DC7928"/>
    <w:rsid w:val="00E41422"/>
    <w:rsid w:val="00E541AD"/>
    <w:rsid w:val="00E91EAD"/>
    <w:rsid w:val="00EF2A53"/>
    <w:rsid w:val="00F640C2"/>
    <w:rsid w:val="00F76519"/>
    <w:rsid w:val="00F8218C"/>
    <w:rsid w:val="00FA5C6A"/>
    <w:rsid w:val="00FF2BE5"/>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2620F79C"/>
  <w15:docId w15:val="{877416AA-00BD-404D-AE83-7ABE4FF3C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9E0F46"/>
    <w:pPr>
      <w:spacing w:after="200" w:line="276" w:lineRule="auto"/>
    </w:p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Paragraphedeliste" w:type="paragraph">
    <w:name w:val="List Paragraph"/>
    <w:basedOn w:val="Normal"/>
    <w:uiPriority w:val="34"/>
    <w:qFormat/>
    <w:rsid w:val="009E0F46"/>
    <w:pPr>
      <w:ind w:left="720"/>
      <w:contextualSpacing/>
    </w:pPr>
  </w:style>
  <w:style w:styleId="Pieddepage" w:type="paragraph">
    <w:name w:val="footer"/>
    <w:basedOn w:val="Normal"/>
    <w:link w:val="PieddepageCar"/>
    <w:uiPriority w:val="99"/>
    <w:unhideWhenUsed/>
    <w:rsid w:val="009E0F46"/>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9E0F46"/>
  </w:style>
  <w:style w:styleId="Grilledutableau" w:type="table">
    <w:name w:val="Table Grid"/>
    <w:basedOn w:val="TableauNormal"/>
    <w:uiPriority w:val="59"/>
    <w:rsid w:val="009E0F4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Corpsdetexte21" w:type="paragraph">
    <w:name w:val="Corps de texte 21"/>
    <w:basedOn w:val="Normal"/>
    <w:rsid w:val="00B02EE2"/>
    <w:pPr>
      <w:overflowPunct w:val="0"/>
      <w:autoSpaceDE w:val="0"/>
      <w:autoSpaceDN w:val="0"/>
      <w:adjustRightInd w:val="0"/>
      <w:spacing w:after="0" w:line="240" w:lineRule="auto"/>
      <w:ind w:hanging="1" w:left="709"/>
      <w:jc w:val="both"/>
      <w:textAlignment w:val="baseline"/>
    </w:pPr>
    <w:rPr>
      <w:rFonts w:ascii="Times New Roman" w:cs="Times New Roman" w:eastAsia="Times New Roman" w:hAnsi="Times New Roman"/>
      <w:sz w:val="24"/>
      <w:szCs w:val="20"/>
      <w:lang w:eastAsia="fr-FR"/>
    </w:rPr>
  </w:style>
  <w:style w:styleId="Textedebulles" w:type="paragraph">
    <w:name w:val="Balloon Text"/>
    <w:basedOn w:val="Normal"/>
    <w:link w:val="TextedebullesCar"/>
    <w:uiPriority w:val="99"/>
    <w:semiHidden/>
    <w:unhideWhenUsed/>
    <w:rsid w:val="00BE1F51"/>
    <w:pPr>
      <w:spacing w:after="0" w:line="240" w:lineRule="auto"/>
    </w:pPr>
    <w:rPr>
      <w:rFonts w:ascii="Tahoma" w:cs="Tahoma" w:hAnsi="Tahoma"/>
      <w:sz w:val="16"/>
      <w:szCs w:val="16"/>
    </w:rPr>
  </w:style>
  <w:style w:customStyle="1" w:styleId="TextedebullesCar" w:type="character">
    <w:name w:val="Texte de bulles Car"/>
    <w:basedOn w:val="Policepardfaut"/>
    <w:link w:val="Textedebulles"/>
    <w:uiPriority w:val="99"/>
    <w:semiHidden/>
    <w:rsid w:val="00BE1F51"/>
    <w:rPr>
      <w:rFonts w:ascii="Tahoma" w:cs="Tahoma" w:hAnsi="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481132">
      <w:bodyDiv w:val="1"/>
      <w:marLeft w:val="0"/>
      <w:marRight w:val="0"/>
      <w:marTop w:val="0"/>
      <w:marBottom w:val="0"/>
      <w:divBdr>
        <w:top w:val="none" w:sz="0" w:space="0" w:color="auto"/>
        <w:left w:val="none" w:sz="0" w:space="0" w:color="auto"/>
        <w:bottom w:val="none" w:sz="0" w:space="0" w:color="auto"/>
        <w:right w:val="none" w:sz="0" w:space="0" w:color="auto"/>
      </w:divBdr>
    </w:div>
    <w:div w:id="1163348761">
      <w:bodyDiv w:val="1"/>
      <w:marLeft w:val="0"/>
      <w:marRight w:val="0"/>
      <w:marTop w:val="0"/>
      <w:marBottom w:val="0"/>
      <w:divBdr>
        <w:top w:val="none" w:sz="0" w:space="0" w:color="auto"/>
        <w:left w:val="none" w:sz="0" w:space="0" w:color="auto"/>
        <w:bottom w:val="none" w:sz="0" w:space="0" w:color="auto"/>
        <w:right w:val="none" w:sz="0" w:space="0" w:color="auto"/>
      </w:divBdr>
    </w:div>
    <w:div w:id="19860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footer1.xml" Type="http://schemas.openxmlformats.org/officeDocument/2006/relationships/footer"/><Relationship Id="rId9" Target="fontTable.xml" Type="http://schemas.openxmlformats.org/officeDocument/2006/relationships/fontTabl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35222E-E601-4CA1-B190-8CA184881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479</Words>
  <Characters>2639</Characters>
  <Application>Microsoft Office Word</Application>
  <DocSecurity>0</DocSecurity>
  <Lines>21</Lines>
  <Paragraphs>6</Paragraphs>
  <ScaleCrop>false</ScaleCrop>
  <HeadingPairs>
    <vt:vector baseType="variant" size="2">
      <vt:variant>
        <vt:lpstr>Titre</vt:lpstr>
      </vt:variant>
      <vt:variant>
        <vt:i4>1</vt:i4>
      </vt:variant>
    </vt:vector>
  </HeadingPairs>
  <TitlesOfParts>
    <vt:vector baseType="lpstr" size="1">
      <vt:lpstr/>
    </vt:vector>
  </TitlesOfParts>
  <Company>Microsoft</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2022-12-21T14:20:00Z</dcterms:created>
  <cp:lastPrinted>2020-12-17T15:55:00Z</cp:lastPrinted>
  <dcterms:modified xsi:type="dcterms:W3CDTF">2022-12-21T14:22:00Z</dcterms:modified>
  <cp:revision>3</cp:revision>
</cp:coreProperties>
</file>