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5615623D" w14:textId="77777777" w:rsidR="0048424A" w:rsidRDefault="0048424A" w:rsidRPr="00C45A61">
      <w:pPr>
        <w:rPr>
          <w:rFonts w:ascii="Arial" w:cs="Arial" w:hAnsi="Arial"/>
          <w:sz w:val="22"/>
          <w:szCs w:val="22"/>
        </w:rPr>
      </w:pPr>
    </w:p>
    <w:p w14:paraId="0D6691DC" w14:textId="77777777" w:rsidR="009F5E4F" w:rsidRDefault="009F5E4F" w:rsidRPr="00C45A61">
      <w:pPr>
        <w:rPr>
          <w:rFonts w:ascii="Arial" w:cs="Arial" w:hAnsi="Arial"/>
          <w:sz w:val="22"/>
          <w:szCs w:val="22"/>
        </w:rPr>
      </w:pPr>
    </w:p>
    <w:p w14:paraId="32F65447" w14:textId="77777777" w:rsidR="0048424A" w:rsidRDefault="0048424A" w:rsidRPr="00C45A61">
      <w:pPr>
        <w:jc w:val="center"/>
        <w:rPr>
          <w:rFonts w:ascii="Arial" w:cs="Arial" w:hAnsi="Arial"/>
          <w:b/>
          <w:bCs/>
          <w:sz w:val="32"/>
          <w:szCs w:val="32"/>
        </w:rPr>
      </w:pPr>
      <w:r w:rsidRPr="00C45A61">
        <w:rPr>
          <w:rFonts w:ascii="Arial" w:cs="Arial" w:hAnsi="Arial"/>
          <w:b/>
          <w:bCs/>
          <w:sz w:val="32"/>
          <w:szCs w:val="32"/>
        </w:rPr>
        <w:t>NEGOCIAT</w:t>
      </w:r>
      <w:r w:rsidR="008B1991">
        <w:rPr>
          <w:rFonts w:ascii="Arial" w:cs="Arial" w:hAnsi="Arial"/>
          <w:b/>
          <w:bCs/>
          <w:sz w:val="32"/>
          <w:szCs w:val="32"/>
        </w:rPr>
        <w:t>IONS ANNUELLES OBLIGATOIRES 202</w:t>
      </w:r>
      <w:r w:rsidR="00AC514E">
        <w:rPr>
          <w:rFonts w:ascii="Arial" w:cs="Arial" w:hAnsi="Arial"/>
          <w:b/>
          <w:bCs/>
          <w:sz w:val="32"/>
          <w:szCs w:val="32"/>
        </w:rPr>
        <w:t>2</w:t>
      </w:r>
    </w:p>
    <w:p w14:paraId="2F0BF9D7" w14:textId="77777777" w:rsidR="0048424A" w:rsidRDefault="0048424A" w:rsidRPr="00C45A61">
      <w:pPr>
        <w:rPr>
          <w:rFonts w:ascii="Arial" w:cs="Arial" w:hAnsi="Arial"/>
          <w:sz w:val="22"/>
          <w:szCs w:val="22"/>
        </w:rPr>
      </w:pPr>
    </w:p>
    <w:p w14:paraId="797C82F8" w14:textId="77777777" w:rsidR="0048424A" w:rsidRDefault="0048424A" w:rsidRPr="00C45A61">
      <w:pPr>
        <w:jc w:val="both"/>
        <w:rPr>
          <w:rFonts w:ascii="Arial" w:cs="Arial" w:hAnsi="Arial"/>
          <w:sz w:val="22"/>
          <w:szCs w:val="22"/>
        </w:rPr>
      </w:pPr>
      <w:r w:rsidRPr="00C45A61">
        <w:rPr>
          <w:rFonts w:ascii="Arial" w:cs="Arial" w:hAnsi="Arial"/>
          <w:sz w:val="22"/>
          <w:szCs w:val="22"/>
        </w:rPr>
        <w:t xml:space="preserve">Dans le cadre de la négociation annuelle obligatoire, les Délégués Syndicaux représentatifs de </w:t>
      </w:r>
      <w:smartTag w:element="PersonName" w:uri="urn:schemas-microsoft-com:office:smarttags">
        <w:smartTagPr>
          <w:attr w:name="ProductID" w:val="la Soci￩t￩ EIFFAGE CONSTRUCTION"/>
        </w:smartTagPr>
        <w:r w:rsidRPr="00C45A61">
          <w:rPr>
            <w:rFonts w:ascii="Arial" w:cs="Arial" w:hAnsi="Arial"/>
            <w:sz w:val="22"/>
            <w:szCs w:val="22"/>
          </w:rPr>
          <w:t>la Société EIFFAGE CONSTRUCTION</w:t>
        </w:r>
      </w:smartTag>
      <w:r w:rsidRPr="00C45A61">
        <w:rPr>
          <w:rFonts w:ascii="Arial" w:cs="Arial" w:hAnsi="Arial"/>
          <w:sz w:val="22"/>
          <w:szCs w:val="22"/>
        </w:rPr>
        <w:t xml:space="preserve"> </w:t>
      </w:r>
      <w:smartTag w:element="PersonName" w:uri="urn:schemas-microsoft-com:office:smarttags">
        <w:smartTagPr>
          <w:attr w:name="ProductID" w:val="SUD AQUITAINE"/>
        </w:smartTagPr>
        <w:r w:rsidRPr="00C45A61">
          <w:rPr>
            <w:rFonts w:ascii="Arial" w:cs="Arial" w:hAnsi="Arial"/>
            <w:sz w:val="22"/>
            <w:szCs w:val="22"/>
          </w:rPr>
          <w:t>SUD AQUITAINE</w:t>
        </w:r>
      </w:smartTag>
      <w:r w:rsidRPr="00C45A61">
        <w:rPr>
          <w:rFonts w:ascii="Arial" w:cs="Arial" w:hAnsi="Arial"/>
          <w:sz w:val="22"/>
          <w:szCs w:val="22"/>
        </w:rPr>
        <w:t xml:space="preserve"> et la Direction de l’Entreprise se sont </w:t>
      </w:r>
      <w:r w:rsidR="00927D91" w:rsidRPr="00C45A61">
        <w:rPr>
          <w:rFonts w:ascii="Arial" w:cs="Arial" w:hAnsi="Arial"/>
          <w:sz w:val="22"/>
          <w:szCs w:val="22"/>
        </w:rPr>
        <w:t>réuni</w:t>
      </w:r>
      <w:r w:rsidRPr="00C45A61">
        <w:rPr>
          <w:rFonts w:ascii="Arial" w:cs="Arial" w:hAnsi="Arial"/>
          <w:sz w:val="22"/>
          <w:szCs w:val="22"/>
        </w:rPr>
        <w:t xml:space="preserve"> le :</w:t>
      </w:r>
    </w:p>
    <w:p w14:paraId="38B96A71" w14:textId="77777777" w:rsidR="009F5E4F" w:rsidRDefault="009F5E4F" w:rsidRPr="00C45A61">
      <w:pPr>
        <w:rPr>
          <w:rFonts w:ascii="Arial" w:cs="Arial" w:hAnsi="Arial"/>
          <w:sz w:val="22"/>
          <w:szCs w:val="22"/>
        </w:rPr>
      </w:pPr>
    </w:p>
    <w:p w14:paraId="3C353EC1" w14:textId="77777777" w:rsidR="00705C73" w:rsidRDefault="00705C73" w:rsidRPr="00C45A61">
      <w:pPr>
        <w:rPr>
          <w:rFonts w:ascii="Arial" w:cs="Arial" w:hAnsi="Arial"/>
          <w:sz w:val="22"/>
          <w:szCs w:val="22"/>
        </w:rPr>
      </w:pPr>
    </w:p>
    <w:tbl>
      <w:tblPr>
        <w:tblW w:type="dxa" w:w="9859"/>
        <w:tblInd w:type="dxa" w:w="-112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347"/>
        <w:gridCol w:w="4252"/>
        <w:gridCol w:w="3260"/>
      </w:tblGrid>
      <w:tr w14:paraId="35AFE536" w14:textId="77777777" w:rsidR="0048424A" w:rsidRPr="00C45A61" w:rsidTr="00224690">
        <w:trPr>
          <w:trHeight w:val="567"/>
        </w:trPr>
        <w:tc>
          <w:tcPr>
            <w:tcW w:type="dxa" w:w="2347"/>
            <w:shd w:color="auto" w:fill="auto" w:val="clear"/>
            <w:vAlign w:val="center"/>
          </w:tcPr>
          <w:p w14:paraId="61B53373" w14:textId="77777777" w:rsidP="005A0CFC" w:rsidR="0048424A" w:rsidRDefault="0048424A" w:rsidRPr="00C45A61">
            <w:pPr>
              <w:jc w:val="center"/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</w:pPr>
            <w:r w:rsidRPr="00C45A61"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  <w:t>Date</w:t>
            </w:r>
          </w:p>
        </w:tc>
        <w:tc>
          <w:tcPr>
            <w:tcW w:type="dxa" w:w="4252"/>
            <w:shd w:color="auto" w:fill="auto" w:val="clear"/>
            <w:vAlign w:val="center"/>
          </w:tcPr>
          <w:p w14:paraId="7F83AB99" w14:textId="77777777" w:rsidP="005A0CFC" w:rsidR="0048424A" w:rsidRDefault="0048424A" w:rsidRPr="00C45A61">
            <w:pPr>
              <w:jc w:val="center"/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</w:pPr>
            <w:r w:rsidRPr="00C45A61"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  <w:t>Pour les Syndicats</w:t>
            </w:r>
          </w:p>
        </w:tc>
        <w:tc>
          <w:tcPr>
            <w:tcW w:type="dxa" w:w="3260"/>
            <w:shd w:color="auto" w:fill="auto" w:val="clear"/>
            <w:vAlign w:val="center"/>
          </w:tcPr>
          <w:p w14:paraId="795B1134" w14:textId="77777777" w:rsidP="005A0CFC" w:rsidR="0048424A" w:rsidRDefault="0048424A" w:rsidRPr="00C45A61">
            <w:pPr>
              <w:jc w:val="center"/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</w:pPr>
            <w:r w:rsidRPr="00C45A61"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  <w:t>Pour l’Entreprise</w:t>
            </w:r>
          </w:p>
        </w:tc>
      </w:tr>
      <w:tr w14:paraId="2F9B2B5E" w14:textId="77777777" w:rsidR="006B6508" w:rsidRPr="00C45A61" w:rsidTr="00224690">
        <w:trPr>
          <w:trHeight w:val="1131"/>
        </w:trPr>
        <w:tc>
          <w:tcPr>
            <w:tcW w:type="dxa" w:w="2347"/>
            <w:shd w:color="auto" w:fill="auto" w:val="clear"/>
            <w:vAlign w:val="center"/>
          </w:tcPr>
          <w:p w14:paraId="37F9230E" w14:textId="77777777" w:rsidP="005D1C07" w:rsidR="006B6508" w:rsidRDefault="006B6508" w:rsidRPr="00C45A61">
            <w:pPr>
              <w:ind w:left="110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Le </w:t>
            </w:r>
            <w:r w:rsidR="005D1C07">
              <w:rPr>
                <w:rFonts w:ascii="Arial" w:cs="Arial" w:hAnsi="Arial"/>
                <w:sz w:val="22"/>
                <w:szCs w:val="22"/>
              </w:rPr>
              <w:t>21</w:t>
            </w:r>
            <w:r>
              <w:rPr>
                <w:rFonts w:ascii="Arial" w:cs="Arial" w:hAnsi="Arial"/>
                <w:sz w:val="22"/>
                <w:szCs w:val="22"/>
              </w:rPr>
              <w:t xml:space="preserve"> janvier 202</w:t>
            </w:r>
            <w:r w:rsidR="00AC514E">
              <w:rPr>
                <w:rFonts w:ascii="Arial" w:cs="Arial" w:hAnsi="Arial"/>
                <w:sz w:val="22"/>
                <w:szCs w:val="22"/>
              </w:rPr>
              <w:t>2</w:t>
            </w:r>
          </w:p>
        </w:tc>
        <w:tc>
          <w:tcPr>
            <w:tcW w:type="dxa" w:w="4252"/>
            <w:shd w:color="auto" w:fill="auto" w:val="clear"/>
            <w:vAlign w:val="center"/>
          </w:tcPr>
          <w:p w14:paraId="6BC2B324" w14:textId="77777777" w:rsidP="006B6508" w:rsidR="006B6508" w:rsidRDefault="006B6508" w:rsidRPr="00C45A61">
            <w:pPr>
              <w:rPr>
                <w:rFonts w:ascii="Arial" w:cs="Arial" w:hAnsi="Arial"/>
                <w:sz w:val="22"/>
                <w:szCs w:val="22"/>
              </w:rPr>
            </w:pPr>
            <w:r w:rsidRPr="00C45A61">
              <w:rPr>
                <w:rFonts w:ascii="Arial" w:cs="Arial" w:hAnsi="Arial"/>
                <w:sz w:val="22"/>
                <w:szCs w:val="22"/>
              </w:rPr>
              <w:t>M</w:t>
            </w:r>
            <w:r w:rsidR="00774E2B">
              <w:rPr>
                <w:rFonts w:ascii="Arial" w:cs="Arial" w:hAnsi="Arial"/>
                <w:sz w:val="22"/>
                <w:szCs w:val="22"/>
              </w:rPr>
              <w:t>……….</w:t>
            </w:r>
          </w:p>
          <w:p w14:paraId="275F4ADD" w14:textId="77777777" w:rsidP="006B6508" w:rsidR="006B6508" w:rsidRDefault="006B6508">
            <w:pPr>
              <w:rPr>
                <w:rFonts w:ascii="Arial" w:cs="Arial" w:hAnsi="Arial"/>
                <w:sz w:val="22"/>
                <w:szCs w:val="22"/>
              </w:rPr>
            </w:pPr>
            <w:r w:rsidRPr="00C45A61">
              <w:rPr>
                <w:rFonts w:ascii="Arial" w:cs="Arial" w:hAnsi="Arial"/>
                <w:sz w:val="22"/>
                <w:szCs w:val="22"/>
              </w:rPr>
              <w:t>Délégué syndical C.F.T.C.</w:t>
            </w:r>
          </w:p>
          <w:p w14:paraId="0DC7D196" w14:textId="77777777" w:rsidP="006B6508" w:rsidR="006B6508" w:rsidRDefault="006B6508">
            <w:pPr>
              <w:rPr>
                <w:rFonts w:ascii="Arial" w:cs="Arial" w:hAnsi="Arial"/>
                <w:sz w:val="22"/>
                <w:szCs w:val="22"/>
              </w:rPr>
            </w:pPr>
          </w:p>
          <w:p w14:paraId="45C01E0A" w14:textId="77777777" w:rsidP="006B6508" w:rsidR="006B6508" w:rsidRDefault="006B6508">
            <w:pPr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M</w:t>
            </w:r>
            <w:r w:rsidR="00774E2B">
              <w:rPr>
                <w:rFonts w:ascii="Arial" w:cs="Arial" w:hAnsi="Arial"/>
                <w:sz w:val="22"/>
                <w:szCs w:val="22"/>
              </w:rPr>
              <w:t>………...</w:t>
            </w:r>
          </w:p>
          <w:p w14:paraId="764D4876" w14:textId="77777777" w:rsidP="006B6508" w:rsidR="006B6508" w:rsidRDefault="006B6508">
            <w:pPr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Délégué syndical C.F.D.T.</w:t>
            </w:r>
          </w:p>
          <w:p w14:paraId="0DE1C71D" w14:textId="77777777" w:rsidP="002B1F08" w:rsidR="006B6508" w:rsidRDefault="006B6508">
            <w:pPr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3260"/>
            <w:shd w:color="auto" w:fill="auto" w:val="clear"/>
            <w:vAlign w:val="center"/>
          </w:tcPr>
          <w:p w14:paraId="29A05AE9" w14:textId="77777777" w:rsidP="006B6508" w:rsidR="006B6508" w:rsidRDefault="006B6508">
            <w:pPr>
              <w:rPr>
                <w:rFonts w:ascii="Arial" w:cs="Arial" w:hAnsi="Arial"/>
                <w:sz w:val="22"/>
                <w:szCs w:val="22"/>
              </w:rPr>
            </w:pPr>
          </w:p>
          <w:p w14:paraId="07CC590A" w14:textId="77777777" w:rsidP="006B6508" w:rsidR="006B6508" w:rsidRDefault="006B6508" w:rsidRPr="00C45A61">
            <w:pPr>
              <w:rPr>
                <w:rFonts w:ascii="Arial" w:cs="Arial" w:hAnsi="Arial"/>
                <w:sz w:val="22"/>
                <w:szCs w:val="22"/>
              </w:rPr>
            </w:pPr>
            <w:r w:rsidRPr="00C45A61">
              <w:rPr>
                <w:rFonts w:ascii="Arial" w:cs="Arial" w:hAnsi="Arial"/>
                <w:sz w:val="22"/>
                <w:szCs w:val="22"/>
              </w:rPr>
              <w:t>M</w:t>
            </w:r>
            <w:r w:rsidR="00774E2B">
              <w:rPr>
                <w:rFonts w:ascii="Arial" w:cs="Arial" w:hAnsi="Arial"/>
                <w:sz w:val="22"/>
                <w:szCs w:val="22"/>
              </w:rPr>
              <w:t>………..</w:t>
            </w:r>
          </w:p>
          <w:p w14:paraId="4580978B" w14:textId="77777777" w:rsidP="006B6508" w:rsidR="006B6508" w:rsidRDefault="006B6508">
            <w:pPr>
              <w:rPr>
                <w:rFonts w:ascii="Arial" w:cs="Arial" w:hAnsi="Arial"/>
                <w:sz w:val="22"/>
                <w:szCs w:val="22"/>
              </w:rPr>
            </w:pPr>
            <w:r w:rsidRPr="00C45A61">
              <w:rPr>
                <w:rFonts w:ascii="Arial" w:cs="Arial" w:hAnsi="Arial"/>
                <w:sz w:val="22"/>
                <w:szCs w:val="22"/>
              </w:rPr>
              <w:t>Directeur de la SAS ECSA</w:t>
            </w:r>
          </w:p>
          <w:p w14:paraId="71429133" w14:textId="77777777" w:rsidP="006B6508" w:rsidR="00AC514E" w:rsidRDefault="00AC514E">
            <w:pPr>
              <w:rPr>
                <w:rFonts w:ascii="Arial" w:cs="Arial" w:hAnsi="Arial"/>
                <w:sz w:val="22"/>
                <w:szCs w:val="22"/>
              </w:rPr>
            </w:pPr>
          </w:p>
          <w:p w14:paraId="21C94C56" w14:textId="77777777" w:rsidP="00AC514E" w:rsidR="00AC514E" w:rsidRDefault="00AC514E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M</w:t>
            </w:r>
            <w:r w:rsidR="00774E2B">
              <w:rPr>
                <w:rFonts w:ascii="Arial" w:cs="Arial" w:hAnsi="Arial"/>
                <w:sz w:val="22"/>
                <w:szCs w:val="22"/>
              </w:rPr>
              <w:t>………</w:t>
            </w:r>
          </w:p>
          <w:p w14:paraId="42824DFE" w14:textId="77777777" w:rsidP="00AC514E" w:rsidR="00AC514E" w:rsidRDefault="00AC514E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Directeur de l’Ets EC Béarn</w:t>
            </w:r>
          </w:p>
          <w:p w14:paraId="1BF6DF72" w14:textId="77777777" w:rsidP="00AC514E" w:rsidR="00AC514E" w:rsidRDefault="00AC514E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(via teams)</w:t>
            </w:r>
          </w:p>
          <w:p w14:paraId="68E6C78B" w14:textId="77777777" w:rsidP="006B6508" w:rsidR="00AC514E" w:rsidRDefault="00AC514E">
            <w:pPr>
              <w:rPr>
                <w:rFonts w:ascii="Arial" w:cs="Arial" w:hAnsi="Arial"/>
                <w:sz w:val="22"/>
                <w:szCs w:val="22"/>
              </w:rPr>
            </w:pPr>
          </w:p>
          <w:p w14:paraId="788202FF" w14:textId="77777777" w:rsidP="006B6508" w:rsidR="006B6508" w:rsidRDefault="006B6508">
            <w:pPr>
              <w:jc w:val="both"/>
              <w:rPr>
                <w:rFonts w:ascii="Arial" w:cs="Arial" w:hAnsi="Arial"/>
                <w:sz w:val="22"/>
                <w:szCs w:val="22"/>
              </w:rPr>
            </w:pPr>
          </w:p>
          <w:p w14:paraId="2EB9F93B" w14:textId="77777777" w:rsidP="006B6508" w:rsidR="006B6508" w:rsidRDefault="006B6508">
            <w:pPr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</w:tr>
      <w:tr w14:paraId="0D07189D" w14:textId="77777777" w:rsidR="0048424A" w:rsidRPr="00C45A61" w:rsidTr="00224690">
        <w:trPr>
          <w:trHeight w:val="1131"/>
        </w:trPr>
        <w:tc>
          <w:tcPr>
            <w:tcW w:type="dxa" w:w="2347"/>
            <w:shd w:color="auto" w:fill="auto" w:val="clear"/>
            <w:vAlign w:val="center"/>
          </w:tcPr>
          <w:p w14:paraId="6EDB944E" w14:textId="77777777" w:rsidP="00AC514E" w:rsidR="0048424A" w:rsidRDefault="0048424A" w:rsidRPr="00C45A61">
            <w:pPr>
              <w:ind w:left="110"/>
              <w:rPr>
                <w:rFonts w:ascii="Arial" w:cs="Arial" w:hAnsi="Arial"/>
                <w:sz w:val="22"/>
                <w:szCs w:val="22"/>
              </w:rPr>
            </w:pPr>
            <w:r w:rsidRPr="00C45A61">
              <w:rPr>
                <w:rFonts w:ascii="Arial" w:cs="Arial" w:hAnsi="Arial"/>
                <w:sz w:val="22"/>
                <w:szCs w:val="22"/>
              </w:rPr>
              <w:t xml:space="preserve">Le </w:t>
            </w:r>
            <w:r w:rsidR="00AC514E">
              <w:rPr>
                <w:rFonts w:ascii="Arial" w:cs="Arial" w:hAnsi="Arial"/>
                <w:sz w:val="22"/>
                <w:szCs w:val="22"/>
              </w:rPr>
              <w:t>04 Février 2022</w:t>
            </w:r>
          </w:p>
        </w:tc>
        <w:tc>
          <w:tcPr>
            <w:tcW w:type="dxa" w:w="4252"/>
            <w:shd w:color="auto" w:fill="auto" w:val="clear"/>
            <w:vAlign w:val="center"/>
          </w:tcPr>
          <w:p w14:paraId="78D56866" w14:textId="77777777" w:rsidP="002B1F08" w:rsidR="00B62982" w:rsidRDefault="00B62982">
            <w:pPr>
              <w:rPr>
                <w:rFonts w:ascii="Arial" w:cs="Arial" w:hAnsi="Arial"/>
                <w:sz w:val="22"/>
                <w:szCs w:val="22"/>
              </w:rPr>
            </w:pPr>
          </w:p>
          <w:p w14:paraId="2E12F8D5" w14:textId="77777777" w:rsidP="002B1F08" w:rsidR="0048424A" w:rsidRDefault="002B1F08" w:rsidRPr="00C45A61">
            <w:pPr>
              <w:rPr>
                <w:rFonts w:ascii="Arial" w:cs="Arial" w:hAnsi="Arial"/>
                <w:sz w:val="22"/>
                <w:szCs w:val="22"/>
              </w:rPr>
            </w:pPr>
            <w:r w:rsidRPr="00C45A61">
              <w:rPr>
                <w:rFonts w:ascii="Arial" w:cs="Arial" w:hAnsi="Arial"/>
                <w:sz w:val="22"/>
                <w:szCs w:val="22"/>
              </w:rPr>
              <w:t>M</w:t>
            </w:r>
            <w:r w:rsidR="00774E2B">
              <w:rPr>
                <w:rFonts w:ascii="Arial" w:cs="Arial" w:hAnsi="Arial"/>
                <w:sz w:val="22"/>
                <w:szCs w:val="22"/>
              </w:rPr>
              <w:t>……………..</w:t>
            </w:r>
          </w:p>
          <w:p w14:paraId="28E0CCE3" w14:textId="77777777" w:rsidR="0048424A" w:rsidRDefault="008740D2">
            <w:pPr>
              <w:rPr>
                <w:rFonts w:ascii="Arial" w:cs="Arial" w:hAnsi="Arial"/>
                <w:sz w:val="22"/>
                <w:szCs w:val="22"/>
              </w:rPr>
            </w:pPr>
            <w:r w:rsidRPr="00C45A61">
              <w:rPr>
                <w:rFonts w:ascii="Arial" w:cs="Arial" w:hAnsi="Arial"/>
                <w:sz w:val="22"/>
                <w:szCs w:val="22"/>
              </w:rPr>
              <w:t>Délégué syndical C.F.T.C.</w:t>
            </w:r>
          </w:p>
          <w:p w14:paraId="5320DB35" w14:textId="77777777" w:rsidR="00B62982" w:rsidRDefault="00B62982">
            <w:pPr>
              <w:rPr>
                <w:rFonts w:ascii="Arial" w:cs="Arial" w:hAnsi="Arial"/>
                <w:sz w:val="22"/>
                <w:szCs w:val="22"/>
              </w:rPr>
            </w:pPr>
          </w:p>
          <w:p w14:paraId="2E8669AE" w14:textId="77777777" w:rsidP="00AC514E" w:rsidR="00B62982" w:rsidRDefault="00B62982" w:rsidRPr="00C45A61">
            <w:pPr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3260"/>
            <w:shd w:color="auto" w:fill="auto" w:val="clear"/>
            <w:vAlign w:val="center"/>
          </w:tcPr>
          <w:p w14:paraId="7591017D" w14:textId="77777777" w:rsidR="00B62982" w:rsidRDefault="00B62982">
            <w:pPr>
              <w:rPr>
                <w:rFonts w:ascii="Arial" w:cs="Arial" w:hAnsi="Arial"/>
                <w:sz w:val="22"/>
                <w:szCs w:val="22"/>
              </w:rPr>
            </w:pPr>
          </w:p>
          <w:p w14:paraId="56F30AF9" w14:textId="77777777" w:rsidR="0048424A" w:rsidRDefault="0048424A" w:rsidRPr="00C45A61">
            <w:pPr>
              <w:rPr>
                <w:rFonts w:ascii="Arial" w:cs="Arial" w:hAnsi="Arial"/>
                <w:sz w:val="22"/>
                <w:szCs w:val="22"/>
              </w:rPr>
            </w:pPr>
            <w:r w:rsidRPr="00C45A61">
              <w:rPr>
                <w:rFonts w:ascii="Arial" w:cs="Arial" w:hAnsi="Arial"/>
                <w:sz w:val="22"/>
                <w:szCs w:val="22"/>
              </w:rPr>
              <w:t>M</w:t>
            </w:r>
            <w:r w:rsidR="00774E2B">
              <w:rPr>
                <w:rFonts w:ascii="Arial" w:cs="Arial" w:hAnsi="Arial"/>
                <w:sz w:val="22"/>
                <w:szCs w:val="22"/>
              </w:rPr>
              <w:t>…………..</w:t>
            </w:r>
          </w:p>
          <w:p w14:paraId="44F8E852" w14:textId="77777777" w:rsidP="00705C73" w:rsidR="0048424A" w:rsidRDefault="0035039C">
            <w:pPr>
              <w:rPr>
                <w:rFonts w:ascii="Arial" w:cs="Arial" w:hAnsi="Arial"/>
                <w:sz w:val="22"/>
                <w:szCs w:val="22"/>
              </w:rPr>
            </w:pPr>
            <w:r w:rsidRPr="00C45A61">
              <w:rPr>
                <w:rFonts w:ascii="Arial" w:cs="Arial" w:hAnsi="Arial"/>
                <w:sz w:val="22"/>
                <w:szCs w:val="22"/>
              </w:rPr>
              <w:t>Directeur de la SAS</w:t>
            </w:r>
            <w:r w:rsidR="0048424A" w:rsidRPr="00C45A61">
              <w:rPr>
                <w:rFonts w:ascii="Arial" w:cs="Arial" w:hAnsi="Arial"/>
                <w:sz w:val="22"/>
                <w:szCs w:val="22"/>
              </w:rPr>
              <w:t xml:space="preserve"> ECSA</w:t>
            </w:r>
          </w:p>
          <w:p w14:paraId="1BF560EA" w14:textId="77777777" w:rsidP="00B62982" w:rsidR="00DF1B22" w:rsidRDefault="00DF1B22">
            <w:pPr>
              <w:jc w:val="both"/>
              <w:rPr>
                <w:rFonts w:ascii="Arial" w:cs="Arial" w:hAnsi="Arial"/>
                <w:sz w:val="22"/>
                <w:szCs w:val="22"/>
              </w:rPr>
            </w:pPr>
          </w:p>
          <w:p w14:paraId="2F93C3A8" w14:textId="77777777" w:rsidP="00B62982" w:rsidR="00DF1B22" w:rsidRDefault="00DF1B22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M</w:t>
            </w:r>
            <w:r w:rsidR="00774E2B">
              <w:rPr>
                <w:rFonts w:ascii="Arial" w:cs="Arial" w:hAnsi="Arial"/>
                <w:sz w:val="22"/>
                <w:szCs w:val="22"/>
              </w:rPr>
              <w:t>…………….</w:t>
            </w:r>
          </w:p>
          <w:p w14:paraId="52C5C4EB" w14:textId="77777777" w:rsidP="00B62982" w:rsidR="00DF1B22" w:rsidRDefault="00DF1B22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Directeur de l’Ets EC Béarn</w:t>
            </w:r>
          </w:p>
          <w:p w14:paraId="082050C1" w14:textId="77777777" w:rsidP="00B62982" w:rsidR="00DF1B22" w:rsidRDefault="00DF1B22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(via teams)</w:t>
            </w:r>
          </w:p>
          <w:p w14:paraId="5AC6A65F" w14:textId="77777777" w:rsidP="00B62982" w:rsidR="00AC514E" w:rsidRDefault="00AC514E">
            <w:pPr>
              <w:jc w:val="both"/>
              <w:rPr>
                <w:rFonts w:ascii="Arial" w:cs="Arial" w:hAnsi="Arial"/>
                <w:sz w:val="22"/>
                <w:szCs w:val="22"/>
              </w:rPr>
            </w:pPr>
          </w:p>
          <w:p w14:paraId="11E97570" w14:textId="77777777" w:rsidP="00B62982" w:rsidR="00AC514E" w:rsidRDefault="00774E2B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…………….. </w:t>
            </w:r>
            <w:r w:rsidR="00AC514E">
              <w:rPr>
                <w:rFonts w:ascii="Arial" w:cs="Arial" w:hAnsi="Arial"/>
                <w:sz w:val="22"/>
                <w:szCs w:val="22"/>
              </w:rPr>
              <w:t>DRH</w:t>
            </w:r>
          </w:p>
          <w:p w14:paraId="444B04E2" w14:textId="77777777" w:rsidP="008B1991" w:rsidR="00B62982" w:rsidRDefault="00B62982" w:rsidRPr="00C45A61">
            <w:pPr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</w:tr>
      <w:tr w14:paraId="0BA9BD78" w14:textId="77777777" w:rsidR="00224690" w:rsidRPr="00C45A61" w:rsidTr="00224690">
        <w:trPr>
          <w:trHeight w:val="1131"/>
        </w:trPr>
        <w:tc>
          <w:tcPr>
            <w:tcW w:type="dxa" w:w="2347"/>
            <w:shd w:color="auto" w:fill="auto" w:val="clear"/>
            <w:vAlign w:val="center"/>
          </w:tcPr>
          <w:p w14:paraId="6447EF96" w14:textId="77777777" w:rsidP="00AC514E" w:rsidR="00224690" w:rsidRDefault="00224690" w:rsidRPr="00C45A61">
            <w:pPr>
              <w:ind w:left="110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Le </w:t>
            </w:r>
            <w:r w:rsidR="00AC514E">
              <w:rPr>
                <w:rFonts w:ascii="Arial" w:cs="Arial" w:hAnsi="Arial"/>
                <w:sz w:val="22"/>
                <w:szCs w:val="22"/>
              </w:rPr>
              <w:t>28</w:t>
            </w:r>
            <w:r>
              <w:rPr>
                <w:rFonts w:ascii="Arial" w:cs="Arial" w:hAnsi="Arial"/>
                <w:sz w:val="22"/>
                <w:szCs w:val="22"/>
              </w:rPr>
              <w:t xml:space="preserve"> février 202</w:t>
            </w:r>
            <w:r w:rsidR="00AC514E">
              <w:rPr>
                <w:rFonts w:ascii="Arial" w:cs="Arial" w:hAnsi="Arial"/>
                <w:sz w:val="22"/>
                <w:szCs w:val="22"/>
              </w:rPr>
              <w:t>2</w:t>
            </w:r>
          </w:p>
        </w:tc>
        <w:tc>
          <w:tcPr>
            <w:tcW w:type="dxa" w:w="4252"/>
            <w:shd w:color="auto" w:fill="auto" w:val="clear"/>
            <w:vAlign w:val="center"/>
          </w:tcPr>
          <w:p w14:paraId="36BF424E" w14:textId="77777777" w:rsidP="00224690" w:rsidR="00224690" w:rsidRDefault="00224690">
            <w:pPr>
              <w:rPr>
                <w:rFonts w:ascii="Arial" w:cs="Arial" w:hAnsi="Arial"/>
                <w:sz w:val="22"/>
                <w:szCs w:val="22"/>
              </w:rPr>
            </w:pPr>
          </w:p>
          <w:p w14:paraId="625F8AFE" w14:textId="77777777" w:rsidP="00224690" w:rsidR="00224690" w:rsidRDefault="00224690" w:rsidRPr="00C45A61">
            <w:pPr>
              <w:rPr>
                <w:rFonts w:ascii="Arial" w:cs="Arial" w:hAnsi="Arial"/>
                <w:sz w:val="22"/>
                <w:szCs w:val="22"/>
              </w:rPr>
            </w:pPr>
            <w:r w:rsidRPr="00C45A61">
              <w:rPr>
                <w:rFonts w:ascii="Arial" w:cs="Arial" w:hAnsi="Arial"/>
                <w:sz w:val="22"/>
                <w:szCs w:val="22"/>
              </w:rPr>
              <w:t xml:space="preserve">Monsieur </w:t>
            </w:r>
            <w:r w:rsidR="00774E2B">
              <w:rPr>
                <w:rFonts w:ascii="Arial" w:cs="Arial" w:hAnsi="Arial"/>
                <w:sz w:val="22"/>
                <w:szCs w:val="22"/>
              </w:rPr>
              <w:t>………………</w:t>
            </w:r>
          </w:p>
          <w:p w14:paraId="06641841" w14:textId="77777777" w:rsidP="00224690" w:rsidR="00224690" w:rsidRDefault="00224690">
            <w:pPr>
              <w:rPr>
                <w:rFonts w:ascii="Arial" w:cs="Arial" w:hAnsi="Arial"/>
                <w:sz w:val="22"/>
                <w:szCs w:val="22"/>
              </w:rPr>
            </w:pPr>
            <w:r w:rsidRPr="00C45A61">
              <w:rPr>
                <w:rFonts w:ascii="Arial" w:cs="Arial" w:hAnsi="Arial"/>
                <w:sz w:val="22"/>
                <w:szCs w:val="22"/>
              </w:rPr>
              <w:t>Délégué syndical C.F.T.C.</w:t>
            </w:r>
          </w:p>
          <w:p w14:paraId="49033142" w14:textId="77777777" w:rsidP="00224690" w:rsidR="00224690" w:rsidRDefault="00224690">
            <w:pPr>
              <w:rPr>
                <w:rFonts w:ascii="Arial" w:cs="Arial" w:hAnsi="Arial"/>
                <w:sz w:val="22"/>
                <w:szCs w:val="22"/>
              </w:rPr>
            </w:pPr>
          </w:p>
          <w:p w14:paraId="1A857AEF" w14:textId="77777777" w:rsidP="00224690" w:rsidR="00224690" w:rsidRDefault="00224690">
            <w:pPr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Monsieur </w:t>
            </w:r>
            <w:r w:rsidR="00774E2B">
              <w:rPr>
                <w:rFonts w:ascii="Arial" w:cs="Arial" w:hAnsi="Arial"/>
                <w:sz w:val="22"/>
                <w:szCs w:val="22"/>
              </w:rPr>
              <w:t>…………..</w:t>
            </w:r>
          </w:p>
          <w:p w14:paraId="0DC9E105" w14:textId="77777777" w:rsidP="00224690" w:rsidR="00224690" w:rsidRDefault="00224690">
            <w:pPr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Délégué syndical C.F.D.T.</w:t>
            </w:r>
          </w:p>
          <w:p w14:paraId="14CA2727" w14:textId="77777777" w:rsidP="00224690" w:rsidR="00224690" w:rsidRDefault="00224690" w:rsidRPr="00C45A61">
            <w:pPr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3260"/>
            <w:shd w:color="auto" w:fill="auto" w:val="clear"/>
            <w:vAlign w:val="center"/>
          </w:tcPr>
          <w:p w14:paraId="2A4CCEB3" w14:textId="77777777" w:rsidP="00224690" w:rsidR="00224690" w:rsidRDefault="00224690">
            <w:pPr>
              <w:rPr>
                <w:rFonts w:ascii="Arial" w:cs="Arial" w:hAnsi="Arial"/>
                <w:sz w:val="22"/>
                <w:szCs w:val="22"/>
              </w:rPr>
            </w:pPr>
          </w:p>
          <w:p w14:paraId="5FA26019" w14:textId="77777777" w:rsidP="00224690" w:rsidR="00224690" w:rsidRDefault="00224690" w:rsidRPr="00C45A61">
            <w:pPr>
              <w:rPr>
                <w:rFonts w:ascii="Arial" w:cs="Arial" w:hAnsi="Arial"/>
                <w:sz w:val="22"/>
                <w:szCs w:val="22"/>
              </w:rPr>
            </w:pPr>
            <w:r w:rsidRPr="00C45A61">
              <w:rPr>
                <w:rFonts w:ascii="Arial" w:cs="Arial" w:hAnsi="Arial"/>
                <w:sz w:val="22"/>
                <w:szCs w:val="22"/>
              </w:rPr>
              <w:t>M</w:t>
            </w:r>
            <w:r w:rsidR="00774E2B">
              <w:rPr>
                <w:rFonts w:ascii="Arial" w:cs="Arial" w:hAnsi="Arial"/>
                <w:sz w:val="22"/>
                <w:szCs w:val="22"/>
              </w:rPr>
              <w:t>………….</w:t>
            </w:r>
          </w:p>
          <w:p w14:paraId="734D8C53" w14:textId="77777777" w:rsidP="00224690" w:rsidR="00224690" w:rsidRDefault="00224690">
            <w:pPr>
              <w:rPr>
                <w:rFonts w:ascii="Arial" w:cs="Arial" w:hAnsi="Arial"/>
                <w:sz w:val="22"/>
                <w:szCs w:val="22"/>
              </w:rPr>
            </w:pPr>
            <w:r w:rsidRPr="00C45A61">
              <w:rPr>
                <w:rFonts w:ascii="Arial" w:cs="Arial" w:hAnsi="Arial"/>
                <w:sz w:val="22"/>
                <w:szCs w:val="22"/>
              </w:rPr>
              <w:t>Directeur de la SAS ECSA</w:t>
            </w:r>
          </w:p>
          <w:p w14:paraId="010D45EA" w14:textId="77777777" w:rsidP="00224690" w:rsidR="00224690" w:rsidRDefault="00224690">
            <w:pPr>
              <w:jc w:val="both"/>
              <w:rPr>
                <w:rFonts w:ascii="Arial" w:cs="Arial" w:hAnsi="Arial"/>
                <w:sz w:val="22"/>
                <w:szCs w:val="22"/>
              </w:rPr>
            </w:pPr>
          </w:p>
          <w:p w14:paraId="753FDBED" w14:textId="77777777" w:rsidP="00E123A3" w:rsidR="00E123A3" w:rsidRDefault="00E123A3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M</w:t>
            </w:r>
            <w:r w:rsidR="00774E2B">
              <w:rPr>
                <w:rFonts w:ascii="Arial" w:cs="Arial" w:hAnsi="Arial"/>
                <w:sz w:val="22"/>
                <w:szCs w:val="22"/>
              </w:rPr>
              <w:t>…………….</w:t>
            </w:r>
          </w:p>
          <w:p w14:paraId="2DE4FC99" w14:textId="77777777" w:rsidP="00E123A3" w:rsidR="00E123A3" w:rsidRDefault="00E123A3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Directeur de l’Ets EC Béarn</w:t>
            </w:r>
          </w:p>
          <w:p w14:paraId="44BB555F" w14:textId="77777777" w:rsidP="00E123A3" w:rsidR="00E123A3" w:rsidRDefault="00E123A3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(via teams)</w:t>
            </w:r>
          </w:p>
          <w:p w14:paraId="61C6E48B" w14:textId="77777777" w:rsidP="00E123A3" w:rsidR="00AC514E" w:rsidRDefault="00AC514E">
            <w:pPr>
              <w:jc w:val="both"/>
              <w:rPr>
                <w:rFonts w:ascii="Arial" w:cs="Arial" w:hAnsi="Arial"/>
                <w:sz w:val="22"/>
                <w:szCs w:val="22"/>
              </w:rPr>
            </w:pPr>
          </w:p>
          <w:p w14:paraId="263A89D4" w14:textId="77777777" w:rsidP="00E123A3" w:rsidR="00AC514E" w:rsidRDefault="00774E2B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…………….</w:t>
            </w:r>
            <w:r w:rsidR="00AC514E">
              <w:rPr>
                <w:rFonts w:ascii="Arial" w:cs="Arial" w:hAnsi="Arial"/>
                <w:sz w:val="22"/>
                <w:szCs w:val="22"/>
              </w:rPr>
              <w:t xml:space="preserve"> DRH</w:t>
            </w:r>
          </w:p>
          <w:p w14:paraId="2EC661FC" w14:textId="77777777" w:rsidP="00224690" w:rsidR="00224690" w:rsidRDefault="00224690" w:rsidRPr="00C45A61">
            <w:pPr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</w:tr>
    </w:tbl>
    <w:p w14:paraId="09D64B8F" w14:textId="77777777" w:rsidP="00D41F29" w:rsidR="00C404B5" w:rsidRDefault="00C404B5" w:rsidRPr="00C45A61">
      <w:pPr>
        <w:tabs>
          <w:tab w:pos="6930" w:val="left"/>
        </w:tabs>
        <w:jc w:val="both"/>
        <w:rPr>
          <w:rFonts w:ascii="Arial" w:cs="Arial" w:hAnsi="Arial"/>
          <w:sz w:val="22"/>
          <w:szCs w:val="22"/>
        </w:rPr>
      </w:pPr>
    </w:p>
    <w:p w14:paraId="7D1D71CE" w14:textId="77777777" w:rsidP="00CB51B6" w:rsidR="00CB51B6" w:rsidRDefault="00CB51B6" w:rsidRPr="00C45A61">
      <w:pPr>
        <w:tabs>
          <w:tab w:pos="6930" w:val="left"/>
        </w:tabs>
        <w:jc w:val="both"/>
        <w:rPr>
          <w:rFonts w:ascii="Arial" w:cs="Arial" w:hAnsi="Arial"/>
          <w:sz w:val="22"/>
          <w:szCs w:val="22"/>
        </w:rPr>
      </w:pPr>
      <w:r w:rsidRPr="00C45A61">
        <w:rPr>
          <w:rFonts w:ascii="Arial" w:cs="Arial" w:hAnsi="Arial"/>
          <w:sz w:val="22"/>
          <w:szCs w:val="22"/>
        </w:rPr>
        <w:t xml:space="preserve">Après avoir exposé les conditions actuelles s’agissant des salaires, du temps de travail, du régime de prévoyance maladie, de l’épargne salariale, </w:t>
      </w:r>
    </w:p>
    <w:p w14:paraId="6DA3E943" w14:textId="77777777" w:rsidP="00CB51B6" w:rsidR="00CB51B6" w:rsidRDefault="00CB51B6" w:rsidRPr="00C45A61">
      <w:pPr>
        <w:tabs>
          <w:tab w:pos="6930" w:val="left"/>
        </w:tabs>
        <w:jc w:val="both"/>
        <w:rPr>
          <w:rFonts w:ascii="Arial" w:cs="Arial" w:hAnsi="Arial"/>
          <w:sz w:val="22"/>
          <w:szCs w:val="22"/>
        </w:rPr>
      </w:pPr>
    </w:p>
    <w:p w14:paraId="4438B23D" w14:textId="77777777" w:rsidP="00E83B9B" w:rsidR="00E83B9B" w:rsidRDefault="00E83B9B" w:rsidRPr="00C45A61">
      <w:pPr>
        <w:tabs>
          <w:tab w:pos="6930" w:val="left"/>
        </w:tabs>
        <w:jc w:val="both"/>
        <w:rPr>
          <w:rFonts w:ascii="Arial" w:cs="Arial" w:hAnsi="Arial"/>
          <w:sz w:val="22"/>
          <w:szCs w:val="22"/>
        </w:rPr>
      </w:pPr>
      <w:r w:rsidRPr="00C45A61">
        <w:rPr>
          <w:rFonts w:ascii="Arial" w:cs="Arial" w:hAnsi="Arial"/>
          <w:sz w:val="22"/>
          <w:szCs w:val="22"/>
        </w:rPr>
        <w:t>La Direction a ouvert les Négociations Annuelles Obligatoires.</w:t>
      </w:r>
    </w:p>
    <w:p w14:paraId="4E1AB496" w14:textId="77777777" w:rsidP="00E83B9B" w:rsidR="00E83B9B" w:rsidRDefault="00E83B9B" w:rsidRPr="00C45A61">
      <w:pPr>
        <w:tabs>
          <w:tab w:pos="6930" w:val="left"/>
        </w:tabs>
        <w:jc w:val="both"/>
        <w:rPr>
          <w:rFonts w:ascii="Arial" w:cs="Arial" w:hAnsi="Arial"/>
          <w:sz w:val="22"/>
          <w:szCs w:val="22"/>
        </w:rPr>
      </w:pPr>
    </w:p>
    <w:p w14:paraId="718EC3F1" w14:textId="77777777" w:rsidP="00E83B9B" w:rsidR="00E83B9B" w:rsidRDefault="00E83B9B">
      <w:pPr>
        <w:tabs>
          <w:tab w:pos="6930" w:val="left"/>
        </w:tabs>
        <w:jc w:val="both"/>
        <w:rPr>
          <w:rFonts w:ascii="Arial" w:cs="Arial" w:hAnsi="Arial"/>
          <w:sz w:val="22"/>
          <w:szCs w:val="22"/>
        </w:rPr>
      </w:pPr>
      <w:r w:rsidRPr="00C45A61">
        <w:rPr>
          <w:rFonts w:ascii="Arial" w:cs="Arial" w:hAnsi="Arial"/>
          <w:sz w:val="22"/>
          <w:szCs w:val="22"/>
        </w:rPr>
        <w:t>A ce jour, ci-dessous, les propositions syndicales et les propositions de l’Entreprise :</w:t>
      </w:r>
    </w:p>
    <w:p w14:paraId="0CFFF282" w14:textId="77777777" w:rsidP="00E83B9B" w:rsidR="00AC514E" w:rsidRDefault="00AC514E">
      <w:pPr>
        <w:tabs>
          <w:tab w:pos="6930" w:val="left"/>
        </w:tabs>
        <w:jc w:val="both"/>
        <w:rPr>
          <w:rFonts w:ascii="Arial" w:cs="Arial" w:hAnsi="Arial"/>
          <w:sz w:val="22"/>
          <w:szCs w:val="22"/>
        </w:rPr>
      </w:pPr>
    </w:p>
    <w:p w14:paraId="520725BD" w14:textId="77777777" w:rsidP="00E83B9B" w:rsidR="00AC514E" w:rsidRDefault="00AC514E">
      <w:pPr>
        <w:tabs>
          <w:tab w:pos="6930" w:val="left"/>
        </w:tabs>
        <w:jc w:val="both"/>
        <w:rPr>
          <w:rFonts w:ascii="Arial" w:cs="Arial" w:hAnsi="Arial"/>
          <w:sz w:val="22"/>
          <w:szCs w:val="22"/>
        </w:rPr>
      </w:pPr>
    </w:p>
    <w:p w14:paraId="773FAC8F" w14:textId="77777777" w:rsidP="00E83B9B" w:rsidR="00AC514E" w:rsidRDefault="00AC514E" w:rsidRPr="00C45A61">
      <w:pPr>
        <w:tabs>
          <w:tab w:pos="6930" w:val="left"/>
        </w:tabs>
        <w:jc w:val="both"/>
        <w:rPr>
          <w:rFonts w:ascii="Arial" w:cs="Arial" w:hAnsi="Arial"/>
          <w:sz w:val="22"/>
          <w:szCs w:val="22"/>
        </w:rPr>
      </w:pPr>
    </w:p>
    <w:p w14:paraId="60CBCF2D" w14:textId="77777777" w:rsidP="00CB51B6" w:rsidR="009F1ACF" w:rsidRDefault="009F1ACF" w:rsidRPr="00C45A61">
      <w:pPr>
        <w:tabs>
          <w:tab w:pos="6930" w:val="left"/>
        </w:tabs>
        <w:jc w:val="both"/>
        <w:rPr>
          <w:rFonts w:ascii="Arial" w:cs="Arial" w:hAnsi="Arial"/>
          <w:sz w:val="22"/>
          <w:szCs w:val="22"/>
        </w:rPr>
      </w:pPr>
    </w:p>
    <w:p w14:paraId="05D7DA7A" w14:textId="77777777" w:rsidP="00CB51B6" w:rsidR="00E83B9B" w:rsidRDefault="00E83B9B" w:rsidRPr="00C45A61">
      <w:pPr>
        <w:tabs>
          <w:tab w:pos="6930" w:val="left"/>
        </w:tabs>
        <w:jc w:val="both"/>
        <w:rPr>
          <w:rFonts w:ascii="Arial" w:cs="Arial" w:hAnsi="Arial"/>
          <w:sz w:val="22"/>
          <w:szCs w:val="22"/>
        </w:rPr>
      </w:pPr>
    </w:p>
    <w:tbl>
      <w:tblPr>
        <w:tblW w:type="dxa" w:w="10299"/>
        <w:tblInd w:type="dxa" w:w="-552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3212"/>
        <w:gridCol w:w="4111"/>
        <w:gridCol w:w="2976"/>
      </w:tblGrid>
      <w:tr w14:paraId="7E6D2028" w14:textId="77777777" w:rsidR="00954C87" w:rsidRPr="004401ED" w:rsidTr="00224690">
        <w:trPr>
          <w:trHeight w:val="567"/>
        </w:trPr>
        <w:tc>
          <w:tcPr>
            <w:tcW w:type="dxa" w:w="3212"/>
            <w:shd w:color="auto" w:fill="auto" w:val="clear"/>
            <w:vAlign w:val="center"/>
          </w:tcPr>
          <w:p w14:paraId="44E527BA" w14:textId="77777777" w:rsidP="003159D8" w:rsidR="00954C87" w:rsidRDefault="00E83B9B" w:rsidRPr="004401ED">
            <w:pPr>
              <w:jc w:val="center"/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</w:pPr>
            <w:r w:rsidRPr="00C45A61">
              <w:rPr>
                <w:rFonts w:ascii="Arial" w:cs="Arial" w:hAnsi="Arial"/>
                <w:sz w:val="22"/>
                <w:szCs w:val="22"/>
              </w:rPr>
              <w:br w:type="page"/>
            </w:r>
            <w:r w:rsidR="00954C87" w:rsidRPr="004401ED">
              <w:rPr>
                <w:rFonts w:ascii="Arial" w:cs="Arial" w:hAnsi="Arial"/>
                <w:sz w:val="22"/>
                <w:szCs w:val="22"/>
              </w:rPr>
              <w:br w:type="page"/>
            </w:r>
            <w:r w:rsidR="00954C87" w:rsidRPr="004401ED"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  <w:t>Propositions Syndicales</w:t>
            </w:r>
          </w:p>
        </w:tc>
        <w:tc>
          <w:tcPr>
            <w:tcW w:type="dxa" w:w="4111"/>
            <w:shd w:color="auto" w:fill="auto" w:val="clear"/>
            <w:vAlign w:val="center"/>
          </w:tcPr>
          <w:p w14:paraId="2631E742" w14:textId="77777777" w:rsidP="003159D8" w:rsidR="00954C87" w:rsidRDefault="00954C87" w:rsidRPr="004401ED">
            <w:pPr>
              <w:jc w:val="center"/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</w:pPr>
            <w:r w:rsidRPr="004401ED"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  <w:t>Propositions/Réponses</w:t>
            </w:r>
            <w:r w:rsidRPr="004401ED"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  <w:br/>
              <w:t>de l’Entreprise</w:t>
            </w:r>
          </w:p>
        </w:tc>
        <w:tc>
          <w:tcPr>
            <w:tcW w:type="dxa" w:w="2976"/>
            <w:shd w:color="auto" w:fill="auto" w:val="clear"/>
            <w:vAlign w:val="center"/>
          </w:tcPr>
          <w:p w14:paraId="63819CE6" w14:textId="77777777" w:rsidP="003159D8" w:rsidR="00954C87" w:rsidRDefault="00954C87" w:rsidRPr="004401ED">
            <w:pPr>
              <w:jc w:val="center"/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</w:pPr>
            <w:r w:rsidRPr="004401ED"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  <w:t>Accord ou Désaccord</w:t>
            </w:r>
          </w:p>
        </w:tc>
      </w:tr>
      <w:tr w14:paraId="7775FF97" w14:textId="77777777" w:rsidR="00954C87" w:rsidRPr="004401ED" w:rsidTr="00224690">
        <w:trPr>
          <w:trHeight w:val="567"/>
        </w:trPr>
        <w:tc>
          <w:tcPr>
            <w:tcW w:type="dxa" w:w="10299"/>
            <w:gridSpan w:val="3"/>
            <w:shd w:color="auto" w:fill="auto" w:val="clear"/>
            <w:vAlign w:val="center"/>
          </w:tcPr>
          <w:p w14:paraId="3B77A15B" w14:textId="77777777" w:rsidP="003159D8" w:rsidR="00954C87" w:rsidRDefault="00954C87" w:rsidRPr="004401ED">
            <w:pPr>
              <w:jc w:val="center"/>
              <w:rPr>
                <w:rFonts w:ascii="Arial" w:cs="Arial" w:hAnsi="Arial"/>
                <w:b/>
                <w:bCs/>
                <w:sz w:val="22"/>
                <w:szCs w:val="22"/>
              </w:rPr>
            </w:pPr>
            <w:r w:rsidRPr="004401ED">
              <w:rPr>
                <w:rFonts w:ascii="Arial" w:cs="Arial" w:hAnsi="Arial"/>
                <w:b/>
                <w:bCs/>
                <w:sz w:val="22"/>
                <w:szCs w:val="22"/>
              </w:rPr>
              <w:t>REMUNERATION</w:t>
            </w:r>
          </w:p>
        </w:tc>
      </w:tr>
      <w:tr w14:paraId="171A3B54" w14:textId="77777777" w:rsidR="00954C87" w:rsidRPr="00F711EF" w:rsidTr="00224690">
        <w:trPr>
          <w:trHeight w:val="567"/>
        </w:trPr>
        <w:tc>
          <w:tcPr>
            <w:tcW w:type="dxa" w:w="3212"/>
            <w:shd w:color="auto" w:fill="auto" w:val="clear"/>
            <w:vAlign w:val="center"/>
          </w:tcPr>
          <w:p w14:paraId="04DB3467" w14:textId="77777777" w:rsidP="00B310E6" w:rsidR="007A5203" w:rsidRDefault="00931DAF" w:rsidRPr="00AC514E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  <w:r w:rsidRPr="00AC514E">
              <w:rPr>
                <w:rFonts w:ascii="Calibri" w:cs="Arial" w:hAnsi="Calibri"/>
                <w:sz w:val="20"/>
                <w:szCs w:val="20"/>
              </w:rPr>
              <w:t>CF</w:t>
            </w:r>
            <w:r w:rsidR="00DA3087">
              <w:rPr>
                <w:rFonts w:ascii="Calibri" w:cs="Arial" w:hAnsi="Calibri"/>
                <w:sz w:val="20"/>
                <w:szCs w:val="20"/>
              </w:rPr>
              <w:t>TC</w:t>
            </w:r>
            <w:r w:rsidRPr="00AC514E">
              <w:rPr>
                <w:rFonts w:ascii="Calibri" w:cs="Arial" w:hAnsi="Calibri"/>
                <w:sz w:val="20"/>
                <w:szCs w:val="20"/>
              </w:rPr>
              <w:t xml:space="preserve"> : augmentation de la masse salariale </w:t>
            </w:r>
            <w:r w:rsidR="00AC514E" w:rsidRPr="00AC514E">
              <w:rPr>
                <w:rFonts w:ascii="Calibri" w:cs="Arial" w:hAnsi="Calibri"/>
                <w:sz w:val="20"/>
                <w:szCs w:val="20"/>
              </w:rPr>
              <w:t xml:space="preserve">entre </w:t>
            </w:r>
            <w:r w:rsidR="005D1C07">
              <w:rPr>
                <w:rFonts w:ascii="Calibri" w:cs="Arial" w:hAnsi="Calibri"/>
                <w:sz w:val="20"/>
                <w:szCs w:val="20"/>
              </w:rPr>
              <w:t>1.5% et 3%</w:t>
            </w:r>
            <w:r w:rsidRPr="00AC514E">
              <w:rPr>
                <w:rFonts w:ascii="Calibri" w:cs="Arial" w:hAnsi="Calibri"/>
                <w:sz w:val="20"/>
                <w:szCs w:val="20"/>
              </w:rPr>
              <w:t xml:space="preserve"> pour toutes les catégories</w:t>
            </w:r>
            <w:r w:rsidR="005D1C07">
              <w:rPr>
                <w:rFonts w:ascii="Calibri" w:cs="Arial" w:hAnsi="Calibri"/>
                <w:sz w:val="20"/>
                <w:szCs w:val="20"/>
              </w:rPr>
              <w:t xml:space="preserve">, </w:t>
            </w:r>
            <w:r w:rsidR="005D1C07" w:rsidRPr="00F46422">
              <w:rPr>
                <w:rFonts w:ascii="Calibri" w:cs="Arial" w:hAnsi="Calibri"/>
                <w:sz w:val="20"/>
                <w:szCs w:val="20"/>
              </w:rPr>
              <w:t>hors promotion</w:t>
            </w:r>
          </w:p>
          <w:p w14:paraId="6876004C" w14:textId="77777777" w:rsidP="00B310E6" w:rsidR="00B310E6" w:rsidRDefault="00B310E6" w:rsidRPr="00AC514E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</w:p>
          <w:p w14:paraId="11F65C3F" w14:textId="77777777" w:rsidP="00B310E6" w:rsidR="007A5203" w:rsidRDefault="007A5203" w:rsidRPr="00AC514E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</w:p>
          <w:p w14:paraId="333DA14C" w14:textId="77777777" w:rsidP="00B310E6" w:rsidR="007A5203" w:rsidRDefault="00DA3087" w:rsidRPr="00AC514E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  <w:r>
              <w:rPr>
                <w:rFonts w:ascii="Calibri" w:cs="Arial" w:hAnsi="Calibri"/>
                <w:sz w:val="20"/>
                <w:szCs w:val="20"/>
              </w:rPr>
              <w:t>CFDT : Augmentation de 3% de l’ensemble des salariés et 1% supplémentaire à la Discrétion du Directeur concernant les compagnons qui prennent des responsabilités au-dessus de leurs qualifications.</w:t>
            </w:r>
          </w:p>
          <w:p w14:paraId="5E61B43A" w14:textId="77777777" w:rsidP="00B310E6" w:rsidR="007A5203" w:rsidRDefault="007A5203" w:rsidRPr="00AC514E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</w:p>
          <w:p w14:paraId="654C0A2E" w14:textId="77777777" w:rsidP="00B310E6" w:rsidR="007A5203" w:rsidRDefault="007A5203" w:rsidRPr="00AC514E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</w:p>
          <w:p w14:paraId="312F833E" w14:textId="77777777" w:rsidP="00B310E6" w:rsidR="007A5203" w:rsidRDefault="007A5203" w:rsidRPr="00AC514E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</w:p>
          <w:p w14:paraId="06CAB705" w14:textId="77777777" w:rsidP="00B310E6" w:rsidR="007A5203" w:rsidRDefault="007A5203" w:rsidRPr="00AC514E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</w:p>
          <w:p w14:paraId="29DBF7F6" w14:textId="77777777" w:rsidP="007A5203" w:rsidR="00B310E6" w:rsidRDefault="00B310E6" w:rsidRPr="00AC514E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</w:p>
        </w:tc>
        <w:tc>
          <w:tcPr>
            <w:tcW w:type="dxa" w:w="4111"/>
            <w:shd w:color="auto" w:fill="auto" w:val="clear"/>
            <w:vAlign w:val="center"/>
          </w:tcPr>
          <w:p w14:paraId="76C4543B" w14:textId="77777777" w:rsidP="00AC514E" w:rsidR="00AC514E" w:rsidRDefault="00AC514E" w:rsidRPr="00C23E93">
            <w:pPr>
              <w:ind w:right="306"/>
              <w:jc w:val="both"/>
              <w:rPr>
                <w:rFonts w:ascii="Calibri" w:cs="Arial" w:hAnsi="Calibri"/>
                <w:sz w:val="20"/>
                <w:szCs w:val="20"/>
              </w:rPr>
            </w:pPr>
            <w:r w:rsidRPr="00C23E93">
              <w:rPr>
                <w:rFonts w:ascii="Calibri" w:cs="Arial" w:hAnsi="Calibri"/>
                <w:sz w:val="20"/>
                <w:szCs w:val="20"/>
              </w:rPr>
              <w:t>La grille paritaire pour les compagnons de la Nouvelle Aquitaine n’a pas encore été établie pour 2022.</w:t>
            </w:r>
          </w:p>
          <w:p w14:paraId="64E060A7" w14:textId="77777777" w:rsidP="00AC514E" w:rsidR="00AC514E" w:rsidRDefault="00AC514E" w:rsidRPr="00C23E93">
            <w:pPr>
              <w:ind w:right="306"/>
              <w:jc w:val="both"/>
              <w:rPr>
                <w:rFonts w:ascii="Calibri" w:cs="Arial" w:hAnsi="Calibri"/>
                <w:sz w:val="20"/>
                <w:szCs w:val="20"/>
              </w:rPr>
            </w:pPr>
            <w:r w:rsidRPr="00C23E93">
              <w:rPr>
                <w:rFonts w:ascii="Calibri" w:cs="Arial" w:hAnsi="Calibri"/>
                <w:sz w:val="20"/>
                <w:szCs w:val="20"/>
              </w:rPr>
              <w:t>La Direction propose d’anticiper l’évolution de la grille FFB et d’augmenter à hauteur de 3% la masse salariale les Compagnons.</w:t>
            </w:r>
          </w:p>
          <w:p w14:paraId="0EE8E560" w14:textId="77777777" w:rsidP="00AC514E" w:rsidR="00AC514E" w:rsidRDefault="00AC514E" w:rsidRPr="00C23E93">
            <w:pPr>
              <w:ind w:right="306"/>
              <w:jc w:val="both"/>
              <w:rPr>
                <w:rFonts w:ascii="Calibri" w:cs="Arial" w:hAnsi="Calibri"/>
                <w:sz w:val="20"/>
                <w:szCs w:val="20"/>
              </w:rPr>
            </w:pPr>
          </w:p>
          <w:p w14:paraId="17B44D46" w14:textId="77777777" w:rsidP="00AC514E" w:rsidR="00AC514E" w:rsidRDefault="00AC514E" w:rsidRPr="00AC514E">
            <w:pPr>
              <w:ind w:right="306"/>
              <w:jc w:val="both"/>
              <w:rPr>
                <w:rFonts w:ascii="Calibri" w:cs="Arial" w:hAnsi="Calibri"/>
                <w:sz w:val="20"/>
                <w:szCs w:val="20"/>
              </w:rPr>
            </w:pPr>
            <w:r w:rsidRPr="00C23E93">
              <w:rPr>
                <w:rFonts w:ascii="Calibri" w:cs="Arial" w:hAnsi="Calibri"/>
                <w:sz w:val="20"/>
                <w:szCs w:val="20"/>
              </w:rPr>
              <w:t xml:space="preserve">Une augmentation moyenne de 3% pour les ETAM Cadre </w:t>
            </w:r>
            <w:r w:rsidR="005D1C07">
              <w:rPr>
                <w:rFonts w:ascii="Calibri" w:cs="Arial" w:hAnsi="Calibri"/>
                <w:sz w:val="20"/>
                <w:szCs w:val="20"/>
              </w:rPr>
              <w:t>sur décision de la Direction</w:t>
            </w:r>
            <w:r w:rsidRPr="00C23E93">
              <w:rPr>
                <w:rFonts w:ascii="Calibri" w:cs="Arial" w:hAnsi="Calibri"/>
                <w:sz w:val="20"/>
                <w:szCs w:val="20"/>
              </w:rPr>
              <w:t xml:space="preserve"> sera appliquée ;</w:t>
            </w:r>
            <w:r w:rsidR="00C23E93">
              <w:rPr>
                <w:rFonts w:ascii="Calibri" w:cs="Arial" w:hAnsi="Calibri"/>
                <w:sz w:val="20"/>
                <w:szCs w:val="20"/>
              </w:rPr>
              <w:t xml:space="preserve"> </w:t>
            </w:r>
            <w:r w:rsidR="003F1A66">
              <w:rPr>
                <w:rFonts w:ascii="Calibri" w:cs="Arial" w:hAnsi="Calibri"/>
                <w:sz w:val="20"/>
                <w:szCs w:val="20"/>
              </w:rPr>
              <w:t>Il sera attribué au minimum 1.5%</w:t>
            </w:r>
            <w:r w:rsidR="00AE5876">
              <w:rPr>
                <w:rFonts w:ascii="Calibri" w:cs="Arial" w:hAnsi="Calibri"/>
                <w:sz w:val="20"/>
                <w:szCs w:val="20"/>
              </w:rPr>
              <w:t>, exceptées les évolutions de salaire effectuées dans l’année entre le 1</w:t>
            </w:r>
            <w:r w:rsidR="00AE5876" w:rsidRPr="00AE5876">
              <w:rPr>
                <w:rFonts w:ascii="Calibri" w:cs="Arial" w:hAnsi="Calibri"/>
                <w:sz w:val="20"/>
                <w:szCs w:val="20"/>
                <w:vertAlign w:val="superscript"/>
              </w:rPr>
              <w:t>er</w:t>
            </w:r>
            <w:r w:rsidR="00AE5876">
              <w:rPr>
                <w:rFonts w:ascii="Calibri" w:cs="Arial" w:hAnsi="Calibri"/>
                <w:sz w:val="20"/>
                <w:szCs w:val="20"/>
              </w:rPr>
              <w:t xml:space="preserve"> mai 2021 et le 30 mars 2022, et exceptés les embauches effectuées entre ces mêmes dates. </w:t>
            </w:r>
          </w:p>
          <w:p w14:paraId="7B052F26" w14:textId="77777777" w:rsidP="00B310E6" w:rsidR="001C5785" w:rsidRDefault="001C5785" w:rsidRPr="00F711EF">
            <w:pPr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2976"/>
            <w:shd w:color="auto" w:fill="auto" w:val="clear"/>
            <w:vAlign w:val="center"/>
          </w:tcPr>
          <w:p w14:paraId="10EEB1E7" w14:textId="77777777" w:rsidP="00F434F8" w:rsidR="00954C87" w:rsidRDefault="00AE5876" w:rsidRPr="00F434F8">
            <w:pPr>
              <w:ind w:left="-28"/>
              <w:jc w:val="center"/>
              <w:rPr>
                <w:rFonts w:ascii="Calibri" w:cs="Arial" w:hAnsi="Calibri"/>
                <w:sz w:val="20"/>
                <w:szCs w:val="20"/>
              </w:rPr>
            </w:pPr>
            <w:r>
              <w:rPr>
                <w:rFonts w:ascii="Calibri" w:cs="Arial" w:hAnsi="Calibri"/>
                <w:sz w:val="20"/>
                <w:szCs w:val="20"/>
              </w:rPr>
              <w:t>Accord</w:t>
            </w:r>
          </w:p>
          <w:p w14:paraId="302BB061" w14:textId="77777777" w:rsidP="003159D8" w:rsidR="00954C87" w:rsidRDefault="00954C87" w:rsidRPr="00F711EF">
            <w:pPr>
              <w:ind w:left="-28"/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</w:tr>
      <w:tr w14:paraId="04FC9E3E" w14:textId="77777777" w:rsidR="00C511D4" w:rsidRPr="00F711EF" w:rsidTr="00135688">
        <w:trPr>
          <w:trHeight w:val="567"/>
        </w:trPr>
        <w:tc>
          <w:tcPr>
            <w:tcW w:type="dxa" w:w="3212"/>
            <w:shd w:color="auto" w:fill="auto" w:val="clear"/>
            <w:vAlign w:val="center"/>
          </w:tcPr>
          <w:p w14:paraId="6462C0EF" w14:textId="77777777" w:rsidP="00C511D4" w:rsidR="00C511D4" w:rsidRDefault="00C511D4" w:rsidRPr="00DA3087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</w:p>
          <w:p w14:paraId="3B906C3D" w14:textId="77777777" w:rsidP="005143FD" w:rsidR="00135688" w:rsidRDefault="00AC514E" w:rsidRPr="00DA3087">
            <w:pPr>
              <w:rPr>
                <w:rFonts w:ascii="Calibri" w:cs="Arial" w:hAnsi="Calibri"/>
                <w:sz w:val="20"/>
                <w:szCs w:val="20"/>
              </w:rPr>
            </w:pPr>
            <w:r w:rsidRPr="00DA3087">
              <w:rPr>
                <w:rFonts w:ascii="Calibri" w:cs="Arial" w:hAnsi="Calibri"/>
                <w:sz w:val="20"/>
                <w:szCs w:val="20"/>
              </w:rPr>
              <w:t xml:space="preserve">CFTC : </w:t>
            </w:r>
            <w:r w:rsidR="00F434F8">
              <w:rPr>
                <w:rFonts w:ascii="Calibri" w:cs="Arial" w:hAnsi="Calibri"/>
                <w:sz w:val="20"/>
                <w:szCs w:val="20"/>
              </w:rPr>
              <w:t xml:space="preserve">Une solution doit être trouvée pour les Heures supplémentaires effectuées par les chefs de chantier </w:t>
            </w:r>
          </w:p>
          <w:p w14:paraId="2E952AB7" w14:textId="77777777" w:rsidP="00C511D4" w:rsidR="00135688" w:rsidRDefault="00135688" w:rsidRPr="00DA3087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</w:p>
          <w:p w14:paraId="2B947E0E" w14:textId="77777777" w:rsidP="00147319" w:rsidR="00C511D4" w:rsidRDefault="00C511D4" w:rsidRPr="00DA3087">
            <w:pPr>
              <w:rPr>
                <w:rFonts w:ascii="Calibri" w:cs="Arial" w:hAnsi="Calibri"/>
                <w:sz w:val="20"/>
                <w:szCs w:val="20"/>
              </w:rPr>
            </w:pPr>
          </w:p>
        </w:tc>
        <w:tc>
          <w:tcPr>
            <w:tcW w:type="dxa" w:w="4111"/>
            <w:shd w:color="auto" w:fill="auto" w:val="clear"/>
          </w:tcPr>
          <w:p w14:paraId="7AB4B52D" w14:textId="77777777" w:rsidP="00135688" w:rsidR="005143FD" w:rsidRDefault="005143FD" w:rsidRPr="00DA3087">
            <w:pPr>
              <w:jc w:val="center"/>
              <w:rPr>
                <w:rFonts w:ascii="Calibri" w:cs="Arial" w:hAnsi="Calibri"/>
                <w:sz w:val="20"/>
                <w:szCs w:val="20"/>
              </w:rPr>
            </w:pPr>
          </w:p>
          <w:p w14:paraId="0197743D" w14:textId="77777777" w:rsidP="00F434F8" w:rsidR="00F434F8" w:rsidRDefault="00F434F8" w:rsidRPr="00C23E93">
            <w:pPr>
              <w:rPr>
                <w:rFonts w:ascii="Calibri" w:cs="Arial" w:hAnsi="Calibri"/>
                <w:sz w:val="20"/>
                <w:szCs w:val="20"/>
              </w:rPr>
            </w:pPr>
            <w:r>
              <w:rPr>
                <w:rFonts w:ascii="Calibri" w:cs="Arial" w:hAnsi="Calibri"/>
                <w:sz w:val="20"/>
                <w:szCs w:val="20"/>
              </w:rPr>
              <w:t xml:space="preserve">La Direction propose que le sujet soit regardé en dehors de la NAO lors d’une réunion de travail. </w:t>
            </w:r>
          </w:p>
          <w:p w14:paraId="2A53096D" w14:textId="77777777" w:rsidP="00AC514E" w:rsidR="00581FB3" w:rsidRDefault="00581FB3" w:rsidRPr="00DA3087">
            <w:pPr>
              <w:rPr>
                <w:rFonts w:ascii="Calibri" w:cs="Arial" w:hAnsi="Calibri"/>
                <w:sz w:val="20"/>
                <w:szCs w:val="20"/>
              </w:rPr>
            </w:pPr>
          </w:p>
        </w:tc>
        <w:tc>
          <w:tcPr>
            <w:tcW w:type="dxa" w:w="2976"/>
            <w:shd w:color="auto" w:fill="auto" w:val="clear"/>
            <w:vAlign w:val="center"/>
          </w:tcPr>
          <w:p w14:paraId="4E9D5617" w14:textId="77777777" w:rsidP="00AE5876" w:rsidR="00C511D4" w:rsidRDefault="00AE5876" w:rsidRPr="00F711EF">
            <w:pPr>
              <w:ind w:left="-28"/>
              <w:jc w:val="center"/>
              <w:rPr>
                <w:rFonts w:ascii="Arial" w:cs="Arial" w:hAnsi="Arial"/>
                <w:sz w:val="22"/>
                <w:szCs w:val="22"/>
              </w:rPr>
            </w:pPr>
            <w:r w:rsidRPr="00AE5876">
              <w:rPr>
                <w:rFonts w:ascii="Calibri" w:cs="Arial" w:hAnsi="Calibri"/>
                <w:sz w:val="20"/>
                <w:szCs w:val="20"/>
              </w:rPr>
              <w:t>Accord</w:t>
            </w:r>
          </w:p>
        </w:tc>
      </w:tr>
      <w:tr w14:paraId="0C1272D5" w14:textId="77777777" w:rsidR="00DA3087" w:rsidRPr="00F711EF" w:rsidTr="00224690">
        <w:trPr>
          <w:trHeight w:val="567"/>
        </w:trPr>
        <w:tc>
          <w:tcPr>
            <w:tcW w:type="dxa" w:w="3212"/>
            <w:shd w:color="auto" w:fill="auto" w:val="clear"/>
            <w:vAlign w:val="center"/>
          </w:tcPr>
          <w:p w14:paraId="6A4F5F47" w14:textId="77777777" w:rsidP="00147319" w:rsidR="00DA3087" w:rsidRDefault="00DA3087" w:rsidRPr="00F711EF">
            <w:pPr>
              <w:rPr>
                <w:rFonts w:ascii="Arial" w:cs="Arial" w:hAnsi="Arial"/>
                <w:sz w:val="12"/>
                <w:szCs w:val="12"/>
              </w:rPr>
            </w:pPr>
            <w:r w:rsidRPr="00DA3087">
              <w:rPr>
                <w:rFonts w:ascii="Calibri" w:cs="Arial" w:hAnsi="Calibri"/>
                <w:sz w:val="20"/>
                <w:szCs w:val="20"/>
              </w:rPr>
              <w:t>CFDT : Revalorisation du panier pour les compagnons</w:t>
            </w:r>
            <w:r>
              <w:rPr>
                <w:rFonts w:ascii="Arial" w:cs="Arial" w:hAnsi="Arial"/>
                <w:sz w:val="12"/>
                <w:szCs w:val="12"/>
              </w:rPr>
              <w:t xml:space="preserve"> </w:t>
            </w:r>
          </w:p>
        </w:tc>
        <w:tc>
          <w:tcPr>
            <w:tcW w:type="dxa" w:w="4111"/>
            <w:shd w:color="auto" w:fill="auto" w:val="clear"/>
            <w:vAlign w:val="center"/>
          </w:tcPr>
          <w:p w14:paraId="02070DD3" w14:textId="77777777" w:rsidP="00224690" w:rsidR="00DA3087" w:rsidRDefault="00F434F8" w:rsidRPr="00F434F8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  <w:r w:rsidRPr="00F434F8">
              <w:rPr>
                <w:rFonts w:ascii="Calibri" w:cs="Arial" w:hAnsi="Calibri"/>
                <w:sz w:val="20"/>
                <w:szCs w:val="20"/>
              </w:rPr>
              <w:t xml:space="preserve">Application de la Grille </w:t>
            </w:r>
          </w:p>
        </w:tc>
        <w:tc>
          <w:tcPr>
            <w:tcW w:type="dxa" w:w="2976"/>
            <w:shd w:color="auto" w:fill="auto" w:val="clear"/>
            <w:vAlign w:val="center"/>
          </w:tcPr>
          <w:p w14:paraId="63AA01C3" w14:textId="77777777" w:rsidP="00AE5876" w:rsidR="00DA3087" w:rsidRDefault="00AE5876" w:rsidRPr="00F711EF">
            <w:pPr>
              <w:ind w:left="-28"/>
              <w:jc w:val="center"/>
              <w:rPr>
                <w:rFonts w:ascii="Arial" w:cs="Arial" w:hAnsi="Arial"/>
                <w:sz w:val="22"/>
                <w:szCs w:val="22"/>
              </w:rPr>
            </w:pPr>
            <w:r w:rsidRPr="00AE5876">
              <w:rPr>
                <w:rFonts w:ascii="Calibri" w:cs="Arial" w:hAnsi="Calibri"/>
                <w:sz w:val="20"/>
                <w:szCs w:val="20"/>
              </w:rPr>
              <w:t>Accord</w:t>
            </w:r>
            <w:r>
              <w:rPr>
                <w:rFonts w:ascii="Arial" w:cs="Arial" w:hAnsi="Arial"/>
                <w:sz w:val="22"/>
                <w:szCs w:val="22"/>
              </w:rPr>
              <w:t xml:space="preserve"> </w:t>
            </w:r>
          </w:p>
        </w:tc>
      </w:tr>
      <w:tr w14:paraId="0DF80181" w14:textId="77777777" w:rsidR="00DA3087" w:rsidRPr="00F711EF" w:rsidTr="00224690">
        <w:trPr>
          <w:trHeight w:val="567"/>
        </w:trPr>
        <w:tc>
          <w:tcPr>
            <w:tcW w:type="dxa" w:w="3212"/>
            <w:shd w:color="auto" w:fill="auto" w:val="clear"/>
            <w:vAlign w:val="center"/>
          </w:tcPr>
          <w:p w14:paraId="3ACC0974" w14:textId="77777777" w:rsidP="00147319" w:rsidR="00DA3087" w:rsidRDefault="00DA3087" w:rsidRPr="00DA3087">
            <w:pPr>
              <w:rPr>
                <w:rFonts w:ascii="Calibri" w:cs="Arial" w:hAnsi="Calibri"/>
                <w:sz w:val="20"/>
                <w:szCs w:val="20"/>
              </w:rPr>
            </w:pPr>
            <w:r>
              <w:rPr>
                <w:rFonts w:ascii="Calibri" w:cs="Arial" w:hAnsi="Calibri"/>
                <w:sz w:val="20"/>
                <w:szCs w:val="20"/>
              </w:rPr>
              <w:t xml:space="preserve">CFDT : Revalorisation du Ticket Restaurant </w:t>
            </w:r>
          </w:p>
        </w:tc>
        <w:tc>
          <w:tcPr>
            <w:tcW w:type="dxa" w:w="4111"/>
            <w:shd w:color="auto" w:fill="auto" w:val="clear"/>
            <w:vAlign w:val="center"/>
          </w:tcPr>
          <w:p w14:paraId="40938A32" w14:textId="77777777" w:rsidP="00224690" w:rsidR="00DA3087" w:rsidRDefault="00F434F8" w:rsidRPr="00F434F8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  <w:r w:rsidRPr="00F434F8">
              <w:rPr>
                <w:rFonts w:ascii="Calibri" w:cs="Arial" w:hAnsi="Calibri"/>
                <w:sz w:val="20"/>
                <w:szCs w:val="20"/>
              </w:rPr>
              <w:t xml:space="preserve">Application  de la Grille </w:t>
            </w:r>
          </w:p>
        </w:tc>
        <w:tc>
          <w:tcPr>
            <w:tcW w:type="dxa" w:w="2976"/>
            <w:shd w:color="auto" w:fill="auto" w:val="clear"/>
            <w:vAlign w:val="center"/>
          </w:tcPr>
          <w:p w14:paraId="77297EF2" w14:textId="77777777" w:rsidP="00AE5876" w:rsidR="00DA3087" w:rsidRDefault="00AE5876" w:rsidRPr="00F711EF">
            <w:pPr>
              <w:ind w:left="-28"/>
              <w:jc w:val="center"/>
              <w:rPr>
                <w:rFonts w:ascii="Arial" w:cs="Arial" w:hAnsi="Arial"/>
                <w:sz w:val="22"/>
                <w:szCs w:val="22"/>
              </w:rPr>
            </w:pPr>
            <w:r w:rsidRPr="00AE5876">
              <w:rPr>
                <w:rFonts w:ascii="Calibri" w:cs="Arial" w:hAnsi="Calibri"/>
                <w:sz w:val="20"/>
                <w:szCs w:val="20"/>
              </w:rPr>
              <w:t>Accord</w:t>
            </w:r>
            <w:r>
              <w:rPr>
                <w:rFonts w:ascii="Arial" w:cs="Arial" w:hAnsi="Arial"/>
                <w:sz w:val="22"/>
                <w:szCs w:val="22"/>
              </w:rPr>
              <w:t xml:space="preserve"> </w:t>
            </w:r>
          </w:p>
        </w:tc>
      </w:tr>
      <w:tr w14:paraId="17B2C7FF" w14:textId="77777777" w:rsidR="00DA3087" w:rsidRPr="00F711EF" w:rsidTr="00224690">
        <w:trPr>
          <w:trHeight w:val="567"/>
        </w:trPr>
        <w:tc>
          <w:tcPr>
            <w:tcW w:type="dxa" w:w="3212"/>
            <w:shd w:color="auto" w:fill="auto" w:val="clear"/>
            <w:vAlign w:val="center"/>
          </w:tcPr>
          <w:p w14:paraId="7E5E6170" w14:textId="77777777" w:rsidP="00147319" w:rsidR="00DA3087" w:rsidRDefault="00DA3087">
            <w:pPr>
              <w:rPr>
                <w:rFonts w:ascii="Calibri" w:cs="Arial" w:hAnsi="Calibri"/>
                <w:sz w:val="20"/>
                <w:szCs w:val="20"/>
              </w:rPr>
            </w:pPr>
            <w:r>
              <w:rPr>
                <w:rFonts w:ascii="Calibri" w:cs="Arial" w:hAnsi="Calibri"/>
                <w:sz w:val="20"/>
                <w:szCs w:val="20"/>
              </w:rPr>
              <w:t xml:space="preserve">CFDT : Revalorisation des médailles du travail </w:t>
            </w:r>
          </w:p>
          <w:p w14:paraId="05CD1302" w14:textId="77777777" w:rsidP="00147319" w:rsidR="00DA3087" w:rsidRDefault="00DA3087">
            <w:pPr>
              <w:rPr>
                <w:rFonts w:ascii="Calibri" w:cs="Arial" w:hAnsi="Calibri"/>
                <w:sz w:val="20"/>
                <w:szCs w:val="20"/>
              </w:rPr>
            </w:pPr>
            <w:r>
              <w:rPr>
                <w:rFonts w:ascii="Calibri" w:cs="Arial" w:hAnsi="Calibri"/>
                <w:sz w:val="20"/>
                <w:szCs w:val="20"/>
              </w:rPr>
              <w:t>Or (35 ans) : 850€</w:t>
            </w:r>
          </w:p>
          <w:p w14:paraId="275ED705" w14:textId="77777777" w:rsidP="00147319" w:rsidR="00DA3087" w:rsidRDefault="00DA3087">
            <w:pPr>
              <w:rPr>
                <w:rFonts w:ascii="Calibri" w:cs="Arial" w:hAnsi="Calibri"/>
                <w:sz w:val="20"/>
                <w:szCs w:val="20"/>
              </w:rPr>
            </w:pPr>
            <w:r>
              <w:rPr>
                <w:rFonts w:ascii="Calibri" w:cs="Arial" w:hAnsi="Calibri"/>
                <w:sz w:val="20"/>
                <w:szCs w:val="20"/>
              </w:rPr>
              <w:t>Grand Or (40 ans) : 1150€</w:t>
            </w:r>
          </w:p>
          <w:p w14:paraId="7C6BA37E" w14:textId="77777777" w:rsidP="00147319" w:rsidR="00DA3087" w:rsidRDefault="00DA3087">
            <w:pPr>
              <w:rPr>
                <w:rFonts w:ascii="Calibri" w:cs="Arial" w:hAnsi="Calibri"/>
                <w:sz w:val="20"/>
                <w:szCs w:val="20"/>
              </w:rPr>
            </w:pPr>
          </w:p>
        </w:tc>
        <w:tc>
          <w:tcPr>
            <w:tcW w:type="dxa" w:w="4111"/>
            <w:shd w:color="auto" w:fill="auto" w:val="clear"/>
            <w:vAlign w:val="center"/>
          </w:tcPr>
          <w:p w14:paraId="486C2052" w14:textId="77777777" w:rsidP="00DA3087" w:rsidR="00DA3087" w:rsidRDefault="00DA3087" w:rsidRPr="00C23E93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  <w:r w:rsidRPr="00C23E93">
              <w:rPr>
                <w:rFonts w:ascii="Calibri" w:cs="Arial" w:hAnsi="Calibri"/>
                <w:sz w:val="20"/>
                <w:szCs w:val="20"/>
              </w:rPr>
              <w:t>La Direction avait revalorisé les primes versées lors de la remise des médailles du travail en 2021 :</w:t>
            </w:r>
          </w:p>
          <w:p w14:paraId="7720B3E4" w14:textId="77777777" w:rsidP="00DA3087" w:rsidR="00DA3087" w:rsidRDefault="00DA3087" w:rsidRPr="00C23E93">
            <w:pPr>
              <w:numPr>
                <w:ilvl w:val="0"/>
                <w:numId w:val="14"/>
              </w:numPr>
              <w:rPr>
                <w:rFonts w:ascii="Calibri" w:cs="Arial" w:hAnsi="Calibri"/>
                <w:sz w:val="20"/>
                <w:szCs w:val="20"/>
              </w:rPr>
            </w:pPr>
            <w:r w:rsidRPr="00C23E93">
              <w:rPr>
                <w:rFonts w:ascii="Calibri" w:cs="Arial" w:hAnsi="Calibri"/>
                <w:sz w:val="20"/>
                <w:szCs w:val="20"/>
              </w:rPr>
              <w:t>Argent 400 € au lieu de 230 €</w:t>
            </w:r>
          </w:p>
          <w:p w14:paraId="3CA22452" w14:textId="77777777" w:rsidP="00DA3087" w:rsidR="00DA3087" w:rsidRDefault="00DA3087" w:rsidRPr="00C23E93">
            <w:pPr>
              <w:numPr>
                <w:ilvl w:val="0"/>
                <w:numId w:val="14"/>
              </w:numPr>
              <w:rPr>
                <w:rFonts w:ascii="Calibri" w:cs="Arial" w:hAnsi="Calibri"/>
                <w:sz w:val="20"/>
                <w:szCs w:val="20"/>
              </w:rPr>
            </w:pPr>
            <w:r w:rsidRPr="00C23E93">
              <w:rPr>
                <w:rFonts w:ascii="Calibri" w:cs="Arial" w:hAnsi="Calibri"/>
                <w:sz w:val="20"/>
                <w:szCs w:val="20"/>
              </w:rPr>
              <w:t>Vermeil 550 € au lieu de 305 €</w:t>
            </w:r>
          </w:p>
          <w:p w14:paraId="3358263F" w14:textId="77777777" w:rsidP="00DA3087" w:rsidR="00DA3087" w:rsidRDefault="00DA3087" w:rsidRPr="00C23E93">
            <w:pPr>
              <w:numPr>
                <w:ilvl w:val="0"/>
                <w:numId w:val="14"/>
              </w:numPr>
              <w:rPr>
                <w:rFonts w:ascii="Calibri" w:cs="Arial" w:hAnsi="Calibri"/>
                <w:sz w:val="20"/>
                <w:szCs w:val="20"/>
              </w:rPr>
            </w:pPr>
            <w:r w:rsidRPr="00C23E93">
              <w:rPr>
                <w:rFonts w:ascii="Calibri" w:cs="Arial" w:hAnsi="Calibri"/>
                <w:sz w:val="20"/>
                <w:szCs w:val="20"/>
              </w:rPr>
              <w:t>Or 700 € au lieu de 460 €</w:t>
            </w:r>
          </w:p>
          <w:p w14:paraId="57C00B2A" w14:textId="77777777" w:rsidP="00DA3087" w:rsidR="00DA3087" w:rsidRDefault="00DA3087" w:rsidRPr="00C23E93">
            <w:pPr>
              <w:numPr>
                <w:ilvl w:val="0"/>
                <w:numId w:val="14"/>
              </w:numPr>
              <w:rPr>
                <w:rFonts w:ascii="Arial" w:cs="Arial" w:hAnsi="Arial"/>
                <w:sz w:val="22"/>
                <w:szCs w:val="22"/>
              </w:rPr>
            </w:pPr>
            <w:r w:rsidRPr="00C23E93">
              <w:rPr>
                <w:rFonts w:ascii="Calibri" w:cs="Arial" w:hAnsi="Calibri"/>
                <w:sz w:val="20"/>
                <w:szCs w:val="20"/>
              </w:rPr>
              <w:t>Grand Or 900 € au lieu de 686 €</w:t>
            </w:r>
          </w:p>
          <w:p w14:paraId="7D7920A6" w14:textId="77777777" w:rsidP="00DA3087" w:rsidR="00DA3087" w:rsidRDefault="00DA3087" w:rsidRPr="00C23E93">
            <w:pPr>
              <w:rPr>
                <w:rFonts w:ascii="Arial" w:cs="Arial" w:hAnsi="Arial"/>
                <w:sz w:val="22"/>
                <w:szCs w:val="22"/>
              </w:rPr>
            </w:pPr>
            <w:r w:rsidRPr="00C23E93">
              <w:rPr>
                <w:rFonts w:ascii="Calibri" w:cs="Arial" w:hAnsi="Calibri"/>
                <w:sz w:val="20"/>
                <w:szCs w:val="20"/>
              </w:rPr>
              <w:t>Pas de revalorisation cette année 2022</w:t>
            </w:r>
          </w:p>
          <w:p w14:paraId="2AE66AB4" w14:textId="77777777" w:rsidP="00224690" w:rsidR="00DA3087" w:rsidRDefault="00DA3087">
            <w:pPr>
              <w:jc w:val="both"/>
              <w:rPr>
                <w:rFonts w:ascii="Calibri" w:cs="Arial" w:hAnsi="Calibri"/>
                <w:sz w:val="20"/>
                <w:szCs w:val="20"/>
                <w:highlight w:val="yellow"/>
              </w:rPr>
            </w:pPr>
          </w:p>
          <w:p w14:paraId="64985288" w14:textId="77777777" w:rsidP="00224690" w:rsidR="00C23E93" w:rsidRDefault="00C23E93">
            <w:pPr>
              <w:jc w:val="both"/>
              <w:rPr>
                <w:rFonts w:ascii="Calibri" w:cs="Arial" w:hAnsi="Calibri"/>
                <w:sz w:val="20"/>
                <w:szCs w:val="20"/>
                <w:highlight w:val="yellow"/>
              </w:rPr>
            </w:pPr>
          </w:p>
          <w:p w14:paraId="42A30EC3" w14:textId="77777777" w:rsidP="00224690" w:rsidR="00C23E93" w:rsidRDefault="00C23E93">
            <w:pPr>
              <w:jc w:val="both"/>
              <w:rPr>
                <w:rFonts w:ascii="Calibri" w:cs="Arial" w:hAnsi="Calibri"/>
                <w:sz w:val="20"/>
                <w:szCs w:val="20"/>
                <w:highlight w:val="yellow"/>
              </w:rPr>
            </w:pPr>
          </w:p>
          <w:p w14:paraId="047A2323" w14:textId="77777777" w:rsidP="00224690" w:rsidR="00C23E93" w:rsidRDefault="00C23E93" w:rsidRPr="004040D1">
            <w:pPr>
              <w:jc w:val="both"/>
              <w:rPr>
                <w:rFonts w:ascii="Calibri" w:cs="Arial" w:hAnsi="Calibri"/>
                <w:sz w:val="20"/>
                <w:szCs w:val="20"/>
                <w:highlight w:val="yellow"/>
              </w:rPr>
            </w:pPr>
          </w:p>
          <w:p w14:paraId="5CA2B674" w14:textId="77777777" w:rsidP="00224690" w:rsidR="00DA3087" w:rsidRDefault="00DA3087" w:rsidRPr="004040D1">
            <w:pPr>
              <w:jc w:val="both"/>
              <w:rPr>
                <w:rFonts w:ascii="Calibri" w:cs="Arial" w:hAnsi="Calibri"/>
                <w:sz w:val="20"/>
                <w:szCs w:val="20"/>
                <w:highlight w:val="yellow"/>
              </w:rPr>
            </w:pPr>
          </w:p>
        </w:tc>
        <w:tc>
          <w:tcPr>
            <w:tcW w:type="dxa" w:w="2976"/>
            <w:shd w:color="auto" w:fill="auto" w:val="clear"/>
            <w:vAlign w:val="center"/>
          </w:tcPr>
          <w:p w14:paraId="693E5794" w14:textId="77777777" w:rsidP="00AE5876" w:rsidR="00DA3087" w:rsidRDefault="00AE5876" w:rsidRPr="00F711EF">
            <w:pPr>
              <w:ind w:left="-28"/>
              <w:jc w:val="center"/>
              <w:rPr>
                <w:rFonts w:ascii="Arial" w:cs="Arial" w:hAnsi="Arial"/>
                <w:sz w:val="22"/>
                <w:szCs w:val="22"/>
              </w:rPr>
            </w:pPr>
            <w:r w:rsidRPr="00AE5876">
              <w:rPr>
                <w:rFonts w:ascii="Calibri" w:cs="Arial" w:hAnsi="Calibri"/>
                <w:sz w:val="20"/>
                <w:szCs w:val="20"/>
              </w:rPr>
              <w:t xml:space="preserve">Accord </w:t>
            </w:r>
          </w:p>
        </w:tc>
      </w:tr>
      <w:tr w14:paraId="3AFA22A9" w14:textId="77777777" w:rsidR="00971318" w:rsidRPr="00F711EF" w:rsidTr="00224690">
        <w:trPr>
          <w:trHeight w:val="567"/>
        </w:trPr>
        <w:tc>
          <w:tcPr>
            <w:tcW w:type="dxa" w:w="10299"/>
            <w:gridSpan w:val="3"/>
            <w:shd w:color="auto" w:fill="auto" w:val="clear"/>
            <w:vAlign w:val="center"/>
          </w:tcPr>
          <w:p w14:paraId="40AF4572" w14:textId="77777777" w:rsidP="00746293" w:rsidR="00DA3087" w:rsidRDefault="00971318" w:rsidRPr="00F711EF">
            <w:pPr>
              <w:jc w:val="center"/>
              <w:rPr>
                <w:rFonts w:ascii="Arial" w:cs="Arial" w:hAnsi="Arial"/>
                <w:b/>
                <w:bCs/>
                <w:sz w:val="22"/>
                <w:szCs w:val="22"/>
              </w:rPr>
            </w:pPr>
            <w:r w:rsidRPr="00F711EF">
              <w:rPr>
                <w:rFonts w:ascii="Arial" w:cs="Arial" w:hAnsi="Arial"/>
                <w:b/>
                <w:bCs/>
                <w:sz w:val="22"/>
                <w:szCs w:val="22"/>
              </w:rPr>
              <w:t>MOBILITE</w:t>
            </w:r>
          </w:p>
          <w:tbl>
            <w:tblPr>
              <w:tblW w:type="auto" w:w="0"/>
              <w:tblBorders>
                <w:top w:color="auto" w:space="0" w:sz="4" w:val="single"/>
                <w:left w:color="auto" w:space="0" w:sz="4" w:val="single"/>
                <w:bottom w:color="auto" w:space="0" w:sz="4" w:val="single"/>
                <w:right w:color="auto" w:space="0" w:sz="4" w:val="single"/>
                <w:insideH w:color="auto" w:space="0" w:sz="4" w:val="single"/>
                <w:insideV w:color="auto" w:space="0" w:sz="4" w:val="single"/>
              </w:tblBorders>
              <w:tblLook w:firstColumn="1" w:firstRow="1" w:lastColumn="0" w:lastRow="0" w:noHBand="0" w:noVBand="1" w:val="04A0"/>
            </w:tblPr>
            <w:tblGrid>
              <w:gridCol w:w="3356"/>
              <w:gridCol w:w="3356"/>
              <w:gridCol w:w="3356"/>
            </w:tblGrid>
            <w:tr w14:paraId="6A431800" w14:textId="77777777" w:rsidR="00DA3087" w:rsidRPr="008157EB" w:rsidTr="008157EB">
              <w:tc>
                <w:tcPr>
                  <w:tcW w:type="dxa" w:w="3356"/>
                  <w:shd w:color="auto" w:fill="auto" w:val="clear"/>
                </w:tcPr>
                <w:p w14:paraId="1F080F04" w14:textId="77777777" w:rsidP="008157EB" w:rsidR="00DA3087" w:rsidRDefault="00DA3087" w:rsidRPr="008157EB">
                  <w:pPr>
                    <w:jc w:val="center"/>
                    <w:rPr>
                      <w:rFonts w:ascii="Arial" w:cs="Arial" w:hAnsi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type="dxa" w:w="3356"/>
                  <w:shd w:color="auto" w:fill="auto" w:val="clear"/>
                </w:tcPr>
                <w:p w14:paraId="1334D5D0" w14:textId="77777777" w:rsidP="008157EB" w:rsidR="00DA3087" w:rsidRDefault="00DA3087" w:rsidRPr="00C23E93">
                  <w:pPr>
                    <w:jc w:val="both"/>
                    <w:rPr>
                      <w:rFonts w:ascii="Calibri" w:cs="Arial" w:hAnsi="Calibri"/>
                      <w:sz w:val="20"/>
                      <w:szCs w:val="20"/>
                    </w:rPr>
                  </w:pPr>
                  <w:r w:rsidRPr="00C23E93">
                    <w:rPr>
                      <w:rFonts w:ascii="Calibri" w:cs="Arial" w:hAnsi="Calibri"/>
                      <w:sz w:val="20"/>
                      <w:szCs w:val="20"/>
                    </w:rPr>
                    <w:t>Mise en place d’une prime ECOMOBILITE pour les salariés qui renoncent à l’attribution d’un véhicule de fonction : montant maximum de « 300 € par mois. Elle peut être cumulée avec le remboursement d’un abonnement de transport, frais de déplacement …</w:t>
                  </w:r>
                </w:p>
                <w:p w14:paraId="6CFB395E" w14:textId="77777777" w:rsidP="008157EB" w:rsidR="00DA3087" w:rsidRDefault="00DA3087" w:rsidRPr="00C23E93">
                  <w:pPr>
                    <w:jc w:val="both"/>
                    <w:rPr>
                      <w:rFonts w:ascii="Calibri" w:cs="Arial" w:hAnsi="Calibri"/>
                      <w:sz w:val="20"/>
                      <w:szCs w:val="20"/>
                    </w:rPr>
                  </w:pPr>
                </w:p>
                <w:p w14:paraId="7CD4BCD0" w14:textId="77777777" w:rsidP="008157EB" w:rsidR="00DA3087" w:rsidRDefault="00DA3087" w:rsidRPr="00C23E93">
                  <w:pPr>
                    <w:jc w:val="both"/>
                    <w:rPr>
                      <w:rFonts w:ascii="Calibri" w:cs="Arial" w:hAnsi="Calibri"/>
                      <w:sz w:val="20"/>
                      <w:szCs w:val="20"/>
                    </w:rPr>
                  </w:pPr>
                  <w:r w:rsidRPr="00C23E93">
                    <w:rPr>
                      <w:rFonts w:ascii="Calibri" w:cs="Arial" w:hAnsi="Calibri"/>
                      <w:sz w:val="20"/>
                      <w:szCs w:val="20"/>
                    </w:rPr>
                    <w:t>Mise en place d’un accord Groupe sur le Travail à Distance et le télétravail le 07 février 2022</w:t>
                  </w:r>
                </w:p>
                <w:p w14:paraId="085C6689" w14:textId="77777777" w:rsidP="008157EB" w:rsidR="00DA3087" w:rsidRDefault="00DA3087" w:rsidRPr="00C23E93">
                  <w:pPr>
                    <w:jc w:val="both"/>
                    <w:rPr>
                      <w:rFonts w:ascii="Calibri" w:cs="Arial" w:hAnsi="Calibri"/>
                      <w:sz w:val="20"/>
                      <w:szCs w:val="20"/>
                    </w:rPr>
                  </w:pPr>
                </w:p>
                <w:p w14:paraId="5BD649B2" w14:textId="77777777" w:rsidP="008157EB" w:rsidR="00DA3087" w:rsidRDefault="00DA3087" w:rsidRPr="00C23E93">
                  <w:pPr>
                    <w:jc w:val="both"/>
                    <w:rPr>
                      <w:rFonts w:ascii="Calibri" w:cs="Arial" w:hAnsi="Calibri"/>
                      <w:sz w:val="20"/>
                      <w:szCs w:val="20"/>
                    </w:rPr>
                  </w:pPr>
                  <w:r w:rsidRPr="00C23E93">
                    <w:rPr>
                      <w:rFonts w:ascii="Calibri" w:cs="Arial" w:hAnsi="Calibri"/>
                      <w:sz w:val="20"/>
                      <w:szCs w:val="20"/>
                    </w:rPr>
                    <w:t>L’ensemble de la flotte de véhicule ECSO passera en électrique d’ici à 5 ans, mais également d’une manière plus générale, réduction de la flotte des véhicules.</w:t>
                  </w:r>
                </w:p>
                <w:p w14:paraId="46D606C8" w14:textId="77777777" w:rsidP="008157EB" w:rsidR="00DA3087" w:rsidRDefault="00DA3087" w:rsidRPr="00C23E93">
                  <w:pPr>
                    <w:jc w:val="both"/>
                    <w:rPr>
                      <w:rFonts w:ascii="Calibri" w:cs="Arial" w:hAnsi="Calibri"/>
                      <w:sz w:val="20"/>
                      <w:szCs w:val="20"/>
                    </w:rPr>
                  </w:pPr>
                  <w:r w:rsidRPr="00C23E93">
                    <w:rPr>
                      <w:rFonts w:ascii="Calibri" w:cs="Arial" w:hAnsi="Calibri"/>
                      <w:sz w:val="20"/>
                      <w:szCs w:val="20"/>
                    </w:rPr>
                    <w:t xml:space="preserve">Les collaborateurs qui sont actuellement attributaires d’un véhicule mis à leur disposition par l’entreprise et qui y renoncent </w:t>
                  </w:r>
                  <w:r w:rsidRPr="00C23E93">
                    <w:rPr>
                      <w:rFonts w:ascii="Calibri" w:cs="Arial" w:hAnsi="Calibri"/>
                      <w:sz w:val="20"/>
                      <w:szCs w:val="20"/>
                    </w:rPr>
                    <w:lastRenderedPageBreak/>
                    <w:t>peuvent bénéficier de la prime ECOMOBILITE mentionnée ci-dessus.</w:t>
                  </w:r>
                </w:p>
                <w:p w14:paraId="1BCF0DAF" w14:textId="77777777" w:rsidP="008157EB" w:rsidR="00DA3087" w:rsidRDefault="00DA3087" w:rsidRPr="00C23E93">
                  <w:pPr>
                    <w:jc w:val="both"/>
                    <w:rPr>
                      <w:rFonts w:ascii="Calibri" w:cs="Arial" w:hAnsi="Calibri"/>
                      <w:sz w:val="20"/>
                      <w:szCs w:val="20"/>
                    </w:rPr>
                  </w:pPr>
                  <w:r w:rsidRPr="00C23E93">
                    <w:rPr>
                      <w:rFonts w:ascii="Calibri" w:cs="Arial" w:hAnsi="Calibri"/>
                      <w:sz w:val="20"/>
                      <w:szCs w:val="20"/>
                    </w:rPr>
                    <w:t>Si la production des constructeurs le permet, les chefs de chantier seront équipés de Kangoo électrique.</w:t>
                  </w:r>
                </w:p>
                <w:p w14:paraId="714CC30B" w14:textId="77777777" w:rsidP="008157EB" w:rsidR="00DA3087" w:rsidRDefault="00DA3087" w:rsidRPr="00C23E93">
                  <w:pPr>
                    <w:jc w:val="both"/>
                    <w:rPr>
                      <w:rFonts w:ascii="Calibri" w:cs="Arial" w:hAnsi="Calibri"/>
                      <w:sz w:val="20"/>
                      <w:szCs w:val="20"/>
                    </w:rPr>
                  </w:pPr>
                  <w:r w:rsidRPr="00C23E93">
                    <w:rPr>
                      <w:rFonts w:ascii="Calibri" w:cs="Arial" w:hAnsi="Calibri"/>
                      <w:sz w:val="20"/>
                      <w:szCs w:val="20"/>
                    </w:rPr>
                    <w:t>Les nouvelles commandes de véhicules de fonction ou société privilégient les véhicules électriques.</w:t>
                  </w:r>
                </w:p>
                <w:p w14:paraId="28E38059" w14:textId="77777777" w:rsidP="008157EB" w:rsidR="00DA3087" w:rsidRDefault="00DA3087" w:rsidRPr="00C23E93">
                  <w:pPr>
                    <w:jc w:val="both"/>
                    <w:rPr>
                      <w:rFonts w:ascii="Calibri" w:cs="Arial" w:hAnsi="Calibri"/>
                      <w:sz w:val="20"/>
                      <w:szCs w:val="20"/>
                    </w:rPr>
                  </w:pPr>
                  <w:r w:rsidRPr="00C23E93">
                    <w:rPr>
                      <w:rFonts w:ascii="Calibri" w:cs="Arial" w:hAnsi="Calibri"/>
                      <w:sz w:val="20"/>
                      <w:szCs w:val="20"/>
                    </w:rPr>
                    <w:t>Pour les jeunes cadres embauchés en travaux : attribution d’une Zoé électrique, à défaut prime ECOMOBILITE.</w:t>
                  </w:r>
                </w:p>
                <w:p w14:paraId="3ABF99D8" w14:textId="77777777" w:rsidP="008157EB" w:rsidR="00DA3087" w:rsidRDefault="00DA3087" w:rsidRPr="00C23E93">
                  <w:pPr>
                    <w:jc w:val="center"/>
                    <w:rPr>
                      <w:rFonts w:ascii="Arial" w:cs="Arial" w:hAnsi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type="dxa" w:w="3356"/>
                  <w:shd w:color="auto" w:fill="auto" w:val="clear"/>
                </w:tcPr>
                <w:p w14:paraId="637DC032" w14:textId="77777777" w:rsidP="008157EB" w:rsidR="00DA3087" w:rsidRDefault="00DA3087" w:rsidRPr="008157EB">
                  <w:pPr>
                    <w:jc w:val="center"/>
                    <w:rPr>
                      <w:rFonts w:ascii="Arial" w:cs="Arial" w:hAnsi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2AFCB009" w14:textId="77777777" w:rsidP="00746293" w:rsidR="00971318" w:rsidRDefault="00971318" w:rsidRPr="00F711EF">
            <w:pPr>
              <w:jc w:val="center"/>
              <w:rPr>
                <w:rFonts w:ascii="Arial" w:cs="Arial" w:hAnsi="Arial"/>
                <w:b/>
                <w:bCs/>
                <w:sz w:val="22"/>
                <w:szCs w:val="22"/>
              </w:rPr>
            </w:pPr>
          </w:p>
        </w:tc>
      </w:tr>
      <w:tr w14:paraId="78634E83" w14:textId="77777777" w:rsidR="00954C87" w:rsidRPr="00F711EF" w:rsidTr="00224690">
        <w:trPr>
          <w:trHeight w:val="567"/>
        </w:trPr>
        <w:tc>
          <w:tcPr>
            <w:tcW w:type="dxa" w:w="10299"/>
            <w:gridSpan w:val="3"/>
            <w:shd w:color="auto" w:fill="auto" w:val="clear"/>
            <w:vAlign w:val="center"/>
          </w:tcPr>
          <w:p w14:paraId="29107B9F" w14:textId="77777777" w:rsidP="003159D8" w:rsidR="00954C87" w:rsidRDefault="00954C87" w:rsidRPr="00F711EF">
            <w:pPr>
              <w:jc w:val="center"/>
              <w:rPr>
                <w:rFonts w:ascii="Arial" w:cs="Arial" w:hAnsi="Arial"/>
                <w:b/>
                <w:bCs/>
                <w:sz w:val="22"/>
                <w:szCs w:val="22"/>
              </w:rPr>
            </w:pPr>
            <w:r w:rsidRPr="00F711EF">
              <w:rPr>
                <w:rFonts w:ascii="Arial" w:cs="Arial" w:hAnsi="Arial"/>
                <w:b/>
                <w:bCs/>
                <w:sz w:val="22"/>
                <w:szCs w:val="22"/>
              </w:rPr>
              <w:lastRenderedPageBreak/>
              <w:t>TEMPS DE TRAVAIL</w:t>
            </w:r>
          </w:p>
        </w:tc>
      </w:tr>
      <w:tr w14:paraId="10D26DD0" w14:textId="77777777" w:rsidR="00954C87" w:rsidRPr="00F711EF" w:rsidTr="00224690">
        <w:trPr>
          <w:trHeight w:val="567"/>
        </w:trPr>
        <w:tc>
          <w:tcPr>
            <w:tcW w:type="dxa" w:w="3212"/>
            <w:shd w:color="auto" w:fill="auto" w:val="clear"/>
            <w:vAlign w:val="center"/>
          </w:tcPr>
          <w:p w14:paraId="14C7E9EF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5466307E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6F5F343A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326388D6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4111"/>
            <w:shd w:color="auto" w:fill="auto" w:val="clear"/>
            <w:vAlign w:val="center"/>
          </w:tcPr>
          <w:p w14:paraId="2F8545A5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26CDA4DB" w14:textId="77777777" w:rsidP="004040D1" w:rsidR="009F1ACF" w:rsidRDefault="00954C87" w:rsidRPr="004040D1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  <w:r w:rsidRPr="004040D1">
              <w:rPr>
                <w:rFonts w:ascii="Calibri" w:cs="Arial" w:hAnsi="Calibri"/>
                <w:sz w:val="20"/>
                <w:szCs w:val="20"/>
              </w:rPr>
              <w:t>L’entreprise est couverte par un accord sur le temps de travail</w:t>
            </w:r>
          </w:p>
          <w:p w14:paraId="3A3A3E33" w14:textId="77777777" w:rsidP="003159D8" w:rsidR="005717D3" w:rsidRDefault="005717D3" w:rsidRPr="00F711EF">
            <w:pPr>
              <w:tabs>
                <w:tab w:pos="332" w:val="left"/>
              </w:tabs>
              <w:jc w:val="both"/>
              <w:rPr>
                <w:rFonts w:ascii="Arial" w:cs="Arial" w:hAnsi="Arial"/>
                <w:sz w:val="22"/>
                <w:szCs w:val="22"/>
              </w:rPr>
            </w:pPr>
          </w:p>
          <w:p w14:paraId="6770FFCB" w14:textId="77777777" w:rsidP="00DA3087" w:rsidR="00DA3087" w:rsidRDefault="00DA3087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  <w:r w:rsidRPr="00C23E93">
              <w:rPr>
                <w:rFonts w:ascii="Calibri" w:cs="Arial" w:hAnsi="Calibri"/>
                <w:sz w:val="20"/>
                <w:szCs w:val="20"/>
              </w:rPr>
              <w:t>La Direction propose de maintenir le seuil de déclenchement des heures supplémentaires à 42 heures au lieu de 44 heures actuellement.</w:t>
            </w:r>
          </w:p>
          <w:p w14:paraId="751203B5" w14:textId="77777777" w:rsidP="00DA3087" w:rsidR="00C23E93" w:rsidRDefault="00C23E93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</w:p>
          <w:p w14:paraId="4F252559" w14:textId="77777777" w:rsidP="00DA3087" w:rsidR="00C23E93" w:rsidRDefault="00C23E93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</w:p>
          <w:p w14:paraId="5F16A511" w14:textId="77777777" w:rsidP="003159D8" w:rsidR="005717D3" w:rsidRDefault="005717D3" w:rsidRPr="00F711EF">
            <w:pPr>
              <w:tabs>
                <w:tab w:pos="332" w:val="left"/>
              </w:tabs>
              <w:jc w:val="both"/>
              <w:rPr>
                <w:rFonts w:ascii="Arial" w:cs="Arial" w:hAnsi="Arial"/>
                <w:sz w:val="22"/>
                <w:szCs w:val="22"/>
              </w:rPr>
            </w:pPr>
          </w:p>
          <w:p w14:paraId="02C75FEF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2976"/>
            <w:shd w:color="auto" w:fill="auto" w:val="clear"/>
            <w:vAlign w:val="center"/>
          </w:tcPr>
          <w:p w14:paraId="35B816BC" w14:textId="77777777" w:rsidP="00F434F8" w:rsidR="00954C87" w:rsidRDefault="00F434F8" w:rsidRPr="00F434F8">
            <w:pPr>
              <w:jc w:val="center"/>
              <w:rPr>
                <w:rFonts w:ascii="Calibri" w:cs="Arial" w:hAnsi="Calibri"/>
                <w:sz w:val="20"/>
                <w:szCs w:val="20"/>
              </w:rPr>
            </w:pPr>
            <w:r w:rsidRPr="00F434F8">
              <w:rPr>
                <w:rFonts w:ascii="Calibri" w:cs="Arial" w:hAnsi="Calibri"/>
                <w:sz w:val="20"/>
                <w:szCs w:val="20"/>
              </w:rPr>
              <w:t>Accord</w:t>
            </w:r>
          </w:p>
          <w:p w14:paraId="724D0C01" w14:textId="77777777" w:rsidP="00581FB3" w:rsidR="00954C87" w:rsidRDefault="00954C87" w:rsidRPr="00F711EF">
            <w:pPr>
              <w:jc w:val="center"/>
              <w:rPr>
                <w:rFonts w:ascii="Arial" w:cs="Arial" w:hAnsi="Arial"/>
                <w:sz w:val="22"/>
                <w:szCs w:val="22"/>
              </w:rPr>
            </w:pPr>
          </w:p>
        </w:tc>
      </w:tr>
      <w:tr w14:paraId="628649BF" w14:textId="77777777" w:rsidR="00954C87" w:rsidRPr="00F711EF" w:rsidTr="00224690">
        <w:trPr>
          <w:trHeight w:val="567"/>
        </w:trPr>
        <w:tc>
          <w:tcPr>
            <w:tcW w:type="dxa" w:w="10299"/>
            <w:gridSpan w:val="3"/>
            <w:shd w:color="auto" w:fill="auto" w:val="clear"/>
            <w:vAlign w:val="center"/>
          </w:tcPr>
          <w:p w14:paraId="73CB8A51" w14:textId="77777777" w:rsidP="003159D8" w:rsidR="00954C87" w:rsidRDefault="00954C87" w:rsidRPr="00F711EF">
            <w:pPr>
              <w:jc w:val="center"/>
              <w:rPr>
                <w:rFonts w:ascii="Arial" w:cs="Arial" w:hAnsi="Arial"/>
                <w:b/>
                <w:bCs/>
                <w:sz w:val="22"/>
                <w:szCs w:val="22"/>
              </w:rPr>
            </w:pPr>
            <w:r w:rsidRPr="00F711EF">
              <w:rPr>
                <w:rFonts w:ascii="Arial" w:cs="Arial" w:hAnsi="Arial"/>
                <w:b/>
                <w:bCs/>
                <w:sz w:val="22"/>
                <w:szCs w:val="22"/>
              </w:rPr>
              <w:t>MALADIE / MUTUELLE / PREVOYANCE</w:t>
            </w:r>
          </w:p>
        </w:tc>
      </w:tr>
      <w:tr w14:paraId="51D345D3" w14:textId="77777777" w:rsidR="00954C87" w:rsidRPr="00F711EF" w:rsidTr="00224690">
        <w:trPr>
          <w:trHeight w:val="567"/>
        </w:trPr>
        <w:tc>
          <w:tcPr>
            <w:tcW w:type="dxa" w:w="3212"/>
            <w:shd w:color="auto" w:fill="auto" w:val="clear"/>
            <w:vAlign w:val="center"/>
          </w:tcPr>
          <w:p w14:paraId="54C81C32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1BEE9504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2AD76EAE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25BDD3D7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4111"/>
            <w:shd w:color="auto" w:fill="auto" w:val="clear"/>
            <w:vAlign w:val="center"/>
          </w:tcPr>
          <w:p w14:paraId="7E74B5A5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5E697346" w14:textId="77777777" w:rsidP="004040D1" w:rsidR="00EC40FB" w:rsidRDefault="00954C87" w:rsidRPr="004040D1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  <w:r w:rsidRPr="004040D1">
              <w:rPr>
                <w:rFonts w:ascii="Calibri" w:cs="Arial" w:hAnsi="Calibri"/>
                <w:sz w:val="20"/>
                <w:szCs w:val="20"/>
              </w:rPr>
              <w:t xml:space="preserve">Un régime de prévoyance et frais de santé est en place dans le Groupe EIFFAGE </w:t>
            </w:r>
          </w:p>
          <w:p w14:paraId="0E7839D8" w14:textId="77777777" w:rsidP="004040D1" w:rsidR="005717D3" w:rsidRDefault="005717D3" w:rsidRPr="004040D1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</w:p>
          <w:p w14:paraId="354FDF26" w14:textId="77777777" w:rsidP="009F1ACF" w:rsidR="005717D3" w:rsidRDefault="005717D3" w:rsidRPr="00F711EF">
            <w:pPr>
              <w:ind w:right="306"/>
              <w:jc w:val="both"/>
              <w:rPr>
                <w:rFonts w:ascii="Arial" w:cs="Arial" w:hAnsi="Arial"/>
                <w:sz w:val="22"/>
                <w:szCs w:val="22"/>
              </w:rPr>
            </w:pPr>
          </w:p>
          <w:p w14:paraId="543079D0" w14:textId="77777777" w:rsidP="009F1ACF" w:rsidR="00EC40FB" w:rsidRDefault="00EC40FB" w:rsidRPr="00F711EF">
            <w:pPr>
              <w:ind w:right="306"/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2976"/>
            <w:shd w:color="auto" w:fill="auto" w:val="clear"/>
            <w:vAlign w:val="center"/>
          </w:tcPr>
          <w:p w14:paraId="62BE0590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2EE85FD2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23B0D475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</w:tc>
      </w:tr>
      <w:tr w14:paraId="47A75B6B" w14:textId="77777777" w:rsidR="00310210" w:rsidRPr="00F711EF" w:rsidTr="00B55524">
        <w:trPr>
          <w:trHeight w:val="567"/>
        </w:trPr>
        <w:tc>
          <w:tcPr>
            <w:tcW w:type="dxa" w:w="10299"/>
            <w:gridSpan w:val="3"/>
            <w:shd w:color="auto" w:fill="auto" w:val="clear"/>
            <w:vAlign w:val="center"/>
          </w:tcPr>
          <w:p w14:paraId="312A87C5" w14:textId="77777777" w:rsidP="00310210" w:rsidR="00310210" w:rsidRDefault="00310210" w:rsidRPr="00F711EF">
            <w:pPr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  <w:r w:rsidRPr="00F711EF">
              <w:rPr>
                <w:rFonts w:ascii="Arial" w:cs="Arial" w:hAnsi="Arial"/>
                <w:b/>
                <w:sz w:val="22"/>
                <w:szCs w:val="22"/>
              </w:rPr>
              <w:t>CONDITIONS DE TRAVAIL</w:t>
            </w:r>
          </w:p>
        </w:tc>
      </w:tr>
      <w:tr w14:paraId="26300EE4" w14:textId="77777777" w:rsidR="00310210" w:rsidRPr="00F711EF" w:rsidTr="00224690">
        <w:trPr>
          <w:trHeight w:val="567"/>
        </w:trPr>
        <w:tc>
          <w:tcPr>
            <w:tcW w:type="dxa" w:w="3212"/>
            <w:shd w:color="auto" w:fill="auto" w:val="clear"/>
            <w:vAlign w:val="center"/>
          </w:tcPr>
          <w:p w14:paraId="7A6B0351" w14:textId="77777777" w:rsidP="00581FB3" w:rsidR="00310210" w:rsidRDefault="00310210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4111"/>
            <w:shd w:color="auto" w:fill="auto" w:val="clear"/>
            <w:vAlign w:val="center"/>
          </w:tcPr>
          <w:p w14:paraId="766B2665" w14:textId="77777777" w:rsidP="003159D8" w:rsidR="005717D3" w:rsidRDefault="005717D3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07ACE728" w14:textId="77777777" w:rsidP="003159D8" w:rsidR="005717D3" w:rsidRDefault="005717D3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0F2CA3C1" w14:textId="77777777" w:rsidP="003159D8" w:rsidR="005717D3" w:rsidRDefault="005717D3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3E92DBC2" w14:textId="77777777" w:rsidP="003159D8" w:rsidR="005717D3" w:rsidRDefault="005717D3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2976"/>
            <w:shd w:color="auto" w:fill="auto" w:val="clear"/>
            <w:vAlign w:val="center"/>
          </w:tcPr>
          <w:p w14:paraId="2305879B" w14:textId="77777777" w:rsidP="00310210" w:rsidR="00310210" w:rsidRDefault="00310210" w:rsidRPr="00F711EF">
            <w:pPr>
              <w:jc w:val="center"/>
              <w:rPr>
                <w:rFonts w:ascii="Arial" w:cs="Arial" w:hAnsi="Arial"/>
                <w:sz w:val="22"/>
                <w:szCs w:val="22"/>
              </w:rPr>
            </w:pPr>
          </w:p>
        </w:tc>
      </w:tr>
      <w:tr w14:paraId="5A464D6F" w14:textId="77777777" w:rsidR="00954C87" w:rsidRPr="00F711EF" w:rsidTr="00224690">
        <w:trPr>
          <w:trHeight w:val="567"/>
        </w:trPr>
        <w:tc>
          <w:tcPr>
            <w:tcW w:type="dxa" w:w="10299"/>
            <w:gridSpan w:val="3"/>
            <w:shd w:color="auto" w:fill="auto" w:val="clear"/>
            <w:vAlign w:val="center"/>
          </w:tcPr>
          <w:p w14:paraId="1CB8028B" w14:textId="77777777" w:rsidP="003159D8" w:rsidR="00954C87" w:rsidRDefault="00954C87" w:rsidRPr="00F711EF">
            <w:pPr>
              <w:jc w:val="center"/>
              <w:rPr>
                <w:rFonts w:ascii="Arial" w:cs="Arial" w:hAnsi="Arial"/>
                <w:b/>
                <w:bCs/>
                <w:sz w:val="22"/>
                <w:szCs w:val="22"/>
              </w:rPr>
            </w:pPr>
            <w:r w:rsidRPr="00F711EF">
              <w:rPr>
                <w:rFonts w:ascii="Arial" w:cs="Arial" w:hAnsi="Arial"/>
                <w:b/>
                <w:bCs/>
                <w:sz w:val="22"/>
                <w:szCs w:val="22"/>
              </w:rPr>
              <w:t>EPARGNE SALARIALE</w:t>
            </w:r>
          </w:p>
        </w:tc>
      </w:tr>
      <w:tr w14:paraId="73641A9F" w14:textId="77777777" w:rsidR="00954C87" w:rsidRPr="00F711EF" w:rsidTr="00224690">
        <w:trPr>
          <w:trHeight w:val="567"/>
        </w:trPr>
        <w:tc>
          <w:tcPr>
            <w:tcW w:type="dxa" w:w="3212"/>
            <w:shd w:color="auto" w:fill="auto" w:val="clear"/>
            <w:vAlign w:val="center"/>
          </w:tcPr>
          <w:p w14:paraId="56158B57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138F77A7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01EDFC7E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4111"/>
            <w:shd w:color="auto" w:fill="auto" w:val="clear"/>
            <w:vAlign w:val="center"/>
          </w:tcPr>
          <w:p w14:paraId="21FC1171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5E35E136" w14:textId="77777777" w:rsidP="004040D1" w:rsidR="00EC40FB" w:rsidRDefault="00954C87" w:rsidRPr="004040D1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  <w:r w:rsidRPr="004040D1">
              <w:rPr>
                <w:rFonts w:ascii="Calibri" w:cs="Arial" w:hAnsi="Calibri"/>
                <w:sz w:val="20"/>
                <w:szCs w:val="20"/>
              </w:rPr>
              <w:t>L’entreprise est couverte par un PEEG. De plus il existe un accord de participation ainsi qu’un accord d’intéressement.</w:t>
            </w:r>
          </w:p>
          <w:p w14:paraId="540DB832" w14:textId="77777777" w:rsidP="00D52873" w:rsidR="00D52873" w:rsidRDefault="00581FB3" w:rsidRPr="004040D1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  <w:r w:rsidRPr="00C23E93">
              <w:rPr>
                <w:rFonts w:ascii="Calibri" w:cs="Arial" w:hAnsi="Calibri"/>
                <w:sz w:val="20"/>
                <w:szCs w:val="20"/>
              </w:rPr>
              <w:t>Un accord d’intéressement a été signé en juin 2021.</w:t>
            </w:r>
          </w:p>
          <w:p w14:paraId="2D603F5D" w14:textId="77777777" w:rsidP="00D52873" w:rsidR="005717D3" w:rsidRDefault="005717D3" w:rsidRPr="004040D1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</w:p>
          <w:p w14:paraId="606BAD86" w14:textId="77777777" w:rsidP="00D52873" w:rsidR="005717D3" w:rsidRDefault="005717D3" w:rsidRPr="00F711EF">
            <w:pPr>
              <w:jc w:val="both"/>
              <w:rPr>
                <w:rFonts w:ascii="Arial" w:cs="Arial" w:hAnsi="Arial"/>
                <w:sz w:val="22"/>
                <w:szCs w:val="22"/>
              </w:rPr>
            </w:pPr>
          </w:p>
          <w:p w14:paraId="1DECC63F" w14:textId="77777777" w:rsidP="00D52873" w:rsidR="005717D3" w:rsidRDefault="005717D3" w:rsidRPr="00F711EF">
            <w:pPr>
              <w:jc w:val="both"/>
              <w:rPr>
                <w:rFonts w:ascii="Arial" w:cs="Arial" w:hAnsi="Arial"/>
                <w:sz w:val="22"/>
                <w:szCs w:val="22"/>
              </w:rPr>
            </w:pPr>
          </w:p>
          <w:p w14:paraId="1F7E2D30" w14:textId="77777777" w:rsidP="00D52873" w:rsidR="005717D3" w:rsidRDefault="005717D3" w:rsidRPr="00F711EF">
            <w:pPr>
              <w:jc w:val="both"/>
              <w:rPr>
                <w:rFonts w:ascii="Arial" w:cs="Arial" w:hAnsi="Arial"/>
                <w:sz w:val="22"/>
                <w:szCs w:val="22"/>
              </w:rPr>
            </w:pPr>
          </w:p>
          <w:p w14:paraId="46985D29" w14:textId="77777777" w:rsidP="009F1ACF" w:rsidR="00EC40FB" w:rsidRDefault="00EC40FB" w:rsidRPr="00F711EF">
            <w:pPr>
              <w:tabs>
                <w:tab w:pos="332" w:val="left"/>
              </w:tabs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2976"/>
            <w:shd w:color="auto" w:fill="auto" w:val="clear"/>
            <w:vAlign w:val="center"/>
          </w:tcPr>
          <w:p w14:paraId="5E3AB5C0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0D5B6803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06B1E5BA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71C6D19B" w14:textId="77777777" w:rsidP="003159D8" w:rsidR="00954C87" w:rsidRDefault="00954C87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</w:tc>
      </w:tr>
      <w:tr w14:paraId="5314047B" w14:textId="77777777" w:rsidR="00010A1B" w:rsidRPr="00F711EF" w:rsidTr="000D43E6">
        <w:trPr>
          <w:trHeight w:val="567"/>
        </w:trPr>
        <w:tc>
          <w:tcPr>
            <w:tcW w:type="dxa" w:w="10299"/>
            <w:gridSpan w:val="3"/>
            <w:shd w:color="auto" w:fill="auto" w:val="clear"/>
            <w:vAlign w:val="center"/>
          </w:tcPr>
          <w:p w14:paraId="625E3494" w14:textId="77777777" w:rsidP="000D43E6" w:rsidR="00010A1B" w:rsidRDefault="00010A1B" w:rsidRPr="00F711EF">
            <w:pPr>
              <w:jc w:val="center"/>
              <w:rPr>
                <w:rFonts w:ascii="Arial" w:cs="Arial" w:hAnsi="Arial"/>
                <w:b/>
                <w:bCs/>
                <w:sz w:val="22"/>
                <w:szCs w:val="22"/>
              </w:rPr>
            </w:pPr>
            <w:r w:rsidRPr="00F711EF">
              <w:rPr>
                <w:rFonts w:ascii="Arial" w:cs="Arial" w:hAnsi="Arial"/>
                <w:b/>
                <w:bCs/>
                <w:sz w:val="22"/>
                <w:szCs w:val="22"/>
              </w:rPr>
              <w:t>STRATEGIE DE RECRUTEMENT</w:t>
            </w:r>
          </w:p>
        </w:tc>
      </w:tr>
      <w:tr w14:paraId="777E1060" w14:textId="77777777" w:rsidR="00010A1B" w:rsidRPr="00F711EF" w:rsidTr="000D43E6">
        <w:trPr>
          <w:trHeight w:val="567"/>
        </w:trPr>
        <w:tc>
          <w:tcPr>
            <w:tcW w:type="dxa" w:w="3212"/>
            <w:shd w:color="auto" w:fill="auto" w:val="clear"/>
            <w:vAlign w:val="center"/>
          </w:tcPr>
          <w:p w14:paraId="41FCC00B" w14:textId="77777777" w:rsidP="000D43E6" w:rsidR="00010A1B" w:rsidRDefault="00010A1B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18604C47" w14:textId="77777777" w:rsidP="000D43E6" w:rsidR="00010A1B" w:rsidRDefault="00010A1B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415AF0F2" w14:textId="77777777" w:rsidP="000D43E6" w:rsidR="00010A1B" w:rsidRDefault="00010A1B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4111"/>
            <w:shd w:color="auto" w:fill="auto" w:val="clear"/>
            <w:vAlign w:val="center"/>
          </w:tcPr>
          <w:p w14:paraId="58DA53BF" w14:textId="77777777" w:rsidP="000D43E6" w:rsidR="00010A1B" w:rsidRDefault="00010A1B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4ACBAC70" w14:textId="77777777" w:rsidP="000D43E6" w:rsidR="00010A1B" w:rsidRDefault="00010A1B" w:rsidRPr="004040D1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  <w:r w:rsidRPr="004040D1">
              <w:rPr>
                <w:rFonts w:ascii="Calibri" w:cs="Arial" w:hAnsi="Calibri"/>
                <w:sz w:val="20"/>
                <w:szCs w:val="20"/>
              </w:rPr>
              <w:t>Volonté prioritaire de recruter du personnel ouvrier Chef d’Equipe en formation en alternance pour préparer les futurs encadrants de chantier</w:t>
            </w:r>
          </w:p>
          <w:p w14:paraId="02A32DAB" w14:textId="77777777" w:rsidP="000D43E6" w:rsidR="00010A1B" w:rsidRDefault="00010A1B" w:rsidRPr="004040D1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  <w:r w:rsidRPr="004040D1">
              <w:rPr>
                <w:rFonts w:ascii="Calibri" w:cs="Arial" w:hAnsi="Calibri"/>
                <w:sz w:val="20"/>
                <w:szCs w:val="20"/>
              </w:rPr>
              <w:t xml:space="preserve">Renouvellement des départs (retraites, démission…) avec l’objectif de baisser la moyenne d’âge en dessous </w:t>
            </w:r>
            <w:r w:rsidR="005717D3" w:rsidRPr="004040D1">
              <w:rPr>
                <w:rFonts w:ascii="Calibri" w:cs="Arial" w:hAnsi="Calibri"/>
                <w:sz w:val="20"/>
                <w:szCs w:val="20"/>
              </w:rPr>
              <w:br/>
            </w:r>
            <w:r w:rsidRPr="004040D1">
              <w:rPr>
                <w:rFonts w:ascii="Calibri" w:cs="Arial" w:hAnsi="Calibri"/>
                <w:sz w:val="20"/>
                <w:szCs w:val="20"/>
              </w:rPr>
              <w:t>de 42 ans.</w:t>
            </w:r>
          </w:p>
          <w:p w14:paraId="491B9897" w14:textId="77777777" w:rsidP="000D43E6" w:rsidR="00010A1B" w:rsidRDefault="00010A1B" w:rsidRPr="004040D1">
            <w:pPr>
              <w:jc w:val="both"/>
              <w:rPr>
                <w:rFonts w:ascii="Calibri" w:cs="Arial" w:hAnsi="Calibri"/>
                <w:sz w:val="20"/>
                <w:szCs w:val="20"/>
              </w:rPr>
            </w:pPr>
            <w:r w:rsidRPr="004040D1">
              <w:rPr>
                <w:rFonts w:ascii="Calibri" w:cs="Arial" w:hAnsi="Calibri"/>
                <w:sz w:val="20"/>
                <w:szCs w:val="20"/>
              </w:rPr>
              <w:t>Modération salariale pour continuer à être compétitif</w:t>
            </w:r>
            <w:r w:rsidR="005717D3" w:rsidRPr="004040D1">
              <w:rPr>
                <w:rFonts w:ascii="Calibri" w:cs="Arial" w:hAnsi="Calibri"/>
                <w:sz w:val="20"/>
                <w:szCs w:val="20"/>
              </w:rPr>
              <w:t xml:space="preserve"> (bons résultats engendrent de l’Intéressement et de la Participation)</w:t>
            </w:r>
          </w:p>
          <w:p w14:paraId="42B9BDC9" w14:textId="77777777" w:rsidP="000D43E6" w:rsidR="00010A1B" w:rsidRDefault="00010A1B" w:rsidRPr="00F711EF">
            <w:pPr>
              <w:tabs>
                <w:tab w:pos="332" w:val="left"/>
              </w:tabs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2976"/>
            <w:shd w:color="auto" w:fill="auto" w:val="clear"/>
            <w:vAlign w:val="center"/>
          </w:tcPr>
          <w:p w14:paraId="6AB2AC32" w14:textId="77777777" w:rsidP="000D43E6" w:rsidR="00010A1B" w:rsidRDefault="00010A1B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6384F4BF" w14:textId="77777777" w:rsidP="000D43E6" w:rsidR="00010A1B" w:rsidRDefault="00010A1B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7EAE2384" w14:textId="77777777" w:rsidP="000D43E6" w:rsidR="00010A1B" w:rsidRDefault="00010A1B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  <w:p w14:paraId="799580E0" w14:textId="77777777" w:rsidP="000D43E6" w:rsidR="00010A1B" w:rsidRDefault="00010A1B" w:rsidRPr="00F711EF">
            <w:pPr>
              <w:rPr>
                <w:rFonts w:ascii="Arial" w:cs="Arial" w:hAnsi="Arial"/>
                <w:sz w:val="22"/>
                <w:szCs w:val="22"/>
              </w:rPr>
            </w:pPr>
          </w:p>
        </w:tc>
      </w:tr>
    </w:tbl>
    <w:p w14:paraId="3A472E95" w14:textId="77777777" w:rsidP="00147319" w:rsidR="00147319" w:rsidRDefault="00147319" w:rsidRPr="00F711EF">
      <w:pPr>
        <w:tabs>
          <w:tab w:pos="1520" w:val="left"/>
        </w:tabs>
        <w:ind w:right="-1"/>
        <w:jc w:val="both"/>
        <w:rPr>
          <w:rFonts w:ascii="Arial" w:cs="Arial" w:hAnsi="Arial"/>
          <w:sz w:val="22"/>
          <w:szCs w:val="22"/>
        </w:rPr>
      </w:pPr>
    </w:p>
    <w:p w14:paraId="57D2DFC5" w14:textId="77777777" w:rsidP="004040D1" w:rsidR="00147319" w:rsidRDefault="00147319" w:rsidRPr="004040D1">
      <w:pPr>
        <w:jc w:val="both"/>
        <w:rPr>
          <w:rFonts w:ascii="Arial" w:cs="Arial" w:hAnsi="Arial"/>
          <w:sz w:val="22"/>
          <w:szCs w:val="22"/>
        </w:rPr>
      </w:pPr>
      <w:r w:rsidRPr="004040D1">
        <w:rPr>
          <w:rFonts w:ascii="Arial" w:cs="Arial" w:hAnsi="Arial"/>
          <w:sz w:val="22"/>
          <w:szCs w:val="22"/>
        </w:rPr>
        <w:t>Le 01er juillet 2020, un avenant n°1 à l’accord du 20 octobre 2017 a été signé afin de modifier la périodicité de la négociation obligatoire sur :</w:t>
      </w:r>
    </w:p>
    <w:p w14:paraId="4FDF7A02" w14:textId="77777777" w:rsidP="004040D1" w:rsidR="00147319" w:rsidRDefault="00147319" w:rsidRPr="004040D1">
      <w:pPr>
        <w:jc w:val="both"/>
        <w:rPr>
          <w:rFonts w:ascii="Arial" w:cs="Arial" w:hAnsi="Arial"/>
          <w:sz w:val="22"/>
          <w:szCs w:val="22"/>
        </w:rPr>
      </w:pPr>
      <w:r w:rsidRPr="004040D1">
        <w:rPr>
          <w:rFonts w:ascii="Arial" w:cs="Arial" w:hAnsi="Arial"/>
          <w:sz w:val="22"/>
          <w:szCs w:val="22"/>
        </w:rPr>
        <w:lastRenderedPageBreak/>
        <w:t>L’égalité professionnelle,</w:t>
      </w:r>
    </w:p>
    <w:p w14:paraId="4B5878B7" w14:textId="77777777" w:rsidP="004040D1" w:rsidR="00147319" w:rsidRDefault="00147319" w:rsidRPr="004040D1">
      <w:pPr>
        <w:jc w:val="both"/>
        <w:rPr>
          <w:rFonts w:ascii="Arial" w:cs="Arial" w:hAnsi="Arial"/>
          <w:sz w:val="22"/>
          <w:szCs w:val="22"/>
        </w:rPr>
      </w:pPr>
      <w:r w:rsidRPr="004040D1">
        <w:rPr>
          <w:rFonts w:ascii="Arial" w:cs="Arial" w:hAnsi="Arial"/>
          <w:sz w:val="22"/>
          <w:szCs w:val="22"/>
        </w:rPr>
        <w:t>La qualité de vie au travail,</w:t>
      </w:r>
    </w:p>
    <w:p w14:paraId="1C1BE417" w14:textId="77777777" w:rsidP="004040D1" w:rsidR="00147319" w:rsidRDefault="00147319" w:rsidRPr="004040D1">
      <w:pPr>
        <w:jc w:val="both"/>
        <w:rPr>
          <w:rFonts w:ascii="Arial" w:cs="Arial" w:hAnsi="Arial"/>
          <w:sz w:val="22"/>
          <w:szCs w:val="22"/>
        </w:rPr>
      </w:pPr>
      <w:r w:rsidRPr="004040D1">
        <w:rPr>
          <w:rFonts w:ascii="Arial" w:cs="Arial" w:hAnsi="Arial"/>
          <w:sz w:val="22"/>
          <w:szCs w:val="22"/>
        </w:rPr>
        <w:t>La discrimination,</w:t>
      </w:r>
    </w:p>
    <w:p w14:paraId="750A1780" w14:textId="77777777" w:rsidP="004040D1" w:rsidR="00147319" w:rsidRDefault="00147319" w:rsidRPr="004040D1">
      <w:pPr>
        <w:jc w:val="both"/>
        <w:rPr>
          <w:rFonts w:ascii="Arial" w:cs="Arial" w:hAnsi="Arial"/>
          <w:sz w:val="22"/>
          <w:szCs w:val="22"/>
        </w:rPr>
      </w:pPr>
      <w:r w:rsidRPr="004040D1">
        <w:rPr>
          <w:rFonts w:ascii="Arial" w:cs="Arial" w:hAnsi="Arial"/>
          <w:sz w:val="22"/>
          <w:szCs w:val="22"/>
        </w:rPr>
        <w:t>Les travailleurs handicapés,</w:t>
      </w:r>
    </w:p>
    <w:p w14:paraId="1F347ED7" w14:textId="77777777" w:rsidP="004040D1" w:rsidR="00147319" w:rsidRDefault="00147319" w:rsidRPr="004040D1">
      <w:pPr>
        <w:jc w:val="both"/>
        <w:rPr>
          <w:rFonts w:ascii="Arial" w:cs="Arial" w:hAnsi="Arial"/>
          <w:sz w:val="22"/>
          <w:szCs w:val="22"/>
        </w:rPr>
      </w:pPr>
      <w:r w:rsidRPr="004040D1">
        <w:rPr>
          <w:rFonts w:ascii="Arial" w:cs="Arial" w:hAnsi="Arial"/>
          <w:sz w:val="22"/>
          <w:szCs w:val="22"/>
        </w:rPr>
        <w:t>Le droit d’expression,</w:t>
      </w:r>
    </w:p>
    <w:p w14:paraId="3BF2C2F7" w14:textId="77777777" w:rsidP="004040D1" w:rsidR="00147319" w:rsidRDefault="00147319" w:rsidRPr="004040D1">
      <w:pPr>
        <w:jc w:val="both"/>
        <w:rPr>
          <w:rFonts w:ascii="Arial" w:cs="Arial" w:hAnsi="Arial"/>
          <w:sz w:val="22"/>
          <w:szCs w:val="22"/>
        </w:rPr>
      </w:pPr>
      <w:r w:rsidRPr="004040D1">
        <w:rPr>
          <w:rFonts w:ascii="Arial" w:cs="Arial" w:hAnsi="Arial"/>
          <w:sz w:val="22"/>
          <w:szCs w:val="22"/>
        </w:rPr>
        <w:t>Le droit à la déconnexion.</w:t>
      </w:r>
    </w:p>
    <w:p w14:paraId="6B2E54CB" w14:textId="77777777" w:rsidP="004040D1" w:rsidR="00147319" w:rsidRDefault="00147319" w:rsidRPr="004040D1">
      <w:pPr>
        <w:jc w:val="both"/>
        <w:rPr>
          <w:rFonts w:ascii="Arial" w:cs="Arial" w:hAnsi="Arial"/>
          <w:sz w:val="22"/>
          <w:szCs w:val="22"/>
        </w:rPr>
      </w:pPr>
    </w:p>
    <w:p w14:paraId="6B77F27E" w14:textId="77777777" w:rsidP="004040D1" w:rsidR="00147319" w:rsidRDefault="00147319" w:rsidRPr="004040D1">
      <w:pPr>
        <w:jc w:val="both"/>
        <w:rPr>
          <w:rFonts w:ascii="Arial" w:cs="Arial" w:hAnsi="Arial"/>
          <w:sz w:val="22"/>
          <w:szCs w:val="22"/>
        </w:rPr>
      </w:pPr>
      <w:r w:rsidRPr="004040D1">
        <w:rPr>
          <w:rFonts w:ascii="Arial" w:cs="Arial" w:hAnsi="Arial"/>
          <w:sz w:val="22"/>
          <w:szCs w:val="22"/>
        </w:rPr>
        <w:t xml:space="preserve">Ainsi la périodicité de ces négociations a été portée à 4 ans. </w:t>
      </w:r>
    </w:p>
    <w:p w14:paraId="739ECAA0" w14:textId="77777777" w:rsidP="004040D1" w:rsidR="00147319" w:rsidRDefault="00147319" w:rsidRPr="004040D1">
      <w:pPr>
        <w:jc w:val="both"/>
        <w:rPr>
          <w:rFonts w:ascii="Arial" w:cs="Arial" w:hAnsi="Arial"/>
          <w:sz w:val="22"/>
          <w:szCs w:val="22"/>
        </w:rPr>
      </w:pPr>
    </w:p>
    <w:p w14:paraId="2DD049E5" w14:textId="77777777" w:rsidP="004040D1" w:rsidR="00147319" w:rsidRDefault="00147319" w:rsidRPr="004040D1">
      <w:pPr>
        <w:jc w:val="both"/>
        <w:rPr>
          <w:rFonts w:ascii="Arial" w:cs="Arial" w:hAnsi="Arial"/>
          <w:sz w:val="22"/>
          <w:szCs w:val="22"/>
        </w:rPr>
      </w:pPr>
      <w:r w:rsidRPr="004040D1">
        <w:rPr>
          <w:rFonts w:ascii="Arial" w:cs="Arial" w:hAnsi="Arial"/>
          <w:sz w:val="22"/>
          <w:szCs w:val="22"/>
        </w:rPr>
        <w:t>Il a également été précisé que certains thèmes tels que les travailleurs handicapés, le droit à la déconnexion ou la gestion prévisionnelle des emplois et des compétences feront l’objet d’accords signés au niveau du Groupe Eiffage ou de la Branche Eiffage Construction.</w:t>
      </w:r>
    </w:p>
    <w:p w14:paraId="2AAFB414" w14:textId="77777777" w:rsidP="004040D1" w:rsidR="00147319" w:rsidRDefault="00147319" w:rsidRPr="004040D1">
      <w:pPr>
        <w:jc w:val="both"/>
        <w:rPr>
          <w:rFonts w:ascii="Arial" w:cs="Arial" w:hAnsi="Arial"/>
          <w:sz w:val="22"/>
          <w:szCs w:val="22"/>
        </w:rPr>
      </w:pPr>
    </w:p>
    <w:p w14:paraId="319C2D98" w14:textId="77777777" w:rsidP="004040D1" w:rsidR="00147319" w:rsidRDefault="00147319" w:rsidRPr="004040D1">
      <w:pPr>
        <w:jc w:val="both"/>
        <w:rPr>
          <w:rFonts w:ascii="Arial" w:cs="Arial" w:hAnsi="Arial"/>
          <w:sz w:val="22"/>
          <w:szCs w:val="22"/>
        </w:rPr>
      </w:pPr>
      <w:r w:rsidRPr="004040D1">
        <w:rPr>
          <w:rFonts w:ascii="Arial" w:cs="Arial" w:hAnsi="Arial"/>
          <w:sz w:val="22"/>
          <w:szCs w:val="22"/>
        </w:rPr>
        <w:t>Les parties rappellent qu’un accord sur l’égalité professionnelle entre les hommes et les femmes avait été signé le 27 novembre 2019 pour une durée de 3 ans et qu’avec la signature dudit avenant, le terme de l’accord du 27 novembre 2019 a été reporté au 31 décembre 2023.</w:t>
      </w:r>
    </w:p>
    <w:p w14:paraId="4F8E0140" w14:textId="77777777" w:rsidP="004040D1" w:rsidR="00A02EE9" w:rsidRDefault="00A02EE9" w:rsidRPr="004040D1">
      <w:pPr>
        <w:jc w:val="both"/>
        <w:rPr>
          <w:rFonts w:ascii="Arial" w:cs="Arial" w:hAnsi="Arial"/>
          <w:sz w:val="22"/>
          <w:szCs w:val="22"/>
        </w:rPr>
      </w:pPr>
    </w:p>
    <w:p w14:paraId="15D2D6B5" w14:textId="77777777" w:rsidP="004040D1" w:rsidR="005717D3" w:rsidRDefault="005717D3" w:rsidRPr="004040D1">
      <w:pPr>
        <w:jc w:val="both"/>
        <w:rPr>
          <w:rFonts w:ascii="Arial" w:cs="Arial" w:hAnsi="Arial"/>
          <w:sz w:val="22"/>
          <w:szCs w:val="22"/>
        </w:rPr>
      </w:pPr>
      <w:r w:rsidRPr="004040D1">
        <w:rPr>
          <w:rFonts w:ascii="Arial" w:cs="Arial" w:hAnsi="Arial"/>
          <w:sz w:val="22"/>
          <w:szCs w:val="22"/>
        </w:rPr>
        <w:t>Le présent accord est conclu pour une d</w:t>
      </w:r>
      <w:r w:rsidR="00F4706C">
        <w:rPr>
          <w:rFonts w:ascii="Arial" w:cs="Arial" w:hAnsi="Arial"/>
          <w:sz w:val="22"/>
          <w:szCs w:val="22"/>
        </w:rPr>
        <w:t xml:space="preserve">urée de 1 an sur la période du </w:t>
      </w:r>
      <w:r w:rsidRPr="004040D1">
        <w:rPr>
          <w:rFonts w:ascii="Arial" w:cs="Arial" w:hAnsi="Arial"/>
          <w:sz w:val="22"/>
          <w:szCs w:val="22"/>
        </w:rPr>
        <w:t xml:space="preserve">1er </w:t>
      </w:r>
      <w:r w:rsidR="00581FB3" w:rsidRPr="004040D1">
        <w:rPr>
          <w:rFonts w:ascii="Arial" w:cs="Arial" w:hAnsi="Arial"/>
          <w:sz w:val="22"/>
          <w:szCs w:val="22"/>
        </w:rPr>
        <w:t>avril 2022</w:t>
      </w:r>
      <w:r w:rsidRPr="004040D1">
        <w:rPr>
          <w:rFonts w:ascii="Arial" w:cs="Arial" w:hAnsi="Arial"/>
          <w:sz w:val="22"/>
          <w:szCs w:val="22"/>
        </w:rPr>
        <w:t xml:space="preserve"> au </w:t>
      </w:r>
      <w:r w:rsidRPr="004040D1">
        <w:rPr>
          <w:rFonts w:ascii="Arial" w:cs="Arial" w:hAnsi="Arial"/>
          <w:sz w:val="22"/>
          <w:szCs w:val="22"/>
        </w:rPr>
        <w:br/>
        <w:t>31 mars 202</w:t>
      </w:r>
      <w:r w:rsidR="00581FB3" w:rsidRPr="004040D1">
        <w:rPr>
          <w:rFonts w:ascii="Arial" w:cs="Arial" w:hAnsi="Arial"/>
          <w:sz w:val="22"/>
          <w:szCs w:val="22"/>
        </w:rPr>
        <w:t>3</w:t>
      </w:r>
      <w:r w:rsidRPr="004040D1">
        <w:rPr>
          <w:rFonts w:ascii="Arial" w:cs="Arial" w:hAnsi="Arial"/>
          <w:sz w:val="22"/>
          <w:szCs w:val="22"/>
        </w:rPr>
        <w:t>.</w:t>
      </w:r>
    </w:p>
    <w:p w14:paraId="5483AB27" w14:textId="77777777" w:rsidP="004040D1" w:rsidR="005717D3" w:rsidRDefault="005717D3" w:rsidRPr="004040D1">
      <w:pPr>
        <w:jc w:val="both"/>
        <w:rPr>
          <w:rFonts w:ascii="Arial" w:cs="Arial" w:hAnsi="Arial"/>
          <w:sz w:val="22"/>
          <w:szCs w:val="22"/>
        </w:rPr>
      </w:pPr>
    </w:p>
    <w:p w14:paraId="5A49E95B" w14:textId="77777777" w:rsidP="004040D1" w:rsidR="005717D3" w:rsidRDefault="005717D3" w:rsidRPr="004040D1">
      <w:pPr>
        <w:jc w:val="both"/>
        <w:rPr>
          <w:rFonts w:ascii="Arial" w:cs="Arial" w:hAnsi="Arial"/>
          <w:sz w:val="22"/>
          <w:szCs w:val="22"/>
        </w:rPr>
      </w:pPr>
      <w:r w:rsidRPr="004040D1">
        <w:rPr>
          <w:rFonts w:ascii="Arial" w:cs="Arial" w:hAnsi="Arial"/>
          <w:sz w:val="22"/>
          <w:szCs w:val="22"/>
        </w:rPr>
        <w:t>Le Procès-Verbal d’Accord fera l’objet d’un dépôt à la D</w:t>
      </w:r>
      <w:r w:rsidR="00F4706C">
        <w:rPr>
          <w:rFonts w:ascii="Arial" w:cs="Arial" w:hAnsi="Arial"/>
          <w:sz w:val="22"/>
          <w:szCs w:val="22"/>
        </w:rPr>
        <w:t xml:space="preserve">REETS </w:t>
      </w:r>
      <w:r w:rsidRPr="004040D1">
        <w:rPr>
          <w:rFonts w:ascii="Arial" w:cs="Arial" w:hAnsi="Arial"/>
          <w:sz w:val="22"/>
          <w:szCs w:val="22"/>
        </w:rPr>
        <w:t>(un exemplaire papier original et un exemplaire sur support électronique) et au secrétariat-greffe du Conseil de Prud'hommes conformément à la réglementation en vigueur.</w:t>
      </w:r>
    </w:p>
    <w:p w14:paraId="608A415E" w14:textId="77777777" w:rsidP="004040D1" w:rsidR="00147319" w:rsidRDefault="00147319" w:rsidRPr="004040D1">
      <w:pPr>
        <w:jc w:val="both"/>
        <w:rPr>
          <w:rFonts w:ascii="Arial" w:cs="Arial" w:hAnsi="Arial"/>
          <w:sz w:val="22"/>
          <w:szCs w:val="22"/>
        </w:rPr>
      </w:pPr>
    </w:p>
    <w:p w14:paraId="32FA8FE9" w14:textId="77777777" w:rsidP="004040D1" w:rsidR="00B9109E" w:rsidRDefault="00B9109E" w:rsidRPr="004040D1">
      <w:pPr>
        <w:jc w:val="both"/>
        <w:rPr>
          <w:rFonts w:ascii="Arial" w:cs="Arial" w:hAnsi="Arial"/>
          <w:sz w:val="22"/>
          <w:szCs w:val="22"/>
        </w:rPr>
      </w:pPr>
      <w:r w:rsidRPr="004040D1">
        <w:rPr>
          <w:rFonts w:ascii="Arial" w:cs="Arial" w:hAnsi="Arial"/>
          <w:sz w:val="22"/>
          <w:szCs w:val="22"/>
        </w:rPr>
        <w:t xml:space="preserve">Fait à Anglet, le </w:t>
      </w:r>
      <w:r w:rsidR="00AE5876">
        <w:rPr>
          <w:rFonts w:ascii="Arial" w:cs="Arial" w:hAnsi="Arial"/>
          <w:sz w:val="22"/>
          <w:szCs w:val="22"/>
        </w:rPr>
        <w:t xml:space="preserve">28 mars </w:t>
      </w:r>
      <w:r w:rsidR="00581FB3" w:rsidRPr="004040D1">
        <w:rPr>
          <w:rFonts w:ascii="Arial" w:cs="Arial" w:hAnsi="Arial"/>
          <w:sz w:val="22"/>
          <w:szCs w:val="22"/>
        </w:rPr>
        <w:t>2022</w:t>
      </w:r>
    </w:p>
    <w:p w14:paraId="516FB28A" w14:textId="77777777" w:rsidP="004040D1" w:rsidR="00B9109E" w:rsidRDefault="00B9109E" w:rsidRPr="004040D1">
      <w:pPr>
        <w:jc w:val="both"/>
        <w:rPr>
          <w:rFonts w:ascii="Arial" w:cs="Arial" w:hAnsi="Arial"/>
          <w:sz w:val="22"/>
          <w:szCs w:val="22"/>
        </w:rPr>
      </w:pPr>
    </w:p>
    <w:p w14:paraId="45212A41" w14:textId="77777777" w:rsidP="00B9109E" w:rsidR="00B9109E" w:rsidRDefault="00B9109E" w:rsidRPr="004401ED">
      <w:pPr>
        <w:tabs>
          <w:tab w:pos="6930" w:val="left"/>
        </w:tabs>
        <w:jc w:val="both"/>
        <w:rPr>
          <w:rFonts w:ascii="Arial" w:cs="Arial" w:hAnsi="Arial"/>
          <w:sz w:val="22"/>
          <w:szCs w:val="22"/>
        </w:rPr>
      </w:pPr>
      <w:r w:rsidRPr="004401ED">
        <w:rPr>
          <w:rFonts w:ascii="Arial" w:cs="Arial" w:hAnsi="Arial"/>
          <w:sz w:val="22"/>
          <w:szCs w:val="22"/>
        </w:rPr>
        <w:t>Pour les Syndicats,</w:t>
      </w:r>
    </w:p>
    <w:p w14:paraId="245EDC74" w14:textId="77777777" w:rsidP="00B9109E" w:rsidR="00B9109E" w:rsidRDefault="00B9109E" w:rsidRPr="004401ED">
      <w:pPr>
        <w:tabs>
          <w:tab w:pos="5720" w:val="left"/>
        </w:tabs>
        <w:jc w:val="both"/>
        <w:rPr>
          <w:rFonts w:ascii="Arial" w:cs="Arial" w:hAnsi="Arial"/>
          <w:sz w:val="22"/>
          <w:szCs w:val="22"/>
        </w:rPr>
      </w:pPr>
      <w:r w:rsidRPr="004401ED">
        <w:rPr>
          <w:rFonts w:ascii="Arial" w:cs="Arial" w:hAnsi="Arial"/>
          <w:sz w:val="22"/>
          <w:szCs w:val="22"/>
        </w:rPr>
        <w:t xml:space="preserve">M. </w:t>
      </w:r>
      <w:r w:rsidR="00774E2B">
        <w:rPr>
          <w:rFonts w:ascii="Arial" w:cs="Arial" w:hAnsi="Arial"/>
          <w:sz w:val="22"/>
          <w:szCs w:val="22"/>
        </w:rPr>
        <w:t>…………</w:t>
      </w:r>
      <w:r w:rsidR="00774E2B">
        <w:rPr>
          <w:rFonts w:ascii="Arial" w:cs="Arial" w:hAnsi="Arial"/>
          <w:sz w:val="22"/>
          <w:szCs w:val="22"/>
        </w:rPr>
        <w:tab/>
        <w:t>M. …………</w:t>
      </w:r>
    </w:p>
    <w:p w14:paraId="663C03A3" w14:textId="77777777" w:rsidP="00B9109E" w:rsidR="00B9109E" w:rsidRDefault="00B9109E" w:rsidRPr="004401ED">
      <w:pPr>
        <w:tabs>
          <w:tab w:pos="2860" w:val="left"/>
          <w:tab w:pos="5720" w:val="left"/>
        </w:tabs>
        <w:jc w:val="both"/>
        <w:rPr>
          <w:rFonts w:ascii="Arial" w:cs="Arial" w:hAnsi="Arial"/>
          <w:sz w:val="22"/>
          <w:szCs w:val="22"/>
        </w:rPr>
      </w:pPr>
    </w:p>
    <w:p w14:paraId="27647895" w14:textId="77777777" w:rsidP="00B9109E" w:rsidR="00B9109E" w:rsidRDefault="00B9109E" w:rsidRPr="004401ED">
      <w:pPr>
        <w:tabs>
          <w:tab w:pos="2860" w:val="left"/>
          <w:tab w:pos="5720" w:val="left"/>
        </w:tabs>
        <w:jc w:val="both"/>
        <w:rPr>
          <w:rFonts w:ascii="Arial" w:cs="Arial" w:hAnsi="Arial"/>
          <w:sz w:val="22"/>
          <w:szCs w:val="22"/>
        </w:rPr>
      </w:pPr>
    </w:p>
    <w:p w14:paraId="5472A2FA" w14:textId="77777777" w:rsidP="00B9109E" w:rsidR="00B9109E" w:rsidRDefault="00B9109E" w:rsidRPr="004401ED">
      <w:pPr>
        <w:tabs>
          <w:tab w:pos="2860" w:val="left"/>
          <w:tab w:pos="5720" w:val="left"/>
        </w:tabs>
        <w:jc w:val="both"/>
        <w:rPr>
          <w:rFonts w:ascii="Arial" w:cs="Arial" w:hAnsi="Arial"/>
          <w:sz w:val="22"/>
          <w:szCs w:val="22"/>
        </w:rPr>
      </w:pPr>
      <w:r w:rsidRPr="004401ED">
        <w:rPr>
          <w:rFonts w:ascii="Arial" w:cs="Arial" w:hAnsi="Arial"/>
          <w:sz w:val="22"/>
          <w:szCs w:val="22"/>
        </w:rPr>
        <w:t>Pour l’Entreprise,</w:t>
      </w:r>
    </w:p>
    <w:p w14:paraId="4CE32929" w14:textId="77777777" w:rsidP="00B9109E" w:rsidR="00E83B9B" w:rsidRDefault="00B9109E" w:rsidRPr="00C45A61">
      <w:pPr>
        <w:tabs>
          <w:tab w:pos="5720" w:val="left"/>
        </w:tabs>
        <w:jc w:val="both"/>
        <w:rPr>
          <w:rFonts w:ascii="Arial" w:cs="Arial" w:hAnsi="Arial"/>
          <w:sz w:val="22"/>
          <w:szCs w:val="22"/>
        </w:rPr>
      </w:pPr>
      <w:r w:rsidRPr="004401ED">
        <w:rPr>
          <w:rFonts w:ascii="Arial" w:cs="Arial" w:hAnsi="Arial"/>
          <w:sz w:val="22"/>
          <w:szCs w:val="22"/>
        </w:rPr>
        <w:t>M</w:t>
      </w:r>
      <w:r w:rsidR="00774E2B">
        <w:rPr>
          <w:rFonts w:ascii="Arial" w:cs="Arial" w:hAnsi="Arial"/>
          <w:sz w:val="22"/>
          <w:szCs w:val="22"/>
        </w:rPr>
        <w:t>. …………</w:t>
      </w:r>
      <w:bookmarkStart w:id="0" w:name="_GoBack"/>
      <w:bookmarkEnd w:id="0"/>
    </w:p>
    <w:sectPr w:rsidR="00E83B9B" w:rsidRPr="00C45A61" w:rsidSect="004040D1">
      <w:headerReference r:id="rId11" w:type="default"/>
      <w:headerReference r:id="rId12" w:type="first"/>
      <w:pgSz w:code="9" w:h="16840" w:w="11907"/>
      <w:pgMar w:bottom="1843" w:footer="567" w:gutter="0" w:header="567" w:left="1418" w:right="1418" w:top="1418"/>
      <w:paperSrc w:first="15" w:other="15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97FA8" w14:textId="77777777" w:rsidR="00995AE4" w:rsidRDefault="00995AE4">
      <w:r>
        <w:separator/>
      </w:r>
    </w:p>
  </w:endnote>
  <w:endnote w:type="continuationSeparator" w:id="0">
    <w:p w14:paraId="59663CC0" w14:textId="77777777" w:rsidR="00995AE4" w:rsidRDefault="00995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6E468AC0" w14:textId="77777777" w:rsidR="00995AE4" w:rsidRDefault="00995AE4">
      <w:r>
        <w:separator/>
      </w:r>
    </w:p>
  </w:footnote>
  <w:footnote w:id="0" w:type="continuationSeparator">
    <w:p w14:paraId="49034E4A" w14:textId="77777777" w:rsidR="00995AE4" w:rsidRDefault="00995AE4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1AA34108" w14:textId="015ACA20" w:rsidR="00756040" w:rsidRDefault="00774E2B">
    <w:pPr>
      <w:pStyle w:val="En-tte"/>
    </w:pPr>
    <w:r>
      <w:rPr>
        <w:noProof/>
      </w:rPr>
      <w:drawing>
        <wp:anchor allowOverlap="1" behindDoc="1" distB="0" distL="114300" distR="114300" distT="0" layoutInCell="1" locked="0" relativeHeight="251658240" simplePos="0" wp14:anchorId="0F5373A8" wp14:editId="0E44D2E1">
          <wp:simplePos x="0" y="0"/>
          <wp:positionH relativeFrom="column">
            <wp:posOffset>-206375</wp:posOffset>
          </wp:positionH>
          <wp:positionV relativeFrom="paragraph">
            <wp:posOffset>152400</wp:posOffset>
          </wp:positionV>
          <wp:extent cx="2439670" cy="946150"/>
          <wp:effectExtent b="0" l="0" r="0" t="0"/>
          <wp:wrapTopAndBottom/>
          <wp:docPr descr="Logo Eiffage Construction"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 Eiffage Construction" id="0" name="Picture 6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9670" cy="946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7384C995" w14:textId="095F6A50" w:rsidR="00756040" w:rsidRDefault="00774E2B">
    <w:pPr>
      <w:pStyle w:val="En-tte"/>
    </w:pPr>
    <w:r>
      <w:rPr>
        <w:noProof/>
      </w:rPr>
      <w:drawing>
        <wp:anchor allowOverlap="1" behindDoc="1" distB="0" distL="114300" distR="114300" distT="0" layoutInCell="1" locked="0" relativeHeight="251657216" simplePos="0" wp14:anchorId="0F88BBBE" wp14:editId="26B1ADA5">
          <wp:simplePos x="0" y="0"/>
          <wp:positionH relativeFrom="column">
            <wp:posOffset>-215265</wp:posOffset>
          </wp:positionH>
          <wp:positionV relativeFrom="paragraph">
            <wp:posOffset>0</wp:posOffset>
          </wp:positionV>
          <wp:extent cx="2439670" cy="946150"/>
          <wp:effectExtent b="0" l="0" r="0" t="0"/>
          <wp:wrapTopAndBottom/>
          <wp:docPr descr="Logo Eiffage Construction"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 Eiffage Construction" id="0" name="Picture 4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9670" cy="946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0001"/>
    <w:multiLevelType w:val="multilevel"/>
    <w:tmpl w:val="7A90505A"/>
    <w:lvl w:ilvl="0">
      <w:start w:val="1"/>
      <w:numFmt w:val="bullet"/>
      <w:lvlText w:val=""/>
      <w:lvlJc w:val="left"/>
      <w:pPr>
        <w:tabs>
          <w:tab w:pos="0" w:val="num"/>
        </w:tabs>
        <w:ind w:firstLine="0" w:left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2">
      <w:start w:val="1"/>
      <w:numFmt w:val="bullet"/>
      <w:lvlText w:val=""/>
      <w:lvlJc w:val="left"/>
      <w:pPr>
        <w:tabs>
          <w:tab w:pos="0" w:val="num"/>
        </w:tabs>
        <w:ind w:firstLine="0" w:left="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</w:abstractNum>
  <w:abstractNum w15:restartNumberingAfterBreak="0" w:abstractNumId="1">
    <w:nsid w:val="110944A8"/>
    <w:multiLevelType w:val="hybridMultilevel"/>
    <w:tmpl w:val="0D3AD3D8"/>
    <w:lvl w:ilvl="0" w:tplc="2656FB2A">
      <w:numFmt w:val="bullet"/>
      <w:lvlText w:val="-"/>
      <w:lvlJc w:val="left"/>
      <w:pPr>
        <w:ind w:hanging="360" w:left="720"/>
      </w:pPr>
      <w:rPr>
        <w:rFonts w:ascii="Book Antiqua" w:cs="Times New Roman" w:eastAsia="Times New Roman" w:hAnsi="Book Antiqu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F7F7EA1"/>
    <w:multiLevelType w:val="hybridMultilevel"/>
    <w:tmpl w:val="D80E40BA"/>
    <w:lvl w:ilvl="0" w:tplc="602E2284">
      <w:start w:val="1"/>
      <w:numFmt w:val="bullet"/>
      <w:lvlText w:val="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E606169"/>
    <w:multiLevelType w:val="hybridMultilevel"/>
    <w:tmpl w:val="81C4C7A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326F05A7"/>
    <w:multiLevelType w:val="hybridMultilevel"/>
    <w:tmpl w:val="59A22552"/>
    <w:lvl w:ilvl="0" w:tplc="97E834F0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41D5292"/>
    <w:multiLevelType w:val="hybridMultilevel"/>
    <w:tmpl w:val="945AD35E"/>
    <w:lvl w:ilvl="0" w:tplc="3DDC89EC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6">
    <w:nsid w:val="44361A65"/>
    <w:multiLevelType w:val="hybridMultilevel"/>
    <w:tmpl w:val="0AF60156"/>
    <w:lvl w:ilvl="0" w:tplc="C422C7CA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948014C"/>
    <w:multiLevelType w:val="hybridMultilevel"/>
    <w:tmpl w:val="F8FA13C0"/>
    <w:lvl w:ilvl="0" w:tplc="040C0001">
      <w:start w:val="1"/>
      <w:numFmt w:val="bullet"/>
      <w:lvlText w:val=""/>
      <w:lvlJc w:val="left"/>
      <w:pPr>
        <w:ind w:hanging="360" w:left="92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64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36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08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0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52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24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96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687"/>
      </w:pPr>
      <w:rPr>
        <w:rFonts w:ascii="Wingdings" w:hAnsi="Wingdings" w:hint="default"/>
      </w:rPr>
    </w:lvl>
  </w:abstractNum>
  <w:abstractNum w15:restartNumberingAfterBreak="0" w:abstractNumId="8">
    <w:nsid w:val="4CE11A01"/>
    <w:multiLevelType w:val="hybridMultilevel"/>
    <w:tmpl w:val="9F86661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52246F1F"/>
    <w:multiLevelType w:val="hybridMultilevel"/>
    <w:tmpl w:val="D0B2B6C6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5AAB1DB2"/>
    <w:multiLevelType w:val="hybridMultilevel"/>
    <w:tmpl w:val="C10A5624"/>
    <w:lvl w:ilvl="0" w:tplc="040C0001">
      <w:start w:val="1"/>
      <w:numFmt w:val="bullet"/>
      <w:lvlText w:val=""/>
      <w:lvlJc w:val="left"/>
      <w:pPr>
        <w:ind w:hanging="360" w:left="692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1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3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5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57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29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1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3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52"/>
      </w:pPr>
      <w:rPr>
        <w:rFonts w:ascii="Wingdings" w:hAnsi="Wingdings" w:hint="default"/>
      </w:rPr>
    </w:lvl>
  </w:abstractNum>
  <w:abstractNum w15:restartNumberingAfterBreak="0" w:abstractNumId="11">
    <w:nsid w:val="5AB34A49"/>
    <w:multiLevelType w:val="hybridMultilevel"/>
    <w:tmpl w:val="1A98C054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5CD81C6B"/>
    <w:multiLevelType w:val="hybridMultilevel"/>
    <w:tmpl w:val="898C2206"/>
    <w:lvl w:ilvl="0" w:tplc="040C0005">
      <w:start w:val="1"/>
      <w:numFmt w:val="bullet"/>
      <w:lvlText w:val=""/>
      <w:lvlJc w:val="left"/>
      <w:pPr>
        <w:tabs>
          <w:tab w:pos="2629" w:val="num"/>
        </w:tabs>
        <w:ind w:hanging="360" w:left="2629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6A767C2C"/>
    <w:multiLevelType w:val="hybridMultilevel"/>
    <w:tmpl w:val="3B5C8800"/>
    <w:lvl w:ilvl="0" w:tplc="44409748">
      <w:numFmt w:val="bullet"/>
      <w:lvlText w:val="-"/>
      <w:lvlJc w:val="left"/>
      <w:pPr>
        <w:ind w:hanging="360" w:left="720"/>
      </w:pPr>
      <w:rPr>
        <w:rFonts w:ascii="Book Antiqua" w:cs="Times New Roman" w:eastAsia="Times New Roman" w:hAnsi="Book Antiqu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11"/>
  </w:num>
  <w:num w:numId="5">
    <w:abstractNumId w:val="10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  <w:num w:numId="11">
    <w:abstractNumId w:val="6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spidmax="3074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29"/>
    <w:rsid w:val="00010A1B"/>
    <w:rsid w:val="000115FF"/>
    <w:rsid w:val="000316D3"/>
    <w:rsid w:val="000350F9"/>
    <w:rsid w:val="00046683"/>
    <w:rsid w:val="0004744E"/>
    <w:rsid w:val="00047A41"/>
    <w:rsid w:val="00062DE4"/>
    <w:rsid w:val="000708B9"/>
    <w:rsid w:val="000878DB"/>
    <w:rsid w:val="000B11F7"/>
    <w:rsid w:val="000C1227"/>
    <w:rsid w:val="000D07AE"/>
    <w:rsid w:val="000D43E6"/>
    <w:rsid w:val="000E4BC2"/>
    <w:rsid w:val="001113E2"/>
    <w:rsid w:val="00117F65"/>
    <w:rsid w:val="00120EC6"/>
    <w:rsid w:val="001348B2"/>
    <w:rsid w:val="00135688"/>
    <w:rsid w:val="00147319"/>
    <w:rsid w:val="001B33A3"/>
    <w:rsid w:val="001C0705"/>
    <w:rsid w:val="001C1358"/>
    <w:rsid w:val="001C45BF"/>
    <w:rsid w:val="001C5785"/>
    <w:rsid w:val="001C691D"/>
    <w:rsid w:val="001C794F"/>
    <w:rsid w:val="001E6E20"/>
    <w:rsid w:val="001F54D4"/>
    <w:rsid w:val="00222518"/>
    <w:rsid w:val="00224690"/>
    <w:rsid w:val="002316B2"/>
    <w:rsid w:val="00235849"/>
    <w:rsid w:val="00246D33"/>
    <w:rsid w:val="002552E8"/>
    <w:rsid w:val="002B1F08"/>
    <w:rsid w:val="002B713E"/>
    <w:rsid w:val="002C6BCB"/>
    <w:rsid w:val="002D69F7"/>
    <w:rsid w:val="002D6E47"/>
    <w:rsid w:val="002F287E"/>
    <w:rsid w:val="002F5C26"/>
    <w:rsid w:val="00310210"/>
    <w:rsid w:val="003159D8"/>
    <w:rsid w:val="00317638"/>
    <w:rsid w:val="0033344D"/>
    <w:rsid w:val="0035039C"/>
    <w:rsid w:val="003F1A66"/>
    <w:rsid w:val="003F332D"/>
    <w:rsid w:val="00403709"/>
    <w:rsid w:val="004040D1"/>
    <w:rsid w:val="00455E50"/>
    <w:rsid w:val="0046093D"/>
    <w:rsid w:val="004764E5"/>
    <w:rsid w:val="0048424A"/>
    <w:rsid w:val="004B36E2"/>
    <w:rsid w:val="004D0C43"/>
    <w:rsid w:val="004E7EAE"/>
    <w:rsid w:val="004F40AF"/>
    <w:rsid w:val="00512B1D"/>
    <w:rsid w:val="005143FD"/>
    <w:rsid w:val="00556F47"/>
    <w:rsid w:val="005717D3"/>
    <w:rsid w:val="00581FB3"/>
    <w:rsid w:val="0059380B"/>
    <w:rsid w:val="005A0CFC"/>
    <w:rsid w:val="005A4F32"/>
    <w:rsid w:val="005C3138"/>
    <w:rsid w:val="005D1C07"/>
    <w:rsid w:val="005E211C"/>
    <w:rsid w:val="005F253F"/>
    <w:rsid w:val="00605168"/>
    <w:rsid w:val="00605B7B"/>
    <w:rsid w:val="00614651"/>
    <w:rsid w:val="006248CD"/>
    <w:rsid w:val="00667758"/>
    <w:rsid w:val="00695235"/>
    <w:rsid w:val="006A32A9"/>
    <w:rsid w:val="006B22EA"/>
    <w:rsid w:val="006B6508"/>
    <w:rsid w:val="006D53A3"/>
    <w:rsid w:val="00705C73"/>
    <w:rsid w:val="0073459C"/>
    <w:rsid w:val="00746293"/>
    <w:rsid w:val="00754F0D"/>
    <w:rsid w:val="00756040"/>
    <w:rsid w:val="007564F3"/>
    <w:rsid w:val="007637AD"/>
    <w:rsid w:val="00774E2B"/>
    <w:rsid w:val="00775B80"/>
    <w:rsid w:val="007907DC"/>
    <w:rsid w:val="007A5203"/>
    <w:rsid w:val="007C7C8F"/>
    <w:rsid w:val="007F1350"/>
    <w:rsid w:val="008157EB"/>
    <w:rsid w:val="0082215C"/>
    <w:rsid w:val="00833FB8"/>
    <w:rsid w:val="008740D2"/>
    <w:rsid w:val="00874D03"/>
    <w:rsid w:val="008A4766"/>
    <w:rsid w:val="008B1991"/>
    <w:rsid w:val="008D1477"/>
    <w:rsid w:val="008D5DC1"/>
    <w:rsid w:val="008E22B9"/>
    <w:rsid w:val="008E5D7F"/>
    <w:rsid w:val="008F17C9"/>
    <w:rsid w:val="008F2254"/>
    <w:rsid w:val="00904196"/>
    <w:rsid w:val="00927D91"/>
    <w:rsid w:val="00931DAF"/>
    <w:rsid w:val="00934C7A"/>
    <w:rsid w:val="00954C87"/>
    <w:rsid w:val="00965D4A"/>
    <w:rsid w:val="00971318"/>
    <w:rsid w:val="00972744"/>
    <w:rsid w:val="00991DA0"/>
    <w:rsid w:val="00995AE4"/>
    <w:rsid w:val="009A182E"/>
    <w:rsid w:val="009C3FCC"/>
    <w:rsid w:val="009E0DCA"/>
    <w:rsid w:val="009E5586"/>
    <w:rsid w:val="009E7B9F"/>
    <w:rsid w:val="009F1ACF"/>
    <w:rsid w:val="009F5E4F"/>
    <w:rsid w:val="00A000ED"/>
    <w:rsid w:val="00A0099C"/>
    <w:rsid w:val="00A00B0C"/>
    <w:rsid w:val="00A02EE9"/>
    <w:rsid w:val="00A35936"/>
    <w:rsid w:val="00A40175"/>
    <w:rsid w:val="00A472AD"/>
    <w:rsid w:val="00A66A0E"/>
    <w:rsid w:val="00A66C7D"/>
    <w:rsid w:val="00A714C1"/>
    <w:rsid w:val="00A72507"/>
    <w:rsid w:val="00A72C71"/>
    <w:rsid w:val="00A9079A"/>
    <w:rsid w:val="00A916B2"/>
    <w:rsid w:val="00A96D80"/>
    <w:rsid w:val="00AC514E"/>
    <w:rsid w:val="00AD02A0"/>
    <w:rsid w:val="00AD68F1"/>
    <w:rsid w:val="00AD712E"/>
    <w:rsid w:val="00AE5876"/>
    <w:rsid w:val="00AF16BE"/>
    <w:rsid w:val="00AF2AEE"/>
    <w:rsid w:val="00B253DD"/>
    <w:rsid w:val="00B310E6"/>
    <w:rsid w:val="00B55524"/>
    <w:rsid w:val="00B62982"/>
    <w:rsid w:val="00B80356"/>
    <w:rsid w:val="00B84282"/>
    <w:rsid w:val="00B9109E"/>
    <w:rsid w:val="00BC4388"/>
    <w:rsid w:val="00BC49C6"/>
    <w:rsid w:val="00BE6DBB"/>
    <w:rsid w:val="00C1332F"/>
    <w:rsid w:val="00C23E93"/>
    <w:rsid w:val="00C36DA7"/>
    <w:rsid w:val="00C404B5"/>
    <w:rsid w:val="00C43E35"/>
    <w:rsid w:val="00C45A61"/>
    <w:rsid w:val="00C511D4"/>
    <w:rsid w:val="00C51517"/>
    <w:rsid w:val="00C55BE3"/>
    <w:rsid w:val="00C6009B"/>
    <w:rsid w:val="00C67E36"/>
    <w:rsid w:val="00C74664"/>
    <w:rsid w:val="00C86713"/>
    <w:rsid w:val="00C91731"/>
    <w:rsid w:val="00CA05B6"/>
    <w:rsid w:val="00CA17A9"/>
    <w:rsid w:val="00CA523C"/>
    <w:rsid w:val="00CB51B6"/>
    <w:rsid w:val="00CE0706"/>
    <w:rsid w:val="00CF7E88"/>
    <w:rsid w:val="00D012A4"/>
    <w:rsid w:val="00D02C13"/>
    <w:rsid w:val="00D10907"/>
    <w:rsid w:val="00D220D9"/>
    <w:rsid w:val="00D343DD"/>
    <w:rsid w:val="00D41F29"/>
    <w:rsid w:val="00D52873"/>
    <w:rsid w:val="00D63C3E"/>
    <w:rsid w:val="00D7010E"/>
    <w:rsid w:val="00D830D4"/>
    <w:rsid w:val="00D92ED7"/>
    <w:rsid w:val="00DA3087"/>
    <w:rsid w:val="00DD6154"/>
    <w:rsid w:val="00DE203D"/>
    <w:rsid w:val="00DF1B22"/>
    <w:rsid w:val="00DF22FC"/>
    <w:rsid w:val="00DF3426"/>
    <w:rsid w:val="00DF4B2E"/>
    <w:rsid w:val="00E075F1"/>
    <w:rsid w:val="00E123A3"/>
    <w:rsid w:val="00E258DE"/>
    <w:rsid w:val="00E545CE"/>
    <w:rsid w:val="00E545D1"/>
    <w:rsid w:val="00E70839"/>
    <w:rsid w:val="00E83B9B"/>
    <w:rsid w:val="00E84B01"/>
    <w:rsid w:val="00EC40FB"/>
    <w:rsid w:val="00EC7D61"/>
    <w:rsid w:val="00EF4AC6"/>
    <w:rsid w:val="00F01527"/>
    <w:rsid w:val="00F02F65"/>
    <w:rsid w:val="00F03D1D"/>
    <w:rsid w:val="00F434F8"/>
    <w:rsid w:val="00F46422"/>
    <w:rsid w:val="00F4706C"/>
    <w:rsid w:val="00F6310E"/>
    <w:rsid w:val="00F711EF"/>
    <w:rsid w:val="00F8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martTagType w:name="PersonName" w:namespaceuri="urn:schemas-microsoft-com:office:smarttags"/>
  <w:shapeDefaults>
    <o:shapedefaults spidmax="3074" v:ext="edit"/>
    <o:shapelayout v:ext="edit">
      <o:idmap data="1" v:ext="edit"/>
    </o:shapelayout>
  </w:shapeDefaults>
  <w:decimalSymbol w:val=","/>
  <w:listSeparator w:val=";"/>
  <w14:docId w14:val="3E0CBA6C"/>
  <w15:chartTrackingRefBased/>
  <w15:docId w15:val="{9F8ADEDE-0791-4450-97BD-EAF1E554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  <w:szCs w:val="24"/>
    </w:rPr>
  </w:style>
  <w:style w:styleId="Titre3" w:type="paragraph">
    <w:name w:val="heading 3"/>
    <w:basedOn w:val="Normal"/>
    <w:next w:val="Normal"/>
    <w:link w:val="Titre3Car"/>
    <w:semiHidden/>
    <w:unhideWhenUsed/>
    <w:qFormat/>
    <w:rsid w:val="00147319"/>
    <w:pPr>
      <w:keepNext/>
      <w:spacing w:after="60" w:before="240"/>
      <w:outlineLvl w:val="2"/>
    </w:pPr>
    <w:rPr>
      <w:rFonts w:ascii="Calibri Light" w:hAnsi="Calibri Light"/>
      <w:b/>
      <w:bCs/>
      <w:sz w:val="26"/>
      <w:szCs w:val="26"/>
    </w:rPr>
  </w:style>
  <w:style w:default="1" w:styleId="Policepardfaut" w:type="character">
    <w:name w:val="Default Paragraph Font"/>
    <w:semiHidden/>
  </w:style>
  <w:style w:default="1" w:styleId="Tableau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semiHidden/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pPr>
      <w:tabs>
        <w:tab w:pos="4536" w:val="center"/>
        <w:tab w:pos="9072" w:val="right"/>
      </w:tabs>
    </w:pPr>
  </w:style>
  <w:style w:styleId="Grilledutableau" w:type="table">
    <w:name w:val="Table Grid"/>
    <w:basedOn w:val="TableauNormal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bulles" w:type="paragraph">
    <w:name w:val="Balloon Text"/>
    <w:basedOn w:val="Normal"/>
    <w:semiHidden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120EC6"/>
    <w:pPr>
      <w:ind w:left="708"/>
    </w:pPr>
  </w:style>
  <w:style w:customStyle="1" w:styleId="Titre3Car" w:type="character">
    <w:name w:val="Titre 3 Car"/>
    <w:link w:val="Titre3"/>
    <w:semiHidden/>
    <w:rsid w:val="00147319"/>
    <w:rPr>
      <w:rFonts w:ascii="Calibri Light" w:cs="Times New Roman" w:eastAsia="Times New Roman" w:hAnsi="Calibri Ligh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1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header2.xml" Type="http://schemas.openxmlformats.org/officeDocument/2006/relationships/head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8963E793B16F43A6D279A25F7937D2" ma:contentTypeVersion="14" ma:contentTypeDescription="Crée un document." ma:contentTypeScope="" ma:versionID="e7cb45d50eadac124e1d96020aa84a37">
  <xsd:schema xmlns:xsd="http://www.w3.org/2001/XMLSchema" xmlns:xs="http://www.w3.org/2001/XMLSchema" xmlns:p="http://schemas.microsoft.com/office/2006/metadata/properties" xmlns:ns3="0dc573dd-55ed-42b6-87a4-0c95f84dd1f4" xmlns:ns4="d4713b2b-75e8-4d76-b467-d72c14697cf6" targetNamespace="http://schemas.microsoft.com/office/2006/metadata/properties" ma:root="true" ma:fieldsID="434318beb93b0bebf4fb4b212fce215f" ns3:_="" ns4:_="">
    <xsd:import namespace="0dc573dd-55ed-42b6-87a4-0c95f84dd1f4"/>
    <xsd:import namespace="d4713b2b-75e8-4d76-b467-d72c14697c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573dd-55ed-42b6-87a4-0c95f84dd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13b2b-75e8-4d76-b467-d72c14697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8344A-6004-48AE-B18C-F8B2E3611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5DE37F-E4BB-4146-9D3F-E8CD873D2DC0}">
  <ds:schemaRefs>
    <ds:schemaRef ds:uri="0dc573dd-55ed-42b6-87a4-0c95f84dd1f4"/>
    <ds:schemaRef ds:uri="http://schemas.microsoft.com/office/2006/documentManagement/types"/>
    <ds:schemaRef ds:uri="http://schemas.openxmlformats.org/package/2006/metadata/core-properties"/>
    <ds:schemaRef ds:uri="d4713b2b-75e8-4d76-b467-d72c14697cf6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B384E90-1A95-4600-81BF-AFA8CCC98B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c573dd-55ed-42b6-87a4-0c95f84dd1f4"/>
    <ds:schemaRef ds:uri="d4713b2b-75e8-4d76-b467-d72c14697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339F28-BAD9-43A0-AF10-64FA0C31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954</Words>
  <Characters>5248</Characters>
  <Application>Microsoft Office Word</Application>
  <DocSecurity>4</DocSecurity>
  <Lines>43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NEGOCIATIONS ANNUELLES OBLIGATOIRES 2009</vt:lpstr>
    </vt:vector>
  </TitlesOfParts>
  <Company>EIFFAGE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2022-04-07T07:42:00Z</dcterms:created>
  <cp:lastPrinted>2021-02-08T15:41:00Z</cp:lastPrinted>
  <dcterms:modified xsi:type="dcterms:W3CDTF">2022-04-07T07:42:00Z</dcterms:modified>
  <cp:revision>2</cp:revision>
  <dc:title>NEGOCIATIONS ANNUELLES OBLIGATOIRES 2009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0x010100BF8963E793B16F43A6D279A25F7937D2</vt:lpwstr>
  </property>
</Properties>
</file>