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110B33" w:rsidR="00044E56" w:rsidRDefault="006F35F2">
      <w:pPr>
        <w:widowControl w:val="0"/>
        <w:tabs>
          <w:tab w:pos="-1099" w:val="left"/>
          <w:tab w:pos="-720" w:val="left"/>
          <w:tab w:pos="0" w:val="left"/>
          <w:tab w:pos="316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cs="Tahoma" w:hAnsi="Tahoma"/>
          <w:kern w:val="2"/>
        </w:rPr>
      </w:pPr>
      <w:bookmarkStart w:id="0" w:name="_GoBack"/>
      <w:bookmarkEnd w:id="0"/>
      <w:r>
        <w:rPr>
          <w:noProof/>
          <w:lang w:eastAsia="fr-FR"/>
        </w:rPr>
        <w:drawing>
          <wp:inline distB="0" distL="0" distR="0" distT="0">
            <wp:extent cx="3505200" cy="1933575"/>
            <wp:effectExtent b="9525" l="0" r="0" t="0"/>
            <wp:docPr descr="C:\Users\FRHURNAT\AppData\Local\Microsoft\Windows\INetCache\Content.Word\KRO_LogoGroup2014_HD.JPG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FRHURNAT\AppData\Local\Microsoft\Windows\INetCache\Content.Word\KRO_LogoGroup2014_HD.JPG" id="0" name="Image 1"/>
                    <pic:cNvPicPr>
                      <a:picLocks noChangeArrowheads="1" noChangeAspect="1"/>
                    </pic:cNvPicPr>
                  </pic:nvPicPr>
                  <pic:blipFill>
                    <a:blip cstate="print"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044E56" w:rsidR="00044E56" w:rsidRDefault="00044E56">
      <w:pPr>
        <w:widowControl w:val="0"/>
        <w:tabs>
          <w:tab w:pos="-1099" w:val="left"/>
          <w:tab w:pos="-720" w:val="left"/>
          <w:tab w:pos="0" w:val="left"/>
          <w:tab w:pos="316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cs="Tahoma" w:hAnsi="Tahoma"/>
          <w:kern w:val="2"/>
        </w:rPr>
      </w:pPr>
    </w:p>
    <w:p w:rsidP="00044E56" w:rsidR="00044E56" w:rsidRDefault="00044E56">
      <w:pPr>
        <w:widowControl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-1099" w:val="left"/>
          <w:tab w:pos="-720" w:val="left"/>
          <w:tab w:pos="0" w:val="left"/>
          <w:tab w:pos="316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cs="Tahoma" w:hAnsi="Tahoma"/>
          <w:kern w:val="2"/>
          <w:sz w:val="28"/>
          <w:szCs w:val="28"/>
        </w:rPr>
      </w:pPr>
    </w:p>
    <w:p w:rsidP="00044E56" w:rsidR="00A75B32" w:rsidRDefault="00044E56">
      <w:pPr>
        <w:widowControl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-1099" w:val="left"/>
          <w:tab w:pos="-720" w:val="left"/>
          <w:tab w:pos="0" w:val="left"/>
          <w:tab w:pos="316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E w:val="0"/>
        <w:autoSpaceDN w:val="0"/>
        <w:adjustRightInd w:val="0"/>
        <w:spacing w:after="0" w:line="240" w:lineRule="auto"/>
        <w:jc w:val="center"/>
        <w:rPr>
          <w:rFonts w:ascii="Carlsberg Sans Light" w:cs="Tahoma" w:hAnsi="Carlsberg Sans Light"/>
          <w:b/>
          <w:kern w:val="2"/>
        </w:rPr>
      </w:pPr>
      <w:r w:rsidRPr="00ED5888">
        <w:rPr>
          <w:rFonts w:ascii="Carlsberg Sans Light" w:cs="Tahoma" w:hAnsi="Carlsberg Sans Light"/>
          <w:b/>
          <w:kern w:val="2"/>
        </w:rPr>
        <w:t>ACCORD COLLECTIF D’UNITE ECONOMIQUE ET SOCIALE RELATIF A</w:t>
      </w:r>
      <w:r w:rsidR="00A75B32">
        <w:rPr>
          <w:rFonts w:ascii="Carlsberg Sans Light" w:cs="Tahoma" w:hAnsi="Carlsberg Sans Light"/>
          <w:b/>
          <w:kern w:val="2"/>
        </w:rPr>
        <w:t>UX REMUNERATIONS</w:t>
      </w:r>
      <w:r w:rsidR="001D513E">
        <w:rPr>
          <w:rFonts w:ascii="Carlsberg Sans Light" w:cs="Tahoma" w:hAnsi="Carlsberg Sans Light"/>
          <w:b/>
          <w:kern w:val="2"/>
        </w:rPr>
        <w:t>, AU TEMPS DE TRAVAIL ET AU PARTAGE DE LA VALEUR AJOUTEE</w:t>
      </w:r>
    </w:p>
    <w:p w:rsidP="00044E56" w:rsidR="00044E56" w:rsidRDefault="00044E56" w:rsidRPr="00ED5888">
      <w:pPr>
        <w:widowControl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-1099" w:val="left"/>
          <w:tab w:pos="-720" w:val="left"/>
          <w:tab w:pos="0" w:val="left"/>
          <w:tab w:pos="316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E w:val="0"/>
        <w:autoSpaceDN w:val="0"/>
        <w:adjustRightInd w:val="0"/>
        <w:spacing w:after="0" w:line="240" w:lineRule="auto"/>
        <w:jc w:val="center"/>
        <w:rPr>
          <w:rFonts w:ascii="Carlsberg Sans Light" w:cs="Tahoma" w:hAnsi="Carlsberg Sans Light"/>
          <w:kern w:val="2"/>
        </w:rPr>
      </w:pPr>
      <w:r w:rsidRPr="00ED5888">
        <w:rPr>
          <w:rFonts w:ascii="Carlsberg Sans Light" w:cs="Tahoma" w:hAnsi="Carlsberg Sans Light"/>
          <w:b/>
          <w:kern w:val="2"/>
        </w:rPr>
        <w:t xml:space="preserve"> </w:t>
      </w:r>
    </w:p>
    <w:p w:rsidP="001A71E6" w:rsidR="00044E56" w:rsidRDefault="00044E56" w:rsidRPr="00ED5888">
      <w:pPr>
        <w:widowControl w:val="0"/>
        <w:tabs>
          <w:tab w:pos="-1099" w:val="left"/>
          <w:tab w:pos="-720" w:val="left"/>
          <w:tab w:pos="0" w:val="left"/>
          <w:tab w:pos="316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Carlsberg Sans Light" w:cs="Tahoma" w:hAnsi="Carlsberg Sans Light"/>
          <w:b/>
          <w:kern w:val="2"/>
          <w:u w:val="single"/>
        </w:rPr>
      </w:pPr>
    </w:p>
    <w:p w:rsidP="001A71E6" w:rsidR="00044E56" w:rsidRDefault="00044E56" w:rsidRPr="00ED5888">
      <w:pPr>
        <w:widowControl w:val="0"/>
        <w:tabs>
          <w:tab w:pos="-1099" w:val="left"/>
          <w:tab w:pos="-720" w:val="left"/>
          <w:tab w:pos="0" w:val="left"/>
          <w:tab w:pos="316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E w:val="0"/>
        <w:autoSpaceDN w:val="0"/>
        <w:adjustRightInd w:val="0"/>
        <w:spacing w:after="0" w:line="240" w:lineRule="auto"/>
        <w:jc w:val="both"/>
        <w:rPr>
          <w:rFonts w:ascii="Carlsberg Sans Light" w:cs="Tahoma" w:hAnsi="Carlsberg Sans Light"/>
          <w:b/>
          <w:kern w:val="2"/>
          <w:u w:val="single"/>
        </w:rPr>
      </w:pP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Entre,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La SAS KRONENBOURG, inscrite au RCS de Saverne sous le numéro 775 614 308, ayant son siège social, ayant son siège social Boulevard d’Europe 67210 OBERNAI</w:t>
      </w:r>
      <w:r w:rsidR="00110B33">
        <w:rPr>
          <w:rFonts w:ascii="Carlsberg Sans Light" w:cs="Tahoma" w:hAnsi="Carlsberg Sans Light"/>
        </w:rPr>
        <w:t>,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Et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 </w:t>
      </w:r>
    </w:p>
    <w:p w:rsidP="001C4522" w:rsidR="00044E56" w:rsidRDefault="00044E56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La SAS KRONENBOURG SUPPLY COMPANY, inscrite au RCS de Saverne sous le numéro 528 365 125 ayant son siège social Boulevard d’Europe 67210 OBERNAI</w:t>
      </w:r>
      <w:r w:rsidR="00110B33">
        <w:rPr>
          <w:rFonts w:ascii="Carlsberg Sans Light" w:cs="Tahoma" w:hAnsi="Carlsberg Sans Light"/>
        </w:rPr>
        <w:t>,</w:t>
      </w:r>
      <w:r w:rsidRPr="007347CC">
        <w:rPr>
          <w:rFonts w:ascii="Carlsberg Sans Light" w:cs="Tahoma" w:hAnsi="Carlsberg Sans Light"/>
        </w:rPr>
        <w:t xml:space="preserve"> </w:t>
      </w:r>
    </w:p>
    <w:p w:rsidP="001C4522" w:rsidR="00002CEB" w:rsidRDefault="00002CEB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110B33" w:rsidRDefault="00002CEB">
      <w:pPr>
        <w:tabs>
          <w:tab w:pos="1065" w:val="left"/>
        </w:tabs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agissant par Monsieur </w:t>
      </w:r>
      <w:r w:rsidR="005356C9">
        <w:rPr>
          <w:rFonts w:ascii="Carlsberg Sans Light" w:cs="Tahoma" w:hAnsi="Carlsberg Sans Light"/>
        </w:rPr>
        <w:t>XXXXX</w:t>
      </w:r>
      <w:r w:rsidRPr="007347CC">
        <w:rPr>
          <w:rFonts w:ascii="Carlsberg Sans Light" w:cs="Tahoma" w:hAnsi="Carlsberg Sans Light"/>
        </w:rPr>
        <w:t xml:space="preserve"> en sa qualité de Vice-Président Ressources Humaines, en vertu des mandats exprès donnés par les représentants desdites sociétés</w:t>
      </w:r>
      <w:r w:rsidR="00110B33">
        <w:rPr>
          <w:rFonts w:ascii="Carlsberg Sans Light" w:cs="Tahoma" w:hAnsi="Carlsberg Sans Light"/>
        </w:rPr>
        <w:t>,</w:t>
      </w:r>
    </w:p>
    <w:p w:rsidP="001C4522" w:rsidR="00110B33" w:rsidRDefault="00110B33">
      <w:pPr>
        <w:tabs>
          <w:tab w:pos="1065" w:val="left"/>
        </w:tabs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002CEB" w:rsidRDefault="00002CEB">
      <w:pPr>
        <w:tabs>
          <w:tab w:pos="1065" w:val="left"/>
        </w:tabs>
        <w:spacing w:after="0" w:line="276" w:lineRule="auto"/>
        <w:jc w:val="both"/>
        <w:rPr>
          <w:rFonts w:ascii="Carlsberg Sans Light" w:cs="Tahoma" w:hAnsi="Carlsberg Sans Light"/>
        </w:rPr>
      </w:pPr>
      <w:r w:rsidRPr="00002CEB">
        <w:rPr>
          <w:rFonts w:ascii="Carlsberg Sans Light" w:cs="Tahoma" w:hAnsi="Carlsberg Sans Light"/>
        </w:rPr>
        <w:t>Et</w:t>
      </w:r>
      <w:r>
        <w:rPr>
          <w:rFonts w:ascii="Carlsberg Sans Light" w:cs="Tahoma" w:hAnsi="Carlsberg Sans Light"/>
        </w:rPr>
        <w:tab/>
      </w:r>
    </w:p>
    <w:p w:rsidP="001C4522" w:rsidR="00002CEB" w:rsidRDefault="00002CEB" w:rsidRPr="00002CEB">
      <w:pPr>
        <w:tabs>
          <w:tab w:pos="1065" w:val="left"/>
        </w:tabs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002CEB" w:rsidRDefault="00002CEB" w:rsidRPr="00002CEB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002CEB">
        <w:rPr>
          <w:rFonts w:ascii="Carlsberg Sans Light" w:cs="Tahoma" w:hAnsi="Carlsberg Sans Light"/>
        </w:rPr>
        <w:t>La SAS ONYX inscrite au RCS de Nanterre sous le numéro 493 293 161, ayant son siège social, 4 avenue Desfeux 92100 BOULOGNE BILLANCOURT, agissant par M</w:t>
      </w:r>
      <w:r w:rsidR="00D02216">
        <w:rPr>
          <w:rFonts w:ascii="Carlsberg Sans Light" w:cs="Tahoma" w:hAnsi="Carlsberg Sans Light"/>
        </w:rPr>
        <w:t>. XXXXX</w:t>
      </w:r>
      <w:r w:rsidRPr="00002CEB">
        <w:rPr>
          <w:rFonts w:ascii="Carlsberg Sans Light" w:cs="Tahoma" w:hAnsi="Carlsberg Sans Light"/>
        </w:rPr>
        <w:t xml:space="preserve"> en qualité de Président</w:t>
      </w:r>
      <w:r w:rsidR="00110B33">
        <w:rPr>
          <w:rFonts w:ascii="Carlsberg Sans Light" w:cs="Tahoma" w:hAnsi="Carlsberg Sans Light"/>
        </w:rPr>
        <w:t>,</w:t>
      </w:r>
    </w:p>
    <w:p w:rsidP="001C4522" w:rsidR="00002CEB" w:rsidRDefault="00002CEB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Ci-après dénommées « l’Entreprise » ou encore « Kronenbourg », </w:t>
      </w:r>
    </w:p>
    <w:p w:rsidP="001C4522" w:rsidR="001223FB" w:rsidRDefault="00044E56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  </w:t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="001223FB">
        <w:rPr>
          <w:rFonts w:ascii="Carlsberg Sans Light" w:cs="Tahoma" w:hAnsi="Carlsberg Sans Light"/>
        </w:rPr>
        <w:tab/>
      </w:r>
      <w:r w:rsidRPr="007347CC">
        <w:rPr>
          <w:rFonts w:ascii="Carlsberg Sans Light" w:cs="Tahoma" w:hAnsi="Carlsberg Sans Light"/>
        </w:rPr>
        <w:t>D’une part,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Et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Les organisations syndicales représentatives au sein de l’UES :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CFDT agissant par M. </w:t>
      </w:r>
      <w:r w:rsidR="005356C9">
        <w:rPr>
          <w:rFonts w:ascii="Carlsberg Sans Light" w:cs="Tahoma" w:hAnsi="Carlsberg Sans Light"/>
        </w:rPr>
        <w:t>XXXXX</w:t>
      </w:r>
      <w:r w:rsidRPr="007347CC">
        <w:rPr>
          <w:rFonts w:ascii="Carlsberg Sans Light" w:cs="Tahoma" w:hAnsi="Carlsberg Sans Light"/>
        </w:rPr>
        <w:t xml:space="preserve"> en sa qualité de délégué syndical central,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CGT agissant par M. </w:t>
      </w:r>
      <w:r w:rsidR="005356C9">
        <w:rPr>
          <w:rFonts w:ascii="Carlsberg Sans Light" w:cs="Tahoma" w:hAnsi="Carlsberg Sans Light"/>
        </w:rPr>
        <w:t>XXXXX</w:t>
      </w:r>
      <w:r w:rsidRPr="007347CC">
        <w:rPr>
          <w:rFonts w:ascii="Carlsberg Sans Light" w:cs="Tahoma" w:hAnsi="Carlsberg Sans Light"/>
        </w:rPr>
        <w:t xml:space="preserve"> en sa qualité de délégué syndical central, </w:t>
      </w:r>
    </w:p>
    <w:p w:rsidP="001C4522" w:rsidR="00044E56" w:rsidRDefault="00044E56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 xml:space="preserve">FO agissant par M. </w:t>
      </w:r>
      <w:r w:rsidR="005356C9">
        <w:rPr>
          <w:rFonts w:ascii="Carlsberg Sans Light" w:cs="Tahoma" w:hAnsi="Carlsberg Sans Light"/>
        </w:rPr>
        <w:t>XXXXX</w:t>
      </w:r>
      <w:r w:rsidRPr="007347CC">
        <w:rPr>
          <w:rFonts w:ascii="Carlsberg Sans Light" w:cs="Tahoma" w:hAnsi="Carlsberg Sans Light"/>
        </w:rPr>
        <w:t xml:space="preserve"> en sa qualité de délégué syndical central,   </w:t>
      </w:r>
    </w:p>
    <w:p w:rsidP="001C4522" w:rsidR="001D513E" w:rsidRDefault="00044E56">
      <w:pPr>
        <w:spacing w:after="0" w:line="276" w:lineRule="auto"/>
        <w:ind w:firstLine="708" w:left="7080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D’autre part,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En préambule, il convient de rappeler que le présent accord est établi dans le cadre de la négociation collective</w:t>
      </w:r>
      <w:r w:rsidRPr="007347CC">
        <w:rPr>
          <w:rFonts w:ascii="Carlsberg Sans Light" w:cs="Arial" w:hAnsi="Carlsberg Sans Light"/>
          <w:shd w:color="auto" w:fill="FFFFFF" w:val="clear"/>
        </w:rPr>
        <w:t xml:space="preserve"> portant sur la rémunération, notamment les salaires effectifs, le temps </w:t>
      </w:r>
      <w:r w:rsidRPr="007347CC">
        <w:rPr>
          <w:rFonts w:ascii="Carlsberg Sans Light" w:cs="Arial" w:hAnsi="Carlsberg Sans Light"/>
          <w:shd w:color="auto" w:fill="FFFFFF" w:val="clear"/>
        </w:rPr>
        <w:lastRenderedPageBreak/>
        <w:t>de travail et le partage de la valeur ajoutée dans l'entreprise</w:t>
      </w:r>
      <w:r w:rsidRPr="007347CC">
        <w:rPr>
          <w:rFonts w:ascii="Carlsberg Sans Light" w:cs="Tahoma" w:hAnsi="Carlsberg Sans Light"/>
        </w:rPr>
        <w:t xml:space="preserve">, prévue </w:t>
      </w:r>
      <w:r w:rsidR="00A435E4">
        <w:rPr>
          <w:rFonts w:ascii="Carlsberg Sans Light" w:cs="Tahoma" w:hAnsi="Carlsberg Sans Light"/>
        </w:rPr>
        <w:t>à l’article</w:t>
      </w:r>
      <w:r w:rsidRPr="007347CC">
        <w:rPr>
          <w:rFonts w:ascii="Carlsberg Sans Light" w:cs="Tahoma" w:hAnsi="Carlsberg Sans Light"/>
        </w:rPr>
        <w:t xml:space="preserve"> L. 2242-1 </w:t>
      </w:r>
      <w:r w:rsidR="00A435E4">
        <w:rPr>
          <w:rFonts w:ascii="Carlsberg Sans Light" w:cs="Tahoma" w:hAnsi="Carlsberg Sans Light"/>
        </w:rPr>
        <w:t xml:space="preserve">alinéa 1 du </w:t>
      </w:r>
      <w:r w:rsidRPr="007347CC">
        <w:rPr>
          <w:rFonts w:ascii="Carlsberg Sans Light" w:cs="Tahoma" w:hAnsi="Carlsberg Sans Light"/>
        </w:rPr>
        <w:t>code du travail.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A435E4" w:rsidRDefault="00A75B32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Cette négociation obligatoire a</w:t>
      </w:r>
      <w:r w:rsidR="00E502F6">
        <w:rPr>
          <w:rFonts w:ascii="Carlsberg Sans Light" w:cs="Tahoma" w:hAnsi="Carlsberg Sans Light"/>
        </w:rPr>
        <w:t xml:space="preserve"> fait l’objet, pour l'année 20</w:t>
      </w:r>
      <w:r w:rsidR="008525B0">
        <w:rPr>
          <w:rFonts w:ascii="Carlsberg Sans Light" w:cs="Tahoma" w:hAnsi="Carlsberg Sans Light"/>
        </w:rPr>
        <w:t>2</w:t>
      </w:r>
      <w:r w:rsidR="00110B33">
        <w:rPr>
          <w:rFonts w:ascii="Carlsberg Sans Light" w:cs="Tahoma" w:hAnsi="Carlsberg Sans Light"/>
        </w:rPr>
        <w:t>2</w:t>
      </w:r>
      <w:r w:rsidRPr="007347CC">
        <w:rPr>
          <w:rFonts w:ascii="Carlsberg Sans Light" w:cs="Tahoma" w:hAnsi="Carlsberg Sans Light"/>
        </w:rPr>
        <w:t>, de 3 réunions qui ont eu lieu les</w:t>
      </w:r>
      <w:r w:rsidR="00E502F6">
        <w:rPr>
          <w:rFonts w:ascii="Carlsberg Sans Light" w:cs="Tahoma" w:hAnsi="Carlsberg Sans Light"/>
        </w:rPr>
        <w:t xml:space="preserve"> </w:t>
      </w:r>
      <w:r w:rsidR="005F1A65">
        <w:rPr>
          <w:rFonts w:ascii="Carlsberg Sans Light" w:cs="Tahoma" w:hAnsi="Carlsberg Sans Light"/>
        </w:rPr>
        <w:t>12, 19 et 2</w:t>
      </w:r>
      <w:r w:rsidR="001C4522">
        <w:rPr>
          <w:rFonts w:ascii="Carlsberg Sans Light" w:cs="Tahoma" w:hAnsi="Carlsberg Sans Light"/>
        </w:rPr>
        <w:t>7</w:t>
      </w:r>
      <w:r w:rsidR="008525B0">
        <w:rPr>
          <w:rFonts w:ascii="Carlsberg Sans Light" w:cs="Tahoma" w:hAnsi="Carlsberg Sans Light"/>
        </w:rPr>
        <w:t xml:space="preserve"> janvie</w:t>
      </w:r>
      <w:r w:rsidR="005F1A65">
        <w:rPr>
          <w:rFonts w:ascii="Carlsberg Sans Light" w:cs="Tahoma" w:hAnsi="Carlsberg Sans Light"/>
        </w:rPr>
        <w:t>r 2002</w:t>
      </w:r>
      <w:r w:rsidR="00E502F6">
        <w:rPr>
          <w:rFonts w:ascii="Carlsberg Sans Light" w:cs="Tahoma" w:hAnsi="Carlsberg Sans Light"/>
        </w:rPr>
        <w:t xml:space="preserve">. </w:t>
      </w:r>
    </w:p>
    <w:p w:rsidP="001C4522" w:rsidR="00A435E4" w:rsidRDefault="00A435E4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A l'issue de cette négociation, il a été convenu ce qui suit :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A75B32" w:rsidRDefault="00A75B32" w:rsidRPr="005A4910">
      <w:pPr>
        <w:spacing w:after="0" w:line="276" w:lineRule="auto"/>
        <w:jc w:val="both"/>
        <w:rPr>
          <w:rFonts w:ascii="Carlsberg Sans Light" w:cs="Tahoma" w:hAnsi="Carlsberg Sans Light"/>
          <w:b/>
          <w:smallCaps/>
          <w:u w:val="single"/>
        </w:rPr>
      </w:pPr>
      <w:r w:rsidRPr="005A4910">
        <w:rPr>
          <w:rFonts w:ascii="Carlsberg Sans Light" w:cs="Tahoma" w:hAnsi="Carlsberg Sans Light"/>
          <w:b/>
          <w:smallCaps/>
          <w:u w:val="single"/>
        </w:rPr>
        <w:t xml:space="preserve">Article 1 – Evolution de la politique salariale </w:t>
      </w:r>
    </w:p>
    <w:p w:rsidP="001C4522" w:rsidR="007347CC" w:rsidRDefault="007347CC" w:rsidRPr="005A4910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03195E" w:rsidRDefault="007347CC" w:rsidRPr="005A4910">
      <w:pPr>
        <w:spacing w:after="0" w:line="276" w:lineRule="auto"/>
        <w:jc w:val="both"/>
        <w:rPr>
          <w:rFonts w:ascii="Carlsberg Sans Light" w:cs="Tahoma" w:hAnsi="Carlsberg Sans Light"/>
          <w:b/>
        </w:rPr>
      </w:pPr>
      <w:r w:rsidRPr="005A4910">
        <w:rPr>
          <w:rFonts w:ascii="Carlsberg Sans Light" w:cs="Tahoma" w:hAnsi="Carlsberg Sans Light"/>
          <w:b/>
        </w:rPr>
        <w:t>1.1 – Augmentations générales et individuelles</w:t>
      </w:r>
      <w:r w:rsidR="0017121B">
        <w:rPr>
          <w:rFonts w:ascii="Carlsberg Sans Light" w:cs="Tahoma" w:hAnsi="Carlsberg Sans Light"/>
          <w:b/>
        </w:rPr>
        <w:t xml:space="preserve"> </w:t>
      </w:r>
    </w:p>
    <w:p w:rsidP="001C4522" w:rsidR="007347CC" w:rsidRDefault="007347CC" w:rsidRPr="005A4910">
      <w:pPr>
        <w:spacing w:after="0" w:line="276" w:lineRule="auto"/>
        <w:jc w:val="both"/>
        <w:rPr>
          <w:rFonts w:ascii="Carlsberg Sans Light" w:cs="Tahoma" w:hAnsi="Carlsberg Sans Light"/>
          <w:b/>
        </w:rPr>
      </w:pPr>
    </w:p>
    <w:p w:rsidP="001C4522" w:rsidR="00A75B32" w:rsidRDefault="007347CC" w:rsidRPr="005A4910">
      <w:pPr>
        <w:spacing w:after="0" w:line="276" w:lineRule="auto"/>
        <w:ind w:left="708"/>
        <w:jc w:val="both"/>
        <w:rPr>
          <w:rFonts w:ascii="Carlsberg Sans Light" w:cs="Tahoma" w:hAnsi="Carlsberg Sans Light"/>
          <w:b/>
        </w:rPr>
      </w:pPr>
      <w:r w:rsidRPr="005A4910">
        <w:rPr>
          <w:rFonts w:ascii="Carlsberg Sans Light" w:cs="Tahoma" w:hAnsi="Carlsberg Sans Light"/>
          <w:b/>
        </w:rPr>
        <w:t xml:space="preserve">1.1.1 </w:t>
      </w:r>
      <w:r w:rsidR="00A75B32" w:rsidRPr="005A4910">
        <w:rPr>
          <w:rFonts w:ascii="Carlsberg Sans Light" w:cs="Tahoma" w:hAnsi="Carlsberg Sans Light"/>
          <w:b/>
        </w:rPr>
        <w:t xml:space="preserve">– Non cadres </w:t>
      </w:r>
    </w:p>
    <w:p w:rsidP="001C4522" w:rsidR="00A75B32" w:rsidRDefault="00A75B32" w:rsidRPr="005A4910">
      <w:pPr>
        <w:pStyle w:val="Paragraphedeliste"/>
        <w:spacing w:after="0"/>
        <w:jc w:val="both"/>
        <w:rPr>
          <w:rFonts w:ascii="Carlsberg Sans Light" w:cs="Tahoma" w:hAnsi="Carlsberg Sans Light"/>
          <w:lang w:val="fr-FR"/>
        </w:rPr>
      </w:pPr>
    </w:p>
    <w:p w:rsidP="001C4522" w:rsidR="0003195E" w:rsidRDefault="0003195E" w:rsidRPr="005A4910">
      <w:pPr>
        <w:spacing w:line="276" w:lineRule="auto"/>
        <w:jc w:val="both"/>
        <w:rPr>
          <w:rFonts w:ascii="Carlsberg Sans Light" w:cs="Tahoma" w:hAnsi="Carlsberg Sans Light"/>
        </w:rPr>
      </w:pPr>
      <w:r w:rsidRPr="005A4910">
        <w:rPr>
          <w:rFonts w:ascii="Carlsberg Sans Light" w:cs="Tahoma" w:hAnsi="Carlsberg Sans Light"/>
        </w:rPr>
        <w:t>Il sera appliqué</w:t>
      </w:r>
      <w:r w:rsidR="00E502F6">
        <w:rPr>
          <w:rFonts w:ascii="Carlsberg Sans Light" w:cs="Tahoma" w:hAnsi="Carlsberg Sans Light"/>
        </w:rPr>
        <w:t>,</w:t>
      </w:r>
      <w:r w:rsidRPr="005A4910">
        <w:rPr>
          <w:rFonts w:ascii="Carlsberg Sans Light" w:cs="Tahoma" w:hAnsi="Carlsberg Sans Light"/>
        </w:rPr>
        <w:t xml:space="preserve"> au </w:t>
      </w:r>
      <w:r w:rsidRPr="005A4910">
        <w:rPr>
          <w:rFonts w:ascii="Carlsberg Sans Light" w:cs="Tahoma" w:hAnsi="Carlsberg Sans Light"/>
          <w:b/>
        </w:rPr>
        <w:t>1</w:t>
      </w:r>
      <w:r w:rsidRPr="005A4910">
        <w:rPr>
          <w:rFonts w:ascii="Carlsberg Sans Light" w:cs="Tahoma" w:hAnsi="Carlsberg Sans Light"/>
          <w:b/>
          <w:vertAlign w:val="superscript"/>
        </w:rPr>
        <w:t>er</w:t>
      </w:r>
      <w:r w:rsidRPr="005A4910">
        <w:rPr>
          <w:rFonts w:ascii="Carlsberg Sans Light" w:cs="Tahoma" w:hAnsi="Carlsberg Sans Light"/>
          <w:b/>
        </w:rPr>
        <w:t xml:space="preserve"> </w:t>
      </w:r>
      <w:r w:rsidR="005F1A65">
        <w:rPr>
          <w:rFonts w:ascii="Carlsberg Sans Light" w:cs="Tahoma" w:hAnsi="Carlsberg Sans Light"/>
          <w:b/>
        </w:rPr>
        <w:t>mars</w:t>
      </w:r>
      <w:r w:rsidRPr="005A4910">
        <w:rPr>
          <w:rFonts w:ascii="Carlsberg Sans Light" w:cs="Tahoma" w:hAnsi="Carlsberg Sans Light"/>
          <w:b/>
        </w:rPr>
        <w:t xml:space="preserve"> 20</w:t>
      </w:r>
      <w:r w:rsidR="008525B0">
        <w:rPr>
          <w:rFonts w:ascii="Carlsberg Sans Light" w:cs="Tahoma" w:hAnsi="Carlsberg Sans Light"/>
          <w:b/>
        </w:rPr>
        <w:t>2</w:t>
      </w:r>
      <w:r w:rsidR="005F1A65">
        <w:rPr>
          <w:rFonts w:ascii="Carlsberg Sans Light" w:cs="Tahoma" w:hAnsi="Carlsberg Sans Light"/>
          <w:b/>
        </w:rPr>
        <w:t>2</w:t>
      </w:r>
      <w:r w:rsidR="00E502F6">
        <w:rPr>
          <w:rFonts w:ascii="Carlsberg Sans Light" w:cs="Tahoma" w:hAnsi="Carlsberg Sans Light"/>
          <w:b/>
        </w:rPr>
        <w:t>,</w:t>
      </w:r>
      <w:r w:rsidRPr="005A4910">
        <w:rPr>
          <w:rFonts w:ascii="Carlsberg Sans Light" w:cs="Tahoma" w:hAnsi="Carlsberg Sans Light"/>
        </w:rPr>
        <w:t xml:space="preserve"> une augmentation </w:t>
      </w:r>
      <w:r w:rsidR="00790C28">
        <w:rPr>
          <w:rFonts w:ascii="Carlsberg Sans Light" w:cs="Tahoma" w:hAnsi="Carlsberg Sans Light"/>
        </w:rPr>
        <w:t xml:space="preserve">générale </w:t>
      </w:r>
      <w:r w:rsidRPr="005A4910">
        <w:rPr>
          <w:rFonts w:ascii="Carlsberg Sans Light" w:cs="Tahoma" w:hAnsi="Carlsberg Sans Light"/>
        </w:rPr>
        <w:t>de</w:t>
      </w:r>
      <w:r w:rsidRPr="00E502F6">
        <w:rPr>
          <w:rFonts w:ascii="Carlsberg Sans Light" w:cs="Tahoma" w:hAnsi="Carlsberg Sans Light"/>
          <w:b/>
        </w:rPr>
        <w:t xml:space="preserve"> </w:t>
      </w:r>
      <w:r w:rsidR="005F1A65">
        <w:rPr>
          <w:rFonts w:ascii="Carlsberg Sans Light" w:cs="Tahoma" w:hAnsi="Carlsberg Sans Light"/>
          <w:b/>
        </w:rPr>
        <w:t>4</w:t>
      </w:r>
      <w:r w:rsidRPr="00E502F6">
        <w:rPr>
          <w:rFonts w:ascii="Carlsberg Sans Light" w:cs="Tahoma" w:hAnsi="Carlsberg Sans Light"/>
          <w:b/>
        </w:rPr>
        <w:t xml:space="preserve">% </w:t>
      </w:r>
      <w:r w:rsidRPr="005A4910">
        <w:rPr>
          <w:rFonts w:ascii="Carlsberg Sans Light" w:cs="Tahoma" w:hAnsi="Carlsberg Sans Light"/>
        </w:rPr>
        <w:t>des salaires réels brut de base des salariés des catégories Ouvriers/Employés et Techniciens/Agents de Maîtrise.</w:t>
      </w:r>
    </w:p>
    <w:p w:rsidP="001C4522" w:rsidR="00A75B32" w:rsidRDefault="0003195E" w:rsidRPr="005A4910">
      <w:pPr>
        <w:spacing w:line="276" w:lineRule="auto"/>
        <w:jc w:val="both"/>
        <w:rPr>
          <w:rFonts w:ascii="Carlsberg Sans Light" w:hAnsi="Carlsberg Sans Light"/>
        </w:rPr>
      </w:pPr>
      <w:r w:rsidRPr="005A4910">
        <w:rPr>
          <w:rFonts w:ascii="Carlsberg Sans Light" w:cs="Tahoma" w:hAnsi="Carlsberg Sans Light"/>
        </w:rPr>
        <w:t xml:space="preserve">En outre, l’entreprise consacrera </w:t>
      </w:r>
      <w:r w:rsidRPr="00E502F6">
        <w:rPr>
          <w:rFonts w:ascii="Carlsberg Sans Light" w:cs="Tahoma" w:hAnsi="Carlsberg Sans Light"/>
          <w:b/>
        </w:rPr>
        <w:t>0,</w:t>
      </w:r>
      <w:r w:rsidR="008525B0">
        <w:rPr>
          <w:rFonts w:ascii="Carlsberg Sans Light" w:cs="Tahoma" w:hAnsi="Carlsberg Sans Light"/>
          <w:b/>
        </w:rPr>
        <w:t>4</w:t>
      </w:r>
      <w:r w:rsidRPr="00E502F6">
        <w:rPr>
          <w:rFonts w:ascii="Carlsberg Sans Light" w:cs="Tahoma" w:hAnsi="Carlsberg Sans Light"/>
          <w:b/>
        </w:rPr>
        <w:t>%</w:t>
      </w:r>
      <w:r w:rsidRPr="005A4910">
        <w:rPr>
          <w:rFonts w:ascii="Carlsberg Sans Light" w:cs="Tahoma" w:hAnsi="Carlsberg Sans Light"/>
        </w:rPr>
        <w:t xml:space="preserve"> de la masse salariale de cette même catégorie à des augmentations individuelles </w:t>
      </w:r>
      <w:r w:rsidR="00790C28">
        <w:rPr>
          <w:rFonts w:ascii="Carlsberg Sans Light" w:cs="Tahoma" w:hAnsi="Carlsberg Sans Light"/>
        </w:rPr>
        <w:t xml:space="preserve">ou primes </w:t>
      </w:r>
      <w:r w:rsidRPr="005A4910">
        <w:rPr>
          <w:rFonts w:ascii="Carlsberg Sans Light" w:hAnsi="Carlsberg Sans Light"/>
        </w:rPr>
        <w:t>qui interviendront</w:t>
      </w:r>
      <w:r w:rsidR="005F1A65">
        <w:rPr>
          <w:rFonts w:ascii="Carlsberg Sans Light" w:hAnsi="Carlsberg Sans Light"/>
        </w:rPr>
        <w:t xml:space="preserve"> </w:t>
      </w:r>
      <w:r w:rsidR="005F1A65" w:rsidRPr="005F1A65">
        <w:rPr>
          <w:rFonts w:ascii="Carlsberg Sans Light" w:hAnsi="Carlsberg Sans Light"/>
          <w:b/>
          <w:bCs/>
        </w:rPr>
        <w:t>au 1</w:t>
      </w:r>
      <w:r w:rsidR="005F1A65" w:rsidRPr="005F1A65">
        <w:rPr>
          <w:rFonts w:ascii="Carlsberg Sans Light" w:hAnsi="Carlsberg Sans Light"/>
          <w:b/>
          <w:bCs/>
          <w:vertAlign w:val="superscript"/>
        </w:rPr>
        <w:t>er</w:t>
      </w:r>
      <w:r w:rsidR="005F1A65" w:rsidRPr="005F1A65">
        <w:rPr>
          <w:rFonts w:ascii="Carlsberg Sans Light" w:hAnsi="Carlsberg Sans Light"/>
          <w:b/>
          <w:bCs/>
        </w:rPr>
        <w:t xml:space="preserve"> avril 20</w:t>
      </w:r>
      <w:r w:rsidR="00734F26">
        <w:rPr>
          <w:rFonts w:ascii="Carlsberg Sans Light" w:hAnsi="Carlsberg Sans Light"/>
          <w:b/>
          <w:bCs/>
        </w:rPr>
        <w:t>2</w:t>
      </w:r>
      <w:r w:rsidR="005F1A65" w:rsidRPr="005F1A65">
        <w:rPr>
          <w:rFonts w:ascii="Carlsberg Sans Light" w:hAnsi="Carlsberg Sans Light"/>
          <w:b/>
          <w:bCs/>
        </w:rPr>
        <w:t>2</w:t>
      </w:r>
      <w:r w:rsidRPr="005A4910">
        <w:rPr>
          <w:rFonts w:ascii="Carlsberg Sans Light" w:hAnsi="Carlsberg Sans Light"/>
        </w:rPr>
        <w:t>.</w:t>
      </w:r>
    </w:p>
    <w:p w:rsidP="001C4522" w:rsidR="00A75B32" w:rsidRDefault="00A75B32" w:rsidRPr="005A4910">
      <w:pPr>
        <w:spacing w:line="276" w:lineRule="auto"/>
        <w:ind w:left="708"/>
        <w:jc w:val="both"/>
        <w:rPr>
          <w:rFonts w:ascii="Carlsberg Sans Light" w:hAnsi="Carlsberg Sans Light"/>
          <w:b/>
        </w:rPr>
      </w:pPr>
      <w:r w:rsidRPr="005A4910">
        <w:rPr>
          <w:rFonts w:ascii="Carlsberg Sans Light" w:hAnsi="Carlsberg Sans Light"/>
          <w:b/>
        </w:rPr>
        <w:t>1.</w:t>
      </w:r>
      <w:r w:rsidR="007347CC" w:rsidRPr="005A4910">
        <w:rPr>
          <w:rFonts w:ascii="Carlsberg Sans Light" w:hAnsi="Carlsberg Sans Light"/>
          <w:b/>
        </w:rPr>
        <w:t>1.</w:t>
      </w:r>
      <w:r w:rsidRPr="005A4910">
        <w:rPr>
          <w:rFonts w:ascii="Carlsberg Sans Light" w:hAnsi="Carlsberg Sans Light"/>
          <w:b/>
        </w:rPr>
        <w:t xml:space="preserve">2 – Cadres </w:t>
      </w:r>
      <w:r w:rsidR="0003195E" w:rsidRPr="005A4910">
        <w:rPr>
          <w:rFonts w:ascii="Carlsberg Sans Light" w:hAnsi="Carlsberg Sans Light"/>
          <w:b/>
        </w:rPr>
        <w:t xml:space="preserve">non éligibles au </w:t>
      </w:r>
      <w:r w:rsidR="00790C28">
        <w:rPr>
          <w:rFonts w:ascii="Carlsberg Sans Light" w:hAnsi="Carlsberg Sans Light"/>
          <w:b/>
        </w:rPr>
        <w:t>« </w:t>
      </w:r>
      <w:r w:rsidRPr="005A4910">
        <w:rPr>
          <w:rFonts w:ascii="Carlsberg Sans Light" w:hAnsi="Carlsberg Sans Light"/>
          <w:b/>
        </w:rPr>
        <w:t>bonus manager</w:t>
      </w:r>
      <w:r w:rsidR="0003195E" w:rsidRPr="005A4910">
        <w:rPr>
          <w:rFonts w:ascii="Carlsberg Sans Light" w:hAnsi="Carlsberg Sans Light"/>
          <w:b/>
        </w:rPr>
        <w:t xml:space="preserve"> </w:t>
      </w:r>
      <w:r w:rsidR="00790C28">
        <w:rPr>
          <w:rFonts w:ascii="Carlsberg Sans Light" w:hAnsi="Carlsberg Sans Light"/>
          <w:b/>
        </w:rPr>
        <w:t>»</w:t>
      </w:r>
      <w:r w:rsidR="008525B0">
        <w:rPr>
          <w:rFonts w:ascii="Carlsberg Sans Light" w:hAnsi="Carlsberg Sans Light"/>
          <w:b/>
        </w:rPr>
        <w:t xml:space="preserve"> </w:t>
      </w:r>
      <w:r w:rsidR="0003195E" w:rsidRPr="005A4910">
        <w:rPr>
          <w:rFonts w:ascii="Carlsberg Sans Light" w:cs="Tahoma" w:hAnsi="Carlsberg Sans Light"/>
          <w:b/>
        </w:rPr>
        <w:t>en 20</w:t>
      </w:r>
      <w:r w:rsidR="008525B0">
        <w:rPr>
          <w:rFonts w:ascii="Carlsberg Sans Light" w:cs="Tahoma" w:hAnsi="Carlsberg Sans Light"/>
          <w:b/>
        </w:rPr>
        <w:t>2</w:t>
      </w:r>
      <w:r w:rsidR="005F1A65">
        <w:rPr>
          <w:rFonts w:ascii="Carlsberg Sans Light" w:cs="Tahoma" w:hAnsi="Carlsberg Sans Light"/>
          <w:b/>
        </w:rPr>
        <w:t>2</w:t>
      </w:r>
      <w:r w:rsidR="0003195E" w:rsidRPr="005A4910">
        <w:rPr>
          <w:rFonts w:ascii="Carlsberg Sans Light" w:cs="Tahoma" w:hAnsi="Carlsberg Sans Light"/>
          <w:b/>
        </w:rPr>
        <w:t xml:space="preserve"> au titre de l’année 20</w:t>
      </w:r>
      <w:r w:rsidR="005F1A65">
        <w:rPr>
          <w:rFonts w:ascii="Carlsberg Sans Light" w:cs="Tahoma" w:hAnsi="Carlsberg Sans Light"/>
          <w:b/>
        </w:rPr>
        <w:t>21</w:t>
      </w:r>
    </w:p>
    <w:p w:rsidP="001C4522" w:rsidR="0003195E" w:rsidRDefault="0003195E" w:rsidRPr="005A4910">
      <w:pPr>
        <w:spacing w:line="276" w:lineRule="auto"/>
        <w:jc w:val="both"/>
        <w:rPr>
          <w:rFonts w:ascii="Carlsberg Sans Light" w:cs="Tahoma" w:hAnsi="Carlsberg Sans Light"/>
        </w:rPr>
      </w:pPr>
      <w:r w:rsidRPr="005A4910">
        <w:rPr>
          <w:rFonts w:ascii="Carlsberg Sans Light" w:cs="Tahoma" w:hAnsi="Carlsberg Sans Light"/>
        </w:rPr>
        <w:t xml:space="preserve">Il sera appliqué au </w:t>
      </w:r>
      <w:r w:rsidRPr="005A4910">
        <w:rPr>
          <w:rFonts w:ascii="Carlsberg Sans Light" w:cs="Tahoma" w:hAnsi="Carlsberg Sans Light"/>
          <w:b/>
        </w:rPr>
        <w:t>1</w:t>
      </w:r>
      <w:r w:rsidRPr="005A4910">
        <w:rPr>
          <w:rFonts w:ascii="Carlsberg Sans Light" w:cs="Tahoma" w:hAnsi="Carlsberg Sans Light"/>
          <w:b/>
          <w:vertAlign w:val="superscript"/>
        </w:rPr>
        <w:t>er</w:t>
      </w:r>
      <w:r w:rsidRPr="005A4910">
        <w:rPr>
          <w:rFonts w:ascii="Carlsberg Sans Light" w:cs="Tahoma" w:hAnsi="Carlsberg Sans Light"/>
          <w:b/>
        </w:rPr>
        <w:t xml:space="preserve"> </w:t>
      </w:r>
      <w:r w:rsidR="005F1A65">
        <w:rPr>
          <w:rFonts w:ascii="Carlsberg Sans Light" w:cs="Tahoma" w:hAnsi="Carlsberg Sans Light"/>
          <w:b/>
        </w:rPr>
        <w:t xml:space="preserve">mars 2022 </w:t>
      </w:r>
      <w:r w:rsidRPr="005A4910">
        <w:rPr>
          <w:rFonts w:ascii="Carlsberg Sans Light" w:cs="Tahoma" w:hAnsi="Carlsberg Sans Light"/>
        </w:rPr>
        <w:t xml:space="preserve">une augmentation </w:t>
      </w:r>
      <w:r w:rsidR="00790C28">
        <w:rPr>
          <w:rFonts w:ascii="Carlsberg Sans Light" w:cs="Tahoma" w:hAnsi="Carlsberg Sans Light"/>
        </w:rPr>
        <w:t xml:space="preserve">générale </w:t>
      </w:r>
      <w:r w:rsidRPr="005A4910">
        <w:rPr>
          <w:rFonts w:ascii="Carlsberg Sans Light" w:cs="Tahoma" w:hAnsi="Carlsberg Sans Light"/>
        </w:rPr>
        <w:t xml:space="preserve">de </w:t>
      </w:r>
      <w:r w:rsidR="005F1A65">
        <w:rPr>
          <w:rFonts w:ascii="Carlsberg Sans Light" w:cs="Tahoma" w:hAnsi="Carlsberg Sans Light"/>
          <w:b/>
        </w:rPr>
        <w:t>3,5</w:t>
      </w:r>
      <w:r w:rsidRPr="00E502F6">
        <w:rPr>
          <w:rFonts w:ascii="Carlsberg Sans Light" w:cs="Tahoma" w:hAnsi="Carlsberg Sans Light"/>
          <w:b/>
        </w:rPr>
        <w:t xml:space="preserve">% </w:t>
      </w:r>
      <w:r w:rsidRPr="005A4910">
        <w:rPr>
          <w:rFonts w:ascii="Carlsberg Sans Light" w:cs="Tahoma" w:hAnsi="Carlsberg Sans Light"/>
        </w:rPr>
        <w:t>des salaires réels brut de base des salariés de la catégorie Cadres non éligibles au « bonus Manager » en 20</w:t>
      </w:r>
      <w:r w:rsidR="008525B0">
        <w:rPr>
          <w:rFonts w:ascii="Carlsberg Sans Light" w:cs="Tahoma" w:hAnsi="Carlsberg Sans Light"/>
        </w:rPr>
        <w:t>2</w:t>
      </w:r>
      <w:r w:rsidR="005F1A65">
        <w:rPr>
          <w:rFonts w:ascii="Carlsberg Sans Light" w:cs="Tahoma" w:hAnsi="Carlsberg Sans Light"/>
        </w:rPr>
        <w:t>2</w:t>
      </w:r>
      <w:r w:rsidRPr="005A4910">
        <w:rPr>
          <w:rFonts w:ascii="Carlsberg Sans Light" w:cs="Tahoma" w:hAnsi="Carlsberg Sans Light"/>
        </w:rPr>
        <w:t xml:space="preserve"> au titre de l’année 20</w:t>
      </w:r>
      <w:r w:rsidR="005F1A65">
        <w:rPr>
          <w:rFonts w:ascii="Carlsberg Sans Light" w:cs="Tahoma" w:hAnsi="Carlsberg Sans Light"/>
        </w:rPr>
        <w:t>21</w:t>
      </w:r>
      <w:r w:rsidRPr="005A4910">
        <w:rPr>
          <w:rFonts w:ascii="Carlsberg Sans Light" w:cs="Tahoma" w:hAnsi="Carlsberg Sans Light"/>
        </w:rPr>
        <w:t>.</w:t>
      </w:r>
    </w:p>
    <w:p w:rsidP="001C4522" w:rsidR="00A75B32" w:rsidRDefault="0003195E" w:rsidRPr="005A4910">
      <w:pPr>
        <w:spacing w:line="276" w:lineRule="auto"/>
        <w:jc w:val="both"/>
        <w:rPr>
          <w:rFonts w:ascii="Carlsberg Sans Light" w:hAnsi="Carlsberg Sans Light"/>
        </w:rPr>
      </w:pPr>
      <w:r w:rsidRPr="005A4910">
        <w:rPr>
          <w:rFonts w:ascii="Carlsberg Sans Light" w:cs="Tahoma" w:hAnsi="Carlsberg Sans Light"/>
        </w:rPr>
        <w:t xml:space="preserve">En outre, l’entreprise consacrera </w:t>
      </w:r>
      <w:r w:rsidR="005F1A65">
        <w:rPr>
          <w:rFonts w:ascii="Carlsberg Sans Light" w:cs="Tahoma" w:hAnsi="Carlsberg Sans Light"/>
          <w:b/>
        </w:rPr>
        <w:t>0,9</w:t>
      </w:r>
      <w:r w:rsidRPr="00E502F6">
        <w:rPr>
          <w:rFonts w:ascii="Carlsberg Sans Light" w:cs="Tahoma" w:hAnsi="Carlsberg Sans Light"/>
          <w:b/>
        </w:rPr>
        <w:t>%</w:t>
      </w:r>
      <w:r w:rsidRPr="005A4910">
        <w:rPr>
          <w:rFonts w:ascii="Carlsberg Sans Light" w:cs="Tahoma" w:hAnsi="Carlsberg Sans Light"/>
        </w:rPr>
        <w:t xml:space="preserve"> de la masse salariale de cette même catégorie à des augmentations individuelles </w:t>
      </w:r>
      <w:r w:rsidR="00790C28">
        <w:rPr>
          <w:rFonts w:ascii="Carlsberg Sans Light" w:cs="Tahoma" w:hAnsi="Carlsberg Sans Light"/>
        </w:rPr>
        <w:t xml:space="preserve">ou primes </w:t>
      </w:r>
      <w:r w:rsidRPr="005A4910">
        <w:rPr>
          <w:rFonts w:ascii="Carlsberg Sans Light" w:hAnsi="Carlsberg Sans Light"/>
        </w:rPr>
        <w:t xml:space="preserve">qui interviendront </w:t>
      </w:r>
      <w:r w:rsidR="005F1A65" w:rsidRPr="005F1A65">
        <w:rPr>
          <w:rFonts w:ascii="Carlsberg Sans Light" w:hAnsi="Carlsberg Sans Light"/>
          <w:b/>
          <w:bCs/>
        </w:rPr>
        <w:t>au 1</w:t>
      </w:r>
      <w:r w:rsidR="005F1A65" w:rsidRPr="005F1A65">
        <w:rPr>
          <w:rFonts w:ascii="Carlsberg Sans Light" w:hAnsi="Carlsberg Sans Light"/>
          <w:b/>
          <w:bCs/>
          <w:vertAlign w:val="superscript"/>
        </w:rPr>
        <w:t>er</w:t>
      </w:r>
      <w:r w:rsidR="005F1A65" w:rsidRPr="005F1A65">
        <w:rPr>
          <w:rFonts w:ascii="Carlsberg Sans Light" w:hAnsi="Carlsberg Sans Light"/>
          <w:b/>
          <w:bCs/>
        </w:rPr>
        <w:t xml:space="preserve"> avril 2022</w:t>
      </w:r>
      <w:r w:rsidRPr="005A4910">
        <w:rPr>
          <w:rFonts w:ascii="Carlsberg Sans Light" w:hAnsi="Carlsberg Sans Light"/>
        </w:rPr>
        <w:t>.</w:t>
      </w:r>
    </w:p>
    <w:p w:rsidP="001C4522" w:rsidR="00A75B32" w:rsidRDefault="00A75B32" w:rsidRPr="005A4910">
      <w:pPr>
        <w:spacing w:line="276" w:lineRule="auto"/>
        <w:ind w:left="708"/>
        <w:jc w:val="both"/>
        <w:rPr>
          <w:rFonts w:ascii="Carlsberg Sans Light" w:hAnsi="Carlsberg Sans Light"/>
          <w:b/>
        </w:rPr>
      </w:pPr>
      <w:r w:rsidRPr="005A4910">
        <w:rPr>
          <w:rFonts w:ascii="Carlsberg Sans Light" w:hAnsi="Carlsberg Sans Light"/>
          <w:b/>
        </w:rPr>
        <w:t>1.</w:t>
      </w:r>
      <w:r w:rsidR="007347CC" w:rsidRPr="005A4910">
        <w:rPr>
          <w:rFonts w:ascii="Carlsberg Sans Light" w:hAnsi="Carlsberg Sans Light"/>
          <w:b/>
        </w:rPr>
        <w:t>1.</w:t>
      </w:r>
      <w:r w:rsidRPr="005A4910">
        <w:rPr>
          <w:rFonts w:ascii="Carlsberg Sans Light" w:hAnsi="Carlsberg Sans Light"/>
          <w:b/>
        </w:rPr>
        <w:t>3</w:t>
      </w:r>
      <w:r w:rsidR="008525B0">
        <w:rPr>
          <w:rFonts w:ascii="Carlsberg Sans Light" w:hAnsi="Carlsberg Sans Light"/>
          <w:b/>
        </w:rPr>
        <w:t xml:space="preserve"> </w:t>
      </w:r>
      <w:r w:rsidR="0003195E" w:rsidRPr="005A4910">
        <w:rPr>
          <w:rFonts w:ascii="Carlsberg Sans Light" w:hAnsi="Carlsberg Sans Light"/>
          <w:b/>
        </w:rPr>
        <w:t xml:space="preserve">- </w:t>
      </w:r>
      <w:r w:rsidRPr="005A4910">
        <w:rPr>
          <w:rFonts w:ascii="Carlsberg Sans Light" w:hAnsi="Carlsberg Sans Light"/>
          <w:b/>
        </w:rPr>
        <w:t xml:space="preserve">Cadres </w:t>
      </w:r>
      <w:r w:rsidR="0003195E" w:rsidRPr="005A4910">
        <w:rPr>
          <w:rFonts w:ascii="Carlsberg Sans Light" w:cs="Tahoma" w:hAnsi="Carlsberg Sans Light"/>
          <w:b/>
        </w:rPr>
        <w:t>éligibles au « bonus Manager » en 20</w:t>
      </w:r>
      <w:r w:rsidR="008525B0">
        <w:rPr>
          <w:rFonts w:ascii="Carlsberg Sans Light" w:cs="Tahoma" w:hAnsi="Carlsberg Sans Light"/>
          <w:b/>
        </w:rPr>
        <w:t>2</w:t>
      </w:r>
      <w:r w:rsidR="005F1A65">
        <w:rPr>
          <w:rFonts w:ascii="Carlsberg Sans Light" w:cs="Tahoma" w:hAnsi="Carlsberg Sans Light"/>
          <w:b/>
        </w:rPr>
        <w:t>2</w:t>
      </w:r>
      <w:r w:rsidR="0003195E" w:rsidRPr="005A4910">
        <w:rPr>
          <w:rFonts w:ascii="Carlsberg Sans Light" w:cs="Tahoma" w:hAnsi="Carlsberg Sans Light"/>
          <w:b/>
        </w:rPr>
        <w:t xml:space="preserve"> au titre de l’année 20</w:t>
      </w:r>
      <w:r w:rsidR="005F1A65">
        <w:rPr>
          <w:rFonts w:ascii="Carlsberg Sans Light" w:cs="Tahoma" w:hAnsi="Carlsberg Sans Light"/>
          <w:b/>
        </w:rPr>
        <w:t>21</w:t>
      </w:r>
    </w:p>
    <w:p w:rsidP="001C4522" w:rsidR="00790C28" w:rsidRDefault="0003195E" w:rsidRPr="000A40F5">
      <w:pPr>
        <w:spacing w:line="276" w:lineRule="auto"/>
        <w:jc w:val="both"/>
        <w:rPr>
          <w:rFonts w:ascii="Carlsberg Sans Light" w:hAnsi="Carlsberg Sans Light"/>
        </w:rPr>
      </w:pPr>
      <w:r w:rsidRPr="005A4910">
        <w:rPr>
          <w:rFonts w:ascii="Carlsberg Sans Light" w:cs="Tahoma" w:hAnsi="Carlsberg Sans Light"/>
        </w:rPr>
        <w:t xml:space="preserve">L’entreprise consacrera </w:t>
      </w:r>
      <w:r w:rsidR="005F1A65">
        <w:rPr>
          <w:rFonts w:ascii="Carlsberg Sans Light" w:cs="Tahoma" w:hAnsi="Carlsberg Sans Light"/>
          <w:b/>
        </w:rPr>
        <w:t>4,4</w:t>
      </w:r>
      <w:r w:rsidRPr="00E502F6">
        <w:rPr>
          <w:rFonts w:ascii="Carlsberg Sans Light" w:cs="Tahoma" w:hAnsi="Carlsberg Sans Light"/>
          <w:b/>
        </w:rPr>
        <w:t>%</w:t>
      </w:r>
      <w:r w:rsidRPr="005A4910">
        <w:rPr>
          <w:rFonts w:ascii="Carlsberg Sans Light" w:cs="Tahoma" w:hAnsi="Carlsberg Sans Light"/>
        </w:rPr>
        <w:t xml:space="preserve"> de la masse salariale de cette catégorie à des augmentations individuelles </w:t>
      </w:r>
      <w:r w:rsidR="00790C28">
        <w:rPr>
          <w:rFonts w:ascii="Carlsberg Sans Light" w:cs="Tahoma" w:hAnsi="Carlsberg Sans Light"/>
        </w:rPr>
        <w:t xml:space="preserve">ou primes </w:t>
      </w:r>
      <w:r w:rsidRPr="005A4910">
        <w:rPr>
          <w:rFonts w:ascii="Carlsberg Sans Light" w:hAnsi="Carlsberg Sans Light"/>
        </w:rPr>
        <w:t xml:space="preserve">qui interviendront </w:t>
      </w:r>
      <w:r w:rsidRPr="00E502F6">
        <w:rPr>
          <w:rFonts w:ascii="Carlsberg Sans Light" w:hAnsi="Carlsberg Sans Light"/>
          <w:b/>
        </w:rPr>
        <w:t>au 1</w:t>
      </w:r>
      <w:r w:rsidRPr="00E502F6">
        <w:rPr>
          <w:rFonts w:ascii="Carlsberg Sans Light" w:hAnsi="Carlsberg Sans Light"/>
          <w:b/>
          <w:vertAlign w:val="superscript"/>
        </w:rPr>
        <w:t>er</w:t>
      </w:r>
      <w:r w:rsidRPr="00E502F6">
        <w:rPr>
          <w:rFonts w:ascii="Carlsberg Sans Light" w:hAnsi="Carlsberg Sans Light"/>
          <w:b/>
        </w:rPr>
        <w:t xml:space="preserve"> avril 20</w:t>
      </w:r>
      <w:r w:rsidR="008525B0">
        <w:rPr>
          <w:rFonts w:ascii="Carlsberg Sans Light" w:hAnsi="Carlsberg Sans Light"/>
          <w:b/>
        </w:rPr>
        <w:t>2</w:t>
      </w:r>
      <w:r w:rsidR="005F1A65">
        <w:rPr>
          <w:rFonts w:ascii="Carlsberg Sans Light" w:hAnsi="Carlsberg Sans Light"/>
          <w:b/>
        </w:rPr>
        <w:t>2</w:t>
      </w:r>
      <w:r w:rsidRPr="005A4910">
        <w:rPr>
          <w:rFonts w:ascii="Carlsberg Sans Light" w:hAnsi="Carlsberg Sans Light"/>
        </w:rPr>
        <w:t>.</w:t>
      </w:r>
    </w:p>
    <w:p w:rsidP="001C4522" w:rsidR="00A75B32" w:rsidRDefault="0097616B">
      <w:pPr>
        <w:autoSpaceDE w:val="0"/>
        <w:autoSpaceDN w:val="0"/>
        <w:adjustRightInd w:val="0"/>
        <w:spacing w:after="0" w:line="276" w:lineRule="auto"/>
        <w:jc w:val="both"/>
        <w:rPr>
          <w:rFonts w:ascii="Carlsberg Sans Light" w:cs="Tahoma" w:hAnsi="Carlsberg Sans Light"/>
        </w:rPr>
      </w:pPr>
      <w:r>
        <w:rPr>
          <w:rFonts w:ascii="Carlsberg Sans Light" w:cs="Tahoma" w:hAnsi="Carlsberg Sans Light"/>
        </w:rPr>
        <w:t xml:space="preserve">La différence de traitement </w:t>
      </w:r>
      <w:r w:rsidR="00A75B32" w:rsidRPr="005A4910">
        <w:rPr>
          <w:rFonts w:ascii="Carlsberg Sans Light" w:cs="Tahoma" w:hAnsi="Carlsberg Sans Light"/>
        </w:rPr>
        <w:t xml:space="preserve">faite pour les cadres éligibles au bonus Manager se justifie par les spécificités de la situation de ces salariés tenant notamment aux modalités et à la structure de leur rémunération, la réalisation d’objectifs </w:t>
      </w:r>
      <w:r w:rsidR="00790C28">
        <w:rPr>
          <w:rFonts w:ascii="Carlsberg Sans Light" w:cs="Tahoma" w:hAnsi="Carlsberg Sans Light"/>
        </w:rPr>
        <w:t xml:space="preserve">quantitatifs et </w:t>
      </w:r>
      <w:r w:rsidR="00A75B32" w:rsidRPr="005A4910">
        <w:rPr>
          <w:rFonts w:ascii="Carlsberg Sans Light" w:cs="Tahoma" w:hAnsi="Carlsberg Sans Light"/>
        </w:rPr>
        <w:t>qualitatifs ainsi que les conditions particulières d’exercice de leur fonction qui les implique dans la conduite de la stratégie de l’entreprise.</w:t>
      </w:r>
    </w:p>
    <w:p w:rsidP="001C4522" w:rsidR="00500959" w:rsidRDefault="00500959">
      <w:pPr>
        <w:autoSpaceDE w:val="0"/>
        <w:autoSpaceDN w:val="0"/>
        <w:adjustRightInd w:val="0"/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301BEE" w:rsidRDefault="00301BEE">
      <w:pPr>
        <w:pStyle w:val="Paragraphedeliste"/>
        <w:ind w:left="0"/>
        <w:jc w:val="both"/>
        <w:rPr>
          <w:rFonts w:ascii="Carlsberg Sans Light" w:cs="Tahoma" w:hAnsi="Carlsberg Sans Light"/>
          <w:b/>
          <w:iCs/>
          <w:lang w:val="fr-FR"/>
        </w:rPr>
      </w:pPr>
      <w:r w:rsidRPr="00301BEE">
        <w:rPr>
          <w:rFonts w:ascii="Carlsberg Sans Light" w:cs="Tahoma" w:hAnsi="Carlsberg Sans Light"/>
          <w:b/>
          <w:iCs/>
          <w:lang w:val="fr-FR"/>
        </w:rPr>
        <w:t>1.</w:t>
      </w:r>
      <w:r w:rsidR="007D3191">
        <w:rPr>
          <w:rFonts w:ascii="Carlsberg Sans Light" w:cs="Tahoma" w:hAnsi="Carlsberg Sans Light"/>
          <w:b/>
          <w:iCs/>
          <w:lang w:val="fr-FR"/>
        </w:rPr>
        <w:t>2 -</w:t>
      </w:r>
      <w:r>
        <w:rPr>
          <w:rFonts w:ascii="Carlsberg Sans Light" w:cs="Tahoma" w:hAnsi="Carlsberg Sans Light"/>
          <w:b/>
          <w:iCs/>
          <w:lang w:val="fr-FR"/>
        </w:rPr>
        <w:t xml:space="preserve"> Augmentation générale au 1</w:t>
      </w:r>
      <w:r w:rsidRPr="00301BEE">
        <w:rPr>
          <w:rFonts w:ascii="Carlsberg Sans Light" w:cs="Tahoma" w:hAnsi="Carlsberg Sans Light"/>
          <w:b/>
          <w:iCs/>
          <w:vertAlign w:val="superscript"/>
          <w:lang w:val="fr-FR"/>
        </w:rPr>
        <w:t>er</w:t>
      </w:r>
      <w:r>
        <w:rPr>
          <w:rFonts w:ascii="Carlsberg Sans Light" w:cs="Tahoma" w:hAnsi="Carlsberg Sans Light"/>
          <w:b/>
          <w:iCs/>
          <w:lang w:val="fr-FR"/>
        </w:rPr>
        <w:t xml:space="preserve"> janvier 202</w:t>
      </w:r>
      <w:r w:rsidR="005F1A65">
        <w:rPr>
          <w:rFonts w:ascii="Carlsberg Sans Light" w:cs="Tahoma" w:hAnsi="Carlsberg Sans Light"/>
          <w:b/>
          <w:iCs/>
          <w:lang w:val="fr-FR"/>
        </w:rPr>
        <w:t>3</w:t>
      </w:r>
      <w:r w:rsidR="007D3191">
        <w:rPr>
          <w:rFonts w:ascii="Carlsberg Sans Light" w:cs="Tahoma" w:hAnsi="Carlsberg Sans Light"/>
          <w:b/>
          <w:iCs/>
          <w:lang w:val="fr-FR"/>
        </w:rPr>
        <w:t>,</w:t>
      </w:r>
      <w:r>
        <w:rPr>
          <w:rFonts w:ascii="Carlsberg Sans Light" w:cs="Tahoma" w:hAnsi="Carlsberg Sans Light"/>
          <w:b/>
          <w:iCs/>
          <w:lang w:val="fr-FR"/>
        </w:rPr>
        <w:t xml:space="preserve"> selon évolution de l’inflation en 202</w:t>
      </w:r>
      <w:r w:rsidR="005F1A65">
        <w:rPr>
          <w:rFonts w:ascii="Carlsberg Sans Light" w:cs="Tahoma" w:hAnsi="Carlsberg Sans Light"/>
          <w:b/>
          <w:iCs/>
          <w:lang w:val="fr-FR"/>
        </w:rPr>
        <w:t>2</w:t>
      </w:r>
    </w:p>
    <w:p w:rsidP="001C4522" w:rsidR="005F1A65" w:rsidRDefault="005F1A65">
      <w:pPr>
        <w:pStyle w:val="Paragraphedeliste"/>
        <w:ind w:left="0"/>
        <w:jc w:val="both"/>
        <w:rPr>
          <w:rFonts w:ascii="Carlsberg Sans Light" w:cs="Tahoma" w:hAnsi="Carlsberg Sans Light"/>
          <w:iCs/>
          <w:lang w:val="fr-FR"/>
        </w:rPr>
      </w:pPr>
    </w:p>
    <w:p w:rsidP="001C4522" w:rsidR="00301BEE" w:rsidRDefault="00500959">
      <w:pPr>
        <w:pStyle w:val="Paragraphedeliste"/>
        <w:ind w:left="0"/>
        <w:jc w:val="both"/>
        <w:rPr>
          <w:rFonts w:ascii="Carlsberg Sans Light" w:cs="Tahoma" w:hAnsi="Carlsberg Sans Light"/>
          <w:iCs/>
          <w:lang w:val="fr-FR"/>
        </w:rPr>
      </w:pPr>
      <w:r w:rsidRPr="00500959">
        <w:rPr>
          <w:rFonts w:ascii="Carlsberg Sans Light" w:cs="Tahoma" w:hAnsi="Carlsberg Sans Light"/>
          <w:iCs/>
          <w:lang w:val="fr-FR"/>
        </w:rPr>
        <w:t>Si l’inflation de l’année 202</w:t>
      </w:r>
      <w:r w:rsidR="005F1A65">
        <w:rPr>
          <w:rFonts w:ascii="Carlsberg Sans Light" w:cs="Tahoma" w:hAnsi="Carlsberg Sans Light"/>
          <w:iCs/>
          <w:lang w:val="fr-FR"/>
        </w:rPr>
        <w:t>2</w:t>
      </w:r>
      <w:r w:rsidRPr="00500959">
        <w:rPr>
          <w:rFonts w:ascii="Carlsberg Sans Light" w:cs="Tahoma" w:hAnsi="Carlsberg Sans Light"/>
          <w:iCs/>
          <w:lang w:val="fr-FR"/>
        </w:rPr>
        <w:t xml:space="preserve"> </w:t>
      </w:r>
      <w:r w:rsidR="0017121B">
        <w:rPr>
          <w:rFonts w:ascii="Carlsberg Sans Light" w:cs="Tahoma" w:hAnsi="Carlsberg Sans Light"/>
          <w:iCs/>
          <w:lang w:val="fr-FR"/>
        </w:rPr>
        <w:t>(</w:t>
      </w:r>
      <w:r w:rsidR="0017121B" w:rsidRPr="0017121B">
        <w:rPr>
          <w:rFonts w:ascii="Carlsberg Sans Light" w:cs="Tahoma" w:hAnsi="Carlsberg Sans Light"/>
          <w:iCs/>
          <w:lang w:val="fr-FR"/>
        </w:rPr>
        <w:t>indice INSEE hors tabac</w:t>
      </w:r>
      <w:r w:rsidR="0017121B">
        <w:rPr>
          <w:rFonts w:ascii="Carlsberg Sans Light" w:cs="Tahoma" w:hAnsi="Carlsberg Sans Light"/>
          <w:iCs/>
          <w:lang w:val="fr-FR"/>
        </w:rPr>
        <w:t>, à fin décembre 202</w:t>
      </w:r>
      <w:r w:rsidR="005F1A65">
        <w:rPr>
          <w:rFonts w:ascii="Carlsberg Sans Light" w:cs="Tahoma" w:hAnsi="Carlsberg Sans Light"/>
          <w:iCs/>
          <w:lang w:val="fr-FR"/>
        </w:rPr>
        <w:t>2</w:t>
      </w:r>
      <w:r w:rsidR="0017121B">
        <w:rPr>
          <w:rFonts w:ascii="Carlsberg Sans Light" w:cs="Tahoma" w:hAnsi="Carlsberg Sans Light"/>
          <w:iCs/>
          <w:lang w:val="fr-FR"/>
        </w:rPr>
        <w:t>,</w:t>
      </w:r>
      <w:r w:rsidR="0017121B" w:rsidRPr="0017121B">
        <w:rPr>
          <w:rFonts w:ascii="Carlsberg Sans Light" w:cs="Tahoma" w:hAnsi="Carlsberg Sans Light"/>
          <w:iCs/>
          <w:lang w:val="fr-FR"/>
        </w:rPr>
        <w:t xml:space="preserve"> sur 12 mois glissants, publié mi-janvier 202</w:t>
      </w:r>
      <w:r w:rsidR="005F1A65">
        <w:rPr>
          <w:rFonts w:ascii="Carlsberg Sans Light" w:cs="Tahoma" w:hAnsi="Carlsberg Sans Light"/>
          <w:iCs/>
          <w:lang w:val="fr-FR"/>
        </w:rPr>
        <w:t xml:space="preserve">3) </w:t>
      </w:r>
      <w:r w:rsidRPr="00500959">
        <w:rPr>
          <w:rFonts w:ascii="Carlsberg Sans Light" w:cs="Tahoma" w:hAnsi="Carlsberg Sans Light"/>
          <w:iCs/>
          <w:lang w:val="fr-FR"/>
        </w:rPr>
        <w:t xml:space="preserve">venait à dépasser </w:t>
      </w:r>
      <w:r w:rsidR="005F1A65">
        <w:rPr>
          <w:rFonts w:ascii="Carlsberg Sans Light" w:cs="Tahoma" w:hAnsi="Carlsberg Sans Light"/>
          <w:iCs/>
          <w:lang w:val="fr-FR"/>
        </w:rPr>
        <w:t xml:space="preserve">3,5 </w:t>
      </w:r>
      <w:r w:rsidRPr="00500959">
        <w:rPr>
          <w:rFonts w:ascii="Carlsberg Sans Light" w:cs="Tahoma" w:hAnsi="Carlsberg Sans Light"/>
          <w:iCs/>
          <w:lang w:val="fr-FR"/>
        </w:rPr>
        <w:t>%, les salariés ayant bénéficié d’une augmentation générale au 1</w:t>
      </w:r>
      <w:r w:rsidRPr="00500959">
        <w:rPr>
          <w:rFonts w:ascii="Carlsberg Sans Light" w:cs="Tahoma" w:hAnsi="Carlsberg Sans Light"/>
          <w:iCs/>
          <w:vertAlign w:val="superscript"/>
          <w:lang w:val="fr-FR"/>
        </w:rPr>
        <w:t>er</w:t>
      </w:r>
      <w:r w:rsidRPr="00500959">
        <w:rPr>
          <w:rFonts w:ascii="Carlsberg Sans Light" w:cs="Tahoma" w:hAnsi="Carlsberg Sans Light"/>
          <w:iCs/>
          <w:lang w:val="fr-FR"/>
        </w:rPr>
        <w:t xml:space="preserve"> </w:t>
      </w:r>
      <w:r w:rsidR="005F1A65">
        <w:rPr>
          <w:rFonts w:ascii="Carlsberg Sans Light" w:cs="Tahoma" w:hAnsi="Carlsberg Sans Light"/>
          <w:iCs/>
          <w:lang w:val="fr-FR"/>
        </w:rPr>
        <w:t>mars</w:t>
      </w:r>
      <w:r w:rsidRPr="00500959">
        <w:rPr>
          <w:rFonts w:ascii="Carlsberg Sans Light" w:cs="Tahoma" w:hAnsi="Carlsberg Sans Light"/>
          <w:iCs/>
          <w:lang w:val="fr-FR"/>
        </w:rPr>
        <w:t xml:space="preserve"> 202</w:t>
      </w:r>
      <w:r w:rsidR="005F1A65">
        <w:rPr>
          <w:rFonts w:ascii="Carlsberg Sans Light" w:cs="Tahoma" w:hAnsi="Carlsberg Sans Light"/>
          <w:iCs/>
          <w:lang w:val="fr-FR"/>
        </w:rPr>
        <w:t>2</w:t>
      </w:r>
      <w:r w:rsidRPr="00500959">
        <w:rPr>
          <w:rFonts w:ascii="Carlsberg Sans Light" w:cs="Tahoma" w:hAnsi="Carlsberg Sans Light"/>
          <w:iCs/>
          <w:lang w:val="fr-FR"/>
        </w:rPr>
        <w:t xml:space="preserve"> et toujours présents à l’effectif au 1</w:t>
      </w:r>
      <w:r w:rsidRPr="00500959">
        <w:rPr>
          <w:rFonts w:ascii="Carlsberg Sans Light" w:cs="Tahoma" w:hAnsi="Carlsberg Sans Light"/>
          <w:iCs/>
          <w:vertAlign w:val="superscript"/>
          <w:lang w:val="fr-FR"/>
        </w:rPr>
        <w:t>er</w:t>
      </w:r>
      <w:r w:rsidRPr="00500959">
        <w:rPr>
          <w:rFonts w:ascii="Carlsberg Sans Light" w:cs="Tahoma" w:hAnsi="Carlsberg Sans Light"/>
          <w:iCs/>
          <w:lang w:val="fr-FR"/>
        </w:rPr>
        <w:t xml:space="preserve"> janvier 202</w:t>
      </w:r>
      <w:r w:rsidR="005F1A65">
        <w:rPr>
          <w:rFonts w:ascii="Carlsberg Sans Light" w:cs="Tahoma" w:hAnsi="Carlsberg Sans Light"/>
          <w:iCs/>
          <w:lang w:val="fr-FR"/>
        </w:rPr>
        <w:t>3</w:t>
      </w:r>
      <w:r w:rsidR="0017121B">
        <w:rPr>
          <w:rFonts w:ascii="Carlsberg Sans Light" w:cs="Tahoma" w:hAnsi="Carlsberg Sans Light"/>
          <w:iCs/>
          <w:lang w:val="fr-FR"/>
        </w:rPr>
        <w:t>,</w:t>
      </w:r>
      <w:r w:rsidRPr="00500959">
        <w:rPr>
          <w:rFonts w:ascii="Carlsberg Sans Light" w:cs="Tahoma" w:hAnsi="Carlsberg Sans Light"/>
          <w:iCs/>
          <w:lang w:val="fr-FR"/>
        </w:rPr>
        <w:t xml:space="preserve"> bénéficieront, à partir du mois de janvier 202</w:t>
      </w:r>
      <w:r w:rsidR="005F1A65">
        <w:rPr>
          <w:rFonts w:ascii="Carlsberg Sans Light" w:cs="Tahoma" w:hAnsi="Carlsberg Sans Light"/>
          <w:iCs/>
          <w:lang w:val="fr-FR"/>
        </w:rPr>
        <w:t>3</w:t>
      </w:r>
      <w:r w:rsidRPr="00500959">
        <w:rPr>
          <w:rFonts w:ascii="Carlsberg Sans Light" w:cs="Tahoma" w:hAnsi="Carlsberg Sans Light"/>
          <w:iCs/>
          <w:lang w:val="fr-FR"/>
        </w:rPr>
        <w:t xml:space="preserve"> et sans effet rétroactif</w:t>
      </w:r>
      <w:r w:rsidR="00301BEE">
        <w:rPr>
          <w:rFonts w:ascii="Carlsberg Sans Light" w:cs="Tahoma" w:hAnsi="Carlsberg Sans Light"/>
          <w:iCs/>
          <w:lang w:val="fr-FR"/>
        </w:rPr>
        <w:t>,</w:t>
      </w:r>
      <w:r w:rsidRPr="00500959">
        <w:rPr>
          <w:rFonts w:ascii="Carlsberg Sans Light" w:cs="Tahoma" w:hAnsi="Carlsberg Sans Light"/>
          <w:iCs/>
          <w:lang w:val="fr-FR"/>
        </w:rPr>
        <w:t xml:space="preserve"> </w:t>
      </w:r>
      <w:r w:rsidR="0017121B">
        <w:rPr>
          <w:rFonts w:ascii="Carlsberg Sans Light" w:cs="Tahoma" w:hAnsi="Carlsberg Sans Light"/>
          <w:iCs/>
          <w:lang w:val="fr-FR"/>
        </w:rPr>
        <w:t xml:space="preserve">d’une augmentation générale complémentaire équivalente à la différence </w:t>
      </w:r>
      <w:r w:rsidR="00301BEE">
        <w:rPr>
          <w:rFonts w:ascii="Carlsberg Sans Light" w:cs="Tahoma" w:hAnsi="Carlsberg Sans Light"/>
          <w:iCs/>
          <w:lang w:val="fr-FR"/>
        </w:rPr>
        <w:t xml:space="preserve">entre ledit indice </w:t>
      </w:r>
      <w:r w:rsidR="0017121B">
        <w:rPr>
          <w:rFonts w:ascii="Carlsberg Sans Light" w:cs="Tahoma" w:hAnsi="Carlsberg Sans Light"/>
          <w:iCs/>
          <w:lang w:val="fr-FR"/>
        </w:rPr>
        <w:t xml:space="preserve">et </w:t>
      </w:r>
      <w:r w:rsidR="005F1A65">
        <w:rPr>
          <w:rFonts w:ascii="Carlsberg Sans Light" w:cs="Tahoma" w:hAnsi="Carlsberg Sans Light"/>
          <w:iCs/>
          <w:lang w:val="fr-FR"/>
        </w:rPr>
        <w:t>3,5</w:t>
      </w:r>
      <w:r w:rsidR="0017121B">
        <w:rPr>
          <w:rFonts w:ascii="Carlsberg Sans Light" w:cs="Tahoma" w:hAnsi="Carlsberg Sans Light"/>
          <w:iCs/>
          <w:lang w:val="fr-FR"/>
        </w:rPr>
        <w:t>%.</w:t>
      </w:r>
    </w:p>
    <w:p w:rsidP="001C4522" w:rsidR="00FE454B" w:rsidRDefault="00FE454B">
      <w:pPr>
        <w:pStyle w:val="Paragraphedeliste"/>
        <w:ind w:left="0"/>
        <w:jc w:val="both"/>
        <w:rPr>
          <w:rFonts w:ascii="Carlsberg Sans Light" w:cs="Tahoma" w:hAnsi="Carlsberg Sans Light"/>
          <w:iCs/>
          <w:lang w:val="fr-FR"/>
        </w:rPr>
      </w:pPr>
    </w:p>
    <w:p w:rsidP="001C4522" w:rsidR="00FE454B" w:rsidRDefault="00FE454B">
      <w:pPr>
        <w:pStyle w:val="Paragraphedeliste"/>
        <w:ind w:left="0"/>
        <w:jc w:val="both"/>
        <w:rPr>
          <w:rFonts w:ascii="Carlsberg Sans Light" w:cs="Tahoma" w:hAnsi="Carlsberg Sans Light"/>
          <w:i/>
          <w:iCs/>
          <w:lang w:val="fr-FR"/>
        </w:rPr>
      </w:pPr>
      <w:r w:rsidRPr="00301BEE">
        <w:rPr>
          <w:rFonts w:ascii="Carlsberg Sans Light" w:cs="Tahoma" w:hAnsi="Carlsberg Sans Light"/>
          <w:i/>
          <w:iCs/>
          <w:lang w:val="fr-FR"/>
        </w:rPr>
        <w:t xml:space="preserve">Par exemple : indice Insee hors tabac à fin décembre </w:t>
      </w:r>
      <w:r>
        <w:rPr>
          <w:rFonts w:ascii="Carlsberg Sans Light" w:cs="Tahoma" w:hAnsi="Carlsberg Sans Light"/>
          <w:i/>
          <w:iCs/>
          <w:lang w:val="fr-FR"/>
        </w:rPr>
        <w:t xml:space="preserve">2022 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sur 12 mois glissants = </w:t>
      </w:r>
      <w:r>
        <w:rPr>
          <w:rFonts w:ascii="Carlsberg Sans Light" w:cs="Tahoma" w:hAnsi="Carlsberg Sans Light"/>
          <w:i/>
          <w:iCs/>
          <w:lang w:val="fr-FR"/>
        </w:rPr>
        <w:t>4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%. </w:t>
      </w:r>
    </w:p>
    <w:p w:rsidP="001C4522" w:rsidR="00FE454B" w:rsidRDefault="00FE454B" w:rsidRPr="001D513E">
      <w:pPr>
        <w:pStyle w:val="Paragraphedeliste"/>
        <w:ind w:left="0"/>
        <w:jc w:val="both"/>
        <w:rPr>
          <w:rFonts w:ascii="Carlsberg Sans Light" w:cs="Tahoma" w:hAnsi="Carlsberg Sans Light"/>
          <w:i/>
          <w:iCs/>
          <w:lang w:val="fr-FR"/>
        </w:rPr>
      </w:pPr>
      <w:r w:rsidRPr="00301BEE">
        <w:rPr>
          <w:rFonts w:ascii="Carlsberg Sans Light" w:cs="Tahoma" w:hAnsi="Carlsberg Sans Light"/>
          <w:i/>
          <w:iCs/>
          <w:lang w:val="fr-FR"/>
        </w:rPr>
        <w:lastRenderedPageBreak/>
        <w:t xml:space="preserve">Dans ce cas, une augmentation générale complémentaire de </w:t>
      </w:r>
      <w:r>
        <w:rPr>
          <w:rFonts w:ascii="Carlsberg Sans Light" w:cs="Tahoma" w:hAnsi="Carlsberg Sans Light"/>
          <w:i/>
          <w:iCs/>
          <w:lang w:val="fr-FR"/>
        </w:rPr>
        <w:t>0</w:t>
      </w:r>
      <w:r w:rsidRPr="00301BEE">
        <w:rPr>
          <w:rFonts w:ascii="Carlsberg Sans Light" w:cs="Tahoma" w:hAnsi="Carlsberg Sans Light"/>
          <w:i/>
          <w:iCs/>
          <w:lang w:val="fr-FR"/>
        </w:rPr>
        <w:t>,</w:t>
      </w:r>
      <w:r>
        <w:rPr>
          <w:rFonts w:ascii="Carlsberg Sans Light" w:cs="Tahoma" w:hAnsi="Carlsberg Sans Light"/>
          <w:i/>
          <w:iCs/>
          <w:lang w:val="fr-FR"/>
        </w:rPr>
        <w:t>5</w:t>
      </w:r>
      <w:r w:rsidRPr="00301BEE">
        <w:rPr>
          <w:rFonts w:ascii="Carlsberg Sans Light" w:cs="Tahoma" w:hAnsi="Carlsberg Sans Light"/>
          <w:i/>
          <w:iCs/>
          <w:lang w:val="fr-FR"/>
        </w:rPr>
        <w:t>% sera appliquée à compter du 1</w:t>
      </w:r>
      <w:r w:rsidRPr="00301BEE">
        <w:rPr>
          <w:rFonts w:ascii="Carlsberg Sans Light" w:cs="Tahoma" w:hAnsi="Carlsberg Sans Light"/>
          <w:i/>
          <w:iCs/>
          <w:vertAlign w:val="superscript"/>
          <w:lang w:val="fr-FR"/>
        </w:rPr>
        <w:t>er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 janvier 202</w:t>
      </w:r>
      <w:r>
        <w:rPr>
          <w:rFonts w:ascii="Carlsberg Sans Light" w:cs="Tahoma" w:hAnsi="Carlsberg Sans Light"/>
          <w:i/>
          <w:iCs/>
          <w:lang w:val="fr-FR"/>
        </w:rPr>
        <w:t>3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 aux collaborateurs non cadres et cadres sans bonus manager ayant bénéficié d’une augmentation générale au 1</w:t>
      </w:r>
      <w:r w:rsidRPr="00301BEE">
        <w:rPr>
          <w:rFonts w:ascii="Carlsberg Sans Light" w:cs="Tahoma" w:hAnsi="Carlsberg Sans Light"/>
          <w:i/>
          <w:iCs/>
          <w:vertAlign w:val="superscript"/>
          <w:lang w:val="fr-FR"/>
        </w:rPr>
        <w:t>er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 </w:t>
      </w:r>
      <w:r>
        <w:rPr>
          <w:rFonts w:ascii="Carlsberg Sans Light" w:cs="Tahoma" w:hAnsi="Carlsberg Sans Light"/>
          <w:i/>
          <w:iCs/>
          <w:lang w:val="fr-FR"/>
        </w:rPr>
        <w:t>mars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 202</w:t>
      </w:r>
      <w:r>
        <w:rPr>
          <w:rFonts w:ascii="Carlsberg Sans Light" w:cs="Tahoma" w:hAnsi="Carlsberg Sans Light"/>
          <w:i/>
          <w:iCs/>
          <w:lang w:val="fr-FR"/>
        </w:rPr>
        <w:t>2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 et toujours présents à l’effectif au 1</w:t>
      </w:r>
      <w:r w:rsidRPr="00301BEE">
        <w:rPr>
          <w:rFonts w:ascii="Carlsberg Sans Light" w:cs="Tahoma" w:hAnsi="Carlsberg Sans Light"/>
          <w:i/>
          <w:iCs/>
          <w:vertAlign w:val="superscript"/>
          <w:lang w:val="fr-FR"/>
        </w:rPr>
        <w:t>er</w:t>
      </w:r>
      <w:r w:rsidRPr="00301BEE">
        <w:rPr>
          <w:rFonts w:ascii="Carlsberg Sans Light" w:cs="Tahoma" w:hAnsi="Carlsberg Sans Light"/>
          <w:i/>
          <w:iCs/>
          <w:lang w:val="fr-FR"/>
        </w:rPr>
        <w:t xml:space="preserve"> janvier 202</w:t>
      </w:r>
      <w:r>
        <w:rPr>
          <w:rFonts w:ascii="Carlsberg Sans Light" w:cs="Tahoma" w:hAnsi="Carlsberg Sans Light"/>
          <w:i/>
          <w:iCs/>
          <w:lang w:val="fr-FR"/>
        </w:rPr>
        <w:t>3</w:t>
      </w:r>
      <w:r w:rsidRPr="00301BEE">
        <w:rPr>
          <w:rFonts w:ascii="Carlsberg Sans Light" w:cs="Tahoma" w:hAnsi="Carlsberg Sans Light"/>
          <w:i/>
          <w:iCs/>
          <w:lang w:val="fr-FR"/>
        </w:rPr>
        <w:t>.</w:t>
      </w:r>
      <w:r w:rsidR="00D0593A">
        <w:rPr>
          <w:rFonts w:ascii="Carlsberg Sans Light" w:cs="Tahoma" w:hAnsi="Carlsberg Sans Light"/>
          <w:i/>
          <w:iCs/>
          <w:lang w:val="fr-FR"/>
        </w:rPr>
        <w:t xml:space="preserve"> </w:t>
      </w:r>
    </w:p>
    <w:p w:rsidP="001C4522" w:rsidR="00FE454B" w:rsidRDefault="00FE454B">
      <w:pPr>
        <w:pStyle w:val="Paragraphedeliste"/>
        <w:ind w:left="0"/>
        <w:jc w:val="both"/>
        <w:rPr>
          <w:rFonts w:ascii="Carlsberg Sans Light" w:cs="Tahoma" w:hAnsi="Carlsberg Sans Light"/>
          <w:iCs/>
          <w:lang w:val="fr-FR"/>
        </w:rPr>
      </w:pPr>
    </w:p>
    <w:p w:rsidP="001C4522" w:rsidR="00FE454B" w:rsidRDefault="00FE454B" w:rsidRPr="00FE454B">
      <w:pPr>
        <w:pStyle w:val="Paragraphedeliste"/>
        <w:ind w:left="0"/>
        <w:jc w:val="both"/>
        <w:rPr>
          <w:rFonts w:ascii="Carlsberg Sans Light" w:cs="Tahoma" w:hAnsi="Carlsberg Sans Light"/>
          <w:b/>
          <w:bCs/>
          <w:iCs/>
          <w:lang w:val="fr-FR"/>
        </w:rPr>
      </w:pPr>
      <w:r w:rsidRPr="00FE454B">
        <w:rPr>
          <w:rFonts w:ascii="Carlsberg Sans Light" w:cs="Tahoma" w:hAnsi="Carlsberg Sans Light"/>
          <w:b/>
          <w:bCs/>
          <w:iCs/>
          <w:lang w:val="fr-FR"/>
        </w:rPr>
        <w:t xml:space="preserve">1.3 – Grille des salaires minimum non cadres </w:t>
      </w:r>
    </w:p>
    <w:p w:rsidP="001C4522" w:rsidR="00FE454B" w:rsidRDefault="00FE454B">
      <w:pPr>
        <w:pStyle w:val="Paragraphedeliste"/>
        <w:ind w:left="0"/>
        <w:jc w:val="both"/>
        <w:rPr>
          <w:rFonts w:ascii="Carlsberg Sans Light" w:cs="Tahoma" w:hAnsi="Carlsberg Sans Light"/>
          <w:iCs/>
          <w:lang w:val="fr-FR"/>
        </w:rPr>
      </w:pPr>
    </w:p>
    <w:p w:rsidP="001C4522" w:rsidR="00FE454B" w:rsidRDefault="00FE454B" w:rsidRPr="00FE454B">
      <w:pPr>
        <w:pStyle w:val="Paragraphedeliste"/>
        <w:ind w:left="0"/>
        <w:jc w:val="both"/>
        <w:rPr>
          <w:rFonts w:ascii="Carlsberg Sans Light" w:cs="Tahoma" w:hAnsi="Carlsberg Sans Light"/>
          <w:b/>
          <w:bCs/>
          <w:lang w:val="fr-FR"/>
        </w:rPr>
      </w:pPr>
      <w:r w:rsidRPr="00FE454B">
        <w:rPr>
          <w:rFonts w:ascii="Carlsberg Sans Light" w:cs="Tahoma" w:hAnsi="Carlsberg Sans Light"/>
          <w:lang w:val="fr-FR"/>
        </w:rPr>
        <w:t xml:space="preserve">La grille de salaires minimum non cadres de Kronenbourg </w:t>
      </w:r>
      <w:r>
        <w:rPr>
          <w:rFonts w:ascii="Carlsberg Sans Light" w:cs="Tahoma" w:hAnsi="Carlsberg Sans Light"/>
          <w:lang w:val="fr-FR"/>
        </w:rPr>
        <w:t>sera</w:t>
      </w:r>
      <w:r w:rsidRPr="00FE454B">
        <w:rPr>
          <w:rFonts w:ascii="Carlsberg Sans Light" w:cs="Tahoma" w:hAnsi="Carlsberg Sans Light"/>
          <w:lang w:val="fr-FR"/>
        </w:rPr>
        <w:t xml:space="preserve"> revalorisée de </w:t>
      </w:r>
      <w:r w:rsidRPr="00FE454B">
        <w:rPr>
          <w:rFonts w:ascii="Carlsberg Sans Light" w:cs="Tahoma" w:hAnsi="Carlsberg Sans Light"/>
          <w:b/>
          <w:bCs/>
          <w:lang w:val="fr-FR"/>
        </w:rPr>
        <w:t>4% à compter du 1</w:t>
      </w:r>
      <w:r w:rsidRPr="00FE454B">
        <w:rPr>
          <w:rFonts w:ascii="Carlsberg Sans Light" w:cs="Tahoma" w:hAnsi="Carlsberg Sans Light"/>
          <w:b/>
          <w:bCs/>
          <w:vertAlign w:val="superscript"/>
          <w:lang w:val="fr-FR"/>
        </w:rPr>
        <w:t>er</w:t>
      </w:r>
      <w:r w:rsidRPr="00FE454B">
        <w:rPr>
          <w:rFonts w:ascii="Carlsberg Sans Light" w:cs="Tahoma" w:hAnsi="Carlsberg Sans Light"/>
          <w:b/>
          <w:bCs/>
          <w:lang w:val="fr-FR"/>
        </w:rPr>
        <w:t xml:space="preserve"> mars 2022</w:t>
      </w:r>
      <w:r>
        <w:rPr>
          <w:rFonts w:ascii="Carlsberg Sans Light" w:cs="Tahoma" w:hAnsi="Carlsberg Sans Light"/>
          <w:b/>
          <w:bCs/>
          <w:lang w:val="fr-FR"/>
        </w:rPr>
        <w:t>.</w:t>
      </w:r>
    </w:p>
    <w:p w:rsidP="001C4522" w:rsidR="00A75B32" w:rsidRDefault="000A1B0B" w:rsidRPr="007347CC">
      <w:pPr>
        <w:autoSpaceDE w:val="0"/>
        <w:autoSpaceDN w:val="0"/>
        <w:adjustRightInd w:val="0"/>
        <w:spacing w:after="0" w:line="276" w:lineRule="auto"/>
        <w:jc w:val="both"/>
        <w:rPr>
          <w:rFonts w:ascii="Carlsberg Sans Light" w:hAnsi="Carlsberg Sans Light"/>
          <w:b/>
          <w:smallCaps/>
          <w:u w:val="single"/>
        </w:rPr>
      </w:pPr>
      <w:r>
        <w:rPr>
          <w:rFonts w:ascii="Carlsberg Sans Light" w:cs="Tahoma" w:hAnsi="Carlsberg Sans Light"/>
          <w:b/>
          <w:bCs/>
          <w:smallCaps/>
          <w:u w:val="single"/>
        </w:rPr>
        <w:t>Article 2</w:t>
      </w:r>
      <w:r w:rsidR="00A75B32" w:rsidRPr="007347CC">
        <w:rPr>
          <w:rFonts w:ascii="Carlsberg Sans Light" w:cs="Tahoma" w:hAnsi="Carlsberg Sans Light"/>
          <w:b/>
          <w:bCs/>
          <w:smallCaps/>
          <w:u w:val="single"/>
        </w:rPr>
        <w:t xml:space="preserve"> – </w:t>
      </w:r>
      <w:r w:rsidR="00A75B32" w:rsidRPr="007347CC">
        <w:rPr>
          <w:rFonts w:ascii="Carlsberg Sans Light" w:hAnsi="Carlsberg Sans Light"/>
          <w:b/>
          <w:smallCaps/>
          <w:u w:val="single"/>
        </w:rPr>
        <w:t>Revalorisation du plafond de l’indemnité de transport mensuelle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hAnsi="Carlsberg Sans Light"/>
        </w:rPr>
      </w:pPr>
    </w:p>
    <w:p w:rsidP="001C4522" w:rsidR="00A75B32" w:rsidRDefault="00A75B32" w:rsidRPr="007347CC">
      <w:pPr>
        <w:tabs>
          <w:tab w:pos="9070" w:val="right"/>
        </w:tabs>
        <w:spacing w:after="0" w:line="276" w:lineRule="auto"/>
        <w:jc w:val="both"/>
        <w:rPr>
          <w:rFonts w:ascii="Carlsberg Sans Light" w:hAnsi="Carlsberg Sans Light"/>
        </w:rPr>
      </w:pPr>
      <w:r w:rsidRPr="007347CC">
        <w:rPr>
          <w:rFonts w:ascii="Carlsberg Sans Light" w:hAnsi="Carlsberg Sans Light"/>
        </w:rPr>
        <w:t>L’indemnité de transport me</w:t>
      </w:r>
      <w:r w:rsidR="00E502F6">
        <w:rPr>
          <w:rFonts w:ascii="Carlsberg Sans Light" w:hAnsi="Carlsberg Sans Light"/>
        </w:rPr>
        <w:t>nsuelle sera</w:t>
      </w:r>
      <w:r w:rsidRPr="007347CC">
        <w:rPr>
          <w:rFonts w:ascii="Carlsberg Sans Light" w:hAnsi="Carlsberg Sans Light"/>
        </w:rPr>
        <w:t xml:space="preserve"> revalorisée </w:t>
      </w:r>
      <w:r w:rsidR="0003195E" w:rsidRPr="007347CC">
        <w:rPr>
          <w:rFonts w:ascii="Carlsberg Sans Light" w:hAnsi="Carlsberg Sans Light"/>
          <w:b/>
        </w:rPr>
        <w:t xml:space="preserve">de </w:t>
      </w:r>
      <w:r w:rsidR="005F1A65">
        <w:rPr>
          <w:rFonts w:ascii="Carlsberg Sans Light" w:hAnsi="Carlsberg Sans Light"/>
          <w:b/>
        </w:rPr>
        <w:t>4</w:t>
      </w:r>
      <w:r w:rsidR="0003195E" w:rsidRPr="007347CC">
        <w:rPr>
          <w:rFonts w:ascii="Carlsberg Sans Light" w:hAnsi="Carlsberg Sans Light"/>
          <w:b/>
        </w:rPr>
        <w:t xml:space="preserve"> </w:t>
      </w:r>
      <w:r w:rsidRPr="007347CC">
        <w:rPr>
          <w:rFonts w:ascii="Carlsberg Sans Light" w:hAnsi="Carlsberg Sans Light"/>
          <w:b/>
        </w:rPr>
        <w:t>%</w:t>
      </w:r>
      <w:r w:rsidRPr="007347CC">
        <w:rPr>
          <w:rFonts w:ascii="Carlsberg Sans Light" w:hAnsi="Carlsberg Sans Light"/>
        </w:rPr>
        <w:t xml:space="preserve"> à compter du </w:t>
      </w:r>
      <w:r w:rsidRPr="007347CC">
        <w:rPr>
          <w:rFonts w:ascii="Carlsberg Sans Light" w:hAnsi="Carlsberg Sans Light"/>
          <w:b/>
        </w:rPr>
        <w:t>1</w:t>
      </w:r>
      <w:r w:rsidRPr="007347CC">
        <w:rPr>
          <w:rFonts w:ascii="Carlsberg Sans Light" w:hAnsi="Carlsberg Sans Light"/>
          <w:b/>
          <w:vertAlign w:val="superscript"/>
        </w:rPr>
        <w:t>er</w:t>
      </w:r>
      <w:r w:rsidRPr="007347CC">
        <w:rPr>
          <w:rFonts w:ascii="Carlsberg Sans Light" w:hAnsi="Carlsberg Sans Light"/>
          <w:b/>
        </w:rPr>
        <w:t xml:space="preserve"> </w:t>
      </w:r>
      <w:r w:rsidR="005F1A65">
        <w:rPr>
          <w:rFonts w:ascii="Carlsberg Sans Light" w:hAnsi="Carlsberg Sans Light"/>
          <w:b/>
        </w:rPr>
        <w:t>mars 2</w:t>
      </w:r>
      <w:r w:rsidR="001C4522">
        <w:rPr>
          <w:rFonts w:ascii="Carlsberg Sans Light" w:hAnsi="Carlsberg Sans Light"/>
          <w:b/>
        </w:rPr>
        <w:t>0</w:t>
      </w:r>
      <w:r w:rsidR="005F1A65">
        <w:rPr>
          <w:rFonts w:ascii="Carlsberg Sans Light" w:hAnsi="Carlsberg Sans Light"/>
          <w:b/>
        </w:rPr>
        <w:t>22</w:t>
      </w:r>
      <w:r w:rsidR="001C4522">
        <w:rPr>
          <w:rFonts w:ascii="Carlsberg Sans Light" w:hAnsi="Carlsberg Sans Light"/>
          <w:b/>
        </w:rPr>
        <w:t>.</w:t>
      </w:r>
    </w:p>
    <w:p w:rsidP="001C4522" w:rsidR="00D64F12" w:rsidRDefault="00D64F12" w:rsidRPr="007347CC">
      <w:pPr>
        <w:autoSpaceDE w:val="0"/>
        <w:autoSpaceDN w:val="0"/>
        <w:adjustRightInd w:val="0"/>
        <w:spacing w:after="0" w:line="276" w:lineRule="auto"/>
        <w:jc w:val="both"/>
        <w:rPr>
          <w:rFonts w:ascii="Carlsberg Sans Light" w:cs="Tahoma" w:hAnsi="Carlsberg Sans Light"/>
          <w:b/>
          <w:bCs/>
        </w:rPr>
      </w:pP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hAnsi="Carlsberg Sans Light"/>
          <w:b/>
          <w:bCs/>
          <w:iCs/>
          <w:smallCaps/>
          <w:u w:val="single"/>
        </w:rPr>
      </w:pPr>
      <w:r w:rsidRPr="007347CC">
        <w:rPr>
          <w:rFonts w:ascii="Carlsberg Sans Light" w:hAnsi="Carlsberg Sans Light"/>
          <w:b/>
          <w:bCs/>
          <w:iCs/>
          <w:smallCaps/>
          <w:u w:val="single"/>
        </w:rPr>
        <w:t xml:space="preserve">Article 3 </w:t>
      </w:r>
      <w:r w:rsidR="0003195E" w:rsidRPr="007347CC">
        <w:rPr>
          <w:rFonts w:ascii="Carlsberg Sans Light" w:hAnsi="Carlsberg Sans Light"/>
          <w:b/>
          <w:bCs/>
          <w:iCs/>
          <w:smallCaps/>
          <w:u w:val="single"/>
        </w:rPr>
        <w:t>–</w:t>
      </w:r>
      <w:r w:rsidRPr="007347CC">
        <w:rPr>
          <w:rFonts w:ascii="Carlsberg Sans Light" w:hAnsi="Carlsberg Sans Light"/>
          <w:b/>
          <w:bCs/>
          <w:iCs/>
          <w:smallCaps/>
          <w:u w:val="single"/>
        </w:rPr>
        <w:t xml:space="preserve"> </w:t>
      </w:r>
      <w:r w:rsidR="00FE454B">
        <w:rPr>
          <w:rFonts w:ascii="Carlsberg Sans Light" w:hAnsi="Carlsberg Sans Light"/>
          <w:b/>
          <w:bCs/>
          <w:iCs/>
          <w:smallCaps/>
          <w:u w:val="single"/>
        </w:rPr>
        <w:t>Frais de vie de la force de vente</w:t>
      </w:r>
    </w:p>
    <w:p w:rsidP="001C4522" w:rsidR="0003195E" w:rsidRDefault="0003195E" w:rsidRPr="007347CC">
      <w:pPr>
        <w:spacing w:after="0" w:line="276" w:lineRule="auto"/>
        <w:jc w:val="both"/>
        <w:rPr>
          <w:rFonts w:ascii="Carlsberg Sans Light" w:hAnsi="Carlsberg Sans Light"/>
          <w:smallCaps/>
          <w:u w:val="single"/>
        </w:rPr>
      </w:pPr>
    </w:p>
    <w:p w:rsidP="001C4522" w:rsidR="00002CEB" w:rsidRDefault="00FE454B">
      <w:pPr>
        <w:pStyle w:val="NormalWeb"/>
        <w:spacing w:after="0" w:afterAutospacing="0" w:before="0" w:beforeAutospacing="0" w:line="276" w:lineRule="auto"/>
        <w:rPr>
          <w:rFonts w:ascii="Carlsberg Sans Light" w:hAnsi="Carlsberg Sans Light"/>
          <w:bCs/>
          <w:sz w:val="22"/>
          <w:szCs w:val="22"/>
        </w:rPr>
      </w:pPr>
      <w:r>
        <w:rPr>
          <w:rFonts w:ascii="Carlsberg Sans Light" w:hAnsi="Carlsberg Sans Light"/>
          <w:bCs/>
          <w:sz w:val="22"/>
          <w:szCs w:val="22"/>
        </w:rPr>
        <w:t xml:space="preserve">Les plafonds des frais de déjeuner et de diner de la force de vente </w:t>
      </w:r>
      <w:r w:rsidR="00002CEB">
        <w:rPr>
          <w:rFonts w:ascii="Carlsberg Sans Light" w:hAnsi="Carlsberg Sans Light"/>
          <w:bCs/>
          <w:sz w:val="22"/>
          <w:szCs w:val="22"/>
        </w:rPr>
        <w:t xml:space="preserve">sont </w:t>
      </w:r>
      <w:r>
        <w:rPr>
          <w:rFonts w:ascii="Carlsberg Sans Light" w:hAnsi="Carlsberg Sans Light"/>
          <w:bCs/>
          <w:sz w:val="22"/>
          <w:szCs w:val="22"/>
        </w:rPr>
        <w:t>revalorisé</w:t>
      </w:r>
      <w:r w:rsidR="00002CEB">
        <w:rPr>
          <w:rFonts w:ascii="Carlsberg Sans Light" w:hAnsi="Carlsberg Sans Light"/>
          <w:bCs/>
          <w:sz w:val="22"/>
          <w:szCs w:val="22"/>
        </w:rPr>
        <w:t>s</w:t>
      </w:r>
      <w:r>
        <w:rPr>
          <w:rFonts w:ascii="Carlsberg Sans Light" w:hAnsi="Carlsberg Sans Light"/>
          <w:bCs/>
          <w:sz w:val="22"/>
          <w:szCs w:val="22"/>
        </w:rPr>
        <w:t xml:space="preserve"> de 2 € et </w:t>
      </w:r>
      <w:r w:rsidR="00002CEB">
        <w:rPr>
          <w:rFonts w:ascii="Carlsberg Sans Light" w:hAnsi="Carlsberg Sans Light"/>
          <w:bCs/>
          <w:sz w:val="22"/>
          <w:szCs w:val="22"/>
        </w:rPr>
        <w:t xml:space="preserve">sont portés respectivement à </w:t>
      </w:r>
      <w:r w:rsidR="00002CEB" w:rsidRPr="00002CEB">
        <w:rPr>
          <w:rFonts w:ascii="Carlsberg Sans Light" w:hAnsi="Carlsberg Sans Light"/>
          <w:b/>
          <w:sz w:val="22"/>
          <w:szCs w:val="22"/>
        </w:rPr>
        <w:t>20 € et à 27 € à compter du 1</w:t>
      </w:r>
      <w:r w:rsidR="00002CEB" w:rsidRPr="00002CEB">
        <w:rPr>
          <w:rFonts w:ascii="Carlsberg Sans Light" w:hAnsi="Carlsberg Sans Light"/>
          <w:b/>
          <w:sz w:val="22"/>
          <w:szCs w:val="22"/>
          <w:vertAlign w:val="superscript"/>
        </w:rPr>
        <w:t>er</w:t>
      </w:r>
      <w:r w:rsidR="00002CEB" w:rsidRPr="00002CEB">
        <w:rPr>
          <w:rFonts w:ascii="Carlsberg Sans Light" w:hAnsi="Carlsberg Sans Light"/>
          <w:b/>
          <w:sz w:val="22"/>
          <w:szCs w:val="22"/>
        </w:rPr>
        <w:t xml:space="preserve"> mars 2022.</w:t>
      </w:r>
    </w:p>
    <w:p w:rsidP="001C4522" w:rsidR="00D64F12" w:rsidRDefault="00D64F12" w:rsidRPr="007347CC">
      <w:pPr>
        <w:spacing w:after="0" w:line="276" w:lineRule="auto"/>
        <w:jc w:val="both"/>
        <w:rPr>
          <w:rFonts w:ascii="Carlsberg Sans Light" w:hAnsi="Carlsberg Sans Light"/>
          <w:b/>
          <w:bCs/>
          <w:iCs/>
          <w:smallCaps/>
          <w:u w:val="single"/>
        </w:rPr>
      </w:pP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hAnsi="Carlsberg Sans Light"/>
          <w:b/>
          <w:bCs/>
          <w:iCs/>
          <w:smallCaps/>
          <w:u w:val="single"/>
        </w:rPr>
      </w:pPr>
      <w:r w:rsidRPr="007347CC">
        <w:rPr>
          <w:rFonts w:ascii="Carlsberg Sans Light" w:hAnsi="Carlsberg Sans Light"/>
          <w:b/>
          <w:bCs/>
          <w:iCs/>
          <w:smallCaps/>
          <w:u w:val="single"/>
        </w:rPr>
        <w:t xml:space="preserve">Article 4 - </w:t>
      </w:r>
      <w:r w:rsidR="00002CEB">
        <w:rPr>
          <w:rFonts w:ascii="Carlsberg Sans Light" w:hAnsi="Carlsberg Sans Light"/>
          <w:b/>
          <w:bCs/>
          <w:iCs/>
          <w:smallCaps/>
          <w:u w:val="single"/>
        </w:rPr>
        <w:t>Télétravail</w:t>
      </w:r>
    </w:p>
    <w:p w:rsidP="001C4522" w:rsidR="00002CEB" w:rsidRDefault="00002CEB">
      <w:pPr>
        <w:spacing w:after="0" w:line="276" w:lineRule="auto"/>
        <w:jc w:val="both"/>
        <w:rPr>
          <w:rFonts w:ascii="Carlsberg Sans Light" w:hAnsi="Carlsberg Sans Light"/>
        </w:rPr>
      </w:pPr>
    </w:p>
    <w:p w:rsidP="001C4522" w:rsidR="00002CEB" w:rsidRDefault="00002CEB">
      <w:pPr>
        <w:spacing w:after="0" w:line="276" w:lineRule="auto"/>
        <w:jc w:val="both"/>
        <w:rPr>
          <w:rFonts w:ascii="Carlsberg Sans Light" w:hAnsi="Carlsberg Sans Light"/>
        </w:rPr>
      </w:pPr>
      <w:r>
        <w:rPr>
          <w:rFonts w:ascii="Carlsberg Sans Light" w:hAnsi="Carlsberg Sans Light"/>
        </w:rPr>
        <w:t>La p</w:t>
      </w:r>
      <w:r w:rsidRPr="00002CEB">
        <w:rPr>
          <w:rFonts w:ascii="Carlsberg Sans Light" w:hAnsi="Carlsberg Sans Light"/>
        </w:rPr>
        <w:t>articipation financière à l’équipement du télétravailleur régulier à domicile</w:t>
      </w:r>
      <w:r>
        <w:rPr>
          <w:rFonts w:ascii="Carlsberg Sans Light" w:hAnsi="Carlsberg Sans Light"/>
        </w:rPr>
        <w:t xml:space="preserve"> prévue par l’accord relatif au télétravail </w:t>
      </w:r>
      <w:r w:rsidR="00110B33">
        <w:rPr>
          <w:rFonts w:ascii="Carlsberg Sans Light" w:hAnsi="Carlsberg Sans Light"/>
        </w:rPr>
        <w:t xml:space="preserve">du 16 juillet 2021 </w:t>
      </w:r>
      <w:r>
        <w:rPr>
          <w:rFonts w:ascii="Carlsberg Sans Light" w:hAnsi="Carlsberg Sans Light"/>
        </w:rPr>
        <w:t xml:space="preserve">est étendue, </w:t>
      </w:r>
      <w:r w:rsidR="001C4522">
        <w:rPr>
          <w:rFonts w:ascii="Carlsberg Sans Light" w:hAnsi="Carlsberg Sans Light"/>
        </w:rPr>
        <w:t xml:space="preserve">sur justificatif, </w:t>
      </w:r>
      <w:r>
        <w:rPr>
          <w:rFonts w:ascii="Carlsberg Sans Light" w:hAnsi="Carlsberg Sans Light"/>
        </w:rPr>
        <w:t>dans les mêmes conditions et selon les mêmes modalités, aux</w:t>
      </w:r>
      <w:r w:rsidRPr="00002CEB">
        <w:rPr>
          <w:rFonts w:ascii="Carlsberg Sans Light" w:hAnsi="Carlsberg Sans Light"/>
        </w:rPr>
        <w:t xml:space="preserve"> équipements </w:t>
      </w:r>
      <w:r>
        <w:rPr>
          <w:rFonts w:ascii="Carlsberg Sans Light" w:hAnsi="Carlsberg Sans Light"/>
        </w:rPr>
        <w:t xml:space="preserve">acquis </w:t>
      </w:r>
      <w:r w:rsidRPr="00002CEB">
        <w:rPr>
          <w:rFonts w:ascii="Carlsberg Sans Light" w:hAnsi="Carlsberg Sans Light"/>
        </w:rPr>
        <w:t xml:space="preserve">à compter </w:t>
      </w:r>
      <w:r>
        <w:rPr>
          <w:rFonts w:ascii="Carlsberg Sans Light" w:hAnsi="Carlsberg Sans Light"/>
        </w:rPr>
        <w:t>du 1</w:t>
      </w:r>
      <w:r w:rsidRPr="00002CEB">
        <w:rPr>
          <w:rFonts w:ascii="Carlsberg Sans Light" w:hAnsi="Carlsberg Sans Light"/>
          <w:vertAlign w:val="superscript"/>
        </w:rPr>
        <w:t>er</w:t>
      </w:r>
      <w:r>
        <w:rPr>
          <w:rFonts w:ascii="Carlsberg Sans Light" w:hAnsi="Carlsberg Sans Light"/>
        </w:rPr>
        <w:t xml:space="preserve"> janvier 2020.</w:t>
      </w:r>
      <w:r w:rsidR="00D0593A" w:rsidRPr="00D0593A">
        <w:rPr>
          <w:rFonts w:ascii="Carlsberg Sans Light" w:hAnsi="Carlsberg Sans Light"/>
          <w:color w:val="FF0000"/>
        </w:rPr>
        <w:t xml:space="preserve"> </w:t>
      </w:r>
    </w:p>
    <w:p w:rsidP="001C4522" w:rsidR="00002CEB" w:rsidRDefault="00002CEB">
      <w:pPr>
        <w:spacing w:after="0" w:line="276" w:lineRule="auto"/>
        <w:jc w:val="both"/>
        <w:rPr>
          <w:rFonts w:ascii="Carlsberg Sans Light" w:hAnsi="Carlsberg Sans Light"/>
        </w:rPr>
      </w:pPr>
    </w:p>
    <w:p w:rsidP="001C4522" w:rsidR="00A75B32" w:rsidRDefault="00A75B32" w:rsidRPr="00002CEB">
      <w:pPr>
        <w:spacing w:after="0" w:line="276" w:lineRule="auto"/>
        <w:jc w:val="both"/>
        <w:rPr>
          <w:rFonts w:ascii="Carlsberg Sans Light" w:hAnsi="Carlsberg Sans Light"/>
        </w:rPr>
      </w:pPr>
      <w:r w:rsidRPr="007347CC">
        <w:rPr>
          <w:rFonts w:ascii="Carlsberg Sans Light" w:hAnsi="Carlsberg Sans Light"/>
          <w:b/>
          <w:bCs/>
          <w:iCs/>
          <w:smallCaps/>
          <w:u w:val="single"/>
        </w:rPr>
        <w:t xml:space="preserve">Article 5 – </w:t>
      </w:r>
      <w:r w:rsidR="00002CEB">
        <w:rPr>
          <w:rFonts w:ascii="Carlsberg Sans Light" w:hAnsi="Carlsberg Sans Light"/>
          <w:b/>
          <w:bCs/>
          <w:iCs/>
          <w:smallCaps/>
          <w:u w:val="single"/>
        </w:rPr>
        <w:t>Accord relatif à la précarité au conditionnement</w:t>
      </w:r>
    </w:p>
    <w:p w:rsidP="001C4522" w:rsidR="0097616B" w:rsidRDefault="0097616B">
      <w:pPr>
        <w:pStyle w:val="NormalWeb"/>
        <w:spacing w:after="0" w:afterAutospacing="0" w:before="0" w:beforeAutospacing="0" w:line="276" w:lineRule="auto"/>
        <w:rPr>
          <w:rFonts w:ascii="Carlsberg Sans Light" w:cs="Calibri" w:hAnsi="Carlsberg Sans Light"/>
          <w:bCs/>
          <w:sz w:val="22"/>
          <w:szCs w:val="22"/>
        </w:rPr>
      </w:pPr>
    </w:p>
    <w:p w:rsidP="001C4522" w:rsidR="007D3191" w:rsidRDefault="00110B33" w:rsidRPr="00110B33">
      <w:pPr>
        <w:spacing w:after="0" w:line="276" w:lineRule="auto"/>
        <w:jc w:val="both"/>
        <w:rPr>
          <w:rFonts w:ascii="Carlsberg Sans Light" w:hAnsi="Carlsberg Sans Light"/>
          <w:iCs/>
        </w:rPr>
      </w:pPr>
      <w:r w:rsidRPr="001C4522">
        <w:rPr>
          <w:rFonts w:ascii="Carlsberg Sans Light" w:hAnsi="Carlsberg Sans Light"/>
          <w:iCs/>
        </w:rPr>
        <w:t xml:space="preserve">Un </w:t>
      </w:r>
      <w:r w:rsidR="00A17B95" w:rsidRPr="001C4522">
        <w:rPr>
          <w:rFonts w:ascii="Carlsberg Sans Light" w:hAnsi="Carlsberg Sans Light"/>
          <w:iCs/>
        </w:rPr>
        <w:t xml:space="preserve">nouvel </w:t>
      </w:r>
      <w:r w:rsidRPr="001C4522">
        <w:rPr>
          <w:rFonts w:ascii="Carlsberg Sans Light" w:hAnsi="Carlsberg Sans Light"/>
          <w:iCs/>
        </w:rPr>
        <w:t xml:space="preserve">accord portant sur le taux de précarité au conditionnement </w:t>
      </w:r>
      <w:r w:rsidR="001C4522">
        <w:rPr>
          <w:rFonts w:ascii="Carlsberg Sans Light" w:hAnsi="Carlsberg Sans Light"/>
          <w:iCs/>
        </w:rPr>
        <w:t xml:space="preserve">et </w:t>
      </w:r>
      <w:r w:rsidR="001C4522" w:rsidRPr="001C4522">
        <w:rPr>
          <w:rFonts w:ascii="Carlsberg Sans Light" w:hAnsi="Carlsberg Sans Light"/>
          <w:iCs/>
        </w:rPr>
        <w:t>s’inspirant de celui</w:t>
      </w:r>
      <w:r w:rsidR="001C4522">
        <w:rPr>
          <w:rFonts w:ascii="Carlsberg Sans Light" w:hAnsi="Carlsberg Sans Light"/>
          <w:iCs/>
        </w:rPr>
        <w:t xml:space="preserve"> ayant couvert la période 2016/2017 </w:t>
      </w:r>
      <w:r w:rsidRPr="001C4522">
        <w:rPr>
          <w:rFonts w:ascii="Carlsberg Sans Light" w:hAnsi="Carlsberg Sans Light"/>
          <w:iCs/>
        </w:rPr>
        <w:t>sera soumis pour information et pour avis au CSE Supply Chain et mis en œuvre dès l’année 2022.</w:t>
      </w:r>
    </w:p>
    <w:p w:rsidP="001C4522" w:rsidR="00110B33" w:rsidRDefault="00110B33">
      <w:pPr>
        <w:spacing w:after="0" w:line="276" w:lineRule="auto"/>
        <w:jc w:val="both"/>
        <w:rPr>
          <w:rFonts w:ascii="Carlsberg Sans Light" w:hAnsi="Carlsberg Sans Light"/>
          <w:b/>
          <w:bCs/>
          <w:iCs/>
          <w:smallCaps/>
          <w:u w:val="single"/>
        </w:rPr>
      </w:pPr>
    </w:p>
    <w:p w:rsidP="001C4522" w:rsidR="00981676" w:rsidRDefault="00A75B32" w:rsidRPr="007347CC">
      <w:pPr>
        <w:spacing w:after="0" w:line="276" w:lineRule="auto"/>
        <w:jc w:val="both"/>
        <w:rPr>
          <w:rFonts w:ascii="Carlsberg Sans Light" w:hAnsi="Carlsberg Sans Light"/>
          <w:bCs/>
        </w:rPr>
      </w:pPr>
      <w:r w:rsidRPr="007347CC">
        <w:rPr>
          <w:rFonts w:ascii="Carlsberg Sans Light" w:hAnsi="Carlsberg Sans Light"/>
          <w:b/>
          <w:bCs/>
          <w:iCs/>
          <w:smallCaps/>
          <w:u w:val="single"/>
        </w:rPr>
        <w:t xml:space="preserve">Article 6 – </w:t>
      </w:r>
      <w:r w:rsidR="00002CEB">
        <w:rPr>
          <w:rFonts w:ascii="Carlsberg Sans Light" w:hAnsi="Carlsberg Sans Light"/>
          <w:b/>
          <w:bCs/>
          <w:iCs/>
          <w:smallCaps/>
          <w:u w:val="single"/>
        </w:rPr>
        <w:t>embauches en production</w:t>
      </w:r>
    </w:p>
    <w:p w:rsidP="001C4522" w:rsidR="005A4910" w:rsidRDefault="005A4910">
      <w:pPr>
        <w:spacing w:after="0" w:line="276" w:lineRule="auto"/>
        <w:jc w:val="both"/>
        <w:rPr>
          <w:rFonts w:ascii="Carlsberg Sans Light" w:hAnsi="Carlsberg Sans Light"/>
          <w:smallCaps/>
        </w:rPr>
      </w:pPr>
    </w:p>
    <w:p w:rsidP="001C4522" w:rsidR="00110B33" w:rsidRDefault="00110B33" w:rsidRPr="00110B33">
      <w:pPr>
        <w:spacing w:after="0" w:line="276" w:lineRule="auto"/>
        <w:jc w:val="both"/>
        <w:rPr>
          <w:rFonts w:ascii="Carlsberg Sans Light" w:hAnsi="Carlsberg Sans Light"/>
        </w:rPr>
      </w:pPr>
      <w:r w:rsidRPr="001C4522">
        <w:rPr>
          <w:rFonts w:ascii="Carlsberg Sans Light" w:hAnsi="Carlsberg Sans Light"/>
        </w:rPr>
        <w:t>5 embauches en CDI seront réalisées en production d’ici au</w:t>
      </w:r>
      <w:r w:rsidR="0058399A" w:rsidRPr="001C4522">
        <w:rPr>
          <w:rFonts w:ascii="Carlsberg Sans Light" w:hAnsi="Carlsberg Sans Light"/>
        </w:rPr>
        <w:t xml:space="preserve"> 15 mars 2022</w:t>
      </w:r>
      <w:r w:rsidRPr="001C4522">
        <w:rPr>
          <w:rFonts w:ascii="Carlsberg Sans Light" w:hAnsi="Carlsberg Sans Light"/>
        </w:rPr>
        <w:t xml:space="preserve"> : 2 en Fabrication </w:t>
      </w:r>
      <w:r w:rsidR="00A17B95" w:rsidRPr="001C4522">
        <w:rPr>
          <w:rFonts w:ascii="Carlsberg Sans Light" w:hAnsi="Carlsberg Sans Light"/>
        </w:rPr>
        <w:t xml:space="preserve">(Conducteurs process) </w:t>
      </w:r>
      <w:r w:rsidRPr="001C4522">
        <w:rPr>
          <w:rFonts w:ascii="Carlsberg Sans Light" w:hAnsi="Carlsberg Sans Light"/>
        </w:rPr>
        <w:t xml:space="preserve">et 3 au Conditionnement </w:t>
      </w:r>
      <w:r w:rsidR="00A17B95" w:rsidRPr="001C4522">
        <w:rPr>
          <w:rFonts w:ascii="Carlsberg Sans Light" w:hAnsi="Carlsberg Sans Light"/>
        </w:rPr>
        <w:t>(</w:t>
      </w:r>
      <w:r w:rsidR="00853D14" w:rsidRPr="001C4522">
        <w:rPr>
          <w:rFonts w:ascii="Carlsberg Sans Light" w:hAnsi="Carlsberg Sans Light"/>
        </w:rPr>
        <w:t>2 conducteurs de zone, 1 Mécanicien Machiniste)</w:t>
      </w:r>
      <w:r w:rsidR="001C4522">
        <w:rPr>
          <w:rFonts w:ascii="Carlsberg Sans Light" w:hAnsi="Carlsberg Sans Light"/>
        </w:rPr>
        <w:t>.</w:t>
      </w:r>
    </w:p>
    <w:p w:rsidP="001C4522" w:rsidR="001C4522" w:rsidRDefault="001C4522" w:rsidRPr="00AE573F">
      <w:pPr>
        <w:pStyle w:val="NormalWeb"/>
        <w:spacing w:after="0" w:afterAutospacing="0" w:before="0" w:beforeAutospacing="0" w:line="276" w:lineRule="auto"/>
        <w:rPr>
          <w:rFonts w:ascii="Carlsberg Sans Light" w:cs="Calibri" w:hAnsi="Carlsberg Sans Light"/>
          <w:sz w:val="22"/>
          <w:szCs w:val="22"/>
        </w:rPr>
      </w:pP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hAnsi="Carlsberg Sans Light"/>
          <w:b/>
          <w:smallCaps/>
          <w:u w:val="single"/>
        </w:rPr>
      </w:pPr>
      <w:r w:rsidRPr="007347CC">
        <w:rPr>
          <w:rFonts w:ascii="Carlsberg Sans Light" w:cs="Tahoma" w:hAnsi="Carlsberg Sans Light"/>
          <w:b/>
          <w:smallCaps/>
          <w:u w:val="single"/>
        </w:rPr>
        <w:t xml:space="preserve">Article </w:t>
      </w:r>
      <w:r w:rsidR="007D3191">
        <w:rPr>
          <w:rFonts w:ascii="Carlsberg Sans Light" w:cs="Tahoma" w:hAnsi="Carlsberg Sans Light"/>
          <w:b/>
          <w:smallCaps/>
          <w:u w:val="single"/>
        </w:rPr>
        <w:t>7</w:t>
      </w:r>
      <w:r w:rsidRPr="007347CC">
        <w:rPr>
          <w:rFonts w:ascii="Carlsberg Sans Light" w:cs="Tahoma" w:hAnsi="Carlsberg Sans Light"/>
          <w:b/>
          <w:smallCaps/>
          <w:u w:val="single"/>
        </w:rPr>
        <w:t xml:space="preserve"> – Durée et application de l’accord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hAnsi="Carlsberg Sans Light"/>
          <w:b/>
          <w:smallCaps/>
          <w:u w:val="single"/>
        </w:rPr>
      </w:pPr>
    </w:p>
    <w:p w:rsidP="001C4522" w:rsidR="00A75B32" w:rsidRDefault="00E502F6" w:rsidRPr="007347CC">
      <w:pPr>
        <w:tabs>
          <w:tab w:pos="-2340" w:val="left"/>
          <w:tab w:pos="-1099" w:val="left"/>
          <w:tab w:pos="-720" w:val="left"/>
          <w:tab w:pos="0" w:val="left"/>
        </w:tabs>
        <w:spacing w:after="0" w:line="276" w:lineRule="auto"/>
        <w:jc w:val="both"/>
        <w:rPr>
          <w:rFonts w:ascii="Carlsberg Sans Light" w:hAnsi="Carlsberg Sans Light"/>
        </w:rPr>
      </w:pPr>
      <w:r w:rsidRPr="007976A4">
        <w:rPr>
          <w:rFonts w:ascii="Carlsberg Sans Light" w:cs="Tahoma" w:hAnsi="Carlsberg Sans Light"/>
        </w:rPr>
        <w:t>En raison de son objet, le présent accord est conclu pour une durée déterminée dont le terme est fixé</w:t>
      </w:r>
      <w:r w:rsidRPr="007347CC">
        <w:rPr>
          <w:rFonts w:ascii="Carlsberg Sans Light" w:hAnsi="Carlsberg Sans Light"/>
        </w:rPr>
        <w:t xml:space="preserve"> </w:t>
      </w:r>
      <w:r>
        <w:rPr>
          <w:rFonts w:ascii="Carlsberg Sans Light" w:hAnsi="Carlsberg Sans Light"/>
        </w:rPr>
        <w:t>au 3</w:t>
      </w:r>
      <w:r w:rsidR="001D513E">
        <w:rPr>
          <w:rFonts w:ascii="Carlsberg Sans Light" w:hAnsi="Carlsberg Sans Light"/>
        </w:rPr>
        <w:t>1 janvier 202</w:t>
      </w:r>
      <w:r w:rsidR="00002CEB">
        <w:rPr>
          <w:rFonts w:ascii="Carlsberg Sans Light" w:hAnsi="Carlsberg Sans Light"/>
        </w:rPr>
        <w:t>3</w:t>
      </w:r>
      <w:r>
        <w:rPr>
          <w:rFonts w:ascii="Carlsberg Sans Light" w:hAnsi="Carlsberg Sans Light"/>
        </w:rPr>
        <w:t xml:space="preserve">, sauf en ce </w:t>
      </w:r>
      <w:r w:rsidR="00A75B32" w:rsidRPr="007347CC">
        <w:rPr>
          <w:rFonts w:ascii="Carlsberg Sans Light" w:hAnsi="Carlsberg Sans Light"/>
        </w:rPr>
        <w:t>qui concerne le</w:t>
      </w:r>
      <w:r w:rsidR="003724C9">
        <w:rPr>
          <w:rFonts w:ascii="Carlsberg Sans Light" w:hAnsi="Carlsberg Sans Light"/>
        </w:rPr>
        <w:t>s dispositions d</w:t>
      </w:r>
      <w:r w:rsidR="001D513E">
        <w:rPr>
          <w:rFonts w:ascii="Carlsberg Sans Light" w:hAnsi="Carlsberg Sans Light"/>
        </w:rPr>
        <w:t>e l’article</w:t>
      </w:r>
      <w:r w:rsidR="003724C9">
        <w:rPr>
          <w:rFonts w:ascii="Carlsberg Sans Light" w:hAnsi="Carlsberg Sans Light"/>
        </w:rPr>
        <w:t xml:space="preserve"> </w:t>
      </w:r>
      <w:r w:rsidR="001223FB">
        <w:rPr>
          <w:rFonts w:ascii="Carlsberg Sans Light" w:hAnsi="Carlsberg Sans Light"/>
        </w:rPr>
        <w:t>3</w:t>
      </w:r>
      <w:r w:rsidR="001D513E">
        <w:rPr>
          <w:rFonts w:ascii="Carlsberg Sans Light" w:hAnsi="Carlsberg Sans Light"/>
        </w:rPr>
        <w:t xml:space="preserve"> </w:t>
      </w:r>
      <w:r>
        <w:rPr>
          <w:rFonts w:ascii="Carlsberg Sans Light" w:hAnsi="Carlsberg Sans Light"/>
        </w:rPr>
        <w:t>qui sont conclues</w:t>
      </w:r>
      <w:r w:rsidR="00A75B32" w:rsidRPr="007347CC">
        <w:rPr>
          <w:rFonts w:ascii="Carlsberg Sans Light" w:hAnsi="Carlsberg Sans Light"/>
        </w:rPr>
        <w:t xml:space="preserve"> pour une durée indéterminée.</w:t>
      </w:r>
    </w:p>
    <w:p w:rsidP="001C4522" w:rsidR="00A75B32" w:rsidRDefault="00A75B32" w:rsidRPr="007347CC">
      <w:pPr>
        <w:tabs>
          <w:tab w:pos="-2340" w:val="left"/>
          <w:tab w:pos="-1099" w:val="left"/>
          <w:tab w:pos="-720" w:val="left"/>
          <w:tab w:pos="0" w:val="left"/>
        </w:tabs>
        <w:spacing w:after="0" w:line="276" w:lineRule="auto"/>
        <w:jc w:val="both"/>
        <w:rPr>
          <w:rFonts w:ascii="Carlsberg Sans Light" w:cs="Tahoma" w:eastAsia="Times New Roman" w:hAnsi="Carlsberg Sans Light"/>
          <w:lang w:eastAsia="fr-FR"/>
        </w:rPr>
      </w:pPr>
      <w:r w:rsidRPr="007347CC">
        <w:rPr>
          <w:rFonts w:ascii="Carlsberg Sans Light" w:cs="Tahoma" w:eastAsia="Times New Roman" w:hAnsi="Carlsberg Sans Light"/>
          <w:lang w:eastAsia="fr-FR"/>
        </w:rPr>
        <w:t>Chaque partie signataire ou adhérente peut demander la révision de tout ou partie du présent accord, selon les modalités suivantes :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lang w:eastAsia="fr-FR"/>
        </w:rPr>
      </w:pPr>
      <w:r w:rsidRPr="007347CC">
        <w:rPr>
          <w:rFonts w:ascii="Carlsberg Sans Light" w:cs="Tahoma" w:eastAsia="Times New Roman" w:hAnsi="Carlsberg Sans Light"/>
          <w:lang w:eastAsia="fr-FR"/>
        </w:rPr>
        <w:t xml:space="preserve">Toute demande de révision devra être adressée par lettre recommandée avec accusé de réception ou par voie électronique à chacune des autres parties signataires ou adhérentes et </w:t>
      </w:r>
      <w:r w:rsidRPr="007347CC">
        <w:rPr>
          <w:rFonts w:ascii="Carlsberg Sans Light" w:cs="Tahoma" w:eastAsia="Times New Roman" w:hAnsi="Carlsberg Sans Light"/>
          <w:lang w:eastAsia="fr-FR"/>
        </w:rPr>
        <w:lastRenderedPageBreak/>
        <w:t>comporter outre l’indication des dispositions dont la révision est demandée, des propositions de remplacement.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lang w:eastAsia="fr-FR"/>
        </w:rPr>
      </w:pPr>
      <w:r w:rsidRPr="007347CC">
        <w:rPr>
          <w:rFonts w:ascii="Carlsberg Sans Light" w:cs="Tahoma" w:eastAsia="Times New Roman" w:hAnsi="Carlsberg Sans Light"/>
          <w:lang w:eastAsia="fr-FR"/>
        </w:rPr>
        <w:t>Le plus rapidement possible et au plus tard dans un délai d’un mois suivant la réception de cette demande, les parties sus-indiquées devront ouvrir une négociation en vue de la rédaction d’un nouveau texte.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lang w:eastAsia="fr-FR"/>
        </w:rPr>
      </w:pPr>
      <w:r w:rsidRPr="007347CC">
        <w:rPr>
          <w:rFonts w:ascii="Carlsberg Sans Light" w:cs="Tahoma" w:eastAsia="Times New Roman" w:hAnsi="Carlsberg Sans Light"/>
          <w:lang w:eastAsia="fr-FR"/>
        </w:rPr>
        <w:t>Les dispositions de l’avenant dont la révision est demandée resteront en vigueur jusqu’à la conclusion d’un nouvel avenant ou à défaut seront maintenues.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lang w:eastAsia="fr-FR"/>
        </w:rPr>
      </w:pPr>
      <w:r w:rsidRPr="007347CC">
        <w:rPr>
          <w:rFonts w:ascii="Carlsberg Sans Light" w:cs="Tahoma" w:eastAsia="Times New Roman" w:hAnsi="Carlsberg Sans Light"/>
          <w:lang w:eastAsia="fr-FR"/>
        </w:rPr>
        <w:t>Les dispositions de l’avenant portant révision, se substitueront de plein droit à celles de l’accord actuel, qu’elles modifient soit à la date expressément prévue soit à défaut, à partir du jour qui suivra son dépôt auprès du service compétent.</w:t>
      </w:r>
    </w:p>
    <w:p w:rsidP="001C4522" w:rsidR="00A75B32" w:rsidRDefault="00A75B32">
      <w:pPr>
        <w:spacing w:after="0" w:line="276" w:lineRule="auto"/>
        <w:ind w:hanging="708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ab/>
        <w:t>Il pourra être dénoncé à tout moment par l’une ou l’autre des parties signataires, conformément aux dispositions légales, sous réserve de respecter un préavis de 3 mois.</w:t>
      </w:r>
    </w:p>
    <w:p w:rsidP="001C4522" w:rsidR="004F7E5C" w:rsidRDefault="004F7E5C" w:rsidRPr="007347CC">
      <w:pPr>
        <w:spacing w:after="0" w:line="276" w:lineRule="auto"/>
        <w:ind w:hanging="708"/>
        <w:jc w:val="both"/>
        <w:rPr>
          <w:rFonts w:ascii="Carlsberg Sans Light" w:cs="Tahoma" w:hAnsi="Carlsberg Sans Light"/>
        </w:rPr>
      </w:pPr>
    </w:p>
    <w:p w:rsidP="001C4522" w:rsidR="00A75B32" w:rsidRDefault="000A1B0B" w:rsidRPr="007347CC">
      <w:pPr>
        <w:spacing w:after="0" w:line="276" w:lineRule="auto"/>
        <w:jc w:val="both"/>
        <w:rPr>
          <w:rFonts w:ascii="Carlsberg Sans Light" w:cs="Tahoma" w:hAnsi="Carlsberg Sans Light"/>
          <w:b/>
          <w:smallCaps/>
          <w:u w:val="single"/>
        </w:rPr>
      </w:pPr>
      <w:r>
        <w:rPr>
          <w:rFonts w:ascii="Carlsberg Sans Light" w:cs="Tahoma" w:hAnsi="Carlsberg Sans Light"/>
          <w:b/>
          <w:smallCaps/>
          <w:u w:val="single"/>
        </w:rPr>
        <w:t>Article 11</w:t>
      </w:r>
      <w:r w:rsidR="00A75B32" w:rsidRPr="007347CC">
        <w:rPr>
          <w:rFonts w:ascii="Carlsberg Sans Light" w:cs="Tahoma" w:hAnsi="Carlsberg Sans Light"/>
          <w:b/>
          <w:smallCaps/>
          <w:u w:val="single"/>
        </w:rPr>
        <w:t xml:space="preserve"> – Formalités de dépôt</w:t>
      </w:r>
    </w:p>
    <w:p w:rsidP="001C4522" w:rsidR="00A75B32" w:rsidRDefault="00A75B32" w:rsidRPr="007347CC">
      <w:pPr>
        <w:spacing w:after="0" w:line="276" w:lineRule="auto"/>
        <w:jc w:val="both"/>
        <w:rPr>
          <w:rFonts w:ascii="Carlsberg Sans Light" w:cs="Tahoma" w:hAnsi="Carlsberg Sans Light"/>
          <w:b/>
          <w:smallCaps/>
          <w:u w:val="single"/>
        </w:rPr>
      </w:pPr>
    </w:p>
    <w:p w:rsidP="001C4522" w:rsidR="000A1B0B" w:rsidRDefault="000A1B0B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Le présent accord sera déposé sur la plateforme de téléprocédure du ministère du travail, et auprès du greffe du Conseil des prud’hommes.</w:t>
      </w:r>
    </w:p>
    <w:p w:rsidP="001C4522" w:rsidR="000A1B0B" w:rsidRDefault="000A1B0B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</w:p>
    <w:p w:rsidP="001C4522" w:rsidR="000A1B0B" w:rsidRDefault="000A1B0B" w:rsidRPr="007347CC">
      <w:pPr>
        <w:spacing w:after="0" w:line="276" w:lineRule="auto"/>
        <w:jc w:val="both"/>
        <w:rPr>
          <w:rFonts w:ascii="Carlsberg Sans Light" w:cs="Tahoma" w:hAnsi="Carlsberg Sans Light"/>
        </w:rPr>
      </w:pPr>
      <w:r w:rsidRPr="007347CC">
        <w:rPr>
          <w:rFonts w:ascii="Carlsberg Sans Light" w:cs="Tahoma" w:hAnsi="Carlsberg Sans Light"/>
        </w:rPr>
        <w:t>Un exemplaire du présent accord sera tenu à la disposition du personnel auprès de la direction des ressources humaines, les modalités de consultation de cet accord étant portées à la connaissance du personnel par voie d’affichage et mis en ligne sur l’intranet de l’entreprise.</w:t>
      </w:r>
    </w:p>
    <w:p w:rsidP="001C4522" w:rsidR="001A71E6" w:rsidRDefault="001A71E6" w:rsidRPr="007347CC">
      <w:pPr>
        <w:tabs>
          <w:tab w:pos="4536" w:val="left"/>
        </w:tabs>
        <w:spacing w:after="0" w:line="276" w:lineRule="auto"/>
        <w:rPr>
          <w:rFonts w:ascii="Carlsberg Sans Light" w:cs="Tahoma" w:hAnsi="Carlsberg Sans Light"/>
          <w:bCs/>
        </w:rPr>
      </w:pPr>
    </w:p>
    <w:p w:rsidP="001C4522" w:rsidR="001A71E6" w:rsidRDefault="001A71E6" w:rsidRPr="007347CC">
      <w:pPr>
        <w:tabs>
          <w:tab w:pos="4536" w:val="left"/>
        </w:tabs>
        <w:spacing w:after="0" w:line="276" w:lineRule="auto"/>
        <w:rPr>
          <w:rFonts w:ascii="Carlsberg Sans Light" w:cs="Tahoma" w:hAnsi="Carlsberg Sans Light"/>
          <w:bCs/>
        </w:rPr>
      </w:pPr>
      <w:r w:rsidRPr="007347CC">
        <w:rPr>
          <w:rFonts w:ascii="Carlsberg Sans Light" w:cs="Tahoma" w:hAnsi="Carlsberg Sans Light"/>
          <w:bCs/>
        </w:rPr>
        <w:t xml:space="preserve">Fait à </w:t>
      </w:r>
      <w:r w:rsidR="00BE1957" w:rsidRPr="007347CC">
        <w:rPr>
          <w:rFonts w:ascii="Carlsberg Sans Light" w:cs="Tahoma" w:hAnsi="Carlsberg Sans Light"/>
          <w:bCs/>
        </w:rPr>
        <w:t>Obernai</w:t>
      </w:r>
      <w:r w:rsidR="00790C28">
        <w:rPr>
          <w:rFonts w:ascii="Carlsberg Sans Light" w:cs="Tahoma" w:hAnsi="Carlsberg Sans Light"/>
          <w:bCs/>
        </w:rPr>
        <w:t>,</w:t>
      </w:r>
      <w:r w:rsidRPr="007347CC">
        <w:rPr>
          <w:rFonts w:ascii="Carlsberg Sans Light" w:cs="Tahoma" w:hAnsi="Carlsberg Sans Light"/>
          <w:bCs/>
        </w:rPr>
        <w:t xml:space="preserve"> le </w:t>
      </w:r>
      <w:r w:rsidR="00002CEB">
        <w:rPr>
          <w:rFonts w:ascii="Carlsberg Sans Light" w:cs="Tahoma" w:hAnsi="Carlsberg Sans Light"/>
          <w:bCs/>
        </w:rPr>
        <w:t>31 janvier 2022</w:t>
      </w:r>
    </w:p>
    <w:p w:rsidP="001C4522" w:rsidR="001A71E6" w:rsidRDefault="001A71E6" w:rsidRPr="007347CC">
      <w:pPr>
        <w:tabs>
          <w:tab w:pos="4536" w:val="left"/>
        </w:tabs>
        <w:spacing w:after="0" w:line="276" w:lineRule="auto"/>
        <w:rPr>
          <w:rFonts w:ascii="Carlsberg Sans Light" w:cs="Tahoma" w:hAnsi="Carlsberg Sans Light"/>
          <w:bCs/>
        </w:rPr>
      </w:pPr>
      <w:r w:rsidRPr="007347CC">
        <w:rPr>
          <w:rFonts w:ascii="Carlsberg Sans Light" w:cs="Tahoma" w:hAnsi="Carlsberg Sans Light"/>
          <w:bCs/>
        </w:rPr>
        <w:t xml:space="preserve">en </w:t>
      </w:r>
      <w:r w:rsidR="00110B33">
        <w:rPr>
          <w:rFonts w:ascii="Carlsberg Sans Light" w:cs="Tahoma" w:hAnsi="Carlsberg Sans Light"/>
          <w:bCs/>
        </w:rPr>
        <w:t>6</w:t>
      </w:r>
      <w:r w:rsidR="00ED5888" w:rsidRPr="007347CC">
        <w:rPr>
          <w:rFonts w:ascii="Carlsberg Sans Light" w:cs="Tahoma" w:hAnsi="Carlsberg Sans Light"/>
          <w:bCs/>
        </w:rPr>
        <w:t xml:space="preserve"> </w:t>
      </w:r>
      <w:r w:rsidRPr="007347CC">
        <w:rPr>
          <w:rFonts w:ascii="Carlsberg Sans Light" w:cs="Tahoma" w:hAnsi="Carlsberg Sans Light"/>
          <w:bCs/>
        </w:rPr>
        <w:t>exemplaires originaux, dont un remis à chaque partie.</w:t>
      </w:r>
    </w:p>
    <w:p w:rsidP="001C4522" w:rsidR="001A71E6" w:rsidRDefault="001A71E6" w:rsidRPr="007347CC">
      <w:pPr>
        <w:tabs>
          <w:tab w:pos="4536" w:val="left"/>
        </w:tabs>
        <w:spacing w:after="0" w:line="276" w:lineRule="auto"/>
        <w:rPr>
          <w:rFonts w:ascii="Carlsberg Sans Light" w:cs="Tahoma" w:hAnsi="Carlsberg Sans Light"/>
          <w:bCs/>
        </w:rPr>
      </w:pPr>
    </w:p>
    <w:p w:rsidP="001C4522" w:rsidR="00002CEB" w:rsidRDefault="00F12219" w:rsidRPr="00002CEB">
      <w:pPr>
        <w:autoSpaceDE w:val="0"/>
        <w:autoSpaceDN w:val="0"/>
        <w:adjustRightInd w:val="0"/>
        <w:spacing w:after="0" w:line="276" w:lineRule="auto"/>
        <w:jc w:val="both"/>
        <w:rPr>
          <w:rFonts w:ascii="Carlsberg Sans Light" w:cs="Tahoma" w:eastAsia="Times New Roman" w:hAnsi="Carlsberg Sans Light"/>
          <w:b/>
          <w:i/>
          <w:lang w:eastAsia="fr-FR" w:val="en-US"/>
        </w:rPr>
      </w:pPr>
      <w:r w:rsidRPr="00002CEB">
        <w:rPr>
          <w:rFonts w:ascii="Carlsberg Sans Light" w:cs="Tahoma" w:eastAsia="Times New Roman" w:hAnsi="Carlsberg Sans Light"/>
          <w:b/>
          <w:i/>
          <w:lang w:eastAsia="fr-FR" w:val="en-US"/>
        </w:rPr>
        <w:t xml:space="preserve">Pour </w:t>
      </w:r>
      <w:r w:rsidR="00002CEB" w:rsidRPr="00002CEB">
        <w:rPr>
          <w:rFonts w:ascii="Carlsberg Sans Light" w:cs="Tahoma" w:eastAsia="Times New Roman" w:hAnsi="Carlsberg Sans Light"/>
          <w:b/>
          <w:i/>
          <w:lang w:eastAsia="fr-FR" w:val="en-US"/>
        </w:rPr>
        <w:t>Kronenbourg SAS et Kronenbourg Supply</w:t>
      </w:r>
      <w:r w:rsidR="00002CEB">
        <w:rPr>
          <w:rFonts w:ascii="Carlsberg Sans Light" w:cs="Tahoma" w:eastAsia="Times New Roman" w:hAnsi="Carlsberg Sans Light"/>
          <w:b/>
          <w:i/>
          <w:lang w:eastAsia="fr-FR" w:val="en-US"/>
        </w:rPr>
        <w:t xml:space="preserve"> company </w:t>
      </w:r>
      <w:r w:rsidR="00002CEB">
        <w:rPr>
          <w:rFonts w:ascii="Carlsberg Sans Light" w:cs="Tahoma" w:eastAsia="Times New Roman" w:hAnsi="Carlsberg Sans Light"/>
          <w:b/>
          <w:i/>
          <w:lang w:eastAsia="fr-FR" w:val="en-US"/>
        </w:rPr>
        <w:tab/>
      </w:r>
      <w:r w:rsidR="00002CEB">
        <w:rPr>
          <w:rFonts w:ascii="Carlsberg Sans Light" w:cs="Tahoma" w:eastAsia="Times New Roman" w:hAnsi="Carlsberg Sans Light"/>
          <w:b/>
          <w:i/>
          <w:lang w:eastAsia="fr-FR" w:val="en-US"/>
        </w:rPr>
        <w:tab/>
      </w:r>
      <w:r w:rsidR="00002CEB">
        <w:rPr>
          <w:rFonts w:ascii="Carlsberg Sans Light" w:cs="Tahoma" w:eastAsia="Times New Roman" w:hAnsi="Carlsberg Sans Light"/>
          <w:b/>
          <w:i/>
          <w:lang w:eastAsia="fr-FR" w:val="en-US"/>
        </w:rPr>
        <w:tab/>
        <w:t>Pour ONYX</w:t>
      </w:r>
      <w:r w:rsidR="00002CEB">
        <w:rPr>
          <w:rFonts w:ascii="Carlsberg Sans Light" w:cs="Tahoma" w:eastAsia="Times New Roman" w:hAnsi="Carlsberg Sans Light"/>
          <w:b/>
          <w:i/>
          <w:lang w:eastAsia="fr-FR" w:val="en-US"/>
        </w:rPr>
        <w:tab/>
      </w:r>
    </w:p>
    <w:p w:rsidP="001C4522" w:rsidR="00002CEB" w:rsidRDefault="005356C9" w:rsidRPr="00002CEB">
      <w:pPr>
        <w:spacing w:after="0" w:line="276" w:lineRule="auto"/>
        <w:jc w:val="both"/>
        <w:rPr>
          <w:rFonts w:ascii="Carlsberg Sans Light" w:cs="Tahoma" w:eastAsia="Times New Roman" w:hAnsi="Carlsberg Sans Light"/>
          <w:lang w:eastAsia="fr-FR"/>
        </w:rPr>
      </w:pPr>
      <w:r>
        <w:rPr>
          <w:rFonts w:ascii="Carlsberg Sans Light" w:cs="Tahoma" w:eastAsia="Times New Roman" w:hAnsi="Carlsberg Sans Light"/>
          <w:lang w:eastAsia="fr-FR"/>
        </w:rPr>
        <w:t>XXXXX</w:t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</w:r>
      <w:r>
        <w:rPr>
          <w:rFonts w:ascii="Carlsberg Sans Light" w:cs="Tahoma" w:eastAsia="Times New Roman" w:hAnsi="Carlsberg Sans Light"/>
          <w:lang w:eastAsia="fr-FR"/>
        </w:rPr>
        <w:tab/>
        <w:t>XXXXX</w:t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  <w:r w:rsidR="00002CEB" w:rsidRPr="00002CEB">
        <w:rPr>
          <w:rFonts w:ascii="Carlsberg Sans Light" w:cs="Tahoma" w:eastAsia="Times New Roman" w:hAnsi="Carlsberg Sans Light"/>
          <w:lang w:eastAsia="fr-FR"/>
        </w:rPr>
        <w:tab/>
      </w:r>
    </w:p>
    <w:p w:rsidP="001C4522" w:rsidR="00F12219" w:rsidRDefault="00F12219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b/>
          <w:i/>
          <w:lang w:eastAsia="fr-FR"/>
        </w:rPr>
      </w:pPr>
      <w:r w:rsidRPr="007347CC">
        <w:rPr>
          <w:rFonts w:ascii="Carlsberg Sans Light" w:cs="Tahoma" w:eastAsia="Times New Roman" w:hAnsi="Carlsberg Sans Light"/>
          <w:lang w:eastAsia="fr-FR"/>
        </w:rPr>
        <w:t>Vice-Président Ressources Humaines</w:t>
      </w:r>
      <w:r w:rsidR="00002CEB">
        <w:rPr>
          <w:rFonts w:ascii="Carlsberg Sans Light" w:cs="Tahoma" w:eastAsia="Times New Roman" w:hAnsi="Carlsberg Sans Light"/>
          <w:lang w:eastAsia="fr-FR"/>
        </w:rPr>
        <w:tab/>
      </w:r>
      <w:r w:rsidR="00002CEB">
        <w:rPr>
          <w:rFonts w:ascii="Carlsberg Sans Light" w:cs="Tahoma" w:eastAsia="Times New Roman" w:hAnsi="Carlsberg Sans Light"/>
          <w:lang w:eastAsia="fr-FR"/>
        </w:rPr>
        <w:tab/>
      </w:r>
      <w:r w:rsidR="00002CEB">
        <w:rPr>
          <w:rFonts w:ascii="Carlsberg Sans Light" w:cs="Tahoma" w:eastAsia="Times New Roman" w:hAnsi="Carlsberg Sans Light"/>
          <w:lang w:eastAsia="fr-FR"/>
        </w:rPr>
        <w:tab/>
      </w:r>
      <w:r w:rsidR="00002CEB">
        <w:rPr>
          <w:rFonts w:ascii="Carlsberg Sans Light" w:cs="Tahoma" w:eastAsia="Times New Roman" w:hAnsi="Carlsberg Sans Light"/>
          <w:lang w:eastAsia="fr-FR"/>
        </w:rPr>
        <w:tab/>
      </w:r>
      <w:r w:rsidR="00002CEB">
        <w:rPr>
          <w:rFonts w:ascii="Carlsberg Sans Light" w:cs="Tahoma" w:eastAsia="Times New Roman" w:hAnsi="Carlsberg Sans Light"/>
          <w:lang w:eastAsia="fr-FR"/>
        </w:rPr>
        <w:tab/>
        <w:t xml:space="preserve">Président </w:t>
      </w:r>
    </w:p>
    <w:p w:rsidP="001C4522" w:rsidR="00F12219" w:rsidRDefault="00F12219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b/>
          <w:i/>
          <w:lang w:eastAsia="fr-FR"/>
        </w:rPr>
      </w:pPr>
    </w:p>
    <w:p w:rsidP="001C4522" w:rsidR="004F7E5C" w:rsidRDefault="004F7E5C">
      <w:pPr>
        <w:spacing w:after="0" w:line="276" w:lineRule="auto"/>
        <w:jc w:val="both"/>
        <w:rPr>
          <w:rFonts w:ascii="Carlsberg Sans Light" w:cs="Tahoma" w:eastAsia="Times New Roman" w:hAnsi="Carlsberg Sans Light"/>
          <w:b/>
          <w:i/>
          <w:lang w:eastAsia="fr-FR"/>
        </w:rPr>
      </w:pPr>
    </w:p>
    <w:p w:rsidP="001C4522" w:rsidR="00002CEB" w:rsidRDefault="00002CEB">
      <w:pPr>
        <w:spacing w:after="0" w:line="276" w:lineRule="auto"/>
        <w:jc w:val="both"/>
        <w:rPr>
          <w:rFonts w:ascii="Carlsberg Sans Light" w:cs="Tahoma" w:eastAsia="Times New Roman" w:hAnsi="Carlsberg Sans Light"/>
          <w:b/>
          <w:i/>
          <w:lang w:eastAsia="fr-FR"/>
        </w:rPr>
      </w:pPr>
    </w:p>
    <w:p w:rsidP="001C4522" w:rsidR="00002CEB" w:rsidRDefault="00002CEB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b/>
          <w:i/>
          <w:lang w:eastAsia="fr-FR"/>
        </w:rPr>
      </w:pPr>
    </w:p>
    <w:p w:rsidP="001C4522" w:rsidR="00F12219" w:rsidRDefault="00F12219" w:rsidRPr="007347CC">
      <w:pPr>
        <w:spacing w:after="0" w:line="276" w:lineRule="auto"/>
        <w:jc w:val="both"/>
        <w:rPr>
          <w:rFonts w:ascii="Carlsberg Sans Light" w:cs="Tahoma" w:eastAsia="Times New Roman" w:hAnsi="Carlsberg Sans Light"/>
          <w:b/>
          <w:i/>
          <w:lang w:eastAsia="fr-FR"/>
        </w:rPr>
      </w:pPr>
      <w:r w:rsidRPr="007347CC">
        <w:rPr>
          <w:rFonts w:ascii="Carlsberg Sans Light" w:cs="Tahoma" w:eastAsia="Times New Roman" w:hAnsi="Carlsberg Sans Light"/>
          <w:b/>
          <w:i/>
          <w:lang w:eastAsia="fr-FR"/>
        </w:rPr>
        <w:t>Les Délégués Syndicaux Centraux :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4361"/>
        <w:gridCol w:w="4851"/>
      </w:tblGrid>
      <w:tr w:rsidR="00F12219" w:rsidRPr="007347CC" w:rsidTr="004563B9">
        <w:trPr>
          <w:trHeight w:val="1168"/>
        </w:trPr>
        <w:tc>
          <w:tcPr>
            <w:tcW w:type="dxa" w:w="4361"/>
            <w:shd w:color="auto" w:fill="auto" w:val="clear"/>
          </w:tcPr>
          <w:p w:rsidP="001C4522" w:rsidR="00F12219" w:rsidRDefault="00F12219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  <w:r w:rsidRPr="007347CC">
              <w:rPr>
                <w:rFonts w:ascii="Carlsberg Sans Light" w:cs="Tahoma" w:hAnsi="Carlsberg Sans Light"/>
                <w:lang w:eastAsia="fr-FR"/>
              </w:rPr>
              <w:t>Pour la CFDT :</w:t>
            </w:r>
          </w:p>
          <w:p w:rsidP="001C4522" w:rsidR="00F12219" w:rsidRDefault="005356C9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  <w:r>
              <w:rPr>
                <w:rFonts w:ascii="Carlsberg Sans Light" w:cs="Tahoma" w:hAnsi="Carlsberg Sans Light"/>
                <w:lang w:eastAsia="fr-FR"/>
              </w:rPr>
              <w:t>XXXXX</w:t>
            </w:r>
          </w:p>
          <w:p w:rsidP="001C4522" w:rsidR="00F12219" w:rsidRDefault="00F12219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</w:p>
          <w:p w:rsidP="001C4522" w:rsidR="004F7E5C" w:rsidRDefault="004F7E5C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</w:p>
          <w:p w:rsidP="001C4522" w:rsidR="00790C28" w:rsidRDefault="00790C28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</w:p>
          <w:p w:rsidP="001C4522" w:rsidR="00ED5888" w:rsidRDefault="00ED5888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  <w:r w:rsidRPr="007347CC">
              <w:rPr>
                <w:rFonts w:ascii="Carlsberg Sans Light" w:cs="Tahoma" w:hAnsi="Carlsberg Sans Light"/>
                <w:lang w:eastAsia="fr-FR"/>
              </w:rPr>
              <w:t>Pour FO :</w:t>
            </w:r>
          </w:p>
          <w:p w:rsidP="001C4522" w:rsidR="00F12219" w:rsidRDefault="005356C9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  <w:r>
              <w:rPr>
                <w:rFonts w:ascii="Carlsberg Sans Light" w:cs="Tahoma" w:hAnsi="Carlsberg Sans Light"/>
                <w:lang w:eastAsia="fr-FR"/>
              </w:rPr>
              <w:t>XXXXX</w:t>
            </w:r>
          </w:p>
        </w:tc>
        <w:tc>
          <w:tcPr>
            <w:tcW w:type="dxa" w:w="4851"/>
            <w:shd w:color="auto" w:fill="auto" w:val="clear"/>
          </w:tcPr>
          <w:p w:rsidP="001C4522" w:rsidR="00F12219" w:rsidRDefault="00F12219" w:rsidRPr="007347CC">
            <w:pPr>
              <w:spacing w:after="0" w:line="276" w:lineRule="auto"/>
              <w:ind w:left="317"/>
              <w:jc w:val="both"/>
              <w:rPr>
                <w:rFonts w:ascii="Carlsberg Sans Light" w:cs="Tahoma" w:hAnsi="Carlsberg Sans Light"/>
                <w:lang w:eastAsia="fr-FR"/>
              </w:rPr>
            </w:pPr>
            <w:r w:rsidRPr="007347CC">
              <w:rPr>
                <w:rFonts w:ascii="Carlsberg Sans Light" w:cs="Tahoma" w:hAnsi="Carlsberg Sans Light"/>
                <w:lang w:eastAsia="fr-FR"/>
              </w:rPr>
              <w:t>Pour la CGT :</w:t>
            </w:r>
          </w:p>
          <w:p w:rsidP="001C4522" w:rsidR="00F12219" w:rsidRDefault="005356C9" w:rsidRPr="007347CC">
            <w:pPr>
              <w:spacing w:after="0" w:line="276" w:lineRule="auto"/>
              <w:ind w:left="317"/>
              <w:jc w:val="both"/>
              <w:rPr>
                <w:rFonts w:ascii="Carlsberg Sans Light" w:cs="Tahoma" w:hAnsi="Carlsberg Sans Light"/>
                <w:lang w:eastAsia="fr-FR"/>
              </w:rPr>
            </w:pPr>
            <w:r>
              <w:rPr>
                <w:rFonts w:ascii="Carlsberg Sans Light" w:cs="Tahoma" w:hAnsi="Carlsberg Sans Light"/>
                <w:lang w:eastAsia="fr-FR"/>
              </w:rPr>
              <w:t>XXXXX</w:t>
            </w:r>
          </w:p>
          <w:p w:rsidP="001C4522" w:rsidR="00F12219" w:rsidRDefault="00F12219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</w:p>
          <w:p w:rsidP="001C4522" w:rsidR="00F12219" w:rsidRDefault="00F12219" w:rsidRPr="007347CC">
            <w:pPr>
              <w:spacing w:after="0" w:line="276" w:lineRule="auto"/>
              <w:jc w:val="both"/>
              <w:rPr>
                <w:rFonts w:ascii="Carlsberg Sans Light" w:cs="Tahoma" w:hAnsi="Carlsberg Sans Light"/>
                <w:lang w:eastAsia="fr-FR"/>
              </w:rPr>
            </w:pPr>
          </w:p>
        </w:tc>
      </w:tr>
    </w:tbl>
    <w:p w:rsidP="001C4522" w:rsidR="00FE198E" w:rsidRDefault="00FE198E" w:rsidRPr="00ED5888">
      <w:pPr>
        <w:spacing w:line="276" w:lineRule="auto"/>
        <w:rPr>
          <w:rFonts w:ascii="Carlsberg Sans Light" w:cs="Tahoma" w:hAnsi="Carlsberg Sans Light"/>
        </w:rPr>
      </w:pPr>
    </w:p>
    <w:sectPr w:rsidR="00FE198E" w:rsidRPr="00ED5888">
      <w:footerReference r:id="rId14" w:type="even"/>
      <w:footerReference r:id="rId15" w:type="default"/>
      <w:pgSz w:h="16838" w:w="11906"/>
      <w:pgMar w:bottom="1418" w:footer="709" w:gutter="0" w:header="709" w:left="1418" w:right="1418" w:top="14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4E" w:rsidRDefault="00720C4E">
      <w:pPr>
        <w:spacing w:after="0" w:line="240" w:lineRule="auto"/>
      </w:pPr>
      <w:r>
        <w:separator/>
      </w:r>
    </w:p>
  </w:endnote>
  <w:endnote w:type="continuationSeparator" w:id="0">
    <w:p w:rsidR="00720C4E" w:rsidRDefault="0072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sberg Sans Light">
    <w:altName w:val="Arial"/>
    <w:charset w:val="00"/>
    <w:family w:val="swiss"/>
    <w:pitch w:val="variable"/>
    <w:sig w:usb0="00000001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832DF3" w:rsidRDefault="00832DF3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32DF3" w:rsidRDefault="00832DF3">
    <w:pPr>
      <w:pStyle w:val="Pieddepage"/>
      <w:ind w:right="360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832DF3" w:rsidRDefault="00832DF3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F35F2">
      <w:rPr>
        <w:rStyle w:val="Numrodepage"/>
        <w:noProof/>
      </w:rPr>
      <w:t>4</w:t>
    </w:r>
    <w:r>
      <w:rPr>
        <w:rStyle w:val="Numrodepage"/>
      </w:rPr>
      <w:fldChar w:fldCharType="end"/>
    </w:r>
  </w:p>
  <w:p w:rsidR="00832DF3" w:rsidRDefault="00832DF3">
    <w:pPr>
      <w:pStyle w:val="Pieddepage"/>
      <w:ind w:right="360"/>
      <w:jc w:val="right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720C4E" w:rsidRDefault="00720C4E">
      <w:pPr>
        <w:spacing w:after="0" w:line="240" w:lineRule="auto"/>
      </w:pPr>
      <w:r>
        <w:separator/>
      </w:r>
    </w:p>
  </w:footnote>
  <w:footnote w:id="0" w:type="continuationSeparator">
    <w:p w:rsidR="00720C4E" w:rsidRDefault="0072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63727B1"/>
    <w:multiLevelType w:val="multilevel"/>
    <w:tmpl w:val="CB2284DC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1">
    <w:nsid w:val="07D94AC5"/>
    <w:multiLevelType w:val="hybridMultilevel"/>
    <w:tmpl w:val="28D26A5A"/>
    <w:lvl w:ilvl="0" w:tplc="87962F04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0B986CFB"/>
    <w:multiLevelType w:val="multilevel"/>
    <w:tmpl w:val="75EA0CEC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3">
    <w:nsid w:val="28B13992"/>
    <w:multiLevelType w:val="multilevel"/>
    <w:tmpl w:val="A6C6ABB4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4">
    <w:nsid w:val="33A4615E"/>
    <w:multiLevelType w:val="hybridMultilevel"/>
    <w:tmpl w:val="30BCEEDC"/>
    <w:lvl w:ilvl="0" w:tplc="5F48B5F2">
      <w:start w:val="6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  <w:i w:val="0"/>
        <w:color w:val="545454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3F7E76CD"/>
    <w:multiLevelType w:val="multilevel"/>
    <w:tmpl w:val="CEA4E3CC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68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:abstractNumId="6">
    <w:nsid w:val="43BC4C4B"/>
    <w:multiLevelType w:val="hybridMultilevel"/>
    <w:tmpl w:val="3C2276A2"/>
    <w:lvl w:ilvl="0" w:tplc="39B8CF20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48621A57"/>
    <w:multiLevelType w:val="multilevel"/>
    <w:tmpl w:val="760C22C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8">
    <w:nsid w:val="4A91568A"/>
    <w:multiLevelType w:val="hybridMultilevel"/>
    <w:tmpl w:val="BA422830"/>
    <w:lvl w:ilvl="0" w:tplc="5F48B5F2">
      <w:start w:val="6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  <w:i w:val="0"/>
        <w:color w:val="545454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516A0DCC"/>
    <w:multiLevelType w:val="multilevel"/>
    <w:tmpl w:val="1804BDBC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10">
    <w:nsid w:val="54C133CC"/>
    <w:multiLevelType w:val="hybridMultilevel"/>
    <w:tmpl w:val="51906190"/>
    <w:lvl w:ilvl="0" w:tplc="C8D8BC02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5A2F0A83"/>
    <w:multiLevelType w:val="hybridMultilevel"/>
    <w:tmpl w:val="FBFEC274"/>
    <w:lvl w:ilvl="0" w:tplc="CBCCD842">
      <w:start w:val="2"/>
      <w:numFmt w:val="bullet"/>
      <w:lvlText w:val="-"/>
      <w:lvlJc w:val="left"/>
      <w:pPr>
        <w:ind w:hanging="360" w:left="720"/>
      </w:pPr>
      <w:rPr>
        <w:rFonts w:ascii="Carlsberg Sans Light" w:cs="Tahoma" w:eastAsia="Times New Roman" w:hAnsi="Carlsberg Sans Light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5C130640"/>
    <w:multiLevelType w:val="hybridMultilevel"/>
    <w:tmpl w:val="C57CBDD0"/>
    <w:lvl w:ilvl="0" w:tplc="7780E27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B972042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7826B39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B2D04CF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0BC2979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95984BF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30E0829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871A609E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F20C688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13">
    <w:nsid w:val="5F0462DA"/>
    <w:multiLevelType w:val="multilevel"/>
    <w:tmpl w:val="4156ED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4">
    <w:nsid w:val="644E452A"/>
    <w:multiLevelType w:val="hybridMultilevel"/>
    <w:tmpl w:val="38CAFE5C"/>
    <w:lvl w:ilvl="0" w:tplc="03008358">
      <w:start w:val="1"/>
      <w:numFmt w:val="decimal"/>
      <w:lvlText w:val="%1."/>
      <w:lvlJc w:val="left"/>
      <w:pPr>
        <w:ind w:hanging="360" w:left="720"/>
      </w:pPr>
      <w:rPr>
        <w:rFonts w:cs="Tahoma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nsid w:val="653326CF"/>
    <w:multiLevelType w:val="hybridMultilevel"/>
    <w:tmpl w:val="200A7826"/>
    <w:lvl w:ilvl="0" w:tplc="E988B898">
      <w:start w:val="14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i/>
        <w:sz w:val="24"/>
        <w:u w:val="none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6F35173F"/>
    <w:multiLevelType w:val="hybridMultilevel"/>
    <w:tmpl w:val="FFBEC624"/>
    <w:lvl w:ilvl="0" w:tplc="5F48B5F2">
      <w:start w:val="6"/>
      <w:numFmt w:val="bullet"/>
      <w:lvlText w:val="-"/>
      <w:lvlJc w:val="left"/>
      <w:pPr>
        <w:ind w:hanging="360" w:left="1428"/>
      </w:pPr>
      <w:rPr>
        <w:rFonts w:ascii="Arial" w:cs="Arial" w:eastAsia="Calibri" w:hAnsi="Arial" w:hint="default"/>
        <w:i w:val="0"/>
        <w:color w:val="545454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17">
    <w:nsid w:val="748431D0"/>
    <w:multiLevelType w:val="hybridMultilevel"/>
    <w:tmpl w:val="917854D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8">
    <w:nsid w:val="7D29558C"/>
    <w:multiLevelType w:val="hybridMultilevel"/>
    <w:tmpl w:val="5DFE3A64"/>
    <w:lvl w:ilvl="0" w:tplc="DBA04C38">
      <w:numFmt w:val="bullet"/>
      <w:lvlText w:val="-"/>
      <w:lvlJc w:val="left"/>
      <w:pPr>
        <w:ind w:hanging="705" w:left="1413"/>
      </w:pPr>
      <w:rPr>
        <w:rFonts w:ascii="Carlsberg Sans Light" w:cs="Tahoma" w:eastAsia="Calibri" w:hAnsi="Carlsberg Sans Light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14"/>
  </w:num>
  <w:num w:numId="10">
    <w:abstractNumId w:val="13"/>
  </w:num>
  <w:num w:numId="11">
    <w:abstractNumId w:val="4"/>
  </w:num>
  <w:num w:numId="12">
    <w:abstractNumId w:val="6"/>
  </w:num>
  <w:num w:numId="13">
    <w:abstractNumId w:val="10"/>
  </w:num>
  <w:num w:numId="14">
    <w:abstractNumId w:val="1"/>
  </w:num>
  <w:num w:numId="15">
    <w:abstractNumId w:val="5"/>
  </w:num>
  <w:num w:numId="16">
    <w:abstractNumId w:val="9"/>
  </w:num>
  <w:num w:numId="17">
    <w:abstractNumId w:val="16"/>
  </w:num>
  <w:num w:numId="18">
    <w:abstractNumId w:val="18"/>
  </w:num>
  <w:num w:numId="19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2E"/>
    <w:rsid w:val="00002CEB"/>
    <w:rsid w:val="00011F6E"/>
    <w:rsid w:val="0003195E"/>
    <w:rsid w:val="00044E56"/>
    <w:rsid w:val="00073DE5"/>
    <w:rsid w:val="000905E1"/>
    <w:rsid w:val="00093898"/>
    <w:rsid w:val="000A1B0B"/>
    <w:rsid w:val="000A40F5"/>
    <w:rsid w:val="000D70EE"/>
    <w:rsid w:val="0010404A"/>
    <w:rsid w:val="00110B33"/>
    <w:rsid w:val="00113FDE"/>
    <w:rsid w:val="001223FB"/>
    <w:rsid w:val="00150D84"/>
    <w:rsid w:val="00163550"/>
    <w:rsid w:val="0017121B"/>
    <w:rsid w:val="00171231"/>
    <w:rsid w:val="00175BBD"/>
    <w:rsid w:val="001A71E6"/>
    <w:rsid w:val="001C4522"/>
    <w:rsid w:val="001C5921"/>
    <w:rsid w:val="001D513E"/>
    <w:rsid w:val="001E2637"/>
    <w:rsid w:val="002026DD"/>
    <w:rsid w:val="00203896"/>
    <w:rsid w:val="00264B9D"/>
    <w:rsid w:val="002C39AF"/>
    <w:rsid w:val="00301BEE"/>
    <w:rsid w:val="0031343B"/>
    <w:rsid w:val="0033087C"/>
    <w:rsid w:val="00371680"/>
    <w:rsid w:val="003724C9"/>
    <w:rsid w:val="003951DF"/>
    <w:rsid w:val="003D79D5"/>
    <w:rsid w:val="00435EF2"/>
    <w:rsid w:val="004563B9"/>
    <w:rsid w:val="0045739D"/>
    <w:rsid w:val="00463643"/>
    <w:rsid w:val="004A6E5F"/>
    <w:rsid w:val="004C3CC5"/>
    <w:rsid w:val="004F602E"/>
    <w:rsid w:val="004F7E5C"/>
    <w:rsid w:val="00500959"/>
    <w:rsid w:val="005356C9"/>
    <w:rsid w:val="00563B2B"/>
    <w:rsid w:val="0058399A"/>
    <w:rsid w:val="005A09CB"/>
    <w:rsid w:val="005A4910"/>
    <w:rsid w:val="005B50B2"/>
    <w:rsid w:val="005D0A04"/>
    <w:rsid w:val="005F1A65"/>
    <w:rsid w:val="00642AF5"/>
    <w:rsid w:val="00671AFD"/>
    <w:rsid w:val="00693616"/>
    <w:rsid w:val="006F35F2"/>
    <w:rsid w:val="00720C4E"/>
    <w:rsid w:val="007347CC"/>
    <w:rsid w:val="00734F26"/>
    <w:rsid w:val="00790C28"/>
    <w:rsid w:val="00791362"/>
    <w:rsid w:val="007914DB"/>
    <w:rsid w:val="00792151"/>
    <w:rsid w:val="007C4594"/>
    <w:rsid w:val="007C7B6A"/>
    <w:rsid w:val="007D3191"/>
    <w:rsid w:val="007D60A2"/>
    <w:rsid w:val="007F472E"/>
    <w:rsid w:val="00804E32"/>
    <w:rsid w:val="00832DF3"/>
    <w:rsid w:val="008525B0"/>
    <w:rsid w:val="00853D14"/>
    <w:rsid w:val="008678B6"/>
    <w:rsid w:val="008B7E64"/>
    <w:rsid w:val="008E5EC4"/>
    <w:rsid w:val="008F672E"/>
    <w:rsid w:val="00902D0F"/>
    <w:rsid w:val="0097616B"/>
    <w:rsid w:val="0098044F"/>
    <w:rsid w:val="00981676"/>
    <w:rsid w:val="009C519F"/>
    <w:rsid w:val="00A01D6A"/>
    <w:rsid w:val="00A07F2B"/>
    <w:rsid w:val="00A17B95"/>
    <w:rsid w:val="00A435E4"/>
    <w:rsid w:val="00A45BD9"/>
    <w:rsid w:val="00A71317"/>
    <w:rsid w:val="00A75B32"/>
    <w:rsid w:val="00AE573F"/>
    <w:rsid w:val="00AF6679"/>
    <w:rsid w:val="00B304D6"/>
    <w:rsid w:val="00B35163"/>
    <w:rsid w:val="00B46907"/>
    <w:rsid w:val="00B57EC6"/>
    <w:rsid w:val="00B75FE2"/>
    <w:rsid w:val="00BE1957"/>
    <w:rsid w:val="00C12075"/>
    <w:rsid w:val="00C278D9"/>
    <w:rsid w:val="00C309FA"/>
    <w:rsid w:val="00C84804"/>
    <w:rsid w:val="00C94B06"/>
    <w:rsid w:val="00C96031"/>
    <w:rsid w:val="00D02216"/>
    <w:rsid w:val="00D0593A"/>
    <w:rsid w:val="00D628BE"/>
    <w:rsid w:val="00D64F12"/>
    <w:rsid w:val="00DE72A8"/>
    <w:rsid w:val="00E22F56"/>
    <w:rsid w:val="00E502F6"/>
    <w:rsid w:val="00E82673"/>
    <w:rsid w:val="00E92623"/>
    <w:rsid w:val="00EA474D"/>
    <w:rsid w:val="00ED4F3A"/>
    <w:rsid w:val="00ED5888"/>
    <w:rsid w:val="00EE51BF"/>
    <w:rsid w:val="00F12219"/>
    <w:rsid w:val="00F60516"/>
    <w:rsid w:val="00F7196B"/>
    <w:rsid w:val="00F91A62"/>
    <w:rsid w:val="00FC30CF"/>
    <w:rsid w:val="00FE198E"/>
    <w:rsid w:val="00FE454B"/>
    <w:rsid w:val="00F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qFormat="1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qFormat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qFormat="1" w:semiHidden="0" w:unhideWhenUsed="0"/>
    <w:lsdException w:name="Emphasis" w:qFormat="1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1A71E6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default="1" w:styleId="Policepardfaut" w:type="character">
    <w:name w:val="Default Paragraph Font"/>
    <w:uiPriority w:val="1"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Marquedecommentaire" w:type="character">
    <w:name w:val="annotation reference"/>
    <w:rsid w:val="001A71E6"/>
    <w:rPr>
      <w:sz w:val="16"/>
      <w:szCs w:val="16"/>
    </w:rPr>
  </w:style>
  <w:style w:styleId="Commentaire" w:type="paragraph">
    <w:name w:val="annotation text"/>
    <w:basedOn w:val="Normal"/>
    <w:link w:val="CommentaireCar"/>
    <w:rsid w:val="001A71E6"/>
    <w:rPr>
      <w:sz w:val="20"/>
      <w:szCs w:val="20"/>
    </w:rPr>
  </w:style>
  <w:style w:customStyle="1" w:styleId="CommentaireCar" w:type="character">
    <w:name w:val="Commentaire Car"/>
    <w:link w:val="Commentaire"/>
    <w:rsid w:val="001A71E6"/>
    <w:rPr>
      <w:rFonts w:ascii="Calibri" w:eastAsia="Calibri" w:hAnsi="Calibri"/>
      <w:lang w:eastAsia="en-US"/>
    </w:rPr>
  </w:style>
  <w:style w:styleId="Corpsdetexte" w:type="paragraph">
    <w:name w:val="Body Text"/>
    <w:basedOn w:val="Normal"/>
    <w:link w:val="CorpsdetexteCar"/>
    <w:rsid w:val="001A71E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customStyle="1" w:styleId="CorpsdetexteCar" w:type="character">
    <w:name w:val="Corps de texte Car"/>
    <w:link w:val="Corpsdetexte"/>
    <w:rsid w:val="001A71E6"/>
    <w:rPr>
      <w:sz w:val="24"/>
      <w:szCs w:val="24"/>
    </w:rPr>
  </w:style>
  <w:style w:styleId="Pieddepage" w:type="paragraph">
    <w:name w:val="footer"/>
    <w:basedOn w:val="Normal"/>
    <w:link w:val="PieddepageCar"/>
    <w:rsid w:val="001A71E6"/>
    <w:pPr>
      <w:tabs>
        <w:tab w:pos="4536" w:val="center"/>
        <w:tab w:pos="9072" w:val="right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customStyle="1" w:styleId="PieddepageCar" w:type="character">
    <w:name w:val="Pied de page Car"/>
    <w:link w:val="Pieddepage"/>
    <w:rsid w:val="001A71E6"/>
    <w:rPr>
      <w:sz w:val="24"/>
      <w:szCs w:val="24"/>
    </w:rPr>
  </w:style>
  <w:style w:styleId="Numrodepage" w:type="character">
    <w:name w:val="page number"/>
    <w:rsid w:val="001A71E6"/>
  </w:style>
  <w:style w:styleId="Retraitcorpsdetexte2" w:type="paragraph">
    <w:name w:val="Body Text Indent 2"/>
    <w:basedOn w:val="Normal"/>
    <w:link w:val="Retraitcorpsdetexte2Car"/>
    <w:rsid w:val="001A71E6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customStyle="1" w:styleId="Retraitcorpsdetexte2Car" w:type="character">
    <w:name w:val="Retrait corps de texte 2 Car"/>
    <w:link w:val="Retraitcorpsdetexte2"/>
    <w:rsid w:val="001A71E6"/>
    <w:rPr>
      <w:sz w:val="24"/>
      <w:szCs w:val="24"/>
    </w:rPr>
  </w:style>
  <w:style w:styleId="Textedebulles" w:type="paragraph">
    <w:name w:val="Balloon Text"/>
    <w:basedOn w:val="Normal"/>
    <w:link w:val="TextedebullesCar"/>
    <w:rsid w:val="001A71E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link w:val="Textedebulles"/>
    <w:rsid w:val="001A71E6"/>
    <w:rPr>
      <w:rFonts w:ascii="Segoe UI" w:cs="Segoe UI" w:eastAsia="Calibri" w:hAnsi="Segoe UI"/>
      <w:sz w:val="18"/>
      <w:szCs w:val="18"/>
      <w:lang w:eastAsia="en-US"/>
    </w:rPr>
  </w:style>
  <w:style w:styleId="Objetducommentaire" w:type="paragraph">
    <w:name w:val="annotation subject"/>
    <w:basedOn w:val="Commentaire"/>
    <w:next w:val="Commentaire"/>
    <w:link w:val="ObjetducommentaireCar"/>
    <w:rsid w:val="008678B6"/>
    <w:rPr>
      <w:b/>
      <w:bCs/>
    </w:rPr>
  </w:style>
  <w:style w:customStyle="1" w:styleId="ObjetducommentaireCar" w:type="character">
    <w:name w:val="Objet du commentaire Car"/>
    <w:link w:val="Objetducommentaire"/>
    <w:rsid w:val="008678B6"/>
    <w:rPr>
      <w:rFonts w:ascii="Calibri" w:eastAsia="Calibri" w:hAnsi="Calibri"/>
      <w:b/>
      <w:bCs/>
      <w:lang w:eastAsia="en-US"/>
    </w:rPr>
  </w:style>
  <w:style w:customStyle="1" w:styleId="Grilledutableau1" w:type="table">
    <w:name w:val="Grille du tableau1"/>
    <w:basedOn w:val="TableauNormal"/>
    <w:next w:val="Grilledutableau"/>
    <w:rsid w:val="00F12219"/>
    <w:rPr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rsid w:val="00F122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A75B32"/>
    <w:pPr>
      <w:spacing w:after="200" w:line="276" w:lineRule="auto"/>
      <w:ind w:left="720"/>
      <w:contextualSpacing/>
    </w:pPr>
    <w:rPr>
      <w:lang w:val="en-US"/>
    </w:rPr>
  </w:style>
  <w:style w:styleId="NormalWeb" w:type="paragraph">
    <w:name w:val="Normal (Web)"/>
    <w:basedOn w:val="Normal"/>
    <w:uiPriority w:val="99"/>
    <w:unhideWhenUsed/>
    <w:rsid w:val="00150D84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E6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rsid w:val="001A71E6"/>
    <w:rPr>
      <w:sz w:val="16"/>
      <w:szCs w:val="16"/>
    </w:rPr>
  </w:style>
  <w:style w:type="paragraph" w:styleId="Commentaire">
    <w:name w:val="annotation text"/>
    <w:basedOn w:val="Normal"/>
    <w:link w:val="CommentaireCar"/>
    <w:rsid w:val="001A71E6"/>
    <w:rPr>
      <w:sz w:val="20"/>
      <w:szCs w:val="20"/>
    </w:rPr>
  </w:style>
  <w:style w:type="character" w:customStyle="1" w:styleId="CommentaireCar">
    <w:name w:val="Commentaire Car"/>
    <w:link w:val="Commentaire"/>
    <w:rsid w:val="001A71E6"/>
    <w:rPr>
      <w:rFonts w:ascii="Calibri" w:eastAsia="Calibri" w:hAnsi="Calibri"/>
      <w:lang w:eastAsia="en-US"/>
    </w:rPr>
  </w:style>
  <w:style w:type="paragraph" w:styleId="Corpsdetexte">
    <w:name w:val="Body Text"/>
    <w:basedOn w:val="Normal"/>
    <w:link w:val="CorpsdetexteCar"/>
    <w:rsid w:val="001A71E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CorpsdetexteCar">
    <w:name w:val="Corps de texte Car"/>
    <w:link w:val="Corpsdetexte"/>
    <w:rsid w:val="001A71E6"/>
    <w:rPr>
      <w:sz w:val="24"/>
      <w:szCs w:val="24"/>
    </w:rPr>
  </w:style>
  <w:style w:type="paragraph" w:styleId="Pieddepage">
    <w:name w:val="footer"/>
    <w:basedOn w:val="Normal"/>
    <w:link w:val="PieddepageCar"/>
    <w:rsid w:val="001A71E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PieddepageCar">
    <w:name w:val="Pied de page Car"/>
    <w:link w:val="Pieddepage"/>
    <w:rsid w:val="001A71E6"/>
    <w:rPr>
      <w:sz w:val="24"/>
      <w:szCs w:val="24"/>
    </w:rPr>
  </w:style>
  <w:style w:type="character" w:styleId="Numrodepage">
    <w:name w:val="page number"/>
    <w:rsid w:val="001A71E6"/>
  </w:style>
  <w:style w:type="paragraph" w:styleId="Retraitcorpsdetexte2">
    <w:name w:val="Body Text Indent 2"/>
    <w:basedOn w:val="Normal"/>
    <w:link w:val="Retraitcorpsdetexte2Car"/>
    <w:rsid w:val="001A71E6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Retraitcorpsdetexte2Car">
    <w:name w:val="Retrait corps de texte 2 Car"/>
    <w:link w:val="Retraitcorpsdetexte2"/>
    <w:rsid w:val="001A71E6"/>
    <w:rPr>
      <w:sz w:val="24"/>
      <w:szCs w:val="24"/>
    </w:rPr>
  </w:style>
  <w:style w:type="paragraph" w:styleId="Textedebulles">
    <w:name w:val="Balloon Text"/>
    <w:basedOn w:val="Normal"/>
    <w:link w:val="TextedebullesCar"/>
    <w:rsid w:val="001A7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1A71E6"/>
    <w:rPr>
      <w:rFonts w:ascii="Segoe UI" w:eastAsia="Calibri" w:hAnsi="Segoe UI" w:cs="Segoe UI"/>
      <w:sz w:val="18"/>
      <w:szCs w:val="18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8678B6"/>
    <w:rPr>
      <w:b/>
      <w:bCs/>
    </w:rPr>
  </w:style>
  <w:style w:type="character" w:customStyle="1" w:styleId="ObjetducommentaireCar">
    <w:name w:val="Objet du commentaire Car"/>
    <w:link w:val="Objetducommentaire"/>
    <w:rsid w:val="008678B6"/>
    <w:rPr>
      <w:rFonts w:ascii="Calibri" w:eastAsia="Calibri" w:hAnsi="Calibri"/>
      <w:b/>
      <w:bCs/>
      <w:lang w:eastAsia="en-US"/>
    </w:rPr>
  </w:style>
  <w:style w:type="table" w:customStyle="1" w:styleId="Grilledutableau1">
    <w:name w:val="Grille du tableau1"/>
    <w:basedOn w:val="TableauNormal"/>
    <w:next w:val="Grilledutableau"/>
    <w:rsid w:val="00F12219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rsid w:val="00F12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5B32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150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webSettings.xml" Type="http://schemas.openxmlformats.org/officeDocument/2006/relationships/webSettings"/><Relationship Id="rId11" Target="footnotes.xml" Type="http://schemas.openxmlformats.org/officeDocument/2006/relationships/footnotes"/><Relationship Id="rId12" Target="endnotes.xml" Type="http://schemas.openxmlformats.org/officeDocument/2006/relationships/endnotes"/><Relationship Id="rId13" Target="media/image1.jpeg" Type="http://schemas.openxmlformats.org/officeDocument/2006/relationships/image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tylesWithEffects.xml" Type="http://schemas.microsoft.com/office/2007/relationships/stylesWithEffects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?mso-contentType ?>
<SharedContentType xmlns="Microsoft.SharePoint.Taxonomy.ContentTypeSync" SourceId="c1e3c67d-ebb3-4cf1-834a-e0d186fa1341" ContentTypeId="0x0101" PreviousValue="tru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6E3F93C34CD42BB2F282A226EA0B8" ma:contentTypeVersion="19" ma:contentTypeDescription="Create a new document." ma:contentTypeScope="" ma:versionID="951d53b5831228f2463ce8dce428d387">
  <xsd:schema xmlns:xsd="http://www.w3.org/2001/XMLSchema" xmlns:xs="http://www.w3.org/2001/XMLSchema" xmlns:p="http://schemas.microsoft.com/office/2006/metadata/properties" xmlns:ns3="0d816d4a-4e28-41dd-bccc-09c4826a3f19" xmlns:ns4="025f712d-f843-457e-9b3f-d8cdd8951aaf" targetNamespace="http://schemas.microsoft.com/office/2006/metadata/properties" ma:root="true" ma:fieldsID="2180f41e4fc49b4edd8a9214ba6b85d1" ns3:_="" ns4:_="">
    <xsd:import namespace="0d816d4a-4e28-41dd-bccc-09c4826a3f19"/>
    <xsd:import namespace="025f712d-f843-457e-9b3f-d8cdd8951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6d4a-4e28-41dd-bccc-09c4826a3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f712d-f843-457e-9b3f-d8cdd8951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F393C-E5E7-448D-9F0D-7558E9F34CB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7E2E141-DAA3-48F9-877F-A51C1B829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C2440-E873-4D80-8AC7-615981803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16d4a-4e28-41dd-bccc-09c4826a3f19"/>
    <ds:schemaRef ds:uri="025f712d-f843-457e-9b3f-d8cdd8951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27E9B3-9F07-41C0-96C0-9D478A6CC511}">
  <ds:schemaRefs>
    <ds:schemaRef ds:uri="http://schemas.microsoft.com/office/2006/metadata/properties"/>
    <ds:schemaRef ds:uri="http://schemas.microsoft.com/office/infopath/2007/PartnerControls"/>
    <ds:schemaRef ds:uri="0d816d4a-4e28-41dd-bccc-09c4826a3f19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025f712d-f843-457e-9b3f-d8cdd8951aaf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B7540A5-8D41-4884-AC32-E02A7FD6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1197</Words>
  <Characters>6589</Characters>
  <Application>Microsoft Office Word</Application>
  <DocSecurity>0</DocSecurity>
  <Lines>54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2022-03-02T08:57:00Z</dcterms:created>
  <cp:lastPrinted>2020-02-25T10:20:00Z</cp:lastPrinted>
  <dcterms:modified xsi:type="dcterms:W3CDTF">2022-03-02T08:57:00Z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id" pid="2">
    <vt:lpwstr>10244511</vt:lpwstr>
  </property>
  <property fmtid="{D5CDD505-2E9C-101B-9397-08002B2CF9AE}" name="adxRibbonCheckBoxElectionsVisible" pid="3">
    <vt:lpwstr>N</vt:lpwstr>
  </property>
  <property fmtid="{D5CDD505-2E9C-101B-9397-08002B2CF9AE}" name="FROMMODELE" pid="4">
    <vt:lpwstr>N</vt:lpwstr>
  </property>
  <property fmtid="{D5CDD505-2E9C-101B-9397-08002B2CF9AE}" name="FROMBIBLE" pid="5">
    <vt:lpwstr>N</vt:lpwstr>
  </property>
  <property fmtid="{D5CDD505-2E9C-101B-9397-08002B2CF9AE}" name="FROMDOCUMENT" pid="6">
    <vt:lpwstr>O</vt:lpwstr>
  </property>
  <property fmtid="{D5CDD505-2E9C-101B-9397-08002B2CF9AE}" name="adxRibbonMenuTrames" pid="7">
    <vt:lpwstr>O</vt:lpwstr>
  </property>
  <property fmtid="{D5CDD505-2E9C-101B-9397-08002B2CF9AE}" name="adxRibbonButtonInsertSignatures" pid="8">
    <vt:lpwstr>O</vt:lpwstr>
  </property>
  <property fmtid="{D5CDD505-2E9C-101B-9397-08002B2CF9AE}" name="adxRibbonCheckBoxLegifrance" pid="9">
    <vt:lpwstr>N</vt:lpwstr>
  </property>
  <property fmtid="{D5CDD505-2E9C-101B-9397-08002B2CF9AE}" name="adxRibbonCheckBoxLegifranceVisible" pid="10">
    <vt:lpwstr>O</vt:lpwstr>
  </property>
  <property fmtid="{D5CDD505-2E9C-101B-9397-08002B2CF9AE}" name="adxRibbonCheckBoxBibleJudiciaire" pid="11">
    <vt:lpwstr>N</vt:lpwstr>
  </property>
  <property fmtid="{D5CDD505-2E9C-101B-9397-08002B2CF9AE}" name="adxRibbonCheckBoxBibleJudiciaireVisible" pid="12">
    <vt:lpwstr>N</vt:lpwstr>
  </property>
  <property fmtid="{D5CDD505-2E9C-101B-9397-08002B2CF9AE}" name="adxRibbonButtonSaveIrys" pid="13">
    <vt:lpwstr>O</vt:lpwstr>
  </property>
  <property fmtid="{D5CDD505-2E9C-101B-9397-08002B2CF9AE}" name="adxRibbonButtonChemin" pid="14">
    <vt:lpwstr>N</vt:lpwstr>
  </property>
  <property fmtid="{D5CDD505-2E9C-101B-9397-08002B2CF9AE}" name="ContentTypeId" pid="15">
    <vt:lpwstr>0x0101003776E3F93C34CD42BB2F282A226EA0B8</vt:lpwstr>
  </property>
</Properties>
</file>