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tbl>
      <w:tblPr>
        <w:tblW w:type="dxa" w:w="9836"/>
        <w:tblBorders>
          <w:bottom w:color="auto" w:space="0" w:sz="4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4918"/>
        <w:gridCol w:w="4918"/>
      </w:tblGrid>
      <w:tr w:rsidR="00484A15" w:rsidRPr="000010D2" w:rsidTr="00462B16">
        <w:tblPrEx>
          <w:tblCellMar>
            <w:top w:type="dxa" w:w="0"/>
            <w:bottom w:type="dxa" w:w="0"/>
          </w:tblCellMar>
        </w:tblPrEx>
        <w:trPr>
          <w:trHeight w:val="334"/>
        </w:trPr>
        <w:tc>
          <w:tcPr>
            <w:tcW w:type="dxa" w:w="4918"/>
          </w:tcPr>
          <w:p w:rsidP="00484A15" w:rsidR="00484A15" w:rsidRDefault="00462B16" w:rsidRPr="000010D2">
            <w:pPr>
              <w:pStyle w:val="En-tte"/>
              <w:rPr>
                <w:rFonts w:ascii="Calibri" w:hAnsi="Calibri"/>
                <w:b/>
                <w:i/>
                <w:color w:val="808080"/>
              </w:rPr>
            </w:pPr>
            <w:r>
              <w:rPr>
                <w:rFonts w:ascii="Calibri" w:hAnsi="Calibri"/>
                <w:b/>
                <w:i/>
                <w:color w:val="808080"/>
              </w:rPr>
              <w:t>ITW</w:t>
            </w:r>
            <w:r w:rsidR="00484A15" w:rsidRPr="000010D2">
              <w:rPr>
                <w:rFonts w:ascii="Calibri" w:hAnsi="Calibri"/>
                <w:b/>
                <w:i/>
                <w:color w:val="808080"/>
              </w:rPr>
              <w:t xml:space="preserve"> Engineered Fasteners &amp; Components</w:t>
            </w:r>
          </w:p>
          <w:p w:rsidP="00484A15" w:rsidR="00484A15" w:rsidRDefault="00484A15" w:rsidRPr="000010D2">
            <w:pPr>
              <w:pStyle w:val="En-tte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type="dxa" w:w="4918"/>
          </w:tcPr>
          <w:p w:rsidP="00484A15" w:rsidR="00484A15" w:rsidRDefault="00DA461D" w:rsidRPr="000010D2">
            <w:pPr>
              <w:pStyle w:val="En-tte"/>
              <w:tabs>
                <w:tab w:pos="4536" w:val="clear"/>
              </w:tabs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fr-FR"/>
              </w:rPr>
              <w:drawing>
                <wp:anchor allowOverlap="1" behindDoc="1" distB="0" distL="114300" distR="114300" distT="0" layoutInCell="1" locked="0" relativeHeight="251657728" simplePos="0">
                  <wp:simplePos x="0" y="0"/>
                  <wp:positionH relativeFrom="column">
                    <wp:posOffset>1376680</wp:posOffset>
                  </wp:positionH>
                  <wp:positionV relativeFrom="paragraph">
                    <wp:posOffset>15240</wp:posOffset>
                  </wp:positionV>
                  <wp:extent cx="640715" cy="158750"/>
                  <wp:effectExtent b="0" l="0" r="0" t="0"/>
                  <wp:wrapTight wrapText="bothSides">
                    <wp:wrapPolygon edited="0">
                      <wp:start x="0" y="0"/>
                      <wp:lineTo x="0" y="18144"/>
                      <wp:lineTo x="21193" y="18144"/>
                      <wp:lineTo x="21193" y="0"/>
                      <wp:lineTo x="0" y="0"/>
                    </wp:wrapPolygon>
                  </wp:wrapTight>
                  <wp:docPr descr="Logo ITW couleur"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Logo ITW couleur" id="0" name="Picture 3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cstate="print"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84A15" w:rsidRPr="000010D2" w:rsidTr="00462B16">
        <w:tblPrEx>
          <w:tblCellMar>
            <w:top w:type="dxa" w:w="0"/>
            <w:bottom w:type="dxa" w:w="0"/>
          </w:tblCellMar>
        </w:tblPrEx>
        <w:trPr>
          <w:trHeight w:val="334"/>
        </w:trPr>
        <w:tc>
          <w:tcPr>
            <w:tcW w:type="dxa" w:w="4918"/>
            <w:tcBorders>
              <w:bottom w:val="nil"/>
            </w:tcBorders>
          </w:tcPr>
          <w:p w:rsidP="00484A15" w:rsidR="00484A15" w:rsidRDefault="00462B16" w:rsidRPr="000010D2">
            <w:pPr>
              <w:pStyle w:val="En-tte"/>
              <w:tabs>
                <w:tab w:pos="4536" w:val="clear"/>
              </w:tabs>
              <w:spacing w:before="240"/>
              <w:ind w:right="198"/>
              <w:rPr>
                <w:rFonts w:ascii="Calibri" w:hAnsi="Calibri"/>
                <w:b/>
                <w:i/>
                <w:color w:val="808080"/>
              </w:rPr>
            </w:pPr>
            <w:r>
              <w:rPr>
                <w:rFonts w:ascii="Calibri" w:hAnsi="Calibri"/>
                <w:i/>
                <w:color w:val="808080"/>
                <w:sz w:val="18"/>
              </w:rPr>
              <w:t>ITW EF&amp;C</w:t>
            </w:r>
            <w:r w:rsidR="00484A15" w:rsidRPr="000010D2">
              <w:rPr>
                <w:rFonts w:ascii="Calibri" w:hAnsi="Calibri"/>
                <w:i/>
                <w:color w:val="808080"/>
                <w:sz w:val="18"/>
              </w:rPr>
              <w:t xml:space="preserve"> France SAS</w:t>
            </w:r>
            <w:r w:rsidR="00484A15" w:rsidRPr="000010D2">
              <w:rPr>
                <w:rFonts w:ascii="Calibri" w:hAnsi="Calibri"/>
                <w:i/>
                <w:color w:val="808080"/>
                <w:sz w:val="18"/>
              </w:rPr>
              <w:br/>
              <w:t xml:space="preserve"> Zone industrielle</w:t>
            </w:r>
            <w:r w:rsidR="00484A15" w:rsidRPr="000010D2">
              <w:rPr>
                <w:rFonts w:ascii="Calibri" w:hAnsi="Calibri"/>
                <w:i/>
                <w:color w:val="808080"/>
                <w:sz w:val="18"/>
              </w:rPr>
              <w:br/>
              <w:t>F - 67340 INGWILLER</w:t>
            </w:r>
          </w:p>
        </w:tc>
        <w:tc>
          <w:tcPr>
            <w:tcW w:type="dxa" w:w="4918"/>
            <w:tcBorders>
              <w:bottom w:val="nil"/>
            </w:tcBorders>
          </w:tcPr>
          <w:p w:rsidP="00484A15" w:rsidR="00484A15" w:rsidRDefault="00484A15" w:rsidRPr="000010D2">
            <w:pPr>
              <w:pStyle w:val="En-tte"/>
              <w:tabs>
                <w:tab w:pos="4536" w:val="clear"/>
              </w:tabs>
              <w:jc w:val="right"/>
              <w:rPr>
                <w:rFonts w:ascii="Calibri" w:hAnsi="Calibri"/>
              </w:rPr>
            </w:pPr>
          </w:p>
        </w:tc>
      </w:tr>
    </w:tbl>
    <w:p w:rsidR="000E72A6" w:rsidRDefault="000E72A6" w:rsidRPr="000010D2">
      <w:pPr>
        <w:rPr>
          <w:rFonts w:ascii="Calibri" w:hAnsi="Calibri"/>
        </w:rPr>
      </w:pPr>
    </w:p>
    <w:p w:rsidR="000E72A6" w:rsidRDefault="000E72A6" w:rsidRPr="000010D2">
      <w:pPr>
        <w:rPr>
          <w:rFonts w:ascii="Calibri" w:hAnsi="Calibri"/>
        </w:rPr>
      </w:pPr>
    </w:p>
    <w:p w:rsidR="000E72A6" w:rsidRDefault="000E72A6" w:rsidRPr="000010D2">
      <w:pPr>
        <w:rPr>
          <w:rFonts w:ascii="Calibri" w:hAnsi="Calibri"/>
        </w:rPr>
      </w:pPr>
    </w:p>
    <w:p w:rsidR="000E72A6" w:rsidRDefault="000E72A6" w:rsidRPr="000010D2">
      <w:pPr>
        <w:rPr>
          <w:rFonts w:ascii="Calibri" w:hAnsi="Calibri"/>
        </w:rPr>
      </w:pPr>
    </w:p>
    <w:p w:rsidR="000E72A6" w:rsidRDefault="000E72A6" w:rsidRPr="000010D2">
      <w:pPr>
        <w:rPr>
          <w:rFonts w:ascii="Calibri" w:hAnsi="Calibri"/>
        </w:rPr>
      </w:pPr>
    </w:p>
    <w:p w:rsidR="000E72A6" w:rsidRDefault="000E72A6" w:rsidRPr="000010D2">
      <w:pPr>
        <w:rPr>
          <w:rFonts w:ascii="Calibri" w:hAnsi="Calibri"/>
        </w:rPr>
      </w:pPr>
    </w:p>
    <w:p w:rsidR="000E72A6" w:rsidRDefault="000E72A6" w:rsidRPr="000010D2">
      <w:pPr>
        <w:rPr>
          <w:rFonts w:ascii="Calibri" w:hAnsi="Calibri"/>
        </w:rPr>
      </w:pPr>
    </w:p>
    <w:p w:rsidR="000E72A6" w:rsidRDefault="000E72A6" w:rsidRPr="000010D2">
      <w:pPr>
        <w:rPr>
          <w:rFonts w:ascii="Calibri" w:hAnsi="Calibri"/>
        </w:rPr>
      </w:pPr>
    </w:p>
    <w:p w:rsidR="000E72A6" w:rsidRDefault="000E72A6" w:rsidRPr="000010D2">
      <w:pPr>
        <w:rPr>
          <w:rFonts w:ascii="Calibri" w:hAnsi="Calibri"/>
        </w:rPr>
      </w:pPr>
    </w:p>
    <w:p w:rsidR="000E72A6" w:rsidRDefault="000E72A6" w:rsidRPr="000010D2">
      <w:pPr>
        <w:pStyle w:val="Titre1"/>
        <w:pBdr>
          <w:top w:color="auto" w:shadow="1" w:space="1" w:sz="4" w:val="single"/>
          <w:left w:color="auto" w:shadow="1" w:space="4" w:sz="4" w:val="single"/>
          <w:bottom w:color="auto" w:shadow="1" w:space="1" w:sz="4" w:val="single"/>
          <w:right w:color="auto" w:shadow="1" w:space="4" w:sz="4" w:val="single"/>
        </w:pBdr>
        <w:shd w:color="000000" w:fill="FFFFFF" w:val="pct20"/>
        <w:jc w:val="center"/>
        <w:rPr>
          <w:rFonts w:ascii="Calibri" w:hAnsi="Calibri"/>
          <w:b/>
          <w:sz w:val="44"/>
        </w:rPr>
      </w:pPr>
      <w:r w:rsidRPr="000010D2">
        <w:rPr>
          <w:rFonts w:ascii="Calibri" w:hAnsi="Calibri"/>
          <w:b/>
          <w:sz w:val="44"/>
        </w:rPr>
        <w:t>PROTOCOLE D’ACCORD SU</w:t>
      </w:r>
      <w:r w:rsidR="00F276B6" w:rsidRPr="000010D2">
        <w:rPr>
          <w:rFonts w:ascii="Calibri" w:hAnsi="Calibri"/>
          <w:b/>
          <w:sz w:val="44"/>
        </w:rPr>
        <w:t>R LES SALAIRES</w:t>
      </w:r>
      <w:r w:rsidR="00665269" w:rsidRPr="000010D2">
        <w:rPr>
          <w:rFonts w:ascii="Calibri" w:hAnsi="Calibri"/>
          <w:b/>
          <w:sz w:val="44"/>
        </w:rPr>
        <w:t xml:space="preserve"> ET L’EGALITE SALARIALE FEMMES-HOMMES</w:t>
      </w:r>
      <w:r w:rsidR="00DF1FCC" w:rsidRPr="000010D2">
        <w:rPr>
          <w:rFonts w:ascii="Calibri" w:hAnsi="Calibri"/>
          <w:b/>
          <w:sz w:val="44"/>
        </w:rPr>
        <w:t xml:space="preserve"> POUR L’ANNEE 20</w:t>
      </w:r>
      <w:r w:rsidR="00137439">
        <w:rPr>
          <w:rFonts w:ascii="Calibri" w:hAnsi="Calibri"/>
          <w:b/>
          <w:sz w:val="44"/>
        </w:rPr>
        <w:t>2</w:t>
      </w:r>
      <w:r w:rsidR="00721367">
        <w:rPr>
          <w:rFonts w:ascii="Calibri" w:hAnsi="Calibri"/>
          <w:b/>
          <w:sz w:val="44"/>
        </w:rPr>
        <w:t>3</w:t>
      </w:r>
    </w:p>
    <w:p w:rsidR="000E72A6" w:rsidRDefault="000E72A6" w:rsidRPr="000010D2">
      <w:pPr>
        <w:rPr>
          <w:rFonts w:ascii="Calibri" w:hAnsi="Calibri"/>
          <w:sz w:val="24"/>
        </w:rPr>
      </w:pPr>
    </w:p>
    <w:p w:rsidR="000E72A6" w:rsidRDefault="000E72A6" w:rsidRPr="000010D2">
      <w:pPr>
        <w:rPr>
          <w:rFonts w:ascii="Calibri" w:hAnsi="Calibri"/>
          <w:sz w:val="24"/>
        </w:rPr>
      </w:pPr>
    </w:p>
    <w:p w:rsidR="000E72A6" w:rsidRDefault="000E72A6" w:rsidRPr="000010D2">
      <w:pPr>
        <w:rPr>
          <w:rFonts w:ascii="Calibri" w:hAnsi="Calibri"/>
          <w:sz w:val="24"/>
        </w:rPr>
      </w:pPr>
      <w:r w:rsidRPr="000010D2">
        <w:rPr>
          <w:rFonts w:ascii="Calibri" w:hAnsi="Calibri"/>
          <w:sz w:val="24"/>
        </w:rPr>
        <w:t xml:space="preserve">A l’issue de la négociation annuelle obligatoire prévue aux articles L. </w:t>
      </w:r>
      <w:r w:rsidR="00C70858" w:rsidRPr="000010D2">
        <w:rPr>
          <w:rFonts w:ascii="Calibri" w:hAnsi="Calibri"/>
          <w:sz w:val="24"/>
        </w:rPr>
        <w:t>2242-1 et suivants</w:t>
      </w:r>
      <w:r w:rsidRPr="000010D2">
        <w:rPr>
          <w:rFonts w:ascii="Calibri" w:hAnsi="Calibri"/>
          <w:sz w:val="24"/>
        </w:rPr>
        <w:t xml:space="preserve"> du Code du travail, il a été convenu ce qui suit entre :</w:t>
      </w:r>
    </w:p>
    <w:p w:rsidR="000E72A6" w:rsidRDefault="000E72A6" w:rsidRPr="000010D2">
      <w:pPr>
        <w:rPr>
          <w:rFonts w:ascii="Calibri" w:hAnsi="Calibri"/>
          <w:sz w:val="24"/>
        </w:rPr>
      </w:pPr>
    </w:p>
    <w:p w:rsidR="000E72A6" w:rsidRDefault="000E72A6" w:rsidRPr="000010D2">
      <w:pPr>
        <w:rPr>
          <w:rFonts w:ascii="Calibri" w:hAnsi="Calibri"/>
          <w:sz w:val="24"/>
        </w:rPr>
      </w:pPr>
    </w:p>
    <w:p w:rsidR="000E72A6" w:rsidRDefault="000E72A6" w:rsidRPr="000010D2">
      <w:pPr>
        <w:rPr>
          <w:rFonts w:ascii="Calibri" w:hAnsi="Calibri"/>
          <w:sz w:val="24"/>
        </w:rPr>
      </w:pPr>
    </w:p>
    <w:p w:rsidR="000E72A6" w:rsidRDefault="000E72A6" w:rsidRPr="000010D2">
      <w:pPr>
        <w:rPr>
          <w:rFonts w:ascii="Calibri" w:hAnsi="Calibri"/>
          <w:sz w:val="24"/>
        </w:rPr>
      </w:pPr>
      <w:smartTag w:element="PersonName" w:uri="urn:schemas-microsoft-com:office:smarttags">
        <w:smartTagPr>
          <w:attr w:name="ProductID" w:val="La Soci￩t￩"/>
        </w:smartTagPr>
        <w:r w:rsidRPr="000010D2">
          <w:rPr>
            <w:rFonts w:ascii="Calibri" w:hAnsi="Calibri"/>
            <w:sz w:val="24"/>
          </w:rPr>
          <w:t>La Société</w:t>
        </w:r>
      </w:smartTag>
      <w:r w:rsidR="00601E62" w:rsidRPr="000010D2">
        <w:rPr>
          <w:rFonts w:ascii="Calibri" w:hAnsi="Calibri"/>
          <w:sz w:val="24"/>
        </w:rPr>
        <w:t> :</w:t>
      </w:r>
      <w:r w:rsidR="00601E62" w:rsidRPr="000010D2">
        <w:rPr>
          <w:rFonts w:ascii="Calibri" w:hAnsi="Calibri"/>
          <w:sz w:val="24"/>
        </w:rPr>
        <w:tab/>
      </w:r>
      <w:r w:rsidR="005B2638">
        <w:rPr>
          <w:rFonts w:ascii="Calibri" w:hAnsi="Calibri"/>
          <w:sz w:val="24"/>
        </w:rPr>
        <w:t>ITW EF&amp;C</w:t>
      </w:r>
      <w:r w:rsidR="00601E62" w:rsidRPr="000010D2">
        <w:rPr>
          <w:rFonts w:ascii="Calibri" w:hAnsi="Calibri"/>
          <w:sz w:val="24"/>
        </w:rPr>
        <w:t xml:space="preserve"> France SAS</w:t>
      </w:r>
    </w:p>
    <w:p w:rsidR="000E72A6" w:rsidRDefault="000E72A6" w:rsidRPr="000010D2">
      <w:pPr>
        <w:rPr>
          <w:rFonts w:ascii="Calibri" w:hAnsi="Calibri"/>
          <w:sz w:val="24"/>
        </w:rPr>
      </w:pPr>
      <w:r w:rsidRPr="000010D2">
        <w:rPr>
          <w:rFonts w:ascii="Calibri" w:hAnsi="Calibri"/>
          <w:sz w:val="24"/>
        </w:rPr>
        <w:tab/>
      </w:r>
      <w:r w:rsidRPr="000010D2">
        <w:rPr>
          <w:rFonts w:ascii="Calibri" w:hAnsi="Calibri"/>
          <w:sz w:val="24"/>
        </w:rPr>
        <w:tab/>
        <w:t>Zone industrielle</w:t>
      </w:r>
    </w:p>
    <w:p w:rsidR="000E72A6" w:rsidRDefault="000E72A6" w:rsidRPr="000010D2">
      <w:pPr>
        <w:rPr>
          <w:rFonts w:ascii="Calibri" w:hAnsi="Calibri"/>
          <w:sz w:val="24"/>
        </w:rPr>
      </w:pPr>
      <w:r w:rsidRPr="000010D2">
        <w:rPr>
          <w:rFonts w:ascii="Calibri" w:hAnsi="Calibri"/>
          <w:sz w:val="24"/>
        </w:rPr>
        <w:tab/>
      </w:r>
      <w:r w:rsidRPr="000010D2">
        <w:rPr>
          <w:rFonts w:ascii="Calibri" w:hAnsi="Calibri"/>
          <w:sz w:val="24"/>
        </w:rPr>
        <w:tab/>
        <w:t>67340 INGWILLER</w:t>
      </w:r>
    </w:p>
    <w:p w:rsidR="000E72A6" w:rsidRDefault="000E72A6" w:rsidRPr="000010D2">
      <w:pPr>
        <w:rPr>
          <w:rFonts w:ascii="Calibri" w:hAnsi="Calibri"/>
          <w:sz w:val="24"/>
        </w:rPr>
      </w:pPr>
    </w:p>
    <w:p w:rsidR="000E72A6" w:rsidRDefault="000E72A6" w:rsidRPr="000010D2">
      <w:pPr>
        <w:rPr>
          <w:rFonts w:ascii="Calibri" w:hAnsi="Calibri"/>
          <w:sz w:val="24"/>
        </w:rPr>
      </w:pPr>
      <w:r w:rsidRPr="000010D2">
        <w:rPr>
          <w:rFonts w:ascii="Calibri" w:hAnsi="Calibri"/>
          <w:sz w:val="24"/>
        </w:rPr>
        <w:t xml:space="preserve">Représentée par </w:t>
      </w:r>
    </w:p>
    <w:p w:rsidR="000E72A6" w:rsidRDefault="000E72A6" w:rsidRPr="000010D2">
      <w:pPr>
        <w:rPr>
          <w:rFonts w:ascii="Calibri" w:hAnsi="Calibri"/>
          <w:sz w:val="24"/>
        </w:rPr>
      </w:pPr>
    </w:p>
    <w:p w:rsidR="000E72A6" w:rsidRDefault="000E72A6" w:rsidRPr="000010D2">
      <w:pPr>
        <w:rPr>
          <w:rFonts w:ascii="Calibri" w:hAnsi="Calibri"/>
          <w:sz w:val="24"/>
        </w:rPr>
      </w:pPr>
    </w:p>
    <w:p w:rsidR="000E72A6" w:rsidRDefault="000E72A6" w:rsidRPr="000010D2">
      <w:pPr>
        <w:rPr>
          <w:rFonts w:ascii="Calibri" w:hAnsi="Calibri"/>
          <w:sz w:val="24"/>
        </w:rPr>
      </w:pPr>
      <w:r w:rsidRPr="000010D2">
        <w:rPr>
          <w:rFonts w:ascii="Calibri" w:hAnsi="Calibri"/>
          <w:sz w:val="24"/>
        </w:rPr>
        <w:t>Et</w:t>
      </w:r>
    </w:p>
    <w:p w:rsidR="000E72A6" w:rsidRDefault="000E72A6" w:rsidRPr="000010D2">
      <w:pPr>
        <w:rPr>
          <w:rFonts w:ascii="Calibri" w:hAnsi="Calibri"/>
          <w:sz w:val="24"/>
        </w:rPr>
      </w:pPr>
    </w:p>
    <w:p w:rsidR="000E72A6" w:rsidRDefault="000E72A6" w:rsidRPr="000010D2">
      <w:pPr>
        <w:rPr>
          <w:rFonts w:ascii="Calibri" w:hAnsi="Calibri"/>
          <w:sz w:val="24"/>
        </w:rPr>
      </w:pPr>
    </w:p>
    <w:p w:rsidR="000E72A6" w:rsidRDefault="000E72A6" w:rsidRPr="000010D2">
      <w:pPr>
        <w:rPr>
          <w:rFonts w:ascii="Calibri" w:hAnsi="Calibri"/>
          <w:sz w:val="24"/>
        </w:rPr>
      </w:pPr>
      <w:r w:rsidRPr="000010D2">
        <w:rPr>
          <w:rFonts w:ascii="Calibri" w:hAnsi="Calibri"/>
          <w:sz w:val="24"/>
        </w:rPr>
        <w:t xml:space="preserve">L’organisation syndicale </w:t>
      </w:r>
      <w:r w:rsidR="00AB744F">
        <w:rPr>
          <w:rFonts w:ascii="Calibri" w:hAnsi="Calibri"/>
          <w:sz w:val="24"/>
        </w:rPr>
        <w:t>CGT</w:t>
      </w:r>
    </w:p>
    <w:p w:rsidR="000E72A6" w:rsidRDefault="000E72A6" w:rsidRPr="000010D2">
      <w:pPr>
        <w:rPr>
          <w:rFonts w:ascii="Calibri" w:hAnsi="Calibri"/>
          <w:sz w:val="24"/>
        </w:rPr>
      </w:pPr>
      <w:r w:rsidRPr="000010D2">
        <w:rPr>
          <w:rFonts w:ascii="Calibri" w:hAnsi="Calibri"/>
          <w:sz w:val="24"/>
        </w:rPr>
        <w:t xml:space="preserve">Représentée par </w:t>
      </w:r>
    </w:p>
    <w:p w:rsidR="000E72A6" w:rsidRDefault="000E72A6" w:rsidRPr="000010D2">
      <w:pPr>
        <w:rPr>
          <w:rFonts w:ascii="Calibri" w:hAnsi="Calibri"/>
          <w:sz w:val="24"/>
        </w:rPr>
      </w:pPr>
    </w:p>
    <w:p w:rsidR="000E72A6" w:rsidRDefault="000E72A6" w:rsidRPr="000010D2">
      <w:pPr>
        <w:rPr>
          <w:rFonts w:ascii="Calibri" w:hAnsi="Calibri"/>
          <w:sz w:val="24"/>
        </w:rPr>
      </w:pPr>
      <w:r w:rsidRPr="000010D2">
        <w:rPr>
          <w:rFonts w:ascii="Calibri" w:hAnsi="Calibri"/>
          <w:sz w:val="24"/>
        </w:rPr>
        <w:t>L’organisation syndicale CFE-CGC</w:t>
      </w:r>
    </w:p>
    <w:p w:rsidR="004F1673" w:rsidRDefault="000E72A6" w:rsidRPr="000010D2">
      <w:pPr>
        <w:rPr>
          <w:rFonts w:ascii="Calibri" w:hAnsi="Calibri"/>
          <w:sz w:val="24"/>
        </w:rPr>
      </w:pPr>
      <w:r w:rsidRPr="000010D2">
        <w:rPr>
          <w:rFonts w:ascii="Calibri" w:hAnsi="Calibri"/>
          <w:sz w:val="24"/>
        </w:rPr>
        <w:t xml:space="preserve">Représentée par </w:t>
      </w:r>
    </w:p>
    <w:p w:rsidP="00B5564A" w:rsidR="000E72A6" w:rsidRDefault="005B2638" w:rsidRPr="000010D2">
      <w:pPr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br w:type="page"/>
      </w:r>
      <w:r w:rsidR="000E72A6" w:rsidRPr="000010D2">
        <w:rPr>
          <w:rFonts w:ascii="Calibri" w:hAnsi="Calibri"/>
          <w:b/>
          <w:sz w:val="24"/>
        </w:rPr>
        <w:lastRenderedPageBreak/>
        <w:t>Article 1 - CHAMP D’APPLICATION DE L’ACCORD</w:t>
      </w:r>
    </w:p>
    <w:p w:rsidP="00B5564A" w:rsidR="000E72A6" w:rsidRDefault="000E72A6">
      <w:pPr>
        <w:jc w:val="both"/>
        <w:rPr>
          <w:rFonts w:ascii="Calibri" w:hAnsi="Calibri"/>
          <w:sz w:val="24"/>
        </w:rPr>
      </w:pPr>
    </w:p>
    <w:p w:rsidP="00B5564A" w:rsidR="000E72A6" w:rsidRDefault="000E72A6" w:rsidRPr="000010D2">
      <w:pPr>
        <w:jc w:val="both"/>
        <w:rPr>
          <w:rFonts w:ascii="Calibri" w:hAnsi="Calibri"/>
          <w:sz w:val="24"/>
        </w:rPr>
      </w:pPr>
      <w:r w:rsidRPr="000010D2">
        <w:rPr>
          <w:rFonts w:ascii="Calibri" w:hAnsi="Calibri"/>
          <w:sz w:val="24"/>
        </w:rPr>
        <w:t xml:space="preserve">Le présent accord s’applique à l’ensemble du personnel ouvrier et ETAM travaillant dans l’entreprise </w:t>
      </w:r>
      <w:r w:rsidR="006950A5" w:rsidRPr="000010D2">
        <w:rPr>
          <w:rFonts w:ascii="Calibri" w:hAnsi="Calibri"/>
          <w:sz w:val="24"/>
        </w:rPr>
        <w:t>ainsi qu’</w:t>
      </w:r>
      <w:r w:rsidR="00484A15" w:rsidRPr="000010D2">
        <w:rPr>
          <w:rFonts w:ascii="Calibri" w:hAnsi="Calibri"/>
          <w:sz w:val="24"/>
        </w:rPr>
        <w:t>aux ca</w:t>
      </w:r>
      <w:r w:rsidR="006950A5" w:rsidRPr="000010D2">
        <w:rPr>
          <w:rFonts w:ascii="Calibri" w:hAnsi="Calibri"/>
          <w:sz w:val="24"/>
        </w:rPr>
        <w:t xml:space="preserve">dres (hors cadres </w:t>
      </w:r>
      <w:r w:rsidR="003422F7">
        <w:rPr>
          <w:rFonts w:ascii="Calibri" w:hAnsi="Calibri"/>
          <w:sz w:val="24"/>
        </w:rPr>
        <w:t xml:space="preserve">qui sont sur le </w:t>
      </w:r>
      <w:r w:rsidR="00137439">
        <w:rPr>
          <w:rFonts w:ascii="Calibri" w:hAnsi="Calibri"/>
          <w:sz w:val="24"/>
        </w:rPr>
        <w:t>système</w:t>
      </w:r>
      <w:r w:rsidR="003422F7">
        <w:rPr>
          <w:rFonts w:ascii="Calibri" w:hAnsi="Calibri"/>
          <w:sz w:val="24"/>
        </w:rPr>
        <w:t xml:space="preserve"> ITW</w:t>
      </w:r>
      <w:r w:rsidR="00137439">
        <w:rPr>
          <w:rFonts w:ascii="Calibri" w:hAnsi="Calibri"/>
          <w:sz w:val="24"/>
        </w:rPr>
        <w:t xml:space="preserve"> EURA</w:t>
      </w:r>
      <w:r w:rsidR="003422F7">
        <w:rPr>
          <w:rFonts w:ascii="Calibri" w:hAnsi="Calibri"/>
          <w:sz w:val="24"/>
        </w:rPr>
        <w:t xml:space="preserve"> et le</w:t>
      </w:r>
      <w:r w:rsidR="00137439">
        <w:rPr>
          <w:rFonts w:ascii="Calibri" w:hAnsi="Calibri"/>
          <w:sz w:val="24"/>
        </w:rPr>
        <w:t>s</w:t>
      </w:r>
      <w:r w:rsidR="003422F7">
        <w:rPr>
          <w:rFonts w:ascii="Calibri" w:hAnsi="Calibri"/>
          <w:sz w:val="24"/>
        </w:rPr>
        <w:t xml:space="preserve"> </w:t>
      </w:r>
      <w:r w:rsidR="00137439">
        <w:rPr>
          <w:rFonts w:ascii="Calibri" w:hAnsi="Calibri"/>
          <w:sz w:val="24"/>
        </w:rPr>
        <w:t>cadres</w:t>
      </w:r>
      <w:r w:rsidR="003422F7">
        <w:rPr>
          <w:rFonts w:ascii="Calibri" w:hAnsi="Calibri"/>
          <w:sz w:val="24"/>
        </w:rPr>
        <w:t xml:space="preserve"> </w:t>
      </w:r>
      <w:r w:rsidR="00D55127">
        <w:rPr>
          <w:rFonts w:ascii="Calibri" w:hAnsi="Calibri"/>
          <w:sz w:val="24"/>
        </w:rPr>
        <w:t xml:space="preserve">de la division </w:t>
      </w:r>
      <w:r w:rsidR="003422F7">
        <w:rPr>
          <w:rFonts w:ascii="Calibri" w:hAnsi="Calibri"/>
          <w:sz w:val="24"/>
        </w:rPr>
        <w:t>AFM</w:t>
      </w:r>
      <w:r w:rsidR="006950A5" w:rsidRPr="000010D2">
        <w:rPr>
          <w:rFonts w:ascii="Calibri" w:hAnsi="Calibri"/>
          <w:sz w:val="24"/>
        </w:rPr>
        <w:t>).</w:t>
      </w:r>
      <w:r w:rsidR="00B5564A" w:rsidRPr="000010D2">
        <w:rPr>
          <w:rFonts w:ascii="Calibri" w:hAnsi="Calibri"/>
          <w:sz w:val="24"/>
        </w:rPr>
        <w:t xml:space="preserve"> </w:t>
      </w:r>
    </w:p>
    <w:p w:rsidP="00B5564A" w:rsidR="00A65BDE" w:rsidRDefault="00A65BDE">
      <w:pPr>
        <w:jc w:val="both"/>
        <w:rPr>
          <w:rFonts w:ascii="Calibri" w:hAnsi="Calibri"/>
          <w:sz w:val="24"/>
        </w:rPr>
      </w:pPr>
    </w:p>
    <w:p w:rsidP="00B5564A" w:rsidR="001C16F2" w:rsidRDefault="001C16F2" w:rsidRPr="000010D2">
      <w:pPr>
        <w:jc w:val="both"/>
        <w:rPr>
          <w:rFonts w:ascii="Calibri" w:hAnsi="Calibri"/>
          <w:sz w:val="24"/>
        </w:rPr>
      </w:pPr>
    </w:p>
    <w:p w:rsidP="00B5564A" w:rsidR="000E72A6" w:rsidRDefault="000E72A6" w:rsidRPr="000010D2">
      <w:pPr>
        <w:pStyle w:val="Titre2"/>
        <w:jc w:val="both"/>
        <w:rPr>
          <w:rFonts w:ascii="Calibri" w:hAnsi="Calibri"/>
        </w:rPr>
      </w:pPr>
      <w:r w:rsidRPr="000010D2">
        <w:rPr>
          <w:rFonts w:ascii="Calibri" w:hAnsi="Calibri"/>
        </w:rPr>
        <w:t>Article 2 - SALAIRES EFFECTIFS</w:t>
      </w:r>
    </w:p>
    <w:p w:rsidP="00B5564A" w:rsidR="000E72A6" w:rsidRDefault="000E72A6">
      <w:pPr>
        <w:jc w:val="both"/>
        <w:rPr>
          <w:rFonts w:ascii="Calibri" w:hAnsi="Calibri"/>
          <w:sz w:val="24"/>
        </w:rPr>
      </w:pPr>
    </w:p>
    <w:p w:rsidP="0024282F" w:rsidR="0024282F" w:rsidRDefault="0024282F" w:rsidRPr="000010D2">
      <w:pPr>
        <w:jc w:val="both"/>
        <w:rPr>
          <w:rFonts w:ascii="Calibri" w:hAnsi="Calibri"/>
          <w:smallCaps/>
          <w:u w:val="single"/>
        </w:rPr>
      </w:pPr>
      <w:r w:rsidRPr="000010D2">
        <w:rPr>
          <w:rFonts w:ascii="Calibri" w:hAnsi="Calibri"/>
          <w:smallCaps/>
          <w:u w:val="single"/>
        </w:rPr>
        <w:t>2.1 AUGMENTATION GENERALE</w:t>
      </w:r>
    </w:p>
    <w:p w:rsidP="0024282F" w:rsidR="0024282F" w:rsidRDefault="0024282F" w:rsidRPr="000010D2">
      <w:pPr>
        <w:jc w:val="both"/>
        <w:rPr>
          <w:rFonts w:ascii="Calibri" w:hAnsi="Calibri"/>
          <w:sz w:val="24"/>
        </w:rPr>
      </w:pPr>
    </w:p>
    <w:p w:rsidP="00AB744F" w:rsidR="00AB744F" w:rsidRDefault="00AB744F">
      <w:p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 compter du 1</w:t>
      </w:r>
      <w:r w:rsidRPr="00AB744F">
        <w:rPr>
          <w:rFonts w:ascii="Calibri" w:hAnsi="Calibri"/>
          <w:sz w:val="24"/>
          <w:vertAlign w:val="superscript"/>
        </w:rPr>
        <w:t>er</w:t>
      </w:r>
      <w:r>
        <w:rPr>
          <w:rFonts w:ascii="Calibri" w:hAnsi="Calibri"/>
          <w:sz w:val="24"/>
        </w:rPr>
        <w:t xml:space="preserve"> janvier 202</w:t>
      </w:r>
      <w:r w:rsidR="00721367">
        <w:rPr>
          <w:rFonts w:ascii="Calibri" w:hAnsi="Calibri"/>
          <w:sz w:val="24"/>
        </w:rPr>
        <w:t>3</w:t>
      </w:r>
      <w:r>
        <w:rPr>
          <w:rFonts w:ascii="Calibri" w:hAnsi="Calibri"/>
          <w:sz w:val="24"/>
        </w:rPr>
        <w:t xml:space="preserve"> (rétroactivement) les salaires de base du personnel ouvriers, ETAM et cadres seront majorés de :</w:t>
      </w:r>
    </w:p>
    <w:p w:rsidP="0024282F" w:rsidR="00AB744F" w:rsidRDefault="00AB744F">
      <w:pPr>
        <w:jc w:val="both"/>
        <w:rPr>
          <w:rFonts w:ascii="Calibri" w:hAnsi="Calibri"/>
          <w:sz w:val="24"/>
        </w:rPr>
      </w:pPr>
    </w:p>
    <w:p w:rsidP="0024282F" w:rsidR="0024282F" w:rsidRDefault="0024282F">
      <w:pPr>
        <w:jc w:val="both"/>
        <w:rPr>
          <w:rFonts w:ascii="Calibri" w:hAnsi="Calibri"/>
          <w:b/>
          <w:bCs/>
          <w:sz w:val="24"/>
        </w:rPr>
      </w:pPr>
      <w:r w:rsidRPr="000010D2">
        <w:rPr>
          <w:rFonts w:ascii="Calibri" w:hAnsi="Calibri"/>
          <w:b/>
          <w:bCs/>
          <w:sz w:val="24"/>
        </w:rPr>
        <w:t>+</w:t>
      </w:r>
      <w:r w:rsidR="00721367">
        <w:rPr>
          <w:rFonts w:ascii="Calibri" w:hAnsi="Calibri"/>
          <w:b/>
          <w:bCs/>
          <w:sz w:val="24"/>
        </w:rPr>
        <w:t>3</w:t>
      </w:r>
      <w:r w:rsidRPr="000010D2">
        <w:rPr>
          <w:rFonts w:ascii="Calibri" w:hAnsi="Calibri"/>
          <w:b/>
          <w:bCs/>
          <w:sz w:val="24"/>
        </w:rPr>
        <w:t xml:space="preserve"> % pour</w:t>
      </w:r>
      <w:r>
        <w:rPr>
          <w:rFonts w:ascii="Calibri" w:hAnsi="Calibri"/>
          <w:b/>
          <w:bCs/>
          <w:sz w:val="24"/>
        </w:rPr>
        <w:t xml:space="preserve"> </w:t>
      </w:r>
      <w:r w:rsidR="00721367">
        <w:rPr>
          <w:rFonts w:ascii="Calibri" w:hAnsi="Calibri"/>
          <w:b/>
          <w:bCs/>
          <w:sz w:val="24"/>
        </w:rPr>
        <w:t xml:space="preserve">tous </w:t>
      </w:r>
      <w:r w:rsidR="00AB744F">
        <w:rPr>
          <w:rFonts w:ascii="Calibri" w:hAnsi="Calibri"/>
          <w:b/>
          <w:bCs/>
          <w:sz w:val="24"/>
        </w:rPr>
        <w:t>les salar</w:t>
      </w:r>
      <w:r w:rsidR="00E639A7">
        <w:rPr>
          <w:rFonts w:ascii="Calibri" w:hAnsi="Calibri"/>
          <w:b/>
          <w:bCs/>
          <w:sz w:val="24"/>
        </w:rPr>
        <w:t>i</w:t>
      </w:r>
      <w:r w:rsidR="00AB744F">
        <w:rPr>
          <w:rFonts w:ascii="Calibri" w:hAnsi="Calibri"/>
          <w:b/>
          <w:bCs/>
          <w:sz w:val="24"/>
        </w:rPr>
        <w:t xml:space="preserve">és </w:t>
      </w:r>
    </w:p>
    <w:p w:rsidP="00B5564A" w:rsidR="0024282F" w:rsidRDefault="0024282F">
      <w:pPr>
        <w:jc w:val="both"/>
        <w:rPr>
          <w:rFonts w:ascii="Calibri" w:hAnsi="Calibri"/>
          <w:b/>
          <w:bCs/>
          <w:sz w:val="24"/>
        </w:rPr>
      </w:pPr>
    </w:p>
    <w:p w:rsidP="00B5564A" w:rsidR="0024282F" w:rsidRDefault="0024282F" w:rsidRPr="000010D2">
      <w:pPr>
        <w:jc w:val="both"/>
        <w:rPr>
          <w:rFonts w:ascii="Calibri" w:hAnsi="Calibri"/>
          <w:b/>
          <w:bCs/>
          <w:sz w:val="24"/>
        </w:rPr>
      </w:pPr>
    </w:p>
    <w:p w:rsidP="00B5564A" w:rsidR="00601E62" w:rsidRDefault="00601E62" w:rsidRPr="000010D2">
      <w:pPr>
        <w:jc w:val="both"/>
        <w:rPr>
          <w:rFonts w:ascii="Calibri" w:hAnsi="Calibri"/>
          <w:u w:val="single"/>
        </w:rPr>
      </w:pPr>
      <w:r w:rsidRPr="000010D2">
        <w:rPr>
          <w:rFonts w:ascii="Calibri" w:hAnsi="Calibri"/>
          <w:u w:val="single"/>
        </w:rPr>
        <w:t>2.</w:t>
      </w:r>
      <w:r w:rsidR="0024282F">
        <w:rPr>
          <w:rFonts w:ascii="Calibri" w:hAnsi="Calibri"/>
          <w:u w:val="single"/>
        </w:rPr>
        <w:t>2</w:t>
      </w:r>
      <w:r w:rsidRPr="000010D2">
        <w:rPr>
          <w:rFonts w:ascii="Calibri" w:hAnsi="Calibri"/>
          <w:u w:val="single"/>
        </w:rPr>
        <w:t xml:space="preserve"> AUGMENTATIONS INDIVIDUELLES</w:t>
      </w:r>
    </w:p>
    <w:p w:rsidP="00B5564A" w:rsidR="00601E62" w:rsidRDefault="00601E62" w:rsidRPr="000010D2">
      <w:pPr>
        <w:jc w:val="both"/>
        <w:rPr>
          <w:rFonts w:ascii="Calibri" w:hAnsi="Calibri"/>
          <w:sz w:val="24"/>
          <w:u w:val="single"/>
        </w:rPr>
      </w:pPr>
    </w:p>
    <w:p w:rsidP="00B5564A" w:rsidR="00601E62" w:rsidRDefault="00601E62" w:rsidRPr="000010D2">
      <w:pPr>
        <w:pStyle w:val="Corpsdetexte"/>
        <w:jc w:val="both"/>
        <w:rPr>
          <w:rFonts w:ascii="Calibri" w:hAnsi="Calibri"/>
        </w:rPr>
      </w:pPr>
      <w:r w:rsidRPr="000010D2">
        <w:rPr>
          <w:rFonts w:ascii="Calibri" w:hAnsi="Calibri"/>
        </w:rPr>
        <w:t xml:space="preserve">Les </w:t>
      </w:r>
      <w:r w:rsidR="0033157C">
        <w:rPr>
          <w:rFonts w:ascii="Calibri" w:hAnsi="Calibri"/>
        </w:rPr>
        <w:t xml:space="preserve">responsables de </w:t>
      </w:r>
      <w:r w:rsidRPr="000010D2">
        <w:rPr>
          <w:rFonts w:ascii="Calibri" w:hAnsi="Calibri"/>
        </w:rPr>
        <w:t xml:space="preserve">service disposeront </w:t>
      </w:r>
      <w:r w:rsidR="00484A15" w:rsidRPr="000010D2">
        <w:rPr>
          <w:rFonts w:ascii="Calibri" w:hAnsi="Calibri"/>
          <w:bCs/>
        </w:rPr>
        <w:t xml:space="preserve">d’un pourcentage </w:t>
      </w:r>
      <w:r w:rsidRPr="000010D2">
        <w:rPr>
          <w:rFonts w:ascii="Calibri" w:hAnsi="Calibri"/>
        </w:rPr>
        <w:t>de la masse salariale pour attribuer des augmen</w:t>
      </w:r>
      <w:r w:rsidR="00484A15" w:rsidRPr="000010D2">
        <w:rPr>
          <w:rFonts w:ascii="Calibri" w:hAnsi="Calibri"/>
        </w:rPr>
        <w:t>tations individuelles</w:t>
      </w:r>
      <w:r w:rsidR="008724D6">
        <w:rPr>
          <w:rFonts w:ascii="Calibri" w:hAnsi="Calibri"/>
        </w:rPr>
        <w:t xml:space="preserve"> </w:t>
      </w:r>
      <w:r w:rsidR="00484A15" w:rsidRPr="000010D2">
        <w:rPr>
          <w:rFonts w:ascii="Calibri" w:hAnsi="Calibri"/>
        </w:rPr>
        <w:t>:</w:t>
      </w:r>
    </w:p>
    <w:p w:rsidP="00B5564A" w:rsidR="00484A15" w:rsidRDefault="00484A15" w:rsidRPr="000010D2">
      <w:pPr>
        <w:pStyle w:val="Corpsdetexte"/>
        <w:jc w:val="both"/>
        <w:rPr>
          <w:rFonts w:ascii="Calibri" w:hAnsi="Calibri"/>
        </w:rPr>
      </w:pPr>
    </w:p>
    <w:p w:rsidP="00E639A7" w:rsidR="00C52583" w:rsidRDefault="00044D09">
      <w:pPr>
        <w:pStyle w:val="Corpsdetexte"/>
        <w:jc w:val="both"/>
        <w:rPr>
          <w:rFonts w:ascii="Calibri" w:hAnsi="Calibri"/>
          <w:b/>
          <w:bCs/>
        </w:rPr>
      </w:pPr>
      <w:r w:rsidRPr="00D55127">
        <w:rPr>
          <w:rFonts w:ascii="Calibri" w:hAnsi="Calibri"/>
          <w:b/>
        </w:rPr>
        <w:t>+</w:t>
      </w:r>
      <w:r w:rsidR="00E639A7">
        <w:rPr>
          <w:rFonts w:ascii="Calibri" w:hAnsi="Calibri"/>
          <w:b/>
        </w:rPr>
        <w:t>0.</w:t>
      </w:r>
      <w:r w:rsidR="00721367">
        <w:rPr>
          <w:rFonts w:ascii="Calibri" w:hAnsi="Calibri"/>
          <w:b/>
        </w:rPr>
        <w:t>5</w:t>
      </w:r>
      <w:r w:rsidR="00137439">
        <w:rPr>
          <w:rFonts w:ascii="Calibri" w:hAnsi="Calibri"/>
          <w:b/>
        </w:rPr>
        <w:t xml:space="preserve"> </w:t>
      </w:r>
      <w:r w:rsidR="00484A15" w:rsidRPr="00D55127">
        <w:rPr>
          <w:rFonts w:ascii="Calibri" w:hAnsi="Calibri"/>
          <w:b/>
        </w:rPr>
        <w:t xml:space="preserve">% </w:t>
      </w:r>
      <w:r w:rsidR="00E639A7" w:rsidRPr="000010D2">
        <w:rPr>
          <w:rFonts w:ascii="Calibri" w:hAnsi="Calibri"/>
          <w:b/>
          <w:bCs/>
        </w:rPr>
        <w:t>pour</w:t>
      </w:r>
      <w:r w:rsidR="00E639A7">
        <w:rPr>
          <w:rFonts w:ascii="Calibri" w:hAnsi="Calibri"/>
          <w:b/>
          <w:bCs/>
        </w:rPr>
        <w:t xml:space="preserve"> </w:t>
      </w:r>
      <w:r w:rsidR="00721367">
        <w:rPr>
          <w:rFonts w:ascii="Calibri" w:hAnsi="Calibri"/>
          <w:b/>
          <w:bCs/>
        </w:rPr>
        <w:t xml:space="preserve">tous </w:t>
      </w:r>
      <w:r w:rsidR="00E639A7">
        <w:rPr>
          <w:rFonts w:ascii="Calibri" w:hAnsi="Calibri"/>
          <w:b/>
          <w:bCs/>
        </w:rPr>
        <w:t xml:space="preserve">les salariés </w:t>
      </w:r>
    </w:p>
    <w:p w:rsidP="00B5564A" w:rsidR="0090139C" w:rsidRDefault="0090139C">
      <w:pPr>
        <w:jc w:val="both"/>
        <w:rPr>
          <w:rFonts w:ascii="Calibri" w:hAnsi="Calibri"/>
          <w:sz w:val="24"/>
        </w:rPr>
      </w:pPr>
    </w:p>
    <w:p w:rsidP="00B5564A" w:rsidR="00DF47F1" w:rsidRDefault="00DF47F1" w:rsidRPr="000010D2">
      <w:pPr>
        <w:jc w:val="both"/>
        <w:rPr>
          <w:rFonts w:ascii="Calibri" w:hAnsi="Calibri"/>
          <w:sz w:val="24"/>
        </w:rPr>
      </w:pPr>
    </w:p>
    <w:p w:rsidP="00B5564A" w:rsidR="00601E62" w:rsidRDefault="00601E62" w:rsidRPr="0033157C">
      <w:pPr>
        <w:jc w:val="both"/>
        <w:rPr>
          <w:rFonts w:ascii="Calibri" w:hAnsi="Calibri"/>
          <w:u w:val="single"/>
        </w:rPr>
      </w:pPr>
      <w:r w:rsidRPr="0033157C">
        <w:rPr>
          <w:rFonts w:ascii="Calibri" w:hAnsi="Calibri"/>
          <w:u w:val="single"/>
        </w:rPr>
        <w:t>2.</w:t>
      </w:r>
      <w:r w:rsidR="001E21E6">
        <w:rPr>
          <w:rFonts w:ascii="Calibri" w:hAnsi="Calibri"/>
          <w:u w:val="single"/>
        </w:rPr>
        <w:t>3</w:t>
      </w:r>
      <w:r w:rsidRPr="0033157C">
        <w:rPr>
          <w:rFonts w:ascii="Calibri" w:hAnsi="Calibri"/>
          <w:u w:val="single"/>
        </w:rPr>
        <w:t xml:space="preserve"> ANCIENNETE</w:t>
      </w:r>
    </w:p>
    <w:p w:rsidP="00B5564A" w:rsidR="00601E62" w:rsidRDefault="00601E62" w:rsidRPr="0033157C">
      <w:pPr>
        <w:jc w:val="both"/>
        <w:rPr>
          <w:rFonts w:ascii="Calibri" w:hAnsi="Calibri"/>
          <w:sz w:val="24"/>
        </w:rPr>
      </w:pPr>
    </w:p>
    <w:p w:rsidP="00B5564A" w:rsidR="00B2126A" w:rsidRDefault="00601E62">
      <w:pPr>
        <w:pStyle w:val="Corpsdetexte2"/>
        <w:rPr>
          <w:rFonts w:ascii="Calibri" w:hAnsi="Calibri"/>
        </w:rPr>
      </w:pPr>
      <w:r w:rsidRPr="0033157C">
        <w:rPr>
          <w:rFonts w:ascii="Calibri" w:hAnsi="Calibri"/>
        </w:rPr>
        <w:t xml:space="preserve">Les primes d’ancienneté </w:t>
      </w:r>
      <w:r w:rsidR="003845F7" w:rsidRPr="0033157C">
        <w:rPr>
          <w:rFonts w:ascii="Calibri" w:hAnsi="Calibri"/>
        </w:rPr>
        <w:t>augmentent</w:t>
      </w:r>
      <w:r w:rsidR="00A454CD" w:rsidRPr="0033157C">
        <w:rPr>
          <w:rFonts w:ascii="Calibri" w:hAnsi="Calibri"/>
        </w:rPr>
        <w:t xml:space="preserve"> mécaniquement avec les augmentations de salaire</w:t>
      </w:r>
      <w:r w:rsidR="00B93D91" w:rsidRPr="0033157C">
        <w:rPr>
          <w:rFonts w:ascii="Calibri" w:hAnsi="Calibri"/>
        </w:rPr>
        <w:t xml:space="preserve">. </w:t>
      </w:r>
    </w:p>
    <w:p w:rsidP="00B5564A" w:rsidR="0033157C" w:rsidRDefault="0033157C">
      <w:pPr>
        <w:pStyle w:val="Corpsdetexte2"/>
        <w:rPr>
          <w:rFonts w:ascii="Calibri" w:hAnsi="Calibri"/>
        </w:rPr>
      </w:pPr>
    </w:p>
    <w:p w:rsidP="00B5564A" w:rsidR="00601E62" w:rsidRDefault="00601E62" w:rsidRPr="001E21E6">
      <w:pPr>
        <w:jc w:val="both"/>
        <w:rPr>
          <w:rFonts w:ascii="Calibri" w:hAnsi="Calibri"/>
          <w:sz w:val="24"/>
        </w:rPr>
      </w:pPr>
      <w:r w:rsidRPr="001E21E6">
        <w:rPr>
          <w:rFonts w:ascii="Calibri" w:hAnsi="Calibri"/>
          <w:sz w:val="24"/>
        </w:rPr>
        <w:t>Ces dispositions sont applicables à partir du 1</w:t>
      </w:r>
      <w:r w:rsidRPr="001E21E6">
        <w:rPr>
          <w:rFonts w:ascii="Calibri" w:hAnsi="Calibri"/>
          <w:sz w:val="24"/>
          <w:vertAlign w:val="superscript"/>
        </w:rPr>
        <w:t>er</w:t>
      </w:r>
      <w:r w:rsidRPr="001E21E6">
        <w:rPr>
          <w:rFonts w:ascii="Calibri" w:hAnsi="Calibri"/>
          <w:sz w:val="24"/>
        </w:rPr>
        <w:t xml:space="preserve"> janvier 20</w:t>
      </w:r>
      <w:r w:rsidR="0024282F" w:rsidRPr="001E21E6">
        <w:rPr>
          <w:rFonts w:ascii="Calibri" w:hAnsi="Calibri"/>
          <w:sz w:val="24"/>
        </w:rPr>
        <w:t>2</w:t>
      </w:r>
      <w:r w:rsidR="00721367" w:rsidRPr="001E21E6">
        <w:rPr>
          <w:rFonts w:ascii="Calibri" w:hAnsi="Calibri"/>
          <w:sz w:val="24"/>
        </w:rPr>
        <w:t>3</w:t>
      </w:r>
      <w:r w:rsidRPr="001E21E6">
        <w:rPr>
          <w:rFonts w:ascii="Calibri" w:hAnsi="Calibri"/>
          <w:sz w:val="24"/>
        </w:rPr>
        <w:t>.</w:t>
      </w:r>
    </w:p>
    <w:p w:rsidP="00B5564A" w:rsidR="00AA1123" w:rsidRDefault="00AA1123">
      <w:pPr>
        <w:jc w:val="both"/>
        <w:rPr>
          <w:rFonts w:ascii="Calibri" w:hAnsi="Calibri"/>
          <w:sz w:val="24"/>
        </w:rPr>
      </w:pPr>
    </w:p>
    <w:p w:rsidP="00B5564A" w:rsidR="00AA1123" w:rsidRDefault="00AA1123">
      <w:pPr>
        <w:jc w:val="both"/>
        <w:rPr>
          <w:rFonts w:ascii="Calibri" w:hAnsi="Calibri"/>
          <w:sz w:val="24"/>
        </w:rPr>
      </w:pPr>
    </w:p>
    <w:p w:rsidP="00B5564A" w:rsidR="00547BCA" w:rsidRDefault="00547BCA" w:rsidRPr="000010D2">
      <w:pPr>
        <w:pStyle w:val="Corpsdetexte"/>
        <w:jc w:val="both"/>
        <w:rPr>
          <w:rFonts w:ascii="Calibri" w:hAnsi="Calibri"/>
          <w:b/>
        </w:rPr>
      </w:pPr>
      <w:r w:rsidRPr="000010D2">
        <w:rPr>
          <w:rFonts w:ascii="Calibri" w:hAnsi="Calibri"/>
          <w:b/>
        </w:rPr>
        <w:t xml:space="preserve">Article 4 – EGALITE </w:t>
      </w:r>
      <w:r w:rsidR="00E47FDD">
        <w:rPr>
          <w:rFonts w:ascii="Calibri" w:hAnsi="Calibri"/>
          <w:b/>
        </w:rPr>
        <w:t>PROFESSIONNELLE, QUALITE DE VIE AU TRAVAIL, MOBILITE</w:t>
      </w:r>
    </w:p>
    <w:p w:rsidP="00B5564A" w:rsidR="00547BCA" w:rsidRDefault="00547BCA" w:rsidRPr="000010D2">
      <w:pPr>
        <w:pStyle w:val="Corpsdetexte"/>
        <w:jc w:val="both"/>
        <w:rPr>
          <w:rFonts w:ascii="Calibri" w:hAnsi="Calibri"/>
          <w:b/>
        </w:rPr>
      </w:pPr>
    </w:p>
    <w:p w:rsidP="00B5564A" w:rsidR="001B6277" w:rsidRDefault="001B6277" w:rsidRPr="000010D2">
      <w:pPr>
        <w:pStyle w:val="Corpsdetexte"/>
        <w:jc w:val="both"/>
        <w:rPr>
          <w:rFonts w:ascii="Calibri" w:hAnsi="Calibri"/>
        </w:rPr>
      </w:pPr>
      <w:r w:rsidRPr="000010D2">
        <w:rPr>
          <w:rFonts w:ascii="Calibri" w:hAnsi="Calibri"/>
        </w:rPr>
        <w:t>Le rapport sur l’égalité p</w:t>
      </w:r>
      <w:r w:rsidR="00137439">
        <w:rPr>
          <w:rFonts w:ascii="Calibri" w:hAnsi="Calibri"/>
        </w:rPr>
        <w:t>rofessionnelle hommes-femmes 202</w:t>
      </w:r>
      <w:r w:rsidR="00721367">
        <w:rPr>
          <w:rFonts w:ascii="Calibri" w:hAnsi="Calibri"/>
        </w:rPr>
        <w:t>2</w:t>
      </w:r>
      <w:r w:rsidRPr="000010D2">
        <w:rPr>
          <w:rFonts w:ascii="Calibri" w:hAnsi="Calibri"/>
        </w:rPr>
        <w:t>, a été présenté lors de la réunion de négociation</w:t>
      </w:r>
      <w:r w:rsidR="001C16F2">
        <w:rPr>
          <w:rFonts w:ascii="Calibri" w:hAnsi="Calibri"/>
        </w:rPr>
        <w:t xml:space="preserve"> du</w:t>
      </w:r>
      <w:r w:rsidRPr="000010D2">
        <w:rPr>
          <w:rFonts w:ascii="Calibri" w:hAnsi="Calibri"/>
        </w:rPr>
        <w:t xml:space="preserve"> </w:t>
      </w:r>
      <w:r w:rsidR="00721367">
        <w:rPr>
          <w:rFonts w:ascii="Calibri" w:hAnsi="Calibri"/>
        </w:rPr>
        <w:t>03</w:t>
      </w:r>
      <w:r w:rsidR="00137439">
        <w:rPr>
          <w:rFonts w:ascii="Calibri" w:hAnsi="Calibri"/>
        </w:rPr>
        <w:t xml:space="preserve"> </w:t>
      </w:r>
      <w:r w:rsidR="00721367">
        <w:rPr>
          <w:rFonts w:ascii="Calibri" w:hAnsi="Calibri"/>
        </w:rPr>
        <w:t>février</w:t>
      </w:r>
      <w:r w:rsidRPr="000010D2">
        <w:rPr>
          <w:rFonts w:ascii="Calibri" w:hAnsi="Calibri"/>
        </w:rPr>
        <w:t xml:space="preserve"> 20</w:t>
      </w:r>
      <w:r w:rsidR="0024282F">
        <w:rPr>
          <w:rFonts w:ascii="Calibri" w:hAnsi="Calibri"/>
        </w:rPr>
        <w:t>2</w:t>
      </w:r>
      <w:r w:rsidR="00721367">
        <w:rPr>
          <w:rFonts w:ascii="Calibri" w:hAnsi="Calibri"/>
        </w:rPr>
        <w:t>3</w:t>
      </w:r>
      <w:r w:rsidRPr="000010D2">
        <w:rPr>
          <w:rFonts w:ascii="Calibri" w:hAnsi="Calibri"/>
        </w:rPr>
        <w:t>.</w:t>
      </w:r>
    </w:p>
    <w:p w:rsidP="00B5564A" w:rsidR="001B6277" w:rsidRDefault="001B6277">
      <w:pPr>
        <w:pStyle w:val="Corpsdetexte"/>
        <w:jc w:val="both"/>
        <w:rPr>
          <w:rFonts w:ascii="Calibri" w:hAnsi="Calibri"/>
        </w:rPr>
      </w:pPr>
      <w:r w:rsidRPr="00D55127">
        <w:rPr>
          <w:rFonts w:ascii="Calibri" w:hAnsi="Calibri"/>
        </w:rPr>
        <w:t>Celui-ci n’a inspiré aucun commentaire particulier de la part des délégués syndicaux qui considèrent qu’il n’existe pas de discrimination hommes-femmes, en termes de salaire, dans l’entreprise.</w:t>
      </w:r>
    </w:p>
    <w:p w:rsidP="00B5564A" w:rsidR="00E47FDD" w:rsidRDefault="00E47FDD">
      <w:pPr>
        <w:pStyle w:val="Corpsdetexte"/>
        <w:jc w:val="both"/>
        <w:rPr>
          <w:rFonts w:ascii="Calibri" w:hAnsi="Calibri"/>
        </w:rPr>
      </w:pPr>
      <w:r>
        <w:rPr>
          <w:rFonts w:ascii="Calibri" w:hAnsi="Calibri"/>
        </w:rPr>
        <w:t xml:space="preserve">Il a été convenu que les négociations dans le cadre du renouvellement de l’accord portant sur l’égalité professionnelle seront entamées au </w:t>
      </w:r>
      <w:r w:rsidR="00E639A7">
        <w:rPr>
          <w:rFonts w:ascii="Calibri" w:hAnsi="Calibri"/>
        </w:rPr>
        <w:t>second</w:t>
      </w:r>
      <w:r>
        <w:rPr>
          <w:rFonts w:ascii="Calibri" w:hAnsi="Calibri"/>
        </w:rPr>
        <w:t xml:space="preserve"> semestre 202</w:t>
      </w:r>
      <w:r w:rsidR="00721367">
        <w:rPr>
          <w:rFonts w:ascii="Calibri" w:hAnsi="Calibri"/>
        </w:rPr>
        <w:t>3</w:t>
      </w:r>
      <w:r>
        <w:rPr>
          <w:rFonts w:ascii="Calibri" w:hAnsi="Calibri"/>
        </w:rPr>
        <w:t>.</w:t>
      </w:r>
    </w:p>
    <w:p w:rsidP="00B5564A" w:rsidR="00E47FDD" w:rsidRDefault="00E47FDD">
      <w:pPr>
        <w:pStyle w:val="Corpsdetexte"/>
        <w:jc w:val="both"/>
        <w:rPr>
          <w:rFonts w:ascii="Calibri" w:hAnsi="Calibri"/>
        </w:rPr>
      </w:pPr>
    </w:p>
    <w:p w:rsidP="00B5564A" w:rsidR="00E47FDD" w:rsidRDefault="00E47FDD">
      <w:pPr>
        <w:pStyle w:val="Corpsdetexte"/>
        <w:jc w:val="both"/>
        <w:rPr>
          <w:rFonts w:ascii="Calibri" w:hAnsi="Calibri"/>
        </w:rPr>
      </w:pPr>
      <w:r>
        <w:rPr>
          <w:rFonts w:ascii="Calibri" w:hAnsi="Calibri"/>
        </w:rPr>
        <w:t xml:space="preserve">Les parties ne voient pas de point particulier à traiter au sujet de la qualité de vie </w:t>
      </w:r>
      <w:r w:rsidR="001E21E6">
        <w:rPr>
          <w:rFonts w:ascii="Calibri" w:hAnsi="Calibri"/>
        </w:rPr>
        <w:t>et des conditions de</w:t>
      </w:r>
      <w:r>
        <w:rPr>
          <w:rFonts w:ascii="Calibri" w:hAnsi="Calibri"/>
        </w:rPr>
        <w:t xml:space="preserve"> travail.</w:t>
      </w:r>
    </w:p>
    <w:p w:rsidP="00B5564A" w:rsidR="00BD49B5" w:rsidRDefault="00BD49B5">
      <w:pPr>
        <w:jc w:val="both"/>
        <w:rPr>
          <w:rFonts w:ascii="Calibri" w:hAnsi="Calibri"/>
          <w:sz w:val="24"/>
        </w:rPr>
      </w:pPr>
    </w:p>
    <w:p w:rsidP="00B5564A" w:rsidR="001C16F2" w:rsidRDefault="001C16F2" w:rsidRPr="000010D2">
      <w:pPr>
        <w:jc w:val="both"/>
        <w:rPr>
          <w:rFonts w:ascii="Calibri" w:hAnsi="Calibri"/>
          <w:sz w:val="24"/>
        </w:rPr>
      </w:pPr>
    </w:p>
    <w:p w:rsidP="00B5564A" w:rsidR="000E72A6" w:rsidRDefault="004E2DDC" w:rsidRPr="000010D2">
      <w:pPr>
        <w:pStyle w:val="Titre2"/>
        <w:jc w:val="both"/>
        <w:rPr>
          <w:rFonts w:ascii="Calibri" w:hAnsi="Calibri"/>
        </w:rPr>
      </w:pPr>
      <w:r w:rsidRPr="000010D2">
        <w:rPr>
          <w:rFonts w:ascii="Calibri" w:hAnsi="Calibri"/>
        </w:rPr>
        <w:lastRenderedPageBreak/>
        <w:t>Article 5</w:t>
      </w:r>
      <w:r w:rsidR="000E72A6" w:rsidRPr="000010D2">
        <w:rPr>
          <w:rFonts w:ascii="Calibri" w:hAnsi="Calibri"/>
        </w:rPr>
        <w:t xml:space="preserve"> - DUREE ET APPLICATION DE L’ACCORD</w:t>
      </w:r>
    </w:p>
    <w:p w:rsidP="00B5564A" w:rsidR="000E72A6" w:rsidRDefault="000E72A6" w:rsidRPr="000010D2">
      <w:pPr>
        <w:jc w:val="both"/>
        <w:rPr>
          <w:rFonts w:ascii="Calibri" w:hAnsi="Calibri"/>
        </w:rPr>
      </w:pPr>
    </w:p>
    <w:p w:rsidP="00B5564A" w:rsidR="000E72A6" w:rsidRDefault="000E72A6" w:rsidRPr="000010D2">
      <w:pPr>
        <w:pStyle w:val="Corpsdetexte2"/>
        <w:spacing w:line="240" w:lineRule="atLeast"/>
        <w:rPr>
          <w:rFonts w:ascii="Calibri" w:hAnsi="Calibri"/>
        </w:rPr>
      </w:pPr>
      <w:r w:rsidRPr="000010D2">
        <w:rPr>
          <w:rFonts w:ascii="Calibri" w:hAnsi="Calibri"/>
        </w:rPr>
        <w:t>Le présent accord est conclu pour une période d'un an, à compter de la date de la signature.</w:t>
      </w:r>
    </w:p>
    <w:p w:rsidP="00B5564A" w:rsidR="00C52583" w:rsidRDefault="00C52583" w:rsidRPr="000010D2">
      <w:pPr>
        <w:jc w:val="both"/>
        <w:rPr>
          <w:rFonts w:ascii="Calibri" w:hAnsi="Calibri"/>
          <w:sz w:val="24"/>
        </w:rPr>
      </w:pPr>
    </w:p>
    <w:p w:rsidP="00B5564A" w:rsidR="00DF6C92" w:rsidRDefault="00DF6C92" w:rsidRPr="000010D2">
      <w:pPr>
        <w:jc w:val="both"/>
        <w:rPr>
          <w:rFonts w:ascii="Calibri" w:hAnsi="Calibri"/>
          <w:sz w:val="24"/>
        </w:rPr>
      </w:pPr>
    </w:p>
    <w:p w:rsidP="00B5564A" w:rsidR="000E72A6" w:rsidRDefault="004E2DDC" w:rsidRPr="000010D2">
      <w:pPr>
        <w:pStyle w:val="Titre2"/>
        <w:jc w:val="both"/>
        <w:rPr>
          <w:rFonts w:ascii="Calibri" w:hAnsi="Calibri"/>
        </w:rPr>
      </w:pPr>
      <w:r w:rsidRPr="000010D2">
        <w:rPr>
          <w:rFonts w:ascii="Calibri" w:hAnsi="Calibri"/>
        </w:rPr>
        <w:t>Article 6</w:t>
      </w:r>
      <w:r w:rsidR="000E72A6" w:rsidRPr="000010D2">
        <w:rPr>
          <w:rFonts w:ascii="Calibri" w:hAnsi="Calibri"/>
        </w:rPr>
        <w:t xml:space="preserve"> - PUBLICITE DE L’ACCORD</w:t>
      </w:r>
    </w:p>
    <w:p w:rsidP="00B5564A" w:rsidR="000E72A6" w:rsidRDefault="000E72A6" w:rsidRPr="000010D2">
      <w:pPr>
        <w:jc w:val="both"/>
        <w:rPr>
          <w:rFonts w:ascii="Calibri" w:hAnsi="Calibri"/>
          <w:sz w:val="24"/>
        </w:rPr>
      </w:pPr>
    </w:p>
    <w:p w:rsidP="00572C44" w:rsidR="00572C44" w:rsidRDefault="00572C44" w:rsidRPr="00572C44">
      <w:pPr>
        <w:jc w:val="both"/>
        <w:rPr>
          <w:rFonts w:ascii="Calibri" w:cs="Calibri" w:hAnsi="Calibri"/>
          <w:b/>
          <w:bCs/>
          <w:sz w:val="24"/>
          <w:szCs w:val="24"/>
        </w:rPr>
      </w:pPr>
      <w:r w:rsidRPr="00572C44">
        <w:rPr>
          <w:rFonts w:ascii="Calibri" w:cs="Calibri" w:hAnsi="Calibri"/>
          <w:sz w:val="24"/>
          <w:szCs w:val="24"/>
          <w:lang w:eastAsia="en-US"/>
        </w:rPr>
        <w:t>Le présent accord est fait en nombre suffisant pour remise à chacune des parties.</w:t>
      </w:r>
    </w:p>
    <w:p w:rsidP="00572C44" w:rsidR="00572C44" w:rsidRDefault="00572C44" w:rsidRPr="00572C44">
      <w:pPr>
        <w:jc w:val="both"/>
        <w:rPr>
          <w:rFonts w:ascii="Calibri" w:cs="Calibri" w:hAnsi="Calibri"/>
          <w:b/>
          <w:bCs/>
          <w:sz w:val="24"/>
          <w:szCs w:val="24"/>
        </w:rPr>
      </w:pPr>
    </w:p>
    <w:p w:rsidP="00572C44" w:rsidR="00572C44" w:rsidRDefault="00572C44" w:rsidRPr="00572C44">
      <w:pPr>
        <w:jc w:val="both"/>
        <w:rPr>
          <w:rFonts w:ascii="Calibri" w:cs="Calibri" w:hAnsi="Calibri"/>
          <w:sz w:val="24"/>
          <w:szCs w:val="24"/>
          <w:lang w:eastAsia="en-US"/>
        </w:rPr>
      </w:pPr>
      <w:r w:rsidRPr="00572C44">
        <w:rPr>
          <w:rFonts w:ascii="Calibri" w:cs="Calibri" w:hAnsi="Calibri"/>
          <w:sz w:val="24"/>
          <w:szCs w:val="24"/>
          <w:lang w:eastAsia="en-US"/>
        </w:rPr>
        <w:t>Son existence figurera aux emplacements réservés à la communication avec le personnel.</w:t>
      </w:r>
    </w:p>
    <w:p w:rsidP="00572C44" w:rsidR="00572C44" w:rsidRDefault="00572C44" w:rsidRPr="00572C44">
      <w:pPr>
        <w:jc w:val="both"/>
        <w:rPr>
          <w:rFonts w:ascii="Calibri" w:cs="Calibri" w:hAnsi="Calibri"/>
          <w:b/>
          <w:bCs/>
          <w:sz w:val="24"/>
          <w:szCs w:val="24"/>
        </w:rPr>
      </w:pPr>
    </w:p>
    <w:p w:rsidP="00572C44" w:rsidR="00572C44" w:rsidRDefault="00572C44" w:rsidRPr="00572C44">
      <w:pPr>
        <w:jc w:val="both"/>
        <w:rPr>
          <w:rFonts w:ascii="Calibri" w:cs="Calibri" w:hAnsi="Calibri"/>
          <w:sz w:val="24"/>
          <w:szCs w:val="24"/>
        </w:rPr>
      </w:pPr>
      <w:r w:rsidRPr="00572C44">
        <w:rPr>
          <w:rFonts w:ascii="Calibri" w:cs="Calibri" w:hAnsi="Calibri"/>
          <w:sz w:val="24"/>
          <w:szCs w:val="24"/>
        </w:rPr>
        <w:t>Le présent accord sera déposé, en ligne, conformément à l’article D2231-2 du Code du travail, par le représentant légal, sur le site www.teleaccords.travail-emploi.gouv.fr accompagné des pièces justificatives.</w:t>
      </w:r>
    </w:p>
    <w:p w:rsidP="00572C44" w:rsidR="00572C44" w:rsidRDefault="00572C44" w:rsidRPr="00572C44">
      <w:pPr>
        <w:jc w:val="both"/>
        <w:rPr>
          <w:rFonts w:ascii="Calibri" w:cs="Calibri" w:hAnsi="Calibri"/>
          <w:sz w:val="24"/>
          <w:szCs w:val="24"/>
        </w:rPr>
      </w:pPr>
    </w:p>
    <w:p w:rsidP="00572C44" w:rsidR="00572C44" w:rsidRDefault="00572C44" w:rsidRPr="00572C44">
      <w:pPr>
        <w:jc w:val="both"/>
        <w:rPr>
          <w:rFonts w:ascii="Calibri" w:cs="Calibri" w:hAnsi="Calibri"/>
          <w:sz w:val="24"/>
          <w:szCs w:val="24"/>
        </w:rPr>
      </w:pPr>
      <w:r w:rsidRPr="00572C44">
        <w:rPr>
          <w:rFonts w:ascii="Calibri" w:cs="Calibri" w:hAnsi="Calibri"/>
          <w:sz w:val="24"/>
          <w:szCs w:val="24"/>
        </w:rPr>
        <w:t>En outre, un exemplaire sera également remis au greffe du conseil de prud'hommes de Saverne.</w:t>
      </w:r>
    </w:p>
    <w:p w:rsidP="00572C44" w:rsidR="00572C44" w:rsidRDefault="00572C44" w:rsidRPr="00572C44">
      <w:pPr>
        <w:jc w:val="both"/>
        <w:rPr>
          <w:rFonts w:ascii="Calibri" w:cs="Calibri" w:hAnsi="Calibri"/>
          <w:b/>
          <w:bCs/>
          <w:sz w:val="24"/>
          <w:szCs w:val="24"/>
        </w:rPr>
      </w:pPr>
      <w:r w:rsidRPr="00572C44">
        <w:rPr>
          <w:rFonts w:ascii="Calibri" w:cs="Calibri" w:hAnsi="Calibri"/>
          <w:sz w:val="24"/>
          <w:szCs w:val="24"/>
          <w:lang w:eastAsia="en-US"/>
        </w:rPr>
        <w:t>Le présent accord est versé dans la base de données prévue à l'article L. 2231-5-1 du Code du travail.</w:t>
      </w:r>
    </w:p>
    <w:p w:rsidP="00B5564A" w:rsidR="004E2DDC" w:rsidRDefault="004E2DDC">
      <w:pPr>
        <w:jc w:val="both"/>
        <w:rPr>
          <w:rFonts w:ascii="Calibri" w:hAnsi="Calibri"/>
          <w:sz w:val="24"/>
        </w:rPr>
      </w:pPr>
    </w:p>
    <w:p w:rsidP="00B5564A" w:rsidR="004E2DDC" w:rsidRDefault="004E2DDC" w:rsidRPr="000010D2">
      <w:pPr>
        <w:jc w:val="both"/>
        <w:rPr>
          <w:rFonts w:ascii="Calibri" w:hAnsi="Calibri"/>
          <w:sz w:val="24"/>
        </w:rPr>
      </w:pPr>
    </w:p>
    <w:p w:rsidP="00B5564A" w:rsidR="000E72A6" w:rsidRDefault="000E72A6" w:rsidRPr="000010D2">
      <w:pPr>
        <w:jc w:val="both"/>
        <w:rPr>
          <w:rFonts w:ascii="Calibri" w:hAnsi="Calibri"/>
          <w:sz w:val="24"/>
        </w:rPr>
      </w:pPr>
      <w:r w:rsidRPr="00D55127">
        <w:rPr>
          <w:rFonts w:ascii="Calibri" w:hAnsi="Calibri"/>
          <w:sz w:val="24"/>
        </w:rPr>
        <w:t>Fa</w:t>
      </w:r>
      <w:r w:rsidR="007803F1" w:rsidRPr="00D55127">
        <w:rPr>
          <w:rFonts w:ascii="Calibri" w:hAnsi="Calibri"/>
          <w:sz w:val="24"/>
        </w:rPr>
        <w:t>it</w:t>
      </w:r>
      <w:r w:rsidR="00613402" w:rsidRPr="00D55127">
        <w:rPr>
          <w:rFonts w:ascii="Calibri" w:hAnsi="Calibri"/>
          <w:sz w:val="24"/>
        </w:rPr>
        <w:t xml:space="preserve"> à Ingwiller le </w:t>
      </w:r>
      <w:r w:rsidR="001E21E6">
        <w:rPr>
          <w:rFonts w:ascii="Calibri" w:hAnsi="Calibri"/>
          <w:sz w:val="24"/>
        </w:rPr>
        <w:t>07</w:t>
      </w:r>
      <w:r w:rsidR="00D55127" w:rsidRPr="00D55127">
        <w:rPr>
          <w:rFonts w:ascii="Calibri" w:hAnsi="Calibri"/>
          <w:sz w:val="24"/>
        </w:rPr>
        <w:t xml:space="preserve"> </w:t>
      </w:r>
      <w:r w:rsidR="001E21E6">
        <w:rPr>
          <w:rFonts w:ascii="Calibri" w:hAnsi="Calibri"/>
          <w:sz w:val="24"/>
        </w:rPr>
        <w:t>février</w:t>
      </w:r>
      <w:r w:rsidR="001C16F2" w:rsidRPr="00D55127">
        <w:rPr>
          <w:rFonts w:ascii="Calibri" w:hAnsi="Calibri"/>
          <w:sz w:val="24"/>
        </w:rPr>
        <w:t xml:space="preserve"> 20</w:t>
      </w:r>
      <w:r w:rsidR="0024282F">
        <w:rPr>
          <w:rFonts w:ascii="Calibri" w:hAnsi="Calibri"/>
          <w:sz w:val="24"/>
        </w:rPr>
        <w:t>2</w:t>
      </w:r>
      <w:r w:rsidR="001E21E6">
        <w:rPr>
          <w:rFonts w:ascii="Calibri" w:hAnsi="Calibri"/>
          <w:sz w:val="24"/>
        </w:rPr>
        <w:t>3</w:t>
      </w:r>
    </w:p>
    <w:p w:rsidP="00B5564A" w:rsidR="000E72A6" w:rsidRDefault="000E72A6" w:rsidRPr="000010D2">
      <w:pPr>
        <w:jc w:val="both"/>
        <w:rPr>
          <w:rFonts w:ascii="Calibri" w:hAnsi="Calibri"/>
          <w:sz w:val="24"/>
        </w:rPr>
      </w:pPr>
    </w:p>
    <w:p w:rsidP="00B5564A" w:rsidR="000E72A6" w:rsidRDefault="000E72A6">
      <w:pPr>
        <w:jc w:val="both"/>
        <w:rPr>
          <w:rFonts w:ascii="Calibri" w:hAnsi="Calibri"/>
          <w:sz w:val="24"/>
        </w:rPr>
      </w:pPr>
    </w:p>
    <w:p w:rsidP="00B5564A" w:rsidR="00DF47F1" w:rsidRDefault="00DF47F1" w:rsidRPr="000010D2">
      <w:pPr>
        <w:jc w:val="both"/>
        <w:rPr>
          <w:rFonts w:ascii="Calibri" w:hAnsi="Calibri"/>
          <w:sz w:val="24"/>
        </w:rPr>
      </w:pPr>
    </w:p>
    <w:p w:rsidP="00B5564A" w:rsidR="000E72A6" w:rsidRDefault="000E72A6" w:rsidRPr="000010D2">
      <w:pPr>
        <w:jc w:val="both"/>
        <w:rPr>
          <w:rFonts w:ascii="Calibri" w:hAnsi="Calibri"/>
          <w:sz w:val="24"/>
        </w:rPr>
      </w:pPr>
      <w:r w:rsidRPr="000010D2">
        <w:rPr>
          <w:rFonts w:ascii="Calibri" w:hAnsi="Calibri"/>
          <w:sz w:val="24"/>
        </w:rPr>
        <w:t>Pour le syndicat C</w:t>
      </w:r>
      <w:r w:rsidR="00443E2F">
        <w:rPr>
          <w:rFonts w:ascii="Calibri" w:hAnsi="Calibri"/>
          <w:sz w:val="24"/>
        </w:rPr>
        <w:t>GT</w:t>
      </w:r>
      <w:r w:rsidRPr="000010D2">
        <w:rPr>
          <w:rFonts w:ascii="Calibri" w:hAnsi="Calibri"/>
          <w:sz w:val="24"/>
        </w:rPr>
        <w:t> :</w:t>
      </w:r>
      <w:r w:rsidR="00DF47F1">
        <w:rPr>
          <w:rFonts w:ascii="Calibri" w:hAnsi="Calibri"/>
          <w:sz w:val="24"/>
        </w:rPr>
        <w:t xml:space="preserve"> </w:t>
      </w:r>
    </w:p>
    <w:p w:rsidP="00B5564A" w:rsidR="000E72A6" w:rsidRDefault="000E72A6" w:rsidRPr="000010D2">
      <w:pPr>
        <w:jc w:val="both"/>
        <w:rPr>
          <w:rFonts w:ascii="Calibri" w:hAnsi="Calibri"/>
          <w:sz w:val="24"/>
        </w:rPr>
      </w:pPr>
    </w:p>
    <w:p w:rsidP="00B5564A" w:rsidR="000E72A6" w:rsidRDefault="000E72A6">
      <w:pPr>
        <w:jc w:val="both"/>
        <w:rPr>
          <w:rFonts w:ascii="Calibri" w:hAnsi="Calibri"/>
          <w:sz w:val="24"/>
        </w:rPr>
      </w:pPr>
    </w:p>
    <w:p w:rsidP="00B5564A" w:rsidR="00DF47F1" w:rsidRDefault="00DF47F1" w:rsidRPr="000010D2">
      <w:pPr>
        <w:jc w:val="both"/>
        <w:rPr>
          <w:rFonts w:ascii="Calibri" w:hAnsi="Calibri"/>
          <w:sz w:val="24"/>
        </w:rPr>
      </w:pPr>
    </w:p>
    <w:p w:rsidP="00B5564A" w:rsidR="000E72A6" w:rsidRDefault="000E72A6" w:rsidRPr="000010D2">
      <w:pPr>
        <w:jc w:val="both"/>
        <w:rPr>
          <w:rFonts w:ascii="Calibri" w:hAnsi="Calibri"/>
          <w:sz w:val="24"/>
        </w:rPr>
      </w:pPr>
      <w:r w:rsidRPr="000010D2">
        <w:rPr>
          <w:rFonts w:ascii="Calibri" w:hAnsi="Calibri"/>
          <w:sz w:val="24"/>
        </w:rPr>
        <w:t>Pour le syndicat CFE-CGC</w:t>
      </w:r>
      <w:r w:rsidR="00DF47F1">
        <w:rPr>
          <w:rFonts w:ascii="Calibri" w:hAnsi="Calibri"/>
          <w:sz w:val="24"/>
        </w:rPr>
        <w:t xml:space="preserve"> : </w:t>
      </w:r>
    </w:p>
    <w:p w:rsidP="00B5564A" w:rsidR="00AE6BDA" w:rsidRDefault="00AE6BDA">
      <w:pPr>
        <w:jc w:val="both"/>
        <w:rPr>
          <w:rFonts w:ascii="Calibri" w:hAnsi="Calibri"/>
          <w:sz w:val="24"/>
        </w:rPr>
      </w:pPr>
    </w:p>
    <w:p w:rsidP="00B5564A" w:rsidR="00DF47F1" w:rsidRDefault="00DF47F1" w:rsidRPr="000010D2">
      <w:pPr>
        <w:jc w:val="both"/>
        <w:rPr>
          <w:rFonts w:ascii="Calibri" w:hAnsi="Calibri"/>
          <w:sz w:val="24"/>
        </w:rPr>
      </w:pPr>
    </w:p>
    <w:p w:rsidP="00B5564A" w:rsidR="00AE6BDA" w:rsidRDefault="00AE6BDA" w:rsidRPr="000010D2">
      <w:pPr>
        <w:jc w:val="both"/>
        <w:rPr>
          <w:rFonts w:ascii="Calibri" w:hAnsi="Calibri"/>
          <w:sz w:val="24"/>
        </w:rPr>
      </w:pPr>
    </w:p>
    <w:p w:rsidP="00B5564A" w:rsidR="000E72A6" w:rsidRDefault="000E72A6" w:rsidRPr="000010D2">
      <w:pPr>
        <w:jc w:val="both"/>
        <w:rPr>
          <w:rFonts w:ascii="Calibri" w:hAnsi="Calibri"/>
          <w:sz w:val="24"/>
        </w:rPr>
      </w:pPr>
      <w:r w:rsidRPr="000010D2">
        <w:rPr>
          <w:rFonts w:ascii="Calibri" w:hAnsi="Calibri"/>
          <w:sz w:val="24"/>
        </w:rPr>
        <w:t xml:space="preserve">Pour </w:t>
      </w:r>
      <w:smartTag w:element="PersonName" w:uri="urn:schemas-microsoft-com:office:smarttags">
        <w:smartTagPr>
          <w:attr w:name="ProductID" w:val="la Direction"/>
        </w:smartTagPr>
        <w:r w:rsidRPr="000010D2">
          <w:rPr>
            <w:rFonts w:ascii="Calibri" w:hAnsi="Calibri"/>
            <w:sz w:val="24"/>
          </w:rPr>
          <w:t>la Direction</w:t>
        </w:r>
      </w:smartTag>
      <w:r w:rsidRPr="000010D2">
        <w:rPr>
          <w:rFonts w:ascii="Calibri" w:hAnsi="Calibri"/>
          <w:sz w:val="24"/>
        </w:rPr>
        <w:t> :</w:t>
      </w:r>
      <w:r w:rsidR="00DF47F1">
        <w:rPr>
          <w:rFonts w:ascii="Calibri" w:hAnsi="Calibri"/>
          <w:sz w:val="24"/>
        </w:rPr>
        <w:t xml:space="preserve"> </w:t>
      </w:r>
      <w:bookmarkStart w:id="0" w:name="_GoBack"/>
      <w:bookmarkEnd w:id="0"/>
    </w:p>
    <w:sectPr w:rsidR="000E72A6" w:rsidRPr="000010D2" w:rsidSect="002053DB">
      <w:footerReference r:id="rId9" w:type="default"/>
      <w:pgSz w:h="16838" w:w="11906"/>
      <w:pgMar w:bottom="1701" w:footer="720" w:gutter="0" w:header="720" w:left="1134" w:right="1134" w:top="17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389" w:rsidRDefault="006C0389" w:rsidP="00A65BDE">
      <w:r>
        <w:separator/>
      </w:r>
    </w:p>
  </w:endnote>
  <w:endnote w:type="continuationSeparator" w:id="0">
    <w:p w:rsidR="006C0389" w:rsidRDefault="006C0389" w:rsidP="00A6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0010D2" w:rsidRDefault="000010D2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461D">
      <w:rPr>
        <w:noProof/>
      </w:rPr>
      <w:t>1</w:t>
    </w:r>
    <w:r>
      <w:fldChar w:fldCharType="end"/>
    </w:r>
  </w:p>
  <w:p w:rsidR="000010D2" w:rsidRDefault="000010D2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A65BDE" w:rsidR="006C0389" w:rsidRDefault="006C0389">
      <w:r>
        <w:separator/>
      </w:r>
    </w:p>
  </w:footnote>
  <w:footnote w:id="0" w:type="continuationSeparator">
    <w:p w:rsidP="00A65BDE" w:rsidR="006C0389" w:rsidRDefault="006C0389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A986D9A"/>
    <w:multiLevelType w:val="hybridMultilevel"/>
    <w:tmpl w:val="E72048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7CF759F"/>
    <w:multiLevelType w:val="hybridMultilevel"/>
    <w:tmpl w:val="8D929EAC"/>
    <w:lvl w:ilvl="0" w:tplc="32B0151E">
      <w:start w:val="3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F6B5BB1"/>
    <w:multiLevelType w:val="singleLevel"/>
    <w:tmpl w:val="040C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3">
    <w:nsid w:val="48761105"/>
    <w:multiLevelType w:val="singleLevel"/>
    <w:tmpl w:val="040C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4">
    <w:nsid w:val="53DB4FC4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628B36C1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6">
    <w:nsid w:val="73A43873"/>
    <w:multiLevelType w:val="singleLevel"/>
    <w:tmpl w:val="040C0005"/>
    <w:lvl w:ilvl="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6A"/>
    <w:rsid w:val="000010D2"/>
    <w:rsid w:val="00031266"/>
    <w:rsid w:val="000436F3"/>
    <w:rsid w:val="00044D09"/>
    <w:rsid w:val="000712C2"/>
    <w:rsid w:val="00077481"/>
    <w:rsid w:val="00094A17"/>
    <w:rsid w:val="000A23A6"/>
    <w:rsid w:val="000E72A6"/>
    <w:rsid w:val="00137439"/>
    <w:rsid w:val="00137EB3"/>
    <w:rsid w:val="00151875"/>
    <w:rsid w:val="00174D5B"/>
    <w:rsid w:val="00175D73"/>
    <w:rsid w:val="00181866"/>
    <w:rsid w:val="001B33E5"/>
    <w:rsid w:val="001B6277"/>
    <w:rsid w:val="001C16F2"/>
    <w:rsid w:val="001E21E6"/>
    <w:rsid w:val="001E296A"/>
    <w:rsid w:val="00204446"/>
    <w:rsid w:val="002053DB"/>
    <w:rsid w:val="0024282F"/>
    <w:rsid w:val="002C5B28"/>
    <w:rsid w:val="002F2F24"/>
    <w:rsid w:val="00303220"/>
    <w:rsid w:val="00323E60"/>
    <w:rsid w:val="0032592D"/>
    <w:rsid w:val="0033157C"/>
    <w:rsid w:val="003422F7"/>
    <w:rsid w:val="00367F3C"/>
    <w:rsid w:val="00375B01"/>
    <w:rsid w:val="003845F7"/>
    <w:rsid w:val="00396A7C"/>
    <w:rsid w:val="003B07D1"/>
    <w:rsid w:val="003C245C"/>
    <w:rsid w:val="003D3729"/>
    <w:rsid w:val="004320AF"/>
    <w:rsid w:val="00443E2F"/>
    <w:rsid w:val="00462B16"/>
    <w:rsid w:val="004745B5"/>
    <w:rsid w:val="00484A15"/>
    <w:rsid w:val="004B4273"/>
    <w:rsid w:val="004E2DDC"/>
    <w:rsid w:val="004E7EAE"/>
    <w:rsid w:val="004F1673"/>
    <w:rsid w:val="004F247D"/>
    <w:rsid w:val="00547BCA"/>
    <w:rsid w:val="00561BA3"/>
    <w:rsid w:val="0057088F"/>
    <w:rsid w:val="00572C44"/>
    <w:rsid w:val="005A7D2D"/>
    <w:rsid w:val="005B06AE"/>
    <w:rsid w:val="005B2638"/>
    <w:rsid w:val="005D1647"/>
    <w:rsid w:val="005E7120"/>
    <w:rsid w:val="00601E62"/>
    <w:rsid w:val="00613402"/>
    <w:rsid w:val="00665269"/>
    <w:rsid w:val="006950A5"/>
    <w:rsid w:val="006C0389"/>
    <w:rsid w:val="006C63AA"/>
    <w:rsid w:val="00721367"/>
    <w:rsid w:val="00735F3E"/>
    <w:rsid w:val="00752471"/>
    <w:rsid w:val="007803F1"/>
    <w:rsid w:val="007815B5"/>
    <w:rsid w:val="007A0AF3"/>
    <w:rsid w:val="007A18BA"/>
    <w:rsid w:val="007D4CFE"/>
    <w:rsid w:val="007F709B"/>
    <w:rsid w:val="0080156B"/>
    <w:rsid w:val="00835E6D"/>
    <w:rsid w:val="008724D6"/>
    <w:rsid w:val="00875E76"/>
    <w:rsid w:val="0088769E"/>
    <w:rsid w:val="008D2AC4"/>
    <w:rsid w:val="0090139C"/>
    <w:rsid w:val="009550FF"/>
    <w:rsid w:val="009636B3"/>
    <w:rsid w:val="009924A6"/>
    <w:rsid w:val="009D4367"/>
    <w:rsid w:val="00A0039F"/>
    <w:rsid w:val="00A44799"/>
    <w:rsid w:val="00A454CD"/>
    <w:rsid w:val="00A65BDE"/>
    <w:rsid w:val="00AA1123"/>
    <w:rsid w:val="00AB744F"/>
    <w:rsid w:val="00AC46F2"/>
    <w:rsid w:val="00AE0710"/>
    <w:rsid w:val="00AE6BDA"/>
    <w:rsid w:val="00AF4C99"/>
    <w:rsid w:val="00B00FBB"/>
    <w:rsid w:val="00B209AE"/>
    <w:rsid w:val="00B2126A"/>
    <w:rsid w:val="00B3500C"/>
    <w:rsid w:val="00B46952"/>
    <w:rsid w:val="00B47D4B"/>
    <w:rsid w:val="00B5564A"/>
    <w:rsid w:val="00B723EE"/>
    <w:rsid w:val="00B93D91"/>
    <w:rsid w:val="00BA2FE7"/>
    <w:rsid w:val="00BD49B5"/>
    <w:rsid w:val="00BF020E"/>
    <w:rsid w:val="00BF62FF"/>
    <w:rsid w:val="00C23E60"/>
    <w:rsid w:val="00C41AC7"/>
    <w:rsid w:val="00C52583"/>
    <w:rsid w:val="00C70858"/>
    <w:rsid w:val="00C84DE6"/>
    <w:rsid w:val="00CD0524"/>
    <w:rsid w:val="00CF3790"/>
    <w:rsid w:val="00CF6741"/>
    <w:rsid w:val="00D12721"/>
    <w:rsid w:val="00D201AE"/>
    <w:rsid w:val="00D46A7F"/>
    <w:rsid w:val="00D50247"/>
    <w:rsid w:val="00D52A16"/>
    <w:rsid w:val="00D53610"/>
    <w:rsid w:val="00D55127"/>
    <w:rsid w:val="00D60F52"/>
    <w:rsid w:val="00DA461D"/>
    <w:rsid w:val="00DC29D1"/>
    <w:rsid w:val="00DE13DD"/>
    <w:rsid w:val="00DF1FCC"/>
    <w:rsid w:val="00DF3F4B"/>
    <w:rsid w:val="00DF47F1"/>
    <w:rsid w:val="00DF6C92"/>
    <w:rsid w:val="00E12139"/>
    <w:rsid w:val="00E449C5"/>
    <w:rsid w:val="00E47FDD"/>
    <w:rsid w:val="00E57F81"/>
    <w:rsid w:val="00E639A7"/>
    <w:rsid w:val="00E963F7"/>
    <w:rsid w:val="00EA5237"/>
    <w:rsid w:val="00EC006F"/>
    <w:rsid w:val="00F276B6"/>
    <w:rsid w:val="00F334B7"/>
    <w:rsid w:val="00F4410D"/>
    <w:rsid w:val="00F52A1E"/>
    <w:rsid w:val="00F7269A"/>
    <w:rsid w:val="00F94E2A"/>
    <w:rsid w:val="00FC0979"/>
    <w:rsid w:val="00F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martTagType w:name="PersonName" w:namespaceuri="urn:schemas-microsoft-com:office:smarttags"/>
  <w:shapeDefaults>
    <o:shapedefaults spidmax="2050" v:ext="edit"/>
    <o:shapelayout v:ext="edit">
      <o:idmap data="1" v:ext="edit"/>
    </o:shapelayout>
  </w:shapeDefaults>
  <w:decimalSymbol w:val=","/>
  <w:listSeparator w:val=";"/>
  <w14:docId w14:val="075B1C79"/>
  <w15:chartTrackingRefBased/>
  <w15:docId w15:val="{5072E553-279D-43C8-8E12-2E2E65C1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37EB3"/>
  </w:style>
  <w:style w:styleId="Titre1" w:type="paragraph">
    <w:name w:val="heading 1"/>
    <w:basedOn w:val="Normal"/>
    <w:next w:val="Normal"/>
    <w:qFormat/>
    <w:pPr>
      <w:keepNext/>
      <w:outlineLvl w:val="0"/>
    </w:pPr>
    <w:rPr>
      <w:sz w:val="24"/>
    </w:rPr>
  </w:style>
  <w:style w:styleId="Titre2" w:type="paragraph">
    <w:name w:val="heading 2"/>
    <w:basedOn w:val="Normal"/>
    <w:next w:val="Normal"/>
    <w:qFormat/>
    <w:pPr>
      <w:keepNext/>
      <w:outlineLvl w:val="1"/>
    </w:pPr>
    <w:rPr>
      <w:b/>
      <w:sz w:val="24"/>
    </w:rPr>
  </w:style>
  <w:style w:styleId="Titre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styleId="Corpsdetexte" w:type="paragraph">
    <w:name w:val="Body Text"/>
    <w:basedOn w:val="Normal"/>
    <w:rPr>
      <w:sz w:val="24"/>
    </w:rPr>
  </w:style>
  <w:style w:styleId="Corpsdetexte2" w:type="paragraph">
    <w:name w:val="Body Text 2"/>
    <w:basedOn w:val="Normal"/>
    <w:pPr>
      <w:jc w:val="both"/>
    </w:pPr>
    <w:rPr>
      <w:sz w:val="24"/>
    </w:rPr>
  </w:style>
  <w:style w:styleId="Textedebulles" w:type="paragraph">
    <w:name w:val="Balloon Text"/>
    <w:basedOn w:val="Normal"/>
    <w:semiHidden/>
    <w:rsid w:val="00665269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rsid w:val="00484A15"/>
    <w:pPr>
      <w:tabs>
        <w:tab w:pos="4536" w:val="center"/>
        <w:tab w:pos="9072" w:val="right"/>
      </w:tabs>
    </w:pPr>
    <w:rPr>
      <w:rFonts w:ascii="Arial" w:hAnsi="Arial"/>
      <w:sz w:val="24"/>
      <w:lang w:eastAsia="ko-KR"/>
    </w:rPr>
  </w:style>
  <w:style w:customStyle="1" w:styleId="En-tteCar" w:type="character">
    <w:name w:val="En-tête Car"/>
    <w:link w:val="En-tte"/>
    <w:rsid w:val="00484A15"/>
    <w:rPr>
      <w:rFonts w:ascii="Arial" w:hAnsi="Arial"/>
      <w:sz w:val="24"/>
      <w:lang w:eastAsia="ko-KR"/>
    </w:rPr>
  </w:style>
  <w:style w:styleId="Pieddepage" w:type="paragraph">
    <w:name w:val="footer"/>
    <w:basedOn w:val="Normal"/>
    <w:link w:val="PieddepageCar"/>
    <w:uiPriority w:val="99"/>
    <w:rsid w:val="00A65BDE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A65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6ADA2-B045-43DF-8F78-CEAC5641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2483</Characters>
  <Application>Microsoft Office Word</Application>
  <DocSecurity>0</DocSecurity>
  <Lines>20</Lines>
  <Paragraphs>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PORTANT SUR LA POLITIQUE SALARIALE 2001</vt:lpstr>
    </vt:vector>
  </TitlesOfParts>
  <Company>TRW CARR FRANCE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2023-03-15T13:28:00Z</dcterms:created>
  <cp:lastPrinted>2019-03-11T08:33:00Z</cp:lastPrinted>
  <dcterms:modified xsi:type="dcterms:W3CDTF">2023-03-15T13:28:00Z</dcterms:modified>
  <cp:revision>2</cp:revision>
  <dc:title>ACCORD PORTANT SUR LA POLITIQUE SALARIALE 2001</dc:title>
</cp:coreProperties>
</file>