
<file path=[Content_Types].xml><?xml version="1.0" encoding="utf-8"?>
<Types xmlns="http://schemas.openxmlformats.org/package/2006/content-types">
  <Default ContentType="application/vnd.openxmlformats-officedocument.obfuscatedFont" Extension="odttf"/>
  <Default ContentType="image/png" Extension="png"/>
  <Default ContentType="application/vnd.openxmlformats-package.relationships+xml" Extension="rels"/>
  <Default ContentType="image/svg+xml" Extension="svg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footer+xml" PartName="/word/footer2.xml"/>
  <Override ContentType="application/vnd.openxmlformats-officedocument.wordprocessingml.footnotes+xml" PartName="/word/footnotes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Relationship Id="rId4" Target="docProps/custom.xml" Type="http://schemas.openxmlformats.org/officeDocument/2006/relationships/custom-properties"/></Relationships>
</file>

<file path=word/document.xml><?xml version="1.0" encoding="utf-8"?>
<w:document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p14">
  <w:body>
    <w:p w14:paraId="4112EC54" w14:textId="77777777" w:rsidP="001B4205" w:rsidR="00E53409" w:rsidRDefault="008D614F" w:rsidRPr="008D614F">
      <w:pPr>
        <w:jc w:val="both"/>
        <w:rPr>
          <w:rFonts w:asciiTheme="majorBidi" w:cstheme="majorBidi" w:hAnsiTheme="majorBidi"/>
          <w:sz w:val="22"/>
          <w:szCs w:val="22"/>
        </w:rPr>
      </w:pPr>
      <w:r w:rsidRPr="008D614F">
        <w:rPr>
          <w:rFonts w:asciiTheme="majorBidi" w:cstheme="majorBidi" w:hAnsiTheme="majorBidi"/>
          <w:noProof/>
        </w:rPr>
        <w:drawing>
          <wp:inline distB="0" distL="0" distR="0" distT="0" wp14:anchorId="30F1C281" wp14:editId="45BF8DA7">
            <wp:extent cx="1908533" cy="556591"/>
            <wp:effectExtent b="0" l="0" r="0" t="0"/>
            <wp:docPr id="9" name="Graphic 10">
              <a:extLst xmlns:a="http://schemas.openxmlformats.org/drawingml/2006/main">
                <a:ext uri="{FF2B5EF4-FFF2-40B4-BE49-F238E27FC236}">
                  <a16:creationId xmlns:a16="http://schemas.microsoft.com/office/drawing/2014/main" id="{D1208EE5-53C5-4431-AB30-968600C4A6C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phic 10">
                      <a:extLst>
                        <a:ext uri="{FF2B5EF4-FFF2-40B4-BE49-F238E27FC236}">
                          <a16:creationId xmlns:a16="http://schemas.microsoft.com/office/drawing/2014/main" id="{D1208EE5-53C5-4431-AB30-968600C4A6C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0406" cy="577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1302E" w14:textId="77777777" w:rsidP="001B4205" w:rsidR="008D614F" w:rsidRDefault="008D614F" w:rsidRPr="008D614F">
      <w:pPr>
        <w:jc w:val="both"/>
        <w:rPr>
          <w:rFonts w:asciiTheme="majorBidi" w:cstheme="majorBidi" w:hAnsiTheme="majorBidi"/>
          <w:sz w:val="22"/>
          <w:szCs w:val="22"/>
        </w:rPr>
      </w:pPr>
    </w:p>
    <w:p w14:paraId="5EA20A22" w14:textId="77777777" w:rsidP="001B4205" w:rsidR="006A1C32" w:rsidRDefault="00F87C19" w:rsidRPr="008D614F">
      <w:pPr>
        <w:jc w:val="both"/>
        <w:rPr>
          <w:rFonts w:asciiTheme="majorBidi" w:cstheme="majorBidi" w:hAnsiTheme="majorBidi"/>
          <w:sz w:val="22"/>
          <w:szCs w:val="22"/>
        </w:rPr>
      </w:pPr>
      <w:r w:rsidRPr="008D614F">
        <w:rPr>
          <w:rFonts w:asciiTheme="majorBidi" w:cstheme="majorBidi" w:hAnsiTheme="majorBidi"/>
          <w:b/>
          <w:noProof/>
          <w:sz w:val="22"/>
          <w:szCs w:val="22"/>
        </w:rPr>
        <mc:AlternateContent>
          <mc:Choice Requires="wps">
            <w:drawing>
              <wp:anchor allowOverlap="1" behindDoc="0" distB="0" distL="114300" distR="114300" distT="0" layoutInCell="1" locked="0" relativeHeight="251657728" simplePos="0" wp14:anchorId="60AA21BF" wp14:editId="79DD93AB">
                <wp:simplePos x="0" y="0"/>
                <wp:positionH relativeFrom="column">
                  <wp:posOffset>260460</wp:posOffset>
                </wp:positionH>
                <wp:positionV relativeFrom="paragraph">
                  <wp:posOffset>157812</wp:posOffset>
                </wp:positionV>
                <wp:extent cx="5234940" cy="667910"/>
                <wp:effectExtent b="18415" l="0" r="22860" t="0"/>
                <wp:wrapNone/>
                <wp:docPr id="3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34940" cy="667910"/>
                        </a:xfrm>
                        <a:prstGeom prst="flowChartAlternate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DE80D8" w14:textId="77777777" w:rsidP="00DB40C0" w:rsidR="00DB40C0" w:rsidRDefault="00DB40C0" w:rsidRPr="00DB40C0">
                            <w:pPr>
                              <w:jc w:val="center"/>
                              <w:rPr>
                                <w:rFonts w:ascii="Calibri" w:cs="Calibri" w:hAnsi="Calibri"/>
                                <w:b/>
                                <w:sz w:val="10"/>
                                <w:szCs w:val="10"/>
                              </w:rPr>
                            </w:pPr>
                          </w:p>
                          <w:p w14:paraId="1A01CB58" w14:textId="77777777" w:rsidP="00F65ED0" w:rsidR="00F65ED0" w:rsidRDefault="001B4205">
                            <w:pPr>
                              <w:jc w:val="center"/>
                              <w:rPr>
                                <w:rFonts w:ascii="Calibri" w:cs="Calibri" w:hAnsi="Calibri"/>
                                <w:b/>
                                <w:sz w:val="22"/>
                                <w:szCs w:val="22"/>
                              </w:rPr>
                            </w:pPr>
                            <w:r w:rsidRPr="001B4205">
                              <w:rPr>
                                <w:rFonts w:ascii="Calibri" w:cs="Calibri" w:hAnsi="Calibri"/>
                                <w:b/>
                                <w:sz w:val="22"/>
                                <w:szCs w:val="22"/>
                              </w:rPr>
                              <w:t>NEGOCIATION ANNUELLE OBLIGATOIRE</w:t>
                            </w:r>
                            <w:r w:rsidR="00C70ACB">
                              <w:rPr>
                                <w:rFonts w:ascii="Calibri" w:cs="Calibri" w:hAnsi="Calibri"/>
                                <w:b/>
                                <w:sz w:val="22"/>
                                <w:szCs w:val="22"/>
                              </w:rPr>
                              <w:t xml:space="preserve"> ANTICIPEE</w:t>
                            </w:r>
                            <w:r w:rsidRPr="001B4205">
                              <w:rPr>
                                <w:rFonts w:ascii="Calibri" w:cs="Calibri" w:hAnsi="Calibri"/>
                                <w:b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  <w:p w14:paraId="51E29F86" w14:textId="77777777" w:rsidP="00F65ED0" w:rsidR="00303ED9" w:rsidRDefault="001B4205">
                            <w:pPr>
                              <w:jc w:val="center"/>
                              <w:rPr>
                                <w:rFonts w:ascii="Calibri" w:cs="Calibri" w:hAnsi="Calibri"/>
                                <w:b/>
                                <w:sz w:val="22"/>
                                <w:szCs w:val="22"/>
                              </w:rPr>
                            </w:pPr>
                            <w:r w:rsidRPr="001B4205">
                              <w:rPr>
                                <w:rFonts w:ascii="Calibri" w:cs="Calibri" w:hAnsi="Calibri"/>
                                <w:b/>
                                <w:sz w:val="22"/>
                                <w:szCs w:val="22"/>
                              </w:rPr>
                              <w:t xml:space="preserve">PORTANT SUR </w:t>
                            </w:r>
                            <w:r w:rsidR="00F65ED0">
                              <w:rPr>
                                <w:rFonts w:ascii="Calibri" w:cs="Calibri" w:hAnsi="Calibri"/>
                                <w:b/>
                                <w:sz w:val="22"/>
                                <w:szCs w:val="22"/>
                              </w:rPr>
                              <w:t xml:space="preserve">LES SALAIRES </w:t>
                            </w:r>
                            <w:r w:rsidR="00253079">
                              <w:rPr>
                                <w:rFonts w:ascii="Calibri" w:cs="Calibri" w:hAnsi="Calibri"/>
                                <w:b/>
                                <w:sz w:val="22"/>
                                <w:szCs w:val="22"/>
                              </w:rPr>
                              <w:t>EFFECTIFS</w:t>
                            </w:r>
                            <w:r w:rsidR="00F65ED0">
                              <w:rPr>
                                <w:rFonts w:ascii="Calibri" w:cs="Calibri" w:hAnsi="Calibri"/>
                                <w:b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EE6554">
                              <w:rPr>
                                <w:rFonts w:ascii="Calibri" w:cs="Calibri" w:hAnsi="Calibri"/>
                                <w:b/>
                                <w:sz w:val="22"/>
                                <w:szCs w:val="22"/>
                              </w:rPr>
                              <w:t>POUR 2023</w:t>
                            </w:r>
                          </w:p>
                        </w:txbxContent>
                      </wps:txbx>
                      <wps:bodyPr anchor="t" anchorCtr="0" bIns="45720" lIns="91440" rIns="91440" rot="0" tIns="45720" upright="1" vert="horz" wrap="square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adj="2700" coordsize="21600,21600" id="_x0000_t176" o:spt="176" path="m@0,qx0@0l0@2qy@0,21600l@1,21600qx21600@2l21600@0qy@1,xe" w14:anchorId="60AA21BF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locs="@8,0;0,@9;@8,@7;@6,@9" o:connecttype="custom" textboxrect="@3,@3,@4,@5"/>
              </v:shapetype>
              <v:shape id="AutoShape 9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4a6kvMwIAAFwEAAAOAAAAZHJzL2Uyb0RvYy54bWysVMFu2zAMvQ/YPwi6r07SpG2MOkWQrsOA rivQ7QMYWY6FyaJGKXG6rx8lp1m67TTMB0EUyafHR8rXN/vOip2mYNBVcnw2kkI7hbVxm0p+/XL3 7kqKEMHVYNHpSj7rIG8Wb99c977UE2zR1poEg7hQ9r6SbYy+LIqgWt1BOEOvHTsbpA4im7QpaoKe 0TtbTEaji6JHqj2h0iHw6e3glIuM3zRaxc9NE3QUtpLMLeaV8rpOa7G4hnJD4FujDjTgH1h0YBxf eoS6hQhiS+YPqM4owoBNPFPYFdg0RulcA1czHv1WzVMLXudaWJzgjzKF/werHnaPJExdyXMpHHTc ouU2Yr5ZzJM8vQ8lRz35R0oFBn+P6lsQDlctuI1eEmHfaqiZ1DjFF68SkhE4Vaz7T1gzOjB6Vmrf UJcAWQOxzw15PjZE76NQfDibnE/nU+6bYt/FxeV8nDtWQPmS7SnEDxo7kTaVbCz2zIvi0kZNDqJ+ HGYjXwm7+xATRShf8nJJaE19Z6zNBm3WK0tiBzwxd/nLVXHlp2HWib6S89lklpFf+cIpxCh/f4Po DFMU1nSVvDoGQZm0fO/qPJgRjB32TNm6g7hJz6Evcb/eH1q0xvqZZSYcRpyfJG9apB9S9DzelQzf t0BaCvvRcavm42nSNWZjOrucsEGnnvWpB5xiqEpGKYbtKg5vaOvJbFq+aZxlcJiGpzFZ5NT6gdWB N49w1v7w3NIbObVz1K+fwuInAAAA//8DAFBLAwQUAAYACAAAACEArOOjsN4AAAAJAQAADwAAAGRy cy9kb3ducmV2LnhtbEyPQU+EMBSE7yb+h+aZeHMLu4gsUjYbjZ68iJt4LfQJRPpKaGHRX+/zpMfJ TGa+KQ6rHcSCk+8dKYg3EQikxpmeWgWnt6ebDIQPmoweHKGCL/RwKC8vCp0bd6ZXXKrQCi4hn2sF XQhjLqVvOrTab9yIxN6Hm6wOLKdWmkmfudwOchtFqbS6J17o9IgPHTaf1WwVrC/f9X5+jpsqdFl6 975bHo8nqdT11Xq8BxFwDX9h+MVndCiZqXYzGS8GBUnMV4KCbbIHwX6W3iYgag7uohhkWcj/D8of AAAA//8DAFBLAQItABQABgAIAAAAIQC2gziS/gAAAOEBAAATAAAAAAAAAAAAAAAAAAAAAABbQ29u dGVudF9UeXBlc10ueG1sUEsBAi0AFAAGAAgAAAAhADj9If/WAAAAlAEAAAsAAAAAAAAAAAAAAAAA LwEAAF9yZWxzLy5yZWxzUEsBAi0AFAAGAAgAAAAhADhrqS8zAgAAXAQAAA4AAAAAAAAAAAAAAAAA LgIAAGRycy9lMm9Eb2MueG1sUEsBAi0AFAAGAAgAAAAhAKzjo7DeAAAACQEAAA8AAAAAAAAAAAAA AAAAjQQAAGRycy9kb3ducmV2LnhtbFBLBQYAAAAABAAEAPMAAACYBQAAAAA= " o:spid="_x0000_s1026" style="position:absolute;left:0;text-align:left;margin-left:20.5pt;margin-top:12.45pt;width:412.2pt;height:52.6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type="#_x0000_t176">
                <v:textbox>
                  <w:txbxContent>
                    <w:p w14:paraId="53DE80D8" w14:textId="77777777" w:rsidP="00DB40C0" w:rsidR="00DB40C0" w:rsidRDefault="00DB40C0" w:rsidRPr="00DB40C0">
                      <w:pPr>
                        <w:jc w:val="center"/>
                        <w:rPr>
                          <w:rFonts w:ascii="Calibri" w:cs="Calibri" w:hAnsi="Calibri"/>
                          <w:b/>
                          <w:sz w:val="10"/>
                          <w:szCs w:val="10"/>
                        </w:rPr>
                      </w:pPr>
                    </w:p>
                    <w:p w14:paraId="1A01CB58" w14:textId="77777777" w:rsidP="00F65ED0" w:rsidR="00F65ED0" w:rsidRDefault="001B4205">
                      <w:pPr>
                        <w:jc w:val="center"/>
                        <w:rPr>
                          <w:rFonts w:ascii="Calibri" w:cs="Calibri" w:hAnsi="Calibri"/>
                          <w:b/>
                          <w:sz w:val="22"/>
                          <w:szCs w:val="22"/>
                        </w:rPr>
                      </w:pPr>
                      <w:r w:rsidRPr="001B4205">
                        <w:rPr>
                          <w:rFonts w:ascii="Calibri" w:cs="Calibri" w:hAnsi="Calibri"/>
                          <w:b/>
                          <w:sz w:val="22"/>
                          <w:szCs w:val="22"/>
                        </w:rPr>
                        <w:t>NEGOCIATION ANNUELLE OBLIGATOIRE</w:t>
                      </w:r>
                      <w:r w:rsidR="00C70ACB">
                        <w:rPr>
                          <w:rFonts w:ascii="Calibri" w:cs="Calibri" w:hAnsi="Calibri"/>
                          <w:b/>
                          <w:sz w:val="22"/>
                          <w:szCs w:val="22"/>
                        </w:rPr>
                        <w:t xml:space="preserve"> ANTICIPEE</w:t>
                      </w:r>
                      <w:r w:rsidRPr="001B4205">
                        <w:rPr>
                          <w:rFonts w:ascii="Calibri" w:cs="Calibri" w:hAnsi="Calibri"/>
                          <w:b/>
                          <w:sz w:val="22"/>
                          <w:szCs w:val="22"/>
                        </w:rPr>
                        <w:t xml:space="preserve"> </w:t>
                      </w:r>
                    </w:p>
                    <w:p w14:paraId="51E29F86" w14:textId="77777777" w:rsidP="00F65ED0" w:rsidR="00303ED9" w:rsidRDefault="001B4205">
                      <w:pPr>
                        <w:jc w:val="center"/>
                        <w:rPr>
                          <w:rFonts w:ascii="Calibri" w:cs="Calibri" w:hAnsi="Calibri"/>
                          <w:b/>
                          <w:sz w:val="22"/>
                          <w:szCs w:val="22"/>
                        </w:rPr>
                      </w:pPr>
                      <w:r w:rsidRPr="001B4205">
                        <w:rPr>
                          <w:rFonts w:ascii="Calibri" w:cs="Calibri" w:hAnsi="Calibri"/>
                          <w:b/>
                          <w:sz w:val="22"/>
                          <w:szCs w:val="22"/>
                        </w:rPr>
                        <w:t xml:space="preserve">PORTANT SUR </w:t>
                      </w:r>
                      <w:r w:rsidR="00F65ED0">
                        <w:rPr>
                          <w:rFonts w:ascii="Calibri" w:cs="Calibri" w:hAnsi="Calibri"/>
                          <w:b/>
                          <w:sz w:val="22"/>
                          <w:szCs w:val="22"/>
                        </w:rPr>
                        <w:t xml:space="preserve">LES SALAIRES </w:t>
                      </w:r>
                      <w:r w:rsidR="00253079">
                        <w:rPr>
                          <w:rFonts w:ascii="Calibri" w:cs="Calibri" w:hAnsi="Calibri"/>
                          <w:b/>
                          <w:sz w:val="22"/>
                          <w:szCs w:val="22"/>
                        </w:rPr>
                        <w:t>EFFECTIFS</w:t>
                      </w:r>
                      <w:r w:rsidR="00F65ED0">
                        <w:rPr>
                          <w:rFonts w:ascii="Calibri" w:cs="Calibri" w:hAnsi="Calibri"/>
                          <w:b/>
                          <w:sz w:val="22"/>
                          <w:szCs w:val="22"/>
                        </w:rPr>
                        <w:t xml:space="preserve"> </w:t>
                      </w:r>
                      <w:r w:rsidR="00EE6554">
                        <w:rPr>
                          <w:rFonts w:ascii="Calibri" w:cs="Calibri" w:hAnsi="Calibri"/>
                          <w:b/>
                          <w:sz w:val="22"/>
                          <w:szCs w:val="22"/>
                        </w:rPr>
                        <w:t>POUR 2023</w:t>
                      </w:r>
                    </w:p>
                  </w:txbxContent>
                </v:textbox>
              </v:shape>
            </w:pict>
          </mc:Fallback>
        </mc:AlternateContent>
      </w:r>
    </w:p>
    <w:p w14:paraId="096BA7C0" w14:textId="77777777" w:rsidP="001B4205" w:rsidR="00D33EB3" w:rsidRDefault="00D33EB3" w:rsidRPr="008D614F">
      <w:pPr>
        <w:jc w:val="both"/>
        <w:rPr>
          <w:rFonts w:asciiTheme="majorBidi" w:cstheme="majorBidi" w:hAnsiTheme="majorBidi"/>
          <w:b/>
          <w:sz w:val="22"/>
          <w:szCs w:val="22"/>
        </w:rPr>
      </w:pPr>
    </w:p>
    <w:p w14:paraId="020F2BB9" w14:textId="77777777" w:rsidP="001B4205" w:rsidR="00303ED9" w:rsidRDefault="00303ED9" w:rsidRPr="008D614F">
      <w:pPr>
        <w:jc w:val="both"/>
        <w:rPr>
          <w:rFonts w:asciiTheme="majorBidi" w:cstheme="majorBidi" w:hAnsiTheme="majorBidi"/>
          <w:b/>
          <w:sz w:val="22"/>
          <w:szCs w:val="22"/>
        </w:rPr>
      </w:pPr>
    </w:p>
    <w:p w14:paraId="1B0D09D0" w14:textId="77777777" w:rsidP="001B4205" w:rsidR="00D33EB3" w:rsidRDefault="00D33EB3" w:rsidRPr="008D614F">
      <w:pPr>
        <w:jc w:val="both"/>
        <w:rPr>
          <w:rFonts w:asciiTheme="majorBidi" w:cstheme="majorBidi" w:hAnsiTheme="majorBidi"/>
          <w:b/>
          <w:sz w:val="22"/>
          <w:szCs w:val="22"/>
        </w:rPr>
      </w:pPr>
    </w:p>
    <w:p w14:paraId="5E3E2D7B" w14:textId="77777777" w:rsidP="001B4205" w:rsidR="00303ED9" w:rsidRDefault="00303ED9" w:rsidRPr="008D614F">
      <w:pPr>
        <w:jc w:val="both"/>
        <w:rPr>
          <w:rFonts w:asciiTheme="majorBidi" w:cstheme="majorBidi" w:hAnsiTheme="majorBidi"/>
          <w:b/>
          <w:sz w:val="22"/>
          <w:szCs w:val="22"/>
        </w:rPr>
      </w:pPr>
    </w:p>
    <w:p w14:paraId="1263AC04" w14:textId="77777777" w:rsidP="001B4205" w:rsidR="00303ED9" w:rsidRDefault="00303ED9" w:rsidRPr="008D614F">
      <w:pPr>
        <w:jc w:val="both"/>
        <w:rPr>
          <w:rFonts w:asciiTheme="majorBidi" w:cstheme="majorBidi" w:hAnsiTheme="majorBidi"/>
          <w:b/>
          <w:sz w:val="22"/>
          <w:szCs w:val="22"/>
        </w:rPr>
      </w:pPr>
    </w:p>
    <w:p w14:paraId="14CAD140" w14:textId="77777777" w:rsidP="001B4205" w:rsidR="00DC6478" w:rsidRDefault="00DC6478" w:rsidRPr="008D614F">
      <w:pPr>
        <w:jc w:val="both"/>
        <w:rPr>
          <w:rFonts w:asciiTheme="majorBidi" w:cstheme="majorBidi" w:hAnsiTheme="majorBidi"/>
          <w:b/>
          <w:sz w:val="22"/>
          <w:szCs w:val="22"/>
        </w:rPr>
      </w:pPr>
    </w:p>
    <w:p w14:paraId="43CA35C7" w14:textId="77777777" w:rsidP="001B4205" w:rsidR="006A1C32" w:rsidRDefault="006A1C32" w:rsidRPr="008D614F">
      <w:pPr>
        <w:jc w:val="both"/>
        <w:rPr>
          <w:rFonts w:asciiTheme="majorBidi" w:cstheme="majorBidi" w:hAnsiTheme="majorBidi"/>
          <w:b/>
          <w:sz w:val="22"/>
          <w:szCs w:val="22"/>
        </w:rPr>
      </w:pPr>
      <w:r w:rsidRPr="008D614F">
        <w:rPr>
          <w:rFonts w:asciiTheme="majorBidi" w:cstheme="majorBidi" w:hAnsiTheme="majorBidi"/>
          <w:b/>
          <w:sz w:val="22"/>
          <w:szCs w:val="22"/>
        </w:rPr>
        <w:t>ENTRE LES SOUSSIGNÉ</w:t>
      </w:r>
      <w:r w:rsidR="001B4205" w:rsidRPr="008D614F">
        <w:rPr>
          <w:rFonts w:asciiTheme="majorBidi" w:cstheme="majorBidi" w:hAnsiTheme="majorBidi"/>
          <w:b/>
          <w:sz w:val="22"/>
          <w:szCs w:val="22"/>
        </w:rPr>
        <w:t>E</w:t>
      </w:r>
      <w:r w:rsidRPr="008D614F">
        <w:rPr>
          <w:rFonts w:asciiTheme="majorBidi" w:cstheme="majorBidi" w:hAnsiTheme="majorBidi"/>
          <w:b/>
          <w:sz w:val="22"/>
          <w:szCs w:val="22"/>
        </w:rPr>
        <w:t>S</w:t>
      </w:r>
    </w:p>
    <w:p w14:paraId="3F7DEF9B" w14:textId="77777777" w:rsidP="001B4205" w:rsidR="007450F7" w:rsidRDefault="007450F7" w:rsidRPr="008D614F">
      <w:pPr>
        <w:jc w:val="both"/>
        <w:rPr>
          <w:rFonts w:asciiTheme="majorBidi" w:cstheme="majorBidi" w:hAnsiTheme="majorBidi"/>
          <w:b/>
          <w:sz w:val="22"/>
          <w:szCs w:val="22"/>
        </w:rPr>
      </w:pPr>
    </w:p>
    <w:p w14:paraId="5D5DDEC1" w14:textId="77777777" w:rsidP="001B4205" w:rsidR="006A1C32" w:rsidRDefault="006A1C32" w:rsidRPr="008D614F">
      <w:pPr>
        <w:jc w:val="both"/>
        <w:rPr>
          <w:rFonts w:asciiTheme="majorBidi" w:cstheme="majorBidi" w:hAnsiTheme="majorBidi"/>
          <w:sz w:val="22"/>
          <w:szCs w:val="22"/>
        </w:rPr>
      </w:pPr>
    </w:p>
    <w:p w14:paraId="75377CF5" w14:textId="739E9A15" w:rsidP="00EE6554" w:rsidR="006A1C32" w:rsidRDefault="008D614F" w:rsidRPr="008D614F">
      <w:pPr>
        <w:jc w:val="both"/>
        <w:rPr>
          <w:rFonts w:asciiTheme="majorBidi" w:cstheme="majorBidi" w:hAnsiTheme="majorBidi"/>
          <w:sz w:val="22"/>
          <w:szCs w:val="22"/>
        </w:rPr>
      </w:pPr>
      <w:r w:rsidRPr="008D614F">
        <w:rPr>
          <w:rFonts w:asciiTheme="majorBidi" w:cstheme="majorBidi" w:hAnsiTheme="majorBidi"/>
          <w:sz w:val="24"/>
          <w:szCs w:val="24"/>
        </w:rPr>
        <w:t xml:space="preserve">Diaverum Saint-Denis, SASU, au capital de 9696,45 €, SIRET 383 538 550 000 62, RCS BOBIGNY : 383 538 550, dont le siège social est situé à 30 rue Diderot - Rue des Postillons 93 200 SAINT-DENIS, représentée par Monsieur </w:t>
      </w:r>
      <w:r w:rsidR="00B109BE">
        <w:rPr>
          <w:rFonts w:asciiTheme="majorBidi" w:cstheme="majorBidi" w:hAnsiTheme="majorBidi"/>
          <w:sz w:val="24"/>
          <w:szCs w:val="24"/>
        </w:rPr>
        <w:t>XXX</w:t>
      </w:r>
      <w:r w:rsidRPr="008D614F">
        <w:rPr>
          <w:rFonts w:asciiTheme="majorBidi" w:cstheme="majorBidi" w:hAnsiTheme="majorBidi"/>
          <w:sz w:val="24"/>
          <w:szCs w:val="24"/>
        </w:rPr>
        <w:t xml:space="preserve"> en sa qualité de Directeur Général France</w:t>
      </w:r>
      <w:r w:rsidR="001B4205" w:rsidRPr="008D614F">
        <w:rPr>
          <w:rFonts w:asciiTheme="majorBidi" w:cstheme="majorBidi" w:hAnsiTheme="majorBidi"/>
          <w:sz w:val="22"/>
          <w:szCs w:val="22"/>
        </w:rPr>
        <w:t>,</w:t>
      </w:r>
    </w:p>
    <w:p w14:paraId="6CC1C3F4" w14:textId="77777777" w:rsidP="001B4205" w:rsidR="001B4205" w:rsidRDefault="001B4205" w:rsidRPr="008D614F">
      <w:pPr>
        <w:jc w:val="both"/>
        <w:rPr>
          <w:rFonts w:asciiTheme="majorBidi" w:cstheme="majorBidi" w:hAnsiTheme="majorBidi"/>
          <w:sz w:val="22"/>
          <w:szCs w:val="22"/>
        </w:rPr>
      </w:pPr>
    </w:p>
    <w:p w14:paraId="608758B5" w14:textId="77777777" w:rsidP="001B4205" w:rsidR="006A1C32" w:rsidRDefault="006A1C32" w:rsidRPr="008D614F">
      <w:pPr>
        <w:jc w:val="right"/>
        <w:rPr>
          <w:rFonts w:asciiTheme="majorBidi" w:cstheme="majorBidi" w:hAnsiTheme="majorBidi"/>
          <w:b/>
          <w:sz w:val="22"/>
          <w:szCs w:val="22"/>
        </w:rPr>
      </w:pPr>
      <w:r w:rsidRPr="008D614F">
        <w:rPr>
          <w:rFonts w:asciiTheme="majorBidi" w:cstheme="majorBidi" w:hAnsiTheme="majorBidi"/>
          <w:b/>
          <w:sz w:val="22"/>
          <w:szCs w:val="22"/>
        </w:rPr>
        <w:t>D’UNE PART</w:t>
      </w:r>
    </w:p>
    <w:p w14:paraId="4362F557" w14:textId="77777777" w:rsidP="001B4205" w:rsidR="006A1C32" w:rsidRDefault="006A1C32" w:rsidRPr="008D614F">
      <w:pPr>
        <w:jc w:val="both"/>
        <w:rPr>
          <w:rFonts w:asciiTheme="majorBidi" w:cstheme="majorBidi" w:hAnsiTheme="majorBidi"/>
          <w:b/>
          <w:sz w:val="22"/>
          <w:szCs w:val="22"/>
        </w:rPr>
      </w:pPr>
    </w:p>
    <w:p w14:paraId="466ADF6D" w14:textId="77777777" w:rsidP="001B4205" w:rsidR="00E57C1F" w:rsidRDefault="00E57C1F" w:rsidRPr="008D614F">
      <w:pPr>
        <w:jc w:val="both"/>
        <w:rPr>
          <w:rFonts w:asciiTheme="majorBidi" w:cstheme="majorBidi" w:hAnsiTheme="majorBidi"/>
          <w:b/>
          <w:sz w:val="22"/>
          <w:szCs w:val="22"/>
        </w:rPr>
      </w:pPr>
    </w:p>
    <w:p w14:paraId="0D0A23C1" w14:textId="77777777" w:rsidP="001B4205" w:rsidR="00E57C1F" w:rsidRDefault="00E57C1F" w:rsidRPr="008D614F">
      <w:pPr>
        <w:jc w:val="both"/>
        <w:rPr>
          <w:rFonts w:asciiTheme="majorBidi" w:cstheme="majorBidi" w:hAnsiTheme="majorBidi"/>
          <w:b/>
          <w:sz w:val="22"/>
          <w:szCs w:val="22"/>
        </w:rPr>
      </w:pPr>
      <w:r w:rsidRPr="008D614F">
        <w:rPr>
          <w:rFonts w:asciiTheme="majorBidi" w:cstheme="majorBidi" w:hAnsiTheme="majorBidi"/>
          <w:b/>
          <w:sz w:val="22"/>
          <w:szCs w:val="22"/>
        </w:rPr>
        <w:t>ET</w:t>
      </w:r>
    </w:p>
    <w:p w14:paraId="590A5DB5" w14:textId="77777777" w:rsidP="001B4205" w:rsidR="00E57C1F" w:rsidRDefault="00E57C1F" w:rsidRPr="008D614F">
      <w:pPr>
        <w:jc w:val="both"/>
        <w:rPr>
          <w:rFonts w:asciiTheme="majorBidi" w:cstheme="majorBidi" w:hAnsiTheme="majorBidi"/>
          <w:b/>
          <w:sz w:val="22"/>
          <w:szCs w:val="22"/>
        </w:rPr>
      </w:pPr>
    </w:p>
    <w:p w14:paraId="7DB9C43D" w14:textId="77777777" w:rsidP="001B4205" w:rsidR="00E57C1F" w:rsidRDefault="00E57C1F" w:rsidRPr="008D614F">
      <w:pPr>
        <w:jc w:val="both"/>
        <w:rPr>
          <w:rFonts w:asciiTheme="majorBidi" w:cstheme="majorBidi" w:hAnsiTheme="majorBidi"/>
          <w:b/>
          <w:sz w:val="22"/>
          <w:szCs w:val="22"/>
        </w:rPr>
      </w:pPr>
    </w:p>
    <w:p w14:paraId="5AAA500B" w14:textId="77777777" w:rsidP="001B4205" w:rsidR="00E57C1F" w:rsidRDefault="00E57C1F" w:rsidRPr="008D614F">
      <w:pPr>
        <w:jc w:val="both"/>
        <w:rPr>
          <w:rFonts w:asciiTheme="majorBidi" w:cstheme="majorBidi" w:hAnsiTheme="majorBidi"/>
          <w:b/>
          <w:sz w:val="22"/>
          <w:szCs w:val="22"/>
        </w:rPr>
      </w:pPr>
    </w:p>
    <w:p w14:paraId="52CDA7D0" w14:textId="77777777" w:rsidP="001B4205" w:rsidR="00E57C1F" w:rsidRDefault="00E57C1F" w:rsidRPr="008D614F">
      <w:pPr>
        <w:jc w:val="both"/>
        <w:rPr>
          <w:rFonts w:asciiTheme="majorBidi" w:cstheme="majorBidi" w:hAnsiTheme="majorBidi"/>
          <w:b/>
          <w:sz w:val="22"/>
          <w:szCs w:val="22"/>
        </w:rPr>
      </w:pPr>
    </w:p>
    <w:p w14:paraId="36ABAD08" w14:textId="77777777" w:rsidP="001B4205" w:rsidR="006A1C32" w:rsidRDefault="006A1C32" w:rsidRPr="008D614F">
      <w:pPr>
        <w:jc w:val="both"/>
        <w:rPr>
          <w:rFonts w:asciiTheme="majorBidi" w:cstheme="majorBidi" w:hAnsiTheme="majorBidi"/>
          <w:sz w:val="22"/>
          <w:szCs w:val="22"/>
        </w:rPr>
      </w:pPr>
    </w:p>
    <w:p w14:paraId="7319D6E8" w14:textId="77777777" w:rsidP="001B4205" w:rsidR="004B0ECF" w:rsidRDefault="008D614F" w:rsidRPr="008D614F">
      <w:pPr>
        <w:jc w:val="both"/>
        <w:rPr>
          <w:rFonts w:asciiTheme="majorBidi" w:cstheme="majorBidi" w:hAnsiTheme="majorBidi"/>
          <w:b/>
          <w:sz w:val="22"/>
          <w:szCs w:val="22"/>
        </w:rPr>
      </w:pPr>
      <w:r w:rsidRPr="008D614F">
        <w:rPr>
          <w:rFonts w:asciiTheme="majorBidi" w:cstheme="majorBidi" w:hAnsiTheme="majorBidi"/>
          <w:sz w:val="24"/>
          <w:szCs w:val="24"/>
        </w:rPr>
        <w:t xml:space="preserve">Le comité social et économique, par décision à la majorité des membres salaries présents lors de la séance du 29 </w:t>
      </w:r>
      <w:r w:rsidR="00FC58E2">
        <w:rPr>
          <w:rFonts w:asciiTheme="majorBidi" w:cstheme="majorBidi" w:hAnsiTheme="majorBidi"/>
          <w:sz w:val="24"/>
          <w:szCs w:val="24"/>
        </w:rPr>
        <w:t>n</w:t>
      </w:r>
      <w:r w:rsidRPr="008D614F">
        <w:rPr>
          <w:rFonts w:asciiTheme="majorBidi" w:cstheme="majorBidi" w:hAnsiTheme="majorBidi"/>
          <w:sz w:val="24"/>
          <w:szCs w:val="24"/>
        </w:rPr>
        <w:t>ovembre 2022, représenté par</w:t>
      </w:r>
      <w:r w:rsidR="004B0ECF" w:rsidRPr="008D614F">
        <w:rPr>
          <w:rFonts w:asciiTheme="majorBidi" w:cstheme="majorBidi" w:hAnsiTheme="majorBidi"/>
          <w:b/>
          <w:sz w:val="22"/>
          <w:szCs w:val="22"/>
        </w:rPr>
        <w:t> :</w:t>
      </w:r>
    </w:p>
    <w:p w14:paraId="41567BAA" w14:textId="77777777" w:rsidP="001B4205" w:rsidR="006A1C32" w:rsidRDefault="006A1C32" w:rsidRPr="008D614F">
      <w:pPr>
        <w:jc w:val="both"/>
        <w:rPr>
          <w:rFonts w:asciiTheme="majorBidi" w:cstheme="majorBidi" w:hAnsiTheme="majorBidi"/>
          <w:sz w:val="22"/>
          <w:szCs w:val="22"/>
        </w:rPr>
      </w:pPr>
    </w:p>
    <w:p w14:paraId="2DD30C7D" w14:textId="011F2EC8" w:rsidP="008D614F" w:rsidR="008D614F" w:rsidRDefault="00B109BE" w:rsidRPr="00400642">
      <w:pPr>
        <w:pStyle w:val="ElAppp"/>
        <w:numPr>
          <w:ilvl w:val="0"/>
          <w:numId w:val="15"/>
        </w:numPr>
        <w:spacing w:after="75" w:before="75"/>
        <w:ind w:right="15"/>
        <w:jc w:val="both"/>
        <w:rPr>
          <w:rFonts w:asciiTheme="majorBidi" w:cstheme="majorBidi" w:hAnsiTheme="majorBidi"/>
          <w:sz w:val="24"/>
          <w:szCs w:val="24"/>
        </w:rPr>
      </w:pPr>
      <w:r>
        <w:rPr>
          <w:rFonts w:asciiTheme="majorBidi" w:cstheme="majorBidi" w:hAnsiTheme="majorBidi"/>
          <w:sz w:val="24"/>
          <w:szCs w:val="24"/>
        </w:rPr>
        <w:t>XXX</w:t>
      </w:r>
      <w:r w:rsidR="00400642" w:rsidRPr="00400642">
        <w:rPr>
          <w:rFonts w:asciiTheme="majorBidi" w:cstheme="majorBidi" w:hAnsiTheme="majorBidi"/>
          <w:sz w:val="24"/>
          <w:szCs w:val="24"/>
        </w:rPr>
        <w:t>, élu du CS</w:t>
      </w:r>
      <w:r w:rsidR="00400642">
        <w:rPr>
          <w:rFonts w:asciiTheme="majorBidi" w:cstheme="majorBidi" w:hAnsiTheme="majorBidi"/>
          <w:sz w:val="24"/>
          <w:szCs w:val="24"/>
        </w:rPr>
        <w:t>E</w:t>
      </w:r>
    </w:p>
    <w:p w14:paraId="1492E830" w14:textId="24524CB4" w:rsidP="008D614F" w:rsidR="008D614F" w:rsidRDefault="00B109BE">
      <w:pPr>
        <w:pStyle w:val="ElAppp"/>
        <w:numPr>
          <w:ilvl w:val="0"/>
          <w:numId w:val="15"/>
        </w:numPr>
        <w:spacing w:after="75" w:before="75"/>
        <w:ind w:right="15"/>
        <w:jc w:val="both"/>
        <w:rPr>
          <w:rFonts w:asciiTheme="majorBidi" w:cstheme="majorBidi" w:hAnsiTheme="majorBidi"/>
          <w:sz w:val="24"/>
          <w:szCs w:val="24"/>
        </w:rPr>
      </w:pPr>
      <w:r>
        <w:rPr>
          <w:rFonts w:asciiTheme="majorBidi" w:cstheme="majorBidi" w:hAnsiTheme="majorBidi"/>
          <w:sz w:val="24"/>
          <w:szCs w:val="24"/>
        </w:rPr>
        <w:t>XXX</w:t>
      </w:r>
      <w:r w:rsidR="00400642" w:rsidRPr="00400642">
        <w:rPr>
          <w:rFonts w:asciiTheme="majorBidi" w:cstheme="majorBidi" w:hAnsiTheme="majorBidi"/>
          <w:sz w:val="24"/>
          <w:szCs w:val="24"/>
        </w:rPr>
        <w:t>, élu du CS</w:t>
      </w:r>
      <w:r w:rsidR="00400642">
        <w:rPr>
          <w:rFonts w:asciiTheme="majorBidi" w:cstheme="majorBidi" w:hAnsiTheme="majorBidi"/>
          <w:sz w:val="24"/>
          <w:szCs w:val="24"/>
        </w:rPr>
        <w:t>E</w:t>
      </w:r>
    </w:p>
    <w:p w14:paraId="62E22592" w14:textId="04556904" w:rsidP="008D614F" w:rsidR="00FC58E2" w:rsidRDefault="00B109BE" w:rsidRPr="008D614F">
      <w:pPr>
        <w:pStyle w:val="ElAppp"/>
        <w:numPr>
          <w:ilvl w:val="0"/>
          <w:numId w:val="15"/>
        </w:numPr>
        <w:spacing w:after="75" w:before="75"/>
        <w:ind w:right="15"/>
        <w:jc w:val="both"/>
        <w:rPr>
          <w:rFonts w:asciiTheme="majorBidi" w:cstheme="majorBidi" w:hAnsiTheme="majorBidi"/>
          <w:sz w:val="24"/>
          <w:szCs w:val="24"/>
        </w:rPr>
      </w:pPr>
      <w:r>
        <w:rPr>
          <w:rFonts w:asciiTheme="majorBidi" w:cstheme="majorBidi" w:hAnsiTheme="majorBidi"/>
          <w:sz w:val="24"/>
          <w:szCs w:val="24"/>
        </w:rPr>
        <w:t>XXX</w:t>
      </w:r>
      <w:r w:rsidR="00FC58E2">
        <w:rPr>
          <w:rFonts w:asciiTheme="majorBidi" w:cstheme="majorBidi" w:hAnsiTheme="majorBidi"/>
          <w:sz w:val="24"/>
          <w:szCs w:val="24"/>
        </w:rPr>
        <w:t xml:space="preserve">, </w:t>
      </w:r>
      <w:r w:rsidR="00FC58E2" w:rsidRPr="00400642">
        <w:rPr>
          <w:rFonts w:asciiTheme="majorBidi" w:cstheme="majorBidi" w:hAnsiTheme="majorBidi"/>
          <w:sz w:val="24"/>
          <w:szCs w:val="24"/>
        </w:rPr>
        <w:t>élu du CS</w:t>
      </w:r>
      <w:r w:rsidR="00FC58E2">
        <w:rPr>
          <w:rFonts w:asciiTheme="majorBidi" w:cstheme="majorBidi" w:hAnsiTheme="majorBidi"/>
          <w:sz w:val="24"/>
          <w:szCs w:val="24"/>
        </w:rPr>
        <w:t>E</w:t>
      </w:r>
    </w:p>
    <w:p w14:paraId="18C82B5B" w14:textId="5BAA7257" w:rsidP="008D614F" w:rsidR="008D614F" w:rsidRDefault="00B109BE" w:rsidRPr="008D614F">
      <w:pPr>
        <w:pStyle w:val="ElAppp"/>
        <w:numPr>
          <w:ilvl w:val="0"/>
          <w:numId w:val="15"/>
        </w:numPr>
        <w:spacing w:after="75" w:before="75"/>
        <w:ind w:right="15"/>
        <w:jc w:val="both"/>
        <w:rPr>
          <w:rFonts w:asciiTheme="majorBidi" w:cstheme="majorBidi" w:hAnsiTheme="majorBidi"/>
          <w:sz w:val="24"/>
          <w:szCs w:val="24"/>
        </w:rPr>
      </w:pPr>
      <w:r>
        <w:rPr>
          <w:rFonts w:asciiTheme="majorBidi" w:cstheme="majorBidi" w:hAnsiTheme="majorBidi"/>
          <w:sz w:val="24"/>
          <w:szCs w:val="24"/>
        </w:rPr>
        <w:t>XXX</w:t>
      </w:r>
      <w:r w:rsidR="00400642" w:rsidRPr="00400642">
        <w:rPr>
          <w:rFonts w:asciiTheme="majorBidi" w:cstheme="majorBidi" w:hAnsiTheme="majorBidi"/>
          <w:sz w:val="24"/>
          <w:szCs w:val="24"/>
        </w:rPr>
        <w:t>, élu du CS</w:t>
      </w:r>
      <w:r w:rsidR="00400642">
        <w:rPr>
          <w:rFonts w:asciiTheme="majorBidi" w:cstheme="majorBidi" w:hAnsiTheme="majorBidi"/>
          <w:sz w:val="24"/>
          <w:szCs w:val="24"/>
        </w:rPr>
        <w:t>E</w:t>
      </w:r>
    </w:p>
    <w:p w14:paraId="52340951" w14:textId="1905C90E" w:rsidP="008D614F" w:rsidR="008D614F" w:rsidRDefault="00B109BE" w:rsidRPr="008D614F">
      <w:pPr>
        <w:pStyle w:val="ElAppp"/>
        <w:numPr>
          <w:ilvl w:val="0"/>
          <w:numId w:val="15"/>
        </w:numPr>
        <w:spacing w:after="75" w:before="75"/>
        <w:ind w:right="15"/>
        <w:jc w:val="both"/>
        <w:rPr>
          <w:rFonts w:asciiTheme="majorBidi" w:cstheme="majorBidi" w:hAnsiTheme="majorBidi"/>
          <w:sz w:val="24"/>
          <w:szCs w:val="24"/>
        </w:rPr>
      </w:pPr>
      <w:r>
        <w:rPr>
          <w:rFonts w:asciiTheme="majorBidi" w:cstheme="majorBidi" w:hAnsiTheme="majorBidi"/>
          <w:sz w:val="24"/>
          <w:szCs w:val="24"/>
        </w:rPr>
        <w:t>XXX</w:t>
      </w:r>
      <w:r w:rsidR="00400642" w:rsidRPr="00400642">
        <w:rPr>
          <w:rFonts w:asciiTheme="majorBidi" w:cstheme="majorBidi" w:hAnsiTheme="majorBidi"/>
          <w:sz w:val="24"/>
          <w:szCs w:val="24"/>
        </w:rPr>
        <w:t>, élu du CS</w:t>
      </w:r>
      <w:r w:rsidR="00400642">
        <w:rPr>
          <w:rFonts w:asciiTheme="majorBidi" w:cstheme="majorBidi" w:hAnsiTheme="majorBidi"/>
          <w:sz w:val="24"/>
          <w:szCs w:val="24"/>
        </w:rPr>
        <w:t>E</w:t>
      </w:r>
    </w:p>
    <w:p w14:paraId="3156384D" w14:textId="77777777" w:rsidP="001B4205" w:rsidR="00303ED9" w:rsidRDefault="00303ED9" w:rsidRPr="008D614F">
      <w:pPr>
        <w:jc w:val="right"/>
        <w:rPr>
          <w:rFonts w:asciiTheme="majorBidi" w:cstheme="majorBidi" w:hAnsiTheme="majorBidi"/>
          <w:b/>
          <w:sz w:val="22"/>
          <w:szCs w:val="22"/>
        </w:rPr>
      </w:pPr>
    </w:p>
    <w:p w14:paraId="53BAAD93" w14:textId="77777777" w:rsidP="001B4205" w:rsidR="00E57C1F" w:rsidRDefault="00E57C1F" w:rsidRPr="008D614F">
      <w:pPr>
        <w:jc w:val="right"/>
        <w:rPr>
          <w:rFonts w:asciiTheme="majorBidi" w:cstheme="majorBidi" w:hAnsiTheme="majorBidi"/>
          <w:b/>
          <w:sz w:val="22"/>
          <w:szCs w:val="22"/>
        </w:rPr>
      </w:pPr>
    </w:p>
    <w:p w14:paraId="3BA1C4CF" w14:textId="77777777" w:rsidP="001B4205" w:rsidR="00E57C1F" w:rsidRDefault="00E57C1F" w:rsidRPr="008D614F">
      <w:pPr>
        <w:jc w:val="right"/>
        <w:rPr>
          <w:rFonts w:asciiTheme="majorBidi" w:cstheme="majorBidi" w:hAnsiTheme="majorBidi"/>
          <w:b/>
          <w:sz w:val="22"/>
          <w:szCs w:val="22"/>
        </w:rPr>
      </w:pPr>
    </w:p>
    <w:p w14:paraId="4807FBF6" w14:textId="77777777" w:rsidP="001B4205" w:rsidR="00E57C1F" w:rsidRDefault="00E57C1F" w:rsidRPr="008D614F">
      <w:pPr>
        <w:jc w:val="right"/>
        <w:rPr>
          <w:rFonts w:asciiTheme="majorBidi" w:cstheme="majorBidi" w:hAnsiTheme="majorBidi"/>
          <w:b/>
          <w:sz w:val="22"/>
          <w:szCs w:val="22"/>
        </w:rPr>
      </w:pPr>
    </w:p>
    <w:p w14:paraId="7559E022" w14:textId="77777777" w:rsidP="001B4205" w:rsidR="00E53409" w:rsidRDefault="00E53409" w:rsidRPr="008D614F">
      <w:pPr>
        <w:jc w:val="right"/>
        <w:rPr>
          <w:rFonts w:asciiTheme="majorBidi" w:cstheme="majorBidi" w:hAnsiTheme="majorBidi"/>
          <w:b/>
          <w:sz w:val="22"/>
          <w:szCs w:val="22"/>
        </w:rPr>
      </w:pPr>
      <w:r w:rsidRPr="008D614F">
        <w:rPr>
          <w:rFonts w:asciiTheme="majorBidi" w:cstheme="majorBidi" w:hAnsiTheme="majorBidi"/>
          <w:b/>
          <w:sz w:val="22"/>
          <w:szCs w:val="22"/>
        </w:rPr>
        <w:t xml:space="preserve">D’AUTRE PART, </w:t>
      </w:r>
    </w:p>
    <w:p w14:paraId="13F87B67" w14:textId="77777777" w:rsidP="001B4205" w:rsidR="00E53409" w:rsidRDefault="00E53409" w:rsidRPr="008D614F">
      <w:pPr>
        <w:rPr>
          <w:rFonts w:asciiTheme="majorBidi" w:cstheme="majorBidi" w:hAnsiTheme="majorBidi"/>
          <w:b/>
          <w:sz w:val="22"/>
          <w:szCs w:val="22"/>
        </w:rPr>
      </w:pPr>
    </w:p>
    <w:p w14:paraId="3EA2EC6B" w14:textId="77777777" w:rsidP="001B4205" w:rsidR="005E119C" w:rsidRDefault="005E119C" w:rsidRPr="008D614F">
      <w:pPr>
        <w:rPr>
          <w:rFonts w:asciiTheme="majorBidi" w:cstheme="majorBidi" w:hAnsiTheme="majorBidi"/>
          <w:b/>
          <w:sz w:val="22"/>
          <w:szCs w:val="22"/>
        </w:rPr>
      </w:pPr>
      <w:r w:rsidRPr="008D614F">
        <w:rPr>
          <w:rFonts w:asciiTheme="majorBidi" w:cstheme="majorBidi" w:hAnsiTheme="majorBidi"/>
          <w:b/>
          <w:sz w:val="22"/>
          <w:szCs w:val="22"/>
        </w:rPr>
        <w:t>(Ci-après dénommé</w:t>
      </w:r>
      <w:r w:rsidR="00152A46" w:rsidRPr="008D614F">
        <w:rPr>
          <w:rFonts w:asciiTheme="majorBidi" w:cstheme="majorBidi" w:hAnsiTheme="majorBidi"/>
          <w:b/>
          <w:sz w:val="22"/>
          <w:szCs w:val="22"/>
        </w:rPr>
        <w:t>e</w:t>
      </w:r>
      <w:r w:rsidRPr="008D614F">
        <w:rPr>
          <w:rFonts w:asciiTheme="majorBidi" w:cstheme="majorBidi" w:hAnsiTheme="majorBidi"/>
          <w:b/>
          <w:sz w:val="22"/>
          <w:szCs w:val="22"/>
        </w:rPr>
        <w:t>s</w:t>
      </w:r>
      <w:r w:rsidR="00152A46" w:rsidRPr="008D614F">
        <w:rPr>
          <w:rFonts w:asciiTheme="majorBidi" w:cstheme="majorBidi" w:hAnsiTheme="majorBidi"/>
          <w:b/>
          <w:sz w:val="22"/>
          <w:szCs w:val="22"/>
        </w:rPr>
        <w:t xml:space="preserve"> « les Parties »)</w:t>
      </w:r>
    </w:p>
    <w:p w14:paraId="0B54A216" w14:textId="77777777" w:rsidP="001B4205" w:rsidR="001B4205" w:rsidRDefault="001B4205" w:rsidRPr="008D614F">
      <w:pPr>
        <w:rPr>
          <w:rFonts w:asciiTheme="majorBidi" w:cstheme="majorBidi" w:hAnsiTheme="majorBidi"/>
          <w:b/>
          <w:sz w:val="22"/>
          <w:szCs w:val="22"/>
        </w:rPr>
      </w:pPr>
    </w:p>
    <w:p w14:paraId="48DAD7F8" w14:textId="77777777" w:rsidP="001B4205" w:rsidR="001B4205" w:rsidRDefault="001B4205" w:rsidRPr="008D614F">
      <w:pPr>
        <w:rPr>
          <w:rFonts w:asciiTheme="majorBidi" w:cstheme="majorBidi" w:hAnsiTheme="majorBidi"/>
          <w:b/>
          <w:sz w:val="22"/>
          <w:szCs w:val="22"/>
        </w:rPr>
      </w:pPr>
    </w:p>
    <w:p w14:paraId="0E9C24DB" w14:textId="77777777" w:rsidP="001B4205" w:rsidR="001B4205" w:rsidRDefault="001B4205" w:rsidRPr="008D614F">
      <w:pPr>
        <w:rPr>
          <w:rFonts w:asciiTheme="majorBidi" w:cstheme="majorBidi" w:hAnsiTheme="majorBidi"/>
          <w:b/>
          <w:sz w:val="22"/>
          <w:szCs w:val="22"/>
        </w:rPr>
      </w:pPr>
    </w:p>
    <w:p w14:paraId="173E9E48" w14:textId="77777777" w:rsidP="001B4205" w:rsidR="001B4205" w:rsidRDefault="001B4205" w:rsidRPr="008D614F">
      <w:pPr>
        <w:rPr>
          <w:rFonts w:asciiTheme="majorBidi" w:cstheme="majorBidi" w:hAnsiTheme="majorBidi"/>
          <w:b/>
          <w:sz w:val="22"/>
          <w:szCs w:val="22"/>
        </w:rPr>
      </w:pPr>
    </w:p>
    <w:p w14:paraId="584AF6E3" w14:textId="77777777" w:rsidP="001B4205" w:rsidR="001B4205" w:rsidRDefault="001B4205" w:rsidRPr="008D614F">
      <w:pPr>
        <w:rPr>
          <w:rFonts w:asciiTheme="majorBidi" w:cstheme="majorBidi" w:hAnsiTheme="majorBidi"/>
          <w:b/>
          <w:sz w:val="22"/>
          <w:szCs w:val="22"/>
        </w:rPr>
      </w:pPr>
    </w:p>
    <w:p w14:paraId="4EEE4E49" w14:textId="77777777" w:rsidP="001B4205" w:rsidR="001B4205" w:rsidRDefault="001B4205" w:rsidRPr="008D614F">
      <w:pPr>
        <w:rPr>
          <w:rFonts w:asciiTheme="majorBidi" w:cstheme="majorBidi" w:hAnsiTheme="majorBidi"/>
          <w:b/>
          <w:sz w:val="22"/>
          <w:szCs w:val="22"/>
        </w:rPr>
      </w:pPr>
    </w:p>
    <w:p w14:paraId="273E2EF9" w14:textId="77777777" w:rsidP="001B4205" w:rsidR="001B4205" w:rsidRDefault="001B4205" w:rsidRPr="008D614F">
      <w:pPr>
        <w:rPr>
          <w:rFonts w:asciiTheme="majorBidi" w:cstheme="majorBidi" w:hAnsiTheme="majorBidi"/>
          <w:b/>
          <w:sz w:val="22"/>
          <w:szCs w:val="22"/>
        </w:rPr>
      </w:pPr>
    </w:p>
    <w:p w14:paraId="179CC1E1" w14:textId="77777777" w:rsidP="001B4205" w:rsidR="001B4205" w:rsidRDefault="001B4205" w:rsidRPr="008D614F">
      <w:pPr>
        <w:rPr>
          <w:rFonts w:asciiTheme="majorBidi" w:cstheme="majorBidi" w:hAnsiTheme="majorBidi"/>
          <w:b/>
          <w:sz w:val="22"/>
          <w:szCs w:val="22"/>
        </w:rPr>
      </w:pPr>
    </w:p>
    <w:p w14:paraId="73C689C9" w14:textId="77777777" w:rsidR="008D3E37" w:rsidRDefault="008D3E37">
      <w:pPr>
        <w:rPr>
          <w:rFonts w:asciiTheme="majorBidi" w:cstheme="majorBidi" w:hAnsiTheme="majorBidi"/>
          <w:sz w:val="22"/>
          <w:szCs w:val="22"/>
        </w:rPr>
      </w:pPr>
      <w:r>
        <w:rPr>
          <w:rFonts w:asciiTheme="majorBidi" w:cstheme="majorBidi" w:hAnsiTheme="majorBidi"/>
          <w:sz w:val="22"/>
          <w:szCs w:val="22"/>
        </w:rPr>
        <w:br w:type="page"/>
      </w:r>
    </w:p>
    <w:p w14:paraId="22A0D4F0" w14:textId="77777777" w:rsidP="008D614F" w:rsidR="001B4205" w:rsidRDefault="008D3E37">
      <w:pPr>
        <w:rPr>
          <w:rFonts w:asciiTheme="majorBidi" w:cstheme="majorBidi" w:hAnsiTheme="majorBidi"/>
          <w:sz w:val="22"/>
          <w:szCs w:val="22"/>
        </w:rPr>
      </w:pPr>
      <w:r>
        <w:rPr>
          <w:rFonts w:asciiTheme="majorBidi" w:cstheme="majorBidi" w:hAnsiTheme="majorBidi"/>
          <w:sz w:val="22"/>
          <w:szCs w:val="22"/>
        </w:rPr>
        <w:lastRenderedPageBreak/>
        <w:t>I</w:t>
      </w:r>
      <w:r w:rsidR="001B4205" w:rsidRPr="008D614F">
        <w:rPr>
          <w:rFonts w:asciiTheme="majorBidi" w:cstheme="majorBidi" w:hAnsiTheme="majorBidi"/>
          <w:sz w:val="22"/>
          <w:szCs w:val="22"/>
        </w:rPr>
        <w:t>l a été convenu ce qui suit :</w:t>
      </w:r>
    </w:p>
    <w:p w14:paraId="0F15CAD7" w14:textId="77777777" w:rsidP="008D614F" w:rsidR="008D614F" w:rsidRDefault="008D614F" w:rsidRPr="008D614F">
      <w:pPr>
        <w:rPr>
          <w:rFonts w:asciiTheme="majorBidi" w:cstheme="majorBidi" w:hAnsiTheme="majorBidi"/>
        </w:rPr>
      </w:pPr>
    </w:p>
    <w:p w14:paraId="521350CD" w14:textId="77777777" w:rsidP="001B4205" w:rsidR="00E53409" w:rsidRDefault="00E53409" w:rsidRPr="008D614F">
      <w:pPr>
        <w:pBdr>
          <w:top w:color="auto" w:space="1" w:sz="4" w:val="single"/>
          <w:bottom w:color="auto" w:space="1" w:sz="4" w:val="single"/>
        </w:pBdr>
        <w:rPr>
          <w:rFonts w:asciiTheme="majorBidi" w:cstheme="majorBidi" w:hAnsiTheme="majorBidi"/>
          <w:sz w:val="22"/>
          <w:szCs w:val="22"/>
        </w:rPr>
      </w:pPr>
    </w:p>
    <w:p w14:paraId="4A0FB93D" w14:textId="77777777" w:rsidP="001B4205" w:rsidR="00E53409" w:rsidRDefault="00E53409" w:rsidRPr="008D614F">
      <w:pPr>
        <w:pBdr>
          <w:top w:color="auto" w:space="1" w:sz="4" w:val="single"/>
          <w:bottom w:color="auto" w:space="1" w:sz="4" w:val="single"/>
        </w:pBdr>
        <w:jc w:val="center"/>
        <w:outlineLvl w:val="0"/>
        <w:rPr>
          <w:rFonts w:asciiTheme="majorBidi" w:cstheme="majorBidi" w:hAnsiTheme="majorBidi"/>
          <w:b/>
          <w:sz w:val="22"/>
          <w:szCs w:val="22"/>
        </w:rPr>
      </w:pPr>
      <w:bookmarkStart w:id="0" w:name="_Toc536017162"/>
      <w:r w:rsidRPr="008D614F">
        <w:rPr>
          <w:rFonts w:asciiTheme="majorBidi" w:cstheme="majorBidi" w:hAnsiTheme="majorBidi"/>
          <w:b/>
          <w:sz w:val="22"/>
          <w:szCs w:val="22"/>
        </w:rPr>
        <w:t>Préambule</w:t>
      </w:r>
      <w:bookmarkEnd w:id="0"/>
    </w:p>
    <w:p w14:paraId="58424129" w14:textId="77777777" w:rsidP="001B4205" w:rsidR="00E53409" w:rsidRDefault="00E53409" w:rsidRPr="008D614F">
      <w:pPr>
        <w:pBdr>
          <w:top w:color="auto" w:space="1" w:sz="4" w:val="single"/>
          <w:bottom w:color="auto" w:space="1" w:sz="4" w:val="single"/>
        </w:pBdr>
        <w:jc w:val="center"/>
        <w:rPr>
          <w:rFonts w:asciiTheme="majorBidi" w:cstheme="majorBidi" w:hAnsiTheme="majorBidi"/>
          <w:b/>
          <w:sz w:val="22"/>
          <w:szCs w:val="22"/>
        </w:rPr>
      </w:pPr>
    </w:p>
    <w:p w14:paraId="00CAA03C" w14:textId="77777777" w:rsidP="001B4205" w:rsidR="001B4205" w:rsidRDefault="001B4205" w:rsidRPr="008D614F">
      <w:pPr>
        <w:widowControl w:val="0"/>
        <w:tabs>
          <w:tab w:pos="709" w:val="left"/>
          <w:tab w:pos="2127" w:val="left"/>
          <w:tab w:pos="3686" w:val="left"/>
          <w:tab w:pos="6237" w:val="left"/>
        </w:tabs>
        <w:ind w:right="-2"/>
        <w:jc w:val="both"/>
        <w:rPr>
          <w:rFonts w:asciiTheme="majorBidi" w:cstheme="majorBidi" w:hAnsiTheme="majorBidi"/>
          <w:color w:val="000000"/>
          <w:sz w:val="22"/>
          <w:szCs w:val="22"/>
        </w:rPr>
      </w:pPr>
    </w:p>
    <w:p w14:paraId="7871C535" w14:textId="77777777" w:rsidP="00BC5938" w:rsidR="00BC5938" w:rsidRDefault="00645D11" w:rsidRPr="008D614F">
      <w:pPr>
        <w:jc w:val="both"/>
        <w:rPr>
          <w:rFonts w:asciiTheme="majorBidi" w:cstheme="majorBidi" w:hAnsiTheme="majorBidi"/>
          <w:color w:val="000000"/>
          <w:sz w:val="22"/>
          <w:szCs w:val="22"/>
        </w:rPr>
      </w:pPr>
      <w:r w:rsidRPr="008D614F">
        <w:rPr>
          <w:rFonts w:asciiTheme="majorBidi" w:cstheme="majorBidi" w:hAnsiTheme="majorBidi"/>
          <w:color w:val="000000"/>
          <w:sz w:val="22"/>
          <w:szCs w:val="22"/>
        </w:rPr>
        <w:t xml:space="preserve">Au regard </w:t>
      </w:r>
      <w:r w:rsidR="000D290F">
        <w:rPr>
          <w:rFonts w:asciiTheme="majorBidi" w:cstheme="majorBidi" w:hAnsiTheme="majorBidi"/>
          <w:color w:val="000000"/>
          <w:sz w:val="22"/>
          <w:szCs w:val="22"/>
        </w:rPr>
        <w:t>de la situation conjoncturelle</w:t>
      </w:r>
      <w:r w:rsidRPr="008D614F">
        <w:rPr>
          <w:rFonts w:asciiTheme="majorBidi" w:cstheme="majorBidi" w:hAnsiTheme="majorBidi"/>
          <w:color w:val="000000"/>
          <w:sz w:val="22"/>
          <w:szCs w:val="22"/>
        </w:rPr>
        <w:t xml:space="preserve">, </w:t>
      </w:r>
      <w:r w:rsidR="00BC5938" w:rsidRPr="008D614F">
        <w:rPr>
          <w:rFonts w:asciiTheme="majorBidi" w:cstheme="majorBidi" w:hAnsiTheme="majorBidi"/>
          <w:color w:val="000000"/>
          <w:sz w:val="22"/>
          <w:szCs w:val="22"/>
        </w:rPr>
        <w:t>marqué</w:t>
      </w:r>
      <w:r w:rsidR="000D290F">
        <w:rPr>
          <w:rFonts w:asciiTheme="majorBidi" w:cstheme="majorBidi" w:hAnsiTheme="majorBidi"/>
          <w:color w:val="000000"/>
          <w:sz w:val="22"/>
          <w:szCs w:val="22"/>
        </w:rPr>
        <w:t>e</w:t>
      </w:r>
      <w:r w:rsidR="00BC5938" w:rsidRPr="008D614F">
        <w:rPr>
          <w:rFonts w:asciiTheme="majorBidi" w:cstheme="majorBidi" w:hAnsiTheme="majorBidi"/>
          <w:color w:val="000000"/>
          <w:sz w:val="22"/>
          <w:szCs w:val="22"/>
        </w:rPr>
        <w:t xml:space="preserve"> par un</w:t>
      </w:r>
      <w:r w:rsidR="000B3928" w:rsidRPr="008D614F">
        <w:rPr>
          <w:rFonts w:asciiTheme="majorBidi" w:cstheme="majorBidi" w:hAnsiTheme="majorBidi"/>
          <w:color w:val="000000"/>
          <w:sz w:val="22"/>
          <w:szCs w:val="22"/>
        </w:rPr>
        <w:t>e forte inflation</w:t>
      </w:r>
      <w:r w:rsidR="0042033B" w:rsidRPr="008D614F">
        <w:rPr>
          <w:rFonts w:asciiTheme="majorBidi" w:cstheme="majorBidi" w:hAnsiTheme="majorBidi"/>
          <w:color w:val="000000"/>
          <w:sz w:val="22"/>
          <w:szCs w:val="22"/>
        </w:rPr>
        <w:t xml:space="preserve">, les </w:t>
      </w:r>
      <w:r w:rsidR="008D614F">
        <w:rPr>
          <w:rFonts w:asciiTheme="majorBidi" w:cstheme="majorBidi" w:hAnsiTheme="majorBidi"/>
          <w:color w:val="000000"/>
          <w:sz w:val="22"/>
          <w:szCs w:val="22"/>
        </w:rPr>
        <w:t>élus du personnel</w:t>
      </w:r>
      <w:r w:rsidR="0042033B" w:rsidRPr="008D614F">
        <w:rPr>
          <w:rFonts w:asciiTheme="majorBidi" w:cstheme="majorBidi" w:hAnsiTheme="majorBidi"/>
          <w:color w:val="000000"/>
          <w:sz w:val="22"/>
          <w:szCs w:val="22"/>
        </w:rPr>
        <w:t xml:space="preserve"> et la Direction ont convenu</w:t>
      </w:r>
      <w:r w:rsidRPr="008D614F">
        <w:rPr>
          <w:rFonts w:asciiTheme="majorBidi" w:cstheme="majorBidi" w:hAnsiTheme="majorBidi"/>
          <w:color w:val="000000"/>
          <w:sz w:val="22"/>
          <w:szCs w:val="22"/>
        </w:rPr>
        <w:t xml:space="preserve"> d’</w:t>
      </w:r>
      <w:r w:rsidR="00BC5938" w:rsidRPr="008D614F">
        <w:rPr>
          <w:rFonts w:asciiTheme="majorBidi" w:cstheme="majorBidi" w:hAnsiTheme="majorBidi"/>
          <w:color w:val="000000"/>
          <w:sz w:val="22"/>
          <w:szCs w:val="22"/>
        </w:rPr>
        <w:t>anticipe</w:t>
      </w:r>
      <w:r w:rsidRPr="008D614F">
        <w:rPr>
          <w:rFonts w:asciiTheme="majorBidi" w:cstheme="majorBidi" w:hAnsiTheme="majorBidi"/>
          <w:color w:val="000000"/>
          <w:sz w:val="22"/>
          <w:szCs w:val="22"/>
        </w:rPr>
        <w:t xml:space="preserve">r </w:t>
      </w:r>
      <w:r w:rsidR="00BC5938" w:rsidRPr="008D614F">
        <w:rPr>
          <w:rFonts w:asciiTheme="majorBidi" w:cstheme="majorBidi" w:hAnsiTheme="majorBidi"/>
          <w:color w:val="000000"/>
          <w:sz w:val="22"/>
          <w:szCs w:val="22"/>
        </w:rPr>
        <w:t xml:space="preserve">le calendrier </w:t>
      </w:r>
      <w:r w:rsidR="000D290F">
        <w:rPr>
          <w:rFonts w:asciiTheme="majorBidi" w:cstheme="majorBidi" w:hAnsiTheme="majorBidi"/>
          <w:color w:val="000000"/>
          <w:sz w:val="22"/>
          <w:szCs w:val="22"/>
        </w:rPr>
        <w:t xml:space="preserve">2023 </w:t>
      </w:r>
      <w:r w:rsidR="00BC5938" w:rsidRPr="008D614F">
        <w:rPr>
          <w:rFonts w:asciiTheme="majorBidi" w:cstheme="majorBidi" w:hAnsiTheme="majorBidi"/>
          <w:color w:val="000000"/>
          <w:sz w:val="22"/>
          <w:szCs w:val="22"/>
        </w:rPr>
        <w:t xml:space="preserve">des négociations </w:t>
      </w:r>
      <w:r w:rsidR="000D290F">
        <w:rPr>
          <w:rFonts w:asciiTheme="majorBidi" w:cstheme="majorBidi" w:hAnsiTheme="majorBidi"/>
          <w:color w:val="000000"/>
          <w:sz w:val="22"/>
          <w:szCs w:val="22"/>
        </w:rPr>
        <w:t xml:space="preserve"> portant sur les </w:t>
      </w:r>
      <w:r w:rsidR="000D290F" w:rsidRPr="008D614F">
        <w:rPr>
          <w:rFonts w:asciiTheme="majorBidi" w:cstheme="majorBidi" w:hAnsiTheme="majorBidi"/>
          <w:color w:val="000000"/>
          <w:sz w:val="22"/>
          <w:szCs w:val="22"/>
        </w:rPr>
        <w:t>salaires effectifs</w:t>
      </w:r>
      <w:r w:rsidR="000D290F" w:rsidRPr="008D614F">
        <w:rPr>
          <w:rStyle w:val="Appelnotedebasdep"/>
          <w:rFonts w:asciiTheme="majorBidi" w:cstheme="majorBidi" w:hAnsiTheme="majorBidi"/>
          <w:color w:val="000000"/>
          <w:sz w:val="22"/>
          <w:szCs w:val="22"/>
        </w:rPr>
        <w:footnoteReference w:id="1"/>
      </w:r>
      <w:r w:rsidR="000D290F">
        <w:rPr>
          <w:rFonts w:asciiTheme="majorBidi" w:cstheme="majorBidi" w:hAnsiTheme="majorBidi"/>
          <w:color w:val="000000"/>
          <w:sz w:val="22"/>
          <w:szCs w:val="22"/>
        </w:rPr>
        <w:t xml:space="preserve"> dans le cadre de</w:t>
      </w:r>
      <w:r w:rsidR="00BC5938" w:rsidRPr="008D614F">
        <w:rPr>
          <w:rFonts w:asciiTheme="majorBidi" w:cstheme="majorBidi" w:hAnsiTheme="majorBidi"/>
          <w:color w:val="000000"/>
          <w:sz w:val="22"/>
          <w:szCs w:val="22"/>
        </w:rPr>
        <w:t xml:space="preserve"> la négociation annuelle obligatoire (NAO).</w:t>
      </w:r>
    </w:p>
    <w:p w14:paraId="3FA770ED" w14:textId="77777777" w:rsidP="00BC5938" w:rsidR="00BC5938" w:rsidRDefault="00BC5938" w:rsidRPr="008D614F">
      <w:pPr>
        <w:jc w:val="both"/>
        <w:rPr>
          <w:rFonts w:asciiTheme="majorBidi" w:cstheme="majorBidi" w:hAnsiTheme="majorBidi"/>
          <w:color w:val="000000"/>
          <w:sz w:val="22"/>
          <w:szCs w:val="22"/>
        </w:rPr>
      </w:pPr>
    </w:p>
    <w:p w14:paraId="15A3FE0E" w14:textId="77777777" w:rsidP="00BC5938" w:rsidR="000D290F" w:rsidRDefault="00BC5938">
      <w:pPr>
        <w:jc w:val="both"/>
        <w:rPr>
          <w:rFonts w:asciiTheme="majorBidi" w:cstheme="majorBidi" w:hAnsiTheme="majorBidi"/>
          <w:color w:val="000000"/>
          <w:sz w:val="22"/>
          <w:szCs w:val="22"/>
        </w:rPr>
      </w:pPr>
      <w:r w:rsidRPr="008D614F">
        <w:rPr>
          <w:rFonts w:asciiTheme="majorBidi" w:cstheme="majorBidi" w:hAnsiTheme="majorBidi"/>
          <w:color w:val="000000"/>
          <w:sz w:val="22"/>
          <w:szCs w:val="22"/>
        </w:rPr>
        <w:t>C’est dans ce contexte exceptionnel</w:t>
      </w:r>
      <w:r w:rsidR="000D290F">
        <w:rPr>
          <w:rFonts w:asciiTheme="majorBidi" w:cstheme="majorBidi" w:hAnsiTheme="majorBidi"/>
          <w:color w:val="000000"/>
          <w:sz w:val="22"/>
          <w:szCs w:val="22"/>
        </w:rPr>
        <w:t>,</w:t>
      </w:r>
      <w:r w:rsidRPr="008D614F">
        <w:rPr>
          <w:rFonts w:asciiTheme="majorBidi" w:cstheme="majorBidi" w:hAnsiTheme="majorBidi"/>
          <w:color w:val="000000"/>
          <w:sz w:val="22"/>
          <w:szCs w:val="22"/>
        </w:rPr>
        <w:t xml:space="preserve"> et afin de soutenir</w:t>
      </w:r>
      <w:r w:rsidR="0042033B" w:rsidRPr="008D614F">
        <w:rPr>
          <w:rFonts w:asciiTheme="majorBidi" w:cstheme="majorBidi" w:hAnsiTheme="majorBidi"/>
          <w:color w:val="000000"/>
          <w:sz w:val="22"/>
          <w:szCs w:val="22"/>
        </w:rPr>
        <w:t xml:space="preserve"> durablement le pouvoir d’achat des salariés</w:t>
      </w:r>
      <w:r w:rsidR="000D290F">
        <w:rPr>
          <w:rFonts w:asciiTheme="majorBidi" w:cstheme="majorBidi" w:hAnsiTheme="majorBidi"/>
          <w:color w:val="000000"/>
          <w:sz w:val="22"/>
          <w:szCs w:val="22"/>
        </w:rPr>
        <w:t>,</w:t>
      </w:r>
      <w:r w:rsidR="0042033B" w:rsidRPr="008D614F">
        <w:rPr>
          <w:rFonts w:asciiTheme="majorBidi" w:cstheme="majorBidi" w:hAnsiTheme="majorBidi"/>
          <w:color w:val="000000"/>
          <w:sz w:val="22"/>
          <w:szCs w:val="22"/>
        </w:rPr>
        <w:t xml:space="preserve"> que les Parties se sont rencontrées </w:t>
      </w:r>
      <w:r w:rsidRPr="008D614F">
        <w:rPr>
          <w:rFonts w:asciiTheme="majorBidi" w:cstheme="majorBidi" w:hAnsiTheme="majorBidi"/>
          <w:color w:val="000000"/>
          <w:sz w:val="22"/>
          <w:szCs w:val="22"/>
        </w:rPr>
        <w:t xml:space="preserve">en vue de négocier </w:t>
      </w:r>
      <w:r w:rsidR="00645D11" w:rsidRPr="008D614F">
        <w:rPr>
          <w:rFonts w:asciiTheme="majorBidi" w:cstheme="majorBidi" w:hAnsiTheme="majorBidi"/>
          <w:color w:val="000000"/>
          <w:sz w:val="22"/>
          <w:szCs w:val="22"/>
        </w:rPr>
        <w:t xml:space="preserve">les </w:t>
      </w:r>
      <w:r w:rsidRPr="008D614F">
        <w:rPr>
          <w:rFonts w:asciiTheme="majorBidi" w:cstheme="majorBidi" w:hAnsiTheme="majorBidi"/>
          <w:color w:val="000000"/>
          <w:sz w:val="22"/>
          <w:szCs w:val="22"/>
        </w:rPr>
        <w:t>mesure</w:t>
      </w:r>
      <w:r w:rsidR="00645D11" w:rsidRPr="008D614F">
        <w:rPr>
          <w:rFonts w:asciiTheme="majorBidi" w:cstheme="majorBidi" w:hAnsiTheme="majorBidi"/>
          <w:color w:val="000000"/>
          <w:sz w:val="22"/>
          <w:szCs w:val="22"/>
        </w:rPr>
        <w:t>s</w:t>
      </w:r>
      <w:r w:rsidRPr="008D614F">
        <w:rPr>
          <w:rFonts w:asciiTheme="majorBidi" w:cstheme="majorBidi" w:hAnsiTheme="majorBidi"/>
          <w:color w:val="000000"/>
          <w:sz w:val="22"/>
          <w:szCs w:val="22"/>
        </w:rPr>
        <w:t xml:space="preserve"> salariale</w:t>
      </w:r>
      <w:r w:rsidR="00645D11" w:rsidRPr="008D614F">
        <w:rPr>
          <w:rFonts w:asciiTheme="majorBidi" w:cstheme="majorBidi" w:hAnsiTheme="majorBidi"/>
          <w:color w:val="000000"/>
          <w:sz w:val="22"/>
          <w:szCs w:val="22"/>
        </w:rPr>
        <w:t>s</w:t>
      </w:r>
      <w:r w:rsidRPr="008D614F">
        <w:rPr>
          <w:rFonts w:asciiTheme="majorBidi" w:cstheme="majorBidi" w:hAnsiTheme="majorBidi"/>
          <w:color w:val="000000"/>
          <w:sz w:val="22"/>
          <w:szCs w:val="22"/>
        </w:rPr>
        <w:t xml:space="preserve"> au titre de la NAO 2023</w:t>
      </w:r>
      <w:r w:rsidR="0042033B" w:rsidRPr="008D614F">
        <w:rPr>
          <w:rFonts w:asciiTheme="majorBidi" w:cstheme="majorBidi" w:hAnsiTheme="majorBidi"/>
          <w:color w:val="000000"/>
          <w:sz w:val="22"/>
          <w:szCs w:val="22"/>
        </w:rPr>
        <w:t>,</w:t>
      </w:r>
      <w:r w:rsidR="00607B45" w:rsidRPr="008D614F">
        <w:rPr>
          <w:rFonts w:asciiTheme="majorBidi" w:cstheme="majorBidi" w:hAnsiTheme="majorBidi"/>
          <w:color w:val="000000"/>
          <w:sz w:val="22"/>
          <w:szCs w:val="22"/>
        </w:rPr>
        <w:t xml:space="preserve"> et</w:t>
      </w:r>
      <w:r w:rsidRPr="008D614F">
        <w:rPr>
          <w:rFonts w:asciiTheme="majorBidi" w:cstheme="majorBidi" w:hAnsiTheme="majorBidi"/>
          <w:color w:val="000000"/>
          <w:sz w:val="22"/>
          <w:szCs w:val="22"/>
        </w:rPr>
        <w:t xml:space="preserve"> </w:t>
      </w:r>
      <w:r w:rsidR="00525259" w:rsidRPr="008D614F">
        <w:rPr>
          <w:rFonts w:asciiTheme="majorBidi" w:cstheme="majorBidi" w:hAnsiTheme="majorBidi"/>
          <w:color w:val="000000"/>
          <w:sz w:val="22"/>
          <w:szCs w:val="22"/>
        </w:rPr>
        <w:t>en particulier</w:t>
      </w:r>
      <w:r w:rsidR="00B76C25" w:rsidRPr="008D614F">
        <w:rPr>
          <w:rFonts w:asciiTheme="majorBidi" w:cstheme="majorBidi" w:hAnsiTheme="majorBidi"/>
          <w:color w:val="000000"/>
          <w:sz w:val="22"/>
          <w:szCs w:val="22"/>
        </w:rPr>
        <w:t>,</w:t>
      </w:r>
      <w:r w:rsidR="00525259" w:rsidRPr="008D614F">
        <w:rPr>
          <w:rFonts w:asciiTheme="majorBidi" w:cstheme="majorBidi" w:hAnsiTheme="majorBidi"/>
          <w:color w:val="000000"/>
          <w:sz w:val="22"/>
          <w:szCs w:val="22"/>
        </w:rPr>
        <w:t xml:space="preserve"> </w:t>
      </w:r>
      <w:r w:rsidR="00B93A70" w:rsidRPr="008D614F">
        <w:rPr>
          <w:rFonts w:asciiTheme="majorBidi" w:cstheme="majorBidi" w:hAnsiTheme="majorBidi"/>
          <w:color w:val="000000"/>
          <w:sz w:val="22"/>
          <w:szCs w:val="22"/>
        </w:rPr>
        <w:t>l’octroi d’une</w:t>
      </w:r>
      <w:r w:rsidR="00311539" w:rsidRPr="008D614F">
        <w:rPr>
          <w:rFonts w:asciiTheme="majorBidi" w:cstheme="majorBidi" w:hAnsiTheme="majorBidi"/>
          <w:color w:val="000000"/>
          <w:sz w:val="22"/>
          <w:szCs w:val="22"/>
        </w:rPr>
        <w:t xml:space="preserve"> </w:t>
      </w:r>
      <w:r w:rsidR="00654563" w:rsidRPr="008D614F">
        <w:rPr>
          <w:rFonts w:asciiTheme="majorBidi" w:cstheme="majorBidi" w:hAnsiTheme="majorBidi"/>
          <w:color w:val="000000"/>
          <w:sz w:val="22"/>
          <w:szCs w:val="22"/>
        </w:rPr>
        <w:t>mesure générale</w:t>
      </w:r>
      <w:r w:rsidR="00F65ED0" w:rsidRPr="008D614F">
        <w:rPr>
          <w:rFonts w:asciiTheme="majorBidi" w:cstheme="majorBidi" w:hAnsiTheme="majorBidi"/>
          <w:color w:val="000000"/>
          <w:sz w:val="22"/>
          <w:szCs w:val="22"/>
        </w:rPr>
        <w:t xml:space="preserve"> </w:t>
      </w:r>
      <w:r w:rsidR="00B93A70" w:rsidRPr="008D614F">
        <w:rPr>
          <w:rFonts w:asciiTheme="majorBidi" w:cstheme="majorBidi" w:hAnsiTheme="majorBidi"/>
          <w:color w:val="000000"/>
          <w:sz w:val="22"/>
          <w:szCs w:val="22"/>
        </w:rPr>
        <w:t>visant à couvrir la totalité des effectifs</w:t>
      </w:r>
      <w:r w:rsidR="000D290F">
        <w:rPr>
          <w:rFonts w:asciiTheme="majorBidi" w:cstheme="majorBidi" w:hAnsiTheme="majorBidi"/>
          <w:color w:val="000000"/>
          <w:sz w:val="22"/>
          <w:szCs w:val="22"/>
        </w:rPr>
        <w:t>.</w:t>
      </w:r>
      <w:r w:rsidR="00B93A70" w:rsidRPr="008D614F">
        <w:rPr>
          <w:rFonts w:asciiTheme="majorBidi" w:cstheme="majorBidi" w:hAnsiTheme="majorBidi"/>
          <w:color w:val="000000"/>
          <w:sz w:val="22"/>
          <w:szCs w:val="22"/>
        </w:rPr>
        <w:t xml:space="preserve"> </w:t>
      </w:r>
    </w:p>
    <w:p w14:paraId="4F561D47" w14:textId="77777777" w:rsidP="00BC5938" w:rsidR="000D290F" w:rsidRDefault="000D290F">
      <w:pPr>
        <w:jc w:val="both"/>
        <w:rPr>
          <w:rFonts w:asciiTheme="majorBidi" w:cstheme="majorBidi" w:hAnsiTheme="majorBidi"/>
          <w:color w:val="000000"/>
          <w:sz w:val="22"/>
          <w:szCs w:val="22"/>
        </w:rPr>
      </w:pPr>
    </w:p>
    <w:p w14:paraId="6EE2964C" w14:textId="2AC3D1D1" w:rsidP="00741A0F" w:rsidR="00311539" w:rsidRDefault="000D290F" w:rsidRPr="008D614F">
      <w:pPr>
        <w:jc w:val="both"/>
        <w:rPr>
          <w:rFonts w:asciiTheme="majorBidi" w:cstheme="majorBidi" w:hAnsiTheme="majorBidi"/>
          <w:color w:val="000000"/>
          <w:sz w:val="22"/>
          <w:szCs w:val="22"/>
        </w:rPr>
      </w:pPr>
      <w:r>
        <w:rPr>
          <w:rFonts w:asciiTheme="majorBidi" w:cstheme="majorBidi" w:hAnsiTheme="majorBidi"/>
          <w:color w:val="000000"/>
          <w:sz w:val="22"/>
          <w:szCs w:val="22"/>
        </w:rPr>
        <w:t xml:space="preserve">Cette négociation anticipée permet ainsi </w:t>
      </w:r>
      <w:r w:rsidR="00B93A70" w:rsidRPr="008D614F">
        <w:rPr>
          <w:rFonts w:asciiTheme="majorBidi" w:cstheme="majorBidi" w:hAnsiTheme="majorBidi"/>
          <w:color w:val="000000"/>
          <w:sz w:val="22"/>
          <w:szCs w:val="22"/>
        </w:rPr>
        <w:t>un</w:t>
      </w:r>
      <w:r w:rsidR="004B52A9" w:rsidRPr="008D614F">
        <w:rPr>
          <w:rFonts w:asciiTheme="majorBidi" w:cstheme="majorBidi" w:hAnsiTheme="majorBidi"/>
          <w:color w:val="000000"/>
          <w:sz w:val="22"/>
          <w:szCs w:val="22"/>
        </w:rPr>
        <w:t xml:space="preserve">e prise d’effet </w:t>
      </w:r>
      <w:r w:rsidR="008D614F">
        <w:rPr>
          <w:rFonts w:asciiTheme="majorBidi" w:cstheme="majorBidi" w:hAnsiTheme="majorBidi"/>
          <w:color w:val="000000"/>
          <w:sz w:val="22"/>
          <w:szCs w:val="22"/>
        </w:rPr>
        <w:t>en janvier 2023</w:t>
      </w:r>
      <w:r w:rsidR="00B93A70" w:rsidRPr="008D614F">
        <w:rPr>
          <w:rFonts w:asciiTheme="majorBidi" w:cstheme="majorBidi" w:hAnsiTheme="majorBidi"/>
          <w:color w:val="000000"/>
          <w:sz w:val="22"/>
          <w:szCs w:val="22"/>
        </w:rPr>
        <w:t xml:space="preserve">. </w:t>
      </w:r>
    </w:p>
    <w:p w14:paraId="05ACE56A" w14:textId="77777777" w:rsidP="001B4205" w:rsidR="001B4205" w:rsidRDefault="001B4205" w:rsidRPr="008D614F">
      <w:pPr>
        <w:jc w:val="both"/>
        <w:rPr>
          <w:rFonts w:asciiTheme="majorBidi" w:cstheme="majorBidi" w:hAnsiTheme="majorBidi"/>
          <w:color w:val="000000"/>
          <w:sz w:val="22"/>
          <w:szCs w:val="22"/>
        </w:rPr>
      </w:pPr>
      <w:r w:rsidRPr="008D614F">
        <w:rPr>
          <w:rFonts w:asciiTheme="majorBidi" w:cstheme="majorBidi" w:hAnsiTheme="majorBidi"/>
          <w:color w:val="000000"/>
          <w:sz w:val="22"/>
          <w:szCs w:val="22"/>
        </w:rPr>
        <w:t xml:space="preserve">Les réunions consacrées à </w:t>
      </w:r>
      <w:r w:rsidR="008D614F">
        <w:rPr>
          <w:rFonts w:asciiTheme="majorBidi" w:cstheme="majorBidi" w:hAnsiTheme="majorBidi"/>
          <w:color w:val="000000"/>
          <w:sz w:val="22"/>
          <w:szCs w:val="22"/>
        </w:rPr>
        <w:t>ce sujet</w:t>
      </w:r>
      <w:r w:rsidR="00AF4393" w:rsidRPr="008D614F">
        <w:rPr>
          <w:rFonts w:asciiTheme="majorBidi" w:cstheme="majorBidi" w:hAnsiTheme="majorBidi"/>
          <w:color w:val="000000"/>
          <w:sz w:val="22"/>
          <w:szCs w:val="22"/>
        </w:rPr>
        <w:t xml:space="preserve"> </w:t>
      </w:r>
      <w:r w:rsidRPr="008D614F">
        <w:rPr>
          <w:rFonts w:asciiTheme="majorBidi" w:cstheme="majorBidi" w:hAnsiTheme="majorBidi"/>
          <w:color w:val="000000"/>
          <w:sz w:val="22"/>
          <w:szCs w:val="22"/>
        </w:rPr>
        <w:t>se sont tenues les :</w:t>
      </w:r>
    </w:p>
    <w:p w14:paraId="54E9B41A" w14:textId="77777777" w:rsidP="001B4205" w:rsidR="001B4205" w:rsidRDefault="00EE6554" w:rsidRPr="008D614F">
      <w:pPr>
        <w:numPr>
          <w:ilvl w:val="0"/>
          <w:numId w:val="8"/>
        </w:numPr>
        <w:jc w:val="both"/>
        <w:rPr>
          <w:rFonts w:asciiTheme="majorBidi" w:cstheme="majorBidi" w:hAnsiTheme="majorBidi"/>
          <w:color w:val="000000"/>
          <w:sz w:val="22"/>
          <w:szCs w:val="22"/>
        </w:rPr>
      </w:pPr>
      <w:r w:rsidRPr="008D614F">
        <w:rPr>
          <w:rFonts w:asciiTheme="majorBidi" w:cstheme="majorBidi" w:hAnsiTheme="majorBidi"/>
          <w:color w:val="000000"/>
          <w:sz w:val="22"/>
          <w:szCs w:val="22"/>
        </w:rPr>
        <w:t>0</w:t>
      </w:r>
      <w:r w:rsidR="008D614F">
        <w:rPr>
          <w:rFonts w:asciiTheme="majorBidi" w:cstheme="majorBidi" w:hAnsiTheme="majorBidi"/>
          <w:color w:val="000000"/>
          <w:sz w:val="22"/>
          <w:szCs w:val="22"/>
        </w:rPr>
        <w:t>9</w:t>
      </w:r>
      <w:r w:rsidRPr="008D614F">
        <w:rPr>
          <w:rFonts w:asciiTheme="majorBidi" w:cstheme="majorBidi" w:hAnsiTheme="majorBidi"/>
          <w:color w:val="000000"/>
          <w:sz w:val="22"/>
          <w:szCs w:val="22"/>
        </w:rPr>
        <w:t>.</w:t>
      </w:r>
      <w:r w:rsidR="008D614F">
        <w:rPr>
          <w:rFonts w:asciiTheme="majorBidi" w:cstheme="majorBidi" w:hAnsiTheme="majorBidi"/>
          <w:color w:val="000000"/>
          <w:sz w:val="22"/>
          <w:szCs w:val="22"/>
        </w:rPr>
        <w:t>11</w:t>
      </w:r>
      <w:r w:rsidR="001B4205" w:rsidRPr="008D614F">
        <w:rPr>
          <w:rFonts w:asciiTheme="majorBidi" w:cstheme="majorBidi" w:hAnsiTheme="majorBidi"/>
          <w:color w:val="000000"/>
          <w:sz w:val="22"/>
          <w:szCs w:val="22"/>
        </w:rPr>
        <w:t>.202</w:t>
      </w:r>
      <w:r w:rsidRPr="008D614F">
        <w:rPr>
          <w:rFonts w:asciiTheme="majorBidi" w:cstheme="majorBidi" w:hAnsiTheme="majorBidi"/>
          <w:color w:val="000000"/>
          <w:sz w:val="22"/>
          <w:szCs w:val="22"/>
        </w:rPr>
        <w:t>2</w:t>
      </w:r>
    </w:p>
    <w:p w14:paraId="24AF23D0" w14:textId="77777777" w:rsidP="00EE6554" w:rsidR="001B4205" w:rsidRDefault="008D614F" w:rsidRPr="008D614F">
      <w:pPr>
        <w:numPr>
          <w:ilvl w:val="0"/>
          <w:numId w:val="8"/>
        </w:numPr>
        <w:jc w:val="both"/>
        <w:rPr>
          <w:rFonts w:asciiTheme="majorBidi" w:cstheme="majorBidi" w:hAnsiTheme="majorBidi"/>
          <w:color w:val="000000"/>
          <w:sz w:val="22"/>
          <w:szCs w:val="22"/>
        </w:rPr>
      </w:pPr>
      <w:r>
        <w:rPr>
          <w:rFonts w:asciiTheme="majorBidi" w:cstheme="majorBidi" w:hAnsiTheme="majorBidi"/>
          <w:color w:val="000000"/>
          <w:sz w:val="22"/>
          <w:szCs w:val="22"/>
        </w:rPr>
        <w:t>29.11</w:t>
      </w:r>
      <w:r w:rsidR="00EE6554" w:rsidRPr="008D614F">
        <w:rPr>
          <w:rFonts w:asciiTheme="majorBidi" w:cstheme="majorBidi" w:hAnsiTheme="majorBidi"/>
          <w:color w:val="000000"/>
          <w:sz w:val="22"/>
          <w:szCs w:val="22"/>
        </w:rPr>
        <w:t>.2022</w:t>
      </w:r>
    </w:p>
    <w:p w14:paraId="34C80B6D" w14:textId="77777777" w:rsidP="009A176B" w:rsidR="0042033B" w:rsidRDefault="0042033B">
      <w:pPr>
        <w:jc w:val="both"/>
        <w:rPr>
          <w:rFonts w:asciiTheme="majorBidi" w:cstheme="majorBidi" w:hAnsiTheme="majorBidi"/>
          <w:color w:val="000000"/>
          <w:sz w:val="22"/>
          <w:szCs w:val="22"/>
        </w:rPr>
      </w:pPr>
    </w:p>
    <w:p w14:paraId="796B2571" w14:textId="77777777" w:rsidP="009A176B" w:rsidR="000D290F" w:rsidRDefault="000D290F" w:rsidRPr="008D614F">
      <w:pPr>
        <w:jc w:val="both"/>
        <w:rPr>
          <w:rFonts w:asciiTheme="majorBidi" w:cstheme="majorBidi" w:hAnsiTheme="majorBidi"/>
          <w:color w:val="000000"/>
          <w:sz w:val="22"/>
          <w:szCs w:val="22"/>
        </w:rPr>
      </w:pPr>
      <w:r>
        <w:rPr>
          <w:rFonts w:asciiTheme="majorBidi" w:cstheme="majorBidi" w:hAnsiTheme="majorBidi"/>
          <w:color w:val="000000"/>
          <w:sz w:val="22"/>
          <w:szCs w:val="22"/>
        </w:rPr>
        <w:t>Il est entendu que dans le compte-rendu ci-après, les montants en euros s’entendent en brut de charges sociales</w:t>
      </w:r>
      <w:r w:rsidR="004A6042">
        <w:rPr>
          <w:rFonts w:asciiTheme="majorBidi" w:cstheme="majorBidi" w:hAnsiTheme="majorBidi"/>
          <w:color w:val="000000"/>
          <w:sz w:val="22"/>
          <w:szCs w:val="22"/>
        </w:rPr>
        <w:t>, sauf autrement mentionné</w:t>
      </w:r>
    </w:p>
    <w:p w14:paraId="1E885FE1" w14:textId="77777777" w:rsidP="001B4205" w:rsidR="00782774" w:rsidRDefault="00782774" w:rsidRPr="008D614F">
      <w:pPr>
        <w:jc w:val="both"/>
        <w:rPr>
          <w:rFonts w:asciiTheme="majorBidi" w:cstheme="majorBidi" w:hAnsiTheme="majorBidi"/>
          <w:color w:val="000000"/>
          <w:sz w:val="22"/>
          <w:szCs w:val="22"/>
        </w:rPr>
      </w:pPr>
    </w:p>
    <w:p w14:paraId="70D31014" w14:textId="77777777" w:rsidP="001B4205" w:rsidR="00E53409" w:rsidRDefault="00E53409" w:rsidRPr="008D614F">
      <w:pPr>
        <w:jc w:val="both"/>
        <w:rPr>
          <w:rFonts w:asciiTheme="majorBidi" w:cstheme="majorBidi" w:hAnsiTheme="majorBidi"/>
          <w:sz w:val="22"/>
          <w:szCs w:val="22"/>
        </w:rPr>
      </w:pPr>
    </w:p>
    <w:p w14:paraId="6C1CCB32" w14:textId="77777777" w:rsidP="001B4205" w:rsidR="00E53409" w:rsidRDefault="00E53409" w:rsidRPr="008D614F">
      <w:pPr>
        <w:pBdr>
          <w:top w:color="auto" w:space="0" w:sz="4" w:val="single"/>
          <w:bottom w:color="auto" w:space="1" w:sz="4" w:val="single"/>
        </w:pBdr>
        <w:jc w:val="center"/>
        <w:rPr>
          <w:rFonts w:asciiTheme="majorBidi" w:cstheme="majorBidi" w:hAnsiTheme="majorBidi"/>
          <w:b/>
          <w:sz w:val="22"/>
          <w:szCs w:val="22"/>
        </w:rPr>
      </w:pPr>
    </w:p>
    <w:p w14:paraId="27AC27CA" w14:textId="77777777" w:rsidP="001B4205" w:rsidR="00104067" w:rsidRDefault="00240DCA" w:rsidRPr="008D614F">
      <w:pPr>
        <w:pBdr>
          <w:top w:color="auto" w:space="0" w:sz="4" w:val="single"/>
          <w:bottom w:color="auto" w:space="1" w:sz="4" w:val="single"/>
        </w:pBdr>
        <w:jc w:val="center"/>
        <w:outlineLvl w:val="0"/>
        <w:rPr>
          <w:rFonts w:asciiTheme="majorBidi" w:cstheme="majorBidi" w:hAnsiTheme="majorBidi"/>
          <w:b/>
          <w:sz w:val="22"/>
          <w:szCs w:val="22"/>
        </w:rPr>
      </w:pPr>
      <w:bookmarkStart w:id="1" w:name="_Toc536017163"/>
      <w:r w:rsidRPr="008D614F">
        <w:rPr>
          <w:rFonts w:asciiTheme="majorBidi" w:cstheme="majorBidi" w:hAnsiTheme="majorBidi"/>
          <w:b/>
          <w:sz w:val="22"/>
          <w:szCs w:val="22"/>
        </w:rPr>
        <w:t>Article 1</w:t>
      </w:r>
      <w:r w:rsidR="00824F70" w:rsidRPr="008D614F">
        <w:rPr>
          <w:rFonts w:asciiTheme="majorBidi" w:cstheme="majorBidi" w:hAnsiTheme="majorBidi"/>
          <w:b/>
          <w:sz w:val="22"/>
          <w:szCs w:val="22"/>
        </w:rPr>
        <w:t xml:space="preserve"> </w:t>
      </w:r>
      <w:r w:rsidR="00913F67" w:rsidRPr="008D614F">
        <w:rPr>
          <w:rFonts w:asciiTheme="majorBidi" w:cstheme="majorBidi" w:hAnsiTheme="majorBidi"/>
          <w:b/>
          <w:sz w:val="22"/>
          <w:szCs w:val="22"/>
        </w:rPr>
        <w:t>-</w:t>
      </w:r>
      <w:r w:rsidR="00824F70" w:rsidRPr="008D614F">
        <w:rPr>
          <w:rFonts w:asciiTheme="majorBidi" w:cstheme="majorBidi" w:hAnsiTheme="majorBidi"/>
          <w:b/>
          <w:sz w:val="22"/>
          <w:szCs w:val="22"/>
        </w:rPr>
        <w:t xml:space="preserve"> </w:t>
      </w:r>
      <w:r w:rsidR="00104067" w:rsidRPr="008D614F">
        <w:rPr>
          <w:rFonts w:asciiTheme="majorBidi" w:cstheme="majorBidi" w:hAnsiTheme="majorBidi"/>
          <w:b/>
          <w:sz w:val="22"/>
          <w:szCs w:val="22"/>
        </w:rPr>
        <w:t>Champ d’application</w:t>
      </w:r>
      <w:bookmarkEnd w:id="1"/>
    </w:p>
    <w:p w14:paraId="127F3625" w14:textId="77777777" w:rsidP="001B4205" w:rsidR="00E53409" w:rsidRDefault="00E53409" w:rsidRPr="008D614F">
      <w:pPr>
        <w:pBdr>
          <w:top w:color="auto" w:space="0" w:sz="4" w:val="single"/>
          <w:bottom w:color="auto" w:space="1" w:sz="4" w:val="single"/>
        </w:pBdr>
        <w:rPr>
          <w:rFonts w:asciiTheme="majorBidi" w:cstheme="majorBidi" w:hAnsiTheme="majorBidi"/>
          <w:b/>
          <w:sz w:val="22"/>
          <w:szCs w:val="22"/>
        </w:rPr>
      </w:pPr>
    </w:p>
    <w:p w14:paraId="354CE10A" w14:textId="77777777" w:rsidP="001B4205" w:rsidR="00E53409" w:rsidRDefault="00E53409" w:rsidRPr="008D614F">
      <w:pPr>
        <w:autoSpaceDE w:val="0"/>
        <w:autoSpaceDN w:val="0"/>
        <w:adjustRightInd w:val="0"/>
        <w:rPr>
          <w:rFonts w:asciiTheme="majorBidi" w:cstheme="majorBidi" w:hAnsiTheme="majorBidi"/>
          <w:color w:val="000000"/>
          <w:spacing w:val="-3"/>
          <w:sz w:val="22"/>
          <w:szCs w:val="22"/>
        </w:rPr>
      </w:pPr>
    </w:p>
    <w:p w14:paraId="61620DEE" w14:textId="77777777" w:rsidP="001B4205" w:rsidR="00654563" w:rsidRDefault="00104067" w:rsidRPr="008D614F">
      <w:pPr>
        <w:jc w:val="both"/>
        <w:rPr>
          <w:rFonts w:asciiTheme="majorBidi" w:cstheme="majorBidi" w:hAnsiTheme="majorBidi"/>
          <w:sz w:val="22"/>
          <w:szCs w:val="22"/>
        </w:rPr>
      </w:pPr>
      <w:r w:rsidRPr="008D614F">
        <w:rPr>
          <w:rFonts w:asciiTheme="majorBidi" w:cstheme="majorBidi" w:hAnsiTheme="majorBidi"/>
          <w:sz w:val="22"/>
          <w:szCs w:val="22"/>
        </w:rPr>
        <w:t xml:space="preserve">Le présent accord s’applique aux salariés de </w:t>
      </w:r>
      <w:r w:rsidR="00ED7B36">
        <w:rPr>
          <w:rFonts w:asciiTheme="majorBidi" w:cstheme="majorBidi" w:hAnsiTheme="majorBidi"/>
          <w:sz w:val="22"/>
          <w:szCs w:val="22"/>
        </w:rPr>
        <w:t>« </w:t>
      </w:r>
      <w:r w:rsidR="008D614F">
        <w:rPr>
          <w:rFonts w:asciiTheme="majorBidi" w:cstheme="majorBidi" w:hAnsiTheme="majorBidi"/>
          <w:sz w:val="22"/>
          <w:szCs w:val="22"/>
        </w:rPr>
        <w:t>Diaverum Saint-Denis</w:t>
      </w:r>
      <w:r w:rsidR="00ED7B36">
        <w:rPr>
          <w:rFonts w:asciiTheme="majorBidi" w:cstheme="majorBidi" w:hAnsiTheme="majorBidi"/>
          <w:sz w:val="22"/>
          <w:szCs w:val="22"/>
        </w:rPr>
        <w:t> »</w:t>
      </w:r>
      <w:r w:rsidR="00AF4393" w:rsidRPr="008D614F">
        <w:rPr>
          <w:rFonts w:asciiTheme="majorBidi" w:cstheme="majorBidi" w:hAnsiTheme="majorBidi"/>
          <w:sz w:val="22"/>
          <w:szCs w:val="22"/>
        </w:rPr>
        <w:t xml:space="preserve"> liés par un contrat de travail</w:t>
      </w:r>
      <w:r w:rsidR="00F65ED0" w:rsidRPr="008D614F">
        <w:rPr>
          <w:rFonts w:asciiTheme="majorBidi" w:cstheme="majorBidi" w:hAnsiTheme="majorBidi"/>
          <w:sz w:val="22"/>
          <w:szCs w:val="22"/>
        </w:rPr>
        <w:t>,</w:t>
      </w:r>
      <w:r w:rsidR="003D5A4F" w:rsidRPr="008D614F">
        <w:rPr>
          <w:rFonts w:asciiTheme="majorBidi" w:cstheme="majorBidi" w:hAnsiTheme="majorBidi"/>
          <w:sz w:val="22"/>
          <w:szCs w:val="22"/>
        </w:rPr>
        <w:t xml:space="preserve"> en CDI</w:t>
      </w:r>
      <w:r w:rsidR="00AF4393" w:rsidRPr="008D614F">
        <w:rPr>
          <w:rFonts w:asciiTheme="majorBidi" w:cstheme="majorBidi" w:hAnsiTheme="majorBidi"/>
          <w:sz w:val="22"/>
          <w:szCs w:val="22"/>
        </w:rPr>
        <w:t xml:space="preserve"> ou </w:t>
      </w:r>
      <w:r w:rsidR="00F65ED0" w:rsidRPr="008D614F">
        <w:rPr>
          <w:rFonts w:asciiTheme="majorBidi" w:cstheme="majorBidi" w:hAnsiTheme="majorBidi"/>
          <w:sz w:val="22"/>
          <w:szCs w:val="22"/>
        </w:rPr>
        <w:t xml:space="preserve">en </w:t>
      </w:r>
      <w:r w:rsidR="00AF4393" w:rsidRPr="008D614F">
        <w:rPr>
          <w:rFonts w:asciiTheme="majorBidi" w:cstheme="majorBidi" w:hAnsiTheme="majorBidi"/>
          <w:sz w:val="22"/>
          <w:szCs w:val="22"/>
        </w:rPr>
        <w:t>CDD</w:t>
      </w:r>
      <w:r w:rsidR="000D290F">
        <w:rPr>
          <w:rFonts w:asciiTheme="majorBidi" w:cstheme="majorBidi" w:hAnsiTheme="majorBidi"/>
          <w:sz w:val="22"/>
          <w:szCs w:val="22"/>
        </w:rPr>
        <w:t>,</w:t>
      </w:r>
      <w:r w:rsidR="00AF4393" w:rsidRPr="008D614F">
        <w:rPr>
          <w:rFonts w:asciiTheme="majorBidi" w:cstheme="majorBidi" w:hAnsiTheme="majorBidi"/>
          <w:sz w:val="22"/>
          <w:szCs w:val="22"/>
        </w:rPr>
        <w:t xml:space="preserve"> </w:t>
      </w:r>
      <w:r w:rsidR="002F3A94">
        <w:rPr>
          <w:rFonts w:asciiTheme="majorBidi" w:cstheme="majorBidi" w:hAnsiTheme="majorBidi"/>
          <w:sz w:val="22"/>
          <w:szCs w:val="22"/>
        </w:rPr>
        <w:t>présents à la date du 1</w:t>
      </w:r>
      <w:r w:rsidR="002F3A94" w:rsidRPr="002F3A94">
        <w:rPr>
          <w:rFonts w:asciiTheme="majorBidi" w:cstheme="majorBidi" w:hAnsiTheme="majorBidi"/>
          <w:sz w:val="22"/>
          <w:szCs w:val="22"/>
          <w:vertAlign w:val="superscript"/>
        </w:rPr>
        <w:t>er</w:t>
      </w:r>
      <w:r w:rsidR="002F3A94">
        <w:rPr>
          <w:rFonts w:asciiTheme="majorBidi" w:cstheme="majorBidi" w:hAnsiTheme="majorBidi"/>
          <w:sz w:val="22"/>
          <w:szCs w:val="22"/>
        </w:rPr>
        <w:t xml:space="preserve"> janvier 2023, </w:t>
      </w:r>
      <w:r w:rsidR="00AF4393" w:rsidRPr="008D614F">
        <w:rPr>
          <w:rFonts w:asciiTheme="majorBidi" w:cstheme="majorBidi" w:hAnsiTheme="majorBidi"/>
          <w:sz w:val="22"/>
          <w:szCs w:val="22"/>
        </w:rPr>
        <w:t xml:space="preserve">et </w:t>
      </w:r>
      <w:r w:rsidR="001B4205" w:rsidRPr="008D614F">
        <w:rPr>
          <w:rFonts w:asciiTheme="majorBidi" w:cstheme="majorBidi" w:hAnsiTheme="majorBidi"/>
          <w:sz w:val="22"/>
          <w:szCs w:val="22"/>
        </w:rPr>
        <w:t xml:space="preserve">qui répondent aux conditions </w:t>
      </w:r>
      <w:r w:rsidR="00B75DF1" w:rsidRPr="008D614F">
        <w:rPr>
          <w:rFonts w:asciiTheme="majorBidi" w:cstheme="majorBidi" w:hAnsiTheme="majorBidi"/>
          <w:sz w:val="22"/>
          <w:szCs w:val="22"/>
        </w:rPr>
        <w:t>p</w:t>
      </w:r>
      <w:r w:rsidR="001944C4" w:rsidRPr="008D614F">
        <w:rPr>
          <w:rFonts w:asciiTheme="majorBidi" w:cstheme="majorBidi" w:hAnsiTheme="majorBidi"/>
          <w:sz w:val="22"/>
          <w:szCs w:val="22"/>
        </w:rPr>
        <w:t>révue</w:t>
      </w:r>
      <w:r w:rsidR="00B75DF1" w:rsidRPr="008D614F">
        <w:rPr>
          <w:rFonts w:asciiTheme="majorBidi" w:cstheme="majorBidi" w:hAnsiTheme="majorBidi"/>
          <w:sz w:val="22"/>
          <w:szCs w:val="22"/>
        </w:rPr>
        <w:t>s par le présent accord</w:t>
      </w:r>
      <w:r w:rsidR="00AD2569" w:rsidRPr="008D614F">
        <w:rPr>
          <w:rFonts w:asciiTheme="majorBidi" w:cstheme="majorBidi" w:hAnsiTheme="majorBidi"/>
          <w:sz w:val="22"/>
          <w:szCs w:val="22"/>
        </w:rPr>
        <w:t>.</w:t>
      </w:r>
    </w:p>
    <w:p w14:paraId="09BD4060" w14:textId="77777777" w:rsidP="001B4205" w:rsidR="00654563" w:rsidRDefault="00654563" w:rsidRPr="008D614F">
      <w:pPr>
        <w:jc w:val="both"/>
        <w:rPr>
          <w:rFonts w:asciiTheme="majorBidi" w:cstheme="majorBidi" w:hAnsiTheme="majorBidi"/>
          <w:sz w:val="22"/>
          <w:szCs w:val="22"/>
        </w:rPr>
      </w:pPr>
    </w:p>
    <w:p w14:paraId="3C5B5F58" w14:textId="77777777" w:rsidP="001B4205" w:rsidR="000D3CDC" w:rsidRDefault="000D3CDC" w:rsidRPr="008D614F">
      <w:pPr>
        <w:jc w:val="both"/>
        <w:rPr>
          <w:rFonts w:asciiTheme="majorBidi" w:cstheme="majorBidi" w:hAnsiTheme="majorBidi"/>
          <w:sz w:val="22"/>
          <w:szCs w:val="22"/>
        </w:rPr>
      </w:pPr>
    </w:p>
    <w:p w14:paraId="18657CDA" w14:textId="77777777" w:rsidP="001B4205" w:rsidR="00104067" w:rsidRDefault="00104067" w:rsidRPr="008D614F">
      <w:pPr>
        <w:pBdr>
          <w:top w:color="auto" w:space="0" w:sz="4" w:val="single"/>
          <w:bottom w:color="auto" w:space="1" w:sz="4" w:val="single"/>
        </w:pBdr>
        <w:jc w:val="center"/>
        <w:outlineLvl w:val="0"/>
        <w:rPr>
          <w:rFonts w:asciiTheme="majorBidi" w:cstheme="majorBidi" w:hAnsiTheme="majorBidi"/>
          <w:b/>
          <w:sz w:val="22"/>
          <w:szCs w:val="22"/>
        </w:rPr>
      </w:pPr>
    </w:p>
    <w:p w14:paraId="08736E6C" w14:textId="77777777" w:rsidP="001B4205" w:rsidR="00104067" w:rsidRDefault="00967E4D" w:rsidRPr="008D614F">
      <w:pPr>
        <w:pBdr>
          <w:top w:color="auto" w:space="0" w:sz="4" w:val="single"/>
          <w:bottom w:color="auto" w:space="1" w:sz="4" w:val="single"/>
        </w:pBdr>
        <w:jc w:val="center"/>
        <w:outlineLvl w:val="0"/>
        <w:rPr>
          <w:rFonts w:asciiTheme="majorBidi" w:cstheme="majorBidi" w:hAnsiTheme="majorBidi"/>
          <w:b/>
          <w:sz w:val="22"/>
          <w:szCs w:val="22"/>
        </w:rPr>
      </w:pPr>
      <w:bookmarkStart w:id="2" w:name="_Toc536017164"/>
      <w:r w:rsidRPr="008D614F">
        <w:rPr>
          <w:rFonts w:asciiTheme="majorBidi" w:cstheme="majorBidi" w:hAnsiTheme="majorBidi"/>
          <w:b/>
          <w:sz w:val="22"/>
          <w:szCs w:val="22"/>
        </w:rPr>
        <w:t>Article 2 - M</w:t>
      </w:r>
      <w:r w:rsidR="00782774" w:rsidRPr="008D614F">
        <w:rPr>
          <w:rFonts w:asciiTheme="majorBidi" w:cstheme="majorBidi" w:hAnsiTheme="majorBidi"/>
          <w:b/>
          <w:sz w:val="22"/>
          <w:szCs w:val="22"/>
        </w:rPr>
        <w:t>esures</w:t>
      </w:r>
      <w:r w:rsidR="00111DFC" w:rsidRPr="008D614F">
        <w:rPr>
          <w:rFonts w:asciiTheme="majorBidi" w:cstheme="majorBidi" w:hAnsiTheme="majorBidi"/>
          <w:b/>
          <w:sz w:val="22"/>
          <w:szCs w:val="22"/>
        </w:rPr>
        <w:t xml:space="preserve"> d’augmentation </w:t>
      </w:r>
      <w:r w:rsidR="00104067" w:rsidRPr="008D614F">
        <w:rPr>
          <w:rFonts w:asciiTheme="majorBidi" w:cstheme="majorBidi" w:hAnsiTheme="majorBidi"/>
          <w:b/>
          <w:sz w:val="22"/>
          <w:szCs w:val="22"/>
        </w:rPr>
        <w:t xml:space="preserve">salariales </w:t>
      </w:r>
      <w:bookmarkEnd w:id="2"/>
      <w:r w:rsidR="00D3651C" w:rsidRPr="008D614F">
        <w:rPr>
          <w:rFonts w:asciiTheme="majorBidi" w:cstheme="majorBidi" w:hAnsiTheme="majorBidi"/>
          <w:b/>
          <w:sz w:val="22"/>
          <w:szCs w:val="22"/>
        </w:rPr>
        <w:t>2023</w:t>
      </w:r>
    </w:p>
    <w:p w14:paraId="4F5FD3B0" w14:textId="77777777" w:rsidP="001B4205" w:rsidR="00104067" w:rsidRDefault="00104067" w:rsidRPr="008D614F">
      <w:pPr>
        <w:pBdr>
          <w:top w:color="auto" w:space="0" w:sz="4" w:val="single"/>
          <w:bottom w:color="auto" w:space="1" w:sz="4" w:val="single"/>
        </w:pBdr>
        <w:jc w:val="center"/>
        <w:outlineLvl w:val="0"/>
        <w:rPr>
          <w:rFonts w:asciiTheme="majorBidi" w:cstheme="majorBidi" w:hAnsiTheme="majorBidi"/>
          <w:b/>
          <w:sz w:val="22"/>
          <w:szCs w:val="22"/>
        </w:rPr>
      </w:pPr>
    </w:p>
    <w:p w14:paraId="2A48F875" w14:textId="77777777" w:rsidP="001B4205" w:rsidR="008E6841" w:rsidRDefault="008E6841" w:rsidRPr="008D614F">
      <w:pPr>
        <w:jc w:val="both"/>
        <w:rPr>
          <w:rFonts w:asciiTheme="majorBidi" w:cstheme="majorBidi" w:hAnsiTheme="majorBidi"/>
          <w:sz w:val="22"/>
          <w:szCs w:val="22"/>
        </w:rPr>
      </w:pPr>
    </w:p>
    <w:p w14:paraId="4C705B19" w14:textId="77777777" w:rsidP="001B4205" w:rsidR="00CE501A" w:rsidRDefault="00104067" w:rsidRPr="008D614F">
      <w:pPr>
        <w:pBdr>
          <w:bottom w:color="auto" w:space="1" w:sz="4" w:val="dotted"/>
        </w:pBdr>
        <w:jc w:val="both"/>
        <w:rPr>
          <w:rStyle w:val="Accentuation"/>
          <w:rFonts w:asciiTheme="majorBidi" w:cstheme="majorBidi" w:hAnsiTheme="majorBidi"/>
          <w:b/>
          <w:i w:val="0"/>
          <w:sz w:val="22"/>
          <w:szCs w:val="22"/>
        </w:rPr>
      </w:pPr>
      <w:r w:rsidRPr="008D614F">
        <w:rPr>
          <w:rFonts w:asciiTheme="majorBidi" w:cstheme="majorBidi" w:hAnsiTheme="majorBidi"/>
          <w:b/>
          <w:sz w:val="22"/>
          <w:szCs w:val="22"/>
        </w:rPr>
        <w:t>2</w:t>
      </w:r>
      <w:r w:rsidR="00CE501A" w:rsidRPr="008D614F">
        <w:rPr>
          <w:rFonts w:asciiTheme="majorBidi" w:cstheme="majorBidi" w:hAnsiTheme="majorBidi"/>
          <w:b/>
          <w:sz w:val="22"/>
          <w:szCs w:val="22"/>
        </w:rPr>
        <w:t xml:space="preserve">.1. </w:t>
      </w:r>
      <w:r w:rsidR="00EE6554" w:rsidRPr="008D614F">
        <w:rPr>
          <w:rFonts w:asciiTheme="majorBidi" w:cstheme="majorBidi" w:hAnsiTheme="majorBidi"/>
          <w:b/>
          <w:sz w:val="22"/>
          <w:szCs w:val="22"/>
        </w:rPr>
        <w:t>Une</w:t>
      </w:r>
      <w:r w:rsidR="00CE501A" w:rsidRPr="008D614F">
        <w:rPr>
          <w:rFonts w:asciiTheme="majorBidi" w:cstheme="majorBidi" w:hAnsiTheme="majorBidi"/>
          <w:b/>
          <w:sz w:val="22"/>
          <w:szCs w:val="22"/>
        </w:rPr>
        <w:t xml:space="preserve"> </w:t>
      </w:r>
      <w:r w:rsidR="00EE6554" w:rsidRPr="008D614F">
        <w:rPr>
          <w:rFonts w:asciiTheme="majorBidi" w:cstheme="majorBidi" w:hAnsiTheme="majorBidi"/>
          <w:b/>
          <w:bCs/>
          <w:sz w:val="22"/>
          <w:szCs w:val="22"/>
        </w:rPr>
        <w:t>Mesure</w:t>
      </w:r>
      <w:r w:rsidR="00CE501A" w:rsidRPr="008D614F">
        <w:rPr>
          <w:rFonts w:asciiTheme="majorBidi" w:cstheme="majorBidi" w:hAnsiTheme="majorBidi"/>
          <w:b/>
          <w:bCs/>
          <w:sz w:val="22"/>
          <w:szCs w:val="22"/>
        </w:rPr>
        <w:t xml:space="preserve"> </w:t>
      </w:r>
      <w:r w:rsidR="00CE501A" w:rsidRPr="008D614F">
        <w:rPr>
          <w:rStyle w:val="Accentuation"/>
          <w:rFonts w:asciiTheme="majorBidi" w:cstheme="majorBidi" w:hAnsiTheme="majorBidi"/>
          <w:b/>
          <w:i w:val="0"/>
          <w:sz w:val="22"/>
          <w:szCs w:val="22"/>
        </w:rPr>
        <w:t xml:space="preserve">d’Augmentation </w:t>
      </w:r>
      <w:r w:rsidR="00EE6554" w:rsidRPr="008D614F">
        <w:rPr>
          <w:rStyle w:val="Accentuation"/>
          <w:rFonts w:asciiTheme="majorBidi" w:cstheme="majorBidi" w:hAnsiTheme="majorBidi"/>
          <w:b/>
          <w:i w:val="0"/>
          <w:sz w:val="22"/>
          <w:szCs w:val="22"/>
        </w:rPr>
        <w:t>Générale</w:t>
      </w:r>
      <w:r w:rsidR="009B2BD6" w:rsidRPr="008D614F">
        <w:rPr>
          <w:rStyle w:val="Accentuation"/>
          <w:rFonts w:asciiTheme="majorBidi" w:cstheme="majorBidi" w:hAnsiTheme="majorBidi"/>
          <w:b/>
          <w:i w:val="0"/>
          <w:sz w:val="22"/>
          <w:szCs w:val="22"/>
        </w:rPr>
        <w:t xml:space="preserve"> </w:t>
      </w:r>
    </w:p>
    <w:p w14:paraId="0D63A993" w14:textId="77777777" w:rsidP="001B4205" w:rsidR="00044B8C" w:rsidRDefault="00044B8C" w:rsidRPr="008D614F">
      <w:pPr>
        <w:jc w:val="both"/>
        <w:rPr>
          <w:rFonts w:asciiTheme="majorBidi" w:cstheme="majorBidi" w:hAnsiTheme="majorBidi"/>
          <w:sz w:val="22"/>
          <w:szCs w:val="22"/>
        </w:rPr>
      </w:pPr>
    </w:p>
    <w:p w14:paraId="436D1790" w14:textId="77777777" w:rsidP="004D195B" w:rsidR="00654563" w:rsidRDefault="000D290F" w:rsidRPr="008D614F">
      <w:pPr>
        <w:jc w:val="both"/>
        <w:rPr>
          <w:rStyle w:val="Accentuation"/>
          <w:rFonts w:asciiTheme="majorBidi" w:cstheme="majorBidi" w:hAnsiTheme="majorBidi"/>
          <w:i w:val="0"/>
          <w:sz w:val="22"/>
          <w:szCs w:val="22"/>
        </w:rPr>
      </w:pPr>
      <w:r>
        <w:rPr>
          <w:rFonts w:asciiTheme="majorBidi" w:cstheme="majorBidi" w:hAnsiTheme="majorBidi"/>
          <w:iCs/>
          <w:sz w:val="22"/>
          <w:szCs w:val="22"/>
        </w:rPr>
        <w:t>L</w:t>
      </w:r>
      <w:r w:rsidR="00500B0C" w:rsidRPr="008D614F">
        <w:rPr>
          <w:rStyle w:val="Accentuation"/>
          <w:rFonts w:asciiTheme="majorBidi" w:cstheme="majorBidi" w:hAnsiTheme="majorBidi"/>
          <w:i w:val="0"/>
          <w:sz w:val="22"/>
          <w:szCs w:val="22"/>
        </w:rPr>
        <w:t xml:space="preserve">es parties </w:t>
      </w:r>
      <w:r>
        <w:rPr>
          <w:rStyle w:val="Accentuation"/>
          <w:rFonts w:asciiTheme="majorBidi" w:cstheme="majorBidi" w:hAnsiTheme="majorBidi"/>
          <w:i w:val="0"/>
          <w:sz w:val="22"/>
          <w:szCs w:val="22"/>
        </w:rPr>
        <w:t xml:space="preserve">conviennent de l’application de l’avenant </w:t>
      </w:r>
      <w:r>
        <w:rPr>
          <w:rFonts w:asciiTheme="majorBidi" w:cstheme="majorBidi" w:hAnsiTheme="majorBidi"/>
          <w:iCs/>
          <w:sz w:val="22"/>
          <w:szCs w:val="22"/>
        </w:rPr>
        <w:t>32 de la Fédération de l’Hospitalisation Privée (FHP)</w:t>
      </w:r>
      <w:r w:rsidR="00840C1F">
        <w:rPr>
          <w:rFonts w:asciiTheme="majorBidi" w:cstheme="majorBidi" w:hAnsiTheme="majorBidi"/>
          <w:iCs/>
          <w:sz w:val="22"/>
          <w:szCs w:val="22"/>
        </w:rPr>
        <w:t xml:space="preserve"> signé le </w:t>
      </w:r>
      <w:r w:rsidR="004A6042">
        <w:rPr>
          <w:rFonts w:asciiTheme="majorBidi" w:cstheme="majorBidi" w:hAnsiTheme="majorBidi"/>
          <w:iCs/>
          <w:sz w:val="22"/>
          <w:szCs w:val="22"/>
        </w:rPr>
        <w:t>10 novembre 2022</w:t>
      </w:r>
      <w:r w:rsidR="00840C1F">
        <w:rPr>
          <w:rFonts w:asciiTheme="majorBidi" w:cstheme="majorBidi" w:hAnsiTheme="majorBidi"/>
          <w:iCs/>
          <w:sz w:val="22"/>
          <w:szCs w:val="22"/>
        </w:rPr>
        <w:t xml:space="preserve"> </w:t>
      </w:r>
      <w:r>
        <w:rPr>
          <w:rFonts w:asciiTheme="majorBidi" w:cstheme="majorBidi" w:hAnsiTheme="majorBidi"/>
          <w:iCs/>
          <w:sz w:val="22"/>
          <w:szCs w:val="22"/>
        </w:rPr>
        <w:t xml:space="preserve">, </w:t>
      </w:r>
      <w:r w:rsidR="00840C1F">
        <w:rPr>
          <w:rFonts w:asciiTheme="majorBidi" w:cstheme="majorBidi" w:hAnsiTheme="majorBidi"/>
          <w:iCs/>
          <w:sz w:val="22"/>
          <w:szCs w:val="22"/>
        </w:rPr>
        <w:t xml:space="preserve">et </w:t>
      </w:r>
      <w:r>
        <w:rPr>
          <w:rFonts w:asciiTheme="majorBidi" w:cstheme="majorBidi" w:hAnsiTheme="majorBidi"/>
          <w:iCs/>
          <w:sz w:val="22"/>
          <w:szCs w:val="22"/>
        </w:rPr>
        <w:t>prévoyant notamment une revalorisation de l’indice du point à 7,26</w:t>
      </w:r>
      <w:r w:rsidR="009C0F85">
        <w:rPr>
          <w:rFonts w:asciiTheme="majorBidi" w:cstheme="majorBidi" w:hAnsiTheme="majorBidi"/>
          <w:iCs/>
          <w:sz w:val="22"/>
          <w:szCs w:val="22"/>
        </w:rPr>
        <w:t>.</w:t>
      </w:r>
    </w:p>
    <w:p w14:paraId="4B2DBAC4" w14:textId="77777777" w:rsidP="004D195B" w:rsidR="0089751C" w:rsidRDefault="0089751C" w:rsidRPr="008D614F">
      <w:pPr>
        <w:jc w:val="both"/>
        <w:rPr>
          <w:rStyle w:val="Accentuation"/>
          <w:rFonts w:asciiTheme="majorBidi" w:cstheme="majorBidi" w:hAnsiTheme="majorBidi"/>
          <w:i w:val="0"/>
          <w:sz w:val="22"/>
          <w:szCs w:val="22"/>
        </w:rPr>
      </w:pPr>
    </w:p>
    <w:p w14:paraId="3462C7AC" w14:textId="77777777" w:rsidP="008D3E37" w:rsidR="008773B1" w:rsidRDefault="009A176B">
      <w:pPr>
        <w:jc w:val="both"/>
        <w:rPr>
          <w:rFonts w:asciiTheme="majorBidi" w:cstheme="majorBidi" w:hAnsiTheme="majorBidi"/>
          <w:color w:val="000000"/>
          <w:sz w:val="22"/>
          <w:szCs w:val="22"/>
        </w:rPr>
      </w:pPr>
      <w:r>
        <w:rPr>
          <w:rFonts w:asciiTheme="majorBidi" w:cstheme="majorBidi" w:hAnsiTheme="majorBidi"/>
          <w:color w:val="000000"/>
          <w:sz w:val="22"/>
          <w:szCs w:val="22"/>
        </w:rPr>
        <w:t>Cette</w:t>
      </w:r>
      <w:r w:rsidR="00607B45" w:rsidRPr="008D614F">
        <w:rPr>
          <w:rFonts w:asciiTheme="majorBidi" w:cstheme="majorBidi" w:hAnsiTheme="majorBidi"/>
          <w:color w:val="000000"/>
          <w:sz w:val="22"/>
          <w:szCs w:val="22"/>
        </w:rPr>
        <w:t xml:space="preserve"> mesure </w:t>
      </w:r>
      <w:r w:rsidR="0054590B" w:rsidRPr="008D614F">
        <w:rPr>
          <w:rFonts w:asciiTheme="majorBidi" w:cstheme="majorBidi" w:hAnsiTheme="majorBidi"/>
          <w:color w:val="000000"/>
          <w:sz w:val="22"/>
          <w:szCs w:val="22"/>
        </w:rPr>
        <w:t>d’augmentation générale</w:t>
      </w:r>
      <w:r w:rsidR="00607B45" w:rsidRPr="008D614F">
        <w:rPr>
          <w:rFonts w:asciiTheme="majorBidi" w:cstheme="majorBidi" w:hAnsiTheme="majorBidi"/>
          <w:color w:val="000000"/>
          <w:sz w:val="22"/>
          <w:szCs w:val="22"/>
        </w:rPr>
        <w:t xml:space="preserve"> prendra effet à compter du 1</w:t>
      </w:r>
      <w:r w:rsidR="00607B45" w:rsidRPr="008D614F">
        <w:rPr>
          <w:rFonts w:asciiTheme="majorBidi" w:cstheme="majorBidi" w:hAnsiTheme="majorBidi"/>
          <w:color w:val="000000"/>
          <w:sz w:val="22"/>
          <w:szCs w:val="22"/>
          <w:vertAlign w:val="superscript"/>
        </w:rPr>
        <w:t>er</w:t>
      </w:r>
      <w:r w:rsidR="009B2BD6" w:rsidRPr="008D614F">
        <w:rPr>
          <w:rFonts w:asciiTheme="majorBidi" w:cstheme="majorBidi" w:hAnsiTheme="majorBidi"/>
          <w:color w:val="000000"/>
          <w:sz w:val="22"/>
          <w:szCs w:val="22"/>
        </w:rPr>
        <w:t xml:space="preserve"> </w:t>
      </w:r>
      <w:r w:rsidR="008773B1">
        <w:rPr>
          <w:rFonts w:asciiTheme="majorBidi" w:cstheme="majorBidi" w:hAnsiTheme="majorBidi"/>
          <w:color w:val="000000"/>
          <w:sz w:val="22"/>
          <w:szCs w:val="22"/>
        </w:rPr>
        <w:t>janvier</w:t>
      </w:r>
      <w:r w:rsidR="00543331" w:rsidRPr="008D614F">
        <w:rPr>
          <w:rFonts w:asciiTheme="majorBidi" w:cstheme="majorBidi" w:hAnsiTheme="majorBidi"/>
          <w:color w:val="000000"/>
          <w:sz w:val="22"/>
          <w:szCs w:val="22"/>
        </w:rPr>
        <w:t xml:space="preserve"> 202</w:t>
      </w:r>
      <w:r w:rsidR="008773B1">
        <w:rPr>
          <w:rFonts w:asciiTheme="majorBidi" w:cstheme="majorBidi" w:hAnsiTheme="majorBidi"/>
          <w:color w:val="000000"/>
          <w:sz w:val="22"/>
          <w:szCs w:val="22"/>
        </w:rPr>
        <w:t>3</w:t>
      </w:r>
      <w:r w:rsidR="00607B45" w:rsidRPr="008D614F">
        <w:rPr>
          <w:rFonts w:asciiTheme="majorBidi" w:cstheme="majorBidi" w:hAnsiTheme="majorBidi"/>
          <w:color w:val="000000"/>
          <w:sz w:val="22"/>
          <w:szCs w:val="22"/>
        </w:rPr>
        <w:t xml:space="preserve"> et sera versée s</w:t>
      </w:r>
      <w:r w:rsidR="009B2BD6" w:rsidRPr="008D614F">
        <w:rPr>
          <w:rFonts w:asciiTheme="majorBidi" w:cstheme="majorBidi" w:hAnsiTheme="majorBidi"/>
          <w:color w:val="000000"/>
          <w:sz w:val="22"/>
          <w:szCs w:val="22"/>
        </w:rPr>
        <w:t xml:space="preserve">ur la paie du mois de </w:t>
      </w:r>
      <w:r w:rsidR="008773B1">
        <w:rPr>
          <w:rFonts w:asciiTheme="majorBidi" w:cstheme="majorBidi" w:hAnsiTheme="majorBidi"/>
          <w:color w:val="000000"/>
          <w:sz w:val="22"/>
          <w:szCs w:val="22"/>
        </w:rPr>
        <w:t xml:space="preserve">janvier </w:t>
      </w:r>
      <w:r w:rsidR="009B2BD6" w:rsidRPr="008D614F">
        <w:rPr>
          <w:rFonts w:asciiTheme="majorBidi" w:cstheme="majorBidi" w:hAnsiTheme="majorBidi"/>
          <w:color w:val="000000"/>
          <w:sz w:val="22"/>
          <w:szCs w:val="22"/>
        </w:rPr>
        <w:t>202</w:t>
      </w:r>
      <w:r w:rsidR="008773B1">
        <w:rPr>
          <w:rFonts w:asciiTheme="majorBidi" w:cstheme="majorBidi" w:hAnsiTheme="majorBidi"/>
          <w:color w:val="000000"/>
          <w:sz w:val="22"/>
          <w:szCs w:val="22"/>
        </w:rPr>
        <w:t>3</w:t>
      </w:r>
      <w:r w:rsidR="00CA24F8">
        <w:rPr>
          <w:rFonts w:asciiTheme="majorBidi" w:cstheme="majorBidi" w:hAnsiTheme="majorBidi"/>
          <w:color w:val="000000"/>
          <w:sz w:val="22"/>
          <w:szCs w:val="22"/>
        </w:rPr>
        <w:t>.</w:t>
      </w:r>
    </w:p>
    <w:p w14:paraId="4C92DC7D" w14:textId="77777777" w:rsidP="008D3E37" w:rsidR="008D3E37" w:rsidRDefault="008D3E37">
      <w:pPr>
        <w:jc w:val="both"/>
        <w:rPr>
          <w:rFonts w:asciiTheme="majorBidi" w:cstheme="majorBidi" w:hAnsiTheme="majorBidi"/>
          <w:color w:val="000000"/>
          <w:sz w:val="22"/>
          <w:szCs w:val="22"/>
        </w:rPr>
      </w:pPr>
    </w:p>
    <w:p w14:paraId="39217A6E" w14:textId="77777777" w:rsidP="00EE6554" w:rsidR="00111DFC" w:rsidRDefault="00531600" w:rsidRPr="008D614F">
      <w:pPr>
        <w:pBdr>
          <w:bottom w:color="auto" w:space="1" w:sz="4" w:val="dotted"/>
        </w:pBdr>
        <w:jc w:val="both"/>
        <w:rPr>
          <w:rFonts w:asciiTheme="majorBidi" w:cstheme="majorBidi" w:hAnsiTheme="majorBidi"/>
          <w:b/>
          <w:sz w:val="22"/>
          <w:szCs w:val="22"/>
        </w:rPr>
      </w:pPr>
      <w:r w:rsidRPr="008D614F">
        <w:rPr>
          <w:rFonts w:asciiTheme="majorBidi" w:cstheme="majorBidi" w:hAnsiTheme="majorBidi"/>
          <w:b/>
          <w:sz w:val="22"/>
          <w:szCs w:val="22"/>
        </w:rPr>
        <w:t>2</w:t>
      </w:r>
      <w:r w:rsidR="00EE6554" w:rsidRPr="008D614F">
        <w:rPr>
          <w:rFonts w:asciiTheme="majorBidi" w:cstheme="majorBidi" w:hAnsiTheme="majorBidi"/>
          <w:b/>
          <w:sz w:val="22"/>
          <w:szCs w:val="22"/>
        </w:rPr>
        <w:t>.2.</w:t>
      </w:r>
      <w:r w:rsidR="0054590B" w:rsidRPr="008D614F">
        <w:rPr>
          <w:rFonts w:asciiTheme="majorBidi" w:cstheme="majorBidi" w:hAnsiTheme="majorBidi"/>
          <w:b/>
          <w:sz w:val="22"/>
          <w:szCs w:val="22"/>
        </w:rPr>
        <w:t xml:space="preserve"> </w:t>
      </w:r>
      <w:r w:rsidR="008773B1">
        <w:rPr>
          <w:rFonts w:asciiTheme="majorBidi" w:cstheme="majorBidi" w:hAnsiTheme="majorBidi"/>
          <w:b/>
          <w:sz w:val="22"/>
          <w:szCs w:val="22"/>
        </w:rPr>
        <w:t xml:space="preserve">Information / </w:t>
      </w:r>
      <w:r w:rsidR="008D3E37">
        <w:rPr>
          <w:rFonts w:asciiTheme="majorBidi" w:cstheme="majorBidi" w:hAnsiTheme="majorBidi"/>
          <w:b/>
          <w:sz w:val="22"/>
          <w:szCs w:val="22"/>
        </w:rPr>
        <w:t>C</w:t>
      </w:r>
      <w:r w:rsidR="008773B1">
        <w:rPr>
          <w:rFonts w:asciiTheme="majorBidi" w:cstheme="majorBidi" w:hAnsiTheme="majorBidi"/>
          <w:b/>
          <w:sz w:val="22"/>
          <w:szCs w:val="22"/>
        </w:rPr>
        <w:t>onsultation des évolutions relatives à la Prévoyance &amp; Mutuelle</w:t>
      </w:r>
      <w:r w:rsidR="00111DFC" w:rsidRPr="008D614F">
        <w:rPr>
          <w:rFonts w:asciiTheme="majorBidi" w:cstheme="majorBidi" w:hAnsiTheme="majorBidi"/>
          <w:b/>
          <w:sz w:val="22"/>
          <w:szCs w:val="22"/>
        </w:rPr>
        <w:t xml:space="preserve"> </w:t>
      </w:r>
      <w:r w:rsidR="008773B1">
        <w:rPr>
          <w:rFonts w:asciiTheme="majorBidi" w:cstheme="majorBidi" w:hAnsiTheme="majorBidi"/>
          <w:b/>
          <w:sz w:val="22"/>
          <w:szCs w:val="22"/>
        </w:rPr>
        <w:t>d’entreprise</w:t>
      </w:r>
    </w:p>
    <w:p w14:paraId="5462B1B1" w14:textId="77777777" w:rsidP="001B4205" w:rsidR="00111DFC" w:rsidRDefault="00111DFC" w:rsidRPr="008D614F">
      <w:pPr>
        <w:pStyle w:val="Paragraphedeliste"/>
        <w:ind w:left="0"/>
        <w:jc w:val="both"/>
        <w:rPr>
          <w:rFonts w:asciiTheme="majorBidi" w:cstheme="majorBidi" w:hAnsiTheme="majorBidi"/>
          <w:sz w:val="22"/>
          <w:szCs w:val="22"/>
        </w:rPr>
      </w:pPr>
    </w:p>
    <w:p w14:paraId="6947A412" w14:textId="77777777" w:rsidP="001B4205" w:rsidR="008773B1" w:rsidRDefault="00BA52CA">
      <w:pPr>
        <w:pStyle w:val="Paragraphedeliste"/>
        <w:ind w:left="0"/>
        <w:jc w:val="both"/>
        <w:rPr>
          <w:rFonts w:asciiTheme="majorBidi" w:cstheme="majorBidi" w:hAnsiTheme="majorBidi"/>
          <w:sz w:val="22"/>
          <w:szCs w:val="22"/>
        </w:rPr>
      </w:pPr>
      <w:r w:rsidRPr="008D614F">
        <w:rPr>
          <w:rFonts w:asciiTheme="majorBidi" w:cstheme="majorBidi" w:hAnsiTheme="majorBidi"/>
          <w:sz w:val="22"/>
          <w:szCs w:val="22"/>
        </w:rPr>
        <w:t>Les parties</w:t>
      </w:r>
      <w:r w:rsidR="008773B1">
        <w:rPr>
          <w:rFonts w:asciiTheme="majorBidi" w:cstheme="majorBidi" w:hAnsiTheme="majorBidi"/>
          <w:sz w:val="22"/>
          <w:szCs w:val="22"/>
        </w:rPr>
        <w:t xml:space="preserve"> s’accordent </w:t>
      </w:r>
      <w:r w:rsidR="009A176B">
        <w:rPr>
          <w:rFonts w:asciiTheme="majorBidi" w:cstheme="majorBidi" w:hAnsiTheme="majorBidi"/>
          <w:sz w:val="22"/>
          <w:szCs w:val="22"/>
        </w:rPr>
        <w:t>sur</w:t>
      </w:r>
      <w:r w:rsidR="008773B1">
        <w:rPr>
          <w:rFonts w:asciiTheme="majorBidi" w:cstheme="majorBidi" w:hAnsiTheme="majorBidi"/>
          <w:sz w:val="22"/>
          <w:szCs w:val="22"/>
        </w:rPr>
        <w:t xml:space="preserve"> l’harmonisation des systèmes d</w:t>
      </w:r>
      <w:r w:rsidR="00A736BC">
        <w:rPr>
          <w:rFonts w:asciiTheme="majorBidi" w:cstheme="majorBidi" w:hAnsiTheme="majorBidi"/>
          <w:sz w:val="22"/>
          <w:szCs w:val="22"/>
        </w:rPr>
        <w:t>’assurance « frais de santé »</w:t>
      </w:r>
      <w:r w:rsidR="008773B1">
        <w:rPr>
          <w:rFonts w:asciiTheme="majorBidi" w:cstheme="majorBidi" w:hAnsiTheme="majorBidi"/>
          <w:sz w:val="22"/>
          <w:szCs w:val="22"/>
        </w:rPr>
        <w:t xml:space="preserve"> entre tous les établissements de </w:t>
      </w:r>
      <w:r w:rsidR="00ED7B36">
        <w:rPr>
          <w:rFonts w:asciiTheme="majorBidi" w:cstheme="majorBidi" w:hAnsiTheme="majorBidi"/>
          <w:sz w:val="22"/>
          <w:szCs w:val="22"/>
        </w:rPr>
        <w:t>« </w:t>
      </w:r>
      <w:r w:rsidR="008773B1">
        <w:rPr>
          <w:rFonts w:asciiTheme="majorBidi" w:cstheme="majorBidi" w:hAnsiTheme="majorBidi"/>
          <w:sz w:val="22"/>
          <w:szCs w:val="22"/>
        </w:rPr>
        <w:t>Diaverum Saint-Denis</w:t>
      </w:r>
      <w:r w:rsidR="00ED7B36">
        <w:rPr>
          <w:rFonts w:asciiTheme="majorBidi" w:cstheme="majorBidi" w:hAnsiTheme="majorBidi"/>
          <w:sz w:val="22"/>
          <w:szCs w:val="22"/>
        </w:rPr>
        <w:t> »</w:t>
      </w:r>
      <w:r w:rsidR="008773B1">
        <w:rPr>
          <w:rFonts w:asciiTheme="majorBidi" w:cstheme="majorBidi" w:hAnsiTheme="majorBidi"/>
          <w:sz w:val="22"/>
          <w:szCs w:val="22"/>
        </w:rPr>
        <w:t>.</w:t>
      </w:r>
    </w:p>
    <w:p w14:paraId="7C6E3F65" w14:textId="77777777" w:rsidP="001B4205" w:rsidR="008D3E37" w:rsidRDefault="008D3E37">
      <w:pPr>
        <w:pStyle w:val="Paragraphedeliste"/>
        <w:ind w:left="0"/>
        <w:jc w:val="both"/>
        <w:rPr>
          <w:rFonts w:asciiTheme="majorBidi" w:cstheme="majorBidi" w:hAnsiTheme="majorBidi"/>
          <w:sz w:val="22"/>
          <w:szCs w:val="22"/>
        </w:rPr>
      </w:pPr>
    </w:p>
    <w:p w14:paraId="2C83055F" w14:textId="77777777" w:rsidP="004A6042" w:rsidR="008773B1" w:rsidRDefault="008773B1">
      <w:pPr>
        <w:pStyle w:val="Paragraphedeliste"/>
        <w:ind w:left="0"/>
        <w:jc w:val="both"/>
        <w:rPr>
          <w:rFonts w:asciiTheme="majorBidi" w:cstheme="majorBidi" w:hAnsiTheme="majorBidi"/>
          <w:sz w:val="22"/>
          <w:szCs w:val="22"/>
        </w:rPr>
      </w:pPr>
      <w:r>
        <w:rPr>
          <w:rFonts w:asciiTheme="majorBidi" w:cstheme="majorBidi" w:hAnsiTheme="majorBidi"/>
          <w:sz w:val="22"/>
          <w:szCs w:val="22"/>
        </w:rPr>
        <w:t>Ainsi, le régime actuel « </w:t>
      </w:r>
      <w:r w:rsidR="008D3E37">
        <w:rPr>
          <w:rFonts w:asciiTheme="majorBidi" w:cstheme="majorBidi" w:hAnsiTheme="majorBidi"/>
          <w:sz w:val="22"/>
          <w:szCs w:val="22"/>
        </w:rPr>
        <w:t>E</w:t>
      </w:r>
      <w:r>
        <w:rPr>
          <w:rFonts w:asciiTheme="majorBidi" w:cstheme="majorBidi" w:hAnsiTheme="majorBidi"/>
          <w:sz w:val="22"/>
          <w:szCs w:val="22"/>
        </w:rPr>
        <w:t>nsemble du personnel »</w:t>
      </w:r>
      <w:r w:rsidR="00840C1F">
        <w:rPr>
          <w:rFonts w:asciiTheme="majorBidi" w:cstheme="majorBidi" w:hAnsiTheme="majorBidi"/>
          <w:sz w:val="22"/>
          <w:szCs w:val="22"/>
        </w:rPr>
        <w:t>,</w:t>
      </w:r>
      <w:r>
        <w:rPr>
          <w:rFonts w:asciiTheme="majorBidi" w:cstheme="majorBidi" w:hAnsiTheme="majorBidi"/>
          <w:sz w:val="22"/>
          <w:szCs w:val="22"/>
        </w:rPr>
        <w:t xml:space="preserve"> dont bénéficie le personnel de</w:t>
      </w:r>
      <w:r w:rsidR="008D3E37">
        <w:rPr>
          <w:rFonts w:asciiTheme="majorBidi" w:cstheme="majorBidi" w:hAnsiTheme="majorBidi"/>
          <w:sz w:val="22"/>
          <w:szCs w:val="22"/>
        </w:rPr>
        <w:t>s établissements</w:t>
      </w:r>
      <w:r>
        <w:rPr>
          <w:rFonts w:asciiTheme="majorBidi" w:cstheme="majorBidi" w:hAnsiTheme="majorBidi"/>
          <w:sz w:val="22"/>
          <w:szCs w:val="22"/>
        </w:rPr>
        <w:t xml:space="preserve"> </w:t>
      </w:r>
      <w:r w:rsidR="00ED7B36">
        <w:rPr>
          <w:rFonts w:asciiTheme="majorBidi" w:cstheme="majorBidi" w:hAnsiTheme="majorBidi"/>
          <w:sz w:val="22"/>
          <w:szCs w:val="22"/>
        </w:rPr>
        <w:t>« </w:t>
      </w:r>
      <w:r>
        <w:rPr>
          <w:rFonts w:asciiTheme="majorBidi" w:cstheme="majorBidi" w:hAnsiTheme="majorBidi"/>
          <w:sz w:val="22"/>
          <w:szCs w:val="22"/>
        </w:rPr>
        <w:t>Diaverum Saint-Denis</w:t>
      </w:r>
      <w:r w:rsidR="008D3E37">
        <w:rPr>
          <w:rFonts w:asciiTheme="majorBidi" w:cstheme="majorBidi" w:hAnsiTheme="majorBidi"/>
          <w:sz w:val="22"/>
          <w:szCs w:val="22"/>
        </w:rPr>
        <w:t>-</w:t>
      </w:r>
      <w:r>
        <w:rPr>
          <w:rFonts w:asciiTheme="majorBidi" w:cstheme="majorBidi" w:hAnsiTheme="majorBidi"/>
          <w:sz w:val="22"/>
          <w:szCs w:val="22"/>
        </w:rPr>
        <w:t>Delafontaine</w:t>
      </w:r>
      <w:r w:rsidR="00ED7B36">
        <w:rPr>
          <w:rFonts w:asciiTheme="majorBidi" w:cstheme="majorBidi" w:hAnsiTheme="majorBidi"/>
          <w:sz w:val="22"/>
          <w:szCs w:val="22"/>
        </w:rPr>
        <w:t> »</w:t>
      </w:r>
      <w:r>
        <w:rPr>
          <w:rFonts w:asciiTheme="majorBidi" w:cstheme="majorBidi" w:hAnsiTheme="majorBidi"/>
          <w:sz w:val="22"/>
          <w:szCs w:val="22"/>
        </w:rPr>
        <w:t xml:space="preserve"> et </w:t>
      </w:r>
      <w:r w:rsidR="00ED7B36">
        <w:rPr>
          <w:rFonts w:asciiTheme="majorBidi" w:cstheme="majorBidi" w:hAnsiTheme="majorBidi"/>
          <w:sz w:val="22"/>
          <w:szCs w:val="22"/>
        </w:rPr>
        <w:t>« </w:t>
      </w:r>
      <w:r>
        <w:rPr>
          <w:rFonts w:asciiTheme="majorBidi" w:cstheme="majorBidi" w:hAnsiTheme="majorBidi"/>
          <w:sz w:val="22"/>
          <w:szCs w:val="22"/>
        </w:rPr>
        <w:t>Diaverum Saint-Denis</w:t>
      </w:r>
      <w:r w:rsidR="008D3E37">
        <w:rPr>
          <w:rFonts w:asciiTheme="majorBidi" w:cstheme="majorBidi" w:hAnsiTheme="majorBidi"/>
          <w:sz w:val="22"/>
          <w:szCs w:val="22"/>
        </w:rPr>
        <w:t>-</w:t>
      </w:r>
      <w:r>
        <w:rPr>
          <w:rFonts w:asciiTheme="majorBidi" w:cstheme="majorBidi" w:hAnsiTheme="majorBidi"/>
          <w:sz w:val="22"/>
          <w:szCs w:val="22"/>
        </w:rPr>
        <w:t>Pantin</w:t>
      </w:r>
      <w:r w:rsidR="00ED7B36">
        <w:rPr>
          <w:rFonts w:asciiTheme="majorBidi" w:cstheme="majorBidi" w:hAnsiTheme="majorBidi"/>
          <w:sz w:val="22"/>
          <w:szCs w:val="22"/>
        </w:rPr>
        <w:t> »</w:t>
      </w:r>
      <w:r w:rsidR="00840C1F">
        <w:rPr>
          <w:rFonts w:asciiTheme="majorBidi" w:cstheme="majorBidi" w:hAnsiTheme="majorBidi"/>
          <w:sz w:val="22"/>
          <w:szCs w:val="22"/>
        </w:rPr>
        <w:t>,</w:t>
      </w:r>
      <w:r>
        <w:rPr>
          <w:rFonts w:asciiTheme="majorBidi" w:cstheme="majorBidi" w:hAnsiTheme="majorBidi"/>
          <w:sz w:val="22"/>
          <w:szCs w:val="22"/>
        </w:rPr>
        <w:t xml:space="preserve"> sera </w:t>
      </w:r>
      <w:r w:rsidR="00A736BC">
        <w:rPr>
          <w:rFonts w:asciiTheme="majorBidi" w:cstheme="majorBidi" w:hAnsiTheme="majorBidi"/>
          <w:sz w:val="22"/>
          <w:szCs w:val="22"/>
        </w:rPr>
        <w:t xml:space="preserve">remplacé </w:t>
      </w:r>
      <w:r>
        <w:rPr>
          <w:rFonts w:asciiTheme="majorBidi" w:cstheme="majorBidi" w:hAnsiTheme="majorBidi"/>
          <w:sz w:val="22"/>
          <w:szCs w:val="22"/>
        </w:rPr>
        <w:t>par le</w:t>
      </w:r>
      <w:r w:rsidR="00840C1F">
        <w:rPr>
          <w:rFonts w:asciiTheme="majorBidi" w:cstheme="majorBidi" w:hAnsiTheme="majorBidi"/>
          <w:sz w:val="22"/>
          <w:szCs w:val="22"/>
        </w:rPr>
        <w:t>s</w:t>
      </w:r>
      <w:r>
        <w:rPr>
          <w:rFonts w:asciiTheme="majorBidi" w:cstheme="majorBidi" w:hAnsiTheme="majorBidi"/>
          <w:sz w:val="22"/>
          <w:szCs w:val="22"/>
        </w:rPr>
        <w:t xml:space="preserve"> régime</w:t>
      </w:r>
      <w:r w:rsidR="00840C1F">
        <w:rPr>
          <w:rFonts w:asciiTheme="majorBidi" w:cstheme="majorBidi" w:hAnsiTheme="majorBidi"/>
          <w:sz w:val="22"/>
          <w:szCs w:val="22"/>
        </w:rPr>
        <w:t>s</w:t>
      </w:r>
      <w:r>
        <w:rPr>
          <w:rFonts w:asciiTheme="majorBidi" w:cstheme="majorBidi" w:hAnsiTheme="majorBidi"/>
          <w:sz w:val="22"/>
          <w:szCs w:val="22"/>
        </w:rPr>
        <w:t xml:space="preserve"> actuellement en vigueur sur les établissements </w:t>
      </w:r>
      <w:r w:rsidR="00ED7B36">
        <w:rPr>
          <w:rFonts w:asciiTheme="majorBidi" w:cstheme="majorBidi" w:hAnsiTheme="majorBidi"/>
          <w:sz w:val="22"/>
          <w:szCs w:val="22"/>
        </w:rPr>
        <w:t>« </w:t>
      </w:r>
      <w:r>
        <w:rPr>
          <w:rFonts w:asciiTheme="majorBidi" w:cstheme="majorBidi" w:hAnsiTheme="majorBidi"/>
          <w:sz w:val="22"/>
          <w:szCs w:val="22"/>
        </w:rPr>
        <w:t>Diaverum Saint-Denis</w:t>
      </w:r>
      <w:r w:rsidR="008D3E37">
        <w:rPr>
          <w:rFonts w:asciiTheme="majorBidi" w:cstheme="majorBidi" w:hAnsiTheme="majorBidi"/>
          <w:sz w:val="22"/>
          <w:szCs w:val="22"/>
        </w:rPr>
        <w:t>-</w:t>
      </w:r>
      <w:r>
        <w:rPr>
          <w:rFonts w:asciiTheme="majorBidi" w:cstheme="majorBidi" w:hAnsiTheme="majorBidi"/>
          <w:sz w:val="22"/>
          <w:szCs w:val="22"/>
        </w:rPr>
        <w:t>Epinay</w:t>
      </w:r>
      <w:r w:rsidR="00ED7B36">
        <w:rPr>
          <w:rFonts w:asciiTheme="majorBidi" w:cstheme="majorBidi" w:hAnsiTheme="majorBidi"/>
          <w:sz w:val="22"/>
          <w:szCs w:val="22"/>
        </w:rPr>
        <w:t> »</w:t>
      </w:r>
      <w:r w:rsidR="008D3E37">
        <w:rPr>
          <w:rFonts w:asciiTheme="majorBidi" w:cstheme="majorBidi" w:hAnsiTheme="majorBidi"/>
          <w:sz w:val="22"/>
          <w:szCs w:val="22"/>
        </w:rPr>
        <w:t xml:space="preserve"> et</w:t>
      </w:r>
      <w:r>
        <w:rPr>
          <w:rFonts w:asciiTheme="majorBidi" w:cstheme="majorBidi" w:hAnsiTheme="majorBidi"/>
          <w:sz w:val="22"/>
          <w:szCs w:val="22"/>
        </w:rPr>
        <w:t xml:space="preserve"> </w:t>
      </w:r>
      <w:r w:rsidR="00ED7B36">
        <w:rPr>
          <w:rFonts w:asciiTheme="majorBidi" w:cstheme="majorBidi" w:hAnsiTheme="majorBidi"/>
          <w:sz w:val="22"/>
          <w:szCs w:val="22"/>
        </w:rPr>
        <w:t>« </w:t>
      </w:r>
      <w:r>
        <w:rPr>
          <w:rFonts w:asciiTheme="majorBidi" w:cstheme="majorBidi" w:hAnsiTheme="majorBidi"/>
          <w:sz w:val="22"/>
          <w:szCs w:val="22"/>
        </w:rPr>
        <w:t>Diaverum Saint-Denis</w:t>
      </w:r>
      <w:r w:rsidR="008D3E37">
        <w:rPr>
          <w:rFonts w:asciiTheme="majorBidi" w:cstheme="majorBidi" w:hAnsiTheme="majorBidi"/>
          <w:sz w:val="22"/>
          <w:szCs w:val="22"/>
        </w:rPr>
        <w:t>-</w:t>
      </w:r>
      <w:r>
        <w:rPr>
          <w:rFonts w:asciiTheme="majorBidi" w:cstheme="majorBidi" w:hAnsiTheme="majorBidi"/>
          <w:sz w:val="22"/>
          <w:szCs w:val="22"/>
        </w:rPr>
        <w:t>Paris</w:t>
      </w:r>
      <w:r w:rsidR="00ED7B36">
        <w:rPr>
          <w:rFonts w:asciiTheme="majorBidi" w:cstheme="majorBidi" w:hAnsiTheme="majorBidi"/>
          <w:sz w:val="22"/>
          <w:szCs w:val="22"/>
        </w:rPr>
        <w:t> »</w:t>
      </w:r>
      <w:r w:rsidR="008D3E37">
        <w:rPr>
          <w:rFonts w:asciiTheme="majorBidi" w:cstheme="majorBidi" w:hAnsiTheme="majorBidi"/>
          <w:sz w:val="22"/>
          <w:szCs w:val="22"/>
        </w:rPr>
        <w:t>.</w:t>
      </w:r>
      <w:r w:rsidR="00840C1F">
        <w:rPr>
          <w:rFonts w:asciiTheme="majorBidi" w:cstheme="majorBidi" w:hAnsiTheme="majorBidi"/>
          <w:sz w:val="22"/>
          <w:szCs w:val="22"/>
        </w:rPr>
        <w:t xml:space="preserve"> Ces nouveaux régimes « Frais de Santé » seront applicables </w:t>
      </w:r>
      <w:r w:rsidR="00A736BC">
        <w:rPr>
          <w:rFonts w:asciiTheme="majorBidi" w:cstheme="majorBidi" w:hAnsiTheme="majorBidi"/>
          <w:sz w:val="22"/>
          <w:szCs w:val="22"/>
        </w:rPr>
        <w:t xml:space="preserve">selon la catégorie professionnelle des collaborateurs </w:t>
      </w:r>
      <w:r w:rsidR="00840C1F">
        <w:rPr>
          <w:rFonts w:asciiTheme="majorBidi" w:cstheme="majorBidi" w:hAnsiTheme="majorBidi"/>
          <w:sz w:val="22"/>
          <w:szCs w:val="22"/>
        </w:rPr>
        <w:t>« non-cadres » et « cadres »</w:t>
      </w:r>
      <w:r w:rsidR="00A736BC">
        <w:rPr>
          <w:rFonts w:asciiTheme="majorBidi" w:cstheme="majorBidi" w:hAnsiTheme="majorBidi"/>
          <w:sz w:val="22"/>
          <w:szCs w:val="22"/>
        </w:rPr>
        <w:t xml:space="preserve">. </w:t>
      </w:r>
    </w:p>
    <w:p w14:paraId="3971D4C5" w14:textId="77777777" w:rsidP="004A6042" w:rsidR="004A6042" w:rsidRDefault="004A6042">
      <w:pPr>
        <w:pStyle w:val="Paragraphedeliste"/>
        <w:ind w:left="0"/>
        <w:jc w:val="both"/>
        <w:rPr>
          <w:rFonts w:asciiTheme="majorBidi" w:cstheme="majorBidi" w:hAnsiTheme="majorBidi"/>
          <w:sz w:val="22"/>
          <w:szCs w:val="22"/>
        </w:rPr>
      </w:pPr>
    </w:p>
    <w:p w14:paraId="5EFC5970" w14:textId="77777777" w:rsidP="001B4205" w:rsidR="00A736BC" w:rsidRDefault="00A736BC">
      <w:pPr>
        <w:pStyle w:val="Paragraphedeliste"/>
        <w:ind w:left="0"/>
        <w:jc w:val="both"/>
        <w:rPr>
          <w:rFonts w:asciiTheme="majorBidi" w:cstheme="majorBidi" w:hAnsiTheme="majorBidi"/>
          <w:sz w:val="22"/>
          <w:szCs w:val="22"/>
        </w:rPr>
      </w:pPr>
      <w:r>
        <w:rPr>
          <w:rFonts w:asciiTheme="majorBidi" w:cstheme="majorBidi" w:hAnsiTheme="majorBidi"/>
          <w:sz w:val="22"/>
          <w:szCs w:val="22"/>
        </w:rPr>
        <w:lastRenderedPageBreak/>
        <w:t xml:space="preserve">De plus, la participation « employeur » au financement de la couverture « frais de santé » sera portée de </w:t>
      </w:r>
      <w:r w:rsidR="002F3A94">
        <w:rPr>
          <w:rFonts w:asciiTheme="majorBidi" w:cstheme="majorBidi" w:hAnsiTheme="majorBidi"/>
          <w:sz w:val="22"/>
          <w:szCs w:val="22"/>
        </w:rPr>
        <w:t>6</w:t>
      </w:r>
      <w:r>
        <w:rPr>
          <w:rFonts w:asciiTheme="majorBidi" w:cstheme="majorBidi" w:hAnsiTheme="majorBidi"/>
          <w:sz w:val="22"/>
          <w:szCs w:val="22"/>
        </w:rPr>
        <w:t>0% à 70% pour l’ensemble des collaborateurs couverts.</w:t>
      </w:r>
    </w:p>
    <w:p w14:paraId="12000FA8" w14:textId="77777777" w:rsidP="001B4205" w:rsidR="00A736BC" w:rsidRDefault="00A736BC">
      <w:pPr>
        <w:pStyle w:val="Paragraphedeliste"/>
        <w:ind w:left="0"/>
        <w:jc w:val="both"/>
        <w:rPr>
          <w:rFonts w:asciiTheme="majorBidi" w:cstheme="majorBidi" w:hAnsiTheme="majorBidi"/>
          <w:sz w:val="22"/>
          <w:szCs w:val="22"/>
        </w:rPr>
      </w:pPr>
    </w:p>
    <w:p w14:paraId="27655E13" w14:textId="77777777" w:rsidP="001B4205" w:rsidR="001726CB" w:rsidRDefault="001726CB">
      <w:pPr>
        <w:pStyle w:val="Paragraphedeliste"/>
        <w:ind w:left="0"/>
        <w:jc w:val="both"/>
        <w:rPr>
          <w:rFonts w:asciiTheme="majorBidi" w:cstheme="majorBidi" w:hAnsiTheme="majorBidi"/>
          <w:sz w:val="22"/>
          <w:szCs w:val="22"/>
        </w:rPr>
      </w:pPr>
      <w:r>
        <w:rPr>
          <w:rFonts w:asciiTheme="majorBidi" w:cstheme="majorBidi" w:hAnsiTheme="majorBidi"/>
          <w:sz w:val="22"/>
          <w:szCs w:val="22"/>
        </w:rPr>
        <w:t>Aussi, l’ensemble du personnel bénéficiera d’une augmentation de la participation employeur aux dépenses de prévoyance, à hauteur de 70% du coût mensuel par bénéficiaire.</w:t>
      </w:r>
    </w:p>
    <w:p w14:paraId="76D6C1A9" w14:textId="77777777" w:rsidP="001B4205" w:rsidR="00A736BC" w:rsidRDefault="00A736BC">
      <w:pPr>
        <w:pStyle w:val="Paragraphedeliste"/>
        <w:ind w:left="0"/>
        <w:jc w:val="both"/>
        <w:rPr>
          <w:rFonts w:asciiTheme="majorBidi" w:cstheme="majorBidi" w:hAnsiTheme="majorBidi"/>
          <w:sz w:val="22"/>
          <w:szCs w:val="22"/>
        </w:rPr>
      </w:pPr>
    </w:p>
    <w:p w14:paraId="27D06A88" w14:textId="77777777" w:rsidP="00AA3188" w:rsidR="00AA3188" w:rsidRDefault="001944C4">
      <w:pPr>
        <w:pStyle w:val="Paragraphedeliste"/>
        <w:ind w:left="0"/>
        <w:jc w:val="both"/>
        <w:rPr>
          <w:rFonts w:asciiTheme="majorBidi" w:cstheme="majorBidi" w:hAnsiTheme="majorBidi"/>
          <w:sz w:val="22"/>
          <w:szCs w:val="22"/>
        </w:rPr>
      </w:pPr>
      <w:r w:rsidRPr="008D614F">
        <w:rPr>
          <w:rFonts w:asciiTheme="majorBidi" w:cstheme="majorBidi" w:hAnsiTheme="majorBidi"/>
          <w:sz w:val="22"/>
          <w:szCs w:val="22"/>
        </w:rPr>
        <w:t>Ce</w:t>
      </w:r>
      <w:r w:rsidR="008D3E37">
        <w:rPr>
          <w:rFonts w:asciiTheme="majorBidi" w:cstheme="majorBidi" w:hAnsiTheme="majorBidi"/>
          <w:sz w:val="22"/>
          <w:szCs w:val="22"/>
        </w:rPr>
        <w:t>s</w:t>
      </w:r>
      <w:r w:rsidRPr="008D614F">
        <w:rPr>
          <w:rFonts w:asciiTheme="majorBidi" w:cstheme="majorBidi" w:hAnsiTheme="majorBidi"/>
          <w:sz w:val="22"/>
          <w:szCs w:val="22"/>
        </w:rPr>
        <w:t xml:space="preserve"> mesure</w:t>
      </w:r>
      <w:r w:rsidR="008D3E37">
        <w:rPr>
          <w:rFonts w:asciiTheme="majorBidi" w:cstheme="majorBidi" w:hAnsiTheme="majorBidi"/>
          <w:sz w:val="22"/>
          <w:szCs w:val="22"/>
        </w:rPr>
        <w:t>s</w:t>
      </w:r>
      <w:r w:rsidR="00AA3188" w:rsidRPr="008D614F">
        <w:rPr>
          <w:rFonts w:asciiTheme="majorBidi" w:cstheme="majorBidi" w:hAnsiTheme="majorBidi"/>
          <w:sz w:val="22"/>
          <w:szCs w:val="22"/>
        </w:rPr>
        <w:t xml:space="preserve"> </w:t>
      </w:r>
      <w:r w:rsidR="00607B45" w:rsidRPr="008D614F">
        <w:rPr>
          <w:rFonts w:asciiTheme="majorBidi" w:cstheme="majorBidi" w:hAnsiTheme="majorBidi"/>
          <w:sz w:val="22"/>
          <w:szCs w:val="22"/>
        </w:rPr>
        <w:t>prendr</w:t>
      </w:r>
      <w:r w:rsidR="008D3E37">
        <w:rPr>
          <w:rFonts w:asciiTheme="majorBidi" w:cstheme="majorBidi" w:hAnsiTheme="majorBidi"/>
          <w:sz w:val="22"/>
          <w:szCs w:val="22"/>
        </w:rPr>
        <w:t>ont</w:t>
      </w:r>
      <w:r w:rsidR="00607B45" w:rsidRPr="008D614F">
        <w:rPr>
          <w:rFonts w:asciiTheme="majorBidi" w:cstheme="majorBidi" w:hAnsiTheme="majorBidi"/>
          <w:sz w:val="22"/>
          <w:szCs w:val="22"/>
        </w:rPr>
        <w:t xml:space="preserve"> effet à compter du 1</w:t>
      </w:r>
      <w:r w:rsidR="00607B45" w:rsidRPr="008D614F">
        <w:rPr>
          <w:rFonts w:asciiTheme="majorBidi" w:cstheme="majorBidi" w:hAnsiTheme="majorBidi"/>
          <w:sz w:val="22"/>
          <w:szCs w:val="22"/>
          <w:vertAlign w:val="superscript"/>
        </w:rPr>
        <w:t>er</w:t>
      </w:r>
      <w:r w:rsidR="00607B45" w:rsidRPr="008D614F">
        <w:rPr>
          <w:rFonts w:asciiTheme="majorBidi" w:cstheme="majorBidi" w:hAnsiTheme="majorBidi"/>
          <w:sz w:val="22"/>
          <w:szCs w:val="22"/>
        </w:rPr>
        <w:t xml:space="preserve"> janvier 2023</w:t>
      </w:r>
      <w:r w:rsidR="008D3E37">
        <w:rPr>
          <w:rFonts w:asciiTheme="majorBidi" w:cstheme="majorBidi" w:hAnsiTheme="majorBidi"/>
          <w:sz w:val="22"/>
          <w:szCs w:val="22"/>
        </w:rPr>
        <w:t>.</w:t>
      </w:r>
    </w:p>
    <w:p w14:paraId="019399E2" w14:textId="77777777" w:rsidP="00AA3188" w:rsidR="008D3E37" w:rsidRDefault="008D3E37">
      <w:pPr>
        <w:pStyle w:val="Paragraphedeliste"/>
        <w:ind w:left="0"/>
        <w:jc w:val="both"/>
        <w:rPr>
          <w:rFonts w:asciiTheme="majorBidi" w:cstheme="majorBidi" w:hAnsiTheme="majorBidi"/>
          <w:sz w:val="22"/>
          <w:szCs w:val="22"/>
        </w:rPr>
      </w:pPr>
    </w:p>
    <w:p w14:paraId="1683289A" w14:textId="77777777" w:rsidP="008D3E37" w:rsidR="008D3E37" w:rsidRDefault="008D3E37" w:rsidRPr="008D3E37">
      <w:pPr>
        <w:pBdr>
          <w:bottom w:color="auto" w:space="1" w:sz="4" w:val="dotted"/>
        </w:pBdr>
        <w:jc w:val="both"/>
        <w:rPr>
          <w:rFonts w:asciiTheme="majorBidi" w:cstheme="majorBidi" w:hAnsiTheme="majorBidi"/>
          <w:b/>
          <w:sz w:val="22"/>
          <w:szCs w:val="22"/>
        </w:rPr>
      </w:pPr>
      <w:r w:rsidRPr="008D614F">
        <w:rPr>
          <w:rFonts w:asciiTheme="majorBidi" w:cstheme="majorBidi" w:hAnsiTheme="majorBidi"/>
          <w:b/>
          <w:sz w:val="22"/>
          <w:szCs w:val="22"/>
        </w:rPr>
        <w:t>2.</w:t>
      </w:r>
      <w:r>
        <w:rPr>
          <w:rFonts w:asciiTheme="majorBidi" w:cstheme="majorBidi" w:hAnsiTheme="majorBidi"/>
          <w:b/>
          <w:sz w:val="22"/>
          <w:szCs w:val="22"/>
        </w:rPr>
        <w:t>3</w:t>
      </w:r>
      <w:r w:rsidRPr="008D614F">
        <w:rPr>
          <w:rFonts w:asciiTheme="majorBidi" w:cstheme="majorBidi" w:hAnsiTheme="majorBidi"/>
          <w:b/>
          <w:sz w:val="22"/>
          <w:szCs w:val="22"/>
        </w:rPr>
        <w:t xml:space="preserve">. </w:t>
      </w:r>
      <w:r w:rsidRPr="008D3E37">
        <w:rPr>
          <w:rFonts w:asciiTheme="majorBidi" w:cstheme="majorBidi" w:hAnsiTheme="majorBidi"/>
          <w:b/>
          <w:sz w:val="22"/>
          <w:szCs w:val="22"/>
        </w:rPr>
        <w:t xml:space="preserve">Versement d’une prime Inflation </w:t>
      </w:r>
      <w:r w:rsidR="00CC0CB7">
        <w:rPr>
          <w:rFonts w:asciiTheme="majorBidi" w:cstheme="majorBidi" w:hAnsiTheme="majorBidi"/>
          <w:b/>
          <w:sz w:val="22"/>
          <w:szCs w:val="22"/>
        </w:rPr>
        <w:t xml:space="preserve">Île de France </w:t>
      </w:r>
      <w:r w:rsidRPr="008D3E37">
        <w:rPr>
          <w:rFonts w:asciiTheme="majorBidi" w:cstheme="majorBidi" w:hAnsiTheme="majorBidi"/>
          <w:b/>
          <w:sz w:val="22"/>
          <w:szCs w:val="22"/>
        </w:rPr>
        <w:t>(</w:t>
      </w:r>
      <w:r w:rsidR="00CC0CB7">
        <w:rPr>
          <w:rFonts w:asciiTheme="majorBidi" w:cstheme="majorBidi" w:hAnsiTheme="majorBidi"/>
          <w:b/>
          <w:sz w:val="22"/>
          <w:szCs w:val="22"/>
        </w:rPr>
        <w:t>P</w:t>
      </w:r>
      <w:r w:rsidRPr="008D3E37">
        <w:rPr>
          <w:rFonts w:asciiTheme="majorBidi" w:cstheme="majorBidi" w:hAnsiTheme="majorBidi"/>
          <w:b/>
          <w:sz w:val="22"/>
          <w:szCs w:val="22"/>
        </w:rPr>
        <w:t xml:space="preserve">rime de </w:t>
      </w:r>
      <w:r w:rsidR="00CC0CB7">
        <w:rPr>
          <w:rFonts w:asciiTheme="majorBidi" w:cstheme="majorBidi" w:hAnsiTheme="majorBidi"/>
          <w:b/>
          <w:sz w:val="22"/>
          <w:szCs w:val="22"/>
        </w:rPr>
        <w:t>P</w:t>
      </w:r>
      <w:r w:rsidRPr="008D3E37">
        <w:rPr>
          <w:rFonts w:asciiTheme="majorBidi" w:cstheme="majorBidi" w:hAnsiTheme="majorBidi"/>
          <w:b/>
          <w:sz w:val="22"/>
          <w:szCs w:val="22"/>
        </w:rPr>
        <w:t>ar</w:t>
      </w:r>
      <w:r>
        <w:rPr>
          <w:rFonts w:asciiTheme="majorBidi" w:cstheme="majorBidi" w:hAnsiTheme="majorBidi"/>
          <w:b/>
          <w:sz w:val="22"/>
          <w:szCs w:val="22"/>
        </w:rPr>
        <w:t>tage de la valeur)</w:t>
      </w:r>
    </w:p>
    <w:p w14:paraId="40B969F2" w14:textId="77777777" w:rsidP="001B4205" w:rsidR="00AA3188" w:rsidRDefault="00AA3188">
      <w:pPr>
        <w:pStyle w:val="Paragraphedeliste"/>
        <w:ind w:left="0"/>
        <w:jc w:val="both"/>
        <w:rPr>
          <w:rFonts w:asciiTheme="majorBidi" w:cstheme="majorBidi" w:hAnsiTheme="majorBidi"/>
          <w:sz w:val="22"/>
          <w:szCs w:val="22"/>
        </w:rPr>
      </w:pPr>
    </w:p>
    <w:p w14:paraId="76444B1F" w14:textId="6C1DC555" w:rsidP="00A56F4B" w:rsidR="00F6780A" w:rsidRDefault="008043F0" w:rsidRPr="00F6780A">
      <w:pPr>
        <w:pStyle w:val="Paragraphedeliste"/>
        <w:ind w:left="0"/>
        <w:jc w:val="both"/>
        <w:rPr>
          <w:rFonts w:asciiTheme="majorBidi" w:cstheme="majorBidi" w:hAnsiTheme="majorBidi"/>
          <w:color w:val="FF0000"/>
          <w:sz w:val="22"/>
          <w:szCs w:val="22"/>
        </w:rPr>
      </w:pPr>
      <w:r w:rsidRPr="008043F0">
        <w:rPr>
          <w:rFonts w:asciiTheme="majorBidi" w:cstheme="majorBidi" w:hAnsiTheme="majorBidi"/>
          <w:sz w:val="22"/>
          <w:szCs w:val="22"/>
        </w:rPr>
        <w:t xml:space="preserve">Compte tenu du niveau actuel de l’inflation, les parties conviennent du versement sur mars 2023 d’une </w:t>
      </w:r>
      <w:r w:rsidR="00B832FE">
        <w:rPr>
          <w:rFonts w:asciiTheme="majorBidi" w:cstheme="majorBidi" w:hAnsiTheme="majorBidi"/>
          <w:sz w:val="22"/>
          <w:szCs w:val="22"/>
        </w:rPr>
        <w:t>prime de partage de valeur faisant l’objet d’un accord spécifique.</w:t>
      </w:r>
    </w:p>
    <w:p w14:paraId="779B4CAC" w14:textId="77777777" w:rsidP="001B4205" w:rsidR="008D3E37" w:rsidRDefault="008D3E37">
      <w:pPr>
        <w:pStyle w:val="Paragraphedeliste"/>
        <w:ind w:left="0"/>
        <w:jc w:val="both"/>
        <w:rPr>
          <w:rFonts w:asciiTheme="majorBidi" w:cstheme="majorBidi" w:hAnsiTheme="majorBidi"/>
          <w:sz w:val="22"/>
          <w:szCs w:val="22"/>
        </w:rPr>
      </w:pPr>
    </w:p>
    <w:p w14:paraId="1BD94BE9" w14:textId="77777777" w:rsidP="008D3E37" w:rsidR="008D3E37" w:rsidRDefault="008D3E37" w:rsidRPr="008D3E37">
      <w:pPr>
        <w:pBdr>
          <w:bottom w:color="auto" w:space="1" w:sz="4" w:val="dotted"/>
        </w:pBdr>
        <w:jc w:val="both"/>
        <w:rPr>
          <w:rFonts w:asciiTheme="majorBidi" w:cstheme="majorBidi" w:hAnsiTheme="majorBidi"/>
          <w:b/>
          <w:sz w:val="22"/>
          <w:szCs w:val="22"/>
        </w:rPr>
      </w:pPr>
      <w:r w:rsidRPr="008D614F">
        <w:rPr>
          <w:rFonts w:asciiTheme="majorBidi" w:cstheme="majorBidi" w:hAnsiTheme="majorBidi"/>
          <w:b/>
          <w:sz w:val="22"/>
          <w:szCs w:val="22"/>
        </w:rPr>
        <w:t>2.</w:t>
      </w:r>
      <w:r>
        <w:rPr>
          <w:rFonts w:asciiTheme="majorBidi" w:cstheme="majorBidi" w:hAnsiTheme="majorBidi"/>
          <w:b/>
          <w:sz w:val="22"/>
          <w:szCs w:val="22"/>
        </w:rPr>
        <w:t>4</w:t>
      </w:r>
      <w:r w:rsidRPr="008D614F">
        <w:rPr>
          <w:rFonts w:asciiTheme="majorBidi" w:cstheme="majorBidi" w:hAnsiTheme="majorBidi"/>
          <w:b/>
          <w:sz w:val="22"/>
          <w:szCs w:val="22"/>
        </w:rPr>
        <w:t xml:space="preserve">. </w:t>
      </w:r>
      <w:r>
        <w:rPr>
          <w:rFonts w:asciiTheme="majorBidi" w:cstheme="majorBidi" w:hAnsiTheme="majorBidi"/>
          <w:b/>
          <w:sz w:val="22"/>
          <w:szCs w:val="22"/>
        </w:rPr>
        <w:t>Mise en place d’un CCU progressif pour le personnel Infirmier</w:t>
      </w:r>
      <w:r w:rsidR="00CC0CB7">
        <w:rPr>
          <w:rFonts w:asciiTheme="majorBidi" w:cstheme="majorBidi" w:hAnsiTheme="majorBidi"/>
          <w:b/>
          <w:sz w:val="22"/>
          <w:szCs w:val="22"/>
        </w:rPr>
        <w:t xml:space="preserve"> (IDE)</w:t>
      </w:r>
    </w:p>
    <w:p w14:paraId="7A41F2FF" w14:textId="77777777" w:rsidP="001B4205" w:rsidR="008D3E37" w:rsidRDefault="008D3E37">
      <w:pPr>
        <w:pStyle w:val="Paragraphedeliste"/>
        <w:ind w:left="0"/>
        <w:jc w:val="both"/>
        <w:rPr>
          <w:rFonts w:asciiTheme="majorBidi" w:cstheme="majorBidi" w:hAnsiTheme="majorBidi"/>
          <w:sz w:val="22"/>
          <w:szCs w:val="22"/>
        </w:rPr>
      </w:pPr>
    </w:p>
    <w:p w14:paraId="4F141A2B" w14:textId="77777777" w:rsidP="001B4205" w:rsidR="008D3E37" w:rsidRDefault="008D3E37">
      <w:pPr>
        <w:pStyle w:val="Paragraphedeliste"/>
        <w:ind w:left="0"/>
        <w:jc w:val="both"/>
        <w:rPr>
          <w:rFonts w:asciiTheme="majorBidi" w:cstheme="majorBidi" w:hAnsiTheme="majorBidi"/>
          <w:sz w:val="22"/>
          <w:szCs w:val="22"/>
        </w:rPr>
      </w:pPr>
      <w:r>
        <w:rPr>
          <w:rFonts w:asciiTheme="majorBidi" w:cstheme="majorBidi" w:hAnsiTheme="majorBidi"/>
          <w:sz w:val="22"/>
          <w:szCs w:val="22"/>
        </w:rPr>
        <w:t>Les parties s’accordent</w:t>
      </w:r>
      <w:r w:rsidR="00CC0CB7">
        <w:rPr>
          <w:rFonts w:asciiTheme="majorBidi" w:cstheme="majorBidi" w:hAnsiTheme="majorBidi"/>
          <w:sz w:val="22"/>
          <w:szCs w:val="22"/>
        </w:rPr>
        <w:t xml:space="preserve"> sur la mise </w:t>
      </w:r>
      <w:r w:rsidR="007D5E58">
        <w:rPr>
          <w:rFonts w:asciiTheme="majorBidi" w:cstheme="majorBidi" w:hAnsiTheme="majorBidi"/>
          <w:sz w:val="22"/>
          <w:szCs w:val="22"/>
        </w:rPr>
        <w:t>en</w:t>
      </w:r>
      <w:r w:rsidR="00CC0CB7">
        <w:rPr>
          <w:rFonts w:asciiTheme="majorBidi" w:cstheme="majorBidi" w:hAnsiTheme="majorBidi"/>
          <w:sz w:val="22"/>
          <w:szCs w:val="22"/>
        </w:rPr>
        <w:t xml:space="preserve"> place d’un </w:t>
      </w:r>
      <w:r w:rsidR="007D5E58">
        <w:rPr>
          <w:rFonts w:asciiTheme="majorBidi" w:cstheme="majorBidi" w:hAnsiTheme="majorBidi"/>
          <w:sz w:val="22"/>
          <w:szCs w:val="22"/>
        </w:rPr>
        <w:t xml:space="preserve">nouveau </w:t>
      </w:r>
      <w:r w:rsidR="00CC0CB7">
        <w:rPr>
          <w:rFonts w:asciiTheme="majorBidi" w:cstheme="majorBidi" w:hAnsiTheme="majorBidi"/>
          <w:sz w:val="22"/>
          <w:szCs w:val="22"/>
        </w:rPr>
        <w:t xml:space="preserve">CCU progressif basé sur l’ancienneté métier retenue </w:t>
      </w:r>
      <w:r w:rsidR="00ED7B36">
        <w:rPr>
          <w:rFonts w:asciiTheme="majorBidi" w:cstheme="majorBidi" w:hAnsiTheme="majorBidi"/>
          <w:sz w:val="22"/>
          <w:szCs w:val="22"/>
        </w:rPr>
        <w:t xml:space="preserve">comme demandé par la convention FHP, </w:t>
      </w:r>
      <w:r w:rsidR="00CC0CB7">
        <w:rPr>
          <w:rFonts w:asciiTheme="majorBidi" w:cstheme="majorBidi" w:hAnsiTheme="majorBidi"/>
          <w:sz w:val="22"/>
          <w:szCs w:val="22"/>
        </w:rPr>
        <w:t>et donc sur le coefficient des collaborateurs IDE.</w:t>
      </w:r>
    </w:p>
    <w:p w14:paraId="513CD570" w14:textId="77777777" w:rsidP="00CC0CB7" w:rsidR="00CC0CB7" w:rsidRDefault="00CC0CB7">
      <w:pPr>
        <w:pStyle w:val="Paragraphedeliste"/>
        <w:ind w:left="0"/>
        <w:jc w:val="both"/>
        <w:rPr>
          <w:rFonts w:asciiTheme="majorBidi" w:cstheme="majorBidi" w:hAnsiTheme="majorBidi"/>
          <w:sz w:val="22"/>
          <w:szCs w:val="22"/>
        </w:rPr>
      </w:pPr>
    </w:p>
    <w:tbl>
      <w:tblPr>
        <w:tblW w:type="dxa" w:w="3251"/>
        <w:jc w:val="center"/>
        <w:tblCellMar>
          <w:left w:type="dxa" w:w="70"/>
          <w:right w:type="dxa" w:w="70"/>
        </w:tblCellMar>
        <w:tblLook w:firstColumn="1" w:firstRow="1" w:lastColumn="0" w:lastRow="0" w:noHBand="0" w:noVBand="1" w:val="04A0"/>
      </w:tblPr>
      <w:tblGrid>
        <w:gridCol w:w="1500"/>
        <w:gridCol w:w="1751"/>
      </w:tblGrid>
      <w:tr w14:paraId="69C1A54E" w14:textId="77777777" w:rsidR="00CC0CB7" w:rsidRPr="00CC0CB7" w:rsidTr="00CC0CB7">
        <w:trPr>
          <w:trHeight w:val="300"/>
          <w:jc w:val="center"/>
        </w:trPr>
        <w:tc>
          <w:tcPr>
            <w:tcW w:type="dxa" w:w="1500"/>
            <w:tcBorders>
              <w:top w:color="auto" w:space="0" w:sz="8" w:val="single"/>
              <w:left w:color="auto" w:space="0" w:sz="8" w:val="single"/>
              <w:bottom w:color="auto" w:space="0" w:sz="4" w:val="single"/>
              <w:right w:color="auto" w:space="0" w:sz="4" w:val="single"/>
            </w:tcBorders>
            <w:shd w:color="auto" w:fill="auto" w:val="clear"/>
            <w:noWrap/>
            <w:vAlign w:val="bottom"/>
            <w:hideMark/>
          </w:tcPr>
          <w:p w14:paraId="25D50028" w14:textId="77777777" w:rsidP="00CC0CB7" w:rsidR="00CC0CB7" w:rsidRDefault="00CC0CB7">
            <w:pPr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zh-CN"/>
              </w:rPr>
            </w:pPr>
            <w:r w:rsidRPr="00CC0CB7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zh-CN"/>
              </w:rPr>
              <w:t>Montant</w:t>
            </w:r>
            <w:r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zh-CN"/>
              </w:rPr>
              <w:t xml:space="preserve"> </w:t>
            </w:r>
          </w:p>
          <w:p w14:paraId="7773C988" w14:textId="77777777" w:rsidP="007D5E58" w:rsidR="00CC0CB7" w:rsidRDefault="00CC0CB7" w:rsidRPr="00CC0CB7">
            <w:pPr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zh-CN"/>
              </w:rPr>
              <w:t xml:space="preserve">(en </w:t>
            </w:r>
            <w:r w:rsidR="004A6042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zh-CN"/>
              </w:rPr>
              <w:t>euros</w:t>
            </w:r>
            <w:r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zh-CN"/>
              </w:rPr>
              <w:t>)</w:t>
            </w:r>
          </w:p>
        </w:tc>
        <w:tc>
          <w:tcPr>
            <w:tcW w:type="dxa" w:w="1751"/>
            <w:tcBorders>
              <w:top w:color="auto" w:space="0" w:sz="8" w:val="single"/>
              <w:left w:val="nil"/>
              <w:bottom w:color="auto" w:space="0" w:sz="4" w:val="single"/>
              <w:right w:color="auto" w:space="0" w:sz="8" w:val="single"/>
            </w:tcBorders>
            <w:shd w:color="auto" w:fill="auto" w:val="clear"/>
            <w:noWrap/>
            <w:vAlign w:val="bottom"/>
            <w:hideMark/>
          </w:tcPr>
          <w:p w14:paraId="30075FCB" w14:textId="77777777" w:rsidP="00CC0CB7" w:rsidR="00CC0CB7" w:rsidRDefault="00CC0CB7">
            <w:pPr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zh-CN"/>
              </w:rPr>
            </w:pPr>
            <w:r w:rsidRPr="00CC0CB7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zh-CN"/>
              </w:rPr>
              <w:t>Ancienneté</w:t>
            </w:r>
            <w:r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zh-CN"/>
              </w:rPr>
              <w:t xml:space="preserve"> </w:t>
            </w:r>
          </w:p>
          <w:p w14:paraId="25F2AC1D" w14:textId="77777777" w:rsidP="00CC0CB7" w:rsidR="00CC0CB7" w:rsidRDefault="00CC0CB7" w:rsidRPr="00CC0CB7">
            <w:pPr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zh-CN"/>
              </w:rPr>
              <w:t>(en année)</w:t>
            </w:r>
          </w:p>
        </w:tc>
      </w:tr>
      <w:tr w14:paraId="613EBAF0" w14:textId="77777777" w:rsidR="00CC0CB7" w:rsidRPr="00CC0CB7" w:rsidTr="00CC0CB7">
        <w:trPr>
          <w:trHeight w:val="300"/>
          <w:jc w:val="center"/>
        </w:trPr>
        <w:tc>
          <w:tcPr>
            <w:tcW w:type="dxa" w:w="1500"/>
            <w:tcBorders>
              <w:top w:val="nil"/>
              <w:left w:color="auto" w:space="0" w:sz="8" w:val="single"/>
              <w:bottom w:color="auto" w:space="0" w:sz="4" w:val="single"/>
              <w:right w:color="auto" w:space="0" w:sz="4" w:val="single"/>
            </w:tcBorders>
            <w:shd w:color="auto" w:fill="auto" w:val="clear"/>
            <w:noWrap/>
            <w:vAlign w:val="bottom"/>
            <w:hideMark/>
          </w:tcPr>
          <w:p w14:paraId="44EF9A32" w14:textId="77777777" w:rsidP="00CC0CB7" w:rsidR="00CC0CB7" w:rsidRDefault="00CC0CB7" w:rsidRPr="00CC0CB7">
            <w:pPr>
              <w:jc w:val="center"/>
              <w:rPr>
                <w:rFonts w:ascii="Calibri" w:hAnsi="Calibri"/>
                <w:color w:val="000000"/>
                <w:sz w:val="22"/>
                <w:szCs w:val="22"/>
                <w:lang w:eastAsia="zh-CN"/>
              </w:rPr>
            </w:pPr>
            <w:r w:rsidRPr="00CC0CB7">
              <w:rPr>
                <w:rFonts w:ascii="Calibri" w:hAnsi="Calibri"/>
                <w:color w:val="000000"/>
                <w:sz w:val="22"/>
                <w:szCs w:val="22"/>
                <w:lang w:eastAsia="zh-CN"/>
              </w:rPr>
              <w:t>400</w:t>
            </w:r>
          </w:p>
        </w:tc>
        <w:tc>
          <w:tcPr>
            <w:tcW w:type="dxa" w:w="1751"/>
            <w:tcBorders>
              <w:top w:val="nil"/>
              <w:left w:val="nil"/>
              <w:bottom w:color="auto" w:space="0" w:sz="4" w:val="single"/>
              <w:right w:color="auto" w:space="0" w:sz="8" w:val="single"/>
            </w:tcBorders>
            <w:shd w:color="auto" w:fill="auto" w:val="clear"/>
            <w:noWrap/>
            <w:vAlign w:val="bottom"/>
            <w:hideMark/>
          </w:tcPr>
          <w:p w14:paraId="36FB497B" w14:textId="77777777" w:rsidP="00CC0CB7" w:rsidR="00CC0CB7" w:rsidRDefault="00CC0CB7" w:rsidRPr="00CC0CB7">
            <w:pPr>
              <w:jc w:val="center"/>
              <w:rPr>
                <w:rFonts w:ascii="Calibri" w:hAnsi="Calibri"/>
                <w:color w:val="000000"/>
                <w:sz w:val="22"/>
                <w:szCs w:val="22"/>
                <w:lang w:eastAsia="zh-CN"/>
              </w:rPr>
            </w:pPr>
            <w:r w:rsidRPr="00CC0CB7">
              <w:rPr>
                <w:rFonts w:ascii="Calibri" w:hAnsi="Calibri"/>
                <w:color w:val="000000"/>
                <w:sz w:val="22"/>
                <w:szCs w:val="22"/>
                <w:lang w:eastAsia="zh-CN"/>
              </w:rPr>
              <w:t>0-4</w:t>
            </w:r>
          </w:p>
        </w:tc>
      </w:tr>
      <w:tr w14:paraId="487C3CEE" w14:textId="77777777" w:rsidR="00CC0CB7" w:rsidRPr="00CC0CB7" w:rsidTr="00CC0CB7">
        <w:trPr>
          <w:trHeight w:val="300"/>
          <w:jc w:val="center"/>
        </w:trPr>
        <w:tc>
          <w:tcPr>
            <w:tcW w:type="dxa" w:w="1500"/>
            <w:tcBorders>
              <w:top w:val="nil"/>
              <w:left w:color="auto" w:space="0" w:sz="8" w:val="single"/>
              <w:bottom w:color="auto" w:space="0" w:sz="4" w:val="single"/>
              <w:right w:color="auto" w:space="0" w:sz="4" w:val="single"/>
            </w:tcBorders>
            <w:shd w:color="auto" w:fill="auto" w:val="clear"/>
            <w:noWrap/>
            <w:vAlign w:val="bottom"/>
            <w:hideMark/>
          </w:tcPr>
          <w:p w14:paraId="3E967F6D" w14:textId="77777777" w:rsidP="00CC0CB7" w:rsidR="00CC0CB7" w:rsidRDefault="00CC0CB7" w:rsidRPr="00CC0CB7">
            <w:pPr>
              <w:jc w:val="center"/>
              <w:rPr>
                <w:rFonts w:ascii="Calibri" w:hAnsi="Calibri"/>
                <w:color w:val="000000"/>
                <w:sz w:val="22"/>
                <w:szCs w:val="22"/>
                <w:lang w:eastAsia="zh-CN"/>
              </w:rPr>
            </w:pPr>
            <w:r w:rsidRPr="00CC0CB7">
              <w:rPr>
                <w:rFonts w:ascii="Calibri" w:hAnsi="Calibri"/>
                <w:color w:val="000000"/>
                <w:sz w:val="22"/>
                <w:szCs w:val="22"/>
                <w:lang w:eastAsia="zh-CN"/>
              </w:rPr>
              <w:t>425</w:t>
            </w:r>
          </w:p>
        </w:tc>
        <w:tc>
          <w:tcPr>
            <w:tcW w:type="dxa" w:w="1751"/>
            <w:tcBorders>
              <w:top w:val="nil"/>
              <w:left w:val="nil"/>
              <w:bottom w:color="auto" w:space="0" w:sz="4" w:val="single"/>
              <w:right w:color="auto" w:space="0" w:sz="8" w:val="single"/>
            </w:tcBorders>
            <w:shd w:color="auto" w:fill="auto" w:val="clear"/>
            <w:noWrap/>
            <w:vAlign w:val="bottom"/>
            <w:hideMark/>
          </w:tcPr>
          <w:p w14:paraId="2EA34434" w14:textId="77777777" w:rsidP="00CC0CB7" w:rsidR="00CC0CB7" w:rsidRDefault="00CC0CB7" w:rsidRPr="00CC0CB7">
            <w:pPr>
              <w:jc w:val="center"/>
              <w:rPr>
                <w:rFonts w:ascii="Calibri" w:hAnsi="Calibri"/>
                <w:color w:val="000000"/>
                <w:sz w:val="22"/>
                <w:szCs w:val="22"/>
                <w:lang w:eastAsia="zh-CN"/>
              </w:rPr>
            </w:pPr>
            <w:r w:rsidRPr="00CC0CB7">
              <w:rPr>
                <w:rFonts w:ascii="Calibri" w:hAnsi="Calibri"/>
                <w:color w:val="000000"/>
                <w:sz w:val="22"/>
                <w:szCs w:val="22"/>
                <w:lang w:eastAsia="zh-CN"/>
              </w:rPr>
              <w:t>4-7</w:t>
            </w:r>
          </w:p>
        </w:tc>
      </w:tr>
      <w:tr w14:paraId="0475D408" w14:textId="77777777" w:rsidR="00CC0CB7" w:rsidRPr="00CC0CB7" w:rsidTr="00CC0CB7">
        <w:trPr>
          <w:trHeight w:val="300"/>
          <w:jc w:val="center"/>
        </w:trPr>
        <w:tc>
          <w:tcPr>
            <w:tcW w:type="dxa" w:w="1500"/>
            <w:tcBorders>
              <w:top w:val="nil"/>
              <w:left w:color="auto" w:space="0" w:sz="8" w:val="single"/>
              <w:bottom w:color="auto" w:space="0" w:sz="4" w:val="single"/>
              <w:right w:color="auto" w:space="0" w:sz="4" w:val="single"/>
            </w:tcBorders>
            <w:shd w:color="auto" w:fill="auto" w:val="clear"/>
            <w:noWrap/>
            <w:vAlign w:val="bottom"/>
            <w:hideMark/>
          </w:tcPr>
          <w:p w14:paraId="613A5F95" w14:textId="77777777" w:rsidP="00CC0CB7" w:rsidR="00CC0CB7" w:rsidRDefault="00CC0CB7" w:rsidRPr="00CC0CB7">
            <w:pPr>
              <w:jc w:val="center"/>
              <w:rPr>
                <w:rFonts w:ascii="Calibri" w:hAnsi="Calibri"/>
                <w:color w:val="000000"/>
                <w:sz w:val="22"/>
                <w:szCs w:val="22"/>
                <w:lang w:eastAsia="zh-CN"/>
              </w:rPr>
            </w:pPr>
            <w:r w:rsidRPr="00CC0CB7">
              <w:rPr>
                <w:rFonts w:ascii="Calibri" w:hAnsi="Calibri"/>
                <w:color w:val="000000"/>
                <w:sz w:val="22"/>
                <w:szCs w:val="22"/>
                <w:lang w:eastAsia="zh-CN"/>
              </w:rPr>
              <w:t>450</w:t>
            </w:r>
          </w:p>
        </w:tc>
        <w:tc>
          <w:tcPr>
            <w:tcW w:type="dxa" w:w="1751"/>
            <w:tcBorders>
              <w:top w:val="nil"/>
              <w:left w:val="nil"/>
              <w:bottom w:color="auto" w:space="0" w:sz="4" w:val="single"/>
              <w:right w:color="auto" w:space="0" w:sz="8" w:val="single"/>
            </w:tcBorders>
            <w:shd w:color="auto" w:fill="auto" w:val="clear"/>
            <w:noWrap/>
            <w:vAlign w:val="bottom"/>
            <w:hideMark/>
          </w:tcPr>
          <w:p w14:paraId="1771D144" w14:textId="77777777" w:rsidP="00CC0CB7" w:rsidR="00CC0CB7" w:rsidRDefault="00CC0CB7" w:rsidRPr="00CC0CB7">
            <w:pPr>
              <w:jc w:val="center"/>
              <w:rPr>
                <w:rFonts w:ascii="Calibri" w:hAnsi="Calibri"/>
                <w:color w:val="000000"/>
                <w:sz w:val="22"/>
                <w:szCs w:val="22"/>
                <w:lang w:eastAsia="zh-CN"/>
              </w:rPr>
            </w:pPr>
            <w:r w:rsidRPr="00CC0CB7">
              <w:rPr>
                <w:rFonts w:ascii="Calibri" w:hAnsi="Calibri"/>
                <w:color w:val="000000"/>
                <w:sz w:val="22"/>
                <w:szCs w:val="22"/>
                <w:lang w:eastAsia="zh-CN"/>
              </w:rPr>
              <w:t>7-10</w:t>
            </w:r>
          </w:p>
        </w:tc>
      </w:tr>
      <w:tr w14:paraId="06242935" w14:textId="77777777" w:rsidR="00CC0CB7" w:rsidRPr="00CC0CB7" w:rsidTr="00CC0CB7">
        <w:trPr>
          <w:trHeight w:val="300"/>
          <w:jc w:val="center"/>
        </w:trPr>
        <w:tc>
          <w:tcPr>
            <w:tcW w:type="dxa" w:w="1500"/>
            <w:tcBorders>
              <w:top w:val="nil"/>
              <w:left w:color="auto" w:space="0" w:sz="8" w:val="single"/>
              <w:bottom w:color="auto" w:space="0" w:sz="4" w:val="single"/>
              <w:right w:color="auto" w:space="0" w:sz="4" w:val="single"/>
            </w:tcBorders>
            <w:shd w:color="auto" w:fill="auto" w:val="clear"/>
            <w:noWrap/>
            <w:vAlign w:val="bottom"/>
            <w:hideMark/>
          </w:tcPr>
          <w:p w14:paraId="3753DE78" w14:textId="77777777" w:rsidP="00CC0CB7" w:rsidR="00CC0CB7" w:rsidRDefault="00CC0CB7" w:rsidRPr="00CC0CB7">
            <w:pPr>
              <w:jc w:val="center"/>
              <w:rPr>
                <w:rFonts w:ascii="Calibri" w:hAnsi="Calibri"/>
                <w:color w:val="000000"/>
                <w:sz w:val="22"/>
                <w:szCs w:val="22"/>
                <w:lang w:eastAsia="zh-CN"/>
              </w:rPr>
            </w:pPr>
            <w:r w:rsidRPr="00CC0CB7">
              <w:rPr>
                <w:rFonts w:ascii="Calibri" w:hAnsi="Calibri"/>
                <w:color w:val="000000"/>
                <w:sz w:val="22"/>
                <w:szCs w:val="22"/>
                <w:lang w:eastAsia="zh-CN"/>
              </w:rPr>
              <w:t>475</w:t>
            </w:r>
          </w:p>
        </w:tc>
        <w:tc>
          <w:tcPr>
            <w:tcW w:type="dxa" w:w="1751"/>
            <w:tcBorders>
              <w:top w:val="nil"/>
              <w:left w:val="nil"/>
              <w:bottom w:color="auto" w:space="0" w:sz="4" w:val="single"/>
              <w:right w:color="auto" w:space="0" w:sz="8" w:val="single"/>
            </w:tcBorders>
            <w:shd w:color="auto" w:fill="auto" w:val="clear"/>
            <w:noWrap/>
            <w:vAlign w:val="bottom"/>
            <w:hideMark/>
          </w:tcPr>
          <w:p w14:paraId="278A77D7" w14:textId="77777777" w:rsidP="00CC0CB7" w:rsidR="00CC0CB7" w:rsidRDefault="00CC0CB7" w:rsidRPr="00CC0CB7">
            <w:pPr>
              <w:jc w:val="center"/>
              <w:rPr>
                <w:rFonts w:ascii="Calibri" w:hAnsi="Calibri"/>
                <w:color w:val="000000"/>
                <w:sz w:val="22"/>
                <w:szCs w:val="22"/>
                <w:lang w:eastAsia="zh-CN"/>
              </w:rPr>
            </w:pPr>
            <w:r w:rsidRPr="00CC0CB7">
              <w:rPr>
                <w:rFonts w:ascii="Calibri" w:hAnsi="Calibri"/>
                <w:color w:val="000000"/>
                <w:sz w:val="22"/>
                <w:szCs w:val="22"/>
                <w:lang w:eastAsia="zh-CN"/>
              </w:rPr>
              <w:t>10-15</w:t>
            </w:r>
          </w:p>
        </w:tc>
      </w:tr>
      <w:tr w14:paraId="6F445B9B" w14:textId="77777777" w:rsidR="00CC0CB7" w:rsidRPr="00CC0CB7" w:rsidTr="00CC0CB7">
        <w:trPr>
          <w:trHeight w:val="315"/>
          <w:jc w:val="center"/>
        </w:trPr>
        <w:tc>
          <w:tcPr>
            <w:tcW w:type="dxa" w:w="1500"/>
            <w:tcBorders>
              <w:top w:val="nil"/>
              <w:left w:color="auto" w:space="0" w:sz="8" w:val="single"/>
              <w:bottom w:color="auto" w:space="0" w:sz="8" w:val="single"/>
              <w:right w:color="auto" w:space="0" w:sz="4" w:val="single"/>
            </w:tcBorders>
            <w:shd w:color="auto" w:fill="auto" w:val="clear"/>
            <w:noWrap/>
            <w:vAlign w:val="bottom"/>
            <w:hideMark/>
          </w:tcPr>
          <w:p w14:paraId="344D8F46" w14:textId="77777777" w:rsidP="00CC0CB7" w:rsidR="00CC0CB7" w:rsidRDefault="00CC0CB7" w:rsidRPr="00CC0CB7">
            <w:pPr>
              <w:jc w:val="center"/>
              <w:rPr>
                <w:rFonts w:ascii="Calibri" w:hAnsi="Calibri"/>
                <w:color w:val="000000"/>
                <w:sz w:val="22"/>
                <w:szCs w:val="22"/>
                <w:lang w:eastAsia="zh-CN"/>
              </w:rPr>
            </w:pPr>
            <w:r w:rsidRPr="00CC0CB7">
              <w:rPr>
                <w:rFonts w:ascii="Calibri" w:hAnsi="Calibri"/>
                <w:color w:val="000000"/>
                <w:sz w:val="22"/>
                <w:szCs w:val="22"/>
                <w:lang w:eastAsia="zh-CN"/>
              </w:rPr>
              <w:t>500</w:t>
            </w:r>
          </w:p>
        </w:tc>
        <w:tc>
          <w:tcPr>
            <w:tcW w:type="dxa" w:w="1751"/>
            <w:tcBorders>
              <w:top w:val="nil"/>
              <w:left w:val="nil"/>
              <w:bottom w:color="auto" w:space="0" w:sz="8" w:val="single"/>
              <w:right w:color="auto" w:space="0" w:sz="8" w:val="single"/>
            </w:tcBorders>
            <w:shd w:color="auto" w:fill="auto" w:val="clear"/>
            <w:noWrap/>
            <w:vAlign w:val="bottom"/>
            <w:hideMark/>
          </w:tcPr>
          <w:p w14:paraId="1E7E530A" w14:textId="77777777" w:rsidP="00CC0CB7" w:rsidR="00CC0CB7" w:rsidRDefault="009A176B" w:rsidRPr="00CC0CB7">
            <w:pPr>
              <w:jc w:val="center"/>
              <w:rPr>
                <w:rFonts w:ascii="Calibri" w:hAnsi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eastAsia="zh-CN"/>
              </w:rPr>
              <w:t xml:space="preserve">&gt; </w:t>
            </w:r>
            <w:r w:rsidR="00CC0CB7" w:rsidRPr="00CC0CB7">
              <w:rPr>
                <w:rFonts w:ascii="Calibri" w:hAnsi="Calibri"/>
                <w:color w:val="000000"/>
                <w:sz w:val="22"/>
                <w:szCs w:val="22"/>
                <w:lang w:eastAsia="zh-CN"/>
              </w:rPr>
              <w:t>15</w:t>
            </w:r>
          </w:p>
        </w:tc>
      </w:tr>
    </w:tbl>
    <w:p w14:paraId="2C7B3342" w14:textId="77777777" w:rsidP="00CC0CB7" w:rsidR="00CC0CB7" w:rsidRDefault="00CC0CB7">
      <w:pPr>
        <w:pStyle w:val="Paragraphedeliste"/>
        <w:ind w:left="0"/>
        <w:jc w:val="both"/>
        <w:rPr>
          <w:rFonts w:asciiTheme="majorBidi" w:cstheme="majorBidi" w:hAnsiTheme="majorBidi"/>
          <w:sz w:val="22"/>
          <w:szCs w:val="22"/>
        </w:rPr>
      </w:pPr>
    </w:p>
    <w:p w14:paraId="0D6A3ED3" w14:textId="77777777" w:rsidP="001B4205" w:rsidR="00CC0CB7" w:rsidRDefault="00CC0CB7">
      <w:pPr>
        <w:pStyle w:val="Paragraphedeliste"/>
        <w:ind w:left="0"/>
        <w:jc w:val="both"/>
        <w:rPr>
          <w:rFonts w:asciiTheme="majorBidi" w:cstheme="majorBidi" w:hAnsiTheme="majorBidi"/>
          <w:sz w:val="22"/>
          <w:szCs w:val="22"/>
        </w:rPr>
      </w:pPr>
    </w:p>
    <w:p w14:paraId="3FF8E1F2" w14:textId="77777777" w:rsidP="001B4205" w:rsidR="00CC0CB7" w:rsidRDefault="00CC0CB7">
      <w:pPr>
        <w:pStyle w:val="Paragraphedeliste"/>
        <w:ind w:left="0"/>
        <w:jc w:val="both"/>
        <w:rPr>
          <w:rFonts w:asciiTheme="majorBidi" w:cstheme="majorBidi" w:hAnsiTheme="majorBidi"/>
          <w:sz w:val="22"/>
          <w:szCs w:val="22"/>
        </w:rPr>
      </w:pPr>
      <w:r>
        <w:rPr>
          <w:rFonts w:asciiTheme="majorBidi" w:cstheme="majorBidi" w:hAnsiTheme="majorBidi"/>
          <w:sz w:val="22"/>
          <w:szCs w:val="22"/>
        </w:rPr>
        <w:t>Cette mesure prendra effet au 01</w:t>
      </w:r>
      <w:r w:rsidRPr="00CC0CB7">
        <w:rPr>
          <w:rFonts w:asciiTheme="majorBidi" w:cstheme="majorBidi" w:hAnsiTheme="majorBidi"/>
          <w:sz w:val="22"/>
          <w:szCs w:val="22"/>
          <w:vertAlign w:val="superscript"/>
        </w:rPr>
        <w:t>er</w:t>
      </w:r>
      <w:r>
        <w:rPr>
          <w:rFonts w:asciiTheme="majorBidi" w:cstheme="majorBidi" w:hAnsiTheme="majorBidi"/>
          <w:sz w:val="22"/>
          <w:szCs w:val="22"/>
        </w:rPr>
        <w:t xml:space="preserve"> juillet 2023.</w:t>
      </w:r>
    </w:p>
    <w:p w14:paraId="4A00CAB8" w14:textId="77777777" w:rsidP="004049DF" w:rsidR="004049DF" w:rsidRDefault="004049DF">
      <w:pPr>
        <w:pBdr>
          <w:bottom w:color="auto" w:space="1" w:sz="4" w:val="dotted"/>
        </w:pBdr>
        <w:jc w:val="both"/>
        <w:rPr>
          <w:rFonts w:asciiTheme="majorBidi" w:cstheme="majorBidi" w:hAnsiTheme="majorBidi"/>
          <w:sz w:val="22"/>
          <w:szCs w:val="22"/>
        </w:rPr>
      </w:pPr>
    </w:p>
    <w:p w14:paraId="1B6DCB77" w14:textId="77777777" w:rsidP="004049DF" w:rsidR="004049DF" w:rsidRDefault="004049DF" w:rsidRPr="008D3E37">
      <w:pPr>
        <w:pBdr>
          <w:bottom w:color="auto" w:space="1" w:sz="4" w:val="dotted"/>
        </w:pBdr>
        <w:jc w:val="both"/>
        <w:rPr>
          <w:rFonts w:asciiTheme="majorBidi" w:cstheme="majorBidi" w:hAnsiTheme="majorBidi"/>
          <w:b/>
          <w:sz w:val="22"/>
          <w:szCs w:val="22"/>
        </w:rPr>
      </w:pPr>
      <w:r w:rsidRPr="008D614F">
        <w:rPr>
          <w:rFonts w:asciiTheme="majorBidi" w:cstheme="majorBidi" w:hAnsiTheme="majorBidi"/>
          <w:b/>
          <w:sz w:val="22"/>
          <w:szCs w:val="22"/>
        </w:rPr>
        <w:t>2.</w:t>
      </w:r>
      <w:r>
        <w:rPr>
          <w:rFonts w:asciiTheme="majorBidi" w:cstheme="majorBidi" w:hAnsiTheme="majorBidi"/>
          <w:b/>
          <w:sz w:val="22"/>
          <w:szCs w:val="22"/>
        </w:rPr>
        <w:t>5</w:t>
      </w:r>
      <w:r w:rsidRPr="008D614F">
        <w:rPr>
          <w:rFonts w:asciiTheme="majorBidi" w:cstheme="majorBidi" w:hAnsiTheme="majorBidi"/>
          <w:b/>
          <w:sz w:val="22"/>
          <w:szCs w:val="22"/>
        </w:rPr>
        <w:t xml:space="preserve">. </w:t>
      </w:r>
      <w:r>
        <w:rPr>
          <w:rFonts w:asciiTheme="majorBidi" w:cstheme="majorBidi" w:hAnsiTheme="majorBidi"/>
          <w:b/>
          <w:sz w:val="22"/>
          <w:szCs w:val="22"/>
        </w:rPr>
        <w:t>Revalorisation de la « Prime IDE Paris »</w:t>
      </w:r>
    </w:p>
    <w:p w14:paraId="5E2346CE" w14:textId="77777777" w:rsidP="004049DF" w:rsidR="004049DF" w:rsidRDefault="004049DF">
      <w:pPr>
        <w:pStyle w:val="Paragraphedeliste"/>
        <w:ind w:left="0"/>
        <w:jc w:val="both"/>
        <w:rPr>
          <w:rFonts w:asciiTheme="majorBidi" w:cstheme="majorBidi" w:hAnsiTheme="majorBidi"/>
          <w:sz w:val="22"/>
          <w:szCs w:val="22"/>
        </w:rPr>
      </w:pPr>
    </w:p>
    <w:p w14:paraId="0A603DFB" w14:textId="77777777" w:rsidP="001B4205" w:rsidR="00400642" w:rsidRDefault="00CC0CB7">
      <w:pPr>
        <w:pStyle w:val="Paragraphedeliste"/>
        <w:ind w:left="0"/>
        <w:jc w:val="both"/>
        <w:rPr>
          <w:rFonts w:asciiTheme="majorBidi" w:cstheme="majorBidi" w:hAnsiTheme="majorBidi"/>
          <w:sz w:val="22"/>
          <w:szCs w:val="22"/>
        </w:rPr>
      </w:pPr>
      <w:r>
        <w:rPr>
          <w:rFonts w:asciiTheme="majorBidi" w:cstheme="majorBidi" w:hAnsiTheme="majorBidi"/>
          <w:sz w:val="22"/>
          <w:szCs w:val="22"/>
        </w:rPr>
        <w:t xml:space="preserve">Les parties s’accordent sur la revalorisation de la « Prime IDE Paris » </w:t>
      </w:r>
      <w:r w:rsidR="007D5E58">
        <w:rPr>
          <w:rFonts w:asciiTheme="majorBidi" w:cstheme="majorBidi" w:hAnsiTheme="majorBidi"/>
          <w:sz w:val="22"/>
          <w:szCs w:val="22"/>
        </w:rPr>
        <w:t>mise en place en 202</w:t>
      </w:r>
      <w:r w:rsidR="004371C6">
        <w:rPr>
          <w:rFonts w:asciiTheme="majorBidi" w:cstheme="majorBidi" w:hAnsiTheme="majorBidi"/>
          <w:sz w:val="22"/>
          <w:szCs w:val="22"/>
        </w:rPr>
        <w:t>1</w:t>
      </w:r>
      <w:r w:rsidR="007D5E58">
        <w:rPr>
          <w:rFonts w:asciiTheme="majorBidi" w:cstheme="majorBidi" w:hAnsiTheme="majorBidi"/>
          <w:sz w:val="22"/>
          <w:szCs w:val="22"/>
        </w:rPr>
        <w:t xml:space="preserve"> et </w:t>
      </w:r>
      <w:r>
        <w:rPr>
          <w:rFonts w:asciiTheme="majorBidi" w:cstheme="majorBidi" w:hAnsiTheme="majorBidi"/>
          <w:sz w:val="22"/>
          <w:szCs w:val="22"/>
        </w:rPr>
        <w:t>dont bénéficie</w:t>
      </w:r>
      <w:r w:rsidR="007D5E58">
        <w:rPr>
          <w:rFonts w:asciiTheme="majorBidi" w:cstheme="majorBidi" w:hAnsiTheme="majorBidi"/>
          <w:sz w:val="22"/>
          <w:szCs w:val="22"/>
        </w:rPr>
        <w:t>nt</w:t>
      </w:r>
      <w:r>
        <w:rPr>
          <w:rFonts w:asciiTheme="majorBidi" w:cstheme="majorBidi" w:hAnsiTheme="majorBidi"/>
          <w:sz w:val="22"/>
          <w:szCs w:val="22"/>
        </w:rPr>
        <w:t xml:space="preserve"> les collaborateurs IDE des établissements </w:t>
      </w:r>
      <w:r w:rsidR="00ED7B36">
        <w:rPr>
          <w:rFonts w:asciiTheme="majorBidi" w:cstheme="majorBidi" w:hAnsiTheme="majorBidi"/>
          <w:sz w:val="22"/>
          <w:szCs w:val="22"/>
        </w:rPr>
        <w:t>« </w:t>
      </w:r>
      <w:r>
        <w:rPr>
          <w:rFonts w:asciiTheme="majorBidi" w:cstheme="majorBidi" w:hAnsiTheme="majorBidi"/>
          <w:sz w:val="22"/>
          <w:szCs w:val="22"/>
        </w:rPr>
        <w:t>Diaverum Saint-Denis-Paris</w:t>
      </w:r>
      <w:r w:rsidR="00ED7B36">
        <w:rPr>
          <w:rFonts w:asciiTheme="majorBidi" w:cstheme="majorBidi" w:hAnsiTheme="majorBidi"/>
          <w:sz w:val="22"/>
          <w:szCs w:val="22"/>
        </w:rPr>
        <w:t> »</w:t>
      </w:r>
      <w:r>
        <w:rPr>
          <w:rFonts w:asciiTheme="majorBidi" w:cstheme="majorBidi" w:hAnsiTheme="majorBidi"/>
          <w:sz w:val="22"/>
          <w:szCs w:val="22"/>
        </w:rPr>
        <w:t xml:space="preserve">. </w:t>
      </w:r>
      <w:r w:rsidR="00400642">
        <w:rPr>
          <w:rFonts w:asciiTheme="majorBidi" w:cstheme="majorBidi" w:hAnsiTheme="majorBidi"/>
          <w:sz w:val="22"/>
          <w:szCs w:val="22"/>
        </w:rPr>
        <w:t>Ainsi, l</w:t>
      </w:r>
      <w:r>
        <w:rPr>
          <w:rFonts w:asciiTheme="majorBidi" w:cstheme="majorBidi" w:hAnsiTheme="majorBidi"/>
          <w:sz w:val="22"/>
          <w:szCs w:val="22"/>
        </w:rPr>
        <w:t>e montant de cette prime</w:t>
      </w:r>
      <w:r w:rsidR="00400642">
        <w:rPr>
          <w:rFonts w:asciiTheme="majorBidi" w:cstheme="majorBidi" w:hAnsiTheme="majorBidi"/>
          <w:sz w:val="22"/>
          <w:szCs w:val="22"/>
        </w:rPr>
        <w:t xml:space="preserve"> mensuelle</w:t>
      </w:r>
      <w:r>
        <w:rPr>
          <w:rFonts w:asciiTheme="majorBidi" w:cstheme="majorBidi" w:hAnsiTheme="majorBidi"/>
          <w:sz w:val="22"/>
          <w:szCs w:val="22"/>
        </w:rPr>
        <w:t xml:space="preserve"> s</w:t>
      </w:r>
      <w:r w:rsidR="00400642">
        <w:rPr>
          <w:rFonts w:asciiTheme="majorBidi" w:cstheme="majorBidi" w:hAnsiTheme="majorBidi"/>
          <w:sz w:val="22"/>
          <w:szCs w:val="22"/>
        </w:rPr>
        <w:t>era porté</w:t>
      </w:r>
      <w:r w:rsidR="00ED7B36">
        <w:rPr>
          <w:rFonts w:asciiTheme="majorBidi" w:cstheme="majorBidi" w:hAnsiTheme="majorBidi"/>
          <w:sz w:val="22"/>
          <w:szCs w:val="22"/>
        </w:rPr>
        <w:t>e</w:t>
      </w:r>
      <w:r w:rsidR="00400642">
        <w:rPr>
          <w:rFonts w:asciiTheme="majorBidi" w:cstheme="majorBidi" w:hAnsiTheme="majorBidi"/>
          <w:sz w:val="22"/>
          <w:szCs w:val="22"/>
        </w:rPr>
        <w:t xml:space="preserve"> à 250€.</w:t>
      </w:r>
    </w:p>
    <w:p w14:paraId="2936844D" w14:textId="77777777" w:rsidP="001B4205" w:rsidR="00400642" w:rsidRDefault="00400642">
      <w:pPr>
        <w:pStyle w:val="Paragraphedeliste"/>
        <w:ind w:left="0"/>
        <w:jc w:val="both"/>
        <w:rPr>
          <w:rFonts w:asciiTheme="majorBidi" w:cstheme="majorBidi" w:hAnsiTheme="majorBidi"/>
          <w:sz w:val="22"/>
          <w:szCs w:val="22"/>
        </w:rPr>
      </w:pPr>
    </w:p>
    <w:p w14:paraId="2B7E47B4" w14:textId="5891867E" w:rsidP="001B4205" w:rsidR="004049DF" w:rsidRDefault="00400642">
      <w:pPr>
        <w:pStyle w:val="Paragraphedeliste"/>
        <w:ind w:left="0"/>
        <w:jc w:val="both"/>
        <w:rPr>
          <w:rFonts w:asciiTheme="majorBidi" w:cstheme="majorBidi" w:hAnsiTheme="majorBidi"/>
          <w:sz w:val="22"/>
          <w:szCs w:val="22"/>
        </w:rPr>
      </w:pPr>
      <w:r>
        <w:rPr>
          <w:rFonts w:asciiTheme="majorBidi" w:cstheme="majorBidi" w:hAnsiTheme="majorBidi"/>
          <w:sz w:val="22"/>
          <w:szCs w:val="22"/>
        </w:rPr>
        <w:t xml:space="preserve">Ce nouveau montant sera </w:t>
      </w:r>
      <w:r w:rsidR="007D5E58">
        <w:rPr>
          <w:rFonts w:asciiTheme="majorBidi" w:cstheme="majorBidi" w:hAnsiTheme="majorBidi"/>
          <w:sz w:val="22"/>
          <w:szCs w:val="22"/>
        </w:rPr>
        <w:t>appliquée au moment de</w:t>
      </w:r>
      <w:r>
        <w:rPr>
          <w:rFonts w:asciiTheme="majorBidi" w:cstheme="majorBidi" w:hAnsiTheme="majorBidi"/>
          <w:sz w:val="22"/>
          <w:szCs w:val="22"/>
        </w:rPr>
        <w:t xml:space="preserve"> l’ouverture </w:t>
      </w:r>
      <w:r w:rsidR="007D5E58">
        <w:rPr>
          <w:rFonts w:asciiTheme="majorBidi" w:cstheme="majorBidi" w:hAnsiTheme="majorBidi"/>
          <w:sz w:val="22"/>
          <w:szCs w:val="22"/>
        </w:rPr>
        <w:t xml:space="preserve">effective </w:t>
      </w:r>
      <w:r>
        <w:rPr>
          <w:rFonts w:asciiTheme="majorBidi" w:cstheme="majorBidi" w:hAnsiTheme="majorBidi"/>
          <w:sz w:val="22"/>
          <w:szCs w:val="22"/>
        </w:rPr>
        <w:t xml:space="preserve">du nouveau centre </w:t>
      </w:r>
      <w:r w:rsidR="00ED7B36">
        <w:rPr>
          <w:rFonts w:asciiTheme="majorBidi" w:cstheme="majorBidi" w:hAnsiTheme="majorBidi"/>
          <w:sz w:val="22"/>
          <w:szCs w:val="22"/>
        </w:rPr>
        <w:t>« </w:t>
      </w:r>
      <w:r>
        <w:rPr>
          <w:rFonts w:asciiTheme="majorBidi" w:cstheme="majorBidi" w:hAnsiTheme="majorBidi"/>
          <w:sz w:val="22"/>
          <w:szCs w:val="22"/>
        </w:rPr>
        <w:t>Diaverum Jaurès</w:t>
      </w:r>
      <w:r w:rsidR="00ED7B36">
        <w:rPr>
          <w:rFonts w:asciiTheme="majorBidi" w:cstheme="majorBidi" w:hAnsiTheme="majorBidi"/>
          <w:sz w:val="22"/>
          <w:szCs w:val="22"/>
        </w:rPr>
        <w:t> »</w:t>
      </w:r>
      <w:r w:rsidR="007D5E58">
        <w:rPr>
          <w:rFonts w:asciiTheme="majorBidi" w:cstheme="majorBidi" w:hAnsiTheme="majorBidi"/>
          <w:sz w:val="22"/>
          <w:szCs w:val="22"/>
        </w:rPr>
        <w:t xml:space="preserve">, dont la date prévisionnelle d’ouverture est estimée </w:t>
      </w:r>
      <w:r w:rsidR="00ED7B36">
        <w:rPr>
          <w:rFonts w:asciiTheme="majorBidi" w:cstheme="majorBidi" w:hAnsiTheme="majorBidi"/>
          <w:sz w:val="22"/>
          <w:szCs w:val="22"/>
        </w:rPr>
        <w:t xml:space="preserve">au </w:t>
      </w:r>
      <w:r w:rsidR="007D5E58">
        <w:rPr>
          <w:rFonts w:asciiTheme="majorBidi" w:cstheme="majorBidi" w:hAnsiTheme="majorBidi"/>
          <w:sz w:val="22"/>
          <w:szCs w:val="22"/>
        </w:rPr>
        <w:t>1</w:t>
      </w:r>
      <w:r w:rsidR="007D5E58" w:rsidRPr="007D5E58">
        <w:rPr>
          <w:rFonts w:asciiTheme="majorBidi" w:cstheme="majorBidi" w:hAnsiTheme="majorBidi"/>
          <w:sz w:val="22"/>
          <w:szCs w:val="22"/>
          <w:vertAlign w:val="superscript"/>
        </w:rPr>
        <w:t>er</w:t>
      </w:r>
      <w:r w:rsidR="007D5E58">
        <w:rPr>
          <w:rFonts w:asciiTheme="majorBidi" w:cstheme="majorBidi" w:hAnsiTheme="majorBidi"/>
          <w:sz w:val="22"/>
          <w:szCs w:val="22"/>
        </w:rPr>
        <w:t xml:space="preserve"> avril 2023.</w:t>
      </w:r>
    </w:p>
    <w:p w14:paraId="61E179DF" w14:textId="220D41A5" w:rsidP="001B4205" w:rsidR="00B832FE" w:rsidRDefault="00B832FE">
      <w:pPr>
        <w:pStyle w:val="Paragraphedeliste"/>
        <w:ind w:left="0"/>
        <w:jc w:val="both"/>
        <w:rPr>
          <w:rFonts w:asciiTheme="majorBidi" w:cstheme="majorBidi" w:hAnsiTheme="majorBidi"/>
          <w:sz w:val="22"/>
          <w:szCs w:val="22"/>
        </w:rPr>
      </w:pPr>
    </w:p>
    <w:p w14:paraId="27F825C3" w14:textId="77777777" w:rsidP="00B832FE" w:rsidR="00B832FE" w:rsidRDefault="00B832FE" w:rsidRPr="008D614F">
      <w:pPr>
        <w:jc w:val="both"/>
        <w:rPr>
          <w:rFonts w:asciiTheme="majorBidi" w:cstheme="majorBidi" w:hAnsiTheme="majorBidi"/>
          <w:sz w:val="22"/>
          <w:szCs w:val="22"/>
        </w:rPr>
      </w:pPr>
    </w:p>
    <w:p w14:paraId="75CD6E9F" w14:textId="77777777" w:rsidP="00B832FE" w:rsidR="00B832FE" w:rsidRDefault="00B832FE" w:rsidRPr="008D614F">
      <w:pPr>
        <w:pBdr>
          <w:top w:color="auto" w:space="0" w:sz="4" w:val="single"/>
          <w:bottom w:color="auto" w:space="1" w:sz="4" w:val="single"/>
        </w:pBdr>
        <w:jc w:val="center"/>
        <w:outlineLvl w:val="0"/>
        <w:rPr>
          <w:rFonts w:asciiTheme="majorBidi" w:cstheme="majorBidi" w:hAnsiTheme="majorBidi"/>
          <w:b/>
          <w:sz w:val="22"/>
          <w:szCs w:val="22"/>
        </w:rPr>
      </w:pPr>
    </w:p>
    <w:p w14:paraId="6519C039" w14:textId="498DD372" w:rsidP="00B832FE" w:rsidR="00B832FE" w:rsidRDefault="00B832FE" w:rsidRPr="008D614F">
      <w:pPr>
        <w:pBdr>
          <w:top w:color="auto" w:space="0" w:sz="4" w:val="single"/>
          <w:bottom w:color="auto" w:space="1" w:sz="4" w:val="single"/>
        </w:pBdr>
        <w:jc w:val="center"/>
        <w:outlineLvl w:val="0"/>
        <w:rPr>
          <w:rFonts w:asciiTheme="majorBidi" w:cstheme="majorBidi" w:hAnsiTheme="majorBidi"/>
          <w:b/>
          <w:sz w:val="22"/>
          <w:szCs w:val="22"/>
        </w:rPr>
      </w:pPr>
      <w:r w:rsidRPr="008D614F">
        <w:rPr>
          <w:rFonts w:asciiTheme="majorBidi" w:cstheme="majorBidi" w:hAnsiTheme="majorBidi"/>
          <w:b/>
          <w:sz w:val="22"/>
          <w:szCs w:val="22"/>
        </w:rPr>
        <w:t xml:space="preserve">Article </w:t>
      </w:r>
      <w:r>
        <w:rPr>
          <w:rFonts w:asciiTheme="majorBidi" w:cstheme="majorBidi" w:hAnsiTheme="majorBidi"/>
          <w:b/>
          <w:sz w:val="22"/>
          <w:szCs w:val="22"/>
        </w:rPr>
        <w:t>3</w:t>
      </w:r>
      <w:r w:rsidRPr="008D614F">
        <w:rPr>
          <w:rFonts w:asciiTheme="majorBidi" w:cstheme="majorBidi" w:hAnsiTheme="majorBidi"/>
          <w:b/>
          <w:sz w:val="22"/>
          <w:szCs w:val="22"/>
        </w:rPr>
        <w:t xml:space="preserve"> </w:t>
      </w:r>
      <w:r>
        <w:rPr>
          <w:rFonts w:asciiTheme="majorBidi" w:cstheme="majorBidi" w:hAnsiTheme="majorBidi"/>
          <w:b/>
          <w:sz w:val="22"/>
          <w:szCs w:val="22"/>
        </w:rPr>
        <w:t>–</w:t>
      </w:r>
      <w:r w:rsidRPr="008D614F">
        <w:rPr>
          <w:rFonts w:asciiTheme="majorBidi" w:cstheme="majorBidi" w:hAnsiTheme="majorBidi"/>
          <w:b/>
          <w:sz w:val="22"/>
          <w:szCs w:val="22"/>
        </w:rPr>
        <w:t xml:space="preserve"> </w:t>
      </w:r>
      <w:r>
        <w:rPr>
          <w:rFonts w:asciiTheme="majorBidi" w:cstheme="majorBidi" w:hAnsiTheme="majorBidi"/>
          <w:b/>
          <w:sz w:val="22"/>
          <w:szCs w:val="22"/>
        </w:rPr>
        <w:t>Dispositions relatives à l’accord</w:t>
      </w:r>
    </w:p>
    <w:p w14:paraId="27F02B4B" w14:textId="77777777" w:rsidP="00B832FE" w:rsidR="00B832FE" w:rsidRDefault="00B832FE" w:rsidRPr="008D614F">
      <w:pPr>
        <w:pBdr>
          <w:top w:color="auto" w:space="0" w:sz="4" w:val="single"/>
          <w:bottom w:color="auto" w:space="1" w:sz="4" w:val="single"/>
        </w:pBdr>
        <w:jc w:val="center"/>
        <w:outlineLvl w:val="0"/>
        <w:rPr>
          <w:rFonts w:asciiTheme="majorBidi" w:cstheme="majorBidi" w:hAnsiTheme="majorBidi"/>
          <w:b/>
          <w:sz w:val="22"/>
          <w:szCs w:val="22"/>
        </w:rPr>
      </w:pPr>
    </w:p>
    <w:p w14:paraId="43B994E4" w14:textId="77777777" w:rsidP="00B832FE" w:rsidR="00B832FE" w:rsidRDefault="00B832FE" w:rsidRPr="008D614F">
      <w:pPr>
        <w:jc w:val="both"/>
        <w:rPr>
          <w:rFonts w:asciiTheme="majorBidi" w:cstheme="majorBidi" w:hAnsiTheme="majorBidi"/>
          <w:sz w:val="22"/>
          <w:szCs w:val="22"/>
        </w:rPr>
      </w:pPr>
    </w:p>
    <w:p w14:paraId="719C246A" w14:textId="327E9115" w:rsidP="001B4205" w:rsidR="00B832FE" w:rsidRDefault="00B832FE">
      <w:pPr>
        <w:pStyle w:val="Paragraphedeliste"/>
        <w:ind w:left="0"/>
        <w:jc w:val="both"/>
        <w:rPr>
          <w:rFonts w:asciiTheme="majorBidi" w:cstheme="majorBidi" w:hAnsiTheme="majorBidi"/>
          <w:sz w:val="22"/>
          <w:szCs w:val="22"/>
        </w:rPr>
      </w:pPr>
      <w:r>
        <w:rPr>
          <w:rFonts w:asciiTheme="majorBidi" w:cstheme="majorBidi" w:hAnsiTheme="majorBidi"/>
          <w:sz w:val="22"/>
          <w:szCs w:val="22"/>
        </w:rPr>
        <w:t xml:space="preserve">Le présent accord est conclu au titre de l’année 2023. </w:t>
      </w:r>
    </w:p>
    <w:p w14:paraId="7353AD83" w14:textId="63FC26A1" w:rsidP="001B4205" w:rsidR="00B832FE" w:rsidRDefault="00B832FE">
      <w:pPr>
        <w:pStyle w:val="Paragraphedeliste"/>
        <w:ind w:left="0"/>
        <w:jc w:val="both"/>
        <w:rPr>
          <w:rFonts w:asciiTheme="majorBidi" w:cstheme="majorBidi" w:hAnsiTheme="majorBidi"/>
          <w:sz w:val="22"/>
          <w:szCs w:val="22"/>
        </w:rPr>
      </w:pPr>
      <w:r>
        <w:rPr>
          <w:rFonts w:asciiTheme="majorBidi" w:cstheme="majorBidi" w:hAnsiTheme="majorBidi"/>
          <w:sz w:val="22"/>
          <w:szCs w:val="22"/>
        </w:rPr>
        <w:t>Il prend effet à compter des dates prévues dans l’accord sur chacune des mesures.</w:t>
      </w:r>
    </w:p>
    <w:p w14:paraId="5B62E433" w14:textId="7EDBA393" w:rsidP="001B4205" w:rsidR="00B832FE" w:rsidRDefault="00B832FE">
      <w:pPr>
        <w:pStyle w:val="Paragraphedeliste"/>
        <w:ind w:left="0"/>
        <w:jc w:val="both"/>
        <w:rPr>
          <w:rFonts w:asciiTheme="majorBidi" w:cstheme="majorBidi" w:hAnsiTheme="majorBidi"/>
          <w:sz w:val="22"/>
          <w:szCs w:val="22"/>
        </w:rPr>
      </w:pPr>
      <w:r>
        <w:rPr>
          <w:rFonts w:asciiTheme="majorBidi" w:cstheme="majorBidi" w:hAnsiTheme="majorBidi"/>
          <w:sz w:val="22"/>
          <w:szCs w:val="22"/>
        </w:rPr>
        <w:t>Le présent accord annule et remplace tout autre accord portant sur le même objet.</w:t>
      </w:r>
    </w:p>
    <w:p w14:paraId="4B1F42F3" w14:textId="29A23B99" w:rsidP="001B4205" w:rsidR="00B832FE" w:rsidRDefault="00B832FE">
      <w:pPr>
        <w:pStyle w:val="Paragraphedeliste"/>
        <w:ind w:left="0"/>
        <w:jc w:val="both"/>
        <w:rPr>
          <w:rFonts w:asciiTheme="majorBidi" w:cstheme="majorBidi" w:hAnsiTheme="majorBidi"/>
          <w:sz w:val="22"/>
          <w:szCs w:val="22"/>
        </w:rPr>
      </w:pPr>
      <w:r>
        <w:rPr>
          <w:rFonts w:asciiTheme="majorBidi" w:cstheme="majorBidi" w:hAnsiTheme="majorBidi"/>
          <w:sz w:val="22"/>
          <w:szCs w:val="22"/>
        </w:rPr>
        <w:t>Le présent accord pourra être révisé pendant sa période d’application, par voie d’avenant, signé par l’ensemble des signataires et dans les mêmes formes que l’accord initial.</w:t>
      </w:r>
    </w:p>
    <w:p w14:paraId="4FD52988" w14:textId="6F155139" w:rsidP="001B4205" w:rsidR="00B832FE" w:rsidRDefault="00B832FE">
      <w:pPr>
        <w:pStyle w:val="Paragraphedeliste"/>
        <w:ind w:left="0"/>
        <w:jc w:val="both"/>
        <w:rPr>
          <w:rFonts w:asciiTheme="majorBidi" w:cstheme="majorBidi" w:hAnsiTheme="majorBidi"/>
          <w:sz w:val="22"/>
          <w:szCs w:val="22"/>
        </w:rPr>
      </w:pPr>
      <w:r>
        <w:rPr>
          <w:rFonts w:asciiTheme="majorBidi" w:cstheme="majorBidi" w:hAnsiTheme="majorBidi"/>
          <w:sz w:val="22"/>
          <w:szCs w:val="22"/>
        </w:rPr>
        <w:t xml:space="preserve">Le présent accord sera déposé par l’entreprise sur la plateforme </w:t>
      </w:r>
      <w:proofErr w:type="spellStart"/>
      <w:r>
        <w:rPr>
          <w:rFonts w:asciiTheme="majorBidi" w:cstheme="majorBidi" w:hAnsiTheme="majorBidi"/>
          <w:sz w:val="22"/>
          <w:szCs w:val="22"/>
        </w:rPr>
        <w:t>TéléAccords</w:t>
      </w:r>
      <w:proofErr w:type="spellEnd"/>
      <w:r>
        <w:rPr>
          <w:rFonts w:asciiTheme="majorBidi" w:cstheme="majorBidi" w:hAnsiTheme="majorBidi"/>
          <w:sz w:val="22"/>
          <w:szCs w:val="22"/>
        </w:rPr>
        <w:t xml:space="preserve"> du ministère du travail.</w:t>
      </w:r>
    </w:p>
    <w:p w14:paraId="13504206" w14:textId="3555013D" w:rsidP="00B832FE" w:rsidR="00B832FE" w:rsidRDefault="00B832FE">
      <w:pPr>
        <w:pStyle w:val="Paragraphedeliste"/>
        <w:ind w:left="0"/>
        <w:jc w:val="both"/>
        <w:rPr>
          <w:rFonts w:asciiTheme="majorBidi" w:cstheme="majorBidi" w:hAnsiTheme="majorBidi"/>
          <w:sz w:val="22"/>
          <w:szCs w:val="22"/>
        </w:rPr>
      </w:pPr>
      <w:r>
        <w:rPr>
          <w:rFonts w:asciiTheme="majorBidi" w:cstheme="majorBidi" w:hAnsiTheme="majorBidi"/>
          <w:sz w:val="22"/>
          <w:szCs w:val="22"/>
        </w:rPr>
        <w:t>Un exemplaire sera également déposé au greffe du conseil de Prud’hommes de Saint Denis.</w:t>
      </w:r>
    </w:p>
    <w:p w14:paraId="14CBD119" w14:textId="77777777" w:rsidP="00741A0F" w:rsidR="00741A0F" w:rsidRDefault="00741A0F">
      <w:pPr>
        <w:pStyle w:val="Paragraphedeliste"/>
        <w:ind w:left="0"/>
        <w:jc w:val="both"/>
        <w:rPr>
          <w:rFonts w:asciiTheme="majorBidi" w:cstheme="majorBidi" w:hAnsiTheme="majorBidi"/>
          <w:sz w:val="22"/>
          <w:szCs w:val="22"/>
        </w:rPr>
      </w:pPr>
      <w:r>
        <w:rPr>
          <w:rFonts w:asciiTheme="majorBidi" w:cstheme="majorBidi" w:hAnsiTheme="majorBidi"/>
          <w:sz w:val="22"/>
          <w:szCs w:val="22"/>
        </w:rPr>
        <w:t>Le présent accord est fait en nombre suffisant pour remise à chacune des parties.</w:t>
      </w:r>
    </w:p>
    <w:p w14:paraId="6A2177C2" w14:textId="77777777" w:rsidP="00741A0F" w:rsidR="00741A0F" w:rsidRDefault="00741A0F">
      <w:pPr>
        <w:pStyle w:val="Paragraphedeliste"/>
        <w:ind w:left="0"/>
        <w:jc w:val="both"/>
        <w:rPr>
          <w:rFonts w:asciiTheme="majorBidi" w:cstheme="majorBidi" w:hAnsiTheme="majorBidi"/>
          <w:sz w:val="22"/>
          <w:szCs w:val="22"/>
        </w:rPr>
      </w:pPr>
      <w:r>
        <w:rPr>
          <w:rFonts w:asciiTheme="majorBidi" w:cstheme="majorBidi" w:hAnsiTheme="majorBidi"/>
          <w:sz w:val="22"/>
          <w:szCs w:val="22"/>
        </w:rPr>
        <w:t>Son existence figurera aux emplacements réservés à la communication du personnel</w:t>
      </w:r>
    </w:p>
    <w:p w14:paraId="191D517C" w14:textId="77777777" w:rsidP="00B832FE" w:rsidR="00741A0F" w:rsidRDefault="00741A0F">
      <w:pPr>
        <w:pStyle w:val="Paragraphedeliste"/>
        <w:ind w:left="0"/>
        <w:jc w:val="both"/>
        <w:rPr>
          <w:rFonts w:asciiTheme="majorBidi" w:cstheme="majorBidi" w:hAnsiTheme="majorBidi"/>
          <w:sz w:val="22"/>
          <w:szCs w:val="22"/>
        </w:rPr>
      </w:pPr>
    </w:p>
    <w:p w14:paraId="1E1433FD" w14:textId="081B2ECE" w:rsidP="001B4205" w:rsidR="00B832FE" w:rsidRDefault="00B832FE">
      <w:pPr>
        <w:pStyle w:val="Paragraphedeliste"/>
        <w:ind w:left="0"/>
        <w:jc w:val="both"/>
        <w:rPr>
          <w:rFonts w:asciiTheme="majorBidi" w:cstheme="majorBidi" w:hAnsiTheme="majorBidi"/>
          <w:sz w:val="22"/>
          <w:szCs w:val="22"/>
        </w:rPr>
      </w:pPr>
    </w:p>
    <w:p w14:paraId="1F2AD5B8" w14:textId="77777777" w:rsidP="001B4205" w:rsidR="00B832FE" w:rsidRDefault="00B832FE">
      <w:pPr>
        <w:pStyle w:val="Paragraphedeliste"/>
        <w:ind w:left="0"/>
        <w:jc w:val="both"/>
        <w:rPr>
          <w:rFonts w:asciiTheme="majorBidi" w:cstheme="majorBidi" w:hAnsiTheme="majorBidi"/>
          <w:sz w:val="22"/>
          <w:szCs w:val="22"/>
        </w:rPr>
      </w:pPr>
    </w:p>
    <w:p w14:paraId="2691940B" w14:textId="77777777" w:rsidR="004049DF" w:rsidRDefault="004049DF">
      <w:pPr>
        <w:rPr>
          <w:rFonts w:asciiTheme="majorBidi" w:cstheme="majorBidi" w:hAnsiTheme="majorBidi"/>
          <w:sz w:val="22"/>
          <w:szCs w:val="22"/>
        </w:rPr>
      </w:pPr>
      <w:r>
        <w:rPr>
          <w:rFonts w:asciiTheme="majorBidi" w:cstheme="majorBidi" w:hAnsiTheme="majorBidi"/>
          <w:sz w:val="22"/>
          <w:szCs w:val="22"/>
        </w:rPr>
        <w:br w:type="page"/>
      </w:r>
    </w:p>
    <w:p w14:paraId="39E920B2" w14:textId="77777777" w:rsidP="001B4205" w:rsidR="009A176B" w:rsidRDefault="009A176B">
      <w:pPr>
        <w:pStyle w:val="Paragraphedeliste"/>
        <w:ind w:left="0"/>
        <w:jc w:val="both"/>
        <w:rPr>
          <w:rFonts w:asciiTheme="majorBidi" w:cstheme="majorBidi" w:hAnsiTheme="majorBidi"/>
          <w:sz w:val="22"/>
          <w:szCs w:val="22"/>
        </w:rPr>
      </w:pPr>
    </w:p>
    <w:p w14:paraId="3F981711" w14:textId="14353727" w:rsidP="009F1439" w:rsidR="009F1439" w:rsidRDefault="005811D8" w:rsidRPr="008D614F">
      <w:pPr>
        <w:jc w:val="right"/>
        <w:rPr>
          <w:rFonts w:asciiTheme="majorBidi" w:cstheme="majorBidi" w:hAnsiTheme="majorBidi"/>
          <w:sz w:val="22"/>
          <w:szCs w:val="22"/>
        </w:rPr>
      </w:pPr>
      <w:r w:rsidRPr="008D614F">
        <w:rPr>
          <w:rFonts w:asciiTheme="majorBidi" w:cstheme="majorBidi" w:hAnsiTheme="majorBidi"/>
          <w:sz w:val="22"/>
          <w:szCs w:val="22"/>
        </w:rPr>
        <w:t xml:space="preserve"> </w:t>
      </w:r>
      <w:r w:rsidR="00E53409" w:rsidRPr="008D614F">
        <w:rPr>
          <w:rFonts w:asciiTheme="majorBidi" w:cstheme="majorBidi" w:hAnsiTheme="majorBidi"/>
          <w:sz w:val="22"/>
          <w:szCs w:val="22"/>
        </w:rPr>
        <w:t xml:space="preserve">Fait à </w:t>
      </w:r>
      <w:r w:rsidR="00400642">
        <w:rPr>
          <w:rFonts w:asciiTheme="majorBidi" w:cstheme="majorBidi" w:hAnsiTheme="majorBidi"/>
          <w:sz w:val="22"/>
          <w:szCs w:val="22"/>
        </w:rPr>
        <w:t>Saint-Denis</w:t>
      </w:r>
      <w:r w:rsidR="00993A08" w:rsidRPr="008D614F">
        <w:rPr>
          <w:rFonts w:asciiTheme="majorBidi" w:cstheme="majorBidi" w:hAnsiTheme="majorBidi"/>
          <w:sz w:val="22"/>
          <w:szCs w:val="22"/>
        </w:rPr>
        <w:t>,</w:t>
      </w:r>
      <w:r w:rsidR="0089751C" w:rsidRPr="008D614F">
        <w:rPr>
          <w:rFonts w:asciiTheme="majorBidi" w:cstheme="majorBidi" w:hAnsiTheme="majorBidi"/>
          <w:sz w:val="22"/>
          <w:szCs w:val="22"/>
        </w:rPr>
        <w:t xml:space="preserve"> le </w:t>
      </w:r>
      <w:r w:rsidR="00B832FE">
        <w:rPr>
          <w:rFonts w:asciiTheme="majorBidi" w:cstheme="majorBidi" w:hAnsiTheme="majorBidi"/>
          <w:sz w:val="22"/>
          <w:szCs w:val="22"/>
        </w:rPr>
        <w:t xml:space="preserve">22 mars </w:t>
      </w:r>
      <w:r w:rsidR="00BC5938" w:rsidRPr="008D614F">
        <w:rPr>
          <w:rFonts w:asciiTheme="majorBidi" w:cstheme="majorBidi" w:hAnsiTheme="majorBidi"/>
          <w:sz w:val="22"/>
          <w:szCs w:val="22"/>
        </w:rPr>
        <w:t>202</w:t>
      </w:r>
      <w:r w:rsidR="00C72E5D">
        <w:rPr>
          <w:rFonts w:asciiTheme="majorBidi" w:cstheme="majorBidi" w:hAnsiTheme="majorBidi"/>
          <w:sz w:val="22"/>
          <w:szCs w:val="22"/>
        </w:rPr>
        <w:t>3</w:t>
      </w:r>
      <w:r w:rsidR="009F1439" w:rsidRPr="008D614F">
        <w:rPr>
          <w:rFonts w:asciiTheme="majorBidi" w:cstheme="majorBidi" w:hAnsiTheme="majorBidi"/>
          <w:sz w:val="22"/>
          <w:szCs w:val="22"/>
        </w:rPr>
        <w:t xml:space="preserve">, </w:t>
      </w:r>
    </w:p>
    <w:p w14:paraId="48B9CF2D" w14:textId="77777777" w:rsidP="009F1439" w:rsidR="00E53409" w:rsidRDefault="005811D8" w:rsidRPr="008D614F">
      <w:pPr>
        <w:jc w:val="right"/>
        <w:rPr>
          <w:rFonts w:asciiTheme="majorBidi" w:cstheme="majorBidi" w:hAnsiTheme="majorBidi"/>
          <w:sz w:val="22"/>
          <w:szCs w:val="22"/>
        </w:rPr>
      </w:pPr>
      <w:r w:rsidRPr="008D614F">
        <w:rPr>
          <w:rFonts w:asciiTheme="majorBidi" w:cstheme="majorBidi" w:hAnsiTheme="majorBidi"/>
          <w:sz w:val="22"/>
          <w:szCs w:val="22"/>
        </w:rPr>
        <w:t xml:space="preserve">      </w:t>
      </w:r>
    </w:p>
    <w:p w14:paraId="1B4DCFAF" w14:textId="77777777" w:rsidP="001B4205" w:rsidR="00D418DD" w:rsidRDefault="00D418DD" w:rsidRPr="008D614F">
      <w:pPr>
        <w:jc w:val="both"/>
        <w:rPr>
          <w:rFonts w:asciiTheme="majorBidi" w:cstheme="majorBidi" w:hAnsiTheme="majorBidi"/>
          <w:sz w:val="22"/>
          <w:szCs w:val="22"/>
        </w:rPr>
      </w:pPr>
    </w:p>
    <w:tbl>
      <w:tblPr>
        <w:tblW w:type="auto" w:w="0"/>
        <w:tblBorders>
          <w:top w:color="auto" w:space="0" w:sz="4" w:val="single"/>
          <w:left w:color="auto" w:space="0" w:sz="4" w:val="single"/>
          <w:bottom w:color="auto" w:space="0" w:sz="4" w:val="single"/>
          <w:right w:color="auto" w:space="0" w:sz="4" w:val="single"/>
          <w:insideH w:color="auto" w:space="0" w:sz="4" w:val="single"/>
          <w:insideV w:color="auto" w:space="0" w:sz="4" w:val="single"/>
        </w:tblBorders>
        <w:tblLook w:firstColumn="1" w:firstRow="1" w:lastColumn="1" w:lastRow="1" w:noHBand="0" w:noVBand="0" w:val="01E0"/>
      </w:tblPr>
      <w:tblGrid>
        <w:gridCol w:w="4606"/>
        <w:gridCol w:w="4606"/>
      </w:tblGrid>
      <w:tr w14:paraId="78B22FBA" w14:textId="77777777" w:rsidR="00D418DD" w:rsidRPr="008D614F" w:rsidTr="00273AEB">
        <w:trPr>
          <w:trHeight w:val="589"/>
        </w:trPr>
        <w:tc>
          <w:tcPr>
            <w:tcW w:type="dxa" w:w="4606"/>
            <w:shd w:color="auto" w:fill="auto" w:val="clear"/>
          </w:tcPr>
          <w:p w14:paraId="13253A5A" w14:textId="77777777" w:rsidP="001B4205" w:rsidR="00D418DD" w:rsidRDefault="00092D41" w:rsidRPr="008D614F">
            <w:pPr>
              <w:jc w:val="both"/>
              <w:rPr>
                <w:rFonts w:asciiTheme="majorBidi" w:cstheme="majorBidi" w:hAnsiTheme="majorBidi"/>
                <w:sz w:val="22"/>
                <w:szCs w:val="22"/>
              </w:rPr>
            </w:pPr>
            <w:r w:rsidRPr="008D614F">
              <w:rPr>
                <w:rFonts w:asciiTheme="majorBidi" w:cstheme="majorBidi" w:hAnsiTheme="majorBidi"/>
                <w:sz w:val="22"/>
                <w:szCs w:val="22"/>
              </w:rPr>
              <w:t xml:space="preserve">Pour </w:t>
            </w:r>
            <w:r w:rsidR="00400642">
              <w:rPr>
                <w:rFonts w:asciiTheme="majorBidi" w:cstheme="majorBidi" w:hAnsiTheme="majorBidi"/>
                <w:sz w:val="22"/>
                <w:szCs w:val="22"/>
              </w:rPr>
              <w:t>Diaverum Saint-Denis</w:t>
            </w:r>
          </w:p>
          <w:p w14:paraId="163C5701" w14:textId="4C6B9D2A" w:rsidP="00273AEB" w:rsidR="009F1439" w:rsidRDefault="00092D41" w:rsidRPr="008D614F">
            <w:pPr>
              <w:jc w:val="both"/>
              <w:rPr>
                <w:rFonts w:asciiTheme="majorBidi" w:cstheme="majorBidi" w:hAnsiTheme="majorBidi"/>
                <w:sz w:val="22"/>
                <w:szCs w:val="22"/>
              </w:rPr>
            </w:pPr>
            <w:r w:rsidRPr="008D614F">
              <w:rPr>
                <w:rFonts w:asciiTheme="majorBidi" w:cstheme="majorBidi" w:hAnsiTheme="majorBidi"/>
                <w:sz w:val="22"/>
                <w:szCs w:val="22"/>
              </w:rPr>
              <w:t xml:space="preserve">Représentée par </w:t>
            </w:r>
            <w:r w:rsidR="00400642">
              <w:rPr>
                <w:rFonts w:asciiTheme="majorBidi" w:cstheme="majorBidi" w:hAnsiTheme="majorBidi"/>
                <w:sz w:val="22"/>
                <w:szCs w:val="22"/>
              </w:rPr>
              <w:t xml:space="preserve">Monsieur </w:t>
            </w:r>
            <w:r w:rsidR="00B109BE">
              <w:rPr>
                <w:rFonts w:asciiTheme="majorBidi" w:cstheme="majorBidi" w:hAnsiTheme="majorBidi"/>
                <w:sz w:val="22"/>
                <w:szCs w:val="22"/>
              </w:rPr>
              <w:t>XXX</w:t>
            </w:r>
          </w:p>
        </w:tc>
        <w:tc>
          <w:tcPr>
            <w:tcW w:type="dxa" w:w="4606"/>
            <w:shd w:color="auto" w:fill="auto" w:val="clear"/>
          </w:tcPr>
          <w:p w14:paraId="23E27FB5" w14:textId="77777777" w:rsidP="001B4205" w:rsidR="00D418DD" w:rsidRDefault="00273AEB" w:rsidRPr="008D614F">
            <w:pPr>
              <w:jc w:val="both"/>
              <w:rPr>
                <w:rFonts w:asciiTheme="majorBidi" w:cstheme="majorBidi" w:hAnsiTheme="majorBidi"/>
                <w:sz w:val="22"/>
                <w:szCs w:val="22"/>
              </w:rPr>
            </w:pPr>
            <w:r>
              <w:rPr>
                <w:rFonts w:asciiTheme="majorBidi" w:cstheme="majorBidi" w:hAnsiTheme="majorBidi"/>
                <w:sz w:val="22"/>
                <w:szCs w:val="22"/>
              </w:rPr>
              <w:t xml:space="preserve">Signature : </w:t>
            </w:r>
          </w:p>
          <w:p w14:paraId="4349FB06" w14:textId="77777777" w:rsidP="001B4205" w:rsidR="00D418DD" w:rsidRDefault="00D418DD" w:rsidRPr="008D614F">
            <w:pPr>
              <w:jc w:val="both"/>
              <w:rPr>
                <w:rFonts w:asciiTheme="majorBidi" w:cstheme="majorBidi" w:hAnsiTheme="majorBidi"/>
                <w:sz w:val="22"/>
                <w:szCs w:val="22"/>
              </w:rPr>
            </w:pPr>
          </w:p>
          <w:p w14:paraId="082FFED5" w14:textId="77777777" w:rsidP="001B4205" w:rsidR="00D418DD" w:rsidRDefault="00D418DD" w:rsidRPr="008D614F">
            <w:pPr>
              <w:jc w:val="both"/>
              <w:rPr>
                <w:rFonts w:asciiTheme="majorBidi" w:cstheme="majorBidi" w:hAnsiTheme="majorBidi"/>
                <w:sz w:val="22"/>
                <w:szCs w:val="22"/>
              </w:rPr>
            </w:pPr>
          </w:p>
          <w:p w14:paraId="344FE934" w14:textId="77777777" w:rsidP="001B4205" w:rsidR="009F1439" w:rsidRDefault="009F1439" w:rsidRPr="008D614F">
            <w:pPr>
              <w:jc w:val="both"/>
              <w:rPr>
                <w:rFonts w:asciiTheme="majorBidi" w:cstheme="majorBidi" w:hAnsiTheme="majorBidi"/>
                <w:sz w:val="22"/>
                <w:szCs w:val="22"/>
              </w:rPr>
            </w:pPr>
          </w:p>
        </w:tc>
      </w:tr>
      <w:tr w14:paraId="1FF7CD57" w14:textId="77777777" w:rsidR="00D418DD" w:rsidRPr="008D614F" w:rsidTr="00273AEB">
        <w:trPr>
          <w:trHeight w:val="734"/>
        </w:trPr>
        <w:tc>
          <w:tcPr>
            <w:tcW w:type="dxa" w:w="4606"/>
            <w:shd w:color="auto" w:fill="auto" w:val="clear"/>
          </w:tcPr>
          <w:p w14:paraId="66DDE97B" w14:textId="34F1586C" w:rsidP="00273AEB" w:rsidR="00D418DD" w:rsidRDefault="00B109BE" w:rsidRPr="00273AEB">
            <w:pPr>
              <w:pStyle w:val="ElAppp"/>
              <w:numPr>
                <w:ilvl w:val="0"/>
                <w:numId w:val="15"/>
              </w:numPr>
              <w:spacing w:after="75" w:before="75"/>
              <w:ind w:right="15"/>
              <w:jc w:val="both"/>
              <w:rPr>
                <w:rFonts w:asciiTheme="majorBidi" w:cstheme="majorBidi" w:hAnsiTheme="majorBidi"/>
                <w:sz w:val="22"/>
                <w:szCs w:val="22"/>
              </w:rPr>
            </w:pPr>
            <w:r>
              <w:rPr>
                <w:rFonts w:asciiTheme="majorBidi" w:cstheme="majorBidi" w:hAnsiTheme="majorBidi"/>
                <w:sz w:val="24"/>
                <w:szCs w:val="24"/>
              </w:rPr>
              <w:t>XXX</w:t>
            </w:r>
            <w:r w:rsidR="00273AEB" w:rsidRPr="00400642">
              <w:rPr>
                <w:rFonts w:asciiTheme="majorBidi" w:cstheme="majorBidi" w:hAnsiTheme="majorBidi"/>
                <w:sz w:val="24"/>
                <w:szCs w:val="24"/>
              </w:rPr>
              <w:t xml:space="preserve">, </w:t>
            </w:r>
            <w:r w:rsidR="00273AEB">
              <w:rPr>
                <w:rFonts w:asciiTheme="majorBidi" w:cstheme="majorBidi" w:hAnsiTheme="majorBidi"/>
                <w:sz w:val="24"/>
                <w:szCs w:val="24"/>
              </w:rPr>
              <w:t>é</w:t>
            </w:r>
            <w:r w:rsidR="00273AEB" w:rsidRPr="00273AEB">
              <w:rPr>
                <w:rFonts w:asciiTheme="majorBidi" w:cstheme="majorBidi" w:hAnsiTheme="majorBidi"/>
                <w:sz w:val="24"/>
                <w:szCs w:val="24"/>
              </w:rPr>
              <w:t>lu du CSE</w:t>
            </w:r>
            <w:bookmarkStart w:id="3" w:name="_GoBack"/>
            <w:bookmarkEnd w:id="3"/>
          </w:p>
        </w:tc>
        <w:tc>
          <w:tcPr>
            <w:tcW w:type="dxa" w:w="4606"/>
            <w:shd w:color="auto" w:fill="auto" w:val="clear"/>
          </w:tcPr>
          <w:p w14:paraId="6A52F7B6" w14:textId="77777777" w:rsidP="001B4205" w:rsidR="00D418DD" w:rsidRDefault="00273AEB" w:rsidRPr="008D614F">
            <w:pPr>
              <w:jc w:val="both"/>
              <w:rPr>
                <w:rFonts w:asciiTheme="majorBidi" w:cstheme="majorBidi" w:hAnsiTheme="majorBidi"/>
                <w:sz w:val="22"/>
                <w:szCs w:val="22"/>
              </w:rPr>
            </w:pPr>
            <w:r>
              <w:rPr>
                <w:rFonts w:asciiTheme="majorBidi" w:cstheme="majorBidi" w:hAnsiTheme="majorBidi"/>
                <w:sz w:val="22"/>
                <w:szCs w:val="22"/>
              </w:rPr>
              <w:t>Signature :</w:t>
            </w:r>
          </w:p>
          <w:p w14:paraId="0BF5EDC4" w14:textId="77777777" w:rsidP="001B4205" w:rsidR="009F1439" w:rsidRDefault="009F1439" w:rsidRPr="008D614F">
            <w:pPr>
              <w:jc w:val="both"/>
              <w:rPr>
                <w:rFonts w:asciiTheme="majorBidi" w:cstheme="majorBidi" w:hAnsiTheme="majorBidi"/>
                <w:sz w:val="22"/>
                <w:szCs w:val="22"/>
              </w:rPr>
            </w:pPr>
          </w:p>
          <w:p w14:paraId="74AF3A36" w14:textId="77777777" w:rsidP="001B4205" w:rsidR="009F1439" w:rsidRDefault="009F1439" w:rsidRPr="008D614F">
            <w:pPr>
              <w:jc w:val="both"/>
              <w:rPr>
                <w:rFonts w:asciiTheme="majorBidi" w:cstheme="majorBidi" w:hAnsiTheme="majorBidi"/>
                <w:sz w:val="22"/>
                <w:szCs w:val="22"/>
              </w:rPr>
            </w:pPr>
          </w:p>
          <w:p w14:paraId="01592ACC" w14:textId="77777777" w:rsidP="001B4205" w:rsidR="009F1439" w:rsidRDefault="009F1439" w:rsidRPr="008D614F">
            <w:pPr>
              <w:jc w:val="both"/>
              <w:rPr>
                <w:rFonts w:asciiTheme="majorBidi" w:cstheme="majorBidi" w:hAnsiTheme="majorBidi"/>
                <w:sz w:val="22"/>
                <w:szCs w:val="22"/>
              </w:rPr>
            </w:pPr>
          </w:p>
          <w:p w14:paraId="54CB8D47" w14:textId="77777777" w:rsidP="001B4205" w:rsidR="00A50D3C" w:rsidRDefault="00A50D3C" w:rsidRPr="008D614F">
            <w:pPr>
              <w:jc w:val="both"/>
              <w:rPr>
                <w:rFonts w:asciiTheme="majorBidi" w:cstheme="majorBidi" w:hAnsiTheme="majorBidi"/>
                <w:sz w:val="22"/>
                <w:szCs w:val="22"/>
              </w:rPr>
            </w:pPr>
          </w:p>
        </w:tc>
      </w:tr>
      <w:tr w14:paraId="4CCCB54D" w14:textId="77777777" w:rsidR="00273AEB" w:rsidRPr="008D614F" w:rsidTr="00273AEB">
        <w:tc>
          <w:tcPr>
            <w:tcW w:type="dxa" w:w="4606"/>
            <w:shd w:color="auto" w:fill="auto" w:val="clear"/>
          </w:tcPr>
          <w:p w14:paraId="008D3ACE" w14:textId="29D9FD1B" w:rsidP="00273AEB" w:rsidR="00273AEB" w:rsidRDefault="00B109BE" w:rsidRPr="008D614F">
            <w:pPr>
              <w:pStyle w:val="ElAppp"/>
              <w:numPr>
                <w:ilvl w:val="0"/>
                <w:numId w:val="15"/>
              </w:numPr>
              <w:spacing w:after="75" w:before="75"/>
              <w:ind w:right="15"/>
              <w:jc w:val="both"/>
              <w:rPr>
                <w:rFonts w:asciiTheme="majorBidi" w:cstheme="majorBidi" w:hAnsiTheme="majorBidi"/>
                <w:sz w:val="24"/>
                <w:szCs w:val="24"/>
              </w:rPr>
            </w:pPr>
            <w:r>
              <w:rPr>
                <w:rFonts w:asciiTheme="majorBidi" w:cstheme="majorBidi" w:hAnsiTheme="majorBidi"/>
                <w:sz w:val="24"/>
                <w:szCs w:val="24"/>
              </w:rPr>
              <w:t>XXX</w:t>
            </w:r>
            <w:r w:rsidR="00273AEB" w:rsidRPr="00400642">
              <w:rPr>
                <w:rFonts w:asciiTheme="majorBidi" w:cstheme="majorBidi" w:hAnsiTheme="majorBidi"/>
                <w:sz w:val="24"/>
                <w:szCs w:val="24"/>
              </w:rPr>
              <w:t>, élu du CS</w:t>
            </w:r>
            <w:r w:rsidR="00273AEB">
              <w:rPr>
                <w:rFonts w:asciiTheme="majorBidi" w:cstheme="majorBidi" w:hAnsiTheme="majorBidi"/>
                <w:sz w:val="24"/>
                <w:szCs w:val="24"/>
              </w:rPr>
              <w:t>E</w:t>
            </w:r>
          </w:p>
          <w:p w14:paraId="4515AD27" w14:textId="77777777" w:rsidP="00273AEB" w:rsidR="00273AEB" w:rsidRDefault="00273AEB" w:rsidRPr="00400642">
            <w:pPr>
              <w:pStyle w:val="ElAppp"/>
              <w:spacing w:after="75" w:before="75"/>
              <w:ind w:right="15"/>
              <w:jc w:val="both"/>
              <w:rPr>
                <w:rFonts w:asciiTheme="majorBidi" w:cstheme="majorBidi" w:hAnsiTheme="majorBidi"/>
                <w:sz w:val="24"/>
                <w:szCs w:val="24"/>
              </w:rPr>
            </w:pPr>
          </w:p>
        </w:tc>
        <w:tc>
          <w:tcPr>
            <w:tcW w:type="dxa" w:w="4606"/>
            <w:shd w:color="auto" w:fill="auto" w:val="clear"/>
          </w:tcPr>
          <w:p w14:paraId="6BA09379" w14:textId="77777777" w:rsidP="00273AEB" w:rsidR="00273AEB" w:rsidRDefault="00273AEB" w:rsidRPr="008D614F">
            <w:pPr>
              <w:jc w:val="both"/>
              <w:rPr>
                <w:rFonts w:asciiTheme="majorBidi" w:cstheme="majorBidi" w:hAnsiTheme="majorBidi"/>
                <w:sz w:val="22"/>
                <w:szCs w:val="22"/>
              </w:rPr>
            </w:pPr>
            <w:r>
              <w:rPr>
                <w:rFonts w:asciiTheme="majorBidi" w:cstheme="majorBidi" w:hAnsiTheme="majorBidi"/>
                <w:sz w:val="22"/>
                <w:szCs w:val="22"/>
              </w:rPr>
              <w:t>Signature :</w:t>
            </w:r>
          </w:p>
          <w:p w14:paraId="0A467A41" w14:textId="77777777" w:rsidP="001B4205" w:rsidR="00273AEB" w:rsidRDefault="00273AEB">
            <w:pPr>
              <w:jc w:val="both"/>
              <w:rPr>
                <w:rFonts w:asciiTheme="majorBidi" w:cstheme="majorBidi" w:hAnsiTheme="majorBidi"/>
                <w:sz w:val="22"/>
                <w:szCs w:val="22"/>
              </w:rPr>
            </w:pPr>
          </w:p>
        </w:tc>
      </w:tr>
      <w:tr w14:paraId="3D535E83" w14:textId="77777777" w:rsidR="00FC58E2" w:rsidRPr="00FC58E2" w:rsidTr="00273AEB">
        <w:tc>
          <w:tcPr>
            <w:tcW w:type="dxa" w:w="4606"/>
            <w:shd w:color="auto" w:fill="auto" w:val="clear"/>
          </w:tcPr>
          <w:p w14:paraId="645432D2" w14:textId="6E3FC652" w:rsidP="00273AEB" w:rsidR="00FC58E2" w:rsidRDefault="00B109BE" w:rsidRPr="00FC58E2">
            <w:pPr>
              <w:pStyle w:val="ElAppp"/>
              <w:numPr>
                <w:ilvl w:val="0"/>
                <w:numId w:val="15"/>
              </w:numPr>
              <w:spacing w:after="75" w:before="75"/>
              <w:ind w:right="15"/>
              <w:jc w:val="both"/>
              <w:rPr>
                <w:rFonts w:asciiTheme="majorBidi" w:cstheme="majorBidi" w:hAnsiTheme="majorBidi"/>
                <w:sz w:val="24"/>
                <w:szCs w:val="24"/>
              </w:rPr>
            </w:pPr>
            <w:r>
              <w:rPr>
                <w:rFonts w:asciiTheme="majorBidi" w:cstheme="majorBidi" w:hAnsiTheme="majorBidi"/>
                <w:sz w:val="24"/>
                <w:szCs w:val="24"/>
              </w:rPr>
              <w:t xml:space="preserve">XXX, </w:t>
            </w:r>
            <w:r w:rsidR="00FC58E2" w:rsidRPr="00FC58E2">
              <w:rPr>
                <w:rFonts w:asciiTheme="majorBidi" w:cstheme="majorBidi" w:hAnsiTheme="majorBidi"/>
                <w:sz w:val="24"/>
                <w:szCs w:val="24"/>
              </w:rPr>
              <w:t>élu du CSE</w:t>
            </w:r>
          </w:p>
          <w:p w14:paraId="0D2E990E" w14:textId="77777777" w:rsidP="00FC58E2" w:rsidR="00FC58E2" w:rsidRDefault="00FC58E2" w:rsidRPr="00FC58E2">
            <w:pPr>
              <w:pStyle w:val="ElAppp"/>
              <w:spacing w:after="75" w:before="75"/>
              <w:ind w:left="375" w:right="15"/>
              <w:jc w:val="both"/>
              <w:rPr>
                <w:rFonts w:asciiTheme="majorBidi" w:cstheme="majorBidi" w:hAnsiTheme="majorBidi"/>
                <w:sz w:val="24"/>
                <w:szCs w:val="24"/>
              </w:rPr>
            </w:pPr>
          </w:p>
        </w:tc>
        <w:tc>
          <w:tcPr>
            <w:tcW w:type="dxa" w:w="4606"/>
            <w:shd w:color="auto" w:fill="auto" w:val="clear"/>
          </w:tcPr>
          <w:p w14:paraId="4FB25DBD" w14:textId="77777777" w:rsidP="00FC58E2" w:rsidR="00FC58E2" w:rsidRDefault="00FC58E2" w:rsidRPr="008D614F">
            <w:pPr>
              <w:jc w:val="both"/>
              <w:rPr>
                <w:rFonts w:asciiTheme="majorBidi" w:cstheme="majorBidi" w:hAnsiTheme="majorBidi"/>
                <w:sz w:val="22"/>
                <w:szCs w:val="22"/>
              </w:rPr>
            </w:pPr>
            <w:r>
              <w:rPr>
                <w:rFonts w:asciiTheme="majorBidi" w:cstheme="majorBidi" w:hAnsiTheme="majorBidi"/>
                <w:sz w:val="22"/>
                <w:szCs w:val="22"/>
              </w:rPr>
              <w:t>Signature :</w:t>
            </w:r>
          </w:p>
          <w:p w14:paraId="08C30995" w14:textId="77777777" w:rsidP="00273AEB" w:rsidR="00FC58E2" w:rsidRDefault="00FC58E2" w:rsidRPr="00FC58E2">
            <w:pPr>
              <w:jc w:val="both"/>
              <w:rPr>
                <w:rFonts w:asciiTheme="majorBidi" w:cstheme="majorBidi" w:hAnsiTheme="majorBidi"/>
                <w:sz w:val="22"/>
                <w:szCs w:val="22"/>
                <w:lang w:val="pt-BR"/>
              </w:rPr>
            </w:pPr>
          </w:p>
        </w:tc>
      </w:tr>
      <w:tr w14:paraId="538E2B24" w14:textId="77777777" w:rsidR="00273AEB" w:rsidRPr="008D614F" w:rsidTr="00273AEB">
        <w:tc>
          <w:tcPr>
            <w:tcW w:type="dxa" w:w="4606"/>
            <w:shd w:color="auto" w:fill="auto" w:val="clear"/>
          </w:tcPr>
          <w:p w14:paraId="425DA912" w14:textId="4E94BF4A" w:rsidP="00273AEB" w:rsidR="00273AEB" w:rsidRDefault="00B109BE" w:rsidRPr="008D614F">
            <w:pPr>
              <w:pStyle w:val="ElAppp"/>
              <w:numPr>
                <w:ilvl w:val="0"/>
                <w:numId w:val="15"/>
              </w:numPr>
              <w:spacing w:after="75" w:before="75"/>
              <w:ind w:right="15"/>
              <w:jc w:val="both"/>
              <w:rPr>
                <w:rFonts w:asciiTheme="majorBidi" w:cstheme="majorBidi" w:hAnsiTheme="majorBidi"/>
                <w:sz w:val="24"/>
                <w:szCs w:val="24"/>
              </w:rPr>
            </w:pPr>
            <w:r>
              <w:rPr>
                <w:rFonts w:asciiTheme="majorBidi" w:cstheme="majorBidi" w:hAnsiTheme="majorBidi"/>
                <w:sz w:val="24"/>
                <w:szCs w:val="24"/>
              </w:rPr>
              <w:t>XXX</w:t>
            </w:r>
            <w:r w:rsidR="00273AEB" w:rsidRPr="00400642">
              <w:rPr>
                <w:rFonts w:asciiTheme="majorBidi" w:cstheme="majorBidi" w:hAnsiTheme="majorBidi"/>
                <w:sz w:val="24"/>
                <w:szCs w:val="24"/>
              </w:rPr>
              <w:t>, élu du CS</w:t>
            </w:r>
            <w:r w:rsidR="00273AEB">
              <w:rPr>
                <w:rFonts w:asciiTheme="majorBidi" w:cstheme="majorBidi" w:hAnsiTheme="majorBidi"/>
                <w:sz w:val="24"/>
                <w:szCs w:val="24"/>
              </w:rPr>
              <w:t>E</w:t>
            </w:r>
          </w:p>
          <w:p w14:paraId="1E2BFD72" w14:textId="77777777" w:rsidP="00273AEB" w:rsidR="00273AEB" w:rsidRDefault="00273AEB" w:rsidRPr="008D614F">
            <w:pPr>
              <w:pStyle w:val="ElAppp"/>
              <w:spacing w:after="75" w:before="75"/>
              <w:ind w:left="375" w:right="15"/>
              <w:jc w:val="both"/>
              <w:rPr>
                <w:rFonts w:asciiTheme="majorBidi" w:cstheme="majorBidi" w:hAnsiTheme="majorBidi"/>
                <w:sz w:val="24"/>
                <w:szCs w:val="24"/>
              </w:rPr>
            </w:pPr>
          </w:p>
        </w:tc>
        <w:tc>
          <w:tcPr>
            <w:tcW w:type="dxa" w:w="4606"/>
            <w:shd w:color="auto" w:fill="auto" w:val="clear"/>
          </w:tcPr>
          <w:p w14:paraId="18A6B317" w14:textId="77777777" w:rsidP="00273AEB" w:rsidR="00273AEB" w:rsidRDefault="00273AEB" w:rsidRPr="008D614F">
            <w:pPr>
              <w:jc w:val="both"/>
              <w:rPr>
                <w:rFonts w:asciiTheme="majorBidi" w:cstheme="majorBidi" w:hAnsiTheme="majorBidi"/>
                <w:sz w:val="22"/>
                <w:szCs w:val="22"/>
              </w:rPr>
            </w:pPr>
            <w:r>
              <w:rPr>
                <w:rFonts w:asciiTheme="majorBidi" w:cstheme="majorBidi" w:hAnsiTheme="majorBidi"/>
                <w:sz w:val="22"/>
                <w:szCs w:val="22"/>
              </w:rPr>
              <w:t>Signature :</w:t>
            </w:r>
          </w:p>
          <w:p w14:paraId="4E31476E" w14:textId="77777777" w:rsidP="001B4205" w:rsidR="00273AEB" w:rsidRDefault="00273AEB">
            <w:pPr>
              <w:jc w:val="both"/>
              <w:rPr>
                <w:rFonts w:asciiTheme="majorBidi" w:cstheme="majorBidi" w:hAnsiTheme="majorBidi"/>
                <w:sz w:val="22"/>
                <w:szCs w:val="22"/>
              </w:rPr>
            </w:pPr>
          </w:p>
        </w:tc>
      </w:tr>
      <w:tr w14:paraId="777CEFF3" w14:textId="77777777" w:rsidR="00273AEB" w:rsidRPr="008D614F" w:rsidTr="002D63B0">
        <w:tc>
          <w:tcPr>
            <w:tcW w:type="dxa" w:w="4606"/>
            <w:shd w:color="auto" w:fill="auto" w:val="clear"/>
          </w:tcPr>
          <w:p w14:paraId="1019D84D" w14:textId="70036CB3" w:rsidP="00273AEB" w:rsidR="00273AEB" w:rsidRDefault="00B109BE" w:rsidRPr="008D614F">
            <w:pPr>
              <w:pStyle w:val="ElAppp"/>
              <w:numPr>
                <w:ilvl w:val="0"/>
                <w:numId w:val="15"/>
              </w:numPr>
              <w:spacing w:after="75" w:before="75"/>
              <w:ind w:right="15"/>
              <w:jc w:val="both"/>
              <w:rPr>
                <w:rFonts w:asciiTheme="majorBidi" w:cstheme="majorBidi" w:hAnsiTheme="majorBidi"/>
                <w:sz w:val="24"/>
                <w:szCs w:val="24"/>
              </w:rPr>
            </w:pPr>
            <w:r>
              <w:rPr>
                <w:rFonts w:asciiTheme="majorBidi" w:cstheme="majorBidi" w:hAnsiTheme="majorBidi"/>
                <w:sz w:val="24"/>
                <w:szCs w:val="24"/>
              </w:rPr>
              <w:t>XXX</w:t>
            </w:r>
            <w:r w:rsidR="00273AEB" w:rsidRPr="00400642">
              <w:rPr>
                <w:rFonts w:asciiTheme="majorBidi" w:cstheme="majorBidi" w:hAnsiTheme="majorBidi"/>
                <w:sz w:val="24"/>
                <w:szCs w:val="24"/>
              </w:rPr>
              <w:t>, élu du CS</w:t>
            </w:r>
            <w:r w:rsidR="00273AEB">
              <w:rPr>
                <w:rFonts w:asciiTheme="majorBidi" w:cstheme="majorBidi" w:hAnsiTheme="majorBidi"/>
                <w:sz w:val="24"/>
                <w:szCs w:val="24"/>
              </w:rPr>
              <w:t>E</w:t>
            </w:r>
          </w:p>
          <w:p w14:paraId="4A8BBBBE" w14:textId="77777777" w:rsidP="00273AEB" w:rsidR="00273AEB" w:rsidRDefault="00273AEB" w:rsidRPr="008D614F">
            <w:pPr>
              <w:pStyle w:val="ElAppp"/>
              <w:spacing w:after="75" w:before="75"/>
              <w:ind w:right="15"/>
              <w:jc w:val="both"/>
              <w:rPr>
                <w:rFonts w:asciiTheme="majorBidi" w:cstheme="majorBidi" w:hAnsiTheme="majorBidi"/>
                <w:sz w:val="24"/>
                <w:szCs w:val="24"/>
              </w:rPr>
            </w:pPr>
          </w:p>
        </w:tc>
        <w:tc>
          <w:tcPr>
            <w:tcW w:type="dxa" w:w="4606"/>
            <w:tcBorders>
              <w:bottom w:color="auto" w:space="0" w:sz="4" w:val="single"/>
            </w:tcBorders>
            <w:shd w:color="auto" w:fill="auto" w:val="clear"/>
          </w:tcPr>
          <w:p w14:paraId="6DAE4395" w14:textId="77777777" w:rsidP="00273AEB" w:rsidR="00273AEB" w:rsidRDefault="00273AEB" w:rsidRPr="008D614F">
            <w:pPr>
              <w:jc w:val="both"/>
              <w:rPr>
                <w:rFonts w:asciiTheme="majorBidi" w:cstheme="majorBidi" w:hAnsiTheme="majorBidi"/>
                <w:sz w:val="22"/>
                <w:szCs w:val="22"/>
              </w:rPr>
            </w:pPr>
            <w:r>
              <w:rPr>
                <w:rFonts w:asciiTheme="majorBidi" w:cstheme="majorBidi" w:hAnsiTheme="majorBidi"/>
                <w:sz w:val="22"/>
                <w:szCs w:val="22"/>
              </w:rPr>
              <w:t>Signature :</w:t>
            </w:r>
          </w:p>
          <w:p w14:paraId="5163A9FB" w14:textId="77777777" w:rsidP="001B4205" w:rsidR="00273AEB" w:rsidRDefault="00273AEB">
            <w:pPr>
              <w:jc w:val="both"/>
              <w:rPr>
                <w:rFonts w:asciiTheme="majorBidi" w:cstheme="majorBidi" w:hAnsiTheme="majorBidi"/>
                <w:sz w:val="22"/>
                <w:szCs w:val="22"/>
              </w:rPr>
            </w:pPr>
          </w:p>
        </w:tc>
      </w:tr>
    </w:tbl>
    <w:p w14:paraId="0F0E4174" w14:textId="77777777" w:rsidP="00564ADB" w:rsidR="00DE2124" w:rsidRDefault="00DE2124" w:rsidRPr="008D614F">
      <w:pPr>
        <w:jc w:val="both"/>
        <w:rPr>
          <w:rFonts w:asciiTheme="majorBidi" w:cstheme="majorBidi" w:hAnsiTheme="majorBidi"/>
          <w:b/>
          <w:color w:val="993366"/>
          <w:sz w:val="22"/>
          <w:szCs w:val="22"/>
        </w:rPr>
      </w:pPr>
    </w:p>
    <w:sectPr w:rsidR="00DE2124" w:rsidRPr="008D614F" w:rsidSect="002B58FF">
      <w:headerReference r:id="rId10" w:type="default"/>
      <w:footerReference r:id="rId11" w:type="even"/>
      <w:footerReference r:id="rId12" w:type="default"/>
      <w:pgSz w:code="9" w:h="16838" w:w="11906"/>
      <w:pgMar w:bottom="1134" w:footer="709" w:gutter="0" w:header="709" w:left="1418" w:right="1133" w:top="85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D8B738" w14:textId="77777777" w:rsidR="007D6668" w:rsidRDefault="007D6668">
      <w:r>
        <w:separator/>
      </w:r>
    </w:p>
  </w:endnote>
  <w:endnote w:type="continuationSeparator" w:id="0">
    <w:p w14:paraId="1C5AEBAD" w14:textId="77777777" w:rsidR="007D6668" w:rsidRDefault="007D66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38323068-E022-44AC-87A3-1C1730B6216B}"/>
    <w:embedBold r:id="rId2" w:fontKey="{2E1888E7-12C2-49BC-A209-518ACB583164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p14">
  <w:p w14:paraId="402E3F16" w14:textId="77777777" w:rsidP="00E7148D" w:rsidR="00A003D4" w:rsidRDefault="00A003D4">
    <w:pPr>
      <w:pStyle w:val="Pieddepage"/>
      <w:framePr w:hAnchor="margin" w:vAnchor="text" w:wrap="around" w:xAlign="right" w:y="1"/>
      <w:rPr>
        <w:rStyle w:val="Numrodepage"/>
      </w:rPr>
    </w:pP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separate"/>
    </w:r>
    <w:r>
      <w:rPr>
        <w:rStyle w:val="Numrodepage"/>
        <w:noProof/>
      </w:rPr>
      <w:t>8</w:t>
    </w:r>
    <w:r>
      <w:rPr>
        <w:rStyle w:val="Numrodepage"/>
      </w:rPr>
      <w:fldChar w:fldCharType="end"/>
    </w:r>
  </w:p>
  <w:p w14:paraId="49370C5A" w14:textId="77777777" w:rsidP="000322A3" w:rsidR="00A003D4" w:rsidRDefault="00A003D4">
    <w:pPr>
      <w:pStyle w:val="Pieddepage"/>
      <w:ind w:right="360"/>
    </w:pPr>
  </w:p>
</w:ftr>
</file>

<file path=word/footer2.xml><?xml version="1.0" encoding="utf-8"?>
<w:ftr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p14">
  <w:p w14:paraId="72682DF8" w14:textId="77777777" w:rsidR="008A061E" w:rsidRDefault="00F87C19">
    <w:pPr>
      <w:pStyle w:val="Pieddepage"/>
      <w:jc w:val="right"/>
    </w:pPr>
    <w:r>
      <w:rPr>
        <w:noProof/>
      </w:rPr>
      <mc:AlternateContent>
        <mc:Choice Requires="wps">
          <w:drawing>
            <wp:anchor allowOverlap="1" behindDoc="0" distB="0" distL="114300" distR="114300" distT="0" layoutInCell="0" locked="0" relativeHeight="251657728" simplePos="0" wp14:anchorId="631EA632" wp14:editId="29DAB18B">
              <wp:simplePos x="0" y="0"/>
              <wp:positionH relativeFrom="page">
                <wp:posOffset>0</wp:posOffset>
              </wp:positionH>
              <wp:positionV relativeFrom="page">
                <wp:posOffset>10227945</wp:posOffset>
              </wp:positionV>
              <wp:extent cx="7560310" cy="273685"/>
              <wp:effectExtent b="0" l="0" r="0" t="0"/>
              <wp:wrapNone/>
              <wp:docPr descr="{&quot;HashCode&quot;:358815922,&quot;Height&quot;:841.0,&quot;Width&quot;:595.0,&quot;Placement&quot;:&quot;Footer&quot;,&quot;Index&quot;:&quot;Primary&quot;,&quot;Section&quot;:1,&quot;Top&quot;:0.0,&quot;Left&quot;:0.0}" id="1" name="MSIPCM69b14041b2cbb9151425bad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60310" cy="2736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9D94012" w14:textId="77777777" w:rsidP="00B63C61" w:rsidR="00B63C61" w:rsidRDefault="00B63C61" w:rsidRPr="00B63C61">
                          <w:pPr>
                            <w:jc w:val="center"/>
                            <w:rPr>
                              <w:rFonts w:ascii="Calibri" w:cs="Calibri" w:hAnsi="Calibri"/>
                              <w:color w:val="000000"/>
                            </w:rPr>
                          </w:pPr>
                        </w:p>
                      </w:txbxContent>
                    </wps:txbx>
                    <wps:bodyPr anchor="b" anchorCtr="0" bIns="0" lIns="91440" rIns="91440" rot="0" tIns="0" upright="1" vert="horz" wrap="square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coordsize="21600,21600" id="_x0000_t202" o:spt="202" path="m,l,21600r21600,l21600,xe" w14:anchorId="631EA632">
              <v:stroke joinstyle="miter"/>
              <v:path gradientshapeok="t" o:connecttype="rect"/>
            </v:shapetype>
            <v:shape alt="{&quot;HashCode&quot;:358815922,&quot;Height&quot;:841.0,&quot;Width&quot;:595.0,&quot;Placement&quot;:&quot;Footer&quot;,&quot;Index&quot;:&quot;Primary&quot;,&quot;Section&quot;:1,&quot;Top&quot;:0.0,&quot;Left&quot;:0.0}" filled="f" id="MSIPCM69b14041b2cbb9151425bad6" o:allowincell="f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hKpZhNAMAAK0GAAAOAAAAZHJzL2Uyb0RvYy54bWysVUtv3DYQvhfofyB46KmyHpa0kmo5sHet xIDdGHCKnimRWhGVSIXkWusE+e8dUtr1OkGAIqkOXHJm+M3rG+7Fm/3QoyemNJeixOFZgBETjaRc bEv814fKyzDShghKeilYiZ+Zxm8uf/3lYhoLFslO9pQpBCBCF9NY4s6YsfB93XRsIPpMjkyAspVq IAaOautTRSZAH3o/CoLUn6Sio5IN0xqkm1mJLx1+27LGvG9bzQzqSwyxGbcqt9Z29S8vSLFVZOx4 s4RBfiCKgXABTo9QG2II2in+DdTAGyW1bM1ZIwdfti1vmMsBsgmDr7J57MjIXC5QHD0ey6T/P9jm z6cHhTiF3mEkyAAtun+8fVjfp3kdxkEc1lFT13mYhHGU1ISmGFGmG6jg598+7qT54x3R3VpSNp+K 8yTLwiSPot8XNePbzizKLAaCLIq/OTXdIk/y5Ch/6EnDBiYOd2aTSkrD1LxfAG4FZfsFYP55UHwg 6vmV1SMwAKi52IXL3Q9yXCTB0fEdaw8+QfjFMmMadQEFehyhRGZ/Lfe2SrbLeryTzT8aCbnuiNiy K6Xk1DFCoTOhvemfXJ1xtAWpp3soVYnJzkgHtG/VYAGBCAjQgaHPR1ayvUENCFdJGpyHoGpAF63O 0yxxLkhxuD0qbd4yOSC7KbGCnB06ebrTxkZDioOJdSZkxfveMb8XrwRgOEvAN1y1OhuFI/LnPMhv spss9uIovfHiYLPxrqp17KVVuEo255v1ehN+sX7DuOg4pUxYN4ehCuP/RtplvOdxOI6Vlj2nFs6G pNW2XvcKPREY6sp9S0FOzPzXYbgiQC5fpRRGcXAd5V6VZisvruLEy1dB5gVhfp2nQZzHm+p1Sndc sJ9PCU0lzpMomcn03dwC932bGykGDuOAej6UODsakcJS8EZQ11pDeD/vT0phw38pBbT70GhHWMvR ma1mX+8BxbK4lvQZqKskMAtICG89bDqpPmE0wbtZYv1xRxTDqL8VQP88jGP70LoDbNSptD5IiWgA osQ1RvN2beAE5rtR2QfjMGhCXsGotNyx+CWaZcDgTXTJLO+3fXRPz87q5V/m8l8AAAD//wMAUEsD BBQABgAIAAAAIQArYEV83wAAAAsBAAAPAAAAZHJzL2Rvd25yZXYueG1sTI9LT8MwEITvSPwHa5G4 oNYOiDSEOFWFhDhCHyBxc+PNQ8RrK3bb0F9f5wTHnRnNflMsR9OzIw6+syQhmQtgSJXVHTUSdtvX WQbMB0Va9ZZQwi96WJbXV4XKtT3RGo+b0LBYQj5XEtoQXM65r1o0ys+tQ4pebQejQjyHhutBnWK5 6fm9ECk3qqP4oVUOX1qsfjYHI6FO3Mfn6p1jfce/syo7kzNfb1Le3oyrZ2ABx/AXhgk/okMZmfb2 QNqzXkIcEqKaJmIBbPKTJ5EC20/a40MGvCz4/w3lBQAA//8DAFBLAQItABQABgAIAAAAIQC2gziS /gAAAOEBAAATAAAAAAAAAAAAAAAAAAAAAABbQ29udGVudF9UeXBlc10ueG1sUEsBAi0AFAAGAAgA AAAhADj9If/WAAAAlAEAAAsAAAAAAAAAAAAAAAAALwEAAF9yZWxzLy5yZWxzUEsBAi0AFAAGAAgA AAAhAGEqlmE0AwAArQYAAA4AAAAAAAAAAAAAAAAALgIAAGRycy9lMm9Eb2MueG1sUEsBAi0AFAAG AAgAAAAhACtgRXzfAAAACwEAAA8AAAAAAAAAAAAAAAAAjgUAAGRycy9kb3ducmV2LnhtbFBLBQYA AAAABAAEAPMAAACaBgAAAAA= " o:spid="_x0000_s1027" stroked="f" style="position:absolute;left:0;text-align:left;margin-left:0;margin-top:805.35pt;width:595.3pt;height:21.55pt;z-index: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bottom" type="#_x0000_t202">
              <v:textbox inset=",0,,0">
                <w:txbxContent>
                  <w:p w14:paraId="39D94012" w14:textId="77777777" w:rsidP="00B63C61" w:rsidR="00B63C61" w:rsidRDefault="00B63C61" w:rsidRPr="00B63C61">
                    <w:pPr>
                      <w:jc w:val="center"/>
                      <w:rPr>
                        <w:rFonts w:ascii="Calibri" w:cs="Calibri" w:hAnsi="Calibri"/>
                        <w:color w:val="000000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 w:rsidR="008A061E">
      <w:fldChar w:fldCharType="begin"/>
    </w:r>
    <w:r w:rsidR="008A061E">
      <w:instrText>PAGE   \* MERGEFORMAT</w:instrText>
    </w:r>
    <w:r w:rsidR="008A061E">
      <w:fldChar w:fldCharType="separate"/>
    </w:r>
    <w:r w:rsidR="004371C6">
      <w:rPr>
        <w:noProof/>
      </w:rPr>
      <w:t>4</w:t>
    </w:r>
    <w:r w:rsidR="008A061E">
      <w:fldChar w:fldCharType="end"/>
    </w:r>
  </w:p>
  <w:p w14:paraId="21B8894B" w14:textId="77777777" w:rsidP="007E70F5" w:rsidR="00A003D4" w:rsidRDefault="00A003D4" w:rsidRPr="009C4715">
    <w:pPr>
      <w:pStyle w:val="Pieddepage"/>
      <w:ind w:right="360"/>
      <w:jc w:val="right"/>
    </w:pPr>
  </w:p>
</w:ftr>
</file>

<file path=word/footnotes.xml><?xml version="1.0" encoding="utf-8"?>
<w:footnotes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p14">
  <w:footnote w:id="-1" w:type="separator">
    <w:p w14:paraId="6B39AA43" w14:textId="77777777" w:rsidR="007D6668" w:rsidRDefault="007D6668">
      <w:r>
        <w:separator/>
      </w:r>
    </w:p>
  </w:footnote>
  <w:footnote w:id="0" w:type="continuationSeparator">
    <w:p w14:paraId="750CF61A" w14:textId="77777777" w:rsidR="007D6668" w:rsidRDefault="007D6668">
      <w:r>
        <w:continuationSeparator/>
      </w:r>
    </w:p>
  </w:footnote>
  <w:footnote w:id="1">
    <w:p w14:paraId="45D9F21E" w14:textId="77777777" w:rsidP="000D290F" w:rsidR="000D290F" w:rsidRDefault="000D290F" w:rsidRPr="0042033B">
      <w:pPr>
        <w:pStyle w:val="Notedebasdepage"/>
        <w:rPr>
          <w:i/>
          <w:sz w:val="16"/>
          <w:szCs w:val="16"/>
        </w:rPr>
      </w:pPr>
      <w:r>
        <w:rPr>
          <w:rStyle w:val="Appelnotedebasdep"/>
        </w:rPr>
        <w:footnoteRef/>
      </w:r>
      <w:r>
        <w:t xml:space="preserve"> </w:t>
      </w:r>
      <w:r w:rsidRPr="0042033B">
        <w:rPr>
          <w:i/>
          <w:sz w:val="16"/>
          <w:szCs w:val="16"/>
        </w:rPr>
        <w:t xml:space="preserve">Article L.2242-1 du code du travail </w:t>
      </w:r>
      <w:r>
        <w:rPr>
          <w:i/>
          <w:sz w:val="16"/>
          <w:szCs w:val="16"/>
        </w:rPr>
        <w:t>et suivants</w:t>
      </w:r>
    </w:p>
  </w:footnote>
</w:footnotes>
</file>

<file path=word/header1.xml><?xml version="1.0" encoding="utf-8"?>
<w:hdr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p14">
  <w:p w14:paraId="46B8A2D2" w14:textId="77777777" w:rsidP="00607A1A" w:rsidR="00A003D4" w:rsidRDefault="00A003D4" w:rsidRPr="00E430AA">
    <w:pPr>
      <w:pStyle w:val="En-tte"/>
      <w:jc w:val="right"/>
      <w:rPr>
        <w:b/>
        <w:color w:val="808080"/>
      </w:rPr>
    </w:pP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p14">
  <w:abstractNum w15:restartNumberingAfterBreak="0" w:abstractNumId="0">
    <w:nsid w:val="078B1ECB"/>
    <w:multiLevelType w:val="hybridMultilevel"/>
    <w:tmpl w:val="0FF0BD6C"/>
    <w:lvl w:ilvl="0" w:tplc="65421A58">
      <w:start w:val="1"/>
      <w:numFmt w:val="bullet"/>
      <w:lvlText w:val="-"/>
      <w:lvlJc w:val="left"/>
      <w:pPr>
        <w:ind w:hanging="360" w:left="720"/>
      </w:pPr>
      <w:rPr>
        <w:rFonts w:ascii="Verdana" w:hAnsi="Verdana" w:hint="default"/>
      </w:rPr>
    </w:lvl>
    <w:lvl w:ilvl="1" w:tentative="1" w:tplc="040C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C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C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C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C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C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C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C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">
    <w:nsid w:val="0EA46525"/>
    <w:multiLevelType w:val="hybridMultilevel"/>
    <w:tmpl w:val="47609B8E"/>
    <w:lvl w:ilvl="0" w:tplc="88CC6B0C">
      <w:numFmt w:val="bullet"/>
      <w:lvlText w:val="-"/>
      <w:lvlJc w:val="left"/>
      <w:pPr>
        <w:tabs>
          <w:tab w:pos="735" w:val="num"/>
        </w:tabs>
        <w:ind w:hanging="375" w:left="735"/>
      </w:pPr>
      <w:rPr>
        <w:rFonts w:ascii="Arial" w:cs="Arial" w:eastAsia="Times New Roman" w:hAnsi="Arial" w:hint="default"/>
      </w:rPr>
    </w:lvl>
    <w:lvl w:ilvl="1" w:tentative="1" w:tplc="040C0003">
      <w:start w:val="1"/>
      <w:numFmt w:val="bullet"/>
      <w:lvlText w:val="o"/>
      <w:lvlJc w:val="left"/>
      <w:pPr>
        <w:tabs>
          <w:tab w:pos="1440" w:val="num"/>
        </w:tabs>
        <w:ind w:hanging="360" w:left="1440"/>
      </w:pPr>
      <w:rPr>
        <w:rFonts w:ascii="Courier New" w:cs="Courier New" w:hAnsi="Courier New" w:hint="default"/>
      </w:rPr>
    </w:lvl>
    <w:lvl w:ilvl="2" w:tentative="1" w:tplc="040C0005">
      <w:start w:val="1"/>
      <w:numFmt w:val="bullet"/>
      <w:lvlText w:val=""/>
      <w:lvlJc w:val="left"/>
      <w:pPr>
        <w:tabs>
          <w:tab w:pos="2160" w:val="num"/>
        </w:tabs>
        <w:ind w:hanging="360" w:left="2160"/>
      </w:pPr>
      <w:rPr>
        <w:rFonts w:ascii="Wingdings" w:hAnsi="Wingdings" w:hint="default"/>
      </w:rPr>
    </w:lvl>
    <w:lvl w:ilvl="3" w:tentative="1" w:tplc="040C0001">
      <w:start w:val="1"/>
      <w:numFmt w:val="bullet"/>
      <w:lvlText w:val=""/>
      <w:lvlJc w:val="left"/>
      <w:pPr>
        <w:tabs>
          <w:tab w:pos="2880" w:val="num"/>
        </w:tabs>
        <w:ind w:hanging="360" w:left="2880"/>
      </w:pPr>
      <w:rPr>
        <w:rFonts w:ascii="Symbol" w:hAnsi="Symbol" w:hint="default"/>
      </w:rPr>
    </w:lvl>
    <w:lvl w:ilvl="4" w:tentative="1" w:tplc="040C0003">
      <w:start w:val="1"/>
      <w:numFmt w:val="bullet"/>
      <w:lvlText w:val="o"/>
      <w:lvlJc w:val="left"/>
      <w:pPr>
        <w:tabs>
          <w:tab w:pos="3600" w:val="num"/>
        </w:tabs>
        <w:ind w:hanging="360" w:left="3600"/>
      </w:pPr>
      <w:rPr>
        <w:rFonts w:ascii="Courier New" w:cs="Courier New" w:hAnsi="Courier New" w:hint="default"/>
      </w:rPr>
    </w:lvl>
    <w:lvl w:ilvl="5" w:tentative="1" w:tplc="040C0005">
      <w:start w:val="1"/>
      <w:numFmt w:val="bullet"/>
      <w:lvlText w:val=""/>
      <w:lvlJc w:val="left"/>
      <w:pPr>
        <w:tabs>
          <w:tab w:pos="4320" w:val="num"/>
        </w:tabs>
        <w:ind w:hanging="360" w:left="4320"/>
      </w:pPr>
      <w:rPr>
        <w:rFonts w:ascii="Wingdings" w:hAnsi="Wingdings" w:hint="default"/>
      </w:rPr>
    </w:lvl>
    <w:lvl w:ilvl="6" w:tentative="1" w:tplc="040C0001">
      <w:start w:val="1"/>
      <w:numFmt w:val="bullet"/>
      <w:lvlText w:val=""/>
      <w:lvlJc w:val="left"/>
      <w:pPr>
        <w:tabs>
          <w:tab w:pos="5040" w:val="num"/>
        </w:tabs>
        <w:ind w:hanging="360" w:left="5040"/>
      </w:pPr>
      <w:rPr>
        <w:rFonts w:ascii="Symbol" w:hAnsi="Symbol" w:hint="default"/>
      </w:rPr>
    </w:lvl>
    <w:lvl w:ilvl="7" w:tentative="1" w:tplc="040C0003">
      <w:start w:val="1"/>
      <w:numFmt w:val="bullet"/>
      <w:lvlText w:val="o"/>
      <w:lvlJc w:val="left"/>
      <w:pPr>
        <w:tabs>
          <w:tab w:pos="5760" w:val="num"/>
        </w:tabs>
        <w:ind w:hanging="360" w:left="5760"/>
      </w:pPr>
      <w:rPr>
        <w:rFonts w:ascii="Courier New" w:cs="Courier New" w:hAnsi="Courier New" w:hint="default"/>
      </w:rPr>
    </w:lvl>
    <w:lvl w:ilvl="8" w:tentative="1" w:tplc="040C0005">
      <w:start w:val="1"/>
      <w:numFmt w:val="bullet"/>
      <w:lvlText w:val=""/>
      <w:lvlJc w:val="left"/>
      <w:pPr>
        <w:tabs>
          <w:tab w:pos="6480" w:val="num"/>
        </w:tabs>
        <w:ind w:hanging="360" w:left="6480"/>
      </w:pPr>
      <w:rPr>
        <w:rFonts w:ascii="Wingdings" w:hAnsi="Wingdings" w:hint="default"/>
      </w:rPr>
    </w:lvl>
  </w:abstractNum>
  <w:abstractNum w15:restartNumberingAfterBreak="0" w:abstractNumId="2">
    <w:nsid w:val="2B1F0853"/>
    <w:multiLevelType w:val="hybridMultilevel"/>
    <w:tmpl w:val="2C8C6B1C"/>
    <w:lvl w:ilvl="0" w:tplc="65421A58">
      <w:start w:val="1"/>
      <w:numFmt w:val="bullet"/>
      <w:lvlText w:val="-"/>
      <w:lvlJc w:val="left"/>
      <w:pPr>
        <w:ind w:hanging="360" w:left="720"/>
      </w:pPr>
      <w:rPr>
        <w:rFonts w:ascii="Verdana" w:hAnsi="Verdana" w:hint="default"/>
      </w:rPr>
    </w:lvl>
    <w:lvl w:ilvl="1" w:tentative="1" w:tplc="040C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C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C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C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C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C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C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C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3">
    <w:nsid w:val="2E576E86"/>
    <w:multiLevelType w:val="hybridMultilevel"/>
    <w:tmpl w:val="C2362046"/>
    <w:lvl w:ilvl="0" w:tplc="65421A58">
      <w:start w:val="1"/>
      <w:numFmt w:val="bullet"/>
      <w:lvlText w:val="-"/>
      <w:lvlJc w:val="left"/>
      <w:pPr>
        <w:ind w:hanging="360" w:left="720"/>
      </w:pPr>
      <w:rPr>
        <w:rFonts w:ascii="Verdana" w:hAnsi="Verdana" w:hint="default"/>
      </w:rPr>
    </w:lvl>
    <w:lvl w:ilvl="1" w:tentative="1" w:tplc="040C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C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C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C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C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C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C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C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4">
    <w:nsid w:val="3267673A"/>
    <w:multiLevelType w:val="hybridMultilevel"/>
    <w:tmpl w:val="ED324DAC"/>
    <w:lvl w:ilvl="0" w:tplc="094E5FC0">
      <w:start w:val="1"/>
      <w:numFmt w:val="bullet"/>
      <w:lvlText w:val="-"/>
      <w:lvlJc w:val="left"/>
      <w:pPr>
        <w:ind w:hanging="360" w:left="720"/>
      </w:pPr>
      <w:rPr>
        <w:rFonts w:ascii="Verdana" w:hAnsi="Verdana" w:hint="default"/>
      </w:rPr>
    </w:lvl>
    <w:lvl w:ilvl="1" w:tentative="1" w:tplc="040C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C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C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C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C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C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C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C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5">
    <w:nsid w:val="3471220B"/>
    <w:multiLevelType w:val="hybridMultilevel"/>
    <w:tmpl w:val="93525694"/>
    <w:lvl w:ilvl="0" w:tplc="040C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C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C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C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C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C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C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C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C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6">
    <w:nsid w:val="379465D7"/>
    <w:multiLevelType w:val="hybridMultilevel"/>
    <w:tmpl w:val="92CE95DE"/>
    <w:lvl w:ilvl="0" w:tplc="040C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C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C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C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C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C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C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C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C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7">
    <w:nsid w:val="4C465AB1"/>
    <w:multiLevelType w:val="hybridMultilevel"/>
    <w:tmpl w:val="27C2B880"/>
    <w:lvl w:ilvl="0" w:tplc="65421A58">
      <w:start w:val="1"/>
      <w:numFmt w:val="bullet"/>
      <w:lvlText w:val="-"/>
      <w:lvlJc w:val="left"/>
      <w:pPr>
        <w:ind w:hanging="360" w:left="720"/>
      </w:pPr>
      <w:rPr>
        <w:rFonts w:ascii="Verdana" w:hAnsi="Verdana" w:hint="default"/>
      </w:rPr>
    </w:lvl>
    <w:lvl w:ilvl="1" w:tentative="1" w:tplc="040C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C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C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C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C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C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C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C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8">
    <w:nsid w:val="4E7655A2"/>
    <w:multiLevelType w:val="hybridMultilevel"/>
    <w:tmpl w:val="E1A06AB4"/>
    <w:lvl w:ilvl="0" w:tplc="040C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C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C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C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C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C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C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C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C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9">
    <w:nsid w:val="54B31E24"/>
    <w:multiLevelType w:val="hybridMultilevel"/>
    <w:tmpl w:val="F454CF4C"/>
    <w:lvl w:ilvl="0" w:tplc="65421A58">
      <w:start w:val="1"/>
      <w:numFmt w:val="bullet"/>
      <w:lvlText w:val="-"/>
      <w:lvlJc w:val="left"/>
      <w:pPr>
        <w:ind w:hanging="360" w:left="1068"/>
      </w:pPr>
      <w:rPr>
        <w:rFonts w:ascii="Verdana" w:hAnsi="Verdana" w:hint="default"/>
      </w:rPr>
    </w:lvl>
    <w:lvl w:ilvl="1" w:tplc="040C0003">
      <w:start w:val="1"/>
      <w:numFmt w:val="bullet"/>
      <w:lvlText w:val="o"/>
      <w:lvlJc w:val="left"/>
      <w:pPr>
        <w:ind w:hanging="360" w:left="1788"/>
      </w:pPr>
      <w:rPr>
        <w:rFonts w:ascii="Courier New" w:cs="Courier New" w:hAnsi="Courier New" w:hint="default"/>
      </w:rPr>
    </w:lvl>
    <w:lvl w:ilvl="2" w:tentative="1" w:tplc="040C0005">
      <w:start w:val="1"/>
      <w:numFmt w:val="bullet"/>
      <w:lvlText w:val=""/>
      <w:lvlJc w:val="left"/>
      <w:pPr>
        <w:ind w:hanging="360" w:left="2508"/>
      </w:pPr>
      <w:rPr>
        <w:rFonts w:ascii="Wingdings" w:hAnsi="Wingdings" w:hint="default"/>
      </w:rPr>
    </w:lvl>
    <w:lvl w:ilvl="3" w:tentative="1" w:tplc="040C0001">
      <w:start w:val="1"/>
      <w:numFmt w:val="bullet"/>
      <w:lvlText w:val=""/>
      <w:lvlJc w:val="left"/>
      <w:pPr>
        <w:ind w:hanging="360" w:left="3228"/>
      </w:pPr>
      <w:rPr>
        <w:rFonts w:ascii="Symbol" w:hAnsi="Symbol" w:hint="default"/>
      </w:rPr>
    </w:lvl>
    <w:lvl w:ilvl="4" w:tentative="1" w:tplc="040C0003">
      <w:start w:val="1"/>
      <w:numFmt w:val="bullet"/>
      <w:lvlText w:val="o"/>
      <w:lvlJc w:val="left"/>
      <w:pPr>
        <w:ind w:hanging="360" w:left="3948"/>
      </w:pPr>
      <w:rPr>
        <w:rFonts w:ascii="Courier New" w:cs="Courier New" w:hAnsi="Courier New" w:hint="default"/>
      </w:rPr>
    </w:lvl>
    <w:lvl w:ilvl="5" w:tentative="1" w:tplc="040C0005">
      <w:start w:val="1"/>
      <w:numFmt w:val="bullet"/>
      <w:lvlText w:val=""/>
      <w:lvlJc w:val="left"/>
      <w:pPr>
        <w:ind w:hanging="360" w:left="4668"/>
      </w:pPr>
      <w:rPr>
        <w:rFonts w:ascii="Wingdings" w:hAnsi="Wingdings" w:hint="default"/>
      </w:rPr>
    </w:lvl>
    <w:lvl w:ilvl="6" w:tentative="1" w:tplc="040C0001">
      <w:start w:val="1"/>
      <w:numFmt w:val="bullet"/>
      <w:lvlText w:val=""/>
      <w:lvlJc w:val="left"/>
      <w:pPr>
        <w:ind w:hanging="360" w:left="5388"/>
      </w:pPr>
      <w:rPr>
        <w:rFonts w:ascii="Symbol" w:hAnsi="Symbol" w:hint="default"/>
      </w:rPr>
    </w:lvl>
    <w:lvl w:ilvl="7" w:tentative="1" w:tplc="040C0003">
      <w:start w:val="1"/>
      <w:numFmt w:val="bullet"/>
      <w:lvlText w:val="o"/>
      <w:lvlJc w:val="left"/>
      <w:pPr>
        <w:ind w:hanging="360" w:left="6108"/>
      </w:pPr>
      <w:rPr>
        <w:rFonts w:ascii="Courier New" w:cs="Courier New" w:hAnsi="Courier New" w:hint="default"/>
      </w:rPr>
    </w:lvl>
    <w:lvl w:ilvl="8" w:tentative="1" w:tplc="040C0005">
      <w:start w:val="1"/>
      <w:numFmt w:val="bullet"/>
      <w:lvlText w:val=""/>
      <w:lvlJc w:val="left"/>
      <w:pPr>
        <w:ind w:hanging="360" w:left="6828"/>
      </w:pPr>
      <w:rPr>
        <w:rFonts w:ascii="Wingdings" w:hAnsi="Wingdings" w:hint="default"/>
      </w:rPr>
    </w:lvl>
  </w:abstractNum>
  <w:abstractNum w15:restartNumberingAfterBreak="0" w:abstractNumId="10">
    <w:nsid w:val="62564B1C"/>
    <w:multiLevelType w:val="hybridMultilevel"/>
    <w:tmpl w:val="851AB514"/>
    <w:lvl w:ilvl="0" w:tplc="65421A58">
      <w:start w:val="1"/>
      <w:numFmt w:val="bullet"/>
      <w:lvlText w:val="-"/>
      <w:lvlJc w:val="left"/>
      <w:pPr>
        <w:ind w:hanging="360" w:left="720"/>
      </w:pPr>
      <w:rPr>
        <w:rFonts w:ascii="Verdana" w:hAnsi="Verdana" w:hint="default"/>
      </w:rPr>
    </w:lvl>
    <w:lvl w:ilvl="1" w:tentative="1" w:tplc="040C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C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C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C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C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C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C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C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1">
    <w:nsid w:val="693E453D"/>
    <w:multiLevelType w:val="hybridMultilevel"/>
    <w:tmpl w:val="A1C6B262"/>
    <w:lvl w:ilvl="0" w:tplc="DBC497F8">
      <w:start w:val="1"/>
      <w:numFmt w:val="decimal"/>
      <w:pStyle w:val="Titre1"/>
      <w:lvlText w:val="%1-"/>
      <w:lvlJc w:val="left"/>
      <w:pPr>
        <w:tabs>
          <w:tab w:pos="720" w:val="num"/>
        </w:tabs>
        <w:ind w:hanging="360" w:left="720"/>
      </w:pPr>
      <w:rPr>
        <w:rFonts w:cs="Times New Roman"/>
      </w:rPr>
    </w:lvl>
    <w:lvl w:ilvl="1" w:tplc="040C0019">
      <w:start w:val="1"/>
      <w:numFmt w:val="lowerLetter"/>
      <w:lvlText w:val="%2."/>
      <w:lvlJc w:val="left"/>
      <w:pPr>
        <w:tabs>
          <w:tab w:pos="1440" w:val="num"/>
        </w:tabs>
        <w:ind w:hanging="360" w:left="1440"/>
      </w:pPr>
      <w:rPr>
        <w:rFonts w:cs="Times New Roman"/>
      </w:rPr>
    </w:lvl>
    <w:lvl w:ilvl="2" w:tplc="040C001B">
      <w:start w:val="1"/>
      <w:numFmt w:val="lowerRoman"/>
      <w:lvlText w:val="%3."/>
      <w:lvlJc w:val="right"/>
      <w:pPr>
        <w:tabs>
          <w:tab w:pos="2160" w:val="num"/>
        </w:tabs>
        <w:ind w:hanging="180" w:left="2160"/>
      </w:pPr>
      <w:rPr>
        <w:rFonts w:cs="Times New Roman"/>
      </w:rPr>
    </w:lvl>
    <w:lvl w:ilvl="3" w:tplc="040C000F">
      <w:start w:val="1"/>
      <w:numFmt w:val="decimal"/>
      <w:lvlText w:val="%4."/>
      <w:lvlJc w:val="left"/>
      <w:pPr>
        <w:tabs>
          <w:tab w:pos="2880" w:val="num"/>
        </w:tabs>
        <w:ind w:hanging="360" w:left="2880"/>
      </w:pPr>
      <w:rPr>
        <w:rFonts w:cs="Times New Roman"/>
      </w:rPr>
    </w:lvl>
    <w:lvl w:ilvl="4" w:tplc="040C0019">
      <w:start w:val="1"/>
      <w:numFmt w:val="lowerLetter"/>
      <w:lvlText w:val="%5."/>
      <w:lvlJc w:val="left"/>
      <w:pPr>
        <w:tabs>
          <w:tab w:pos="3600" w:val="num"/>
        </w:tabs>
        <w:ind w:hanging="360" w:left="3600"/>
      </w:pPr>
      <w:rPr>
        <w:rFonts w:cs="Times New Roman"/>
      </w:rPr>
    </w:lvl>
    <w:lvl w:ilvl="5" w:tplc="040C001B">
      <w:start w:val="1"/>
      <w:numFmt w:val="lowerRoman"/>
      <w:lvlText w:val="%6."/>
      <w:lvlJc w:val="right"/>
      <w:pPr>
        <w:tabs>
          <w:tab w:pos="4320" w:val="num"/>
        </w:tabs>
        <w:ind w:hanging="180" w:left="4320"/>
      </w:pPr>
      <w:rPr>
        <w:rFonts w:cs="Times New Roman"/>
      </w:rPr>
    </w:lvl>
    <w:lvl w:ilvl="6" w:tplc="040C000F">
      <w:start w:val="1"/>
      <w:numFmt w:val="decimal"/>
      <w:lvlText w:val="%7."/>
      <w:lvlJc w:val="left"/>
      <w:pPr>
        <w:tabs>
          <w:tab w:pos="5040" w:val="num"/>
        </w:tabs>
        <w:ind w:hanging="360" w:left="5040"/>
      </w:pPr>
      <w:rPr>
        <w:rFonts w:cs="Times New Roman"/>
      </w:rPr>
    </w:lvl>
    <w:lvl w:ilvl="7" w:tplc="040C0019">
      <w:start w:val="1"/>
      <w:numFmt w:val="lowerLetter"/>
      <w:lvlText w:val="%8."/>
      <w:lvlJc w:val="left"/>
      <w:pPr>
        <w:tabs>
          <w:tab w:pos="5760" w:val="num"/>
        </w:tabs>
        <w:ind w:hanging="360" w:left="5760"/>
      </w:pPr>
      <w:rPr>
        <w:rFonts w:cs="Times New Roman"/>
      </w:rPr>
    </w:lvl>
    <w:lvl w:ilvl="8" w:tplc="040C001B">
      <w:start w:val="1"/>
      <w:numFmt w:val="lowerRoman"/>
      <w:lvlText w:val="%9."/>
      <w:lvlJc w:val="right"/>
      <w:pPr>
        <w:tabs>
          <w:tab w:pos="6480" w:val="num"/>
        </w:tabs>
        <w:ind w:hanging="180" w:left="6480"/>
      </w:pPr>
      <w:rPr>
        <w:rFonts w:cs="Times New Roman"/>
      </w:rPr>
    </w:lvl>
  </w:abstractNum>
  <w:abstractNum w15:restartNumberingAfterBreak="0" w:abstractNumId="12">
    <w:nsid w:val="72BC6AAC"/>
    <w:multiLevelType w:val="hybridMultilevel"/>
    <w:tmpl w:val="D5829B52"/>
    <w:lvl w:ilvl="0" w:tplc="E436B204">
      <w:numFmt w:val="bullet"/>
      <w:lvlText w:val="-"/>
      <w:lvlJc w:val="left"/>
      <w:pPr>
        <w:ind w:hanging="360" w:left="375"/>
      </w:pPr>
      <w:rPr>
        <w:rFonts w:ascii="Arial" w:cs="Arial" w:eastAsia="Arial" w:hAnsi="Arial" w:hint="default"/>
      </w:rPr>
    </w:lvl>
    <w:lvl w:ilvl="1" w:tentative="1" w:tplc="040C0003">
      <w:start w:val="1"/>
      <w:numFmt w:val="bullet"/>
      <w:lvlText w:val="o"/>
      <w:lvlJc w:val="left"/>
      <w:pPr>
        <w:ind w:hanging="360" w:left="1095"/>
      </w:pPr>
      <w:rPr>
        <w:rFonts w:ascii="Courier New" w:cs="Courier New" w:hAnsi="Courier New" w:hint="default"/>
      </w:rPr>
    </w:lvl>
    <w:lvl w:ilvl="2" w:tentative="1" w:tplc="040C0005">
      <w:start w:val="1"/>
      <w:numFmt w:val="bullet"/>
      <w:lvlText w:val=""/>
      <w:lvlJc w:val="left"/>
      <w:pPr>
        <w:ind w:hanging="360" w:left="1815"/>
      </w:pPr>
      <w:rPr>
        <w:rFonts w:ascii="Wingdings" w:hAnsi="Wingdings" w:hint="default"/>
      </w:rPr>
    </w:lvl>
    <w:lvl w:ilvl="3" w:tentative="1" w:tplc="040C0001">
      <w:start w:val="1"/>
      <w:numFmt w:val="bullet"/>
      <w:lvlText w:val=""/>
      <w:lvlJc w:val="left"/>
      <w:pPr>
        <w:ind w:hanging="360" w:left="2535"/>
      </w:pPr>
      <w:rPr>
        <w:rFonts w:ascii="Symbol" w:hAnsi="Symbol" w:hint="default"/>
      </w:rPr>
    </w:lvl>
    <w:lvl w:ilvl="4" w:tentative="1" w:tplc="040C0003">
      <w:start w:val="1"/>
      <w:numFmt w:val="bullet"/>
      <w:lvlText w:val="o"/>
      <w:lvlJc w:val="left"/>
      <w:pPr>
        <w:ind w:hanging="360" w:left="3255"/>
      </w:pPr>
      <w:rPr>
        <w:rFonts w:ascii="Courier New" w:cs="Courier New" w:hAnsi="Courier New" w:hint="default"/>
      </w:rPr>
    </w:lvl>
    <w:lvl w:ilvl="5" w:tentative="1" w:tplc="040C0005">
      <w:start w:val="1"/>
      <w:numFmt w:val="bullet"/>
      <w:lvlText w:val=""/>
      <w:lvlJc w:val="left"/>
      <w:pPr>
        <w:ind w:hanging="360" w:left="3975"/>
      </w:pPr>
      <w:rPr>
        <w:rFonts w:ascii="Wingdings" w:hAnsi="Wingdings" w:hint="default"/>
      </w:rPr>
    </w:lvl>
    <w:lvl w:ilvl="6" w:tentative="1" w:tplc="040C0001">
      <w:start w:val="1"/>
      <w:numFmt w:val="bullet"/>
      <w:lvlText w:val=""/>
      <w:lvlJc w:val="left"/>
      <w:pPr>
        <w:ind w:hanging="360" w:left="4695"/>
      </w:pPr>
      <w:rPr>
        <w:rFonts w:ascii="Symbol" w:hAnsi="Symbol" w:hint="default"/>
      </w:rPr>
    </w:lvl>
    <w:lvl w:ilvl="7" w:tentative="1" w:tplc="040C0003">
      <w:start w:val="1"/>
      <w:numFmt w:val="bullet"/>
      <w:lvlText w:val="o"/>
      <w:lvlJc w:val="left"/>
      <w:pPr>
        <w:ind w:hanging="360" w:left="5415"/>
      </w:pPr>
      <w:rPr>
        <w:rFonts w:ascii="Courier New" w:cs="Courier New" w:hAnsi="Courier New" w:hint="default"/>
      </w:rPr>
    </w:lvl>
    <w:lvl w:ilvl="8" w:tentative="1" w:tplc="040C0005">
      <w:start w:val="1"/>
      <w:numFmt w:val="bullet"/>
      <w:lvlText w:val=""/>
      <w:lvlJc w:val="left"/>
      <w:pPr>
        <w:ind w:hanging="360" w:left="6135"/>
      </w:pPr>
      <w:rPr>
        <w:rFonts w:ascii="Wingdings" w:hAnsi="Wingdings" w:hint="default"/>
      </w:rPr>
    </w:lvl>
  </w:abstractNum>
  <w:abstractNum w15:restartNumberingAfterBreak="0" w:abstractNumId="13">
    <w:nsid w:val="7BF71797"/>
    <w:multiLevelType w:val="hybridMultilevel"/>
    <w:tmpl w:val="30C8E784"/>
    <w:lvl w:ilvl="0" w:tplc="040C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C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C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C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C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C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C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C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C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4">
    <w:nsid w:val="7E170634"/>
    <w:multiLevelType w:val="hybridMultilevel"/>
    <w:tmpl w:val="56EC330E"/>
    <w:lvl w:ilvl="0" w:tplc="0AFA871A">
      <w:numFmt w:val="bullet"/>
      <w:lvlText w:val="-"/>
      <w:lvlJc w:val="left"/>
      <w:pPr>
        <w:tabs>
          <w:tab w:pos="720" w:val="num"/>
        </w:tabs>
        <w:ind w:hanging="360" w:left="720"/>
      </w:pPr>
      <w:rPr>
        <w:rFonts w:ascii="Times New Roman" w:cs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tabs>
          <w:tab w:pos="1440" w:val="num"/>
        </w:tabs>
        <w:ind w:hanging="360" w:left="1440"/>
      </w:pPr>
      <w:rPr>
        <w:rFonts w:ascii="Courier New" w:cs="Times New Roman" w:hAnsi="Courier New" w:hint="default"/>
      </w:rPr>
    </w:lvl>
    <w:lvl w:ilvl="2" w:tplc="040C0005">
      <w:start w:val="1"/>
      <w:numFmt w:val="bullet"/>
      <w:lvlText w:val=""/>
      <w:lvlJc w:val="left"/>
      <w:pPr>
        <w:tabs>
          <w:tab w:pos="2160" w:val="num"/>
        </w:tabs>
        <w:ind w:hanging="360" w:left="21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tabs>
          <w:tab w:pos="2880" w:val="num"/>
        </w:tabs>
        <w:ind w:hanging="360" w:left="288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tabs>
          <w:tab w:pos="3600" w:val="num"/>
        </w:tabs>
        <w:ind w:hanging="360" w:left="3600"/>
      </w:pPr>
      <w:rPr>
        <w:rFonts w:ascii="Courier New" w:cs="Times New Roman" w:hAnsi="Courier New" w:hint="default"/>
      </w:rPr>
    </w:lvl>
    <w:lvl w:ilvl="5" w:tplc="040C0005">
      <w:start w:val="1"/>
      <w:numFmt w:val="bullet"/>
      <w:lvlText w:val=""/>
      <w:lvlJc w:val="left"/>
      <w:pPr>
        <w:tabs>
          <w:tab w:pos="4320" w:val="num"/>
        </w:tabs>
        <w:ind w:hanging="360" w:left="432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tabs>
          <w:tab w:pos="5040" w:val="num"/>
        </w:tabs>
        <w:ind w:hanging="360" w:left="504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tabs>
          <w:tab w:pos="5760" w:val="num"/>
        </w:tabs>
        <w:ind w:hanging="360" w:left="5760"/>
      </w:pPr>
      <w:rPr>
        <w:rFonts w:ascii="Courier New" w:cs="Times New Roman" w:hAnsi="Courier New" w:hint="default"/>
      </w:rPr>
    </w:lvl>
    <w:lvl w:ilvl="8" w:tplc="040C0005">
      <w:start w:val="1"/>
      <w:numFmt w:val="bullet"/>
      <w:lvlText w:val=""/>
      <w:lvlJc w:val="left"/>
      <w:pPr>
        <w:tabs>
          <w:tab w:pos="6480" w:val="num"/>
        </w:tabs>
        <w:ind w:hanging="360" w:left="6480"/>
      </w:pPr>
      <w:rPr>
        <w:rFonts w:ascii="Wingdings" w:hAnsi="Wingdings" w:hint="default"/>
      </w:rPr>
    </w:lvl>
  </w:abstractNum>
  <w:num w:numId="1">
    <w:abstractNumId w:val="14"/>
  </w:num>
  <w:num w:numId="2">
    <w:abstractNumId w:val="1"/>
  </w:num>
  <w:num w:numId="3">
    <w:abstractNumId w:val="4"/>
  </w:num>
  <w:num w:numId="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1"/>
  </w:num>
  <w:num w:numId="6">
    <w:abstractNumId w:val="6"/>
  </w:num>
  <w:num w:numId="7">
    <w:abstractNumId w:val="5"/>
  </w:num>
  <w:num w:numId="8">
    <w:abstractNumId w:val="7"/>
  </w:num>
  <w:num w:numId="9">
    <w:abstractNumId w:val="2"/>
  </w:num>
  <w:num w:numId="10">
    <w:abstractNumId w:val="10"/>
  </w:num>
  <w:num w:numId="11">
    <w:abstractNumId w:val="3"/>
  </w:num>
  <w:num w:numId="12">
    <w:abstractNumId w:val="0"/>
  </w:num>
  <w:num w:numId="13">
    <w:abstractNumId w:val="13"/>
  </w:num>
  <w:num w:numId="14">
    <w:abstractNumId w:val="8"/>
  </w:num>
  <w:num w:numId="15">
    <w:abstractNumId w:val="12"/>
  </w:num>
  <w:num w:numId="16">
    <w:abstractNumId w:val="9"/>
  </w:num>
  <w:numIdMacAtCleanup w:val="4"/>
</w:numbering>
</file>

<file path=word/settings.xml><?xml version="1.0" encoding="utf-8"?>
<w:settings xmlns:m="http://schemas.openxmlformats.org/officeDocument/2006/math" xmlns:mc="http://schemas.openxmlformats.org/markup-compatibility/2006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zoom w:percent="100"/>
  <w:embedTrueTypeFonts/>
  <w:saveSubsetFonts/>
  <w:proofState w:spelling="clean"/>
  <w:stylePaneFormatFilter w:allStyles="1" w:alternateStyleNames="0" w:clearFormatting="1" w:customStyles="0" w:directFormattingOnNumbering="1" w:directFormattingOnParagraphs="1" w:directFormattingOnRuns="1" w:directFormattingOnTables="1" w:headingStyles="0" w:latentStyles="0" w:numberingStyles="0" w:stylesInUse="0" w:tableStyles="0" w:top3HeadingStyles="1" w:val="3F01" w:visibleStyles="0"/>
  <w:defaultTabStop w:val="708"/>
  <w:hyphenationZone w:val="425"/>
  <w:characterSpacingControl w:val="doNotCompress"/>
  <w:hdrShapeDefaults>
    <o:shapedefaults spidmax="2049" v:ext="edit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3409"/>
    <w:rsid w:val="00000458"/>
    <w:rsid w:val="00003285"/>
    <w:rsid w:val="000048F5"/>
    <w:rsid w:val="00006D83"/>
    <w:rsid w:val="0001268A"/>
    <w:rsid w:val="0001466A"/>
    <w:rsid w:val="000153FB"/>
    <w:rsid w:val="00025291"/>
    <w:rsid w:val="00025E7C"/>
    <w:rsid w:val="000322A3"/>
    <w:rsid w:val="00035F04"/>
    <w:rsid w:val="00037EAD"/>
    <w:rsid w:val="00044B8C"/>
    <w:rsid w:val="00047812"/>
    <w:rsid w:val="000501B7"/>
    <w:rsid w:val="00050FE0"/>
    <w:rsid w:val="000621AE"/>
    <w:rsid w:val="00062AD3"/>
    <w:rsid w:val="00066977"/>
    <w:rsid w:val="00070D12"/>
    <w:rsid w:val="0007520E"/>
    <w:rsid w:val="00076E39"/>
    <w:rsid w:val="00077835"/>
    <w:rsid w:val="000803CF"/>
    <w:rsid w:val="0008212E"/>
    <w:rsid w:val="00090094"/>
    <w:rsid w:val="00092D41"/>
    <w:rsid w:val="00096BCB"/>
    <w:rsid w:val="000B11CE"/>
    <w:rsid w:val="000B3928"/>
    <w:rsid w:val="000B5C1D"/>
    <w:rsid w:val="000C1C4B"/>
    <w:rsid w:val="000C424A"/>
    <w:rsid w:val="000D091F"/>
    <w:rsid w:val="000D290F"/>
    <w:rsid w:val="000D3CDC"/>
    <w:rsid w:val="000D65B1"/>
    <w:rsid w:val="000E17BB"/>
    <w:rsid w:val="000E40A8"/>
    <w:rsid w:val="000E64BE"/>
    <w:rsid w:val="00104067"/>
    <w:rsid w:val="001044AC"/>
    <w:rsid w:val="00105382"/>
    <w:rsid w:val="00111DFC"/>
    <w:rsid w:val="001133D6"/>
    <w:rsid w:val="00116B93"/>
    <w:rsid w:val="001179BE"/>
    <w:rsid w:val="0012147C"/>
    <w:rsid w:val="00123236"/>
    <w:rsid w:val="00133C4F"/>
    <w:rsid w:val="00134099"/>
    <w:rsid w:val="00135590"/>
    <w:rsid w:val="001415E3"/>
    <w:rsid w:val="00142674"/>
    <w:rsid w:val="00146873"/>
    <w:rsid w:val="001475B9"/>
    <w:rsid w:val="00151262"/>
    <w:rsid w:val="00152A46"/>
    <w:rsid w:val="00157028"/>
    <w:rsid w:val="001601A7"/>
    <w:rsid w:val="0016100A"/>
    <w:rsid w:val="00164099"/>
    <w:rsid w:val="001726CB"/>
    <w:rsid w:val="0017579A"/>
    <w:rsid w:val="00177E14"/>
    <w:rsid w:val="001805B8"/>
    <w:rsid w:val="0018193E"/>
    <w:rsid w:val="00187633"/>
    <w:rsid w:val="00191993"/>
    <w:rsid w:val="001944C4"/>
    <w:rsid w:val="001978EB"/>
    <w:rsid w:val="001A0640"/>
    <w:rsid w:val="001A2DA3"/>
    <w:rsid w:val="001A4BE2"/>
    <w:rsid w:val="001A7EF4"/>
    <w:rsid w:val="001B1957"/>
    <w:rsid w:val="001B28FF"/>
    <w:rsid w:val="001B33AC"/>
    <w:rsid w:val="001B372D"/>
    <w:rsid w:val="001B4205"/>
    <w:rsid w:val="001B69AA"/>
    <w:rsid w:val="001C27B1"/>
    <w:rsid w:val="001E1E15"/>
    <w:rsid w:val="001E47AD"/>
    <w:rsid w:val="001F07C3"/>
    <w:rsid w:val="001F1995"/>
    <w:rsid w:val="001F7223"/>
    <w:rsid w:val="001F7289"/>
    <w:rsid w:val="001F7CDB"/>
    <w:rsid w:val="00213166"/>
    <w:rsid w:val="0022030E"/>
    <w:rsid w:val="002246C6"/>
    <w:rsid w:val="00225CAB"/>
    <w:rsid w:val="0022710E"/>
    <w:rsid w:val="0022788C"/>
    <w:rsid w:val="00231D21"/>
    <w:rsid w:val="00240DCA"/>
    <w:rsid w:val="002412DA"/>
    <w:rsid w:val="0024217C"/>
    <w:rsid w:val="002444D6"/>
    <w:rsid w:val="0024502D"/>
    <w:rsid w:val="00247F9C"/>
    <w:rsid w:val="00253079"/>
    <w:rsid w:val="00254424"/>
    <w:rsid w:val="00255F9D"/>
    <w:rsid w:val="00260E81"/>
    <w:rsid w:val="00264403"/>
    <w:rsid w:val="00265E84"/>
    <w:rsid w:val="00272917"/>
    <w:rsid w:val="00273AEB"/>
    <w:rsid w:val="002751CF"/>
    <w:rsid w:val="00280539"/>
    <w:rsid w:val="002815F7"/>
    <w:rsid w:val="00282CC0"/>
    <w:rsid w:val="0028607A"/>
    <w:rsid w:val="0029054A"/>
    <w:rsid w:val="00290659"/>
    <w:rsid w:val="002929D3"/>
    <w:rsid w:val="002A10CF"/>
    <w:rsid w:val="002A4C6A"/>
    <w:rsid w:val="002B3971"/>
    <w:rsid w:val="002B4A4F"/>
    <w:rsid w:val="002B58FF"/>
    <w:rsid w:val="002C05AD"/>
    <w:rsid w:val="002D4075"/>
    <w:rsid w:val="002D63B0"/>
    <w:rsid w:val="002F00EC"/>
    <w:rsid w:val="002F08E8"/>
    <w:rsid w:val="002F32D3"/>
    <w:rsid w:val="002F3A94"/>
    <w:rsid w:val="002F5876"/>
    <w:rsid w:val="002F7CC5"/>
    <w:rsid w:val="002F7EF8"/>
    <w:rsid w:val="00302EA1"/>
    <w:rsid w:val="00303ED9"/>
    <w:rsid w:val="00306687"/>
    <w:rsid w:val="00311539"/>
    <w:rsid w:val="00314883"/>
    <w:rsid w:val="003173D0"/>
    <w:rsid w:val="003220F8"/>
    <w:rsid w:val="00330EB4"/>
    <w:rsid w:val="0033448E"/>
    <w:rsid w:val="00341698"/>
    <w:rsid w:val="00346A2F"/>
    <w:rsid w:val="0035417A"/>
    <w:rsid w:val="00354C17"/>
    <w:rsid w:val="00356443"/>
    <w:rsid w:val="00377137"/>
    <w:rsid w:val="00381C78"/>
    <w:rsid w:val="00382301"/>
    <w:rsid w:val="00391303"/>
    <w:rsid w:val="003A3371"/>
    <w:rsid w:val="003C11C6"/>
    <w:rsid w:val="003C16DC"/>
    <w:rsid w:val="003D3D98"/>
    <w:rsid w:val="003D5A4F"/>
    <w:rsid w:val="003E409D"/>
    <w:rsid w:val="003E5CE5"/>
    <w:rsid w:val="003F2ED3"/>
    <w:rsid w:val="003F56B3"/>
    <w:rsid w:val="003F6985"/>
    <w:rsid w:val="003F7A9C"/>
    <w:rsid w:val="00400642"/>
    <w:rsid w:val="00400E13"/>
    <w:rsid w:val="004049DF"/>
    <w:rsid w:val="00413E5E"/>
    <w:rsid w:val="0042033B"/>
    <w:rsid w:val="00423482"/>
    <w:rsid w:val="00425C0C"/>
    <w:rsid w:val="004340A4"/>
    <w:rsid w:val="00435689"/>
    <w:rsid w:val="004371C6"/>
    <w:rsid w:val="004450CA"/>
    <w:rsid w:val="0045109E"/>
    <w:rsid w:val="00451993"/>
    <w:rsid w:val="00460E4F"/>
    <w:rsid w:val="00460F5B"/>
    <w:rsid w:val="0047083D"/>
    <w:rsid w:val="00470B1A"/>
    <w:rsid w:val="00473A0E"/>
    <w:rsid w:val="00476E6C"/>
    <w:rsid w:val="004865FF"/>
    <w:rsid w:val="00490203"/>
    <w:rsid w:val="00494B40"/>
    <w:rsid w:val="004950BF"/>
    <w:rsid w:val="00496884"/>
    <w:rsid w:val="004A0682"/>
    <w:rsid w:val="004A6042"/>
    <w:rsid w:val="004B0ECF"/>
    <w:rsid w:val="004B397A"/>
    <w:rsid w:val="004B52A9"/>
    <w:rsid w:val="004B5ACC"/>
    <w:rsid w:val="004B68DC"/>
    <w:rsid w:val="004C4667"/>
    <w:rsid w:val="004D195B"/>
    <w:rsid w:val="004E215F"/>
    <w:rsid w:val="004E3B2D"/>
    <w:rsid w:val="004F7847"/>
    <w:rsid w:val="0050045E"/>
    <w:rsid w:val="00500B0C"/>
    <w:rsid w:val="00504ECA"/>
    <w:rsid w:val="00505EEC"/>
    <w:rsid w:val="00513E75"/>
    <w:rsid w:val="0051479E"/>
    <w:rsid w:val="00517962"/>
    <w:rsid w:val="00520937"/>
    <w:rsid w:val="005229CE"/>
    <w:rsid w:val="00525259"/>
    <w:rsid w:val="005303BB"/>
    <w:rsid w:val="00531600"/>
    <w:rsid w:val="00531B19"/>
    <w:rsid w:val="00537629"/>
    <w:rsid w:val="00543331"/>
    <w:rsid w:val="0054590B"/>
    <w:rsid w:val="0055706D"/>
    <w:rsid w:val="00564ADB"/>
    <w:rsid w:val="0057222C"/>
    <w:rsid w:val="00572898"/>
    <w:rsid w:val="0057598B"/>
    <w:rsid w:val="005811D8"/>
    <w:rsid w:val="00584C4C"/>
    <w:rsid w:val="00591223"/>
    <w:rsid w:val="00593228"/>
    <w:rsid w:val="005A5587"/>
    <w:rsid w:val="005A7972"/>
    <w:rsid w:val="005C0E39"/>
    <w:rsid w:val="005C176D"/>
    <w:rsid w:val="005C24A3"/>
    <w:rsid w:val="005C2FD9"/>
    <w:rsid w:val="005E05F1"/>
    <w:rsid w:val="005E119C"/>
    <w:rsid w:val="005E380E"/>
    <w:rsid w:val="005E4FA7"/>
    <w:rsid w:val="005E7992"/>
    <w:rsid w:val="005F03D0"/>
    <w:rsid w:val="005F1570"/>
    <w:rsid w:val="006016B6"/>
    <w:rsid w:val="00607A1A"/>
    <w:rsid w:val="00607B45"/>
    <w:rsid w:val="0061236E"/>
    <w:rsid w:val="00634120"/>
    <w:rsid w:val="0063468F"/>
    <w:rsid w:val="006425A8"/>
    <w:rsid w:val="00643E88"/>
    <w:rsid w:val="00644BF3"/>
    <w:rsid w:val="00645D11"/>
    <w:rsid w:val="00652442"/>
    <w:rsid w:val="00654563"/>
    <w:rsid w:val="00661AA5"/>
    <w:rsid w:val="00667B40"/>
    <w:rsid w:val="006768CB"/>
    <w:rsid w:val="00682005"/>
    <w:rsid w:val="00685045"/>
    <w:rsid w:val="006A1C32"/>
    <w:rsid w:val="006B6C7B"/>
    <w:rsid w:val="006C26D5"/>
    <w:rsid w:val="006C2F8F"/>
    <w:rsid w:val="006C7B1E"/>
    <w:rsid w:val="006D53BC"/>
    <w:rsid w:val="006D576A"/>
    <w:rsid w:val="006E22D7"/>
    <w:rsid w:val="006F1BAC"/>
    <w:rsid w:val="006F51F0"/>
    <w:rsid w:val="00707618"/>
    <w:rsid w:val="00707B16"/>
    <w:rsid w:val="007235E8"/>
    <w:rsid w:val="007307E9"/>
    <w:rsid w:val="00732F3D"/>
    <w:rsid w:val="0073795E"/>
    <w:rsid w:val="00741239"/>
    <w:rsid w:val="00741A0F"/>
    <w:rsid w:val="00741DCD"/>
    <w:rsid w:val="007450F7"/>
    <w:rsid w:val="00752546"/>
    <w:rsid w:val="00755DBE"/>
    <w:rsid w:val="00760268"/>
    <w:rsid w:val="00764109"/>
    <w:rsid w:val="00765AAE"/>
    <w:rsid w:val="00766125"/>
    <w:rsid w:val="0076624C"/>
    <w:rsid w:val="0077369A"/>
    <w:rsid w:val="00782774"/>
    <w:rsid w:val="0078474C"/>
    <w:rsid w:val="0078600D"/>
    <w:rsid w:val="00787C38"/>
    <w:rsid w:val="007A136B"/>
    <w:rsid w:val="007A6E0D"/>
    <w:rsid w:val="007D5E58"/>
    <w:rsid w:val="007D63D7"/>
    <w:rsid w:val="007D6668"/>
    <w:rsid w:val="007E137B"/>
    <w:rsid w:val="007E70F5"/>
    <w:rsid w:val="007F106C"/>
    <w:rsid w:val="00800EE2"/>
    <w:rsid w:val="008043F0"/>
    <w:rsid w:val="00810AB8"/>
    <w:rsid w:val="008116CB"/>
    <w:rsid w:val="00811EC7"/>
    <w:rsid w:val="0081304E"/>
    <w:rsid w:val="0082087C"/>
    <w:rsid w:val="00822845"/>
    <w:rsid w:val="00824F70"/>
    <w:rsid w:val="00840C1F"/>
    <w:rsid w:val="008415AB"/>
    <w:rsid w:val="00843261"/>
    <w:rsid w:val="0084533A"/>
    <w:rsid w:val="00852097"/>
    <w:rsid w:val="00854AD6"/>
    <w:rsid w:val="008570C5"/>
    <w:rsid w:val="00873428"/>
    <w:rsid w:val="008773B1"/>
    <w:rsid w:val="00881D85"/>
    <w:rsid w:val="00882B1C"/>
    <w:rsid w:val="00882D85"/>
    <w:rsid w:val="008947C8"/>
    <w:rsid w:val="00895572"/>
    <w:rsid w:val="0089751C"/>
    <w:rsid w:val="008A061E"/>
    <w:rsid w:val="008A125C"/>
    <w:rsid w:val="008B18C5"/>
    <w:rsid w:val="008C0FB7"/>
    <w:rsid w:val="008C1010"/>
    <w:rsid w:val="008C2558"/>
    <w:rsid w:val="008C2B45"/>
    <w:rsid w:val="008C511F"/>
    <w:rsid w:val="008C543D"/>
    <w:rsid w:val="008C597F"/>
    <w:rsid w:val="008C5BA5"/>
    <w:rsid w:val="008D3E37"/>
    <w:rsid w:val="008D5106"/>
    <w:rsid w:val="008D614F"/>
    <w:rsid w:val="008D7770"/>
    <w:rsid w:val="008E0A8F"/>
    <w:rsid w:val="008E3056"/>
    <w:rsid w:val="008E6841"/>
    <w:rsid w:val="008F2657"/>
    <w:rsid w:val="008F6B40"/>
    <w:rsid w:val="00901B0C"/>
    <w:rsid w:val="00913F67"/>
    <w:rsid w:val="00926B44"/>
    <w:rsid w:val="009275C7"/>
    <w:rsid w:val="009276DD"/>
    <w:rsid w:val="009334AF"/>
    <w:rsid w:val="00934B6E"/>
    <w:rsid w:val="009357B5"/>
    <w:rsid w:val="009438D2"/>
    <w:rsid w:val="00950DCC"/>
    <w:rsid w:val="0095135F"/>
    <w:rsid w:val="00951523"/>
    <w:rsid w:val="00960BB7"/>
    <w:rsid w:val="009661AA"/>
    <w:rsid w:val="00966A71"/>
    <w:rsid w:val="00967E4D"/>
    <w:rsid w:val="00982A48"/>
    <w:rsid w:val="0099069D"/>
    <w:rsid w:val="00993A08"/>
    <w:rsid w:val="009969BD"/>
    <w:rsid w:val="009A0435"/>
    <w:rsid w:val="009A1765"/>
    <w:rsid w:val="009A176B"/>
    <w:rsid w:val="009A5035"/>
    <w:rsid w:val="009B2BD6"/>
    <w:rsid w:val="009C0F85"/>
    <w:rsid w:val="009C4715"/>
    <w:rsid w:val="009C6AC6"/>
    <w:rsid w:val="009E1359"/>
    <w:rsid w:val="009F1439"/>
    <w:rsid w:val="009F1720"/>
    <w:rsid w:val="009F4585"/>
    <w:rsid w:val="009F6A69"/>
    <w:rsid w:val="009F7991"/>
    <w:rsid w:val="00A003D4"/>
    <w:rsid w:val="00A0561B"/>
    <w:rsid w:val="00A0679B"/>
    <w:rsid w:val="00A17460"/>
    <w:rsid w:val="00A20869"/>
    <w:rsid w:val="00A224C9"/>
    <w:rsid w:val="00A23DE4"/>
    <w:rsid w:val="00A25810"/>
    <w:rsid w:val="00A33E6F"/>
    <w:rsid w:val="00A35C36"/>
    <w:rsid w:val="00A3751C"/>
    <w:rsid w:val="00A40318"/>
    <w:rsid w:val="00A40383"/>
    <w:rsid w:val="00A42A27"/>
    <w:rsid w:val="00A43F8F"/>
    <w:rsid w:val="00A4527C"/>
    <w:rsid w:val="00A50D3C"/>
    <w:rsid w:val="00A55332"/>
    <w:rsid w:val="00A55AA8"/>
    <w:rsid w:val="00A56F4B"/>
    <w:rsid w:val="00A60B32"/>
    <w:rsid w:val="00A736BC"/>
    <w:rsid w:val="00A774FE"/>
    <w:rsid w:val="00A84C62"/>
    <w:rsid w:val="00AA3188"/>
    <w:rsid w:val="00AA70BA"/>
    <w:rsid w:val="00AA7978"/>
    <w:rsid w:val="00AB15DF"/>
    <w:rsid w:val="00AB2DE5"/>
    <w:rsid w:val="00AB5F74"/>
    <w:rsid w:val="00AB67AA"/>
    <w:rsid w:val="00AB744B"/>
    <w:rsid w:val="00AC1082"/>
    <w:rsid w:val="00AC201D"/>
    <w:rsid w:val="00AC58B0"/>
    <w:rsid w:val="00AD2569"/>
    <w:rsid w:val="00AE630B"/>
    <w:rsid w:val="00AF00B8"/>
    <w:rsid w:val="00AF4393"/>
    <w:rsid w:val="00AF53B4"/>
    <w:rsid w:val="00B000AF"/>
    <w:rsid w:val="00B0469F"/>
    <w:rsid w:val="00B109BE"/>
    <w:rsid w:val="00B225A8"/>
    <w:rsid w:val="00B36D15"/>
    <w:rsid w:val="00B42E1F"/>
    <w:rsid w:val="00B47743"/>
    <w:rsid w:val="00B53A3C"/>
    <w:rsid w:val="00B57745"/>
    <w:rsid w:val="00B636C1"/>
    <w:rsid w:val="00B63C61"/>
    <w:rsid w:val="00B66D44"/>
    <w:rsid w:val="00B732C3"/>
    <w:rsid w:val="00B75DF1"/>
    <w:rsid w:val="00B76C25"/>
    <w:rsid w:val="00B832FE"/>
    <w:rsid w:val="00B84233"/>
    <w:rsid w:val="00B86911"/>
    <w:rsid w:val="00B86FF7"/>
    <w:rsid w:val="00B93A70"/>
    <w:rsid w:val="00B97374"/>
    <w:rsid w:val="00BA4A3B"/>
    <w:rsid w:val="00BA52CA"/>
    <w:rsid w:val="00BB7FFB"/>
    <w:rsid w:val="00BC3CFF"/>
    <w:rsid w:val="00BC437A"/>
    <w:rsid w:val="00BC5938"/>
    <w:rsid w:val="00BD0872"/>
    <w:rsid w:val="00BD3966"/>
    <w:rsid w:val="00BD50C0"/>
    <w:rsid w:val="00BE2AD5"/>
    <w:rsid w:val="00BE5142"/>
    <w:rsid w:val="00BE6C65"/>
    <w:rsid w:val="00BF2CC5"/>
    <w:rsid w:val="00BF6A77"/>
    <w:rsid w:val="00C038F5"/>
    <w:rsid w:val="00C12FF9"/>
    <w:rsid w:val="00C1462F"/>
    <w:rsid w:val="00C15DC2"/>
    <w:rsid w:val="00C241C2"/>
    <w:rsid w:val="00C302C6"/>
    <w:rsid w:val="00C4477B"/>
    <w:rsid w:val="00C5114F"/>
    <w:rsid w:val="00C54C47"/>
    <w:rsid w:val="00C55224"/>
    <w:rsid w:val="00C62426"/>
    <w:rsid w:val="00C70ACB"/>
    <w:rsid w:val="00C72A1E"/>
    <w:rsid w:val="00C72E5D"/>
    <w:rsid w:val="00C73C9C"/>
    <w:rsid w:val="00C85339"/>
    <w:rsid w:val="00C916F5"/>
    <w:rsid w:val="00C93A2F"/>
    <w:rsid w:val="00C9761C"/>
    <w:rsid w:val="00CA24F8"/>
    <w:rsid w:val="00CA2DD9"/>
    <w:rsid w:val="00CA6EE1"/>
    <w:rsid w:val="00CB5C5C"/>
    <w:rsid w:val="00CC0CB7"/>
    <w:rsid w:val="00CC71B7"/>
    <w:rsid w:val="00CD1484"/>
    <w:rsid w:val="00CD1E6E"/>
    <w:rsid w:val="00CD4399"/>
    <w:rsid w:val="00CD7430"/>
    <w:rsid w:val="00CE116B"/>
    <w:rsid w:val="00CE501A"/>
    <w:rsid w:val="00CF410A"/>
    <w:rsid w:val="00CF4F59"/>
    <w:rsid w:val="00D00A05"/>
    <w:rsid w:val="00D1585A"/>
    <w:rsid w:val="00D20ACA"/>
    <w:rsid w:val="00D32CD5"/>
    <w:rsid w:val="00D33727"/>
    <w:rsid w:val="00D33EB3"/>
    <w:rsid w:val="00D35F10"/>
    <w:rsid w:val="00D3651C"/>
    <w:rsid w:val="00D367CD"/>
    <w:rsid w:val="00D36D3B"/>
    <w:rsid w:val="00D41817"/>
    <w:rsid w:val="00D418DD"/>
    <w:rsid w:val="00D4209F"/>
    <w:rsid w:val="00D479F3"/>
    <w:rsid w:val="00D576ED"/>
    <w:rsid w:val="00D613DB"/>
    <w:rsid w:val="00D61F74"/>
    <w:rsid w:val="00D647B0"/>
    <w:rsid w:val="00D66FBB"/>
    <w:rsid w:val="00D75DEB"/>
    <w:rsid w:val="00D82911"/>
    <w:rsid w:val="00D86C36"/>
    <w:rsid w:val="00D86EAE"/>
    <w:rsid w:val="00D916E3"/>
    <w:rsid w:val="00D929E8"/>
    <w:rsid w:val="00D95D18"/>
    <w:rsid w:val="00DA620D"/>
    <w:rsid w:val="00DA72E6"/>
    <w:rsid w:val="00DB0E97"/>
    <w:rsid w:val="00DB118A"/>
    <w:rsid w:val="00DB26CA"/>
    <w:rsid w:val="00DB40C0"/>
    <w:rsid w:val="00DB4907"/>
    <w:rsid w:val="00DC0CD3"/>
    <w:rsid w:val="00DC6478"/>
    <w:rsid w:val="00DD2414"/>
    <w:rsid w:val="00DD4FC7"/>
    <w:rsid w:val="00DD5CA3"/>
    <w:rsid w:val="00DD7966"/>
    <w:rsid w:val="00DE2124"/>
    <w:rsid w:val="00DE2F2D"/>
    <w:rsid w:val="00DE4BCA"/>
    <w:rsid w:val="00DF6E88"/>
    <w:rsid w:val="00E11B51"/>
    <w:rsid w:val="00E14CC9"/>
    <w:rsid w:val="00E15D1F"/>
    <w:rsid w:val="00E15FE1"/>
    <w:rsid w:val="00E175F1"/>
    <w:rsid w:val="00E21C3D"/>
    <w:rsid w:val="00E2701D"/>
    <w:rsid w:val="00E27CD7"/>
    <w:rsid w:val="00E31FF1"/>
    <w:rsid w:val="00E35355"/>
    <w:rsid w:val="00E430AA"/>
    <w:rsid w:val="00E43D1F"/>
    <w:rsid w:val="00E53409"/>
    <w:rsid w:val="00E54177"/>
    <w:rsid w:val="00E57C1F"/>
    <w:rsid w:val="00E60771"/>
    <w:rsid w:val="00E7148D"/>
    <w:rsid w:val="00E71C47"/>
    <w:rsid w:val="00E73C96"/>
    <w:rsid w:val="00E777B3"/>
    <w:rsid w:val="00E778D7"/>
    <w:rsid w:val="00EA25DA"/>
    <w:rsid w:val="00EB3233"/>
    <w:rsid w:val="00EC1FD1"/>
    <w:rsid w:val="00ED1E86"/>
    <w:rsid w:val="00ED40EB"/>
    <w:rsid w:val="00ED5F7C"/>
    <w:rsid w:val="00ED7B36"/>
    <w:rsid w:val="00EE2E82"/>
    <w:rsid w:val="00EE5B44"/>
    <w:rsid w:val="00EE6554"/>
    <w:rsid w:val="00F04EC3"/>
    <w:rsid w:val="00F07858"/>
    <w:rsid w:val="00F12500"/>
    <w:rsid w:val="00F20C0F"/>
    <w:rsid w:val="00F229BC"/>
    <w:rsid w:val="00F264B8"/>
    <w:rsid w:val="00F308FE"/>
    <w:rsid w:val="00F31F8B"/>
    <w:rsid w:val="00F42E86"/>
    <w:rsid w:val="00F51D99"/>
    <w:rsid w:val="00F54206"/>
    <w:rsid w:val="00F54DA4"/>
    <w:rsid w:val="00F5792F"/>
    <w:rsid w:val="00F64435"/>
    <w:rsid w:val="00F649F3"/>
    <w:rsid w:val="00F65ED0"/>
    <w:rsid w:val="00F6780A"/>
    <w:rsid w:val="00F67FCD"/>
    <w:rsid w:val="00F7050C"/>
    <w:rsid w:val="00F80CCC"/>
    <w:rsid w:val="00F87C19"/>
    <w:rsid w:val="00FA0D31"/>
    <w:rsid w:val="00FA7E4F"/>
    <w:rsid w:val="00FB0433"/>
    <w:rsid w:val="00FB2B73"/>
    <w:rsid w:val="00FB43CD"/>
    <w:rsid w:val="00FC49A6"/>
    <w:rsid w:val="00FC515D"/>
    <w:rsid w:val="00FC58E2"/>
    <w:rsid w:val="00FE21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ar-SA" w:eastAsia="zh-CN" w:val="fr-FR"/>
  <w:clrSchemeMapping w:accent1="accent1" w:accent2="accent2" w:accent3="accent3" w:accent4="accent4" w:accent5="accent5" w:accent6="accent6" w:bg1="light1" w:bg2="light2" w:followedHyperlink="followedHyperlink" w:hyperlink="hyperlink" w:t1="dark1" w:t2="dark2"/>
  <w:doNotIncludeSubdocsInStats/>
  <w:shapeDefaults>
    <o:shapedefaults spidmax="2049" v:ext="edit"/>
    <o:shapelayout v:ext="edit">
      <o:idmap data="1" v:ext="edit"/>
    </o:shapelayout>
  </w:shapeDefaults>
  <w:decimalSymbol w:val=","/>
  <w:listSeparator w:val=";"/>
  <w14:docId w14:val="1A87057F"/>
  <w15:chartTrackingRefBased/>
  <w15:docId w15:val="{DBDF6B0C-F25D-4F62-A5F1-8DFBF9C3D9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cs="Times New Roman" w:eastAsia="Times New Roman" w:hAnsi="Times New Roman"/>
        <w:lang w:bidi="ar-SA" w:eastAsia="fr-FR" w:val="fr-FR"/>
      </w:rPr>
    </w:rPrDefault>
    <w:pPrDefault/>
  </w:docDefaults>
  <w:latentStyles w:count="375" w:defLockedState="0" w:defQFormat="0" w:defSemiHidden="0" w:defUIPriority="0" w:defUnhideWhenUsed="0">
    <w:lsdException w:name="Normal" w:qFormat="1"/>
    <w:lsdException w:name="heading 1" w:qFormat="1" w:uiPriority="99"/>
    <w:lsdException w:name="heading 2" w:qFormat="1" w:semiHidden="1" w:unhideWhenUsed="1"/>
    <w:lsdException w:name="heading 3" w:qFormat="1" w:semiHidden="1" w:unhideWhenUsed="1"/>
    <w:lsdException w:name="heading 4" w:qFormat="1" w:semiHidden="1" w:unhideWhenUsed="1"/>
    <w:lsdException w:name="heading 5" w:qFormat="1" w:semiHidden="1" w:unhideWhenUsed="1"/>
    <w:lsdException w:name="heading 6" w:qFormat="1" w:semiHidden="1" w:unhideWhenUsed="1"/>
    <w:lsdException w:name="heading 7" w:qFormat="1" w:semiHidden="1" w:unhideWhenUsed="1"/>
    <w:lsdException w:name="heading 8" w:qFormat="1" w:semiHidden="1" w:unhideWhenUsed="1"/>
    <w:lsdException w:name="heading 9" w:qFormat="1" w:semiHidden="1" w:unhideWhenUsed="1"/>
    <w:lsdException w:name="toc 1" w:uiPriority="39"/>
    <w:lsdException w:name="footer" w:uiPriority="99"/>
    <w:lsdException w:name="caption" w:qFormat="1" w:semiHidden="1" w:unhideWhenUsed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Preformatted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default="1" w:styleId="Normal" w:type="paragraph">
    <w:name w:val="Normal"/>
    <w:qFormat/>
    <w:rsid w:val="00B000AF"/>
  </w:style>
  <w:style w:styleId="Titre1" w:type="paragraph">
    <w:name w:val="heading 1"/>
    <w:basedOn w:val="Normal"/>
    <w:next w:val="Normal"/>
    <w:link w:val="Titre1Car"/>
    <w:uiPriority w:val="99"/>
    <w:qFormat/>
    <w:rsid w:val="0017579A"/>
    <w:pPr>
      <w:numPr>
        <w:numId w:val="4"/>
      </w:numPr>
      <w:pBdr>
        <w:top w:color="auto" w:space="1" w:sz="4" w:val="single"/>
        <w:left w:color="auto" w:space="18" w:sz="4" w:val="single"/>
        <w:bottom w:color="auto" w:space="1" w:sz="4" w:val="single"/>
        <w:right w:color="auto" w:space="4" w:sz="4" w:val="single"/>
      </w:pBdr>
      <w:jc w:val="both"/>
      <w:outlineLvl w:val="0"/>
    </w:pPr>
    <w:rPr>
      <w:rFonts w:ascii="Calibri" w:cs="Calibri" w:hAnsi="Calibri"/>
      <w:b/>
      <w:color w:val="000000"/>
      <w:sz w:val="22"/>
      <w:szCs w:val="22"/>
    </w:rPr>
  </w:style>
  <w:style w:default="1" w:styleId="Policepardfaut" w:type="character">
    <w:name w:val="Default Paragraph Font"/>
    <w:uiPriority w:val="1"/>
    <w:semiHidden/>
    <w:unhideWhenUsed/>
  </w:style>
  <w:style w:default="1" w:styleId="Tableau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Aucuneliste" w:type="numbering">
    <w:name w:val="No List"/>
    <w:uiPriority w:val="99"/>
    <w:semiHidden/>
    <w:unhideWhenUsed/>
  </w:style>
  <w:style w:customStyle="1" w:styleId="Corpsdetexte3Car" w:type="character">
    <w:name w:val="Corps de texte 3 Car"/>
    <w:link w:val="Corpsdetexte3"/>
    <w:locked/>
    <w:rsid w:val="00E53409"/>
    <w:rPr>
      <w:rFonts w:ascii="Arial" w:cs="Arial" w:hAnsi="Arial"/>
      <w:b/>
      <w:bCs/>
      <w:sz w:val="22"/>
      <w:szCs w:val="22"/>
      <w:lang w:bidi="ar-SA" w:eastAsia="fr-FR" w:val="fr-FR"/>
    </w:rPr>
  </w:style>
  <w:style w:styleId="Corpsdetexte3" w:type="paragraph">
    <w:name w:val="Body Text 3"/>
    <w:basedOn w:val="Normal"/>
    <w:link w:val="Corpsdetexte3Car"/>
    <w:rsid w:val="00E53409"/>
    <w:pPr>
      <w:jc w:val="both"/>
    </w:pPr>
    <w:rPr>
      <w:rFonts w:ascii="Arial" w:cs="Arial" w:hAnsi="Arial"/>
      <w:b/>
      <w:bCs/>
      <w:sz w:val="22"/>
      <w:szCs w:val="22"/>
    </w:rPr>
  </w:style>
  <w:style w:customStyle="1" w:styleId="DefaultParagraphFontParaCharCar" w:type="paragraph">
    <w:name w:val="Default Paragraph Font Para Char Car"/>
    <w:basedOn w:val="Normal"/>
    <w:rsid w:val="00537629"/>
    <w:pPr>
      <w:spacing w:after="160" w:line="240" w:lineRule="exact"/>
    </w:pPr>
    <w:rPr>
      <w:rFonts w:ascii="Verdana" w:cs="Verdana" w:hAnsi="Verdana"/>
      <w:lang w:eastAsia="en-US" w:val="en-US"/>
    </w:rPr>
  </w:style>
  <w:style w:styleId="En-tte" w:type="paragraph">
    <w:name w:val="header"/>
    <w:basedOn w:val="Normal"/>
    <w:rsid w:val="00AA70BA"/>
    <w:pPr>
      <w:tabs>
        <w:tab w:pos="4536" w:val="center"/>
        <w:tab w:pos="9072" w:val="right"/>
      </w:tabs>
    </w:pPr>
  </w:style>
  <w:style w:styleId="Pieddepage" w:type="paragraph">
    <w:name w:val="footer"/>
    <w:basedOn w:val="Normal"/>
    <w:link w:val="PieddepageCar"/>
    <w:uiPriority w:val="99"/>
    <w:rsid w:val="00AA70BA"/>
    <w:pPr>
      <w:tabs>
        <w:tab w:pos="4536" w:val="center"/>
        <w:tab w:pos="9072" w:val="right"/>
      </w:tabs>
    </w:pPr>
  </w:style>
  <w:style w:styleId="Textedebulles" w:type="paragraph">
    <w:name w:val="Balloon Text"/>
    <w:basedOn w:val="Normal"/>
    <w:semiHidden/>
    <w:rsid w:val="007E137B"/>
    <w:rPr>
      <w:rFonts w:ascii="Tahoma" w:cs="Tahoma" w:hAnsi="Tahoma"/>
      <w:sz w:val="16"/>
      <w:szCs w:val="16"/>
    </w:rPr>
  </w:style>
  <w:style w:styleId="Numrodepage" w:type="character">
    <w:name w:val="page number"/>
    <w:basedOn w:val="Policepardfaut"/>
    <w:rsid w:val="009C4715"/>
  </w:style>
  <w:style w:styleId="Citationintense" w:type="paragraph">
    <w:name w:val="Intense Quote"/>
    <w:basedOn w:val="Normal"/>
    <w:next w:val="Normal"/>
    <w:link w:val="CitationintenseCar"/>
    <w:uiPriority w:val="30"/>
    <w:qFormat/>
    <w:rsid w:val="00DA72E6"/>
    <w:pPr>
      <w:pBdr>
        <w:bottom w:color="4F81BD" w:space="4" w:sz="4" w:val="single"/>
      </w:pBdr>
      <w:spacing w:after="280" w:before="200"/>
      <w:ind w:left="936" w:right="936"/>
    </w:pPr>
    <w:rPr>
      <w:b/>
      <w:bCs/>
      <w:i/>
      <w:iCs/>
      <w:color w:val="4F81BD"/>
      <w:sz w:val="24"/>
      <w:szCs w:val="24"/>
    </w:rPr>
  </w:style>
  <w:style w:customStyle="1" w:styleId="CitationintenseCar" w:type="character">
    <w:name w:val="Citation intense Car"/>
    <w:link w:val="Citationintense"/>
    <w:uiPriority w:val="30"/>
    <w:rsid w:val="00DA72E6"/>
    <w:rPr>
      <w:b/>
      <w:bCs/>
      <w:i/>
      <w:iCs/>
      <w:color w:val="4F81BD"/>
      <w:sz w:val="24"/>
      <w:szCs w:val="24"/>
    </w:rPr>
  </w:style>
  <w:style w:styleId="Accentuation" w:type="character">
    <w:name w:val="Emphasis"/>
    <w:qFormat/>
    <w:rsid w:val="00DA72E6"/>
    <w:rPr>
      <w:i/>
      <w:iCs/>
    </w:rPr>
  </w:style>
  <w:style w:styleId="Paragraphedeliste" w:type="paragraph">
    <w:name w:val="List Paragraph"/>
    <w:basedOn w:val="Normal"/>
    <w:uiPriority w:val="34"/>
    <w:qFormat/>
    <w:rsid w:val="00DA72E6"/>
    <w:pPr>
      <w:ind w:left="720"/>
      <w:contextualSpacing/>
    </w:pPr>
    <w:rPr>
      <w:sz w:val="24"/>
      <w:szCs w:val="24"/>
    </w:rPr>
  </w:style>
  <w:style w:customStyle="1" w:styleId="Default" w:type="paragraph">
    <w:name w:val="Default"/>
    <w:rsid w:val="00DE2124"/>
    <w:pPr>
      <w:autoSpaceDE w:val="0"/>
      <w:autoSpaceDN w:val="0"/>
      <w:adjustRightInd w:val="0"/>
    </w:pPr>
    <w:rPr>
      <w:rFonts w:ascii="Arial" w:cs="Arial" w:hAnsi="Arial"/>
      <w:color w:val="000000"/>
      <w:sz w:val="24"/>
      <w:szCs w:val="24"/>
    </w:rPr>
  </w:style>
  <w:style w:styleId="Marquedecommentaire" w:type="character">
    <w:name w:val="annotation reference"/>
    <w:rsid w:val="008D5106"/>
    <w:rPr>
      <w:sz w:val="16"/>
      <w:szCs w:val="16"/>
    </w:rPr>
  </w:style>
  <w:style w:styleId="Commentaire" w:type="paragraph">
    <w:name w:val="annotation text"/>
    <w:basedOn w:val="Normal"/>
    <w:link w:val="CommentaireCar"/>
    <w:rsid w:val="008D5106"/>
  </w:style>
  <w:style w:customStyle="1" w:styleId="CommentaireCar" w:type="character">
    <w:name w:val="Commentaire Car"/>
    <w:basedOn w:val="Policepardfaut"/>
    <w:link w:val="Commentaire"/>
    <w:rsid w:val="008D5106"/>
  </w:style>
  <w:style w:styleId="Objetducommentaire" w:type="paragraph">
    <w:name w:val="annotation subject"/>
    <w:basedOn w:val="Commentaire"/>
    <w:next w:val="Commentaire"/>
    <w:link w:val="ObjetducommentaireCar"/>
    <w:rsid w:val="008D5106"/>
    <w:rPr>
      <w:b/>
      <w:bCs/>
    </w:rPr>
  </w:style>
  <w:style w:customStyle="1" w:styleId="ObjetducommentaireCar" w:type="character">
    <w:name w:val="Objet du commentaire Car"/>
    <w:link w:val="Objetducommentaire"/>
    <w:rsid w:val="008D5106"/>
    <w:rPr>
      <w:b/>
      <w:bCs/>
    </w:rPr>
  </w:style>
  <w:style w:customStyle="1" w:styleId="Titre1Car" w:type="character">
    <w:name w:val="Titre 1 Car"/>
    <w:link w:val="Titre1"/>
    <w:uiPriority w:val="99"/>
    <w:rsid w:val="0017579A"/>
    <w:rPr>
      <w:rFonts w:ascii="Calibri" w:cs="Calibri" w:hAnsi="Calibri"/>
      <w:b/>
      <w:color w:val="000000"/>
      <w:sz w:val="22"/>
      <w:szCs w:val="22"/>
    </w:rPr>
  </w:style>
  <w:style w:styleId="Sous-titre" w:type="paragraph">
    <w:name w:val="Subtitle"/>
    <w:basedOn w:val="Normal"/>
    <w:next w:val="Normal"/>
    <w:link w:val="Sous-titreCar"/>
    <w:qFormat/>
    <w:rsid w:val="00D418DD"/>
    <w:pPr>
      <w:spacing w:after="60"/>
      <w:outlineLvl w:val="1"/>
    </w:pPr>
    <w:rPr>
      <w:rFonts w:ascii="Cambria" w:hAnsi="Cambria"/>
      <w:b/>
      <w:sz w:val="24"/>
      <w:szCs w:val="24"/>
      <w:u w:val="single"/>
    </w:rPr>
  </w:style>
  <w:style w:customStyle="1" w:styleId="Sous-titreCar" w:type="character">
    <w:name w:val="Sous-titre Car"/>
    <w:link w:val="Sous-titre"/>
    <w:rsid w:val="00D418DD"/>
    <w:rPr>
      <w:rFonts w:ascii="Cambria" w:hAnsi="Cambria"/>
      <w:b/>
      <w:sz w:val="24"/>
      <w:szCs w:val="24"/>
      <w:u w:val="single"/>
    </w:rPr>
  </w:style>
  <w:style w:styleId="En-ttedetabledesmatires" w:type="paragraph">
    <w:name w:val="TOC Heading"/>
    <w:basedOn w:val="Titre1"/>
    <w:next w:val="Normal"/>
    <w:uiPriority w:val="39"/>
    <w:unhideWhenUsed/>
    <w:qFormat/>
    <w:rsid w:val="007450F7"/>
    <w:pPr>
      <w:keepNext/>
      <w:keepLines/>
      <w:numPr>
        <w:numId w:val="0"/>
      </w:numPr>
      <w:pBdr>
        <w:top w:color="auto" w:space="0" w:sz="0" w:val="none"/>
        <w:left w:color="auto" w:space="0" w:sz="0" w:val="none"/>
        <w:bottom w:color="auto" w:space="0" w:sz="0" w:val="none"/>
        <w:right w:color="auto" w:space="0" w:sz="0" w:val="none"/>
      </w:pBdr>
      <w:spacing w:before="480" w:line="276" w:lineRule="auto"/>
      <w:jc w:val="left"/>
      <w:outlineLvl w:val="9"/>
    </w:pPr>
    <w:rPr>
      <w:rFonts w:ascii="Cambria" w:cs="Times New Roman" w:hAnsi="Cambria"/>
      <w:bCs/>
      <w:color w:val="365F91"/>
      <w:sz w:val="28"/>
      <w:szCs w:val="28"/>
    </w:rPr>
  </w:style>
  <w:style w:styleId="TM1" w:type="paragraph">
    <w:name w:val="toc 1"/>
    <w:basedOn w:val="Normal"/>
    <w:next w:val="Normal"/>
    <w:autoRedefine/>
    <w:uiPriority w:val="39"/>
    <w:rsid w:val="007450F7"/>
  </w:style>
  <w:style w:styleId="Lienhypertexte" w:type="character">
    <w:name w:val="Hyperlink"/>
    <w:uiPriority w:val="99"/>
    <w:unhideWhenUsed/>
    <w:rsid w:val="007450F7"/>
    <w:rPr>
      <w:color w:val="0000FF"/>
      <w:u w:val="single"/>
    </w:rPr>
  </w:style>
  <w:style w:customStyle="1" w:styleId="PieddepageCar" w:type="character">
    <w:name w:val="Pied de page Car"/>
    <w:link w:val="Pieddepage"/>
    <w:uiPriority w:val="99"/>
    <w:rsid w:val="008A061E"/>
  </w:style>
  <w:style w:styleId="Notedebasdepage" w:type="paragraph">
    <w:name w:val="footnote text"/>
    <w:basedOn w:val="Normal"/>
    <w:link w:val="NotedebasdepageCar"/>
    <w:rsid w:val="008A125C"/>
  </w:style>
  <w:style w:customStyle="1" w:styleId="NotedebasdepageCar" w:type="character">
    <w:name w:val="Note de bas de page Car"/>
    <w:basedOn w:val="Policepardfaut"/>
    <w:link w:val="Notedebasdepage"/>
    <w:rsid w:val="008A125C"/>
  </w:style>
  <w:style w:styleId="Appelnotedebasdep" w:type="character">
    <w:name w:val="footnote reference"/>
    <w:rsid w:val="008A125C"/>
    <w:rPr>
      <w:vertAlign w:val="superscript"/>
    </w:rPr>
  </w:style>
  <w:style w:styleId="Notedefin" w:type="paragraph">
    <w:name w:val="endnote text"/>
    <w:basedOn w:val="Normal"/>
    <w:link w:val="NotedefinCar"/>
    <w:rsid w:val="00607B45"/>
  </w:style>
  <w:style w:customStyle="1" w:styleId="NotedefinCar" w:type="character">
    <w:name w:val="Note de fin Car"/>
    <w:basedOn w:val="Policepardfaut"/>
    <w:link w:val="Notedefin"/>
    <w:rsid w:val="00607B45"/>
  </w:style>
  <w:style w:styleId="Appeldenotedefin" w:type="character">
    <w:name w:val="endnote reference"/>
    <w:rsid w:val="00607B45"/>
    <w:rPr>
      <w:vertAlign w:val="superscript"/>
    </w:rPr>
  </w:style>
  <w:style w:customStyle="1" w:styleId="ElAppp" w:type="paragraph">
    <w:name w:val="ElApp_p"/>
    <w:basedOn w:val="Normal"/>
    <w:rsid w:val="008D614F"/>
    <w:rPr>
      <w:rFonts w:ascii="Arial" w:cs="Arial" w:eastAsia="Arial" w:hAnsi="Arial"/>
      <w:sz w:val="15"/>
      <w:szCs w:val="15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006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16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70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3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19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0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0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88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9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9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6250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20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27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1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0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44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9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no"?><Relationships xmlns="http://schemas.openxmlformats.org/package/2006/relationships"><Relationship Id="rId1" Target="../customXml/item1.xml" Type="http://schemas.openxmlformats.org/officeDocument/2006/relationships/customXml"/><Relationship Id="rId10" Target="header1.xml" Type="http://schemas.openxmlformats.org/officeDocument/2006/relationships/header"/><Relationship Id="rId11" Target="footer1.xml" Type="http://schemas.openxmlformats.org/officeDocument/2006/relationships/footer"/><Relationship Id="rId12" Target="footer2.xml" Type="http://schemas.openxmlformats.org/officeDocument/2006/relationships/footer"/><Relationship Id="rId13" Target="fontTable.xml" Type="http://schemas.openxmlformats.org/officeDocument/2006/relationships/fontTable"/><Relationship Id="rId14" Target="theme/theme1.xml" Type="http://schemas.openxmlformats.org/officeDocument/2006/relationships/theme"/><Relationship Id="rId2" Target="numbering.xml" Type="http://schemas.openxmlformats.org/officeDocument/2006/relationships/numbering"/><Relationship Id="rId3" Target="styles.xml" Type="http://schemas.openxmlformats.org/officeDocument/2006/relationships/styles"/><Relationship Id="rId4" Target="settings.xml" Type="http://schemas.openxmlformats.org/officeDocument/2006/relationships/settings"/><Relationship Id="rId5" Target="webSettings.xml" Type="http://schemas.openxmlformats.org/officeDocument/2006/relationships/webSettings"/><Relationship Id="rId6" Target="footnotes.xml" Type="http://schemas.openxmlformats.org/officeDocument/2006/relationships/footnotes"/><Relationship Id="rId7" Target="endnotes.xml" Type="http://schemas.openxmlformats.org/officeDocument/2006/relationships/endnotes"/><Relationship Id="rId8" Target="media/image1.png" Type="http://schemas.openxmlformats.org/officeDocument/2006/relationships/image"/><Relationship Id="rId9" Target="media/image2.svg" Type="http://schemas.openxmlformats.org/officeDocument/2006/relationships/image"/></Relationships>
</file>

<file path=word/_rels/fontTable.xml.rels><?xml version="1.0" encoding="UTF-8" standalone="no"?><Relationships xmlns="http://schemas.openxmlformats.org/package/2006/relationships"><Relationship Id="rId1" Target="fonts/font1.odttf" Type="http://schemas.openxmlformats.org/officeDocument/2006/relationships/font"/><Relationship Id="rId2" Target="fonts/font2.odttf" Type="http://schemas.openxmlformats.org/officeDocument/2006/relationships/font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no"?><Relationships xmlns="http://schemas.openxmlformats.org/package/2006/relationships"><Relationship Id="rId1" Target="itemProps1.xml" Type="http://schemas.openxmlformats.org/officeDocument/2006/relationships/customXmlProps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6BC5296-DB0D-4BE9-ACE9-635CFB2FDF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855</Words>
  <Characters>4706</Characters>
  <Application>Microsoft Office Word</Application>
  <DocSecurity>0</DocSecurity>
  <Lines>39</Lines>
  <Paragraphs>11</Paragraphs>
  <ScaleCrop>false</ScaleCrop>
  <HeadingPairs>
    <vt:vector baseType="variant" size="2">
      <vt:variant>
        <vt:lpstr>Titre</vt:lpstr>
      </vt:variant>
      <vt:variant>
        <vt:i4>1</vt:i4>
      </vt:variant>
    </vt:vector>
  </HeadingPairs>
  <TitlesOfParts>
    <vt:vector baseType="lpstr" size="1">
      <vt:lpstr/>
    </vt:vector>
  </TitlesOfParts>
  <Company/>
  <LinksUpToDate>false</LinksUpToDate>
  <CharactersWithSpaces>5550</CharactersWithSpaces>
  <SharedDoc>false</SharedDoc>
  <HLinks>
    <vt:vector baseType="variant" size="6">
      <vt:variant>
        <vt:i4>1769574</vt:i4>
      </vt:variant>
      <vt:variant>
        <vt:i4>2160</vt:i4>
      </vt:variant>
      <vt:variant>
        <vt:i4>1025</vt:i4>
      </vt:variant>
      <vt:variant>
        <vt:i4>1</vt:i4>
      </vt:variant>
      <vt:variant>
        <vt:lpwstr>http://intranet.ca-lf.com/ca-lf/jcms/prod_323401/logo-calf-version-2017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2022-12-16T08:48:00Z</dcterms:created>
  <cp:lastPrinted>2023-01-11T16:24:00Z</cp:lastPrinted>
  <dcterms:modified xsi:type="dcterms:W3CDTF">2023-03-24T08:04:00Z</dcterms:modified>
  <cp:revision>13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name="MSIP_Label_4cad6431-53ea-4466-8111-3fefa470bcb9_Enabled" pid="2">
    <vt:lpwstr>true</vt:lpwstr>
  </property>
  <property fmtid="{D5CDD505-2E9C-101B-9397-08002B2CF9AE}" name="MSIP_Label_4cad6431-53ea-4466-8111-3fefa470bcb9_SetDate" pid="3">
    <vt:lpwstr>2022-07-11T14:54:31Z</vt:lpwstr>
  </property>
  <property fmtid="{D5CDD505-2E9C-101B-9397-08002B2CF9AE}" name="MSIP_Label_4cad6431-53ea-4466-8111-3fefa470bcb9_Method" pid="4">
    <vt:lpwstr>Privileged</vt:lpwstr>
  </property>
  <property fmtid="{D5CDD505-2E9C-101B-9397-08002B2CF9AE}" name="MSIP_Label_4cad6431-53ea-4466-8111-3fefa470bcb9_Name" pid="5">
    <vt:lpwstr>Usage Interne</vt:lpwstr>
  </property>
  <property fmtid="{D5CDD505-2E9C-101B-9397-08002B2CF9AE}" name="MSIP_Label_4cad6431-53ea-4466-8111-3fefa470bcb9_SiteId" pid="6">
    <vt:lpwstr>fb3baf17-c313-474c-8d5d-577a3ec97a32</vt:lpwstr>
  </property>
  <property fmtid="{D5CDD505-2E9C-101B-9397-08002B2CF9AE}" name="MSIP_Label_4cad6431-53ea-4466-8111-3fefa470bcb9_ActionId" pid="7">
    <vt:lpwstr>eda1b805-f5a4-4114-8caf-feaad55bd174</vt:lpwstr>
  </property>
  <property fmtid="{D5CDD505-2E9C-101B-9397-08002B2CF9AE}" name="MSIP_Label_4cad6431-53ea-4466-8111-3fefa470bcb9_ContentBits" pid="8">
    <vt:lpwstr>0</vt:lpwstr>
  </property>
</Properties>
</file>