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EB62811" w14:textId="75B8BE68" w:rsidP="00AA33A0" w:rsidR="00882ACC" w:rsidRDefault="0073192E">
      <w:pPr>
        <w:pBdr>
          <w:top w:color="auto" w:space="1" w:sz="4" w:val="single"/>
          <w:left w:color="auto" w:space="4" w:sz="4" w:val="single"/>
          <w:bottom w:color="auto" w:space="1" w:sz="4" w:val="single"/>
          <w:right w:color="auto" w:space="4" w:sz="4" w:val="single"/>
        </w:pBdr>
        <w:jc w:val="center"/>
        <w:rPr>
          <w:rFonts w:ascii="Arial" w:cs="Arial" w:hAnsi="Arial"/>
          <w:b/>
          <w:sz w:val="28"/>
          <w:szCs w:val="28"/>
        </w:rPr>
      </w:pPr>
      <w:r>
        <w:rPr>
          <w:rFonts w:ascii="Arial" w:cs="Arial" w:hAnsi="Arial"/>
          <w:b/>
          <w:sz w:val="28"/>
          <w:szCs w:val="28"/>
        </w:rPr>
        <w:t>Signode France SAS – établissement de Fontaine Les Luxeuil</w:t>
      </w:r>
    </w:p>
    <w:p w14:paraId="4D2BE83F" w14:textId="1C00494D" w:rsidP="00AA33A0" w:rsidR="00AA33A0" w:rsidRDefault="0073192E" w:rsidRPr="00AA33A0">
      <w:pPr>
        <w:pBdr>
          <w:top w:color="auto" w:space="1" w:sz="4" w:val="single"/>
          <w:left w:color="auto" w:space="4" w:sz="4" w:val="single"/>
          <w:bottom w:color="auto" w:space="1" w:sz="4" w:val="single"/>
          <w:right w:color="auto" w:space="4" w:sz="4" w:val="single"/>
        </w:pBdr>
        <w:jc w:val="center"/>
        <w:rPr>
          <w:rFonts w:ascii="Arial" w:cs="Arial" w:hAnsi="Arial"/>
          <w:sz w:val="24"/>
          <w:szCs w:val="24"/>
        </w:rPr>
      </w:pPr>
      <w:r>
        <w:rPr>
          <w:rFonts w:ascii="Arial" w:cs="Arial" w:hAnsi="Arial"/>
          <w:b/>
          <w:sz w:val="28"/>
          <w:szCs w:val="28"/>
        </w:rPr>
        <w:t>Procès-verbal d’accord sur les évolutions salariales de l’année 202</w:t>
      </w:r>
      <w:r w:rsidR="00A16E00">
        <w:rPr>
          <w:rFonts w:ascii="Arial" w:cs="Arial" w:hAnsi="Arial"/>
          <w:b/>
          <w:sz w:val="28"/>
          <w:szCs w:val="28"/>
        </w:rPr>
        <w:t>3</w:t>
      </w:r>
    </w:p>
    <w:p w14:paraId="28798B16" w14:textId="77777777" w:rsidR="00AA33A0" w:rsidRDefault="00AA33A0">
      <w:pPr>
        <w:rPr>
          <w:rFonts w:ascii="Arial" w:cs="Arial" w:hAnsi="Arial"/>
          <w:sz w:val="24"/>
          <w:szCs w:val="24"/>
        </w:rPr>
      </w:pPr>
    </w:p>
    <w:p w14:paraId="15C81EEA" w14:textId="77777777" w:rsidR="00AA33A0" w:rsidRDefault="00AA33A0" w:rsidRPr="00AA33A0">
      <w:pPr>
        <w:rPr>
          <w:rFonts w:ascii="Arial" w:cs="Arial" w:hAnsi="Arial"/>
          <w:sz w:val="24"/>
          <w:szCs w:val="24"/>
        </w:rPr>
      </w:pPr>
    </w:p>
    <w:p w14:paraId="3956BAD2" w14:textId="16FC7362" w:rsidR="00AA33A0" w:rsidRDefault="00AA33A0" w:rsidRPr="00AA33A0">
      <w:pPr>
        <w:rPr>
          <w:rFonts w:ascii="Arial" w:cs="Arial" w:hAnsi="Arial"/>
          <w:sz w:val="24"/>
          <w:szCs w:val="24"/>
          <w:u w:val="single"/>
        </w:rPr>
      </w:pPr>
      <w:r w:rsidRPr="00AA33A0">
        <w:rPr>
          <w:rFonts w:ascii="Arial" w:cs="Arial" w:hAnsi="Arial"/>
          <w:sz w:val="24"/>
          <w:szCs w:val="24"/>
          <w:u w:val="single"/>
        </w:rPr>
        <w:t>Entre</w:t>
      </w:r>
      <w:r w:rsidR="00E554D9">
        <w:rPr>
          <w:rFonts w:ascii="Arial" w:cs="Arial" w:hAnsi="Arial"/>
          <w:sz w:val="24"/>
          <w:szCs w:val="24"/>
          <w:u w:val="single"/>
        </w:rPr>
        <w:t xml:space="preserve"> les soussignées</w:t>
      </w:r>
      <w:r w:rsidRPr="00AA33A0">
        <w:rPr>
          <w:rFonts w:ascii="Arial" w:cs="Arial" w:hAnsi="Arial"/>
          <w:sz w:val="24"/>
          <w:szCs w:val="24"/>
          <w:u w:val="single"/>
        </w:rPr>
        <w:t> :</w:t>
      </w:r>
    </w:p>
    <w:p w14:paraId="4F49CC86" w14:textId="77777777" w:rsidR="00AA33A0" w:rsidRDefault="00AA33A0" w:rsidRPr="00AA33A0">
      <w:pPr>
        <w:rPr>
          <w:rFonts w:ascii="Arial" w:cs="Arial" w:hAnsi="Arial"/>
          <w:sz w:val="24"/>
          <w:szCs w:val="24"/>
        </w:rPr>
      </w:pPr>
    </w:p>
    <w:p w14:paraId="5D382065" w14:textId="4DE28DB4" w:rsidR="00AA33A0" w:rsidRDefault="0073192E" w:rsidRPr="00AA33A0">
      <w:pPr>
        <w:rPr>
          <w:rFonts w:ascii="Arial" w:cs="Arial" w:hAnsi="Arial"/>
          <w:sz w:val="24"/>
          <w:szCs w:val="24"/>
        </w:rPr>
      </w:pPr>
      <w:r>
        <w:rPr>
          <w:rFonts w:ascii="Arial" w:cs="Arial" w:hAnsi="Arial"/>
          <w:sz w:val="24"/>
          <w:szCs w:val="24"/>
        </w:rPr>
        <w:t>L’établissement Signode France SAS</w:t>
      </w:r>
      <w:r w:rsidR="00AA33A0" w:rsidRPr="00AA33A0">
        <w:rPr>
          <w:rFonts w:ascii="Arial" w:cs="Arial" w:hAnsi="Arial"/>
          <w:sz w:val="24"/>
          <w:szCs w:val="24"/>
        </w:rPr>
        <w:t>, sise Rue de la Papeterie, 70 800 Fontaine Les Luxeuil</w:t>
      </w:r>
    </w:p>
    <w:p w14:paraId="4D3FBC3A" w14:textId="4F66276D" w:rsidR="00AA33A0" w:rsidRDefault="00AA33A0" w:rsidRPr="00AA33A0">
      <w:pPr>
        <w:rPr>
          <w:rFonts w:ascii="Arial" w:cs="Arial" w:hAnsi="Arial"/>
          <w:sz w:val="24"/>
          <w:szCs w:val="24"/>
        </w:rPr>
      </w:pPr>
      <w:r w:rsidRPr="00AA33A0">
        <w:rPr>
          <w:rFonts w:ascii="Arial" w:cs="Arial" w:hAnsi="Arial"/>
          <w:sz w:val="24"/>
          <w:szCs w:val="24"/>
        </w:rPr>
        <w:t xml:space="preserve">Siret : </w:t>
      </w:r>
      <w:r w:rsidR="0073192E">
        <w:rPr>
          <w:rFonts w:ascii="Arial" w:cs="Arial" w:hAnsi="Arial"/>
          <w:sz w:val="24"/>
          <w:szCs w:val="24"/>
        </w:rPr>
        <w:t>562</w:t>
      </w:r>
      <w:r w:rsidR="002210D4">
        <w:rPr>
          <w:rFonts w:ascii="Arial" w:cs="Arial" w:hAnsi="Arial"/>
          <w:sz w:val="24"/>
          <w:szCs w:val="24"/>
        </w:rPr>
        <w:t xml:space="preserve"> 059 </w:t>
      </w:r>
      <w:r w:rsidRPr="00AA33A0">
        <w:rPr>
          <w:rFonts w:ascii="Arial" w:cs="Arial" w:hAnsi="Arial"/>
          <w:sz w:val="24"/>
          <w:szCs w:val="24"/>
        </w:rPr>
        <w:t xml:space="preserve"> </w:t>
      </w:r>
      <w:r w:rsidR="002210D4">
        <w:rPr>
          <w:rFonts w:ascii="Arial" w:cs="Arial" w:hAnsi="Arial"/>
          <w:sz w:val="24"/>
          <w:szCs w:val="24"/>
        </w:rPr>
        <w:t xml:space="preserve">261 00148 </w:t>
      </w:r>
      <w:r w:rsidRPr="00AA33A0">
        <w:rPr>
          <w:rFonts w:ascii="Arial" w:cs="Arial" w:hAnsi="Arial"/>
          <w:sz w:val="24"/>
          <w:szCs w:val="24"/>
        </w:rPr>
        <w:t>RCS</w:t>
      </w:r>
      <w:r w:rsidR="0073192E">
        <w:rPr>
          <w:rFonts w:ascii="Arial" w:cs="Arial" w:hAnsi="Arial"/>
          <w:sz w:val="24"/>
          <w:szCs w:val="24"/>
        </w:rPr>
        <w:t xml:space="preserve"> Vesoul</w:t>
      </w:r>
    </w:p>
    <w:p w14:paraId="40F9FA1B" w14:textId="1BBA3E73" w:rsidR="00E554D9" w:rsidRDefault="00AA33A0">
      <w:pPr>
        <w:rPr>
          <w:rFonts w:ascii="Arial" w:cs="Arial" w:hAnsi="Arial"/>
          <w:sz w:val="24"/>
          <w:szCs w:val="24"/>
        </w:rPr>
      </w:pPr>
      <w:r w:rsidRPr="00AA33A0">
        <w:rPr>
          <w:rFonts w:ascii="Arial" w:cs="Arial" w:hAnsi="Arial"/>
          <w:sz w:val="24"/>
          <w:szCs w:val="24"/>
        </w:rPr>
        <w:t xml:space="preserve">Représentée par Monsieur </w:t>
      </w:r>
      <w:r w:rsidR="00D64147">
        <w:rPr>
          <w:rFonts w:ascii="Arial" w:cs="Arial" w:hAnsi="Arial"/>
          <w:sz w:val="24"/>
          <w:szCs w:val="24"/>
        </w:rPr>
        <w:t>XX</w:t>
      </w:r>
      <w:r w:rsidRPr="00AA33A0">
        <w:rPr>
          <w:rFonts w:ascii="Arial" w:cs="Arial" w:hAnsi="Arial"/>
          <w:sz w:val="24"/>
          <w:szCs w:val="24"/>
        </w:rPr>
        <w:t xml:space="preserve">, agissant en qualité de </w:t>
      </w:r>
      <w:r w:rsidR="00A71CBD">
        <w:rPr>
          <w:rFonts w:ascii="Arial" w:cs="Arial" w:hAnsi="Arial"/>
          <w:sz w:val="24"/>
          <w:szCs w:val="24"/>
        </w:rPr>
        <w:t>Directeur des Ressources Humaines Signode France</w:t>
      </w:r>
    </w:p>
    <w:p w14:paraId="0C3A94AB" w14:textId="77777777" w:rsidP="00E554D9" w:rsidR="00E554D9" w:rsidRDefault="00E554D9">
      <w:pPr>
        <w:spacing w:after="0"/>
        <w:rPr>
          <w:rFonts w:ascii="Arial" w:cs="Arial" w:hAnsi="Arial"/>
          <w:sz w:val="24"/>
          <w:szCs w:val="24"/>
        </w:rPr>
      </w:pPr>
    </w:p>
    <w:p w14:paraId="2124C860" w14:textId="393E716C" w:rsidP="00D03F31" w:rsidR="00AA33A0" w:rsidRDefault="00E554D9" w:rsidRPr="00AA33A0">
      <w:pPr>
        <w:ind w:firstLine="709" w:left="6381"/>
        <w:rPr>
          <w:rFonts w:ascii="Arial" w:cs="Arial" w:hAnsi="Arial"/>
          <w:sz w:val="24"/>
          <w:szCs w:val="24"/>
        </w:rPr>
      </w:pPr>
      <w:r>
        <w:rPr>
          <w:rFonts w:ascii="Arial" w:cs="Arial" w:hAnsi="Arial"/>
          <w:sz w:val="24"/>
          <w:szCs w:val="24"/>
        </w:rPr>
        <w:t>D</w:t>
      </w:r>
      <w:r w:rsidR="00AA33A0" w:rsidRPr="00AA33A0">
        <w:rPr>
          <w:rFonts w:ascii="Arial" w:cs="Arial" w:hAnsi="Arial"/>
          <w:sz w:val="24"/>
          <w:szCs w:val="24"/>
        </w:rPr>
        <w:t>’une part</w:t>
      </w:r>
      <w:r>
        <w:rPr>
          <w:rFonts w:ascii="Arial" w:cs="Arial" w:hAnsi="Arial"/>
          <w:sz w:val="24"/>
          <w:szCs w:val="24"/>
        </w:rPr>
        <w:t>,</w:t>
      </w:r>
    </w:p>
    <w:p w14:paraId="1B27D368" w14:textId="77777777" w:rsidR="00AA33A0" w:rsidRDefault="00AA33A0" w:rsidRPr="00AA33A0">
      <w:pPr>
        <w:rPr>
          <w:rFonts w:ascii="Arial" w:cs="Arial" w:hAnsi="Arial"/>
          <w:sz w:val="24"/>
          <w:szCs w:val="24"/>
        </w:rPr>
      </w:pPr>
    </w:p>
    <w:p w14:paraId="61E61006" w14:textId="62841042" w:rsidR="00AA33A0" w:rsidRDefault="00AA33A0" w:rsidRPr="00AA33A0">
      <w:pPr>
        <w:rPr>
          <w:rFonts w:ascii="Arial" w:cs="Arial" w:hAnsi="Arial"/>
          <w:sz w:val="24"/>
          <w:szCs w:val="24"/>
        </w:rPr>
      </w:pPr>
      <w:r w:rsidRPr="00AA33A0">
        <w:rPr>
          <w:rFonts w:ascii="Arial" w:cs="Arial" w:hAnsi="Arial"/>
          <w:sz w:val="24"/>
          <w:szCs w:val="24"/>
        </w:rPr>
        <w:t xml:space="preserve">Et les </w:t>
      </w:r>
      <w:r w:rsidR="00E554D9">
        <w:rPr>
          <w:rFonts w:ascii="Arial" w:cs="Arial" w:hAnsi="Arial"/>
          <w:sz w:val="24"/>
          <w:szCs w:val="24"/>
        </w:rPr>
        <w:t xml:space="preserve">organisations syndicales </w:t>
      </w:r>
      <w:r w:rsidR="00D03F31">
        <w:rPr>
          <w:rFonts w:ascii="Arial" w:cs="Arial" w:hAnsi="Arial"/>
          <w:sz w:val="24"/>
          <w:szCs w:val="24"/>
        </w:rPr>
        <w:t xml:space="preserve">et </w:t>
      </w:r>
      <w:r w:rsidRPr="00AA33A0">
        <w:rPr>
          <w:rFonts w:ascii="Arial" w:cs="Arial" w:hAnsi="Arial"/>
          <w:sz w:val="24"/>
          <w:szCs w:val="24"/>
        </w:rPr>
        <w:t>représentants d</w:t>
      </w:r>
      <w:r w:rsidR="00D03F31">
        <w:rPr>
          <w:rFonts w:ascii="Arial" w:cs="Arial" w:hAnsi="Arial"/>
          <w:sz w:val="24"/>
          <w:szCs w:val="24"/>
        </w:rPr>
        <w:t xml:space="preserve">u Comité Social et </w:t>
      </w:r>
      <w:r w:rsidR="00A71CBD">
        <w:rPr>
          <w:rFonts w:ascii="Arial" w:cs="Arial" w:hAnsi="Arial"/>
          <w:sz w:val="24"/>
          <w:szCs w:val="24"/>
        </w:rPr>
        <w:t>Economique</w:t>
      </w:r>
      <w:r w:rsidR="00A71CBD" w:rsidRPr="00AA33A0">
        <w:rPr>
          <w:rFonts w:ascii="Arial" w:cs="Arial" w:hAnsi="Arial"/>
          <w:sz w:val="24"/>
          <w:szCs w:val="24"/>
        </w:rPr>
        <w:t xml:space="preserve"> :</w:t>
      </w:r>
    </w:p>
    <w:p w14:paraId="5201AED0" w14:textId="33994654" w:rsidP="00AA33A0" w:rsidR="00AA33A0" w:rsidRDefault="00AA33A0" w:rsidRPr="00AA33A0">
      <w:pPr>
        <w:pStyle w:val="Paragraphedeliste"/>
        <w:numPr>
          <w:ilvl w:val="0"/>
          <w:numId w:val="1"/>
        </w:numPr>
        <w:rPr>
          <w:rFonts w:ascii="Arial" w:cs="Arial" w:hAnsi="Arial"/>
          <w:sz w:val="24"/>
          <w:szCs w:val="24"/>
        </w:rPr>
      </w:pPr>
      <w:r w:rsidRPr="00AA33A0">
        <w:rPr>
          <w:rFonts w:ascii="Arial" w:cs="Arial" w:hAnsi="Arial"/>
          <w:sz w:val="24"/>
          <w:szCs w:val="24"/>
        </w:rPr>
        <w:t xml:space="preserve">Monsieur </w:t>
      </w:r>
      <w:r w:rsidR="00D64147">
        <w:rPr>
          <w:rFonts w:ascii="Arial" w:cs="Arial" w:hAnsi="Arial"/>
          <w:sz w:val="24"/>
          <w:szCs w:val="24"/>
        </w:rPr>
        <w:t>XX</w:t>
      </w:r>
      <w:r w:rsidRPr="00AA33A0">
        <w:rPr>
          <w:rFonts w:ascii="Arial" w:cs="Arial" w:hAnsi="Arial"/>
          <w:sz w:val="24"/>
          <w:szCs w:val="24"/>
        </w:rPr>
        <w:t>, représentant la CFDT</w:t>
      </w:r>
    </w:p>
    <w:p w14:paraId="259C4C56" w14:textId="1A2BC2EF" w:rsidP="00AA33A0" w:rsidR="00AA33A0" w:rsidRDefault="002210D4" w:rsidRPr="00AA33A0">
      <w:pPr>
        <w:pStyle w:val="Paragraphedeliste"/>
        <w:numPr>
          <w:ilvl w:val="0"/>
          <w:numId w:val="1"/>
        </w:numPr>
        <w:rPr>
          <w:rFonts w:ascii="Arial" w:cs="Arial" w:hAnsi="Arial"/>
          <w:sz w:val="24"/>
          <w:szCs w:val="24"/>
        </w:rPr>
      </w:pPr>
      <w:r>
        <w:rPr>
          <w:rFonts w:ascii="Arial" w:cs="Arial" w:hAnsi="Arial"/>
          <w:sz w:val="24"/>
          <w:szCs w:val="24"/>
        </w:rPr>
        <w:t xml:space="preserve">Madame </w:t>
      </w:r>
      <w:r w:rsidR="00D64147">
        <w:rPr>
          <w:rFonts w:ascii="Arial" w:cs="Arial" w:hAnsi="Arial"/>
          <w:sz w:val="24"/>
          <w:szCs w:val="24"/>
        </w:rPr>
        <w:t>XX</w:t>
      </w:r>
    </w:p>
    <w:p w14:paraId="782952DC" w14:textId="1BE20A11" w:rsidP="00AA33A0" w:rsidR="00AA33A0" w:rsidRDefault="00AA33A0" w:rsidRPr="00AA33A0">
      <w:pPr>
        <w:pStyle w:val="Paragraphedeliste"/>
        <w:numPr>
          <w:ilvl w:val="0"/>
          <w:numId w:val="1"/>
        </w:numPr>
        <w:rPr>
          <w:rFonts w:ascii="Arial" w:cs="Arial" w:hAnsi="Arial"/>
          <w:sz w:val="24"/>
          <w:szCs w:val="24"/>
        </w:rPr>
      </w:pPr>
      <w:r w:rsidRPr="00AA33A0">
        <w:rPr>
          <w:rFonts w:ascii="Arial" w:cs="Arial" w:hAnsi="Arial"/>
          <w:sz w:val="24"/>
          <w:szCs w:val="24"/>
        </w:rPr>
        <w:t xml:space="preserve">Monsieur </w:t>
      </w:r>
      <w:r w:rsidR="00D64147">
        <w:rPr>
          <w:rFonts w:ascii="Arial" w:cs="Arial" w:hAnsi="Arial"/>
          <w:sz w:val="24"/>
          <w:szCs w:val="24"/>
        </w:rPr>
        <w:t>XX</w:t>
      </w:r>
    </w:p>
    <w:p w14:paraId="5328400D" w14:textId="49A8ED57" w:rsidP="00AA33A0" w:rsidR="00AA33A0" w:rsidRDefault="00CC724F">
      <w:pPr>
        <w:pStyle w:val="Paragraphedeliste"/>
        <w:numPr>
          <w:ilvl w:val="0"/>
          <w:numId w:val="1"/>
        </w:numPr>
        <w:rPr>
          <w:rFonts w:ascii="Arial" w:cs="Arial" w:hAnsi="Arial"/>
          <w:sz w:val="24"/>
          <w:szCs w:val="24"/>
        </w:rPr>
      </w:pPr>
      <w:r>
        <w:rPr>
          <w:rFonts w:ascii="Arial" w:cs="Arial" w:hAnsi="Arial"/>
          <w:sz w:val="24"/>
          <w:szCs w:val="24"/>
        </w:rPr>
        <w:t xml:space="preserve">Madame </w:t>
      </w:r>
      <w:r w:rsidR="00D64147">
        <w:rPr>
          <w:rFonts w:ascii="Arial" w:cs="Arial" w:hAnsi="Arial"/>
          <w:sz w:val="24"/>
          <w:szCs w:val="24"/>
        </w:rPr>
        <w:t>XX</w:t>
      </w:r>
    </w:p>
    <w:p w14:paraId="4A2E121B" w14:textId="779E7831" w:rsidP="00D03F31" w:rsidR="00AA33A0" w:rsidRDefault="00D03F31" w:rsidRPr="00AA33A0">
      <w:pPr>
        <w:ind w:left="7090"/>
        <w:rPr>
          <w:rFonts w:ascii="Arial" w:cs="Arial" w:hAnsi="Arial"/>
          <w:sz w:val="24"/>
          <w:szCs w:val="24"/>
        </w:rPr>
      </w:pPr>
      <w:r>
        <w:rPr>
          <w:rFonts w:ascii="Arial" w:cs="Arial" w:hAnsi="Arial"/>
          <w:sz w:val="24"/>
          <w:szCs w:val="24"/>
        </w:rPr>
        <w:t>D’autre part,</w:t>
      </w:r>
    </w:p>
    <w:p w14:paraId="230D55D9" w14:textId="4E78E128" w:rsidP="00AA33A0" w:rsidR="00AA33A0" w:rsidRDefault="00AA33A0">
      <w:pPr>
        <w:rPr>
          <w:rFonts w:ascii="Arial" w:cs="Arial" w:hAnsi="Arial"/>
          <w:sz w:val="24"/>
          <w:szCs w:val="24"/>
        </w:rPr>
      </w:pPr>
    </w:p>
    <w:p w14:paraId="4F68A43F" w14:textId="77777777" w:rsidP="00AA33A0" w:rsidR="00D03F31" w:rsidRDefault="00D03F31">
      <w:pPr>
        <w:rPr>
          <w:rFonts w:ascii="Arial" w:cs="Arial" w:hAnsi="Arial"/>
          <w:sz w:val="24"/>
          <w:szCs w:val="24"/>
        </w:rPr>
      </w:pPr>
    </w:p>
    <w:p w14:paraId="51A3296B" w14:textId="7F9B8492" w:rsidP="00AA33A0" w:rsidR="00AA33A0" w:rsidRDefault="00D03F31" w:rsidRPr="00312695">
      <w:pPr>
        <w:rPr>
          <w:rFonts w:ascii="Arial" w:cs="Arial" w:hAnsi="Arial"/>
          <w:b/>
          <w:sz w:val="28"/>
          <w:szCs w:val="28"/>
          <w:u w:val="single"/>
        </w:rPr>
      </w:pPr>
      <w:r w:rsidRPr="00312695">
        <w:rPr>
          <w:rFonts w:ascii="Arial" w:cs="Arial" w:hAnsi="Arial"/>
          <w:b/>
          <w:sz w:val="28"/>
          <w:szCs w:val="28"/>
          <w:u w:val="single"/>
        </w:rPr>
        <w:t>Préambule</w:t>
      </w:r>
    </w:p>
    <w:p w14:paraId="0C39D58B" w14:textId="6C0C56B8" w:rsidP="00312695" w:rsidR="002210D4" w:rsidRDefault="002210D4">
      <w:pPr>
        <w:jc w:val="both"/>
        <w:rPr>
          <w:rFonts w:ascii="Arial" w:cs="Arial" w:hAnsi="Arial"/>
          <w:bCs/>
          <w:sz w:val="24"/>
          <w:szCs w:val="24"/>
        </w:rPr>
      </w:pPr>
      <w:r>
        <w:rPr>
          <w:rFonts w:ascii="Arial" w:cs="Arial" w:hAnsi="Arial"/>
          <w:bCs/>
          <w:sz w:val="24"/>
          <w:szCs w:val="24"/>
        </w:rPr>
        <w:t>Conformément aux dispositions de</w:t>
      </w:r>
      <w:r w:rsidR="00312695">
        <w:rPr>
          <w:rFonts w:ascii="Arial" w:cs="Arial" w:hAnsi="Arial"/>
          <w:bCs/>
          <w:sz w:val="24"/>
          <w:szCs w:val="24"/>
        </w:rPr>
        <w:t xml:space="preserve"> l’article</w:t>
      </w:r>
      <w:r>
        <w:rPr>
          <w:rFonts w:ascii="Arial" w:cs="Arial" w:hAnsi="Arial"/>
          <w:bCs/>
          <w:sz w:val="24"/>
          <w:szCs w:val="24"/>
        </w:rPr>
        <w:t xml:space="preserve"> </w:t>
      </w:r>
      <w:r w:rsidR="00312695">
        <w:rPr>
          <w:rFonts w:ascii="Arial" w:cs="Arial" w:hAnsi="Arial"/>
          <w:bCs/>
          <w:sz w:val="24"/>
          <w:szCs w:val="24"/>
        </w:rPr>
        <w:t>L2242-13 du Code du travail, l’établissement de Signode France situé à Fontaine Les Luxeuil a engagé une négociation des rémunérations, dans le cadre de la négociation annuelle obligatoire.</w:t>
      </w:r>
    </w:p>
    <w:p w14:paraId="7B108F89" w14:textId="64AF100E" w:rsidP="00312695" w:rsidR="00312695" w:rsidRDefault="00312695">
      <w:pPr>
        <w:jc w:val="both"/>
        <w:rPr>
          <w:rFonts w:ascii="Arial" w:cs="Arial" w:hAnsi="Arial"/>
          <w:bCs/>
          <w:sz w:val="24"/>
          <w:szCs w:val="24"/>
        </w:rPr>
      </w:pPr>
    </w:p>
    <w:p w14:paraId="2B07C58D" w14:textId="7F70966E" w:rsidP="00312695" w:rsidR="00C543F9" w:rsidRDefault="00C543F9">
      <w:pPr>
        <w:jc w:val="both"/>
        <w:rPr>
          <w:rFonts w:ascii="Arial" w:cs="Arial" w:hAnsi="Arial"/>
          <w:bCs/>
          <w:sz w:val="24"/>
          <w:szCs w:val="24"/>
        </w:rPr>
      </w:pPr>
    </w:p>
    <w:p w14:paraId="1D47EDBA" w14:textId="77777777" w:rsidP="00312695" w:rsidR="00A71CBD" w:rsidRDefault="00A71CBD">
      <w:pPr>
        <w:jc w:val="both"/>
        <w:rPr>
          <w:rFonts w:ascii="Arial" w:cs="Arial" w:hAnsi="Arial"/>
          <w:bCs/>
          <w:sz w:val="24"/>
          <w:szCs w:val="24"/>
        </w:rPr>
      </w:pPr>
    </w:p>
    <w:p w14:paraId="55353F2D" w14:textId="77777777" w:rsidP="00312695" w:rsidR="00C543F9" w:rsidRDefault="00C543F9">
      <w:pPr>
        <w:jc w:val="both"/>
        <w:rPr>
          <w:rFonts w:ascii="Arial" w:cs="Arial" w:hAnsi="Arial"/>
          <w:bCs/>
          <w:sz w:val="24"/>
          <w:szCs w:val="24"/>
        </w:rPr>
      </w:pPr>
    </w:p>
    <w:p w14:paraId="18E2BF15" w14:textId="35741C00" w:rsidP="00312695" w:rsidR="00312695" w:rsidRDefault="00312695" w:rsidRPr="00312695">
      <w:pPr>
        <w:rPr>
          <w:rFonts w:ascii="Arial" w:cs="Arial" w:hAnsi="Arial"/>
          <w:b/>
          <w:sz w:val="28"/>
          <w:szCs w:val="28"/>
          <w:u w:val="single"/>
        </w:rPr>
      </w:pPr>
      <w:r w:rsidRPr="00312695">
        <w:rPr>
          <w:rFonts w:ascii="Arial" w:cs="Arial" w:hAnsi="Arial"/>
          <w:b/>
          <w:sz w:val="28"/>
          <w:szCs w:val="28"/>
          <w:u w:val="single"/>
        </w:rPr>
        <w:lastRenderedPageBreak/>
        <w:t>Article 1 : Rappel du planning des négociations 2022</w:t>
      </w:r>
    </w:p>
    <w:p w14:paraId="2B8A72BC" w14:textId="77777777" w:rsidP="00312695" w:rsidR="00856E78" w:rsidRDefault="00C543F9">
      <w:pPr>
        <w:jc w:val="both"/>
        <w:rPr>
          <w:rFonts w:ascii="Arial" w:cs="Arial" w:hAnsi="Arial"/>
          <w:bCs/>
          <w:sz w:val="24"/>
          <w:szCs w:val="24"/>
        </w:rPr>
      </w:pPr>
      <w:r>
        <w:rPr>
          <w:rFonts w:ascii="Arial" w:cs="Arial" w:hAnsi="Arial"/>
          <w:bCs/>
          <w:sz w:val="24"/>
          <w:szCs w:val="24"/>
        </w:rPr>
        <w:t xml:space="preserve">La négociation pour le site de Fontaine Les Luxeuil s’est </w:t>
      </w:r>
      <w:r w:rsidR="00097FA2">
        <w:rPr>
          <w:rFonts w:ascii="Arial" w:cs="Arial" w:hAnsi="Arial"/>
          <w:bCs/>
          <w:sz w:val="24"/>
          <w:szCs w:val="24"/>
        </w:rPr>
        <w:t>déroulée</w:t>
      </w:r>
      <w:r w:rsidR="00856E78">
        <w:rPr>
          <w:rFonts w:ascii="Arial" w:cs="Arial" w:hAnsi="Arial"/>
          <w:bCs/>
          <w:sz w:val="24"/>
          <w:szCs w:val="24"/>
        </w:rPr>
        <w:t xml:space="preserve"> aux dates suivantes :</w:t>
      </w:r>
    </w:p>
    <w:p w14:paraId="4262E95E" w14:textId="35A5E913" w:rsidP="00856E78" w:rsidR="00312695" w:rsidRDefault="00856E78">
      <w:pPr>
        <w:pStyle w:val="Paragraphedeliste"/>
        <w:numPr>
          <w:ilvl w:val="0"/>
          <w:numId w:val="19"/>
        </w:numPr>
        <w:jc w:val="both"/>
        <w:rPr>
          <w:rFonts w:ascii="Arial" w:cs="Arial" w:hAnsi="Arial"/>
          <w:bCs/>
          <w:sz w:val="24"/>
          <w:szCs w:val="24"/>
        </w:rPr>
      </w:pPr>
      <w:r>
        <w:rPr>
          <w:rFonts w:ascii="Arial" w:cs="Arial" w:hAnsi="Arial"/>
          <w:bCs/>
          <w:sz w:val="24"/>
          <w:szCs w:val="24"/>
        </w:rPr>
        <w:t>30/01</w:t>
      </w:r>
      <w:r w:rsidR="00211183">
        <w:rPr>
          <w:rFonts w:ascii="Arial" w:cs="Arial" w:hAnsi="Arial"/>
          <w:bCs/>
          <w:sz w:val="24"/>
          <w:szCs w:val="24"/>
        </w:rPr>
        <w:t>/2023</w:t>
      </w:r>
    </w:p>
    <w:p w14:paraId="38C5BC52" w14:textId="45817CFA" w:rsidP="00856E78" w:rsidR="00211183" w:rsidRDefault="00211183">
      <w:pPr>
        <w:pStyle w:val="Paragraphedeliste"/>
        <w:numPr>
          <w:ilvl w:val="0"/>
          <w:numId w:val="19"/>
        </w:numPr>
        <w:jc w:val="both"/>
        <w:rPr>
          <w:rFonts w:ascii="Arial" w:cs="Arial" w:hAnsi="Arial"/>
          <w:bCs/>
          <w:sz w:val="24"/>
          <w:szCs w:val="24"/>
        </w:rPr>
      </w:pPr>
      <w:r>
        <w:rPr>
          <w:rFonts w:ascii="Arial" w:cs="Arial" w:hAnsi="Arial"/>
          <w:bCs/>
          <w:sz w:val="24"/>
          <w:szCs w:val="24"/>
        </w:rPr>
        <w:t>07/02/2023</w:t>
      </w:r>
    </w:p>
    <w:p w14:paraId="346D09E8" w14:textId="1A5F8B22" w:rsidP="00F22CBD" w:rsidR="00847159" w:rsidRDefault="00847159" w:rsidRPr="00F22CBD">
      <w:pPr>
        <w:pStyle w:val="Paragraphedeliste"/>
        <w:numPr>
          <w:ilvl w:val="0"/>
          <w:numId w:val="19"/>
        </w:numPr>
        <w:jc w:val="both"/>
        <w:rPr>
          <w:rFonts w:ascii="Arial" w:cs="Arial" w:hAnsi="Arial"/>
          <w:bCs/>
          <w:sz w:val="24"/>
          <w:szCs w:val="24"/>
        </w:rPr>
      </w:pPr>
      <w:r w:rsidRPr="00F22CBD">
        <w:rPr>
          <w:rFonts w:ascii="Arial" w:cs="Arial" w:hAnsi="Arial"/>
          <w:bCs/>
          <w:sz w:val="24"/>
          <w:szCs w:val="24"/>
        </w:rPr>
        <w:t>14/02/2023</w:t>
      </w:r>
    </w:p>
    <w:p w14:paraId="071DCC41" w14:textId="6B77C478" w:rsidP="00312695" w:rsidR="00C543F9" w:rsidRDefault="00C543F9">
      <w:pPr>
        <w:jc w:val="both"/>
        <w:rPr>
          <w:rFonts w:ascii="Arial" w:cs="Arial" w:hAnsi="Arial"/>
          <w:bCs/>
          <w:sz w:val="24"/>
          <w:szCs w:val="24"/>
        </w:rPr>
      </w:pPr>
    </w:p>
    <w:p w14:paraId="6CB92FDE" w14:textId="77777777" w:rsidP="00312695" w:rsidR="00A71CBD" w:rsidRDefault="00A71CBD">
      <w:pPr>
        <w:jc w:val="both"/>
        <w:rPr>
          <w:rFonts w:ascii="Arial" w:cs="Arial" w:hAnsi="Arial"/>
          <w:bCs/>
          <w:sz w:val="24"/>
          <w:szCs w:val="24"/>
        </w:rPr>
      </w:pPr>
    </w:p>
    <w:p w14:paraId="4583854F" w14:textId="216C86FD" w:rsidP="00C543F9" w:rsidR="00C543F9" w:rsidRDefault="00C543F9" w:rsidRPr="00312695">
      <w:pPr>
        <w:rPr>
          <w:rFonts w:ascii="Arial" w:cs="Arial" w:hAnsi="Arial"/>
          <w:b/>
          <w:sz w:val="28"/>
          <w:szCs w:val="28"/>
          <w:u w:val="single"/>
        </w:rPr>
      </w:pPr>
      <w:r w:rsidRPr="00312695">
        <w:rPr>
          <w:rFonts w:ascii="Arial" w:cs="Arial" w:hAnsi="Arial"/>
          <w:b/>
          <w:sz w:val="28"/>
          <w:szCs w:val="28"/>
          <w:u w:val="single"/>
        </w:rPr>
        <w:t xml:space="preserve">Article </w:t>
      </w:r>
      <w:r>
        <w:rPr>
          <w:rFonts w:ascii="Arial" w:cs="Arial" w:hAnsi="Arial"/>
          <w:b/>
          <w:sz w:val="28"/>
          <w:szCs w:val="28"/>
          <w:u w:val="single"/>
        </w:rPr>
        <w:t>2</w:t>
      </w:r>
      <w:r w:rsidRPr="00312695">
        <w:rPr>
          <w:rFonts w:ascii="Arial" w:cs="Arial" w:hAnsi="Arial"/>
          <w:b/>
          <w:sz w:val="28"/>
          <w:szCs w:val="28"/>
          <w:u w:val="single"/>
        </w:rPr>
        <w:t xml:space="preserve"> : </w:t>
      </w:r>
      <w:r>
        <w:rPr>
          <w:rFonts w:ascii="Arial" w:cs="Arial" w:hAnsi="Arial"/>
          <w:b/>
          <w:sz w:val="28"/>
          <w:szCs w:val="28"/>
          <w:u w:val="single"/>
        </w:rPr>
        <w:t>Etat des propositions respectives des parties</w:t>
      </w:r>
    </w:p>
    <w:p w14:paraId="7EFF1A02" w14:textId="77777777" w:rsidP="00C543F9" w:rsidR="00A71CBD" w:rsidRDefault="00A71CBD">
      <w:pPr>
        <w:ind w:firstLine="709"/>
        <w:jc w:val="both"/>
        <w:rPr>
          <w:rFonts w:ascii="Arial" w:cs="Arial" w:hAnsi="Arial"/>
          <w:bCs/>
          <w:sz w:val="24"/>
          <w:szCs w:val="24"/>
        </w:rPr>
      </w:pPr>
    </w:p>
    <w:p w14:paraId="1E4253AE" w14:textId="176E56A8" w:rsidP="00C543F9" w:rsidR="00C543F9" w:rsidRDefault="00C543F9">
      <w:pPr>
        <w:ind w:firstLine="709"/>
        <w:jc w:val="both"/>
        <w:rPr>
          <w:rFonts w:ascii="Arial" w:cs="Arial" w:hAnsi="Arial"/>
          <w:bCs/>
          <w:sz w:val="24"/>
          <w:szCs w:val="24"/>
        </w:rPr>
      </w:pPr>
      <w:r>
        <w:rPr>
          <w:rFonts w:ascii="Arial" w:cs="Arial" w:hAnsi="Arial"/>
          <w:bCs/>
          <w:sz w:val="24"/>
          <w:szCs w:val="24"/>
        </w:rPr>
        <w:t>2.1 Les organisations syndicales</w:t>
      </w:r>
    </w:p>
    <w:p w14:paraId="5C8DD186" w14:textId="15BBA69E" w:rsidP="00312695" w:rsidR="00C543F9" w:rsidRDefault="00080955">
      <w:pPr>
        <w:jc w:val="both"/>
        <w:rPr>
          <w:rFonts w:ascii="Arial" w:cs="Arial" w:hAnsi="Arial"/>
          <w:bCs/>
          <w:sz w:val="24"/>
          <w:szCs w:val="24"/>
        </w:rPr>
      </w:pPr>
      <w:r>
        <w:rPr>
          <w:rFonts w:ascii="Arial" w:cs="Arial" w:hAnsi="Arial"/>
          <w:bCs/>
          <w:sz w:val="24"/>
          <w:szCs w:val="24"/>
        </w:rPr>
        <w:t>A l’ouverture de la 1</w:t>
      </w:r>
      <w:r w:rsidRPr="00080955">
        <w:rPr>
          <w:rFonts w:ascii="Arial" w:cs="Arial" w:hAnsi="Arial"/>
          <w:bCs/>
          <w:sz w:val="24"/>
          <w:szCs w:val="24"/>
          <w:vertAlign w:val="superscript"/>
        </w:rPr>
        <w:t>ère</w:t>
      </w:r>
      <w:r>
        <w:rPr>
          <w:rFonts w:ascii="Arial" w:cs="Arial" w:hAnsi="Arial"/>
          <w:bCs/>
          <w:sz w:val="24"/>
          <w:szCs w:val="24"/>
        </w:rPr>
        <w:t xml:space="preserve"> réunion de négociation du </w:t>
      </w:r>
      <w:r w:rsidR="004D20A0">
        <w:rPr>
          <w:rFonts w:ascii="Arial" w:cs="Arial" w:hAnsi="Arial"/>
          <w:bCs/>
          <w:sz w:val="24"/>
          <w:szCs w:val="24"/>
        </w:rPr>
        <w:t>30 janvier 2023</w:t>
      </w:r>
      <w:r>
        <w:rPr>
          <w:rFonts w:ascii="Arial" w:cs="Arial" w:hAnsi="Arial"/>
          <w:bCs/>
          <w:sz w:val="24"/>
          <w:szCs w:val="24"/>
        </w:rPr>
        <w:t xml:space="preserve">, le syndicat </w:t>
      </w:r>
      <w:r w:rsidR="00523EEC">
        <w:rPr>
          <w:rFonts w:ascii="Arial" w:cs="Arial" w:hAnsi="Arial"/>
          <w:bCs/>
          <w:sz w:val="24"/>
          <w:szCs w:val="24"/>
        </w:rPr>
        <w:t xml:space="preserve">CFDT </w:t>
      </w:r>
      <w:r>
        <w:rPr>
          <w:rFonts w:ascii="Arial" w:cs="Arial" w:hAnsi="Arial"/>
          <w:bCs/>
          <w:sz w:val="24"/>
          <w:szCs w:val="24"/>
        </w:rPr>
        <w:t>a proposé</w:t>
      </w:r>
      <w:r w:rsidR="00097FA2">
        <w:rPr>
          <w:rFonts w:ascii="Arial" w:cs="Arial" w:hAnsi="Arial"/>
          <w:bCs/>
          <w:sz w:val="24"/>
          <w:szCs w:val="24"/>
        </w:rPr>
        <w:t> :</w:t>
      </w:r>
    </w:p>
    <w:p w14:paraId="19C31451" w14:textId="661316C7" w:rsidP="00523EEC" w:rsidR="00523EEC" w:rsidRDefault="00523EEC">
      <w:pPr>
        <w:pStyle w:val="Paragraphedeliste"/>
        <w:numPr>
          <w:ilvl w:val="0"/>
          <w:numId w:val="17"/>
        </w:numPr>
        <w:jc w:val="both"/>
        <w:rPr>
          <w:rFonts w:ascii="Arial" w:cs="Arial" w:hAnsi="Arial"/>
          <w:bCs/>
          <w:sz w:val="24"/>
          <w:szCs w:val="24"/>
        </w:rPr>
      </w:pPr>
      <w:r>
        <w:rPr>
          <w:rFonts w:ascii="Arial" w:cs="Arial" w:hAnsi="Arial"/>
          <w:bCs/>
          <w:sz w:val="24"/>
          <w:szCs w:val="24"/>
        </w:rPr>
        <w:t xml:space="preserve">Enveloppe pour l’augmentation générale de </w:t>
      </w:r>
      <w:r w:rsidR="00B66194">
        <w:rPr>
          <w:rFonts w:ascii="Arial" w:cs="Arial" w:hAnsi="Arial"/>
          <w:bCs/>
          <w:sz w:val="24"/>
          <w:szCs w:val="24"/>
        </w:rPr>
        <w:t>6</w:t>
      </w:r>
      <w:r>
        <w:rPr>
          <w:rFonts w:ascii="Arial" w:cs="Arial" w:hAnsi="Arial"/>
          <w:bCs/>
          <w:sz w:val="24"/>
          <w:szCs w:val="24"/>
        </w:rPr>
        <w:t>% de la masse salariale comme le prévoit l’accord ARTT et selon l’indice INSEE à novembre 202</w:t>
      </w:r>
      <w:r w:rsidR="00B66194">
        <w:rPr>
          <w:rFonts w:ascii="Arial" w:cs="Arial" w:hAnsi="Arial"/>
          <w:bCs/>
          <w:sz w:val="24"/>
          <w:szCs w:val="24"/>
        </w:rPr>
        <w:t>2.</w:t>
      </w:r>
    </w:p>
    <w:p w14:paraId="035A68FE" w14:textId="3291A08F" w:rsidP="00523EEC" w:rsidR="00523EEC" w:rsidRDefault="00523EEC">
      <w:pPr>
        <w:pStyle w:val="Paragraphedeliste"/>
        <w:numPr>
          <w:ilvl w:val="0"/>
          <w:numId w:val="17"/>
        </w:numPr>
        <w:jc w:val="both"/>
        <w:rPr>
          <w:rFonts w:ascii="Arial" w:cs="Arial" w:hAnsi="Arial"/>
          <w:bCs/>
          <w:sz w:val="24"/>
          <w:szCs w:val="24"/>
        </w:rPr>
      </w:pPr>
      <w:r>
        <w:rPr>
          <w:rFonts w:ascii="Arial" w:cs="Arial" w:hAnsi="Arial"/>
          <w:bCs/>
          <w:sz w:val="24"/>
          <w:szCs w:val="24"/>
        </w:rPr>
        <w:t>Env</w:t>
      </w:r>
      <w:r w:rsidR="00447678">
        <w:rPr>
          <w:rFonts w:ascii="Arial" w:cs="Arial" w:hAnsi="Arial"/>
          <w:bCs/>
          <w:sz w:val="24"/>
          <w:szCs w:val="24"/>
        </w:rPr>
        <w:t xml:space="preserve">eloppe </w:t>
      </w:r>
      <w:r w:rsidR="00C46AD5">
        <w:rPr>
          <w:rFonts w:ascii="Arial" w:cs="Arial" w:hAnsi="Arial"/>
          <w:bCs/>
          <w:sz w:val="24"/>
          <w:szCs w:val="24"/>
        </w:rPr>
        <w:t xml:space="preserve">au titre des augmentations individuelles </w:t>
      </w:r>
      <w:r w:rsidR="00447678">
        <w:rPr>
          <w:rFonts w:ascii="Arial" w:cs="Arial" w:hAnsi="Arial"/>
          <w:bCs/>
          <w:sz w:val="24"/>
          <w:szCs w:val="24"/>
        </w:rPr>
        <w:t xml:space="preserve">de </w:t>
      </w:r>
      <w:r w:rsidR="00B66194">
        <w:rPr>
          <w:rFonts w:ascii="Arial" w:cs="Arial" w:hAnsi="Arial"/>
          <w:bCs/>
          <w:sz w:val="24"/>
          <w:szCs w:val="24"/>
        </w:rPr>
        <w:t>3</w:t>
      </w:r>
      <w:r w:rsidR="00447678">
        <w:rPr>
          <w:rFonts w:ascii="Arial" w:cs="Arial" w:hAnsi="Arial"/>
          <w:bCs/>
          <w:sz w:val="24"/>
          <w:szCs w:val="24"/>
        </w:rPr>
        <w:t xml:space="preserve">% de la masse salariale </w:t>
      </w:r>
    </w:p>
    <w:p w14:paraId="1E83898C" w14:textId="2778B07A" w:rsidP="00447678" w:rsidR="00447678" w:rsidRDefault="00B66194">
      <w:pPr>
        <w:jc w:val="both"/>
        <w:rPr>
          <w:rFonts w:ascii="Arial" w:cs="Arial" w:hAnsi="Arial"/>
          <w:bCs/>
          <w:sz w:val="24"/>
          <w:szCs w:val="24"/>
        </w:rPr>
      </w:pPr>
      <w:r>
        <w:rPr>
          <w:rFonts w:ascii="Arial" w:cs="Arial" w:hAnsi="Arial"/>
          <w:bCs/>
          <w:sz w:val="24"/>
          <w:szCs w:val="24"/>
        </w:rPr>
        <w:t>A la seconde réunion de négociation du 07 février 2023</w:t>
      </w:r>
      <w:r w:rsidR="004E7CF9">
        <w:rPr>
          <w:rFonts w:ascii="Arial" w:cs="Arial" w:hAnsi="Arial"/>
          <w:bCs/>
          <w:sz w:val="24"/>
          <w:szCs w:val="24"/>
        </w:rPr>
        <w:t xml:space="preserve">, le syndicat </w:t>
      </w:r>
      <w:r w:rsidR="00884496">
        <w:rPr>
          <w:rFonts w:ascii="Arial" w:cs="Arial" w:hAnsi="Arial"/>
          <w:bCs/>
          <w:sz w:val="24"/>
          <w:szCs w:val="24"/>
        </w:rPr>
        <w:t>CFDT</w:t>
      </w:r>
      <w:r w:rsidR="00877CF5">
        <w:rPr>
          <w:rFonts w:ascii="Arial" w:cs="Arial" w:hAnsi="Arial"/>
          <w:bCs/>
          <w:sz w:val="24"/>
          <w:szCs w:val="24"/>
        </w:rPr>
        <w:t xml:space="preserve"> a proposé :</w:t>
      </w:r>
    </w:p>
    <w:p w14:paraId="633BB5AB" w14:textId="4094D3DE" w:rsidP="003D30C8" w:rsidR="003D30C8" w:rsidRDefault="003D30C8">
      <w:pPr>
        <w:pStyle w:val="Paragraphedeliste"/>
        <w:numPr>
          <w:ilvl w:val="0"/>
          <w:numId w:val="17"/>
        </w:numPr>
        <w:jc w:val="both"/>
        <w:rPr>
          <w:rFonts w:ascii="Arial" w:cs="Arial" w:hAnsi="Arial"/>
          <w:bCs/>
          <w:sz w:val="24"/>
          <w:szCs w:val="24"/>
        </w:rPr>
      </w:pPr>
      <w:r>
        <w:rPr>
          <w:rFonts w:ascii="Arial" w:cs="Arial" w:hAnsi="Arial"/>
          <w:bCs/>
          <w:sz w:val="24"/>
          <w:szCs w:val="24"/>
        </w:rPr>
        <w:t xml:space="preserve">Enveloppe pour l’augmentation générale de </w:t>
      </w:r>
      <w:r w:rsidR="003B5AE3">
        <w:rPr>
          <w:rFonts w:ascii="Arial" w:cs="Arial" w:hAnsi="Arial"/>
          <w:bCs/>
          <w:sz w:val="24"/>
          <w:szCs w:val="24"/>
        </w:rPr>
        <w:t>4</w:t>
      </w:r>
      <w:r>
        <w:rPr>
          <w:rFonts w:ascii="Arial" w:cs="Arial" w:hAnsi="Arial"/>
          <w:bCs/>
          <w:sz w:val="24"/>
          <w:szCs w:val="24"/>
        </w:rPr>
        <w:t>% de la masse salariale</w:t>
      </w:r>
    </w:p>
    <w:p w14:paraId="04B55A22" w14:textId="72D3A51F" w:rsidP="003D30C8" w:rsidR="003D30C8" w:rsidRDefault="003D30C8">
      <w:pPr>
        <w:pStyle w:val="Paragraphedeliste"/>
        <w:numPr>
          <w:ilvl w:val="0"/>
          <w:numId w:val="17"/>
        </w:numPr>
        <w:jc w:val="both"/>
        <w:rPr>
          <w:rFonts w:ascii="Arial" w:cs="Arial" w:hAnsi="Arial"/>
          <w:bCs/>
          <w:sz w:val="24"/>
          <w:szCs w:val="24"/>
        </w:rPr>
      </w:pPr>
      <w:r>
        <w:rPr>
          <w:rFonts w:ascii="Arial" w:cs="Arial" w:hAnsi="Arial"/>
          <w:bCs/>
          <w:sz w:val="24"/>
          <w:szCs w:val="24"/>
        </w:rPr>
        <w:t>Enveloppe</w:t>
      </w:r>
      <w:r w:rsidR="00C46AD5" w:rsidRPr="00C46AD5">
        <w:rPr>
          <w:rFonts w:ascii="Arial" w:cs="Arial" w:hAnsi="Arial"/>
          <w:bCs/>
          <w:sz w:val="24"/>
          <w:szCs w:val="24"/>
        </w:rPr>
        <w:t xml:space="preserve"> </w:t>
      </w:r>
      <w:r w:rsidR="00C46AD5">
        <w:rPr>
          <w:rFonts w:ascii="Arial" w:cs="Arial" w:hAnsi="Arial"/>
          <w:bCs/>
          <w:sz w:val="24"/>
          <w:szCs w:val="24"/>
        </w:rPr>
        <w:t>au titre des augmentations individuelles</w:t>
      </w:r>
      <w:r>
        <w:rPr>
          <w:rFonts w:ascii="Arial" w:cs="Arial" w:hAnsi="Arial"/>
          <w:bCs/>
          <w:sz w:val="24"/>
          <w:szCs w:val="24"/>
        </w:rPr>
        <w:t xml:space="preserve"> de </w:t>
      </w:r>
      <w:r w:rsidR="003B5AE3">
        <w:rPr>
          <w:rFonts w:ascii="Arial" w:cs="Arial" w:hAnsi="Arial"/>
          <w:bCs/>
          <w:sz w:val="24"/>
          <w:szCs w:val="24"/>
        </w:rPr>
        <w:t>2</w:t>
      </w:r>
      <w:r>
        <w:rPr>
          <w:rFonts w:ascii="Arial" w:cs="Arial" w:hAnsi="Arial"/>
          <w:bCs/>
          <w:sz w:val="24"/>
          <w:szCs w:val="24"/>
        </w:rPr>
        <w:t xml:space="preserve">% de la masse salariale </w:t>
      </w:r>
    </w:p>
    <w:p w14:paraId="5C16FA1B" w14:textId="19BAE454" w:rsidP="00447678" w:rsidR="00877CF5" w:rsidRDefault="006E270E">
      <w:pPr>
        <w:jc w:val="both"/>
        <w:rPr>
          <w:rFonts w:ascii="Arial" w:cs="Arial" w:hAnsi="Arial"/>
          <w:bCs/>
          <w:sz w:val="24"/>
          <w:szCs w:val="24"/>
        </w:rPr>
      </w:pPr>
      <w:r>
        <w:rPr>
          <w:rFonts w:ascii="Arial" w:cs="Arial" w:hAnsi="Arial"/>
          <w:bCs/>
          <w:sz w:val="24"/>
          <w:szCs w:val="24"/>
        </w:rPr>
        <w:t>A la troisième réunion de négociation du 14 février 2023, le syndicat CFDT a proposé :</w:t>
      </w:r>
    </w:p>
    <w:p w14:paraId="31D6361F" w14:textId="5AFB4C79" w:rsidP="00C3376D" w:rsidR="006E270E" w:rsidRDefault="006E270E" w:rsidRPr="00C3376D">
      <w:pPr>
        <w:pStyle w:val="Paragraphedeliste"/>
        <w:numPr>
          <w:ilvl w:val="0"/>
          <w:numId w:val="17"/>
        </w:numPr>
        <w:jc w:val="both"/>
        <w:rPr>
          <w:rFonts w:ascii="Arial" w:cs="Arial" w:hAnsi="Arial"/>
          <w:bCs/>
          <w:sz w:val="24"/>
          <w:szCs w:val="24"/>
        </w:rPr>
      </w:pPr>
      <w:r w:rsidRPr="00C3376D">
        <w:rPr>
          <w:rFonts w:ascii="Arial" w:cs="Arial" w:hAnsi="Arial"/>
          <w:bCs/>
          <w:sz w:val="24"/>
          <w:szCs w:val="24"/>
        </w:rPr>
        <w:t>Envel</w:t>
      </w:r>
      <w:r w:rsidR="00402E03" w:rsidRPr="00C3376D">
        <w:rPr>
          <w:rFonts w:ascii="Arial" w:cs="Arial" w:hAnsi="Arial"/>
          <w:bCs/>
          <w:sz w:val="24"/>
          <w:szCs w:val="24"/>
        </w:rPr>
        <w:t>oppe pour l’augmentation générale de 4% de la masse salariale</w:t>
      </w:r>
    </w:p>
    <w:p w14:paraId="660EB5A1" w14:textId="43276FDD" w:rsidP="00C3376D" w:rsidR="00402E03" w:rsidRDefault="00402E03" w:rsidRPr="00C3376D">
      <w:pPr>
        <w:pStyle w:val="Paragraphedeliste"/>
        <w:numPr>
          <w:ilvl w:val="0"/>
          <w:numId w:val="17"/>
        </w:numPr>
        <w:jc w:val="both"/>
        <w:rPr>
          <w:rFonts w:ascii="Arial" w:cs="Arial" w:hAnsi="Arial"/>
          <w:bCs/>
          <w:sz w:val="24"/>
          <w:szCs w:val="24"/>
        </w:rPr>
      </w:pPr>
      <w:r w:rsidRPr="00C3376D">
        <w:rPr>
          <w:rFonts w:ascii="Arial" w:cs="Arial" w:hAnsi="Arial"/>
          <w:bCs/>
          <w:sz w:val="24"/>
          <w:szCs w:val="24"/>
        </w:rPr>
        <w:t xml:space="preserve">Enveloppe </w:t>
      </w:r>
      <w:r w:rsidR="00C46AD5" w:rsidRPr="00C3376D">
        <w:rPr>
          <w:rFonts w:ascii="Arial" w:cs="Arial" w:hAnsi="Arial"/>
          <w:bCs/>
          <w:sz w:val="24"/>
          <w:szCs w:val="24"/>
        </w:rPr>
        <w:t xml:space="preserve">au titre des augmentations individuelles </w:t>
      </w:r>
      <w:r w:rsidRPr="00C3376D">
        <w:rPr>
          <w:rFonts w:ascii="Arial" w:cs="Arial" w:hAnsi="Arial"/>
          <w:bCs/>
          <w:sz w:val="24"/>
          <w:szCs w:val="24"/>
        </w:rPr>
        <w:t xml:space="preserve">de </w:t>
      </w:r>
      <w:r w:rsidR="00C86A87" w:rsidRPr="00C3376D">
        <w:rPr>
          <w:rFonts w:ascii="Arial" w:cs="Arial" w:hAnsi="Arial"/>
          <w:bCs/>
          <w:sz w:val="24"/>
          <w:szCs w:val="24"/>
        </w:rPr>
        <w:t>3%</w:t>
      </w:r>
      <w:r w:rsidR="00C46AD5" w:rsidRPr="00C3376D">
        <w:rPr>
          <w:rFonts w:ascii="Arial" w:cs="Arial" w:hAnsi="Arial"/>
          <w:bCs/>
          <w:sz w:val="24"/>
          <w:szCs w:val="24"/>
        </w:rPr>
        <w:t xml:space="preserve"> de la masse salariale</w:t>
      </w:r>
    </w:p>
    <w:p w14:paraId="379DCED9" w14:textId="77777777" w:rsidP="00447678" w:rsidR="00C3376D" w:rsidRDefault="00C3376D">
      <w:pPr>
        <w:ind w:firstLine="709"/>
        <w:jc w:val="both"/>
        <w:rPr>
          <w:rFonts w:ascii="Arial" w:cs="Arial" w:hAnsi="Arial"/>
          <w:bCs/>
          <w:sz w:val="24"/>
          <w:szCs w:val="24"/>
        </w:rPr>
      </w:pPr>
    </w:p>
    <w:p w14:paraId="4C44EEA5" w14:textId="0378428D" w:rsidP="00447678" w:rsidR="00447678" w:rsidRDefault="00447678">
      <w:pPr>
        <w:ind w:firstLine="709"/>
        <w:jc w:val="both"/>
        <w:rPr>
          <w:rFonts w:ascii="Arial" w:cs="Arial" w:hAnsi="Arial"/>
          <w:bCs/>
          <w:sz w:val="24"/>
          <w:szCs w:val="24"/>
        </w:rPr>
      </w:pPr>
      <w:r>
        <w:rPr>
          <w:rFonts w:ascii="Arial" w:cs="Arial" w:hAnsi="Arial"/>
          <w:bCs/>
          <w:sz w:val="24"/>
          <w:szCs w:val="24"/>
        </w:rPr>
        <w:t>2.2 La Direction</w:t>
      </w:r>
    </w:p>
    <w:p w14:paraId="6E5D873D" w14:textId="7DDFBD80" w:rsidP="00E361EC" w:rsidR="000D21BA" w:rsidRDefault="00E361EC">
      <w:pPr>
        <w:jc w:val="both"/>
        <w:rPr>
          <w:rFonts w:ascii="Arial" w:cs="Arial" w:hAnsi="Arial"/>
          <w:bCs/>
          <w:sz w:val="24"/>
          <w:szCs w:val="24"/>
        </w:rPr>
      </w:pPr>
      <w:r>
        <w:rPr>
          <w:rFonts w:ascii="Arial" w:cs="Arial" w:hAnsi="Arial"/>
          <w:bCs/>
          <w:sz w:val="24"/>
          <w:szCs w:val="24"/>
        </w:rPr>
        <w:t>A l’ouverture de la 1</w:t>
      </w:r>
      <w:r w:rsidRPr="00080955">
        <w:rPr>
          <w:rFonts w:ascii="Arial" w:cs="Arial" w:hAnsi="Arial"/>
          <w:bCs/>
          <w:sz w:val="24"/>
          <w:szCs w:val="24"/>
          <w:vertAlign w:val="superscript"/>
        </w:rPr>
        <w:t>ère</w:t>
      </w:r>
      <w:r>
        <w:rPr>
          <w:rFonts w:ascii="Arial" w:cs="Arial" w:hAnsi="Arial"/>
          <w:bCs/>
          <w:sz w:val="24"/>
          <w:szCs w:val="24"/>
        </w:rPr>
        <w:t xml:space="preserve"> réunion de négociation du 30 janvier 2023, la </w:t>
      </w:r>
      <w:r w:rsidR="000D21BA">
        <w:rPr>
          <w:rFonts w:ascii="Arial" w:cs="Arial" w:hAnsi="Arial"/>
          <w:bCs/>
          <w:sz w:val="24"/>
          <w:szCs w:val="24"/>
        </w:rPr>
        <w:t>D</w:t>
      </w:r>
      <w:r>
        <w:rPr>
          <w:rFonts w:ascii="Arial" w:cs="Arial" w:hAnsi="Arial"/>
          <w:bCs/>
          <w:sz w:val="24"/>
          <w:szCs w:val="24"/>
        </w:rPr>
        <w:t xml:space="preserve">irection n’a pas </w:t>
      </w:r>
      <w:r w:rsidR="000D21BA">
        <w:rPr>
          <w:rFonts w:ascii="Arial" w:cs="Arial" w:hAnsi="Arial"/>
          <w:bCs/>
          <w:sz w:val="24"/>
          <w:szCs w:val="24"/>
        </w:rPr>
        <w:t>établi</w:t>
      </w:r>
      <w:r w:rsidR="008D315C">
        <w:rPr>
          <w:rFonts w:ascii="Arial" w:cs="Arial" w:hAnsi="Arial"/>
          <w:bCs/>
          <w:sz w:val="24"/>
          <w:szCs w:val="24"/>
        </w:rPr>
        <w:t xml:space="preserve"> de </w:t>
      </w:r>
      <w:r w:rsidR="000D21BA">
        <w:rPr>
          <w:rFonts w:ascii="Arial" w:cs="Arial" w:hAnsi="Arial"/>
          <w:bCs/>
          <w:sz w:val="24"/>
          <w:szCs w:val="24"/>
        </w:rPr>
        <w:t>proposition.</w:t>
      </w:r>
    </w:p>
    <w:p w14:paraId="6A2E927A" w14:textId="5BD71517" w:rsidP="00E361EC" w:rsidR="00E361EC" w:rsidRDefault="00E361EC">
      <w:pPr>
        <w:jc w:val="both"/>
        <w:rPr>
          <w:rFonts w:ascii="Arial" w:cs="Arial" w:hAnsi="Arial"/>
          <w:bCs/>
          <w:sz w:val="24"/>
          <w:szCs w:val="24"/>
        </w:rPr>
      </w:pPr>
      <w:r>
        <w:rPr>
          <w:rFonts w:ascii="Arial" w:cs="Arial" w:hAnsi="Arial"/>
          <w:bCs/>
          <w:sz w:val="24"/>
          <w:szCs w:val="24"/>
        </w:rPr>
        <w:t xml:space="preserve">A la seconde réunion de négociation du 07 février 2023, </w:t>
      </w:r>
      <w:r w:rsidR="000D21BA">
        <w:rPr>
          <w:rFonts w:ascii="Arial" w:cs="Arial" w:hAnsi="Arial"/>
          <w:bCs/>
          <w:sz w:val="24"/>
          <w:szCs w:val="24"/>
        </w:rPr>
        <w:t>la Direction</w:t>
      </w:r>
      <w:r>
        <w:rPr>
          <w:rFonts w:ascii="Arial" w:cs="Arial" w:hAnsi="Arial"/>
          <w:bCs/>
          <w:sz w:val="24"/>
          <w:szCs w:val="24"/>
        </w:rPr>
        <w:t xml:space="preserve"> a proposé :</w:t>
      </w:r>
    </w:p>
    <w:p w14:paraId="0BDE535B" w14:textId="74271EE2" w:rsidP="00447678" w:rsidR="00447678" w:rsidRDefault="007A74D2" w:rsidRPr="00447678">
      <w:pPr>
        <w:pStyle w:val="Paragraphedeliste"/>
        <w:numPr>
          <w:ilvl w:val="0"/>
          <w:numId w:val="18"/>
        </w:numPr>
        <w:spacing w:after="0" w:line="240" w:lineRule="auto"/>
        <w:contextualSpacing w:val="0"/>
        <w:rPr>
          <w:rFonts w:ascii="Arial" w:cs="Arial" w:hAnsi="Arial"/>
          <w:bCs/>
          <w:sz w:val="24"/>
          <w:szCs w:val="24"/>
        </w:rPr>
      </w:pPr>
      <w:r>
        <w:rPr>
          <w:rFonts w:ascii="Arial" w:cs="Arial" w:hAnsi="Arial"/>
          <w:bCs/>
          <w:sz w:val="24"/>
          <w:szCs w:val="24"/>
        </w:rPr>
        <w:t>3</w:t>
      </w:r>
      <w:r w:rsidR="00447678" w:rsidRPr="00447678">
        <w:rPr>
          <w:rFonts w:ascii="Arial" w:cs="Arial" w:hAnsi="Arial"/>
          <w:bCs/>
          <w:sz w:val="24"/>
          <w:szCs w:val="24"/>
        </w:rPr>
        <w:t xml:space="preserve">,5% </w:t>
      </w:r>
      <w:r w:rsidR="00447678">
        <w:rPr>
          <w:rFonts w:ascii="Arial" w:cs="Arial" w:hAnsi="Arial"/>
          <w:bCs/>
          <w:sz w:val="24"/>
          <w:szCs w:val="24"/>
        </w:rPr>
        <w:t xml:space="preserve">de la masse salariale </w:t>
      </w:r>
      <w:r w:rsidR="00447678" w:rsidRPr="00447678">
        <w:rPr>
          <w:rFonts w:ascii="Arial" w:cs="Arial" w:hAnsi="Arial"/>
          <w:bCs/>
          <w:sz w:val="24"/>
          <w:szCs w:val="24"/>
        </w:rPr>
        <w:t>pour l’augmentation générale</w:t>
      </w:r>
    </w:p>
    <w:p w14:paraId="6B307CB5" w14:textId="7F076147" w:rsidP="00447678" w:rsidR="00447678" w:rsidRDefault="007A74D2" w:rsidRPr="00447678">
      <w:pPr>
        <w:pStyle w:val="Paragraphedeliste"/>
        <w:numPr>
          <w:ilvl w:val="0"/>
          <w:numId w:val="18"/>
        </w:numPr>
        <w:spacing w:after="0" w:line="240" w:lineRule="auto"/>
        <w:contextualSpacing w:val="0"/>
        <w:rPr>
          <w:rFonts w:ascii="Arial" w:cs="Arial" w:hAnsi="Arial"/>
          <w:bCs/>
          <w:sz w:val="24"/>
          <w:szCs w:val="24"/>
        </w:rPr>
      </w:pPr>
      <w:r>
        <w:rPr>
          <w:rFonts w:ascii="Arial" w:cs="Arial" w:hAnsi="Arial"/>
          <w:bCs/>
          <w:sz w:val="24"/>
          <w:szCs w:val="24"/>
        </w:rPr>
        <w:t>2.5</w:t>
      </w:r>
      <w:r w:rsidR="00447678" w:rsidRPr="00447678">
        <w:rPr>
          <w:rFonts w:ascii="Arial" w:cs="Arial" w:hAnsi="Arial"/>
          <w:bCs/>
          <w:sz w:val="24"/>
          <w:szCs w:val="24"/>
        </w:rPr>
        <w:t>%</w:t>
      </w:r>
      <w:r w:rsidR="00447678">
        <w:rPr>
          <w:rFonts w:ascii="Arial" w:cs="Arial" w:hAnsi="Arial"/>
          <w:bCs/>
          <w:sz w:val="24"/>
          <w:szCs w:val="24"/>
        </w:rPr>
        <w:t xml:space="preserve"> de la masse salariale</w:t>
      </w:r>
      <w:r w:rsidR="00447678" w:rsidRPr="00447678">
        <w:rPr>
          <w:rFonts w:ascii="Arial" w:cs="Arial" w:hAnsi="Arial"/>
          <w:bCs/>
          <w:sz w:val="24"/>
          <w:szCs w:val="24"/>
        </w:rPr>
        <w:t xml:space="preserve"> pour l’augmentation individuelle</w:t>
      </w:r>
    </w:p>
    <w:p w14:paraId="09747D60" w14:textId="1B95BAA9" w:rsidP="00447678" w:rsidR="00447678" w:rsidRDefault="00447678">
      <w:pPr>
        <w:jc w:val="both"/>
        <w:rPr>
          <w:rFonts w:ascii="Arial" w:cs="Arial" w:hAnsi="Arial"/>
          <w:bCs/>
          <w:sz w:val="24"/>
          <w:szCs w:val="24"/>
        </w:rPr>
      </w:pPr>
    </w:p>
    <w:p w14:paraId="5A26A9A7" w14:textId="592BE2DE" w:rsidP="00447678" w:rsidR="00A71CBD" w:rsidRDefault="00A71CBD">
      <w:pPr>
        <w:jc w:val="both"/>
        <w:rPr>
          <w:rFonts w:ascii="Arial" w:cs="Arial" w:hAnsi="Arial"/>
          <w:bCs/>
          <w:sz w:val="24"/>
          <w:szCs w:val="24"/>
        </w:rPr>
      </w:pPr>
    </w:p>
    <w:p w14:paraId="62850DBD" w14:textId="77777777" w:rsidP="00447678" w:rsidR="007A74D2" w:rsidRDefault="007A74D2">
      <w:pPr>
        <w:jc w:val="both"/>
        <w:rPr>
          <w:rFonts w:ascii="Arial" w:cs="Arial" w:hAnsi="Arial"/>
          <w:bCs/>
          <w:sz w:val="24"/>
          <w:szCs w:val="24"/>
        </w:rPr>
      </w:pPr>
    </w:p>
    <w:p w14:paraId="52BADA45" w14:textId="7A419845" w:rsidP="00447678" w:rsidR="00447678" w:rsidRDefault="00447678" w:rsidRPr="00312695">
      <w:pPr>
        <w:rPr>
          <w:rFonts w:ascii="Arial" w:cs="Arial" w:hAnsi="Arial"/>
          <w:b/>
          <w:sz w:val="28"/>
          <w:szCs w:val="28"/>
          <w:u w:val="single"/>
        </w:rPr>
      </w:pPr>
      <w:r w:rsidRPr="00312695">
        <w:rPr>
          <w:rFonts w:ascii="Arial" w:cs="Arial" w:hAnsi="Arial"/>
          <w:b/>
          <w:sz w:val="28"/>
          <w:szCs w:val="28"/>
          <w:u w:val="single"/>
        </w:rPr>
        <w:t xml:space="preserve">Article </w:t>
      </w:r>
      <w:r>
        <w:rPr>
          <w:rFonts w:ascii="Arial" w:cs="Arial" w:hAnsi="Arial"/>
          <w:b/>
          <w:sz w:val="28"/>
          <w:szCs w:val="28"/>
          <w:u w:val="single"/>
        </w:rPr>
        <w:t>3</w:t>
      </w:r>
      <w:r w:rsidRPr="00312695">
        <w:rPr>
          <w:rFonts w:ascii="Arial" w:cs="Arial" w:hAnsi="Arial"/>
          <w:b/>
          <w:sz w:val="28"/>
          <w:szCs w:val="28"/>
          <w:u w:val="single"/>
        </w:rPr>
        <w:t xml:space="preserve"> : </w:t>
      </w:r>
      <w:r>
        <w:rPr>
          <w:rFonts w:ascii="Arial" w:cs="Arial" w:hAnsi="Arial"/>
          <w:b/>
          <w:sz w:val="28"/>
          <w:szCs w:val="28"/>
          <w:u w:val="single"/>
        </w:rPr>
        <w:t>Mesures applicables : accord</w:t>
      </w:r>
    </w:p>
    <w:p w14:paraId="69A848DE" w14:textId="10B49562" w:rsidP="00447678" w:rsidR="00447678" w:rsidRDefault="00447678">
      <w:pPr>
        <w:jc w:val="both"/>
        <w:rPr>
          <w:rFonts w:ascii="Arial" w:cs="Arial" w:hAnsi="Arial"/>
          <w:bCs/>
          <w:sz w:val="24"/>
          <w:szCs w:val="24"/>
        </w:rPr>
      </w:pPr>
      <w:r>
        <w:rPr>
          <w:rFonts w:ascii="Arial" w:cs="Arial" w:hAnsi="Arial"/>
          <w:bCs/>
          <w:sz w:val="24"/>
          <w:szCs w:val="24"/>
        </w:rPr>
        <w:t>Après négociation,</w:t>
      </w:r>
      <w:r w:rsidR="007A74D2">
        <w:rPr>
          <w:rFonts w:ascii="Arial" w:cs="Arial" w:hAnsi="Arial"/>
          <w:bCs/>
          <w:sz w:val="24"/>
          <w:szCs w:val="24"/>
        </w:rPr>
        <w:t xml:space="preserve"> en date du 14 février 2023</w:t>
      </w:r>
      <w:r>
        <w:rPr>
          <w:rFonts w:ascii="Arial" w:cs="Arial" w:hAnsi="Arial"/>
          <w:bCs/>
          <w:sz w:val="24"/>
          <w:szCs w:val="24"/>
        </w:rPr>
        <w:t xml:space="preserve"> les parties se sont mises d’accord sur les mesures suivantes :</w:t>
      </w:r>
    </w:p>
    <w:p w14:paraId="10BD44A9" w14:textId="29FA7315" w:rsidP="00447678" w:rsidR="00447678" w:rsidRDefault="00447678">
      <w:pPr>
        <w:pStyle w:val="Paragraphedeliste"/>
        <w:numPr>
          <w:ilvl w:val="0"/>
          <w:numId w:val="18"/>
        </w:numPr>
        <w:jc w:val="both"/>
        <w:rPr>
          <w:rFonts w:ascii="Arial" w:cs="Arial" w:hAnsi="Arial"/>
          <w:bCs/>
          <w:sz w:val="24"/>
          <w:szCs w:val="24"/>
        </w:rPr>
      </w:pPr>
      <w:r>
        <w:rPr>
          <w:rFonts w:ascii="Arial" w:cs="Arial" w:hAnsi="Arial"/>
          <w:bCs/>
          <w:sz w:val="24"/>
          <w:szCs w:val="24"/>
        </w:rPr>
        <w:t xml:space="preserve">Enveloppe globale de </w:t>
      </w:r>
      <w:r w:rsidR="00050385">
        <w:rPr>
          <w:rFonts w:ascii="Arial" w:cs="Arial" w:hAnsi="Arial"/>
          <w:bCs/>
          <w:sz w:val="24"/>
          <w:szCs w:val="24"/>
        </w:rPr>
        <w:t>4</w:t>
      </w:r>
      <w:r>
        <w:rPr>
          <w:rFonts w:ascii="Arial" w:cs="Arial" w:hAnsi="Arial"/>
          <w:bCs/>
          <w:sz w:val="24"/>
          <w:szCs w:val="24"/>
        </w:rPr>
        <w:t>% de la masse salariale au titre des augmentations générales.</w:t>
      </w:r>
    </w:p>
    <w:p w14:paraId="541C5E65" w14:textId="2207A14A" w:rsidP="00447678" w:rsidR="00447678" w:rsidRDefault="00447678">
      <w:pPr>
        <w:pStyle w:val="Paragraphedeliste"/>
        <w:numPr>
          <w:ilvl w:val="0"/>
          <w:numId w:val="18"/>
        </w:numPr>
        <w:jc w:val="both"/>
        <w:rPr>
          <w:rFonts w:ascii="Arial" w:cs="Arial" w:hAnsi="Arial"/>
          <w:bCs/>
          <w:sz w:val="24"/>
          <w:szCs w:val="24"/>
        </w:rPr>
      </w:pPr>
      <w:r>
        <w:rPr>
          <w:rFonts w:ascii="Arial" w:cs="Arial" w:hAnsi="Arial"/>
          <w:bCs/>
          <w:sz w:val="24"/>
          <w:szCs w:val="24"/>
        </w:rPr>
        <w:t xml:space="preserve">Enveloppe globale de </w:t>
      </w:r>
      <w:r w:rsidR="006E270E">
        <w:rPr>
          <w:rFonts w:ascii="Arial" w:cs="Arial" w:hAnsi="Arial"/>
          <w:bCs/>
          <w:sz w:val="24"/>
          <w:szCs w:val="24"/>
        </w:rPr>
        <w:t>2.5</w:t>
      </w:r>
      <w:r>
        <w:rPr>
          <w:rFonts w:ascii="Arial" w:cs="Arial" w:hAnsi="Arial"/>
          <w:bCs/>
          <w:sz w:val="24"/>
          <w:szCs w:val="24"/>
        </w:rPr>
        <w:t>% de la masse salariale au titre des augmentations individuelles.</w:t>
      </w:r>
    </w:p>
    <w:p w14:paraId="2AD65F89" w14:textId="77777777" w:rsidP="00447678" w:rsidR="00A71CBD" w:rsidRDefault="00A71CBD">
      <w:pPr>
        <w:jc w:val="both"/>
        <w:rPr>
          <w:rFonts w:ascii="Arial" w:cs="Arial" w:hAnsi="Arial"/>
          <w:bCs/>
          <w:sz w:val="24"/>
          <w:szCs w:val="24"/>
        </w:rPr>
      </w:pPr>
    </w:p>
    <w:p w14:paraId="0F7F0D28" w14:textId="711D2C88" w:rsidP="00447678" w:rsidR="00447678" w:rsidRDefault="00447678">
      <w:pPr>
        <w:rPr>
          <w:rFonts w:ascii="Arial" w:cs="Arial" w:hAnsi="Arial"/>
          <w:b/>
          <w:sz w:val="28"/>
          <w:szCs w:val="28"/>
          <w:u w:val="single"/>
        </w:rPr>
      </w:pPr>
      <w:r w:rsidRPr="00312695">
        <w:rPr>
          <w:rFonts w:ascii="Arial" w:cs="Arial" w:hAnsi="Arial"/>
          <w:b/>
          <w:sz w:val="28"/>
          <w:szCs w:val="28"/>
          <w:u w:val="single"/>
        </w:rPr>
        <w:t xml:space="preserve">Article </w:t>
      </w:r>
      <w:r>
        <w:rPr>
          <w:rFonts w:ascii="Arial" w:cs="Arial" w:hAnsi="Arial"/>
          <w:b/>
          <w:sz w:val="28"/>
          <w:szCs w:val="28"/>
          <w:u w:val="single"/>
        </w:rPr>
        <w:t>4</w:t>
      </w:r>
      <w:r w:rsidRPr="00312695">
        <w:rPr>
          <w:rFonts w:ascii="Arial" w:cs="Arial" w:hAnsi="Arial"/>
          <w:b/>
          <w:sz w:val="28"/>
          <w:szCs w:val="28"/>
          <w:u w:val="single"/>
        </w:rPr>
        <w:t xml:space="preserve"> : </w:t>
      </w:r>
      <w:r>
        <w:rPr>
          <w:rFonts w:ascii="Arial" w:cs="Arial" w:hAnsi="Arial"/>
          <w:b/>
          <w:sz w:val="28"/>
          <w:szCs w:val="28"/>
          <w:u w:val="single"/>
        </w:rPr>
        <w:t>Durée et publicité</w:t>
      </w:r>
    </w:p>
    <w:p w14:paraId="47E3AEC6" w14:textId="175361E8" w:rsidP="00447678" w:rsidR="00447678" w:rsidRDefault="00447678">
      <w:pPr>
        <w:jc w:val="both"/>
        <w:rPr>
          <w:rFonts w:ascii="Arial" w:cs="Arial" w:hAnsi="Arial"/>
          <w:bCs/>
          <w:sz w:val="24"/>
          <w:szCs w:val="24"/>
        </w:rPr>
      </w:pPr>
      <w:r>
        <w:rPr>
          <w:rFonts w:ascii="Arial" w:cs="Arial" w:hAnsi="Arial"/>
          <w:bCs/>
          <w:sz w:val="24"/>
          <w:szCs w:val="24"/>
        </w:rPr>
        <w:t>Le présent accord est conclu pour l’année civile 202</w:t>
      </w:r>
      <w:r w:rsidR="00C3376D">
        <w:rPr>
          <w:rFonts w:ascii="Arial" w:cs="Arial" w:hAnsi="Arial"/>
          <w:bCs/>
          <w:sz w:val="24"/>
          <w:szCs w:val="24"/>
        </w:rPr>
        <w:t>3</w:t>
      </w:r>
      <w:r>
        <w:rPr>
          <w:rFonts w:ascii="Arial" w:cs="Arial" w:hAnsi="Arial"/>
          <w:bCs/>
          <w:sz w:val="24"/>
          <w:szCs w:val="24"/>
        </w:rPr>
        <w:t> ;</w:t>
      </w:r>
    </w:p>
    <w:p w14:paraId="107611B5" w14:textId="145FC24E" w:rsidP="00447678" w:rsidR="00447678" w:rsidRDefault="00447678">
      <w:pPr>
        <w:jc w:val="both"/>
        <w:rPr>
          <w:rFonts w:ascii="Arial" w:cs="Arial" w:hAnsi="Arial"/>
          <w:bCs/>
          <w:sz w:val="24"/>
          <w:szCs w:val="24"/>
        </w:rPr>
      </w:pPr>
      <w:r>
        <w:rPr>
          <w:rFonts w:ascii="Arial" w:cs="Arial" w:hAnsi="Arial"/>
          <w:bCs/>
          <w:sz w:val="24"/>
          <w:szCs w:val="24"/>
        </w:rPr>
        <w:t>Conformément</w:t>
      </w:r>
      <w:r w:rsidR="00085151">
        <w:rPr>
          <w:rFonts w:ascii="Arial" w:cs="Arial" w:hAnsi="Arial"/>
          <w:bCs/>
          <w:sz w:val="24"/>
          <w:szCs w:val="24"/>
        </w:rPr>
        <w:t xml:space="preserve"> aux articles L2261-1 et D2231-2 du Code du travail, le présent accord sera déposé en deux exemplaires dont un électronique auprès des services de la DDETSPP de Vesoul, ainsi qu’un exemplaire auprès du greffe du Conseil des Prud’hommes de Vesoul.</w:t>
      </w:r>
    </w:p>
    <w:p w14:paraId="38ADDD37" w14:textId="7F0ECD47" w:rsidP="00447678" w:rsidR="00085151" w:rsidRDefault="00085151">
      <w:pPr>
        <w:jc w:val="both"/>
        <w:rPr>
          <w:rFonts w:ascii="Arial" w:cs="Arial" w:hAnsi="Arial"/>
          <w:bCs/>
          <w:sz w:val="24"/>
          <w:szCs w:val="24"/>
        </w:rPr>
      </w:pPr>
      <w:r>
        <w:rPr>
          <w:rFonts w:ascii="Arial" w:cs="Arial" w:hAnsi="Arial"/>
          <w:bCs/>
          <w:sz w:val="24"/>
          <w:szCs w:val="24"/>
        </w:rPr>
        <w:t>En outre, un exemplaire sera remis à chaque organisation syndicale.</w:t>
      </w:r>
    </w:p>
    <w:p w14:paraId="5FBE584A" w14:textId="77777777" w:rsidP="00447678" w:rsidR="00A71CBD" w:rsidRDefault="00A71CBD">
      <w:pPr>
        <w:jc w:val="both"/>
        <w:rPr>
          <w:rFonts w:ascii="Arial" w:cs="Arial" w:hAnsi="Arial"/>
          <w:bCs/>
          <w:sz w:val="24"/>
          <w:szCs w:val="24"/>
        </w:rPr>
      </w:pPr>
    </w:p>
    <w:p w14:paraId="5CD74804" w14:textId="77777777" w:rsidP="00447678" w:rsidR="00A71CBD" w:rsidRDefault="00A71CBD">
      <w:pPr>
        <w:jc w:val="both"/>
        <w:rPr>
          <w:rFonts w:ascii="Arial" w:cs="Arial" w:hAnsi="Arial"/>
          <w:bCs/>
          <w:sz w:val="24"/>
          <w:szCs w:val="24"/>
        </w:rPr>
      </w:pPr>
    </w:p>
    <w:p w14:paraId="75E608B0" w14:textId="19CB627A" w:rsidP="00447678" w:rsidR="00085151" w:rsidRDefault="00085151">
      <w:pPr>
        <w:jc w:val="both"/>
        <w:rPr>
          <w:rFonts w:ascii="Arial" w:cs="Arial" w:hAnsi="Arial"/>
          <w:bCs/>
          <w:sz w:val="24"/>
          <w:szCs w:val="24"/>
        </w:rPr>
      </w:pPr>
      <w:r>
        <w:rPr>
          <w:rFonts w:ascii="Arial" w:cs="Arial" w:hAnsi="Arial"/>
          <w:bCs/>
          <w:sz w:val="24"/>
          <w:szCs w:val="24"/>
        </w:rPr>
        <w:t>Fait à Fontaine Les Luxeuil, le 1</w:t>
      </w:r>
      <w:r w:rsidR="00C3376D">
        <w:rPr>
          <w:rFonts w:ascii="Arial" w:cs="Arial" w:hAnsi="Arial"/>
          <w:bCs/>
          <w:sz w:val="24"/>
          <w:szCs w:val="24"/>
        </w:rPr>
        <w:t>4/02</w:t>
      </w:r>
      <w:r>
        <w:rPr>
          <w:rFonts w:ascii="Arial" w:cs="Arial" w:hAnsi="Arial"/>
          <w:bCs/>
          <w:sz w:val="24"/>
          <w:szCs w:val="24"/>
        </w:rPr>
        <w:t>/202</w:t>
      </w:r>
      <w:r w:rsidR="00C3376D">
        <w:rPr>
          <w:rFonts w:ascii="Arial" w:cs="Arial" w:hAnsi="Arial"/>
          <w:bCs/>
          <w:sz w:val="24"/>
          <w:szCs w:val="24"/>
        </w:rPr>
        <w:t>3</w:t>
      </w:r>
    </w:p>
    <w:p w14:paraId="08B8D7B9" w14:textId="363882D0" w:rsidP="00447678" w:rsidR="00085151" w:rsidRDefault="00085151">
      <w:pPr>
        <w:jc w:val="both"/>
        <w:rPr>
          <w:rFonts w:ascii="Arial" w:cs="Arial" w:hAnsi="Arial"/>
          <w:bCs/>
          <w:sz w:val="24"/>
          <w:szCs w:val="24"/>
        </w:rPr>
      </w:pPr>
    </w:p>
    <w:p w14:paraId="30FF3EA7" w14:textId="09E9FB92" w:rsidP="00447678" w:rsidR="00085151" w:rsidRDefault="00085151">
      <w:pPr>
        <w:jc w:val="both"/>
        <w:rPr>
          <w:rFonts w:ascii="Arial" w:cs="Arial" w:hAnsi="Arial"/>
          <w:bCs/>
          <w:sz w:val="24"/>
          <w:szCs w:val="24"/>
        </w:rPr>
      </w:pPr>
      <w:r w:rsidRPr="00A71CBD">
        <w:rPr>
          <w:rFonts w:ascii="Arial" w:cs="Arial" w:hAnsi="Arial"/>
          <w:b/>
          <w:sz w:val="24"/>
          <w:szCs w:val="24"/>
          <w:u w:val="single"/>
        </w:rPr>
        <w:t xml:space="preserve">Signature du </w:t>
      </w:r>
      <w:r w:rsidR="00A71CBD">
        <w:rPr>
          <w:rFonts w:ascii="Arial" w:cs="Arial" w:hAnsi="Arial"/>
          <w:b/>
          <w:sz w:val="24"/>
          <w:szCs w:val="24"/>
          <w:u w:val="single"/>
        </w:rPr>
        <w:t>Représentant de Signode France</w:t>
      </w:r>
      <w:r>
        <w:rPr>
          <w:rFonts w:ascii="Arial" w:cs="Arial" w:hAnsi="Arial"/>
          <w:bCs/>
          <w:sz w:val="24"/>
          <w:szCs w:val="24"/>
        </w:rPr>
        <w:t xml:space="preserve">: </w:t>
      </w:r>
      <w:r w:rsidR="00D64147">
        <w:rPr>
          <w:rFonts w:ascii="Arial" w:cs="Arial" w:hAnsi="Arial"/>
          <w:bCs/>
          <w:sz w:val="24"/>
          <w:szCs w:val="24"/>
        </w:rPr>
        <w:t>XX</w:t>
      </w:r>
    </w:p>
    <w:p w14:paraId="0622DB40" w14:textId="0241D768" w:rsidP="00447678" w:rsidR="00085151" w:rsidRDefault="00085151">
      <w:pPr>
        <w:jc w:val="both"/>
        <w:rPr>
          <w:rFonts w:ascii="Arial" w:cs="Arial" w:hAnsi="Arial"/>
          <w:bCs/>
          <w:sz w:val="24"/>
          <w:szCs w:val="24"/>
        </w:rPr>
      </w:pPr>
    </w:p>
    <w:p w14:paraId="32F16A41" w14:textId="18DDA97D" w:rsidP="00447678" w:rsidR="00085151" w:rsidRDefault="00085151">
      <w:pPr>
        <w:jc w:val="both"/>
        <w:rPr>
          <w:rFonts w:ascii="Arial" w:cs="Arial" w:hAnsi="Arial"/>
          <w:bCs/>
          <w:sz w:val="24"/>
          <w:szCs w:val="24"/>
        </w:rPr>
      </w:pPr>
    </w:p>
    <w:p w14:paraId="0ABBEE7D" w14:textId="77777777" w:rsidP="00447678" w:rsidR="00A71CBD" w:rsidRDefault="00A71CBD">
      <w:pPr>
        <w:jc w:val="both"/>
        <w:rPr>
          <w:rFonts w:ascii="Arial" w:cs="Arial" w:hAnsi="Arial"/>
          <w:bCs/>
          <w:sz w:val="24"/>
          <w:szCs w:val="24"/>
        </w:rPr>
      </w:pPr>
    </w:p>
    <w:p w14:paraId="19A02CF4" w14:textId="237E28F3" w:rsidP="00447678" w:rsidR="00085151" w:rsidRDefault="00085151">
      <w:pPr>
        <w:jc w:val="both"/>
        <w:rPr>
          <w:rFonts w:ascii="Arial" w:cs="Arial" w:hAnsi="Arial"/>
          <w:bCs/>
          <w:sz w:val="24"/>
          <w:szCs w:val="24"/>
        </w:rPr>
      </w:pPr>
      <w:r w:rsidRPr="00A71CBD">
        <w:rPr>
          <w:rFonts w:ascii="Arial" w:cs="Arial" w:hAnsi="Arial"/>
          <w:b/>
          <w:sz w:val="24"/>
          <w:szCs w:val="24"/>
          <w:u w:val="single"/>
        </w:rPr>
        <w:t>Signature des représenta</w:t>
      </w:r>
      <w:r w:rsidR="00A71CBD" w:rsidRPr="00A71CBD">
        <w:rPr>
          <w:rFonts w:ascii="Arial" w:cs="Arial" w:hAnsi="Arial"/>
          <w:b/>
          <w:sz w:val="24"/>
          <w:szCs w:val="24"/>
          <w:u w:val="single"/>
        </w:rPr>
        <w:t>nts syndicaux, et membres du CSE</w:t>
      </w:r>
      <w:r w:rsidR="00A71CBD">
        <w:rPr>
          <w:rFonts w:ascii="Arial" w:cs="Arial" w:hAnsi="Arial"/>
          <w:bCs/>
          <w:sz w:val="24"/>
          <w:szCs w:val="24"/>
        </w:rPr>
        <w:t> :</w:t>
      </w:r>
    </w:p>
    <w:p w14:paraId="35D183FD" w14:textId="41C161DE" w:rsidP="00447678" w:rsidR="00A71CBD" w:rsidRDefault="00A71CBD">
      <w:pPr>
        <w:jc w:val="both"/>
        <w:rPr>
          <w:rFonts w:ascii="Arial" w:cs="Arial" w:hAnsi="Arial"/>
          <w:bCs/>
          <w:sz w:val="24"/>
          <w:szCs w:val="24"/>
        </w:rPr>
      </w:pPr>
    </w:p>
    <w:p w14:paraId="32D45D23" w14:textId="685D29ED" w:rsidP="00447678" w:rsidR="00A71CBD" w:rsidRDefault="00A71CBD">
      <w:pPr>
        <w:jc w:val="both"/>
        <w:rPr>
          <w:rFonts w:ascii="Arial" w:cs="Arial" w:hAnsi="Arial"/>
          <w:bCs/>
          <w:sz w:val="24"/>
          <w:szCs w:val="24"/>
        </w:rPr>
      </w:pPr>
      <w:r>
        <w:rPr>
          <w:rFonts w:ascii="Arial" w:cs="Arial" w:hAnsi="Arial"/>
          <w:bCs/>
          <w:sz w:val="24"/>
          <w:szCs w:val="24"/>
        </w:rPr>
        <w:t xml:space="preserve">Pour la CFDT : </w:t>
      </w:r>
      <w:r w:rsidR="00D64147">
        <w:rPr>
          <w:rFonts w:ascii="Arial" w:cs="Arial" w:hAnsi="Arial"/>
          <w:bCs/>
          <w:sz w:val="24"/>
          <w:szCs w:val="24"/>
        </w:rPr>
        <w:t>XX</w:t>
      </w:r>
    </w:p>
    <w:p w14:paraId="22181570" w14:textId="57DA2748" w:rsidP="00447678" w:rsidR="00A71CBD" w:rsidRDefault="00A71CBD">
      <w:pPr>
        <w:jc w:val="both"/>
        <w:rPr>
          <w:rFonts w:ascii="Arial" w:cs="Arial" w:hAnsi="Arial"/>
          <w:bCs/>
          <w:sz w:val="24"/>
          <w:szCs w:val="24"/>
        </w:rPr>
      </w:pPr>
    </w:p>
    <w:p w14:paraId="6721DB0F" w14:textId="77777777" w:rsidP="00447678" w:rsidR="00A71CBD" w:rsidRDefault="00A71CBD">
      <w:pPr>
        <w:jc w:val="both"/>
        <w:rPr>
          <w:rFonts w:ascii="Arial" w:cs="Arial" w:hAnsi="Arial"/>
          <w:bCs/>
          <w:sz w:val="24"/>
          <w:szCs w:val="24"/>
        </w:rPr>
      </w:pPr>
    </w:p>
    <w:p w14:paraId="11F8A81D" w14:textId="6BCA512F" w:rsidP="00447678" w:rsidR="00A71CBD" w:rsidRDefault="00A71CBD" w:rsidRPr="00447678">
      <w:pPr>
        <w:jc w:val="both"/>
        <w:rPr>
          <w:rFonts w:ascii="Arial" w:cs="Arial" w:hAnsi="Arial"/>
          <w:bCs/>
          <w:sz w:val="24"/>
          <w:szCs w:val="24"/>
        </w:rPr>
      </w:pPr>
      <w:r>
        <w:rPr>
          <w:rFonts w:ascii="Arial" w:cs="Arial" w:hAnsi="Arial"/>
          <w:bCs/>
          <w:sz w:val="24"/>
          <w:szCs w:val="24"/>
        </w:rPr>
        <w:t xml:space="preserve">Pour le CSE : </w:t>
      </w:r>
      <w:r w:rsidR="00D64147">
        <w:rPr>
          <w:rFonts w:ascii="Arial" w:cs="Arial" w:hAnsi="Arial"/>
          <w:bCs/>
          <w:sz w:val="24"/>
          <w:szCs w:val="24"/>
        </w:rPr>
        <w:t>XX, XX, XX</w:t>
      </w:r>
    </w:p>
    <w:sectPr w:rsidR="00A71CBD" w:rsidRPr="00447678" w:rsidSect="00553ED0">
      <w:headerReference r:id="rId7" w:type="default"/>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F1200" w14:textId="77777777" w:rsidR="00E1118A" w:rsidRDefault="00E1118A" w:rsidP="00F3208D">
      <w:pPr>
        <w:spacing w:after="0" w:line="240" w:lineRule="auto"/>
      </w:pPr>
      <w:r>
        <w:separator/>
      </w:r>
    </w:p>
  </w:endnote>
  <w:endnote w:type="continuationSeparator" w:id="0">
    <w:p w14:paraId="5FC315A3" w14:textId="77777777" w:rsidR="00E1118A" w:rsidRDefault="00E1118A" w:rsidP="00F3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New Tai Lue">
    <w:altName w:val="Times New Roman"/>
    <w:panose1 w:val="020B0502040204020203"/>
    <w:charset w:val="00"/>
    <w:family w:val="swiss"/>
    <w:pitch w:val="variable"/>
    <w:sig w:usb0="00000003" w:usb1="00000000" w:usb2="8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87184943"/>
      <w:docPartObj>
        <w:docPartGallery w:val="Page Numbers (Bottom of Page)"/>
        <w:docPartUnique/>
      </w:docPartObj>
    </w:sdtPr>
    <w:sdtEndPr/>
    <w:sdtContent>
      <w:p w14:paraId="06482F6E" w14:textId="77777777" w:rsidR="00553ED0" w:rsidRDefault="00553ED0">
        <w:pPr>
          <w:pStyle w:val="Pieddepage"/>
          <w:jc w:val="center"/>
        </w:pPr>
        <w:r>
          <w:fldChar w:fldCharType="begin"/>
        </w:r>
        <w:r>
          <w:instrText>PAGE   \* MERGEFORMAT</w:instrText>
        </w:r>
        <w:r>
          <w:fldChar w:fldCharType="separate"/>
        </w:r>
        <w:r w:rsidR="00FD7368">
          <w:rPr>
            <w:noProof/>
          </w:rPr>
          <w:t>2</w:t>
        </w:r>
        <w:r>
          <w:fldChar w:fldCharType="end"/>
        </w:r>
      </w:p>
    </w:sdtContent>
  </w:sdt>
  <w:p w14:paraId="1A503B3F" w14:textId="77777777" w:rsidR="00553ED0" w:rsidRDefault="00553ED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485B536" w14:textId="77777777" w:rsidP="00F3208D" w:rsidR="00E1118A" w:rsidRDefault="00E1118A">
      <w:pPr>
        <w:spacing w:after="0" w:line="240" w:lineRule="auto"/>
      </w:pPr>
      <w:r>
        <w:separator/>
      </w:r>
    </w:p>
  </w:footnote>
  <w:footnote w:id="0" w:type="continuationSeparator">
    <w:p w14:paraId="66E9200D" w14:textId="77777777" w:rsidP="00F3208D" w:rsidR="00E1118A" w:rsidRDefault="00E1118A">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6FBC480" w14:textId="07DAF55A" w:rsidR="00CC724F" w:rsidRDefault="00CC724F">
    <w:pPr>
      <w:pStyle w:val="En-tte"/>
    </w:pPr>
    <w:r>
      <w:rPr>
        <w:rFonts w:ascii="Arial" w:hAnsi="Arial"/>
        <w:i/>
        <w:noProof/>
        <w:sz w:val="14"/>
        <w:szCs w:val="14"/>
        <w:lang w:eastAsia="fr-FR"/>
      </w:rPr>
      <w:drawing>
        <wp:anchor allowOverlap="1" behindDoc="0" distB="0" distL="114300" distR="114300" distT="0" layoutInCell="1" locked="0" relativeHeight="251659264" simplePos="0" wp14:anchorId="76032208" wp14:editId="3790F1D5">
          <wp:simplePos x="0" y="0"/>
          <wp:positionH relativeFrom="margin">
            <wp:posOffset>3648075</wp:posOffset>
          </wp:positionH>
          <wp:positionV relativeFrom="margin">
            <wp:posOffset>-836613</wp:posOffset>
          </wp:positionV>
          <wp:extent cx="2406650" cy="721995"/>
          <wp:effectExtent b="0" l="0" r="0" t="0"/>
          <wp:wrapSquare wrapText="bothSides"/>
          <wp:docPr descr="A close up of a logo  Description automatically generated"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odeLogo_RGB_FOR PPT AND SCREEN USE.png"/>
                  <pic:cNvPicPr/>
                </pic:nvPicPr>
                <pic:blipFill>
                  <a:blip r:embed="rId1">
                    <a:extLst>
                      <a:ext uri="{28A0092B-C50C-407E-A947-70E740481C1C}">
                        <a14:useLocalDpi xmlns:a14="http://schemas.microsoft.com/office/drawing/2010/main" val="0"/>
                      </a:ext>
                    </a:extLst>
                  </a:blip>
                  <a:stretch>
                    <a:fillRect/>
                  </a:stretch>
                </pic:blipFill>
                <pic:spPr>
                  <a:xfrm>
                    <a:off x="0" y="0"/>
                    <a:ext cx="2406650" cy="721995"/>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D263B0"/>
    <w:multiLevelType w:val="hybridMultilevel"/>
    <w:tmpl w:val="26BE8DB0"/>
    <w:lvl w:ilvl="0" w:tplc="A43AEF5C">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FDF64D5"/>
    <w:multiLevelType w:val="hybridMultilevel"/>
    <w:tmpl w:val="6F405F26"/>
    <w:lvl w:ilvl="0" w:tplc="619AE5DA">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21A90506"/>
    <w:multiLevelType w:val="hybridMultilevel"/>
    <w:tmpl w:val="3210E520"/>
    <w:lvl w:ilvl="0" w:tplc="8D94C84A">
      <w:start w:val="101"/>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22FC6478"/>
    <w:multiLevelType w:val="hybridMultilevel"/>
    <w:tmpl w:val="34F27E02"/>
    <w:lvl w:ilvl="0" w:tplc="040C0017">
      <w:start w:val="1"/>
      <w:numFmt w:val="lowerLetter"/>
      <w:lvlText w:val="%1)"/>
      <w:lvlJc w:val="left"/>
      <w:pPr>
        <w:ind w:hanging="360" w:left="1069"/>
      </w:p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4">
    <w:nsid w:val="2BD13693"/>
    <w:multiLevelType w:val="hybridMultilevel"/>
    <w:tmpl w:val="F9F03674"/>
    <w:lvl w:ilvl="0" w:tplc="81FE90A2">
      <w:start w:val="55"/>
      <w:numFmt w:val="bullet"/>
      <w:lvlText w:val=""/>
      <w:lvlJc w:val="left"/>
      <w:pPr>
        <w:ind w:hanging="360" w:left="720"/>
      </w:pPr>
      <w:rPr>
        <w:rFonts w:ascii="Wingdings" w:cs="Arial"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BF04E3A"/>
    <w:multiLevelType w:val="hybridMultilevel"/>
    <w:tmpl w:val="13B6837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32162CC5"/>
    <w:multiLevelType w:val="hybridMultilevel"/>
    <w:tmpl w:val="6B0078F8"/>
    <w:lvl w:ilvl="0" w:tplc="B70006C8">
      <w:start w:val="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FE87419"/>
    <w:multiLevelType w:val="hybridMultilevel"/>
    <w:tmpl w:val="74C4170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439738B"/>
    <w:multiLevelType w:val="hybridMultilevel"/>
    <w:tmpl w:val="6BCE2182"/>
    <w:lvl w:ilvl="0" w:tplc="969C818C">
      <w:start w:val="55"/>
      <w:numFmt w:val="bullet"/>
      <w:lvlText w:val=""/>
      <w:lvlJc w:val="left"/>
      <w:pPr>
        <w:ind w:hanging="360" w:left="720"/>
      </w:pPr>
      <w:rPr>
        <w:rFonts w:ascii="Wingdings" w:cs="Arial"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F8151A6"/>
    <w:multiLevelType w:val="hybridMultilevel"/>
    <w:tmpl w:val="0354038C"/>
    <w:lvl w:ilvl="0" w:tplc="040C0017">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0">
    <w:nsid w:val="50FF0D60"/>
    <w:multiLevelType w:val="hybridMultilevel"/>
    <w:tmpl w:val="B18E4ABA"/>
    <w:lvl w:ilvl="0" w:tplc="29FC2A86">
      <w:start w:val="1"/>
      <w:numFmt w:val="lowerLetter"/>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1">
    <w:nsid w:val="5DF84900"/>
    <w:multiLevelType w:val="hybridMultilevel"/>
    <w:tmpl w:val="26FCF98A"/>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2">
    <w:nsid w:val="64514559"/>
    <w:multiLevelType w:val="hybridMultilevel"/>
    <w:tmpl w:val="71761AA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4707B69"/>
    <w:multiLevelType w:val="hybridMultilevel"/>
    <w:tmpl w:val="5DE81A8C"/>
    <w:lvl w:ilvl="0" w:tplc="040C0017">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4">
    <w:nsid w:val="6A021F95"/>
    <w:multiLevelType w:val="hybridMultilevel"/>
    <w:tmpl w:val="B340505E"/>
    <w:lvl w:ilvl="0" w:tplc="D77C72CE">
      <w:start w:val="5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6EEC2F77"/>
    <w:multiLevelType w:val="hybridMultilevel"/>
    <w:tmpl w:val="81A4038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760731AF"/>
    <w:multiLevelType w:val="hybridMultilevel"/>
    <w:tmpl w:val="76DC63B4"/>
    <w:lvl w:ilvl="0" w:tplc="040C0017">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7">
    <w:nsid w:val="76697652"/>
    <w:multiLevelType w:val="hybridMultilevel"/>
    <w:tmpl w:val="2E001CFC"/>
    <w:lvl w:ilvl="0" w:tplc="577CCD0E">
      <w:start w:val="1"/>
      <w:numFmt w:val="low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18">
    <w:nsid w:val="7B595B21"/>
    <w:multiLevelType w:val="hybridMultilevel"/>
    <w:tmpl w:val="98B4B99E"/>
    <w:lvl w:ilvl="0" w:tplc="D5CA3C0E">
      <w:numFmt w:val="bullet"/>
      <w:lvlText w:val="-"/>
      <w:lvlJc w:val="left"/>
      <w:pPr>
        <w:ind w:hanging="360" w:left="720"/>
      </w:pPr>
      <w:rPr>
        <w:rFonts w:ascii="Microsoft New Tai Lue" w:cs="Microsoft New Tai Lue" w:eastAsia="Times New Roman" w:hAnsi="Microsoft New Tai Lu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147043212" w:numId="1">
    <w:abstractNumId w:val="7"/>
  </w:num>
  <w:num w16cid:durableId="1712924328" w:numId="2">
    <w:abstractNumId w:val="15"/>
  </w:num>
  <w:num w16cid:durableId="1945527423" w:numId="3">
    <w:abstractNumId w:val="12"/>
  </w:num>
  <w:num w16cid:durableId="2129085882" w:numId="4">
    <w:abstractNumId w:val="5"/>
  </w:num>
  <w:num w16cid:durableId="1658918909" w:numId="5">
    <w:abstractNumId w:val="9"/>
  </w:num>
  <w:num w16cid:durableId="1664813875" w:numId="6">
    <w:abstractNumId w:val="16"/>
  </w:num>
  <w:num w16cid:durableId="1630748529" w:numId="7">
    <w:abstractNumId w:val="13"/>
  </w:num>
  <w:num w16cid:durableId="1642690743" w:numId="8">
    <w:abstractNumId w:val="1"/>
  </w:num>
  <w:num w16cid:durableId="1838303836" w:numId="9">
    <w:abstractNumId w:val="3"/>
  </w:num>
  <w:num w16cid:durableId="1805808926" w:numId="10">
    <w:abstractNumId w:val="10"/>
  </w:num>
  <w:num w16cid:durableId="1912352912" w:numId="11">
    <w:abstractNumId w:val="8"/>
  </w:num>
  <w:num w16cid:durableId="2141879831" w:numId="12">
    <w:abstractNumId w:val="14"/>
  </w:num>
  <w:num w16cid:durableId="490675832" w:numId="13">
    <w:abstractNumId w:val="4"/>
  </w:num>
  <w:num w16cid:durableId="1816297015" w:numId="14">
    <w:abstractNumId w:val="17"/>
  </w:num>
  <w:num w16cid:durableId="817654074" w:numId="15">
    <w:abstractNumId w:val="11"/>
  </w:num>
  <w:num w16cid:durableId="278877880" w:numId="16">
    <w:abstractNumId w:val="18"/>
  </w:num>
  <w:num w16cid:durableId="1719670733" w:numId="17">
    <w:abstractNumId w:val="6"/>
  </w:num>
  <w:num w16cid:durableId="1870214319" w:numId="18">
    <w:abstractNumId w:val="2"/>
  </w:num>
  <w:num w16cid:durableId="1254390026" w:numId="19">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A0"/>
    <w:rsid w:val="000452DC"/>
    <w:rsid w:val="00050385"/>
    <w:rsid w:val="00080955"/>
    <w:rsid w:val="00085151"/>
    <w:rsid w:val="00097FA2"/>
    <w:rsid w:val="000D21BA"/>
    <w:rsid w:val="000D470F"/>
    <w:rsid w:val="000E4E2C"/>
    <w:rsid w:val="000E7905"/>
    <w:rsid w:val="00105D0E"/>
    <w:rsid w:val="001462F9"/>
    <w:rsid w:val="00195B89"/>
    <w:rsid w:val="001A44BF"/>
    <w:rsid w:val="001F3679"/>
    <w:rsid w:val="00211183"/>
    <w:rsid w:val="0021597A"/>
    <w:rsid w:val="002210D4"/>
    <w:rsid w:val="002871FB"/>
    <w:rsid w:val="002C5A90"/>
    <w:rsid w:val="002C6D3A"/>
    <w:rsid w:val="002D7DCE"/>
    <w:rsid w:val="002F2933"/>
    <w:rsid w:val="00312695"/>
    <w:rsid w:val="00326B92"/>
    <w:rsid w:val="003533D3"/>
    <w:rsid w:val="00397F89"/>
    <w:rsid w:val="003B5AE3"/>
    <w:rsid w:val="003D30C8"/>
    <w:rsid w:val="003F3BF5"/>
    <w:rsid w:val="00402E03"/>
    <w:rsid w:val="00407190"/>
    <w:rsid w:val="00413828"/>
    <w:rsid w:val="00447678"/>
    <w:rsid w:val="0046341C"/>
    <w:rsid w:val="00482ABF"/>
    <w:rsid w:val="00487731"/>
    <w:rsid w:val="00490234"/>
    <w:rsid w:val="004A743E"/>
    <w:rsid w:val="004C0F1F"/>
    <w:rsid w:val="004C3C1E"/>
    <w:rsid w:val="004C511D"/>
    <w:rsid w:val="004D20A0"/>
    <w:rsid w:val="004D2A24"/>
    <w:rsid w:val="004E7CF9"/>
    <w:rsid w:val="004F197E"/>
    <w:rsid w:val="00523EEC"/>
    <w:rsid w:val="0054403A"/>
    <w:rsid w:val="005479AD"/>
    <w:rsid w:val="00553ED0"/>
    <w:rsid w:val="005C2FA7"/>
    <w:rsid w:val="00604877"/>
    <w:rsid w:val="006049A1"/>
    <w:rsid w:val="006E270E"/>
    <w:rsid w:val="007030FA"/>
    <w:rsid w:val="00704185"/>
    <w:rsid w:val="00725670"/>
    <w:rsid w:val="0073192E"/>
    <w:rsid w:val="0074642B"/>
    <w:rsid w:val="0078437E"/>
    <w:rsid w:val="007A74D2"/>
    <w:rsid w:val="0082017C"/>
    <w:rsid w:val="00847159"/>
    <w:rsid w:val="00847703"/>
    <w:rsid w:val="00851566"/>
    <w:rsid w:val="00856E78"/>
    <w:rsid w:val="00877CF5"/>
    <w:rsid w:val="00882ACC"/>
    <w:rsid w:val="00884496"/>
    <w:rsid w:val="008A5FE0"/>
    <w:rsid w:val="008D315C"/>
    <w:rsid w:val="008E5153"/>
    <w:rsid w:val="00931DEE"/>
    <w:rsid w:val="00940E16"/>
    <w:rsid w:val="00955E13"/>
    <w:rsid w:val="00993ED7"/>
    <w:rsid w:val="009B2F74"/>
    <w:rsid w:val="009B4CD7"/>
    <w:rsid w:val="009C0166"/>
    <w:rsid w:val="009C2BE9"/>
    <w:rsid w:val="009C3BA9"/>
    <w:rsid w:val="009F2016"/>
    <w:rsid w:val="00A16E00"/>
    <w:rsid w:val="00A222B8"/>
    <w:rsid w:val="00A70B7A"/>
    <w:rsid w:val="00A71CBD"/>
    <w:rsid w:val="00A75F5D"/>
    <w:rsid w:val="00AA33A0"/>
    <w:rsid w:val="00AB4FD0"/>
    <w:rsid w:val="00B66194"/>
    <w:rsid w:val="00B95F29"/>
    <w:rsid w:val="00BB37A5"/>
    <w:rsid w:val="00BB6A39"/>
    <w:rsid w:val="00C17049"/>
    <w:rsid w:val="00C3376D"/>
    <w:rsid w:val="00C33947"/>
    <w:rsid w:val="00C46AD5"/>
    <w:rsid w:val="00C543F9"/>
    <w:rsid w:val="00C60D7B"/>
    <w:rsid w:val="00C86A87"/>
    <w:rsid w:val="00CB0B10"/>
    <w:rsid w:val="00CC724F"/>
    <w:rsid w:val="00CF69F0"/>
    <w:rsid w:val="00CF76C7"/>
    <w:rsid w:val="00D03F31"/>
    <w:rsid w:val="00D43700"/>
    <w:rsid w:val="00D4595E"/>
    <w:rsid w:val="00D64147"/>
    <w:rsid w:val="00D77A6A"/>
    <w:rsid w:val="00D84A09"/>
    <w:rsid w:val="00DA433F"/>
    <w:rsid w:val="00E1118A"/>
    <w:rsid w:val="00E21EAF"/>
    <w:rsid w:val="00E361EC"/>
    <w:rsid w:val="00E42234"/>
    <w:rsid w:val="00E554D9"/>
    <w:rsid w:val="00E979E2"/>
    <w:rsid w:val="00EC1D44"/>
    <w:rsid w:val="00F22CBD"/>
    <w:rsid w:val="00F3208D"/>
    <w:rsid w:val="00F51315"/>
    <w:rsid w:val="00F815FD"/>
    <w:rsid w:val="00F85E0D"/>
    <w:rsid w:val="00FB1169"/>
    <w:rsid w:val="00FB78E3"/>
    <w:rsid w:val="00FD736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D71C4E5"/>
  <w15:docId w15:val="{88FB7103-269E-4BF4-AD27-CB0D4CA1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AA33A0"/>
    <w:pPr>
      <w:ind w:left="720"/>
      <w:contextualSpacing/>
    </w:pPr>
  </w:style>
  <w:style w:styleId="Grilledutableau" w:type="table">
    <w:name w:val="Table Grid"/>
    <w:basedOn w:val="TableauNormal"/>
    <w:uiPriority w:val="59"/>
    <w:rsid w:val="00E21E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4C0F1F"/>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4C0F1F"/>
    <w:rPr>
      <w:rFonts w:ascii="Tahoma" w:cs="Tahoma" w:hAnsi="Tahoma"/>
      <w:sz w:val="16"/>
      <w:szCs w:val="16"/>
    </w:rPr>
  </w:style>
  <w:style w:styleId="En-tte" w:type="paragraph">
    <w:name w:val="header"/>
    <w:basedOn w:val="Normal"/>
    <w:link w:val="En-tteCar"/>
    <w:uiPriority w:val="99"/>
    <w:unhideWhenUsed/>
    <w:rsid w:val="00F3208D"/>
    <w:pPr>
      <w:tabs>
        <w:tab w:pos="4536" w:val="center"/>
        <w:tab w:pos="9072" w:val="right"/>
      </w:tabs>
      <w:spacing w:after="0" w:line="240" w:lineRule="auto"/>
    </w:pPr>
  </w:style>
  <w:style w:customStyle="1" w:styleId="En-tteCar" w:type="character">
    <w:name w:val="En-tête Car"/>
    <w:basedOn w:val="Policepardfaut"/>
    <w:link w:val="En-tte"/>
    <w:uiPriority w:val="99"/>
    <w:rsid w:val="00F3208D"/>
  </w:style>
  <w:style w:styleId="Pieddepage" w:type="paragraph">
    <w:name w:val="footer"/>
    <w:basedOn w:val="Normal"/>
    <w:link w:val="PieddepageCar"/>
    <w:uiPriority w:val="99"/>
    <w:unhideWhenUsed/>
    <w:rsid w:val="00F3208D"/>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F3208D"/>
  </w:style>
  <w:style w:styleId="Notedebasdepage" w:type="paragraph">
    <w:name w:val="footnote text"/>
    <w:aliases w:val="Note de bas de page Car1,Note de bas de page Car Car,Note de bas de page Car1 Car Car,Note de bas de page Car Car Car Car,Note de bas de page Car1 Car Car Car Car,Note de bas de page Car Car Car Car Car Car,Car Car Car Car,Ca Car"/>
    <w:basedOn w:val="Normal"/>
    <w:link w:val="NotedebasdepageCar"/>
    <w:uiPriority w:val="99"/>
    <w:rsid w:val="00931DEE"/>
    <w:pPr>
      <w:spacing w:after="0" w:line="240" w:lineRule="auto"/>
      <w:jc w:val="both"/>
    </w:pPr>
    <w:rPr>
      <w:rFonts w:ascii="Microsoft New Tai Lue" w:cs="Times New Roman" w:eastAsia="Times New Roman" w:hAnsi="Microsoft New Tai Lue"/>
      <w:sz w:val="20"/>
      <w:szCs w:val="20"/>
      <w:lang w:eastAsia="fr-FR"/>
    </w:rPr>
  </w:style>
  <w:style w:customStyle="1" w:styleId="NotedebasdepageCar" w:type="character">
    <w:name w:val="Note de bas de page Car"/>
    <w:aliases w:val="Note de bas de page Car1 Car,Note de bas de page Car Car Car,Note de bas de page Car1 Car Car Car,Note de bas de page Car Car Car Car Car,Note de bas de page Car1 Car Car Car Car Car,Car Car Car Car Car,Ca Car Car"/>
    <w:basedOn w:val="Policepardfaut"/>
    <w:link w:val="Notedebasdepage"/>
    <w:uiPriority w:val="99"/>
    <w:rsid w:val="00931DEE"/>
    <w:rPr>
      <w:rFonts w:ascii="Microsoft New Tai Lue" w:cs="Times New Roman" w:eastAsia="Times New Roman" w:hAnsi="Microsoft New Tai Lue"/>
      <w:sz w:val="20"/>
      <w:szCs w:val="20"/>
      <w:lang w:eastAsia="fr-FR"/>
    </w:rPr>
  </w:style>
  <w:style w:styleId="Appelnotedebasdep" w:type="character">
    <w:name w:val="footnote reference"/>
    <w:aliases w:val="CG Appel note de bas de p.,ouvrage_Appel note de bas de p."/>
    <w:uiPriority w:val="99"/>
    <w:rsid w:val="00931DEE"/>
    <w:rPr>
      <w:rFonts w:cs="Times New Roman"/>
      <w:vertAlign w:val="superscript"/>
    </w:rPr>
  </w:style>
  <w:style w:styleId="Lienhypertexte" w:type="character">
    <w:name w:val="Hyperlink"/>
    <w:uiPriority w:val="99"/>
    <w:rsid w:val="00931DE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1185">
      <w:bodyDiv w:val="1"/>
      <w:marLeft w:val="0"/>
      <w:marRight w:val="0"/>
      <w:marTop w:val="0"/>
      <w:marBottom w:val="0"/>
      <w:divBdr>
        <w:top w:val="none" w:sz="0" w:space="0" w:color="auto"/>
        <w:left w:val="none" w:sz="0" w:space="0" w:color="auto"/>
        <w:bottom w:val="none" w:sz="0" w:space="0" w:color="auto"/>
        <w:right w:val="none" w:sz="0" w:space="0" w:color="auto"/>
      </w:divBdr>
    </w:div>
    <w:div w:id="15506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481</Words>
  <Characters>2649</Characters>
  <Application>Microsoft Office Word</Application>
  <DocSecurity>0</DocSecurity>
  <Lines>22</Lines>
  <Paragraphs>6</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2023-02-21T12:41:00Z</dcterms:created>
  <cp:lastPrinted>2015-06-26T08:40:00Z</cp:lastPrinted>
  <dcterms:modified xsi:type="dcterms:W3CDTF">2023-02-21T12:43:00Z</dcterms:modified>
  <cp:revision>3</cp:revision>
</cp:coreProperties>
</file>