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78675A8" w14:textId="77777777" w:rsidP="00A65B1F" w:rsidR="00A65B1F" w:rsidRDefault="00A65B1F" w:rsidRPr="00A65B1F">
      <w:pPr>
        <w:pStyle w:val="Titre"/>
        <w:jc w:val="left"/>
        <w:rPr>
          <w:sz w:val="20"/>
          <w:szCs w:val="20"/>
        </w:rPr>
      </w:pPr>
    </w:p>
    <w:p w14:paraId="5C5CA29E" w14:textId="77777777" w:rsidP="00A65B1F" w:rsidR="00312C33" w:rsidRDefault="00312C33">
      <w:pPr>
        <w:pStyle w:val="Titre"/>
        <w:tabs>
          <w:tab w:pos="6379" w:val="left"/>
        </w:tabs>
        <w:jc w:val="left"/>
        <w:rPr>
          <w:b w:val="0"/>
          <w:sz w:val="22"/>
          <w:szCs w:val="22"/>
        </w:rPr>
      </w:pPr>
    </w:p>
    <w:p w14:paraId="68D77983" w14:textId="77777777" w:rsidP="00A65B1F" w:rsidR="00A65B1F" w:rsidRDefault="00A65B1F" w:rsidRPr="00A65B1F">
      <w:pPr>
        <w:pStyle w:val="Titre"/>
        <w:tabs>
          <w:tab w:pos="6379" w:val="left"/>
        </w:tabs>
        <w:jc w:val="left"/>
        <w:rPr>
          <w:b w:val="0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 w:rsidR="001E1415">
        <w:rPr>
          <w:b w:val="0"/>
          <w:sz w:val="22"/>
          <w:szCs w:val="22"/>
        </w:rPr>
        <w:t>3</w:t>
      </w:r>
      <w:r w:rsidR="001A2E2F">
        <w:rPr>
          <w:b w:val="0"/>
          <w:sz w:val="22"/>
          <w:szCs w:val="22"/>
        </w:rPr>
        <w:t>0</w:t>
      </w:r>
      <w:r w:rsidR="001E1415">
        <w:rPr>
          <w:b w:val="0"/>
          <w:sz w:val="22"/>
          <w:szCs w:val="22"/>
        </w:rPr>
        <w:t xml:space="preserve"> mars 2023</w:t>
      </w:r>
    </w:p>
    <w:p w14:paraId="2D5D88EF" w14:textId="77777777" w:rsidR="00A65B1F" w:rsidRDefault="00A65B1F">
      <w:pPr>
        <w:pStyle w:val="Titre"/>
      </w:pPr>
    </w:p>
    <w:p w14:paraId="785AF357" w14:textId="77777777" w:rsidR="00A65B1F" w:rsidRDefault="00A65B1F">
      <w:pPr>
        <w:pStyle w:val="Titre"/>
      </w:pPr>
    </w:p>
    <w:p w14:paraId="54364B7D" w14:textId="77777777" w:rsidR="009A4A0C" w:rsidRDefault="00426944">
      <w:pPr>
        <w:pStyle w:val="Titre"/>
      </w:pPr>
      <w:r>
        <w:t>ACCORD NAO 202</w:t>
      </w:r>
      <w:r w:rsidR="001E1415">
        <w:t>3</w:t>
      </w:r>
    </w:p>
    <w:p w14:paraId="41FAD00E" w14:textId="77777777" w:rsidR="00426944" w:rsidRDefault="00426944">
      <w:pPr>
        <w:pStyle w:val="Titre"/>
      </w:pPr>
    </w:p>
    <w:p w14:paraId="4E0C742A" w14:textId="77777777" w:rsidP="00643F79" w:rsidR="00426944" w:rsidRDefault="00426944">
      <w:pPr>
        <w:jc w:val="both"/>
        <w:rPr>
          <w:rFonts w:ascii="Arial Narrow" w:hAnsi="Arial Narrow"/>
          <w:b/>
          <w:sz w:val="22"/>
          <w:u w:val="single"/>
        </w:rPr>
      </w:pPr>
    </w:p>
    <w:p w14:paraId="4ED1493F" w14:textId="77777777" w:rsidP="00643F79" w:rsidR="0011643E" w:rsidRDefault="0011643E">
      <w:pPr>
        <w:jc w:val="both"/>
        <w:rPr>
          <w:rFonts w:ascii="Arial Narrow" w:hAnsi="Arial Narrow"/>
          <w:b/>
          <w:sz w:val="22"/>
          <w:u w:val="single"/>
        </w:rPr>
      </w:pPr>
    </w:p>
    <w:p w14:paraId="4DF3D57F" w14:textId="77777777" w:rsidP="00643F79" w:rsidR="00426944" w:rsidRDefault="00426944">
      <w:pPr>
        <w:jc w:val="both"/>
        <w:rPr>
          <w:rFonts w:ascii="Arial Narrow" w:hAnsi="Arial Narrow"/>
          <w:b/>
          <w:sz w:val="22"/>
          <w:u w:val="single"/>
        </w:rPr>
      </w:pPr>
      <w:r w:rsidRPr="002C60FC">
        <w:rPr>
          <w:rFonts w:ascii="Arial Narrow" w:hAnsi="Arial Narrow"/>
          <w:sz w:val="22"/>
        </w:rPr>
        <w:t>En clôture des négociation</w:t>
      </w:r>
      <w:r>
        <w:rPr>
          <w:rFonts w:ascii="Arial Narrow" w:hAnsi="Arial Narrow"/>
          <w:sz w:val="22"/>
        </w:rPr>
        <w:t>s</w:t>
      </w:r>
      <w:r w:rsidRPr="002C60FC">
        <w:rPr>
          <w:rFonts w:ascii="Arial Narrow" w:hAnsi="Arial Narrow"/>
          <w:sz w:val="22"/>
        </w:rPr>
        <w:t xml:space="preserve"> NAO dont la dernière réunion s’est tenue le </w:t>
      </w:r>
      <w:r w:rsidR="001E1415">
        <w:rPr>
          <w:rFonts w:ascii="Arial Narrow" w:hAnsi="Arial Narrow"/>
          <w:sz w:val="22"/>
        </w:rPr>
        <w:t>30 mars 2023</w:t>
      </w:r>
      <w:r w:rsidRPr="002C60FC">
        <w:rPr>
          <w:rFonts w:ascii="Arial Narrow" w:hAnsi="Arial Narrow"/>
          <w:sz w:val="22"/>
        </w:rPr>
        <w:t>, l’accord suivant a été établi</w:t>
      </w:r>
      <w:r>
        <w:rPr>
          <w:rFonts w:ascii="Arial Narrow" w:hAnsi="Arial Narrow"/>
          <w:sz w:val="22"/>
        </w:rPr>
        <w:t> :</w:t>
      </w:r>
    </w:p>
    <w:p w14:paraId="1E523A49" w14:textId="77777777" w:rsidP="00643F79" w:rsidR="00D10F15" w:rsidRDefault="00D10F15">
      <w:pPr>
        <w:jc w:val="both"/>
        <w:rPr>
          <w:rFonts w:ascii="Arial Narrow" w:hAnsi="Arial Narrow"/>
          <w:b/>
          <w:sz w:val="22"/>
          <w:u w:val="single"/>
        </w:rPr>
      </w:pPr>
    </w:p>
    <w:p w14:paraId="5392D17E" w14:textId="77777777" w:rsidP="00643F79" w:rsidR="004058D8" w:rsidRDefault="00584D33">
      <w:pPr>
        <w:jc w:val="both"/>
        <w:rPr>
          <w:rFonts w:ascii="Arial Narrow" w:hAnsi="Arial Narrow"/>
          <w:sz w:val="22"/>
        </w:rPr>
      </w:pPr>
      <w:r w:rsidRPr="00426944">
        <w:rPr>
          <w:rFonts w:ascii="Arial Narrow" w:hAnsi="Arial Narrow"/>
          <w:sz w:val="22"/>
        </w:rPr>
        <w:t>Après négociation, les augmentations seront les suivantes :</w:t>
      </w:r>
    </w:p>
    <w:p w14:paraId="427BB9D9" w14:textId="77777777" w:rsidP="00643F79" w:rsidR="00584D33" w:rsidRDefault="00584D33" w:rsidRPr="00696BF0">
      <w:pPr>
        <w:jc w:val="both"/>
        <w:rPr>
          <w:rFonts w:ascii="Arial Narrow" w:hAnsi="Arial Narrow"/>
          <w:b/>
          <w:sz w:val="22"/>
          <w:u w:val="single"/>
        </w:rPr>
      </w:pPr>
    </w:p>
    <w:p w14:paraId="1F9582F7" w14:textId="77777777" w:rsidP="00426944" w:rsidR="00B976DC" w:rsidRDefault="001E1415">
      <w:pPr>
        <w:numPr>
          <w:ilvl w:val="0"/>
          <w:numId w:val="9"/>
        </w:numPr>
        <w:jc w:val="both"/>
        <w:rPr>
          <w:rFonts w:ascii="Arial Narrow" w:hAnsi="Arial Narrow"/>
          <w:b/>
          <w:sz w:val="22"/>
          <w:u w:val="single"/>
        </w:rPr>
      </w:pPr>
      <w:r>
        <w:rPr>
          <w:rFonts w:ascii="Arial Narrow" w:hAnsi="Arial Narrow"/>
          <w:b/>
          <w:sz w:val="22"/>
          <w:u w:val="single"/>
        </w:rPr>
        <w:t>Rémunération</w:t>
      </w:r>
      <w:r w:rsidR="009F1C49">
        <w:rPr>
          <w:rFonts w:ascii="Arial Narrow" w:hAnsi="Arial Narrow"/>
          <w:b/>
          <w:sz w:val="22"/>
          <w:u w:val="single"/>
        </w:rPr>
        <w:t> :</w:t>
      </w:r>
    </w:p>
    <w:p w14:paraId="45CDFBFF" w14:textId="77777777" w:rsidP="00961074" w:rsidR="00AB6667" w:rsidRDefault="00AB6667">
      <w:pPr>
        <w:jc w:val="both"/>
        <w:rPr>
          <w:rFonts w:ascii="Arial Narrow" w:hAnsi="Arial Narrow"/>
          <w:b/>
          <w:sz w:val="22"/>
          <w:u w:val="single"/>
        </w:rPr>
      </w:pPr>
    </w:p>
    <w:p w14:paraId="0A493D4E" w14:textId="77777777" w:rsidP="004A6DFA" w:rsidR="004A6DFA" w:rsidRDefault="001A2E2F">
      <w:pPr>
        <w:keepNext/>
        <w:keepLines/>
        <w:numPr>
          <w:ilvl w:val="0"/>
          <w:numId w:val="10"/>
        </w:numPr>
        <w:spacing w:after="3" w:line="256" w:lineRule="auto"/>
        <w:jc w:val="both"/>
        <w:outlineLvl w:val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5,0</w:t>
      </w:r>
      <w:r w:rsidR="004A6DFA">
        <w:rPr>
          <w:rFonts w:ascii="Arial Narrow" w:hAnsi="Arial Narrow"/>
          <w:sz w:val="22"/>
        </w:rPr>
        <w:t xml:space="preserve"> </w:t>
      </w:r>
      <w:r w:rsidR="00426944" w:rsidRPr="00584D33">
        <w:rPr>
          <w:rFonts w:ascii="Arial Narrow" w:hAnsi="Arial Narrow"/>
          <w:sz w:val="22"/>
        </w:rPr>
        <w:t xml:space="preserve">% </w:t>
      </w:r>
      <w:r w:rsidR="004A6DFA">
        <w:rPr>
          <w:rFonts w:ascii="Arial Narrow" w:hAnsi="Arial Narrow"/>
          <w:sz w:val="22"/>
        </w:rPr>
        <w:t xml:space="preserve">pour les </w:t>
      </w:r>
      <w:r w:rsidR="009D3C36">
        <w:rPr>
          <w:rFonts w:ascii="Arial Narrow" w:hAnsi="Arial Narrow"/>
          <w:sz w:val="22"/>
        </w:rPr>
        <w:t>coefficient</w:t>
      </w:r>
      <w:r w:rsidR="004A6DFA">
        <w:rPr>
          <w:rFonts w:ascii="Arial Narrow" w:hAnsi="Arial Narrow"/>
          <w:sz w:val="22"/>
        </w:rPr>
        <w:t>s</w:t>
      </w:r>
      <w:r w:rsidR="009D3C36">
        <w:rPr>
          <w:rFonts w:ascii="Arial Narrow" w:hAnsi="Arial Narrow"/>
          <w:sz w:val="22"/>
        </w:rPr>
        <w:t xml:space="preserve"> inférieur</w:t>
      </w:r>
      <w:r w:rsidR="004A6DFA">
        <w:rPr>
          <w:rFonts w:ascii="Arial Narrow" w:hAnsi="Arial Narrow"/>
          <w:sz w:val="22"/>
        </w:rPr>
        <w:t xml:space="preserve">s </w:t>
      </w:r>
      <w:r>
        <w:rPr>
          <w:rFonts w:ascii="Arial Narrow" w:hAnsi="Arial Narrow"/>
          <w:sz w:val="22"/>
        </w:rPr>
        <w:t xml:space="preserve">ou égal </w:t>
      </w:r>
      <w:r w:rsidR="009D3C36">
        <w:rPr>
          <w:rFonts w:ascii="Arial Narrow" w:hAnsi="Arial Narrow"/>
          <w:sz w:val="22"/>
        </w:rPr>
        <w:t xml:space="preserve">à </w:t>
      </w:r>
      <w:r w:rsidR="004A6DFA">
        <w:rPr>
          <w:rFonts w:ascii="Arial Narrow" w:hAnsi="Arial Narrow"/>
          <w:sz w:val="22"/>
        </w:rPr>
        <w:t>2</w:t>
      </w:r>
      <w:r>
        <w:rPr>
          <w:rFonts w:ascii="Arial Narrow" w:hAnsi="Arial Narrow"/>
          <w:sz w:val="22"/>
        </w:rPr>
        <w:t>40</w:t>
      </w:r>
    </w:p>
    <w:p w14:paraId="36C1A0BE" w14:textId="77777777" w:rsidP="004A6DFA" w:rsidR="00426944" w:rsidRDefault="004A6DFA" w:rsidRPr="004A6DFA">
      <w:pPr>
        <w:keepNext/>
        <w:keepLines/>
        <w:numPr>
          <w:ilvl w:val="0"/>
          <w:numId w:val="10"/>
        </w:numPr>
        <w:spacing w:after="3" w:line="256" w:lineRule="auto"/>
        <w:jc w:val="both"/>
        <w:outlineLvl w:val="0"/>
        <w:rPr>
          <w:rFonts w:ascii="Arial Narrow" w:hAnsi="Arial Narrow"/>
          <w:sz w:val="22"/>
        </w:rPr>
      </w:pPr>
      <w:r w:rsidRPr="004A6DFA">
        <w:rPr>
          <w:rFonts w:ascii="Arial Narrow" w:hAnsi="Arial Narrow"/>
          <w:sz w:val="22"/>
        </w:rPr>
        <w:t xml:space="preserve">4,5 % </w:t>
      </w:r>
      <w:r w:rsidR="001A2E2F">
        <w:rPr>
          <w:rFonts w:ascii="Arial Narrow" w:hAnsi="Arial Narrow"/>
          <w:sz w:val="22"/>
        </w:rPr>
        <w:t xml:space="preserve">pour les coefficients supérieurs à 240 et les cadres </w:t>
      </w:r>
    </w:p>
    <w:p w14:paraId="3D4076D6" w14:textId="77777777" w:rsidP="00E93376" w:rsidR="00E93376" w:rsidRDefault="00E93376">
      <w:pPr>
        <w:keepNext/>
        <w:keepLines/>
        <w:spacing w:after="3" w:line="256" w:lineRule="auto"/>
        <w:ind w:left="4"/>
        <w:jc w:val="both"/>
        <w:outlineLvl w:val="0"/>
        <w:rPr>
          <w:rFonts w:ascii="Arial Narrow" w:hAnsi="Arial Narrow"/>
          <w:sz w:val="22"/>
        </w:rPr>
      </w:pPr>
    </w:p>
    <w:p w14:paraId="6D1BB31A" w14:textId="77777777" w:rsidP="00E93376" w:rsidR="00214329" w:rsidRDefault="00214329" w:rsidRPr="00E93376">
      <w:pPr>
        <w:keepNext/>
        <w:keepLines/>
        <w:spacing w:after="3" w:line="256" w:lineRule="auto"/>
        <w:ind w:left="4"/>
        <w:jc w:val="both"/>
        <w:outlineLvl w:val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Ces augmentations seront appliquées avec effet rétroactif au 1</w:t>
      </w:r>
      <w:r w:rsidRPr="00214329">
        <w:rPr>
          <w:rFonts w:ascii="Arial Narrow" w:hAnsi="Arial Narrow"/>
          <w:sz w:val="22"/>
          <w:vertAlign w:val="superscript"/>
        </w:rPr>
        <w:t>er</w:t>
      </w:r>
      <w:r>
        <w:rPr>
          <w:rFonts w:ascii="Arial Narrow" w:hAnsi="Arial Narrow"/>
          <w:sz w:val="22"/>
        </w:rPr>
        <w:t xml:space="preserve"> Janvier 2023.</w:t>
      </w:r>
    </w:p>
    <w:p w14:paraId="5AB2D199" w14:textId="77777777" w:rsidP="004058D8" w:rsidR="004058D8" w:rsidRDefault="004058D8">
      <w:pPr>
        <w:jc w:val="both"/>
        <w:rPr>
          <w:rFonts w:ascii="Arial Narrow" w:hAnsi="Arial Narrow"/>
          <w:sz w:val="22"/>
        </w:rPr>
      </w:pPr>
    </w:p>
    <w:p w14:paraId="191FBCD1" w14:textId="77777777" w:rsidP="00426944" w:rsidR="00426944" w:rsidRDefault="00426944" w:rsidRPr="004058D8">
      <w:pPr>
        <w:numPr>
          <w:ilvl w:val="0"/>
          <w:numId w:val="9"/>
        </w:numPr>
        <w:jc w:val="both"/>
        <w:rPr>
          <w:rFonts w:ascii="Arial Narrow" w:hAnsi="Arial Narrow"/>
          <w:b/>
          <w:sz w:val="22"/>
          <w:u w:val="single"/>
        </w:rPr>
      </w:pPr>
      <w:r w:rsidRPr="004058D8">
        <w:rPr>
          <w:rFonts w:ascii="Arial Narrow" w:hAnsi="Arial Narrow"/>
          <w:b/>
          <w:sz w:val="22"/>
          <w:u w:val="single"/>
        </w:rPr>
        <w:t>Egalité Professionnelle</w:t>
      </w:r>
      <w:r w:rsidR="009F1C49">
        <w:rPr>
          <w:rFonts w:ascii="Arial Narrow" w:hAnsi="Arial Narrow"/>
          <w:b/>
          <w:sz w:val="22"/>
          <w:u w:val="single"/>
        </w:rPr>
        <w:t> :</w:t>
      </w:r>
    </w:p>
    <w:p w14:paraId="719B566B" w14:textId="77777777" w:rsidP="00426944" w:rsidR="00426944" w:rsidRDefault="00426944" w:rsidRPr="00426944">
      <w:pPr>
        <w:keepNext/>
        <w:keepLines/>
        <w:spacing w:after="3" w:line="256" w:lineRule="auto"/>
        <w:ind w:left="4"/>
        <w:jc w:val="both"/>
        <w:outlineLvl w:val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 </w:t>
      </w:r>
    </w:p>
    <w:p w14:paraId="6F4F456C" w14:textId="77777777" w:rsidP="00C65C26" w:rsidR="00426944" w:rsidRDefault="00426944">
      <w:pPr>
        <w:jc w:val="both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>Une réunion de suivi sera ré</w:t>
      </w:r>
      <w:r w:rsidR="009F1C49">
        <w:rPr>
          <w:rFonts w:ascii="Arial Narrow" w:hAnsi="Arial Narrow"/>
          <w:sz w:val="22"/>
        </w:rPr>
        <w:t>alisée</w:t>
      </w:r>
      <w:r w:rsidR="001A2E2F">
        <w:rPr>
          <w:rFonts w:ascii="Arial Narrow" w:hAnsi="Arial Narrow"/>
          <w:sz w:val="22"/>
        </w:rPr>
        <w:t xml:space="preserve"> conformément à l’accord e</w:t>
      </w:r>
      <w:r w:rsidR="009F1C49">
        <w:rPr>
          <w:rFonts w:ascii="Arial Narrow" w:hAnsi="Arial Narrow"/>
          <w:sz w:val="22"/>
        </w:rPr>
        <w:t>xistant dans l’entreprise.</w:t>
      </w:r>
    </w:p>
    <w:p w14:paraId="4F27387E" w14:textId="77777777" w:rsidP="00C65C26" w:rsidR="0011643E" w:rsidRDefault="0011643E">
      <w:pPr>
        <w:jc w:val="both"/>
        <w:rPr>
          <w:rFonts w:ascii="Arial Narrow" w:hAnsi="Arial Narrow"/>
          <w:sz w:val="22"/>
        </w:rPr>
      </w:pPr>
    </w:p>
    <w:p w14:paraId="2EAF2825" w14:textId="77777777" w:rsidP="00C65C26" w:rsidR="00426944" w:rsidRDefault="00426944">
      <w:pPr>
        <w:jc w:val="both"/>
        <w:rPr>
          <w:rFonts w:ascii="Arial Narrow" w:hAnsi="Arial Narrow"/>
          <w:sz w:val="22"/>
        </w:rPr>
      </w:pPr>
    </w:p>
    <w:p w14:paraId="10A3DC46" w14:textId="77777777" w:rsidP="0011643E" w:rsidR="00426944" w:rsidRDefault="00426944" w:rsidRPr="004058D8">
      <w:pPr>
        <w:numPr>
          <w:ilvl w:val="0"/>
          <w:numId w:val="9"/>
        </w:numPr>
        <w:jc w:val="both"/>
        <w:rPr>
          <w:rFonts w:ascii="Arial Narrow" w:hAnsi="Arial Narrow"/>
          <w:b/>
          <w:sz w:val="22"/>
          <w:u w:val="single"/>
        </w:rPr>
      </w:pPr>
      <w:r w:rsidRPr="0011643E">
        <w:rPr>
          <w:rFonts w:ascii="Arial Narrow" w:hAnsi="Arial Narrow"/>
          <w:b/>
          <w:sz w:val="22"/>
        </w:rPr>
        <w:t xml:space="preserve"> </w:t>
      </w:r>
      <w:r w:rsidRPr="004058D8">
        <w:rPr>
          <w:rFonts w:ascii="Arial Narrow" w:hAnsi="Arial Narrow"/>
          <w:b/>
          <w:sz w:val="22"/>
          <w:u w:val="single"/>
        </w:rPr>
        <w:t>Dépôt</w:t>
      </w:r>
      <w:r w:rsidR="009F1C49">
        <w:rPr>
          <w:rFonts w:ascii="Arial Narrow" w:hAnsi="Arial Narrow"/>
          <w:b/>
          <w:sz w:val="22"/>
          <w:u w:val="single"/>
        </w:rPr>
        <w:t> :</w:t>
      </w:r>
    </w:p>
    <w:p w14:paraId="7946322F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</w:p>
    <w:p w14:paraId="15001D3A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  <w:r w:rsidRPr="00426944">
        <w:rPr>
          <w:rFonts w:ascii="Arial Narrow" w:hAnsi="Arial Narrow"/>
          <w:sz w:val="22"/>
        </w:rPr>
        <w:t>Cet accord fera l'objet d'un dépôt dématérialisé sur le site www.teleaccords.travail-emploi.gouv.fr, conformément à la loi du 8 août 2016 relative au travail, à la modernisation du dialogue social et à la sécurisation des parcours professionnels, et un exemplaire papier sera déposé auprès du secrétariat-greffe du conseil de prud'hommes.</w:t>
      </w:r>
    </w:p>
    <w:p w14:paraId="406E0021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</w:p>
    <w:p w14:paraId="5707C575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</w:p>
    <w:p w14:paraId="602F00AE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  <w:r w:rsidRPr="00426944">
        <w:rPr>
          <w:rFonts w:ascii="Arial Narrow" w:hAnsi="Arial Narrow"/>
          <w:sz w:val="22"/>
        </w:rPr>
        <w:t xml:space="preserve">Fait à </w:t>
      </w:r>
      <w:r w:rsidR="00584D33">
        <w:rPr>
          <w:rFonts w:ascii="Arial Narrow" w:hAnsi="Arial Narrow"/>
          <w:sz w:val="22"/>
        </w:rPr>
        <w:t>Branges</w:t>
      </w:r>
      <w:r w:rsidRPr="00426944">
        <w:rPr>
          <w:rFonts w:ascii="Arial Narrow" w:hAnsi="Arial Narrow"/>
          <w:sz w:val="22"/>
        </w:rPr>
        <w:t xml:space="preserve"> </w:t>
      </w:r>
      <w:r w:rsidR="00584D33">
        <w:rPr>
          <w:rFonts w:ascii="Arial Narrow" w:hAnsi="Arial Narrow"/>
          <w:sz w:val="22"/>
        </w:rPr>
        <w:t xml:space="preserve">le </w:t>
      </w:r>
      <w:r w:rsidR="001E1415">
        <w:rPr>
          <w:rFonts w:ascii="Arial Narrow" w:hAnsi="Arial Narrow"/>
          <w:sz w:val="22"/>
        </w:rPr>
        <w:t>30 mars 2023</w:t>
      </w:r>
      <w:r w:rsidR="009D4BB1">
        <w:rPr>
          <w:rFonts w:ascii="Arial Narrow" w:hAnsi="Arial Narrow"/>
          <w:sz w:val="22"/>
        </w:rPr>
        <w:t xml:space="preserve"> </w:t>
      </w:r>
    </w:p>
    <w:p w14:paraId="0639F1A0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</w:p>
    <w:p w14:paraId="77F73581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</w:p>
    <w:p w14:paraId="61CC8069" w14:textId="77777777" w:rsidP="00426944" w:rsidR="00426944" w:rsidRDefault="00426944" w:rsidRPr="00426944">
      <w:pPr>
        <w:jc w:val="both"/>
        <w:rPr>
          <w:rFonts w:ascii="Arial Narrow" w:hAnsi="Arial Narrow"/>
          <w:sz w:val="22"/>
        </w:rPr>
      </w:pPr>
      <w:r w:rsidRPr="00426944">
        <w:rPr>
          <w:rFonts w:ascii="Arial Narrow" w:hAnsi="Arial Narrow"/>
          <w:sz w:val="22"/>
        </w:rPr>
        <w:t>CFDT</w:t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  <w:t>Directeur Général AL-KO SAS</w:t>
      </w:r>
    </w:p>
    <w:p w14:paraId="7D67215F" w14:textId="77777777" w:rsidP="00426944" w:rsidR="006D41C5" w:rsidRDefault="00426944">
      <w:pPr>
        <w:jc w:val="both"/>
        <w:rPr>
          <w:rFonts w:ascii="Arial Narrow" w:hAnsi="Arial Narrow"/>
          <w:sz w:val="22"/>
        </w:rPr>
      </w:pP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  <w:r w:rsidRPr="00426944">
        <w:rPr>
          <w:rFonts w:ascii="Arial Narrow" w:hAnsi="Arial Narrow"/>
          <w:sz w:val="22"/>
        </w:rPr>
        <w:tab/>
      </w:r>
    </w:p>
    <w:sectPr w:rsidR="006D41C5" w:rsidSect="00584000">
      <w:headerReference r:id="rId8" w:type="default"/>
      <w:footerReference r:id="rId9" w:type="default"/>
      <w:pgSz w:h="16838" w:w="11906"/>
      <w:pgMar w:bottom="1135" w:footer="545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F2361" w14:textId="77777777" w:rsidR="00271EA7" w:rsidRDefault="00271EA7" w:rsidP="00584000">
      <w:r>
        <w:separator/>
      </w:r>
    </w:p>
  </w:endnote>
  <w:endnote w:type="continuationSeparator" w:id="0">
    <w:p w14:paraId="75E9C891" w14:textId="77777777" w:rsidR="00271EA7" w:rsidRDefault="00271EA7" w:rsidP="0058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type="dxa" w:w="10060"/>
      <w:tblLayout w:type="fixed"/>
      <w:tblCellMar>
        <w:left w:type="dxa" w:w="0"/>
        <w:right w:type="dxa" w:w="0"/>
      </w:tblCellMar>
      <w:tblLook w:firstColumn="1" w:firstRow="1" w:lastColumn="1" w:lastRow="1" w:noHBand="0" w:noVBand="0" w:val="01E0"/>
    </w:tblPr>
    <w:tblGrid>
      <w:gridCol w:w="2156"/>
      <w:gridCol w:w="2942"/>
      <w:gridCol w:w="2881"/>
      <w:gridCol w:w="2081"/>
    </w:tblGrid>
    <w:tr w14:paraId="7749C599" w14:textId="77777777" w:rsidR="0027081B" w:rsidRPr="0027081B" w:rsidTr="0027081B">
      <w:trPr>
        <w:trHeight w:val="996"/>
      </w:trPr>
      <w:tc>
        <w:tcPr>
          <w:tcW w:type="dxa" w:w="2156"/>
        </w:tcPr>
        <w:p w14:paraId="3E3107A8" w14:textId="77777777" w:rsidP="0027081B" w:rsidR="0027081B" w:rsidRDefault="0027081B" w:rsidRPr="00A32AAA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A32AAA">
            <w:rPr>
              <w:rFonts w:ascii="Arial Narrow" w:hAnsi="Arial Narrow"/>
              <w:sz w:val="16"/>
            </w:rPr>
            <w:t>AL-KO S.A.S.</w:t>
          </w:r>
        </w:p>
        <w:p w14:paraId="79FF9B28" w14:textId="77777777" w:rsidP="0027081B" w:rsidR="0027081B" w:rsidRDefault="0027081B" w:rsidRPr="00A32AAA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365 RUE DES INDUSTRIES</w:t>
          </w:r>
        </w:p>
        <w:p w14:paraId="5DF059A5" w14:textId="77777777" w:rsidP="0027081B" w:rsidR="0027081B" w:rsidRDefault="0027081B" w:rsidRPr="007D5153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7D5153">
            <w:rPr>
              <w:rFonts w:ascii="Arial Narrow" w:hAnsi="Arial Narrow"/>
              <w:sz w:val="16"/>
            </w:rPr>
            <w:t>BP 99 – BRANGES</w:t>
          </w:r>
        </w:p>
        <w:p w14:paraId="68AC028E" w14:textId="77777777" w:rsidP="0027081B" w:rsidR="0027081B" w:rsidRDefault="0027081B" w:rsidRPr="007D5153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7D5153">
            <w:rPr>
              <w:rFonts w:ascii="Arial Narrow" w:hAnsi="Arial Narrow"/>
              <w:sz w:val="16"/>
            </w:rPr>
            <w:t>7</w:t>
          </w:r>
          <w:r>
            <w:rPr>
              <w:rFonts w:ascii="Arial Narrow" w:hAnsi="Arial Narrow"/>
              <w:sz w:val="16"/>
            </w:rPr>
            <w:t>1501 LOUHANS CEDEX</w:t>
          </w:r>
        </w:p>
        <w:p w14:paraId="29EAE5D7" w14:textId="77777777" w:rsidP="0027081B" w:rsidR="0027081B" w:rsidRDefault="0027081B" w:rsidRPr="007D5153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7D5153">
            <w:rPr>
              <w:rFonts w:ascii="Arial Narrow" w:hAnsi="Arial Narrow"/>
              <w:sz w:val="16"/>
            </w:rPr>
            <w:t>www.alko-tech.com</w:t>
          </w:r>
        </w:p>
      </w:tc>
      <w:tc>
        <w:tcPr>
          <w:tcW w:type="dxa" w:w="2942"/>
        </w:tcPr>
        <w:p w14:paraId="3380444B" w14:textId="77777777" w:rsidP="0027081B" w:rsidR="0027081B" w:rsidRDefault="0027081B" w:rsidRPr="000B577D">
          <w:pPr>
            <w:pStyle w:val="Pieddepage"/>
            <w:tabs>
              <w:tab w:pos="4536" w:val="clear"/>
              <w:tab w:pos="9072" w:val="clear"/>
              <w:tab w:pos="289" w:val="left"/>
              <w:tab w:pos="1437" w:val="left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0B577D">
            <w:rPr>
              <w:rFonts w:ascii="Arial Narrow" w:hAnsi="Arial Narrow"/>
              <w:sz w:val="16"/>
            </w:rPr>
            <w:t>Tél.</w:t>
          </w:r>
          <w:r w:rsidRPr="000B577D">
            <w:rPr>
              <w:rFonts w:ascii="Arial Narrow" w:hAnsi="Arial Narrow"/>
              <w:sz w:val="16"/>
            </w:rPr>
            <w:tab/>
            <w:t xml:space="preserve">+33 (0)3 85 76 35 00 </w:t>
          </w:r>
          <w:r w:rsidRPr="000B577D">
            <w:rPr>
              <w:rFonts w:ascii="Arial Narrow" w:hAnsi="Arial Narrow"/>
              <w:sz w:val="16"/>
            </w:rPr>
            <w:tab/>
          </w:r>
        </w:p>
        <w:p w14:paraId="5AC8CD42" w14:textId="77777777" w:rsidP="0027081B" w:rsidR="0027081B" w:rsidRDefault="0027081B" w:rsidRPr="000B577D">
          <w:pPr>
            <w:pStyle w:val="Pieddepage"/>
            <w:tabs>
              <w:tab w:pos="4536" w:val="clear"/>
              <w:tab w:pos="9072" w:val="clear"/>
              <w:tab w:pos="289" w:val="left"/>
              <w:tab w:pos="1361" w:val="left"/>
              <w:tab w:pos="1437" w:val="left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0B577D">
            <w:rPr>
              <w:rFonts w:ascii="Arial Narrow" w:hAnsi="Arial Narrow"/>
              <w:sz w:val="16"/>
            </w:rPr>
            <w:t>Fax</w:t>
          </w:r>
          <w:r w:rsidRPr="000B577D">
            <w:rPr>
              <w:rFonts w:ascii="Arial Narrow" w:hAnsi="Arial Narrow"/>
              <w:sz w:val="16"/>
            </w:rPr>
            <w:tab/>
            <w:t>+33 (0)3 85 76 35 81</w:t>
          </w:r>
        </w:p>
        <w:p w14:paraId="647738E9" w14:textId="77777777" w:rsidP="0027081B" w:rsidR="0027081B" w:rsidRDefault="0027081B" w:rsidRPr="000B577D">
          <w:pPr>
            <w:pStyle w:val="Pieddepage"/>
            <w:tabs>
              <w:tab w:pos="4536" w:val="clear"/>
              <w:tab w:pos="9072" w:val="clear"/>
              <w:tab w:pos="289" w:val="left"/>
              <w:tab w:pos="340" w:val="left"/>
              <w:tab w:pos="1437" w:val="left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0B577D">
            <w:rPr>
              <w:rFonts w:ascii="Arial Narrow" w:hAnsi="Arial Narrow"/>
              <w:sz w:val="16"/>
            </w:rPr>
            <w:t>E –mail :   info.fr@alko-tech.com</w:t>
          </w:r>
        </w:p>
        <w:p w14:paraId="4CCF3DFA" w14:textId="77777777" w:rsidP="0027081B" w:rsidR="0027081B" w:rsidRDefault="0027081B" w:rsidRPr="000B577D">
          <w:pPr>
            <w:pStyle w:val="Pieddepage"/>
            <w:tabs>
              <w:tab w:pos="4536" w:val="clear"/>
              <w:tab w:pos="9072" w:val="clear"/>
              <w:tab w:pos="506" w:val="left"/>
              <w:tab w:pos="1640" w:val="left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0B577D">
            <w:rPr>
              <w:rFonts w:ascii="Arial Narrow" w:hAnsi="Arial Narrow"/>
              <w:sz w:val="16"/>
            </w:rPr>
            <w:tab/>
          </w:r>
        </w:p>
      </w:tc>
      <w:tc>
        <w:tcPr>
          <w:tcW w:type="dxa" w:w="2881"/>
        </w:tcPr>
        <w:p w14:paraId="458978E9" w14:textId="77777777" w:rsidP="0027081B" w:rsidR="0027081B" w:rsidRDefault="0027081B" w:rsidRPr="00E53477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  <w:lang w:val="en-US"/>
            </w:rPr>
          </w:pPr>
          <w:r w:rsidRPr="00E53477">
            <w:rPr>
              <w:rFonts w:ascii="Arial Narrow" w:hAnsi="Arial Narrow"/>
              <w:sz w:val="16"/>
              <w:lang w:val="en-US"/>
            </w:rPr>
            <w:t xml:space="preserve">JPMorgan Chase Bank, N.A., Paris Branch </w:t>
          </w:r>
        </w:p>
        <w:p w14:paraId="45F05B5C" w14:textId="77777777" w:rsidP="0027081B" w:rsidR="0027081B" w:rsidRDefault="0027081B" w:rsidRPr="00694F3D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694F3D">
            <w:rPr>
              <w:rFonts w:ascii="Arial Narrow" w:hAnsi="Arial Narrow"/>
              <w:sz w:val="16"/>
            </w:rPr>
            <w:t>IBAN: FR7630628000010060900147277</w:t>
          </w:r>
        </w:p>
        <w:p w14:paraId="30EDB4A9" w14:textId="77777777" w:rsidP="0027081B" w:rsidR="0027081B" w:rsidRDefault="0027081B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0B577D">
            <w:rPr>
              <w:rFonts w:ascii="Arial Narrow" w:hAnsi="Arial Narrow"/>
              <w:sz w:val="16"/>
            </w:rPr>
            <w:t xml:space="preserve">BIC </w:t>
          </w:r>
          <w:r>
            <w:rPr>
              <w:rFonts w:ascii="Arial Narrow" w:hAnsi="Arial Narrow"/>
              <w:sz w:val="16"/>
            </w:rPr>
            <w:t>CHASFRPP</w:t>
          </w:r>
        </w:p>
      </w:tc>
      <w:tc>
        <w:tcPr>
          <w:tcW w:type="dxa" w:w="2081"/>
        </w:tcPr>
        <w:p w14:paraId="2A3881E0" w14:textId="77777777" w:rsidP="0027081B" w:rsidR="0027081B" w:rsidRDefault="0027081B" w:rsidRPr="007D5153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 w:rsidRPr="007D5153">
            <w:rPr>
              <w:rFonts w:ascii="Arial Narrow" w:hAnsi="Arial Narrow"/>
              <w:sz w:val="16"/>
            </w:rPr>
            <w:t>SAS au capital de 4 600 000 €</w:t>
          </w:r>
        </w:p>
        <w:p w14:paraId="54DB36FB" w14:textId="77777777" w:rsidP="0027081B" w:rsidR="0027081B" w:rsidRDefault="0027081B" w:rsidRPr="007D5153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</w:rPr>
          </w:pPr>
          <w:r>
            <w:rPr>
              <w:rFonts w:ascii="Arial Narrow" w:hAnsi="Arial Narrow"/>
              <w:sz w:val="16"/>
            </w:rPr>
            <w:t>RC 2000 B 137 Chalon-sur-Saône</w:t>
          </w:r>
        </w:p>
        <w:p w14:paraId="78D91565" w14:textId="77777777" w:rsidP="0027081B" w:rsidR="0027081B" w:rsidRDefault="0027081B" w:rsidRPr="00D65CB2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  <w:lang w:val="nn-NO"/>
            </w:rPr>
          </w:pPr>
          <w:r w:rsidRPr="00D65CB2">
            <w:rPr>
              <w:rFonts w:ascii="Arial Narrow" w:hAnsi="Arial Narrow"/>
              <w:sz w:val="16"/>
              <w:lang w:val="nn-NO"/>
            </w:rPr>
            <w:t>SIRET 775 650 989 000 12</w:t>
          </w:r>
        </w:p>
        <w:p w14:paraId="3B16B835" w14:textId="77777777" w:rsidP="0027081B" w:rsidR="0027081B" w:rsidRDefault="0027081B" w:rsidRPr="00D65CB2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  <w:lang w:val="nn-NO"/>
            </w:rPr>
          </w:pPr>
          <w:r w:rsidRPr="00D65CB2">
            <w:rPr>
              <w:rFonts w:ascii="Arial Narrow" w:hAnsi="Arial Narrow"/>
              <w:sz w:val="16"/>
              <w:lang w:val="nn-NO"/>
            </w:rPr>
            <w:t>NAF 2920Z</w:t>
          </w:r>
        </w:p>
        <w:p w14:paraId="71A58E1C" w14:textId="77777777" w:rsidP="0027081B" w:rsidR="0027081B" w:rsidRDefault="0027081B" w:rsidRPr="00D65CB2">
          <w:pPr>
            <w:pStyle w:val="Pieddepage"/>
            <w:tabs>
              <w:tab w:pos="4536" w:val="clear"/>
              <w:tab w:pos="9072" w:val="clear"/>
              <w:tab w:pos="2835" w:val="left"/>
              <w:tab w:pos="3402" w:val="left"/>
              <w:tab w:pos="3969" w:val="left"/>
              <w:tab w:pos="5387" w:val="right"/>
              <w:tab w:pos="6096" w:val="left"/>
            </w:tabs>
            <w:rPr>
              <w:rFonts w:ascii="Arial Narrow" w:hAnsi="Arial Narrow"/>
              <w:sz w:val="16"/>
              <w:lang w:val="nn-NO"/>
            </w:rPr>
          </w:pPr>
          <w:r w:rsidRPr="00D65CB2">
            <w:rPr>
              <w:rFonts w:ascii="Arial Narrow" w:hAnsi="Arial Narrow"/>
              <w:sz w:val="16"/>
              <w:lang w:val="nn-NO"/>
            </w:rPr>
            <w:t>TVA N° FR</w:t>
          </w:r>
          <w:r>
            <w:rPr>
              <w:rFonts w:ascii="Arial Narrow" w:hAnsi="Arial Narrow"/>
              <w:sz w:val="16"/>
              <w:lang w:val="nn-NO"/>
            </w:rPr>
            <w:t xml:space="preserve"> 94 775 650 989</w:t>
          </w:r>
        </w:p>
      </w:tc>
    </w:tr>
  </w:tbl>
  <w:p w14:paraId="642E817B" w14:textId="77777777" w:rsidR="0027081B" w:rsidRDefault="0027081B" w:rsidRPr="0027081B">
    <w:pPr>
      <w:pStyle w:val="Pieddepage"/>
      <w:rPr>
        <w:lang w:val="nn-NO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878228F" w14:textId="77777777" w:rsidP="00584000" w:rsidR="00271EA7" w:rsidRDefault="00271EA7">
      <w:r>
        <w:separator/>
      </w:r>
    </w:p>
  </w:footnote>
  <w:footnote w:id="0" w:type="continuationSeparator">
    <w:p w14:paraId="3666E829" w14:textId="77777777" w:rsidP="00584000" w:rsidR="00271EA7" w:rsidRDefault="00271EA7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50B3324" w14:textId="77777777" w:rsidP="00312C33" w:rsidR="00312C33" w:rsidRDefault="00312C33">
    <w:pPr>
      <w:pStyle w:val="En-tte"/>
      <w:tabs>
        <w:tab w:pos="1134" w:val="left"/>
      </w:tabs>
    </w:pPr>
    <w:r>
      <w:rPr>
        <w:noProof/>
      </w:rPr>
      <w:pict w14:anchorId="6ECF6EB7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id="Image 2" o:spid="_x0000_s1026" style="position:absolute;margin-left:0;margin-top:35.8pt;width:171pt;height:16.1pt;z-index:-251658240;visibility:visible;mso-position-horizontal:left;mso-position-horizontal-relative:margin;mso-width-relative:margin;mso-height-relative:margin" type="#_x0000_t75" wrapcoords="-95 0 -95 20571 21600 20571 21600 0 -95 0">
          <v:imagedata o:title="" r:id="rId1"/>
          <w10:wrap anchorx="margin" type="tight"/>
        </v:shape>
      </w:pict>
    </w:r>
    <w:r>
      <w:rPr>
        <w:noProof/>
      </w:rPr>
      <w:pict w14:anchorId="26D74949">
        <v:shape id="Image 1" o:spid="_x0000_s1025" style="position:absolute;margin-left:63.9pt;margin-top:18.2pt;width:115.1pt;height:46.55pt;z-index:-251659264;visibility:visible;mso-position-horizontal:right;mso-position-horizontal-relative:margin;mso-width-relative:margin;mso-height-relative:margin" type="#_x0000_t75" wrapcoords="-141 0 -141 21252 21600 21252 21600 0 -141 0">
          <v:imagedata o:title="" r:id="rId2"/>
          <w10:wrap anchorx="margin" type="tight"/>
        </v:shape>
      </w:pict>
    </w:r>
  </w:p>
  <w:p w14:paraId="19B59464" w14:textId="77777777" w:rsidR="00312C33" w:rsidRDefault="00312C33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141024"/>
    <w:multiLevelType w:val="hybridMultilevel"/>
    <w:tmpl w:val="D5B4062A"/>
    <w:lvl w:ilvl="0" w:tplc="11DA2460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0AE77306"/>
    <w:multiLevelType w:val="hybridMultilevel"/>
    <w:tmpl w:val="EA1A6454"/>
    <w:lvl w:ilvl="0" w:tplc="7B54DEDA">
      <w:start w:val="3"/>
      <w:numFmt w:val="bullet"/>
      <w:lvlText w:val="-"/>
      <w:lvlJc w:val="left"/>
      <w:pPr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327A3B"/>
    <w:multiLevelType w:val="hybridMultilevel"/>
    <w:tmpl w:val="44480472"/>
    <w:lvl w:ilvl="0" w:tplc="C4F4428C">
      <w:numFmt w:val="bullet"/>
      <w:lvlText w:val="-"/>
      <w:lvlJc w:val="left"/>
      <w:pPr>
        <w:ind w:hanging="360" w:left="364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08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4"/>
      </w:pPr>
      <w:rPr>
        <w:rFonts w:ascii="Wingdings" w:hAnsi="Wingdings" w:hint="default"/>
      </w:rPr>
    </w:lvl>
  </w:abstractNum>
  <w:abstractNum w15:restartNumberingAfterBreak="0" w:abstractNumId="3">
    <w:nsid w:val="11FD549B"/>
    <w:multiLevelType w:val="hybridMultilevel"/>
    <w:tmpl w:val="1FEE6CFA"/>
    <w:lvl w:ilvl="0" w:tplc="F89AE9C8">
      <w:start w:val="13"/>
      <w:numFmt w:val="bullet"/>
      <w:lvlText w:val="-"/>
      <w:lvlJc w:val="left"/>
      <w:pPr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90A375E"/>
    <w:multiLevelType w:val="hybridMultilevel"/>
    <w:tmpl w:val="51129DEC"/>
    <w:lvl w:ilvl="0" w:tplc="6BA64A2E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5">
    <w:nsid w:val="20A0642C"/>
    <w:multiLevelType w:val="hybridMultilevel"/>
    <w:tmpl w:val="3912BD40"/>
    <w:lvl w:ilvl="0" w:tplc="99283262">
      <w:start w:val="2"/>
      <w:numFmt w:val="bullet"/>
      <w:lvlText w:val="-"/>
      <w:lvlJc w:val="left"/>
      <w:pPr>
        <w:ind w:hanging="360" w:left="72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26857F48"/>
    <w:multiLevelType w:val="hybridMultilevel"/>
    <w:tmpl w:val="7DEAF768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426E3635"/>
    <w:multiLevelType w:val="hybridMultilevel"/>
    <w:tmpl w:val="DD407964"/>
    <w:lvl w:ilvl="0" w:tplc="040C0017">
      <w:start w:val="1"/>
      <w:numFmt w:val="lowerLetter"/>
      <w:lvlText w:val="%1)"/>
      <w:lvlJc w:val="left"/>
      <w:pPr>
        <w:ind w:hanging="360" w:left="720"/>
      </w:p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535947C5"/>
    <w:multiLevelType w:val="hybridMultilevel"/>
    <w:tmpl w:val="1B62E6F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7E821D51"/>
    <w:multiLevelType w:val="hybridMultilevel"/>
    <w:tmpl w:val="BAFAB5E2"/>
    <w:lvl w:ilvl="0" w:tplc="7B54DEDA">
      <w:start w:val="3"/>
      <w:numFmt w:val="bullet"/>
      <w:lvlText w:val="-"/>
      <w:lvlJc w:val="left"/>
      <w:pPr>
        <w:ind w:hanging="360" w:left="1440"/>
      </w:pPr>
      <w:rPr>
        <w:rFonts w:ascii="Arial Narrow" w:cs="Times New Roman" w:eastAsia="Times New Roman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num w16cid:durableId="1004822233" w:numId="1">
    <w:abstractNumId w:val="0"/>
  </w:num>
  <w:num w16cid:durableId="2111193347" w:numId="2">
    <w:abstractNumId w:val="1"/>
  </w:num>
  <w:num w16cid:durableId="1213806232" w:numId="3">
    <w:abstractNumId w:val="9"/>
  </w:num>
  <w:num w16cid:durableId="668405754" w:numId="4">
    <w:abstractNumId w:val="3"/>
  </w:num>
  <w:num w16cid:durableId="228808803" w:numId="5">
    <w:abstractNumId w:val="7"/>
  </w:num>
  <w:num w16cid:durableId="218714572" w:numId="6">
    <w:abstractNumId w:val="6"/>
  </w:num>
  <w:num w16cid:durableId="965889307" w:numId="7">
    <w:abstractNumId w:val="8"/>
  </w:num>
  <w:num w16cid:durableId="936064135" w:numId="8">
    <w:abstractNumId w:val="2"/>
  </w:num>
  <w:num w16cid:durableId="1558392538" w:numId="9">
    <w:abstractNumId w:val="4"/>
  </w:num>
  <w:num w16cid:durableId="633827871" w:numId="10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2"/>
  <w:doNotTrackMoves/>
  <w:defaultTabStop w:val="708"/>
  <w:hyphenationZone w:val="425"/>
  <w:noPunctuationKerning/>
  <w:characterSpacingControl w:val="doNotCompress"/>
  <w:hdrShapeDefaults>
    <o:shapedefaults spidmax="3074" v:ext="edit"/>
    <o:shapelayout v:ext="edit">
      <o:idmap data="1" v:ext="edit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924"/>
    <w:rsid w:val="00014FFE"/>
    <w:rsid w:val="00023678"/>
    <w:rsid w:val="000A012E"/>
    <w:rsid w:val="000E180C"/>
    <w:rsid w:val="000E55A9"/>
    <w:rsid w:val="000F799C"/>
    <w:rsid w:val="00100694"/>
    <w:rsid w:val="001040DA"/>
    <w:rsid w:val="0011643E"/>
    <w:rsid w:val="001662A4"/>
    <w:rsid w:val="00166385"/>
    <w:rsid w:val="00167F1C"/>
    <w:rsid w:val="00175F94"/>
    <w:rsid w:val="00190380"/>
    <w:rsid w:val="001A2E2F"/>
    <w:rsid w:val="001C5DFF"/>
    <w:rsid w:val="001D49E5"/>
    <w:rsid w:val="001E071F"/>
    <w:rsid w:val="001E1415"/>
    <w:rsid w:val="001E356A"/>
    <w:rsid w:val="002017B6"/>
    <w:rsid w:val="00214329"/>
    <w:rsid w:val="00267BE0"/>
    <w:rsid w:val="0027081B"/>
    <w:rsid w:val="00271EA7"/>
    <w:rsid w:val="00272D1B"/>
    <w:rsid w:val="00275331"/>
    <w:rsid w:val="00282CCD"/>
    <w:rsid w:val="002B17E3"/>
    <w:rsid w:val="002C744C"/>
    <w:rsid w:val="002E6C32"/>
    <w:rsid w:val="00312C33"/>
    <w:rsid w:val="0031610E"/>
    <w:rsid w:val="00331369"/>
    <w:rsid w:val="00347F15"/>
    <w:rsid w:val="00363981"/>
    <w:rsid w:val="003A2C26"/>
    <w:rsid w:val="003B1DBC"/>
    <w:rsid w:val="003B284B"/>
    <w:rsid w:val="003C253A"/>
    <w:rsid w:val="003C3F04"/>
    <w:rsid w:val="003E5ED8"/>
    <w:rsid w:val="003F0F61"/>
    <w:rsid w:val="003F74F0"/>
    <w:rsid w:val="00400ADD"/>
    <w:rsid w:val="004058D8"/>
    <w:rsid w:val="00410A4C"/>
    <w:rsid w:val="00423E63"/>
    <w:rsid w:val="00426944"/>
    <w:rsid w:val="00431F36"/>
    <w:rsid w:val="00443010"/>
    <w:rsid w:val="004447E5"/>
    <w:rsid w:val="0045633E"/>
    <w:rsid w:val="00495E70"/>
    <w:rsid w:val="004A4EFF"/>
    <w:rsid w:val="004A6DFA"/>
    <w:rsid w:val="004B1869"/>
    <w:rsid w:val="004B2543"/>
    <w:rsid w:val="004C54A8"/>
    <w:rsid w:val="0052325A"/>
    <w:rsid w:val="0053489A"/>
    <w:rsid w:val="00543849"/>
    <w:rsid w:val="00545EE5"/>
    <w:rsid w:val="005512F0"/>
    <w:rsid w:val="00555718"/>
    <w:rsid w:val="005622D2"/>
    <w:rsid w:val="00584000"/>
    <w:rsid w:val="00584D33"/>
    <w:rsid w:val="005A055F"/>
    <w:rsid w:val="005D0D57"/>
    <w:rsid w:val="005E5C1E"/>
    <w:rsid w:val="00610787"/>
    <w:rsid w:val="006161AF"/>
    <w:rsid w:val="00627DEB"/>
    <w:rsid w:val="00640DD4"/>
    <w:rsid w:val="00643F79"/>
    <w:rsid w:val="00657926"/>
    <w:rsid w:val="006629AF"/>
    <w:rsid w:val="00674F68"/>
    <w:rsid w:val="00696BF0"/>
    <w:rsid w:val="006D2CEF"/>
    <w:rsid w:val="006D41C5"/>
    <w:rsid w:val="0073525B"/>
    <w:rsid w:val="00746BC3"/>
    <w:rsid w:val="00773781"/>
    <w:rsid w:val="00773904"/>
    <w:rsid w:val="007C1249"/>
    <w:rsid w:val="007C22C1"/>
    <w:rsid w:val="007D5DF1"/>
    <w:rsid w:val="0083410F"/>
    <w:rsid w:val="00837839"/>
    <w:rsid w:val="0084341E"/>
    <w:rsid w:val="00864EB1"/>
    <w:rsid w:val="00866ABB"/>
    <w:rsid w:val="0087059D"/>
    <w:rsid w:val="00890BC0"/>
    <w:rsid w:val="008A6BA4"/>
    <w:rsid w:val="008A7B2B"/>
    <w:rsid w:val="008B0249"/>
    <w:rsid w:val="008B11C8"/>
    <w:rsid w:val="008B33CE"/>
    <w:rsid w:val="008E5A34"/>
    <w:rsid w:val="008E5A73"/>
    <w:rsid w:val="008F6671"/>
    <w:rsid w:val="00961074"/>
    <w:rsid w:val="009631CB"/>
    <w:rsid w:val="009857A8"/>
    <w:rsid w:val="00994EC7"/>
    <w:rsid w:val="009A33EA"/>
    <w:rsid w:val="009A4A0C"/>
    <w:rsid w:val="009B0E28"/>
    <w:rsid w:val="009B541C"/>
    <w:rsid w:val="009C3B84"/>
    <w:rsid w:val="009D3C36"/>
    <w:rsid w:val="009D4BB1"/>
    <w:rsid w:val="009E4220"/>
    <w:rsid w:val="009F1C49"/>
    <w:rsid w:val="009F382A"/>
    <w:rsid w:val="00A33B67"/>
    <w:rsid w:val="00A65B1F"/>
    <w:rsid w:val="00A74837"/>
    <w:rsid w:val="00A75E28"/>
    <w:rsid w:val="00A7769C"/>
    <w:rsid w:val="00AB1328"/>
    <w:rsid w:val="00AB6667"/>
    <w:rsid w:val="00AE3A2C"/>
    <w:rsid w:val="00AE7762"/>
    <w:rsid w:val="00B11714"/>
    <w:rsid w:val="00B31924"/>
    <w:rsid w:val="00B437F4"/>
    <w:rsid w:val="00B46C38"/>
    <w:rsid w:val="00B544C9"/>
    <w:rsid w:val="00B976DC"/>
    <w:rsid w:val="00BB2024"/>
    <w:rsid w:val="00BC3351"/>
    <w:rsid w:val="00BC735C"/>
    <w:rsid w:val="00BC7BA6"/>
    <w:rsid w:val="00BD236D"/>
    <w:rsid w:val="00C179C8"/>
    <w:rsid w:val="00C21AAF"/>
    <w:rsid w:val="00C65C26"/>
    <w:rsid w:val="00CA62CA"/>
    <w:rsid w:val="00CC0A72"/>
    <w:rsid w:val="00CC62E9"/>
    <w:rsid w:val="00CC7A30"/>
    <w:rsid w:val="00CD599D"/>
    <w:rsid w:val="00CD76DA"/>
    <w:rsid w:val="00CE0F01"/>
    <w:rsid w:val="00CF4621"/>
    <w:rsid w:val="00CF6531"/>
    <w:rsid w:val="00D10F15"/>
    <w:rsid w:val="00D20527"/>
    <w:rsid w:val="00D61062"/>
    <w:rsid w:val="00D75696"/>
    <w:rsid w:val="00DF5A3A"/>
    <w:rsid w:val="00E01379"/>
    <w:rsid w:val="00E035FC"/>
    <w:rsid w:val="00E138CB"/>
    <w:rsid w:val="00E4203B"/>
    <w:rsid w:val="00E65240"/>
    <w:rsid w:val="00E7780F"/>
    <w:rsid w:val="00E80A49"/>
    <w:rsid w:val="00E93376"/>
    <w:rsid w:val="00E974D7"/>
    <w:rsid w:val="00EB1405"/>
    <w:rsid w:val="00EB4451"/>
    <w:rsid w:val="00EC53CE"/>
    <w:rsid w:val="00ED5C4E"/>
    <w:rsid w:val="00EF22DB"/>
    <w:rsid w:val="00EF2A71"/>
    <w:rsid w:val="00F06F2A"/>
    <w:rsid w:val="00F07213"/>
    <w:rsid w:val="00F57159"/>
    <w:rsid w:val="00F6340D"/>
    <w:rsid w:val="00F6391C"/>
    <w:rsid w:val="00F662B3"/>
    <w:rsid w:val="00F71446"/>
    <w:rsid w:val="00F804AC"/>
    <w:rsid w:val="00F8426B"/>
    <w:rsid w:val="00F8715D"/>
    <w:rsid w:val="00FC3FE5"/>
    <w:rsid w:val="00FD3B85"/>
    <w:rsid w:val="00FE2C49"/>
    <w:rsid w:val="00FE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2" v:ext="edit"/>
    </o:shapelayout>
  </w:shapeDefaults>
  <w:decimalSymbol w:val=","/>
  <w:listSeparator w:val=";"/>
  <w14:docId w14:val="5D1F0257"/>
  <w15:chartTrackingRefBased/>
  <w15:docId w15:val="{4CAC07E4-A077-4C7D-90A6-CBCEC89C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zh-CN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fr-FR" w:val="fr-FR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pPr>
      <w:jc w:val="center"/>
    </w:pPr>
    <w:rPr>
      <w:rFonts w:ascii="Arial Narrow" w:hAnsi="Arial Narrow"/>
      <w:b/>
      <w:bCs/>
      <w:sz w:val="40"/>
    </w:rPr>
  </w:style>
  <w:style w:styleId="En-tte" w:type="paragraph">
    <w:name w:val="header"/>
    <w:basedOn w:val="Normal"/>
    <w:link w:val="En-tteCar"/>
    <w:uiPriority w:val="99"/>
    <w:unhideWhenUsed/>
    <w:rsid w:val="00584000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84000"/>
    <w:rPr>
      <w:sz w:val="24"/>
      <w:szCs w:val="24"/>
    </w:rPr>
  </w:style>
  <w:style w:styleId="Pieddepage" w:type="paragraph">
    <w:name w:val="footer"/>
    <w:basedOn w:val="Normal"/>
    <w:link w:val="PieddepageCar"/>
    <w:unhideWhenUsed/>
    <w:rsid w:val="0058400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584000"/>
    <w:rPr>
      <w:sz w:val="24"/>
      <w:szCs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C21AA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C21AAF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07DE-18FF-40C3-ACC3-108C41C99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CR NAO-0</vt:lpstr>
      <vt:lpstr>CR NAO-0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2023-04-17T08:36:00Z</dcterms:created>
  <cp:lastPrinted>2023-03-30T14:12:00Z</cp:lastPrinted>
  <dcterms:modified xsi:type="dcterms:W3CDTF">2023-04-17T08:36:00Z</dcterms:modified>
  <cp:revision>2</cp:revision>
  <dc:title>CR NAO-0</dc:title>
</cp:coreProperties>
</file>