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body>
    <w:p w:rsidP="00D05499" w:rsidR="00712351" w:rsidRDefault="002760C0" w:rsidRPr="0058403F">
      <w:pPr>
        <w:pStyle w:val="Titre1"/>
        <w:spacing w:before="0"/>
        <w:ind w:right="545"/>
        <w:rPr>
          <w:rFonts w:ascii="Arial Black" w:eastAsia="SimSun" w:hAnsi="Arial Black"/>
          <w:caps/>
          <w:color w:themeColor="accent1" w:val="4F81BD"/>
          <w:spacing w:val="-15"/>
          <w:sz w:val="48"/>
          <w:szCs w:val="48"/>
          <w:lang w:eastAsia="fr-FR"/>
        </w:rPr>
      </w:pPr>
      <w:bookmarkStart w:id="0" w:name="_Toc110613919"/>
      <w:bookmarkStart w:id="1" w:name="_Toc110614458"/>
      <w:bookmarkStart w:id="2" w:name="_Toc110844686"/>
      <w:bookmarkStart w:id="3" w:name="_Toc110845457"/>
      <w:r w:rsidRPr="005273A8">
        <w:rPr>
          <w:rFonts w:ascii="Arial Black" w:eastAsia="SimSun" w:hAnsi="Arial Black"/>
          <w:caps/>
          <w:color w:themeColor="accent1" w:val="4F81BD"/>
          <w:spacing w:val="-15"/>
          <w:sz w:val="48"/>
          <w:szCs w:val="48"/>
          <w:lang w:eastAsia="fr-FR"/>
        </w:rPr>
        <w:t xml:space="preserve">ACCORD D’ENTREPRISE </w:t>
      </w:r>
      <w:r w:rsidRPr="0058403F">
        <w:rPr>
          <w:rFonts w:ascii="Arial Black" w:eastAsia="SimSun" w:hAnsi="Arial Black"/>
          <w:caps/>
          <w:color w:themeColor="accent1" w:val="4F81BD"/>
          <w:spacing w:val="-15"/>
          <w:sz w:val="48"/>
          <w:szCs w:val="48"/>
          <w:lang w:eastAsia="fr-FR"/>
        </w:rPr>
        <w:t>SGTMB</w:t>
      </w:r>
      <w:bookmarkEnd w:id="0"/>
      <w:bookmarkEnd w:id="1"/>
      <w:bookmarkEnd w:id="2"/>
      <w:bookmarkEnd w:id="3"/>
    </w:p>
    <w:p w:rsidP="00D05499" w:rsidR="00712351" w:rsidRDefault="002760C0" w:rsidRPr="0058403F">
      <w:pPr>
        <w:ind w:left="280" w:right="545"/>
        <w:jc w:val="center"/>
        <w:rPr>
          <w:rFonts w:ascii="Arial Black" w:eastAsia="SimSun" w:hAnsi="Arial Black"/>
          <w:caps/>
          <w:color w:themeColor="accent1" w:val="4F81BD"/>
          <w:spacing w:val="-15"/>
          <w:sz w:val="48"/>
          <w:szCs w:val="48"/>
          <w:lang w:eastAsia="fr-FR"/>
        </w:rPr>
      </w:pPr>
      <w:r w:rsidRPr="0058403F">
        <w:rPr>
          <w:rFonts w:ascii="Arial Black" w:eastAsia="SimSun" w:hAnsi="Arial Black"/>
          <w:caps/>
          <w:color w:themeColor="accent1" w:val="4F81BD"/>
          <w:spacing w:val="-15"/>
          <w:sz w:val="48"/>
          <w:szCs w:val="48"/>
          <w:lang w:eastAsia="fr-FR"/>
        </w:rPr>
        <w:t>N</w:t>
      </w:r>
      <w:r w:rsidR="005273A8" w:rsidRPr="0058403F">
        <w:rPr>
          <w:rFonts w:ascii="Arial Black" w:eastAsia="SimSun" w:hAnsi="Arial Black"/>
          <w:caps/>
          <w:color w:themeColor="accent1" w:val="4F81BD"/>
          <w:spacing w:val="-15"/>
          <w:sz w:val="48"/>
          <w:szCs w:val="48"/>
          <w:lang w:eastAsia="fr-FR"/>
        </w:rPr>
        <w:t>°</w:t>
      </w:r>
      <w:r w:rsidRPr="0058403F">
        <w:rPr>
          <w:rFonts w:ascii="Arial Black" w:eastAsia="SimSun" w:hAnsi="Arial Black"/>
          <w:caps/>
          <w:color w:themeColor="accent1" w:val="4F81BD"/>
          <w:spacing w:val="-15"/>
          <w:sz w:val="48"/>
          <w:szCs w:val="48"/>
          <w:lang w:eastAsia="fr-FR"/>
        </w:rPr>
        <w:t xml:space="preserve"> 0</w:t>
      </w:r>
      <w:r w:rsidR="00F40E0B" w:rsidRPr="0058403F">
        <w:rPr>
          <w:rFonts w:ascii="Arial Black" w:eastAsia="SimSun" w:hAnsi="Arial Black"/>
          <w:caps/>
          <w:color w:themeColor="accent1" w:val="4F81BD"/>
          <w:spacing w:val="-15"/>
          <w:sz w:val="48"/>
          <w:szCs w:val="48"/>
          <w:lang w:eastAsia="fr-FR"/>
        </w:rPr>
        <w:t>4</w:t>
      </w:r>
      <w:r w:rsidRPr="0058403F">
        <w:rPr>
          <w:rFonts w:ascii="Arial Black" w:eastAsia="SimSun" w:hAnsi="Arial Black"/>
          <w:caps/>
          <w:color w:themeColor="accent1" w:val="4F81BD"/>
          <w:spacing w:val="-15"/>
          <w:sz w:val="48"/>
          <w:szCs w:val="48"/>
          <w:lang w:eastAsia="fr-FR"/>
        </w:rPr>
        <w:t>-202</w:t>
      </w:r>
      <w:r w:rsidR="00675E18" w:rsidRPr="0058403F">
        <w:rPr>
          <w:rFonts w:ascii="Arial Black" w:eastAsia="SimSun" w:hAnsi="Arial Black"/>
          <w:caps/>
          <w:color w:themeColor="accent1" w:val="4F81BD"/>
          <w:spacing w:val="-15"/>
          <w:sz w:val="48"/>
          <w:szCs w:val="48"/>
          <w:lang w:eastAsia="fr-FR"/>
        </w:rPr>
        <w:t>2</w:t>
      </w:r>
    </w:p>
    <w:p w:rsidP="00D05499" w:rsidR="00712351" w:rsidRDefault="00712351" w:rsidRPr="005273A8">
      <w:pPr>
        <w:pStyle w:val="Corpsdetexte"/>
        <w:rPr>
          <w:rFonts w:ascii="Arial Black" w:eastAsia="SimSun" w:hAnsi="Arial Black"/>
          <w:caps/>
          <w:color w:themeColor="accent1" w:val="4F81BD"/>
          <w:spacing w:val="-15"/>
          <w:sz w:val="48"/>
          <w:szCs w:val="48"/>
          <w:lang w:eastAsia="fr-FR"/>
        </w:rPr>
      </w:pPr>
    </w:p>
    <w:p w:rsidP="00D05499" w:rsidR="00712351" w:rsidRDefault="00C542B6" w:rsidRPr="005273A8">
      <w:pPr>
        <w:pStyle w:val="Titre1"/>
        <w:spacing w:before="0"/>
        <w:rPr>
          <w:rFonts w:ascii="Arial Black" w:eastAsia="SimSun" w:hAnsi="Arial Black"/>
          <w:caps/>
          <w:color w:themeColor="accent1" w:val="4F81BD"/>
          <w:spacing w:val="-15"/>
          <w:sz w:val="48"/>
          <w:szCs w:val="48"/>
          <w:lang w:eastAsia="fr-FR"/>
        </w:rPr>
      </w:pPr>
      <w:bookmarkStart w:id="4" w:name="_Toc110613920"/>
      <w:bookmarkStart w:id="5" w:name="_Toc110614459"/>
      <w:bookmarkStart w:id="6" w:name="_Toc110844687"/>
      <w:bookmarkStart w:id="7" w:name="_Toc110845458"/>
      <w:r>
        <w:rPr>
          <w:rFonts w:ascii="Arial Black" w:eastAsia="SimSun" w:hAnsi="Arial Black"/>
          <w:caps/>
          <w:color w:themeColor="accent1" w:val="4F81BD"/>
          <w:spacing w:val="-15"/>
          <w:sz w:val="48"/>
          <w:szCs w:val="48"/>
          <w:lang w:eastAsia="fr-FR"/>
        </w:rPr>
        <w:t>VERSEMENT DE LA PRIME PARTAGE DE LA VALEUR</w:t>
      </w:r>
      <w:bookmarkStart w:id="8" w:name="_Toc110613921"/>
      <w:bookmarkStart w:id="9" w:name="_Toc110614460"/>
      <w:bookmarkStart w:id="10" w:name="_Toc110844688"/>
      <w:bookmarkStart w:id="11" w:name="_Toc110845459"/>
      <w:bookmarkEnd w:id="4"/>
      <w:bookmarkEnd w:id="5"/>
      <w:bookmarkEnd w:id="6"/>
      <w:bookmarkEnd w:id="7"/>
      <w:r w:rsidR="002760C0" w:rsidRPr="005273A8">
        <w:rPr>
          <w:rFonts w:ascii="Arial Black" w:eastAsia="SimSun" w:hAnsi="Arial Black"/>
          <w:caps/>
          <w:color w:themeColor="accent1" w:val="4F81BD"/>
          <w:spacing w:val="-15"/>
          <w:sz w:val="48"/>
          <w:szCs w:val="48"/>
          <w:lang w:eastAsia="fr-FR"/>
        </w:rPr>
        <w:t xml:space="preserve"> 202</w:t>
      </w:r>
      <w:r w:rsidR="00675E18">
        <w:rPr>
          <w:rFonts w:ascii="Arial Black" w:eastAsia="SimSun" w:hAnsi="Arial Black"/>
          <w:caps/>
          <w:color w:themeColor="accent1" w:val="4F81BD"/>
          <w:spacing w:val="-15"/>
          <w:sz w:val="48"/>
          <w:szCs w:val="48"/>
          <w:lang w:eastAsia="fr-FR"/>
        </w:rPr>
        <w:t>2</w:t>
      </w:r>
      <w:bookmarkEnd w:id="8"/>
      <w:bookmarkEnd w:id="9"/>
      <w:bookmarkEnd w:id="10"/>
      <w:bookmarkEnd w:id="11"/>
    </w:p>
    <w:p w:rsidR="00712351" w:rsidRDefault="00712351">
      <w:pPr>
        <w:pStyle w:val="Corpsdetexte"/>
        <w:rPr>
          <w:sz w:val="29"/>
        </w:rPr>
      </w:pPr>
    </w:p>
    <w:p w:rsidR="00712351" w:rsidRDefault="002760C0" w:rsidRPr="00445536">
      <w:pPr>
        <w:spacing w:before="94"/>
        <w:ind w:left="115"/>
        <w:rPr>
          <w:b/>
          <w:bCs/>
        </w:rPr>
      </w:pPr>
      <w:r w:rsidRPr="00445536">
        <w:rPr>
          <w:b/>
          <w:bCs/>
          <w:w w:val="110"/>
        </w:rPr>
        <w:t>Entre :</w:t>
      </w:r>
    </w:p>
    <w:p w:rsidR="00712351" w:rsidRDefault="00712351" w:rsidRPr="00445536">
      <w:pPr>
        <w:pStyle w:val="Corpsdetexte"/>
        <w:spacing w:before="10"/>
        <w:rPr>
          <w:sz w:val="22"/>
          <w:szCs w:val="22"/>
        </w:rPr>
      </w:pPr>
    </w:p>
    <w:p w:rsidR="00712351" w:rsidRDefault="002760C0" w:rsidRPr="00E26AC7">
      <w:pPr>
        <w:spacing w:line="256" w:lineRule="auto"/>
        <w:ind w:firstLine="8" w:left="113" w:right="642"/>
        <w:jc w:val="both"/>
      </w:pPr>
      <w:r w:rsidRPr="00E26AC7">
        <w:rPr>
          <w:i/>
        </w:rPr>
        <w:t xml:space="preserve">- </w:t>
      </w:r>
      <w:r w:rsidRPr="00E26AC7">
        <w:rPr>
          <w:b/>
          <w:bCs/>
          <w:i/>
        </w:rPr>
        <w:t>la SGTMB</w:t>
      </w:r>
      <w:r w:rsidRPr="00E26AC7">
        <w:rPr>
          <w:i/>
        </w:rPr>
        <w:t xml:space="preserve">, </w:t>
      </w:r>
      <w:r w:rsidRPr="00E26AC7">
        <w:t xml:space="preserve">Société </w:t>
      </w:r>
      <w:r w:rsidR="00D05499" w:rsidRPr="00E26AC7">
        <w:t>à</w:t>
      </w:r>
      <w:r w:rsidRPr="00E26AC7">
        <w:t xml:space="preserve"> Responsabilité Limitée au capital de 16.500 €, immatriculée au Registre du Commerce et des Sociétés d’ANNECY sous </w:t>
      </w:r>
      <w:proofErr w:type="spellStart"/>
      <w:r w:rsidRPr="00E26AC7">
        <w:t>Ie</w:t>
      </w:r>
      <w:proofErr w:type="spellEnd"/>
      <w:r w:rsidRPr="00E26AC7">
        <w:t xml:space="preserve"> numéro 316590256, dont </w:t>
      </w:r>
      <w:proofErr w:type="spellStart"/>
      <w:r w:rsidRPr="00E26AC7">
        <w:t>Ie</w:t>
      </w:r>
      <w:proofErr w:type="spellEnd"/>
      <w:r w:rsidRPr="00E26AC7">
        <w:t xml:space="preserve"> </w:t>
      </w:r>
      <w:r w:rsidR="00D05499" w:rsidRPr="00E26AC7">
        <w:t>siège</w:t>
      </w:r>
      <w:r w:rsidRPr="00E26AC7">
        <w:t xml:space="preserve"> social est situé Plate- forme Nord du Tunnel - 74400 CHAMONIX, agissant par </w:t>
      </w:r>
      <w:r w:rsidR="00892712" w:rsidRPr="00E26AC7">
        <w:t>I ‘intermédiaire</w:t>
      </w:r>
      <w:r w:rsidRPr="00E26AC7">
        <w:t xml:space="preserve"> de son représe</w:t>
      </w:r>
      <w:r w:rsidR="00CD3086">
        <w:t xml:space="preserve">ntant </w:t>
      </w:r>
      <w:proofErr w:type="spellStart"/>
      <w:r w:rsidR="00CD3086">
        <w:t>Iégal</w:t>
      </w:r>
      <w:proofErr w:type="spellEnd"/>
      <w:r w:rsidR="00CD3086">
        <w:t xml:space="preserve"> en exercice</w:t>
      </w:r>
      <w:r w:rsidRPr="00E26AC7">
        <w:t>, en sa qualité de Gérant.</w:t>
      </w:r>
    </w:p>
    <w:p w:rsidR="00712351" w:rsidRDefault="00712351" w:rsidRPr="00445536">
      <w:pPr>
        <w:pStyle w:val="Corpsdetexte"/>
        <w:rPr>
          <w:sz w:val="22"/>
          <w:szCs w:val="22"/>
        </w:rPr>
      </w:pPr>
    </w:p>
    <w:p w:rsidR="00712351" w:rsidRDefault="00712351" w:rsidRPr="00445536">
      <w:pPr>
        <w:pStyle w:val="Corpsdetexte"/>
        <w:spacing w:before="6"/>
        <w:rPr>
          <w:sz w:val="22"/>
          <w:szCs w:val="22"/>
        </w:rPr>
      </w:pPr>
    </w:p>
    <w:p w:rsidR="00712351" w:rsidRDefault="002760C0" w:rsidRPr="00445536">
      <w:pPr>
        <w:ind w:left="122"/>
      </w:pPr>
      <w:r w:rsidRPr="00445536">
        <w:t xml:space="preserve">D’une </w:t>
      </w:r>
      <w:r w:rsidRPr="00445536">
        <w:rPr>
          <w:color w:val="0E0E0E"/>
        </w:rPr>
        <w:t>part</w:t>
      </w:r>
    </w:p>
    <w:p w:rsidR="00712351" w:rsidRDefault="00712351" w:rsidRPr="00445536">
      <w:pPr>
        <w:pStyle w:val="Corpsdetexte"/>
        <w:rPr>
          <w:sz w:val="22"/>
          <w:szCs w:val="22"/>
        </w:rPr>
      </w:pPr>
    </w:p>
    <w:p w:rsidR="00712351" w:rsidRDefault="00712351" w:rsidRPr="00445536">
      <w:pPr>
        <w:pStyle w:val="Corpsdetexte"/>
        <w:rPr>
          <w:sz w:val="22"/>
          <w:szCs w:val="22"/>
        </w:rPr>
      </w:pPr>
    </w:p>
    <w:p w:rsidR="00712351" w:rsidRDefault="002760C0" w:rsidRPr="00445536">
      <w:pPr>
        <w:spacing w:before="123"/>
        <w:ind w:left="116"/>
      </w:pPr>
      <w:r w:rsidRPr="00445536">
        <w:rPr>
          <w:b/>
          <w:bCs/>
        </w:rPr>
        <w:t>et</w:t>
      </w:r>
      <w:r w:rsidRPr="00445536">
        <w:t xml:space="preserve"> :</w:t>
      </w:r>
    </w:p>
    <w:p w:rsidR="00712351" w:rsidRDefault="00712351" w:rsidRPr="00445536">
      <w:pPr>
        <w:pStyle w:val="Corpsdetexte"/>
        <w:spacing w:before="2"/>
        <w:rPr>
          <w:sz w:val="22"/>
          <w:szCs w:val="22"/>
        </w:rPr>
      </w:pPr>
    </w:p>
    <w:p w:rsidR="00712351" w:rsidRDefault="002760C0" w:rsidRPr="00445536">
      <w:pPr>
        <w:spacing w:before="1"/>
        <w:ind w:left="123"/>
      </w:pPr>
      <w:r w:rsidRPr="00445536">
        <w:t xml:space="preserve">Les organisations syndicales au sein de la </w:t>
      </w:r>
      <w:r w:rsidRPr="00DC1087">
        <w:rPr>
          <w:color w:themeColor="background1" w:val="FFFFFF"/>
        </w:rPr>
        <w:t>SGTMB</w:t>
      </w:r>
      <w:r w:rsidRPr="00445536">
        <w:t xml:space="preserve"> </w:t>
      </w:r>
      <w:r w:rsidRPr="00445536">
        <w:rPr>
          <w:color w:val="161616"/>
        </w:rPr>
        <w:t>:</w:t>
      </w:r>
    </w:p>
    <w:p w:rsidR="00712351" w:rsidRDefault="00712351" w:rsidRPr="00445536">
      <w:pPr>
        <w:pStyle w:val="Corpsdetexte"/>
        <w:rPr>
          <w:sz w:val="22"/>
          <w:szCs w:val="22"/>
        </w:rPr>
      </w:pPr>
    </w:p>
    <w:p w:rsidP="00675E18" w:rsidR="00712351" w:rsidRDefault="00D05499" w:rsidRPr="00445536">
      <w:pPr>
        <w:pStyle w:val="Paragraphedeliste"/>
        <w:numPr>
          <w:ilvl w:val="0"/>
          <w:numId w:val="5"/>
        </w:numPr>
      </w:pPr>
      <w:r w:rsidRPr="0058403F">
        <w:t>L</w:t>
      </w:r>
      <w:r w:rsidR="002760C0" w:rsidRPr="0058403F">
        <w:t>’</w:t>
      </w:r>
      <w:r w:rsidR="002760C0" w:rsidRPr="0058403F">
        <w:rPr>
          <w:b/>
          <w:bCs/>
        </w:rPr>
        <w:t>UNSA</w:t>
      </w:r>
      <w:r w:rsidR="00CD3086">
        <w:t xml:space="preserve">, représentée par, </w:t>
      </w:r>
      <w:r w:rsidR="002760C0" w:rsidRPr="00445536">
        <w:t>en sa qualité de délégué syndical ;</w:t>
      </w:r>
    </w:p>
    <w:p w:rsidR="00712351" w:rsidRDefault="00712351" w:rsidRPr="00445536">
      <w:pPr>
        <w:pStyle w:val="Corpsdetexte"/>
        <w:rPr>
          <w:sz w:val="22"/>
          <w:szCs w:val="22"/>
        </w:rPr>
      </w:pPr>
    </w:p>
    <w:p w:rsidP="00675E18" w:rsidR="00712351" w:rsidRDefault="00675E18" w:rsidRPr="00445536">
      <w:pPr>
        <w:pStyle w:val="Paragraphedeliste"/>
        <w:numPr>
          <w:ilvl w:val="0"/>
          <w:numId w:val="5"/>
        </w:numPr>
        <w:spacing w:before="1"/>
      </w:pPr>
      <w:r w:rsidRPr="0058403F">
        <w:t>L</w:t>
      </w:r>
      <w:r w:rsidR="002760C0" w:rsidRPr="0058403F">
        <w:t xml:space="preserve">a </w:t>
      </w:r>
      <w:r w:rsidR="002760C0" w:rsidRPr="0058403F">
        <w:rPr>
          <w:b/>
          <w:bCs/>
        </w:rPr>
        <w:t>CFE-CGC</w:t>
      </w:r>
      <w:r w:rsidR="00CD3086">
        <w:t>, représentée par, e</w:t>
      </w:r>
      <w:r w:rsidR="002760C0" w:rsidRPr="00445536">
        <w:t xml:space="preserve">n sa qualité de délégué syndical </w:t>
      </w:r>
      <w:r w:rsidR="002760C0" w:rsidRPr="00445536">
        <w:rPr>
          <w:color w:val="161616"/>
        </w:rPr>
        <w:t>;</w:t>
      </w:r>
    </w:p>
    <w:p w:rsidR="00712351" w:rsidRDefault="00712351" w:rsidRPr="00445536">
      <w:pPr>
        <w:pStyle w:val="Corpsdetexte"/>
        <w:rPr>
          <w:sz w:val="22"/>
          <w:szCs w:val="22"/>
        </w:rPr>
      </w:pPr>
    </w:p>
    <w:p w:rsidR="00712351" w:rsidRDefault="00712351" w:rsidRPr="00445536">
      <w:pPr>
        <w:pStyle w:val="Corpsdetexte"/>
        <w:rPr>
          <w:sz w:val="22"/>
          <w:szCs w:val="22"/>
        </w:rPr>
      </w:pPr>
    </w:p>
    <w:p w:rsidR="00712351" w:rsidRDefault="00712351" w:rsidRPr="00445536">
      <w:pPr>
        <w:pStyle w:val="Corpsdetexte"/>
        <w:rPr>
          <w:sz w:val="22"/>
          <w:szCs w:val="22"/>
        </w:rPr>
      </w:pPr>
    </w:p>
    <w:p w:rsidR="00712351" w:rsidRDefault="00712351" w:rsidRPr="00445536">
      <w:pPr>
        <w:pStyle w:val="Corpsdetexte"/>
        <w:spacing w:before="4"/>
        <w:rPr>
          <w:sz w:val="22"/>
          <w:szCs w:val="22"/>
        </w:rPr>
      </w:pPr>
    </w:p>
    <w:p w:rsidR="00712351" w:rsidRDefault="002760C0" w:rsidRPr="00445536">
      <w:pPr>
        <w:ind w:left="133"/>
        <w:jc w:val="both"/>
      </w:pPr>
      <w:r w:rsidRPr="00445536">
        <w:t>D'autre part</w:t>
      </w:r>
      <w:r w:rsidR="00151D08">
        <w:t>.</w:t>
      </w:r>
    </w:p>
    <w:p w:rsidR="00712351" w:rsidRDefault="00712351">
      <w:pPr>
        <w:pStyle w:val="Corpsdetexte"/>
        <w:rPr>
          <w:rFonts w:ascii="Times New Roman"/>
          <w:sz w:val="24"/>
        </w:rPr>
      </w:pPr>
    </w:p>
    <w:p w:rsidR="00712351" w:rsidRDefault="00712351">
      <w:pPr>
        <w:pStyle w:val="Corpsdetexte"/>
        <w:rPr>
          <w:rFonts w:ascii="Times New Roman"/>
          <w:sz w:val="24"/>
        </w:rPr>
      </w:pPr>
    </w:p>
    <w:p w:rsidR="00712351" w:rsidRDefault="00712351">
      <w:pPr>
        <w:pStyle w:val="Corpsdetexte"/>
        <w:rPr>
          <w:rFonts w:ascii="Times New Roman"/>
          <w:sz w:val="24"/>
        </w:rPr>
      </w:pPr>
    </w:p>
    <w:p w:rsidR="00712351" w:rsidRDefault="00151D08" w:rsidRPr="00445536">
      <w:pPr>
        <w:spacing w:before="1"/>
        <w:ind w:left="150"/>
      </w:pPr>
      <w:r>
        <w:t>P</w:t>
      </w:r>
      <w:r w:rsidR="002760C0" w:rsidRPr="00445536">
        <w:t>réambule</w:t>
      </w:r>
    </w:p>
    <w:p w:rsidR="00712351" w:rsidRDefault="00712351" w:rsidRPr="00445536">
      <w:pPr>
        <w:pStyle w:val="Corpsdetexte"/>
        <w:rPr>
          <w:sz w:val="22"/>
          <w:szCs w:val="22"/>
        </w:rPr>
      </w:pPr>
    </w:p>
    <w:p w:rsidP="00C542B6" w:rsidR="00C542B6" w:rsidRDefault="00C542B6" w:rsidRPr="00445536">
      <w:pPr>
        <w:spacing w:before="120"/>
        <w:ind w:left="142"/>
      </w:pPr>
      <w:r w:rsidRPr="00445536">
        <w:t xml:space="preserve">Dans le cadre de la loi n°2022-1158 du 16 août 2022 portant mesures d'urgence pour la protection du pouvoir d'achat, il est stipulé la possibilité d’octroyer à titre exceptionnelle une Prime Partage de la Valeur par l’employeur, et ce afin de faire face à l’inflation et de protéger le pouvoir d’achat des salariés. </w:t>
      </w:r>
    </w:p>
    <w:p w:rsidR="00712351" w:rsidRDefault="00712351" w:rsidRPr="00445536">
      <w:pPr>
        <w:pStyle w:val="Corpsdetexte"/>
        <w:rPr>
          <w:sz w:val="22"/>
          <w:szCs w:val="22"/>
        </w:rPr>
      </w:pPr>
    </w:p>
    <w:p w:rsidR="00712351" w:rsidRDefault="00712351" w:rsidRPr="00445536">
      <w:pPr>
        <w:pStyle w:val="Corpsdetexte"/>
        <w:spacing w:before="4"/>
        <w:rPr>
          <w:sz w:val="22"/>
          <w:szCs w:val="22"/>
        </w:rPr>
      </w:pPr>
    </w:p>
    <w:p w:rsidR="00712351" w:rsidRDefault="00FA7ACA" w:rsidRPr="00445536">
      <w:pPr>
        <w:pStyle w:val="Corpsdetexte"/>
        <w:spacing w:line="225" w:lineRule="auto"/>
        <w:ind w:hanging="3" w:left="144" w:right="344"/>
        <w:jc w:val="both"/>
        <w:rPr>
          <w:sz w:val="22"/>
          <w:szCs w:val="22"/>
        </w:rPr>
      </w:pPr>
      <w:r w:rsidRPr="00445536">
        <w:rPr>
          <w:sz w:val="22"/>
          <w:szCs w:val="22"/>
        </w:rPr>
        <w:t xml:space="preserve">C’est dans ce </w:t>
      </w:r>
      <w:r w:rsidR="002760C0" w:rsidRPr="00445536">
        <w:rPr>
          <w:sz w:val="22"/>
          <w:szCs w:val="22"/>
        </w:rPr>
        <w:t>contexte</w:t>
      </w:r>
      <w:r w:rsidRPr="00445536">
        <w:rPr>
          <w:sz w:val="22"/>
          <w:szCs w:val="22"/>
        </w:rPr>
        <w:t xml:space="preserve"> qu’il a été négocié ce qui suit avec les partenaires sociaux</w:t>
      </w:r>
      <w:r w:rsidR="002760C0" w:rsidRPr="00445536">
        <w:rPr>
          <w:sz w:val="22"/>
          <w:szCs w:val="22"/>
        </w:rPr>
        <w:t>.</w:t>
      </w:r>
    </w:p>
    <w:p w:rsidR="00712351" w:rsidRDefault="00712351">
      <w:pPr>
        <w:pStyle w:val="Corpsdetexte"/>
        <w:rPr>
          <w:sz w:val="20"/>
        </w:rPr>
      </w:pPr>
    </w:p>
    <w:p w:rsidR="00712351" w:rsidRDefault="00712351">
      <w:pPr>
        <w:pStyle w:val="Corpsdetexte"/>
        <w:rPr>
          <w:sz w:val="20"/>
        </w:rPr>
      </w:pPr>
    </w:p>
    <w:p w:rsidR="00712351" w:rsidRDefault="00712351">
      <w:pPr>
        <w:pStyle w:val="Corpsdetexte"/>
        <w:rPr>
          <w:sz w:val="20"/>
        </w:rPr>
      </w:pPr>
    </w:p>
    <w:p w:rsidR="00712351" w:rsidRDefault="00712351">
      <w:pPr>
        <w:pStyle w:val="Corpsdetexte"/>
        <w:rPr>
          <w:sz w:val="20"/>
        </w:rPr>
      </w:pPr>
    </w:p>
    <w:p w:rsidR="00712351" w:rsidRDefault="00712351">
      <w:pPr>
        <w:pStyle w:val="Corpsdetexte"/>
        <w:spacing w:before="4"/>
        <w:rPr>
          <w:sz w:val="20"/>
        </w:rPr>
      </w:pPr>
    </w:p>
    <w:p w:rsidR="00712351" w:rsidRDefault="002760C0">
      <w:pPr>
        <w:pStyle w:val="Titre2"/>
        <w:numPr>
          <w:ilvl w:val="0"/>
          <w:numId w:val="3"/>
        </w:numPr>
        <w:tabs>
          <w:tab w:pos="850" w:val="left"/>
          <w:tab w:pos="851" w:val="left"/>
        </w:tabs>
        <w:spacing w:before="69"/>
        <w:rPr>
          <w:color w:val="5675A5"/>
        </w:rPr>
      </w:pPr>
      <w:bookmarkStart w:id="12" w:name="_Toc110844689"/>
      <w:bookmarkStart w:id="13" w:name="_Toc110845460"/>
      <w:bookmarkStart w:id="14" w:name="_Hlk110844131"/>
      <w:r w:rsidRPr="00FE3847">
        <w:rPr>
          <w:b/>
          <w:color w:val="486797"/>
          <w:sz w:val="45"/>
          <w:szCs w:val="22"/>
        </w:rPr>
        <w:t>OBJET ET CHAMP D’APPLICATION</w:t>
      </w:r>
      <w:bookmarkEnd w:id="12"/>
      <w:bookmarkEnd w:id="13"/>
    </w:p>
    <w:bookmarkEnd w:id="14"/>
    <w:p w:rsidP="00FA7ACA" w:rsidR="00712351" w:rsidRDefault="002760C0" w:rsidRPr="00445536">
      <w:pPr>
        <w:spacing w:before="363" w:line="259" w:lineRule="auto"/>
        <w:ind w:hanging="10" w:left="145" w:right="331"/>
        <w:jc w:val="both"/>
      </w:pPr>
      <w:r w:rsidRPr="00445536">
        <w:t xml:space="preserve">Le présent accord </w:t>
      </w:r>
      <w:r w:rsidR="00FA7ACA" w:rsidRPr="00445536">
        <w:t>a pour objet d’attribuer une Prime de Partage de la Valeur (PPV) dans le cadre du dispositif légal applicable, selon les modalités précisées ci-dessous.</w:t>
      </w:r>
    </w:p>
    <w:p w:rsidP="00FA7ACA" w:rsidR="00FA7ACA" w:rsidRDefault="00445536" w:rsidRPr="00445536">
      <w:pPr>
        <w:spacing w:before="363" w:line="259" w:lineRule="auto"/>
        <w:ind w:hanging="10" w:left="145" w:right="331"/>
        <w:jc w:val="both"/>
      </w:pPr>
      <w:r w:rsidRPr="00445536">
        <w:t>Cet accord s’applique au sein de l’entreprise Société de Gestion du Tunnel du Mont Blanc.</w:t>
      </w:r>
    </w:p>
    <w:p w:rsidR="00712351" w:rsidRDefault="00712351">
      <w:pPr>
        <w:pStyle w:val="Corpsdetexte"/>
        <w:rPr>
          <w:sz w:val="24"/>
        </w:rPr>
      </w:pPr>
    </w:p>
    <w:p w:rsidR="00712351" w:rsidRDefault="00712351">
      <w:pPr>
        <w:pStyle w:val="Corpsdetexte"/>
        <w:rPr>
          <w:sz w:val="24"/>
        </w:rPr>
      </w:pPr>
    </w:p>
    <w:p w:rsidP="00E341F6" w:rsidR="00E341F6" w:rsidRDefault="00E341F6">
      <w:pPr>
        <w:rPr>
          <w:b/>
          <w:color w:val="486797"/>
          <w:sz w:val="45"/>
        </w:rPr>
      </w:pPr>
    </w:p>
    <w:p w:rsidP="00E341F6" w:rsidR="00712351" w:rsidRDefault="00445536" w:rsidRPr="00E341F6">
      <w:pPr>
        <w:pStyle w:val="Paragraphedeliste"/>
        <w:numPr>
          <w:ilvl w:val="0"/>
          <w:numId w:val="3"/>
        </w:numPr>
        <w:rPr>
          <w:b/>
          <w:color w:val="5470A1"/>
          <w:sz w:val="45"/>
        </w:rPr>
      </w:pPr>
      <w:bookmarkStart w:id="15" w:name="_Hlk110844138"/>
      <w:r>
        <w:rPr>
          <w:b/>
          <w:color w:val="486797"/>
          <w:sz w:val="45"/>
        </w:rPr>
        <w:t>BENEFICIAIRES</w:t>
      </w:r>
    </w:p>
    <w:bookmarkEnd w:id="15"/>
    <w:p w:rsidR="00712351" w:rsidRDefault="00712351">
      <w:pPr>
        <w:pStyle w:val="Corpsdetexte"/>
        <w:spacing w:before="6"/>
        <w:rPr>
          <w:b/>
          <w:sz w:val="39"/>
        </w:rPr>
      </w:pPr>
    </w:p>
    <w:p w:rsidP="0095758A" w:rsidR="0095758A" w:rsidRDefault="0095758A" w:rsidRPr="000F2DDF">
      <w:pPr>
        <w:shd w:color="auto" w:fill="FFFFFF" w:themeFill="background1" w:val="clear"/>
        <w:rPr>
          <w:color w:themeColor="text1" w:val="000000"/>
        </w:rPr>
      </w:pPr>
      <w:r w:rsidRPr="2817CFFD">
        <w:rPr>
          <w:color w:val="222222"/>
        </w:rPr>
        <w:t xml:space="preserve">La </w:t>
      </w:r>
      <w:r w:rsidRPr="0095758A">
        <w:rPr>
          <w:color w:val="222222"/>
        </w:rPr>
        <w:t>décision de l’entreprise bénéficie aux salariés,</w:t>
      </w:r>
      <w:r w:rsidR="004A3636">
        <w:rPr>
          <w:color w:val="222222"/>
        </w:rPr>
        <w:t xml:space="preserve"> </w:t>
      </w:r>
      <w:r w:rsidRPr="0095758A">
        <w:rPr>
          <w:color w:val="222222"/>
        </w:rPr>
        <w:t>CDI,</w:t>
      </w:r>
      <w:r w:rsidR="004A3636">
        <w:rPr>
          <w:color w:val="222222"/>
        </w:rPr>
        <w:t xml:space="preserve"> </w:t>
      </w:r>
      <w:r w:rsidRPr="0095758A">
        <w:rPr>
          <w:color w:val="222222"/>
        </w:rPr>
        <w:t xml:space="preserve">CDD, liés à l’entreprise par un contrat de travail à la date de signature du présent accord, soit au </w:t>
      </w:r>
      <w:r w:rsidR="00DC1087">
        <w:rPr>
          <w:color w:val="222222"/>
        </w:rPr>
        <w:t>10</w:t>
      </w:r>
      <w:r w:rsidRPr="0095758A">
        <w:rPr>
          <w:color w:val="222222"/>
        </w:rPr>
        <w:t xml:space="preserve"> novembre 2022 (pour les salariés, qui ont eu une période d’intérim au cours de la période de référence </w:t>
      </w:r>
      <w:r w:rsidRPr="0095758A">
        <w:rPr>
          <w:color w:themeColor="text1" w:val="000000"/>
        </w:rPr>
        <w:t>avant embauche</w:t>
      </w:r>
      <w:r w:rsidRPr="0095758A">
        <w:rPr>
          <w:color w:val="222222"/>
        </w:rPr>
        <w:t xml:space="preserve">, la </w:t>
      </w:r>
      <w:r w:rsidRPr="0095758A">
        <w:rPr>
          <w:color w:themeColor="text1" w:val="000000"/>
        </w:rPr>
        <w:t>période d’intérim sera prise en considération pour le versement de la prime par l’entreprise).</w:t>
      </w:r>
    </w:p>
    <w:p w:rsidR="00712351" w:rsidRDefault="00712351">
      <w:pPr>
        <w:pStyle w:val="Corpsdetexte"/>
        <w:rPr>
          <w:sz w:val="24"/>
        </w:rPr>
      </w:pPr>
    </w:p>
    <w:p w:rsidR="00712351" w:rsidRDefault="00712351">
      <w:pPr>
        <w:pStyle w:val="Corpsdetexte"/>
        <w:spacing w:before="10"/>
        <w:rPr>
          <w:sz w:val="28"/>
        </w:rPr>
      </w:pPr>
    </w:p>
    <w:p w:rsidR="00AE5ACA" w:rsidRDefault="00AE5ACA">
      <w:pPr>
        <w:pStyle w:val="Corpsdetexte"/>
        <w:spacing w:before="9"/>
        <w:rPr>
          <w:sz w:val="34"/>
        </w:rPr>
      </w:pPr>
    </w:p>
    <w:p w:rsidP="007C5A55" w:rsidR="00712351" w:rsidRDefault="00445536" w:rsidRPr="007C5A55">
      <w:pPr>
        <w:pStyle w:val="Paragraphedeliste"/>
        <w:numPr>
          <w:ilvl w:val="0"/>
          <w:numId w:val="3"/>
        </w:numPr>
        <w:tabs>
          <w:tab w:pos="843" w:val="left"/>
          <w:tab w:pos="844" w:val="left"/>
        </w:tabs>
        <w:ind w:hanging="704" w:left="843"/>
        <w:rPr>
          <w:b/>
          <w:color w:val="486797"/>
          <w:sz w:val="45"/>
        </w:rPr>
      </w:pPr>
      <w:bookmarkStart w:id="16" w:name="_TOC_250006"/>
      <w:bookmarkStart w:id="17" w:name="_Hlk110844187"/>
      <w:r>
        <w:rPr>
          <w:b/>
          <w:color w:val="486797"/>
          <w:sz w:val="45"/>
        </w:rPr>
        <w:t>MONTANT DE LA PRIME ET CRITERES D’ATTRIBUTION</w:t>
      </w:r>
      <w:bookmarkEnd w:id="16"/>
    </w:p>
    <w:bookmarkEnd w:id="17"/>
    <w:p w:rsidR="00712351" w:rsidRDefault="00712351">
      <w:pPr>
        <w:pStyle w:val="Corpsdetexte"/>
        <w:spacing w:before="6"/>
        <w:rPr>
          <w:b/>
          <w:sz w:val="37"/>
        </w:rPr>
      </w:pPr>
    </w:p>
    <w:p w:rsidP="00131E50" w:rsidR="00712351" w:rsidRDefault="00445536" w:rsidRPr="00131E50">
      <w:pPr>
        <w:shd w:color="auto" w:fill="FFFFFF" w:val="clear"/>
        <w:rPr>
          <w:iCs/>
        </w:rPr>
      </w:pPr>
      <w:bookmarkStart w:id="18" w:name="_Toc110844693"/>
      <w:bookmarkStart w:id="19" w:name="_Toc110845464"/>
      <w:bookmarkStart w:id="20" w:name="_Hlk110844210"/>
      <w:r w:rsidRPr="00445536">
        <w:rPr>
          <w:iCs/>
        </w:rPr>
        <w:t>L’Employeur versera à chaque bénéficiaire une prime pour le pouvoir d’achat d’un montant de 1 200 euros (mille deux cents euros)</w:t>
      </w:r>
      <w:r w:rsidR="00E33FF5">
        <w:rPr>
          <w:iCs/>
        </w:rPr>
        <w:t xml:space="preserve"> </w:t>
      </w:r>
      <w:r w:rsidR="0095758A">
        <w:rPr>
          <w:iCs/>
        </w:rPr>
        <w:t>bruts.</w:t>
      </w:r>
      <w:r w:rsidRPr="00445536">
        <w:rPr>
          <w:iCs/>
        </w:rPr>
        <w:t xml:space="preserve"> </w:t>
      </w:r>
      <w:bookmarkEnd w:id="18"/>
      <w:bookmarkEnd w:id="19"/>
    </w:p>
    <w:bookmarkEnd w:id="20"/>
    <w:p w:rsidR="00712351" w:rsidRDefault="00712351">
      <w:pPr>
        <w:pStyle w:val="Corpsdetexte"/>
        <w:spacing w:before="1"/>
        <w:rPr>
          <w:b/>
          <w:sz w:val="38"/>
        </w:rPr>
      </w:pPr>
    </w:p>
    <w:p w:rsidP="00445536" w:rsidR="00445536" w:rsidRDefault="00445536">
      <w:pPr>
        <w:shd w:color="auto" w:fill="FFFFFF" w:val="clear"/>
        <w:tabs>
          <w:tab w:pos="1020" w:val="left"/>
        </w:tabs>
        <w:rPr>
          <w:iCs/>
        </w:rPr>
      </w:pPr>
      <w:r>
        <w:rPr>
          <w:iCs/>
        </w:rPr>
        <w:t>L</w:t>
      </w:r>
      <w:r w:rsidRPr="000900C3">
        <w:rPr>
          <w:iCs/>
        </w:rPr>
        <w:t xml:space="preserve">e montant de la prime tel que visé ci-dessus sera modulé </w:t>
      </w:r>
      <w:r w:rsidR="00E33FF5">
        <w:rPr>
          <w:iCs/>
        </w:rPr>
        <w:t xml:space="preserve">à due proportion </w:t>
      </w:r>
      <w:r w:rsidRPr="000900C3">
        <w:rPr>
          <w:iCs/>
        </w:rPr>
        <w:t>en fonction</w:t>
      </w:r>
      <w:r>
        <w:rPr>
          <w:iCs/>
        </w:rPr>
        <w:t> :</w:t>
      </w:r>
    </w:p>
    <w:p w:rsidP="00445536" w:rsidR="00445536" w:rsidRDefault="00445536">
      <w:pPr>
        <w:shd w:color="auto" w:fill="FFFFFF" w:val="clear"/>
        <w:rPr>
          <w:iCs/>
        </w:rPr>
      </w:pPr>
    </w:p>
    <w:p w:rsidP="00445536" w:rsidR="00445536" w:rsidRDefault="00445536">
      <w:pPr>
        <w:pStyle w:val="Paragraphedeliste"/>
        <w:widowControl/>
        <w:numPr>
          <w:ilvl w:val="0"/>
          <w:numId w:val="13"/>
        </w:numPr>
        <w:shd w:color="auto" w:fill="FFFFFF" w:val="clear"/>
        <w:autoSpaceDE/>
        <w:autoSpaceDN/>
        <w:contextualSpacing/>
        <w:jc w:val="both"/>
        <w:rPr>
          <w:iCs/>
        </w:rPr>
      </w:pPr>
      <w:r>
        <w:rPr>
          <w:iCs/>
        </w:rPr>
        <w:t>D’une part,</w:t>
      </w:r>
      <w:r w:rsidRPr="00EC67D7">
        <w:rPr>
          <w:iCs/>
        </w:rPr>
        <w:t xml:space="preserve"> de la durée du travail prévue au contrat de travail </w:t>
      </w:r>
      <w:r>
        <w:rPr>
          <w:iCs/>
        </w:rPr>
        <w:t>au cours de la période de référence (du 1</w:t>
      </w:r>
      <w:r w:rsidRPr="00144F02">
        <w:rPr>
          <w:iCs/>
          <w:vertAlign w:val="superscript"/>
        </w:rPr>
        <w:t>er</w:t>
      </w:r>
      <w:r>
        <w:rPr>
          <w:iCs/>
        </w:rPr>
        <w:t xml:space="preserve"> novembre 2021 au 31 octobre 2022) ;</w:t>
      </w:r>
    </w:p>
    <w:p w:rsidP="00131E50" w:rsidR="00445536" w:rsidRDefault="00445536">
      <w:pPr>
        <w:pStyle w:val="Paragraphedeliste"/>
        <w:shd w:color="auto" w:fill="FFFFFF" w:val="clear"/>
        <w:ind w:right="728"/>
        <w:rPr>
          <w:iCs/>
        </w:rPr>
      </w:pPr>
    </w:p>
    <w:p w:rsidP="00445536" w:rsidR="00131E50" w:rsidRDefault="00445536" w:rsidRPr="00C93814">
      <w:pPr>
        <w:pStyle w:val="Paragraphedeliste"/>
        <w:widowControl/>
        <w:numPr>
          <w:ilvl w:val="0"/>
          <w:numId w:val="13"/>
        </w:numPr>
        <w:shd w:color="auto" w:fill="FFFFFF" w:val="clear"/>
        <w:autoSpaceDE/>
        <w:autoSpaceDN/>
        <w:contextualSpacing/>
        <w:jc w:val="both"/>
        <w:rPr>
          <w:iCs/>
          <w:color w:val="FF0000"/>
        </w:rPr>
      </w:pPr>
      <w:r w:rsidRPr="00131E50">
        <w:rPr>
          <w:iCs/>
        </w:rPr>
        <w:t xml:space="preserve">D’autre part, de la durée de présence effective au cours de la période de référence </w:t>
      </w:r>
      <w:r w:rsidRPr="00991649">
        <w:rPr>
          <w:iCs/>
        </w:rPr>
        <w:t>(</w:t>
      </w:r>
      <w:r>
        <w:rPr>
          <w:iCs/>
        </w:rPr>
        <w:t>du 1</w:t>
      </w:r>
      <w:r w:rsidRPr="00144F02">
        <w:rPr>
          <w:iCs/>
          <w:vertAlign w:val="superscript"/>
        </w:rPr>
        <w:t>er</w:t>
      </w:r>
      <w:r>
        <w:rPr>
          <w:iCs/>
        </w:rPr>
        <w:t xml:space="preserve"> novembre 2021 au 31 octobre 2022</w:t>
      </w:r>
      <w:r w:rsidRPr="00991649">
        <w:rPr>
          <w:iCs/>
        </w:rPr>
        <w:t>)</w:t>
      </w:r>
    </w:p>
    <w:p w:rsidP="00C93814" w:rsidR="00C93814" w:rsidRDefault="00C93814" w:rsidRPr="00C93814">
      <w:pPr>
        <w:pStyle w:val="Paragraphedeliste"/>
        <w:rPr>
          <w:iCs/>
          <w:color w:val="FF0000"/>
        </w:rPr>
      </w:pPr>
    </w:p>
    <w:p w:rsidP="00C93814" w:rsidR="00C93814" w:rsidRDefault="00C93814" w:rsidRPr="00C93814">
      <w:pPr>
        <w:widowControl/>
        <w:shd w:color="auto" w:fill="FFFFFF" w:val="clear"/>
        <w:autoSpaceDE/>
        <w:autoSpaceDN/>
        <w:contextualSpacing/>
        <w:jc w:val="both"/>
        <w:rPr>
          <w:iCs/>
          <w:color w:val="FF0000"/>
        </w:rPr>
      </w:pPr>
    </w:p>
    <w:p w:rsidP="00131E50" w:rsidR="00131E50" w:rsidRDefault="00131E50" w:rsidRPr="00131E50">
      <w:pPr>
        <w:pStyle w:val="Paragraphedeliste"/>
        <w:rPr>
          <w:iCs/>
        </w:rPr>
      </w:pPr>
    </w:p>
    <w:p w:rsidP="00445536" w:rsidR="00131E50" w:rsidRDefault="00131E50" w:rsidRPr="00131E50">
      <w:pPr>
        <w:pStyle w:val="Paragraphedeliste"/>
        <w:widowControl/>
        <w:numPr>
          <w:ilvl w:val="0"/>
          <w:numId w:val="13"/>
        </w:numPr>
        <w:shd w:color="auto" w:fill="FFFFFF" w:val="clear"/>
        <w:autoSpaceDE/>
        <w:autoSpaceDN/>
        <w:contextualSpacing/>
        <w:jc w:val="both"/>
        <w:rPr>
          <w:iCs/>
          <w:color w:val="FF0000"/>
        </w:rPr>
      </w:pPr>
      <w:r>
        <w:rPr>
          <w:iCs/>
        </w:rPr>
        <w:t xml:space="preserve">Il est </w:t>
      </w:r>
      <w:r w:rsidR="00445536" w:rsidRPr="00991649">
        <w:rPr>
          <w:iCs/>
        </w:rPr>
        <w:t>précisé que les congés prévus au chapitre V du titre II du livre II de la première partie du Code du travail sont assimilés à des périodes de présence effective</w:t>
      </w:r>
      <w:r>
        <w:rPr>
          <w:iCs/>
        </w:rPr>
        <w:t>, à savoir :</w:t>
      </w:r>
    </w:p>
    <w:p w:rsidP="00131E50" w:rsidR="00131E50" w:rsidRDefault="00131E50" w:rsidRPr="00131E50">
      <w:pPr>
        <w:pStyle w:val="Paragraphedeliste"/>
        <w:rPr>
          <w:iCs/>
        </w:rPr>
      </w:pPr>
    </w:p>
    <w:p w:rsidP="00131E50" w:rsidR="00131E50" w:rsidRDefault="00445536" w:rsidRPr="00131E50">
      <w:pPr>
        <w:pStyle w:val="Paragraphedeliste"/>
        <w:widowControl/>
        <w:numPr>
          <w:ilvl w:val="1"/>
          <w:numId w:val="13"/>
        </w:numPr>
        <w:shd w:color="auto" w:fill="FFFFFF" w:val="clear"/>
        <w:autoSpaceDE/>
        <w:autoSpaceDN/>
        <w:contextualSpacing/>
        <w:jc w:val="both"/>
        <w:rPr>
          <w:iCs/>
          <w:color w:val="FF0000"/>
        </w:rPr>
      </w:pPr>
      <w:r w:rsidRPr="00991649">
        <w:rPr>
          <w:iCs/>
        </w:rPr>
        <w:t>le congé de maternité,</w:t>
      </w:r>
    </w:p>
    <w:p w:rsidP="00131E50" w:rsidR="00131E50" w:rsidRDefault="00131E50" w:rsidRPr="00131E50">
      <w:pPr>
        <w:pStyle w:val="Paragraphedeliste"/>
        <w:widowControl/>
        <w:numPr>
          <w:ilvl w:val="1"/>
          <w:numId w:val="13"/>
        </w:numPr>
        <w:shd w:color="auto" w:fill="FFFFFF" w:val="clear"/>
        <w:autoSpaceDE/>
        <w:autoSpaceDN/>
        <w:contextualSpacing/>
        <w:jc w:val="both"/>
        <w:rPr>
          <w:iCs/>
          <w:color w:val="FF0000"/>
        </w:rPr>
      </w:pPr>
      <w:r>
        <w:rPr>
          <w:iCs/>
        </w:rPr>
        <w:t>le congé</w:t>
      </w:r>
      <w:r w:rsidR="00445536" w:rsidRPr="00991649">
        <w:rPr>
          <w:iCs/>
        </w:rPr>
        <w:t xml:space="preserve"> de paternité et d’accueil de l’enfant,</w:t>
      </w:r>
    </w:p>
    <w:p w:rsidP="00131E50" w:rsidR="00131E50" w:rsidRDefault="00131E50" w:rsidRPr="00131E50">
      <w:pPr>
        <w:pStyle w:val="Paragraphedeliste"/>
        <w:widowControl/>
        <w:numPr>
          <w:ilvl w:val="1"/>
          <w:numId w:val="13"/>
        </w:numPr>
        <w:shd w:color="auto" w:fill="FFFFFF" w:val="clear"/>
        <w:autoSpaceDE/>
        <w:autoSpaceDN/>
        <w:contextualSpacing/>
        <w:jc w:val="both"/>
        <w:rPr>
          <w:iCs/>
          <w:color w:val="FF0000"/>
        </w:rPr>
      </w:pPr>
      <w:r>
        <w:rPr>
          <w:iCs/>
        </w:rPr>
        <w:t>le congé</w:t>
      </w:r>
      <w:r w:rsidR="00445536" w:rsidRPr="00991649">
        <w:rPr>
          <w:iCs/>
        </w:rPr>
        <w:t xml:space="preserve"> d’adoption,</w:t>
      </w:r>
    </w:p>
    <w:p w:rsidP="00131E50" w:rsidR="00445536" w:rsidRDefault="00131E50" w:rsidRPr="00131E50">
      <w:pPr>
        <w:pStyle w:val="Paragraphedeliste"/>
        <w:widowControl/>
        <w:numPr>
          <w:ilvl w:val="1"/>
          <w:numId w:val="13"/>
        </w:numPr>
        <w:shd w:color="auto" w:fill="FFFFFF" w:val="clear"/>
        <w:autoSpaceDE/>
        <w:autoSpaceDN/>
        <w:contextualSpacing/>
        <w:jc w:val="both"/>
        <w:rPr>
          <w:iCs/>
          <w:color w:val="FF0000"/>
        </w:rPr>
      </w:pPr>
      <w:r>
        <w:rPr>
          <w:iCs/>
        </w:rPr>
        <w:lastRenderedPageBreak/>
        <w:t xml:space="preserve">le congé parental </w:t>
      </w:r>
      <w:r w:rsidR="00445536" w:rsidRPr="00991649">
        <w:rPr>
          <w:iCs/>
        </w:rPr>
        <w:t>d’éducation</w:t>
      </w:r>
      <w:r>
        <w:rPr>
          <w:iCs/>
        </w:rPr>
        <w:t>,</w:t>
      </w:r>
    </w:p>
    <w:p w:rsidP="00131E50" w:rsidR="00131E50" w:rsidRDefault="00131E50" w:rsidRPr="00131E50">
      <w:pPr>
        <w:pStyle w:val="Paragraphedeliste"/>
        <w:widowControl/>
        <w:numPr>
          <w:ilvl w:val="1"/>
          <w:numId w:val="13"/>
        </w:numPr>
        <w:shd w:color="auto" w:fill="FFFFFF" w:val="clear"/>
        <w:autoSpaceDE/>
        <w:autoSpaceDN/>
        <w:contextualSpacing/>
        <w:jc w:val="both"/>
        <w:rPr>
          <w:iCs/>
          <w:color w:val="FF0000"/>
        </w:rPr>
      </w:pPr>
      <w:r>
        <w:rPr>
          <w:iCs/>
        </w:rPr>
        <w:t>le congé pour enfant malade,</w:t>
      </w:r>
    </w:p>
    <w:p w:rsidP="00131E50" w:rsidR="00131E50" w:rsidRDefault="00131E50" w:rsidRPr="00913798">
      <w:pPr>
        <w:pStyle w:val="Paragraphedeliste"/>
        <w:widowControl/>
        <w:numPr>
          <w:ilvl w:val="1"/>
          <w:numId w:val="13"/>
        </w:numPr>
        <w:shd w:color="auto" w:fill="FFFFFF" w:val="clear"/>
        <w:autoSpaceDE/>
        <w:autoSpaceDN/>
        <w:contextualSpacing/>
        <w:jc w:val="both"/>
        <w:rPr>
          <w:iCs/>
          <w:color w:val="FF0000"/>
        </w:rPr>
      </w:pPr>
      <w:r>
        <w:rPr>
          <w:iCs/>
        </w:rPr>
        <w:t>le congé de présence parentale</w:t>
      </w:r>
    </w:p>
    <w:p w:rsidP="00131E50" w:rsidR="00913798" w:rsidRDefault="00913798" w:rsidRPr="00991649">
      <w:pPr>
        <w:pStyle w:val="Paragraphedeliste"/>
        <w:widowControl/>
        <w:numPr>
          <w:ilvl w:val="1"/>
          <w:numId w:val="13"/>
        </w:numPr>
        <w:shd w:color="auto" w:fill="FFFFFF" w:val="clear"/>
        <w:autoSpaceDE/>
        <w:autoSpaceDN/>
        <w:contextualSpacing/>
        <w:jc w:val="both"/>
        <w:rPr>
          <w:iCs/>
          <w:color w:val="FF0000"/>
        </w:rPr>
      </w:pPr>
      <w:r>
        <w:rPr>
          <w:iCs/>
        </w:rPr>
        <w:t>les congé</w:t>
      </w:r>
      <w:r w:rsidR="004A3636">
        <w:rPr>
          <w:iCs/>
        </w:rPr>
        <w:t>s</w:t>
      </w:r>
      <w:r>
        <w:rPr>
          <w:iCs/>
        </w:rPr>
        <w:t xml:space="preserve"> spéciaux stipulés dans l’accord du 1</w:t>
      </w:r>
      <w:r w:rsidRPr="00913798">
        <w:rPr>
          <w:iCs/>
          <w:vertAlign w:val="superscript"/>
        </w:rPr>
        <w:t>er</w:t>
      </w:r>
      <w:r>
        <w:rPr>
          <w:iCs/>
        </w:rPr>
        <w:t xml:space="preserve"> janvier 1984</w:t>
      </w:r>
    </w:p>
    <w:p w:rsidR="00445536" w:rsidRDefault="00445536" w:rsidRPr="00A925E3">
      <w:pPr>
        <w:pStyle w:val="Corpsdetexte"/>
        <w:spacing w:line="247" w:lineRule="auto"/>
        <w:ind w:hanging="3" w:left="114" w:right="367"/>
        <w:jc w:val="both"/>
        <w:rPr>
          <w:sz w:val="22"/>
          <w:szCs w:val="22"/>
        </w:rPr>
      </w:pPr>
    </w:p>
    <w:p w:rsidP="004B26B6" w:rsidR="004B26B6" w:rsidRDefault="004B26B6">
      <w:pPr>
        <w:pStyle w:val="Titre3"/>
        <w:spacing w:before="363"/>
        <w:ind w:firstLine="0" w:left="0"/>
        <w:rPr>
          <w:b w:val="0"/>
          <w:bCs w:val="0"/>
          <w:iCs/>
          <w:sz w:val="22"/>
          <w:szCs w:val="22"/>
        </w:rPr>
      </w:pPr>
    </w:p>
    <w:p w:rsidP="004B26B6" w:rsidR="004B26B6" w:rsidRDefault="004B26B6">
      <w:pPr>
        <w:pStyle w:val="Paragraphedeliste"/>
        <w:numPr>
          <w:ilvl w:val="0"/>
          <w:numId w:val="8"/>
        </w:numPr>
        <w:tabs>
          <w:tab w:pos="843" w:val="left"/>
          <w:tab w:pos="844" w:val="left"/>
        </w:tabs>
        <w:rPr>
          <w:b/>
          <w:color w:val="486797"/>
          <w:sz w:val="45"/>
        </w:rPr>
      </w:pPr>
      <w:r>
        <w:rPr>
          <w:b/>
          <w:color w:val="486797"/>
          <w:sz w:val="45"/>
        </w:rPr>
        <w:t>DATE DE VERSEMENT</w:t>
      </w:r>
    </w:p>
    <w:p w:rsidP="004B26B6" w:rsidR="004B26B6" w:rsidRDefault="004B26B6">
      <w:pPr>
        <w:tabs>
          <w:tab w:pos="843" w:val="left"/>
          <w:tab w:pos="844" w:val="left"/>
        </w:tabs>
        <w:rPr>
          <w:b/>
          <w:color w:val="486797"/>
          <w:sz w:val="45"/>
        </w:rPr>
      </w:pPr>
    </w:p>
    <w:p w:rsidP="004B26B6" w:rsidR="004B26B6" w:rsidRDefault="004B26B6">
      <w:pPr>
        <w:shd w:color="auto" w:fill="FFFFFF" w:val="clear"/>
        <w:rPr>
          <w:color w:val="222222"/>
        </w:rPr>
      </w:pPr>
      <w:r w:rsidRPr="00924218">
        <w:rPr>
          <w:color w:val="222222"/>
        </w:rPr>
        <w:t xml:space="preserve">La prime </w:t>
      </w:r>
      <w:r>
        <w:rPr>
          <w:color w:val="222222"/>
        </w:rPr>
        <w:t>de Partage de la Valeur</w:t>
      </w:r>
      <w:r w:rsidRPr="00924218">
        <w:rPr>
          <w:color w:val="222222"/>
        </w:rPr>
        <w:t xml:space="preserve"> sera versée </w:t>
      </w:r>
      <w:r>
        <w:rPr>
          <w:color w:val="222222"/>
        </w:rPr>
        <w:t>sur le bulletin de paie de novembre 2022</w:t>
      </w:r>
      <w:r w:rsidRPr="00924218">
        <w:rPr>
          <w:color w:val="222222"/>
        </w:rPr>
        <w:t>.</w:t>
      </w:r>
    </w:p>
    <w:p w:rsidP="004B26B6" w:rsidR="004B26B6" w:rsidRDefault="004B26B6" w:rsidRPr="004B26B6">
      <w:pPr>
        <w:tabs>
          <w:tab w:pos="843" w:val="left"/>
          <w:tab w:pos="844" w:val="left"/>
        </w:tabs>
        <w:rPr>
          <w:b/>
          <w:color w:val="486797"/>
          <w:sz w:val="45"/>
        </w:rPr>
      </w:pPr>
    </w:p>
    <w:p w:rsidP="004B26B6" w:rsidR="004B26B6" w:rsidRDefault="00C93814">
      <w:pPr>
        <w:pStyle w:val="Paragraphedeliste"/>
        <w:numPr>
          <w:ilvl w:val="0"/>
          <w:numId w:val="8"/>
        </w:numPr>
        <w:tabs>
          <w:tab w:pos="843" w:val="left"/>
          <w:tab w:pos="844" w:val="left"/>
        </w:tabs>
        <w:rPr>
          <w:b/>
          <w:color w:val="486797"/>
          <w:sz w:val="45"/>
        </w:rPr>
      </w:pPr>
      <w:r>
        <w:rPr>
          <w:b/>
          <w:color w:val="486797"/>
          <w:sz w:val="45"/>
        </w:rPr>
        <w:t>PRINCIPE DE NON-SUBSTITUTION</w:t>
      </w:r>
    </w:p>
    <w:p w:rsidP="00C93814" w:rsidR="00C93814" w:rsidRDefault="00C93814">
      <w:pPr>
        <w:tabs>
          <w:tab w:pos="843" w:val="left"/>
          <w:tab w:pos="844" w:val="left"/>
        </w:tabs>
        <w:rPr>
          <w:b/>
          <w:color w:val="486797"/>
          <w:sz w:val="45"/>
        </w:rPr>
      </w:pPr>
    </w:p>
    <w:p w:rsidP="00C93814" w:rsidR="00C93814" w:rsidRDefault="00C93814" w:rsidRPr="00924218">
      <w:pPr>
        <w:shd w:color="auto" w:fill="FFFFFF" w:val="clear"/>
        <w:rPr>
          <w:color w:val="222222"/>
        </w:rPr>
      </w:pPr>
      <w:r w:rsidRPr="00924218">
        <w:rPr>
          <w:color w:val="222222"/>
        </w:rPr>
        <w:t>La prime versée aux bénéficiaires en application d</w:t>
      </w:r>
      <w:r>
        <w:rPr>
          <w:color w:val="222222"/>
        </w:rPr>
        <w:t>u présent accord</w:t>
      </w:r>
      <w:r w:rsidRPr="00924218">
        <w:rPr>
          <w:color w:val="222222"/>
        </w:rPr>
        <w:t xml:space="preserve"> ne se substitue à aucun des éléments de rémunération versés par l’entreprise ou qui deviennent obligatoires en vertu de règles légales, contractuelles ou d’usage. Elle ne peut non plus se substituer à des augmentations de rémunération ni à des primes prévues par un accord salarial, le contrat de travail ou les usages en vigueur dans l’entreprise.</w:t>
      </w:r>
    </w:p>
    <w:p w:rsidP="00C93814" w:rsidR="00C93814" w:rsidRDefault="00C93814">
      <w:pPr>
        <w:tabs>
          <w:tab w:pos="843" w:val="left"/>
          <w:tab w:pos="844" w:val="left"/>
        </w:tabs>
        <w:rPr>
          <w:b/>
          <w:color w:val="486797"/>
          <w:sz w:val="45"/>
        </w:rPr>
      </w:pPr>
    </w:p>
    <w:p w:rsidP="00BA14C4" w:rsidR="00BA14C4" w:rsidRDefault="00BA14C4" w:rsidRPr="00BA14C4">
      <w:pPr>
        <w:pStyle w:val="Paragraphedeliste"/>
        <w:numPr>
          <w:ilvl w:val="0"/>
          <w:numId w:val="8"/>
        </w:numPr>
        <w:tabs>
          <w:tab w:pos="843" w:val="left"/>
          <w:tab w:pos="844" w:val="left"/>
        </w:tabs>
        <w:rPr>
          <w:b/>
          <w:color w:val="486797"/>
          <w:sz w:val="45"/>
        </w:rPr>
      </w:pPr>
      <w:r w:rsidRPr="00BA14C4">
        <w:rPr>
          <w:b/>
          <w:color w:val="486797"/>
          <w:sz w:val="45"/>
        </w:rPr>
        <w:t>Régime social et fiscal</w:t>
      </w:r>
    </w:p>
    <w:p w:rsidP="00BA14C4" w:rsidR="00BA14C4" w:rsidRDefault="00BA14C4">
      <w:pPr>
        <w:spacing w:line="276" w:lineRule="auto"/>
      </w:pPr>
    </w:p>
    <w:p w:rsidP="00BA14C4" w:rsidR="00BA14C4" w:rsidRDefault="00BA14C4" w:rsidRPr="0095758A">
      <w:r w:rsidRPr="0095758A">
        <w:t xml:space="preserve">Le prime de partage de la valeur versée en application du présent accord bénéficiera du régime social et fiscal prévu à l’article 1 de la loi n° 2022-1158 du 16 août 2022. </w:t>
      </w:r>
    </w:p>
    <w:p w:rsidP="00BA14C4" w:rsidR="00BA14C4" w:rsidRDefault="00BA14C4" w:rsidRPr="0095758A">
      <w:r w:rsidRPr="0095758A">
        <w:t>Pour les salariés ayant perçu au cours des 12 mois précédents le versement de la prime une rémunération inférieure à trois fois la valeur annuelle du Smic correspondant à la durée du travail prévue au contrat, la prime versée, en application de la présente est exonérée d’impôt sur le revenu, de toutes les cotisations et contributions sociales d’origine légale ou conventionnelle, ainsi que des participations, taxes et contributions prévues à l’article 235 bis du Code Général des Impôts et à l’article L.6131-1 du Code du Travail dans leur rédaction en vigueur à la date de son versement.</w:t>
      </w:r>
    </w:p>
    <w:p w:rsidP="00BA14C4" w:rsidR="00BA14C4" w:rsidRDefault="00BA14C4"/>
    <w:p w:rsidP="00BA14C4" w:rsidR="00BA14C4" w:rsidRDefault="00BA14C4"/>
    <w:p w:rsidP="00C93814" w:rsidR="00151D08" w:rsidRDefault="00151D08">
      <w:pPr>
        <w:tabs>
          <w:tab w:pos="843" w:val="left"/>
          <w:tab w:pos="844" w:val="left"/>
        </w:tabs>
        <w:rPr>
          <w:b/>
          <w:color w:val="486797"/>
          <w:sz w:val="45"/>
        </w:rPr>
      </w:pPr>
    </w:p>
    <w:p w:rsidP="00C93814" w:rsidR="00C93814" w:rsidRDefault="00C93814">
      <w:pPr>
        <w:pStyle w:val="Paragraphedeliste"/>
        <w:numPr>
          <w:ilvl w:val="0"/>
          <w:numId w:val="8"/>
        </w:numPr>
        <w:tabs>
          <w:tab w:pos="843" w:val="left"/>
          <w:tab w:pos="844" w:val="left"/>
        </w:tabs>
        <w:rPr>
          <w:b/>
          <w:color w:val="486797"/>
          <w:sz w:val="45"/>
        </w:rPr>
      </w:pPr>
      <w:r>
        <w:rPr>
          <w:b/>
          <w:color w:val="486797"/>
          <w:sz w:val="45"/>
        </w:rPr>
        <w:t>AUTRE DISPOSITION</w:t>
      </w:r>
    </w:p>
    <w:p w:rsidP="00C93814" w:rsidR="00C93814" w:rsidRDefault="00C93814">
      <w:pPr>
        <w:tabs>
          <w:tab w:pos="843" w:val="left"/>
          <w:tab w:pos="844" w:val="left"/>
        </w:tabs>
        <w:rPr>
          <w:color w:val="222222"/>
        </w:rPr>
      </w:pPr>
    </w:p>
    <w:p w:rsidP="00C93814" w:rsidR="00C93814" w:rsidRDefault="00C93814">
      <w:pPr>
        <w:tabs>
          <w:tab w:pos="843" w:val="left"/>
          <w:tab w:pos="844" w:val="left"/>
        </w:tabs>
        <w:rPr>
          <w:color w:val="222222"/>
        </w:rPr>
      </w:pPr>
      <w:r>
        <w:rPr>
          <w:color w:val="222222"/>
        </w:rPr>
        <w:t xml:space="preserve">Dans la continuité de cette réflexion de lutte contre l’inflation, il a également été décidé avec les partenaires sociaux </w:t>
      </w:r>
      <w:r w:rsidR="00F25136">
        <w:rPr>
          <w:color w:val="222222"/>
        </w:rPr>
        <w:t>d’</w:t>
      </w:r>
      <w:r>
        <w:rPr>
          <w:color w:val="222222"/>
        </w:rPr>
        <w:t>avan</w:t>
      </w:r>
      <w:r w:rsidR="00F25136">
        <w:rPr>
          <w:color w:val="222222"/>
        </w:rPr>
        <w:t>cer</w:t>
      </w:r>
      <w:r>
        <w:rPr>
          <w:color w:val="222222"/>
        </w:rPr>
        <w:t xml:space="preserve"> la période de Négociations Annuelle Obligatoire à mi-janvier 2023.</w:t>
      </w:r>
    </w:p>
    <w:p w:rsidP="00C93814" w:rsidR="00151D08" w:rsidRDefault="00151D08">
      <w:pPr>
        <w:tabs>
          <w:tab w:pos="843" w:val="left"/>
          <w:tab w:pos="844" w:val="left"/>
        </w:tabs>
        <w:rPr>
          <w:color w:val="222222"/>
        </w:rPr>
      </w:pPr>
    </w:p>
    <w:p w:rsidP="00C93814" w:rsidR="00151D08" w:rsidRDefault="00151D08">
      <w:pPr>
        <w:tabs>
          <w:tab w:pos="843" w:val="left"/>
          <w:tab w:pos="844" w:val="left"/>
        </w:tabs>
        <w:rPr>
          <w:b/>
          <w:color w:val="486797"/>
          <w:sz w:val="45"/>
        </w:rPr>
      </w:pPr>
    </w:p>
    <w:p w:rsidP="00C93814" w:rsidR="004A3636" w:rsidRDefault="004A3636" w:rsidRPr="00C93814">
      <w:pPr>
        <w:tabs>
          <w:tab w:pos="843" w:val="left"/>
          <w:tab w:pos="844" w:val="left"/>
        </w:tabs>
        <w:rPr>
          <w:b/>
          <w:color w:val="486797"/>
          <w:sz w:val="45"/>
        </w:rPr>
      </w:pPr>
    </w:p>
    <w:p w:rsidP="00395FA4" w:rsidR="00712351" w:rsidRDefault="002760C0" w:rsidRPr="00395FA4">
      <w:pPr>
        <w:pStyle w:val="Paragraphedeliste"/>
        <w:numPr>
          <w:ilvl w:val="0"/>
          <w:numId w:val="8"/>
        </w:numPr>
        <w:tabs>
          <w:tab w:pos="843" w:val="left"/>
          <w:tab w:pos="844" w:val="left"/>
        </w:tabs>
        <w:rPr>
          <w:b/>
          <w:color w:val="486797"/>
          <w:sz w:val="45"/>
        </w:rPr>
      </w:pPr>
      <w:bookmarkStart w:id="21" w:name="_Toc110844648"/>
      <w:bookmarkStart w:id="22" w:name="_Toc110844669"/>
      <w:bookmarkStart w:id="23" w:name="_Toc110844696"/>
      <w:bookmarkStart w:id="24" w:name="_Toc110845467"/>
      <w:bookmarkStart w:id="25" w:name="_Toc110844697"/>
      <w:bookmarkStart w:id="26" w:name="_Toc110845468"/>
      <w:bookmarkStart w:id="27" w:name="_Hlk110844320"/>
      <w:bookmarkEnd w:id="21"/>
      <w:bookmarkEnd w:id="22"/>
      <w:bookmarkEnd w:id="23"/>
      <w:bookmarkEnd w:id="24"/>
      <w:r w:rsidRPr="00395FA4">
        <w:rPr>
          <w:b/>
          <w:color w:val="486797"/>
          <w:sz w:val="45"/>
        </w:rPr>
        <w:t xml:space="preserve">DATE D’EFFET ET DUREE DE </w:t>
      </w:r>
      <w:r w:rsidRPr="00395FA4">
        <w:rPr>
          <w:b/>
          <w:color w:val="486797"/>
          <w:sz w:val="45"/>
        </w:rPr>
        <w:lastRenderedPageBreak/>
        <w:t>L’ACCORD</w:t>
      </w:r>
      <w:bookmarkEnd w:id="25"/>
      <w:bookmarkEnd w:id="26"/>
    </w:p>
    <w:bookmarkEnd w:id="27"/>
    <w:p w:rsidR="00C93814" w:rsidRDefault="002760C0">
      <w:pPr>
        <w:pStyle w:val="Corpsdetexte"/>
        <w:spacing w:before="266" w:line="247" w:lineRule="auto"/>
        <w:ind w:hanging="2" w:left="115" w:right="371"/>
        <w:jc w:val="both"/>
        <w:rPr>
          <w:sz w:val="22"/>
          <w:szCs w:val="22"/>
        </w:rPr>
      </w:pPr>
      <w:r w:rsidRPr="00AE5ACA">
        <w:rPr>
          <w:sz w:val="22"/>
          <w:szCs w:val="22"/>
        </w:rPr>
        <w:t xml:space="preserve">Le présent accord </w:t>
      </w:r>
      <w:r w:rsidR="00C93814">
        <w:rPr>
          <w:sz w:val="22"/>
          <w:szCs w:val="22"/>
        </w:rPr>
        <w:t xml:space="preserve">entre en vigueur et prend effet le </w:t>
      </w:r>
      <w:r w:rsidR="0058403F">
        <w:rPr>
          <w:sz w:val="22"/>
          <w:szCs w:val="22"/>
        </w:rPr>
        <w:t xml:space="preserve">10 </w:t>
      </w:r>
      <w:r w:rsidR="00C93814">
        <w:rPr>
          <w:sz w:val="22"/>
          <w:szCs w:val="22"/>
        </w:rPr>
        <w:t>novembre 2022</w:t>
      </w:r>
      <w:r w:rsidRPr="00AE5ACA">
        <w:rPr>
          <w:sz w:val="22"/>
          <w:szCs w:val="22"/>
        </w:rPr>
        <w:t>.</w:t>
      </w:r>
    </w:p>
    <w:p w:rsidP="004D0B0E" w:rsidR="00395FA4" w:rsidRDefault="004D0B0E" w:rsidRPr="0095758A">
      <w:pPr>
        <w:pStyle w:val="Corpsdetexte"/>
        <w:spacing w:before="266" w:line="247" w:lineRule="auto"/>
        <w:ind w:hanging="2" w:left="115" w:right="371"/>
        <w:jc w:val="both"/>
        <w:rPr>
          <w:sz w:val="22"/>
          <w:szCs w:val="22"/>
        </w:rPr>
      </w:pPr>
      <w:r w:rsidRPr="0095758A">
        <w:rPr>
          <w:sz w:val="22"/>
          <w:szCs w:val="22"/>
        </w:rPr>
        <w:t>Le présent accord est conclu à durée déterminée. Il arrivera à expiration à</w:t>
      </w:r>
      <w:r w:rsidRPr="0095758A">
        <w:rPr>
          <w:rFonts w:asciiTheme="minorHAnsi" w:cstheme="minorHAnsi" w:hAnsiTheme="minorHAnsi"/>
          <w:bCs/>
          <w:lang w:eastAsia="fr-FR"/>
        </w:rPr>
        <w:t xml:space="preserve"> la suite du versement en novembre 2022 de la prime ci-dessus </w:t>
      </w:r>
      <w:r w:rsidR="00395FA4" w:rsidRPr="0095758A">
        <w:rPr>
          <w:rFonts w:asciiTheme="minorHAnsi" w:cstheme="minorHAnsi" w:hAnsiTheme="minorHAnsi"/>
          <w:bCs/>
          <w:lang w:eastAsia="fr-FR"/>
        </w:rPr>
        <w:t>mentionnée. Le</w:t>
      </w:r>
      <w:r w:rsidRPr="0095758A">
        <w:rPr>
          <w:rFonts w:asciiTheme="minorHAnsi" w:cstheme="minorHAnsi" w:hAnsiTheme="minorHAnsi"/>
          <w:bCs/>
          <w:lang w:eastAsia="fr-FR"/>
        </w:rPr>
        <w:t xml:space="preserve"> présent accord prendra alors fin automatiquement et de plein droit, sans qu’il soit nécessaire de procéder à sa </w:t>
      </w:r>
      <w:r w:rsidR="00395FA4" w:rsidRPr="0095758A">
        <w:rPr>
          <w:rFonts w:asciiTheme="minorHAnsi" w:cstheme="minorHAnsi" w:hAnsiTheme="minorHAnsi"/>
          <w:bCs/>
          <w:lang w:eastAsia="fr-FR"/>
        </w:rPr>
        <w:t>dénonciation</w:t>
      </w:r>
      <w:r w:rsidR="00395FA4" w:rsidRPr="0095758A">
        <w:rPr>
          <w:sz w:val="22"/>
          <w:szCs w:val="22"/>
        </w:rPr>
        <w:t>.</w:t>
      </w:r>
      <w:r w:rsidRPr="0095758A">
        <w:rPr>
          <w:sz w:val="22"/>
          <w:szCs w:val="22"/>
        </w:rPr>
        <w:t xml:space="preserve"> </w:t>
      </w:r>
    </w:p>
    <w:p w:rsidP="004D0B0E" w:rsidR="004D0B0E" w:rsidRDefault="00395FA4" w:rsidRPr="0095758A">
      <w:pPr>
        <w:pStyle w:val="Corpsdetexte"/>
        <w:spacing w:before="266" w:line="247" w:lineRule="auto"/>
        <w:ind w:hanging="2" w:left="115" w:right="371"/>
        <w:jc w:val="both"/>
        <w:rPr>
          <w:sz w:val="22"/>
          <w:szCs w:val="22"/>
        </w:rPr>
      </w:pPr>
      <w:r w:rsidRPr="0095758A">
        <w:rPr>
          <w:sz w:val="22"/>
          <w:szCs w:val="22"/>
        </w:rPr>
        <w:t xml:space="preserve">Le présent accord </w:t>
      </w:r>
      <w:r w:rsidR="004D0B0E" w:rsidRPr="0095758A">
        <w:rPr>
          <w:sz w:val="22"/>
          <w:szCs w:val="22"/>
        </w:rPr>
        <w:t>ne saurait créer un droit acquis au bénéfice des salariés au-delà de sa période d’application ni engager l’entreprise à un quelconque renouvellement du dispositif.</w:t>
      </w:r>
    </w:p>
    <w:p w:rsidR="00712351" w:rsidRDefault="00712351">
      <w:pPr>
        <w:pStyle w:val="Corpsdetexte"/>
        <w:rPr>
          <w:sz w:val="26"/>
        </w:rPr>
      </w:pPr>
    </w:p>
    <w:p w:rsidP="00395FA4" w:rsidR="00712351" w:rsidRDefault="002760C0" w:rsidRPr="00395FA4">
      <w:pPr>
        <w:pStyle w:val="Paragraphedeliste"/>
        <w:numPr>
          <w:ilvl w:val="0"/>
          <w:numId w:val="8"/>
        </w:numPr>
        <w:tabs>
          <w:tab w:pos="843" w:val="left"/>
          <w:tab w:pos="844" w:val="left"/>
        </w:tabs>
        <w:rPr>
          <w:b/>
          <w:color w:val="486797"/>
          <w:sz w:val="45"/>
        </w:rPr>
      </w:pPr>
      <w:bookmarkStart w:id="28" w:name="_Toc110844699"/>
      <w:bookmarkStart w:id="29" w:name="_Toc110845470"/>
      <w:bookmarkStart w:id="30" w:name="_Hlk110844373"/>
      <w:r w:rsidRPr="00395FA4">
        <w:rPr>
          <w:b/>
          <w:color w:val="486797"/>
          <w:sz w:val="45"/>
        </w:rPr>
        <w:t>REVISION DE L’ACCORD</w:t>
      </w:r>
      <w:bookmarkEnd w:id="28"/>
      <w:bookmarkEnd w:id="29"/>
    </w:p>
    <w:bookmarkEnd w:id="30"/>
    <w:p w:rsidR="00712351" w:rsidRDefault="00712351">
      <w:pPr>
        <w:pStyle w:val="Corpsdetexte"/>
        <w:spacing w:before="6"/>
        <w:rPr>
          <w:sz w:val="37"/>
        </w:rPr>
      </w:pPr>
    </w:p>
    <w:p w:rsidR="00E5399D" w:rsidRDefault="00E5399D">
      <w:pPr>
        <w:pStyle w:val="Corpsdetexte"/>
        <w:spacing w:before="166"/>
        <w:ind w:firstLine="2" w:left="101" w:right="382"/>
        <w:jc w:val="both"/>
        <w:rPr>
          <w:sz w:val="22"/>
          <w:szCs w:val="22"/>
        </w:rPr>
      </w:pPr>
      <w:r>
        <w:rPr>
          <w:sz w:val="22"/>
          <w:szCs w:val="22"/>
        </w:rPr>
        <w:t>Le présent accord pourra être le cas échéant révisé.</w:t>
      </w:r>
    </w:p>
    <w:p w:rsidR="00712351" w:rsidRDefault="002760C0" w:rsidRPr="00046E9B">
      <w:pPr>
        <w:pStyle w:val="Corpsdetexte"/>
        <w:spacing w:before="166"/>
        <w:ind w:firstLine="2" w:left="101" w:right="382"/>
        <w:jc w:val="both"/>
        <w:rPr>
          <w:sz w:val="22"/>
          <w:szCs w:val="22"/>
        </w:rPr>
      </w:pPr>
      <w:r w:rsidRPr="00046E9B">
        <w:rPr>
          <w:sz w:val="22"/>
          <w:szCs w:val="22"/>
        </w:rPr>
        <w:t xml:space="preserve">Toute révision éventuelle du présent accord fera l'objet de la conclusion d’un avenant, dans </w:t>
      </w:r>
      <w:proofErr w:type="spellStart"/>
      <w:r w:rsidRPr="00046E9B">
        <w:rPr>
          <w:sz w:val="22"/>
          <w:szCs w:val="22"/>
        </w:rPr>
        <w:t>Ie</w:t>
      </w:r>
      <w:proofErr w:type="spellEnd"/>
      <w:r w:rsidRPr="00046E9B">
        <w:rPr>
          <w:sz w:val="22"/>
          <w:szCs w:val="22"/>
        </w:rPr>
        <w:t xml:space="preserve"> respect des dispositions de </w:t>
      </w:r>
      <w:proofErr w:type="spellStart"/>
      <w:r w:rsidRPr="00046E9B">
        <w:rPr>
          <w:sz w:val="22"/>
          <w:szCs w:val="22"/>
        </w:rPr>
        <w:t>I'article</w:t>
      </w:r>
      <w:proofErr w:type="spellEnd"/>
      <w:r w:rsidRPr="00046E9B">
        <w:rPr>
          <w:sz w:val="22"/>
          <w:szCs w:val="22"/>
        </w:rPr>
        <w:t xml:space="preserve"> L2261-7-1 du Code du Travail.</w:t>
      </w:r>
    </w:p>
    <w:p w:rsidR="00712351" w:rsidRDefault="00712351">
      <w:pPr>
        <w:pStyle w:val="Corpsdetexte"/>
        <w:rPr>
          <w:sz w:val="26"/>
        </w:rPr>
      </w:pPr>
    </w:p>
    <w:p w:rsidP="00395FA4" w:rsidR="00712351" w:rsidRDefault="002760C0" w:rsidRPr="00395FA4">
      <w:pPr>
        <w:pStyle w:val="Paragraphedeliste"/>
        <w:numPr>
          <w:ilvl w:val="0"/>
          <w:numId w:val="8"/>
        </w:numPr>
        <w:tabs>
          <w:tab w:pos="843" w:val="left"/>
          <w:tab w:pos="844" w:val="left"/>
        </w:tabs>
        <w:rPr>
          <w:b/>
          <w:color w:val="486797"/>
          <w:sz w:val="45"/>
        </w:rPr>
      </w:pPr>
      <w:bookmarkStart w:id="31" w:name="_Toc110844700"/>
      <w:bookmarkStart w:id="32" w:name="_Toc110845471"/>
      <w:bookmarkStart w:id="33" w:name="_Hlk110844452"/>
      <w:r w:rsidRPr="00395FA4">
        <w:rPr>
          <w:b/>
          <w:color w:val="486797"/>
          <w:sz w:val="45"/>
        </w:rPr>
        <w:t>PUBLICITE</w:t>
      </w:r>
      <w:bookmarkEnd w:id="31"/>
      <w:bookmarkEnd w:id="32"/>
    </w:p>
    <w:bookmarkEnd w:id="33"/>
    <w:p w:rsidR="00712351" w:rsidRDefault="002760C0" w:rsidRPr="0090041A">
      <w:pPr>
        <w:pStyle w:val="Corpsdetexte"/>
        <w:spacing w:before="230" w:line="244" w:lineRule="auto"/>
        <w:ind w:firstLine="5" w:left="101" w:right="393"/>
        <w:jc w:val="both"/>
        <w:rPr>
          <w:sz w:val="22"/>
          <w:szCs w:val="22"/>
        </w:rPr>
      </w:pPr>
      <w:r w:rsidRPr="0090041A">
        <w:rPr>
          <w:sz w:val="22"/>
          <w:szCs w:val="22"/>
        </w:rPr>
        <w:t xml:space="preserve">Le présent accord sera déposé sur la plateforme « </w:t>
      </w:r>
      <w:proofErr w:type="spellStart"/>
      <w:r w:rsidRPr="0090041A">
        <w:rPr>
          <w:sz w:val="22"/>
          <w:szCs w:val="22"/>
        </w:rPr>
        <w:t>TéléAccords</w:t>
      </w:r>
      <w:proofErr w:type="spellEnd"/>
      <w:r w:rsidRPr="0090041A">
        <w:rPr>
          <w:sz w:val="22"/>
          <w:szCs w:val="22"/>
        </w:rPr>
        <w:t xml:space="preserve"> › accessible depuis </w:t>
      </w:r>
      <w:proofErr w:type="spellStart"/>
      <w:r w:rsidRPr="0090041A">
        <w:rPr>
          <w:sz w:val="22"/>
          <w:szCs w:val="22"/>
        </w:rPr>
        <w:t>Ie</w:t>
      </w:r>
      <w:proofErr w:type="spellEnd"/>
      <w:r w:rsidRPr="0090041A">
        <w:rPr>
          <w:sz w:val="22"/>
          <w:szCs w:val="22"/>
        </w:rPr>
        <w:t xml:space="preserve"> site internet dédié accompagné des </w:t>
      </w:r>
      <w:r w:rsidR="00572B2A" w:rsidRPr="0090041A">
        <w:rPr>
          <w:sz w:val="22"/>
          <w:szCs w:val="22"/>
        </w:rPr>
        <w:t>pièces</w:t>
      </w:r>
      <w:r w:rsidRPr="0090041A">
        <w:rPr>
          <w:sz w:val="22"/>
          <w:szCs w:val="22"/>
        </w:rPr>
        <w:t xml:space="preserve"> prévues </w:t>
      </w:r>
      <w:r w:rsidR="004D0B0E">
        <w:rPr>
          <w:sz w:val="22"/>
          <w:szCs w:val="22"/>
        </w:rPr>
        <w:t>à</w:t>
      </w:r>
      <w:r w:rsidRPr="0090041A">
        <w:rPr>
          <w:sz w:val="22"/>
          <w:szCs w:val="22"/>
        </w:rPr>
        <w:t xml:space="preserve"> </w:t>
      </w:r>
      <w:proofErr w:type="spellStart"/>
      <w:r w:rsidR="004D0B0E" w:rsidRPr="0090041A">
        <w:rPr>
          <w:sz w:val="22"/>
          <w:szCs w:val="22"/>
        </w:rPr>
        <w:t>I</w:t>
      </w:r>
      <w:r w:rsidR="004D0B0E">
        <w:rPr>
          <w:sz w:val="22"/>
          <w:szCs w:val="22"/>
        </w:rPr>
        <w:t>’</w:t>
      </w:r>
      <w:r w:rsidR="004D0B0E" w:rsidRPr="0090041A">
        <w:rPr>
          <w:sz w:val="22"/>
          <w:szCs w:val="22"/>
        </w:rPr>
        <w:t>article</w:t>
      </w:r>
      <w:proofErr w:type="spellEnd"/>
      <w:r w:rsidRPr="0090041A">
        <w:rPr>
          <w:sz w:val="22"/>
          <w:szCs w:val="22"/>
        </w:rPr>
        <w:t xml:space="preserve"> D. 2231-7 du code du travail par </w:t>
      </w:r>
      <w:proofErr w:type="spellStart"/>
      <w:r w:rsidRPr="0090041A">
        <w:rPr>
          <w:sz w:val="22"/>
          <w:szCs w:val="22"/>
        </w:rPr>
        <w:t>Ie</w:t>
      </w:r>
      <w:proofErr w:type="spellEnd"/>
      <w:r w:rsidRPr="0090041A">
        <w:rPr>
          <w:sz w:val="22"/>
          <w:szCs w:val="22"/>
        </w:rPr>
        <w:t xml:space="preserve"> représentant légal de l'Entreprise.</w:t>
      </w:r>
    </w:p>
    <w:p w:rsidR="00712351" w:rsidRDefault="00712351">
      <w:pPr>
        <w:pStyle w:val="Corpsdetexte"/>
        <w:spacing w:before="5"/>
        <w:rPr>
          <w:sz w:val="21"/>
        </w:rPr>
      </w:pPr>
    </w:p>
    <w:p w:rsidR="00712351" w:rsidRDefault="002760C0" w:rsidRPr="0090041A">
      <w:pPr>
        <w:pStyle w:val="Titre7"/>
        <w:spacing w:line="232" w:lineRule="auto"/>
        <w:ind w:hanging="4" w:left="107" w:right="398"/>
        <w:jc w:val="both"/>
        <w:rPr>
          <w:sz w:val="22"/>
          <w:szCs w:val="22"/>
        </w:rPr>
      </w:pPr>
      <w:r w:rsidRPr="0090041A">
        <w:rPr>
          <w:sz w:val="22"/>
          <w:szCs w:val="22"/>
        </w:rPr>
        <w:t xml:space="preserve">Conformément </w:t>
      </w:r>
      <w:r w:rsidR="007657EF" w:rsidRPr="0090041A">
        <w:rPr>
          <w:sz w:val="22"/>
          <w:szCs w:val="22"/>
        </w:rPr>
        <w:t>à</w:t>
      </w:r>
      <w:r w:rsidRPr="0090041A">
        <w:rPr>
          <w:sz w:val="22"/>
          <w:szCs w:val="22"/>
        </w:rPr>
        <w:t xml:space="preserve"> </w:t>
      </w:r>
      <w:proofErr w:type="spellStart"/>
      <w:r w:rsidRPr="0090041A">
        <w:rPr>
          <w:sz w:val="22"/>
          <w:szCs w:val="22"/>
        </w:rPr>
        <w:t>I’articIe</w:t>
      </w:r>
      <w:proofErr w:type="spellEnd"/>
      <w:r w:rsidRPr="0090041A">
        <w:rPr>
          <w:sz w:val="22"/>
          <w:szCs w:val="22"/>
        </w:rPr>
        <w:t xml:space="preserve"> D. 2231 -2 du code du travail, un exemplaire de </w:t>
      </w:r>
      <w:proofErr w:type="spellStart"/>
      <w:r w:rsidRPr="0090041A">
        <w:rPr>
          <w:sz w:val="22"/>
          <w:szCs w:val="22"/>
        </w:rPr>
        <w:t>I’accord</w:t>
      </w:r>
      <w:proofErr w:type="spellEnd"/>
      <w:r w:rsidRPr="0090041A">
        <w:rPr>
          <w:sz w:val="22"/>
          <w:szCs w:val="22"/>
        </w:rPr>
        <w:t xml:space="preserve"> est également remis au greffe du conseil de prud’hommes de Bonneville.</w:t>
      </w:r>
    </w:p>
    <w:p w:rsidR="00712351" w:rsidRDefault="00712351">
      <w:pPr>
        <w:pStyle w:val="Corpsdetexte"/>
        <w:spacing w:before="1"/>
        <w:rPr>
          <w:sz w:val="22"/>
          <w:szCs w:val="22"/>
        </w:rPr>
      </w:pPr>
    </w:p>
    <w:p w:rsidP="0090041A" w:rsidR="00712351" w:rsidRDefault="002760C0">
      <w:pPr>
        <w:pStyle w:val="Titre7"/>
        <w:spacing w:line="232" w:lineRule="auto"/>
        <w:ind w:hanging="4" w:left="107" w:right="398"/>
        <w:jc w:val="both"/>
      </w:pPr>
      <w:r w:rsidRPr="0090041A">
        <w:rPr>
          <w:sz w:val="22"/>
          <w:szCs w:val="22"/>
        </w:rPr>
        <w:t xml:space="preserve">Les éventuels avenants de révision du présent accord feront </w:t>
      </w:r>
      <w:r w:rsidR="004D0B0E" w:rsidRPr="0090041A">
        <w:rPr>
          <w:sz w:val="22"/>
          <w:szCs w:val="22"/>
        </w:rPr>
        <w:t>I ’objet</w:t>
      </w:r>
      <w:r w:rsidRPr="0090041A">
        <w:rPr>
          <w:sz w:val="22"/>
          <w:szCs w:val="22"/>
        </w:rPr>
        <w:t xml:space="preserve"> des m</w:t>
      </w:r>
      <w:r w:rsidR="0090041A">
        <w:rPr>
          <w:sz w:val="22"/>
          <w:szCs w:val="22"/>
        </w:rPr>
        <w:t>ê</w:t>
      </w:r>
      <w:r w:rsidRPr="0090041A">
        <w:rPr>
          <w:sz w:val="22"/>
          <w:szCs w:val="22"/>
        </w:rPr>
        <w:t>mes mesures de publicité.</w:t>
      </w:r>
    </w:p>
    <w:p w:rsidR="00712351" w:rsidRDefault="00712351">
      <w:pPr>
        <w:pStyle w:val="Corpsdetexte"/>
        <w:rPr>
          <w:sz w:val="20"/>
        </w:rPr>
      </w:pPr>
    </w:p>
    <w:p w:rsidP="0095758A" w:rsidR="00712351" w:rsidRDefault="004D0B0E" w:rsidRPr="0095758A">
      <w:pPr>
        <w:spacing w:line="276" w:lineRule="auto"/>
        <w:rPr>
          <w:sz w:val="20"/>
        </w:rPr>
      </w:pPr>
      <w:r w:rsidRPr="0095758A">
        <w:t xml:space="preserve">Le personnel sera informé du présent accord par </w:t>
      </w:r>
      <w:r w:rsidR="0095758A" w:rsidRPr="0095758A">
        <w:t>courriel et par le biais des panneaux d’affichage.</w:t>
      </w:r>
    </w:p>
    <w:p w:rsidR="00712351" w:rsidRDefault="00712351">
      <w:pPr>
        <w:pStyle w:val="Corpsdetexte"/>
        <w:spacing w:before="1"/>
      </w:pPr>
    </w:p>
    <w:p w:rsidP="00C93814" w:rsidR="00712351" w:rsidRDefault="002760C0" w:rsidRPr="00572B2A">
      <w:pPr>
        <w:spacing w:before="93"/>
        <w:ind w:left="5103"/>
      </w:pPr>
      <w:r w:rsidRPr="00572B2A">
        <w:t xml:space="preserve">Fait </w:t>
      </w:r>
      <w:r w:rsidR="00572B2A">
        <w:t>à</w:t>
      </w:r>
      <w:r w:rsidRPr="00572B2A">
        <w:t xml:space="preserve"> Chamonix, </w:t>
      </w:r>
      <w:proofErr w:type="spellStart"/>
      <w:r w:rsidRPr="00DC1087">
        <w:t>Ie</w:t>
      </w:r>
      <w:proofErr w:type="spellEnd"/>
      <w:r w:rsidRPr="00DC1087">
        <w:t xml:space="preserve"> </w:t>
      </w:r>
      <w:r w:rsidR="00DC1087" w:rsidRPr="00DC1087">
        <w:t>10</w:t>
      </w:r>
      <w:r w:rsidR="0058403F">
        <w:t xml:space="preserve"> </w:t>
      </w:r>
      <w:r w:rsidR="00C93814" w:rsidRPr="00DC1087">
        <w:t>novembre</w:t>
      </w:r>
      <w:r w:rsidR="00572B2A" w:rsidRPr="00DC1087">
        <w:t xml:space="preserve"> 2022</w:t>
      </w:r>
    </w:p>
    <w:p w:rsidR="00712351" w:rsidRDefault="00712351" w:rsidRPr="00572B2A">
      <w:pPr>
        <w:pStyle w:val="Corpsdetexte"/>
        <w:rPr>
          <w:sz w:val="22"/>
          <w:szCs w:val="22"/>
        </w:rPr>
      </w:pPr>
    </w:p>
    <w:p w:rsidR="00712351" w:rsidRDefault="00712351" w:rsidRPr="00572B2A">
      <w:pPr>
        <w:pStyle w:val="Corpsdetexte"/>
        <w:spacing w:before="7"/>
        <w:rPr>
          <w:sz w:val="22"/>
          <w:szCs w:val="22"/>
        </w:rPr>
      </w:pPr>
    </w:p>
    <w:p w:rsidR="00712351" w:rsidRDefault="002760C0" w:rsidRPr="00572B2A">
      <w:pPr>
        <w:pStyle w:val="Titre7"/>
        <w:spacing w:before="93"/>
        <w:rPr>
          <w:sz w:val="22"/>
          <w:szCs w:val="22"/>
        </w:rPr>
      </w:pPr>
      <w:r w:rsidRPr="0058403F">
        <w:rPr>
          <w:sz w:val="22"/>
          <w:szCs w:val="22"/>
        </w:rPr>
        <w:t xml:space="preserve">Pour la SGTMB </w:t>
      </w:r>
      <w:r w:rsidRPr="00572B2A">
        <w:rPr>
          <w:sz w:val="22"/>
          <w:szCs w:val="22"/>
        </w:rPr>
        <w:t>:</w:t>
      </w:r>
    </w:p>
    <w:p w:rsidP="00577D57" w:rsidR="0090041A" w:rsidRDefault="0090041A" w:rsidRPr="00572B2A">
      <w:r>
        <w:t xml:space="preserve">, </w:t>
      </w:r>
      <w:r w:rsidRPr="00572B2A">
        <w:t>Gérant</w:t>
      </w:r>
    </w:p>
    <w:p w:rsidP="00577D57" w:rsidR="002F09FC" w:rsidRDefault="002F09FC">
      <w:pPr>
        <w:spacing w:before="1"/>
      </w:pPr>
    </w:p>
    <w:p w:rsidP="00577D57" w:rsidR="00712351" w:rsidRDefault="002760C0" w:rsidRPr="00572B2A">
      <w:pPr>
        <w:spacing w:before="1"/>
      </w:pPr>
      <w:r w:rsidRPr="00572B2A">
        <w:t>Pour les organisations syndicales :</w:t>
      </w:r>
    </w:p>
    <w:p w:rsidP="00577D57" w:rsidR="00712351" w:rsidRDefault="00577D57" w:rsidRPr="00DC1087">
      <w:pPr>
        <w:rPr>
          <w:color w:themeColor="background1" w:val="FFFFFF"/>
        </w:rPr>
      </w:pPr>
      <w:r>
        <w:rPr>
          <w:sz w:val="26"/>
          <w:szCs w:val="23"/>
        </w:rPr>
        <w:t xml:space="preserve">, </w:t>
      </w:r>
      <w:r w:rsidR="002760C0" w:rsidRPr="00572B2A">
        <w:t>Pour</w:t>
      </w:r>
      <w:r w:rsidR="002760C0" w:rsidRPr="0058403F">
        <w:t xml:space="preserve"> I’UNSA</w:t>
      </w:r>
      <w:r w:rsidR="00572B2A" w:rsidRPr="00DC1087">
        <w:rPr>
          <w:color w:themeColor="background1" w:val="FFFFFF"/>
        </w:rPr>
        <w:t xml:space="preserve"> NAU</w:t>
      </w:r>
    </w:p>
    <w:p w:rsidP="00572B2A" w:rsidR="00712351" w:rsidRDefault="00577D57">
      <w:pPr>
        <w:rPr>
          <w:sz w:val="24"/>
        </w:rPr>
      </w:pPr>
      <w:r>
        <w:t xml:space="preserve">, </w:t>
      </w:r>
      <w:r w:rsidR="00572B2A" w:rsidRPr="0058403F">
        <w:t xml:space="preserve">Pour </w:t>
      </w:r>
      <w:proofErr w:type="spellStart"/>
      <w:r w:rsidR="00572B2A" w:rsidRPr="0058403F">
        <w:t>Ia</w:t>
      </w:r>
      <w:proofErr w:type="spellEnd"/>
      <w:r w:rsidR="00572B2A" w:rsidRPr="0058403F">
        <w:t xml:space="preserve"> CFE-CGC</w:t>
      </w:r>
    </w:p>
    <w:sectPr w:rsidR="00712351" w:rsidSect="00131E50">
      <w:footerReference r:id="rId8" w:type="default"/>
      <w:pgSz w:h="16850" w:w="11910"/>
      <w:pgMar w:bottom="280" w:footer="720" w:gutter="0" w:header="720" w:left="1540" w:right="1562" w:top="104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1C0E" w:rsidRDefault="00A91C0E" w:rsidP="00675E18">
      <w:r>
        <w:separator/>
      </w:r>
    </w:p>
  </w:endnote>
  <w:endnote w:type="continuationSeparator" w:id="0">
    <w:p w:rsidR="00A91C0E" w:rsidRDefault="00A91C0E" w:rsidP="00675E18">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sdt>
    <w:sdtPr>
      <w:rPr>
        <w:sz w:val="16"/>
        <w:szCs w:val="16"/>
      </w:rPr>
      <w:id w:val="-351794997"/>
      <w:docPartObj>
        <w:docPartGallery w:val="Page Numbers (Bottom of Page)"/>
        <w:docPartUnique/>
      </w:docPartObj>
    </w:sdtPr>
    <w:sdtContent>
      <w:p w:rsidR="00FE5AD7" w:rsidRDefault="002331A6" w:rsidRPr="00E14D08">
        <w:pPr>
          <w:pStyle w:val="Pieddepage"/>
          <w:jc w:val="right"/>
          <w:rPr>
            <w:sz w:val="16"/>
            <w:szCs w:val="16"/>
          </w:rPr>
        </w:pPr>
        <w:r w:rsidRPr="00E14D08">
          <w:rPr>
            <w:b/>
            <w:bCs/>
            <w:sz w:val="16"/>
            <w:szCs w:val="16"/>
          </w:rPr>
          <w:fldChar w:fldCharType="begin"/>
        </w:r>
        <w:r w:rsidR="00FE5AD7" w:rsidRPr="00E14D08">
          <w:rPr>
            <w:b/>
            <w:bCs/>
            <w:sz w:val="16"/>
            <w:szCs w:val="16"/>
          </w:rPr>
          <w:instrText>PAGE  \* Arabic  \* MERGEFORMAT</w:instrText>
        </w:r>
        <w:r w:rsidRPr="00E14D08">
          <w:rPr>
            <w:b/>
            <w:bCs/>
            <w:sz w:val="16"/>
            <w:szCs w:val="16"/>
          </w:rPr>
          <w:fldChar w:fldCharType="separate"/>
        </w:r>
        <w:r w:rsidR="002F09FC">
          <w:rPr>
            <w:b/>
            <w:bCs/>
            <w:noProof/>
            <w:sz w:val="16"/>
            <w:szCs w:val="16"/>
          </w:rPr>
          <w:t>4</w:t>
        </w:r>
        <w:r w:rsidRPr="00E14D08">
          <w:rPr>
            <w:b/>
            <w:bCs/>
            <w:sz w:val="16"/>
            <w:szCs w:val="16"/>
          </w:rPr>
          <w:fldChar w:fldCharType="end"/>
        </w:r>
        <w:r w:rsidR="00E14D08">
          <w:rPr>
            <w:b/>
            <w:bCs/>
            <w:sz w:val="16"/>
            <w:szCs w:val="16"/>
          </w:rPr>
          <w:t>/</w:t>
        </w:r>
        <w:fldSimple w:instr="NUMPAGES  \* Arabic  \* MERGEFORMAT">
          <w:r w:rsidR="002F09FC">
            <w:rPr>
              <w:b/>
              <w:bCs/>
              <w:noProof/>
              <w:sz w:val="16"/>
              <w:szCs w:val="16"/>
            </w:rPr>
            <w:t>4</w:t>
          </w:r>
        </w:fldSimple>
      </w:p>
    </w:sdtContent>
  </w:sdt>
  <w:p w:rsidP="00E14D08" w:rsidR="00E14D08" w:rsidRDefault="00E14D08">
    <w:pPr>
      <w:ind w:left="127"/>
      <w:rPr>
        <w:i/>
        <w:sz w:val="20"/>
      </w:rPr>
    </w:pPr>
    <w:r>
      <w:rPr>
        <w:i/>
        <w:w w:val="85"/>
        <w:sz w:val="20"/>
      </w:rPr>
      <w:t xml:space="preserve">Acc. </w:t>
    </w:r>
    <w:r>
      <w:rPr>
        <w:i/>
        <w:color w:val="111111"/>
        <w:w w:val="85"/>
        <w:sz w:val="20"/>
      </w:rPr>
      <w:t>n</w:t>
    </w:r>
    <w:r>
      <w:rPr>
        <w:i/>
        <w:w w:val="85"/>
        <w:sz w:val="20"/>
      </w:rPr>
      <w:t>”</w:t>
    </w:r>
    <w:r w:rsidRPr="004A3636">
      <w:rPr>
        <w:i/>
        <w:w w:val="85"/>
        <w:sz w:val="20"/>
      </w:rPr>
      <w:t>04-2022</w:t>
    </w:r>
    <w:r>
      <w:rPr>
        <w:i/>
        <w:w w:val="85"/>
        <w:sz w:val="20"/>
      </w:rPr>
      <w:t xml:space="preserve"> </w:t>
    </w:r>
    <w:r>
      <w:rPr>
        <w:i/>
        <w:color w:val="232323"/>
        <w:w w:val="85"/>
        <w:sz w:val="20"/>
      </w:rPr>
      <w:t xml:space="preserve">— </w:t>
    </w:r>
    <w:r w:rsidR="00151D08">
      <w:rPr>
        <w:i/>
        <w:color w:val="232323"/>
        <w:w w:val="85"/>
        <w:sz w:val="20"/>
      </w:rPr>
      <w:t xml:space="preserve">PPV </w:t>
    </w:r>
    <w:r>
      <w:rPr>
        <w:i/>
        <w:color w:val="0C0C0C"/>
        <w:w w:val="85"/>
        <w:sz w:val="20"/>
      </w:rPr>
      <w:t xml:space="preserve"> </w:t>
    </w:r>
    <w:r>
      <w:rPr>
        <w:i/>
        <w:w w:val="85"/>
        <w:sz w:val="20"/>
      </w:rPr>
      <w:t>2022.</w:t>
    </w:r>
  </w:p>
  <w:p w:rsidP="00F40E0B" w:rsidR="00F40E0B" w:rsidRDefault="00F40E0B">
    <w:pPr>
      <w:ind w:left="127"/>
      <w:rPr>
        <w:i/>
        <w:sz w:val="20"/>
      </w:rPr>
    </w:pPr>
  </w:p>
</w:ftr>
</file>

<file path=word/footnotes.xml><?xml version="1.0" encoding="utf-8"?>
<w:footnotes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footnote w:id="-1" w:type="separator">
    <w:p w:rsidP="00675E18" w:rsidR="00A91C0E" w:rsidRDefault="00A91C0E">
      <w:r>
        <w:separator/>
      </w:r>
    </w:p>
  </w:footnote>
  <w:footnote w:id="0" w:type="continuationSeparator">
    <w:p w:rsidP="00675E18" w:rsidR="00A91C0E" w:rsidRDefault="00A91C0E">
      <w:r>
        <w:continuationSeparator/>
      </w:r>
    </w:p>
  </w:footnote>
</w:footnotes>
</file>

<file path=word/numbering.xml><?xml version="1.0" encoding="utf-8"?>
<w:numbering xmlns:m="http://schemas.openxmlformats.org/officeDocument/2006/math" xmlns:o="urn:schemas-microsoft-com:office:office" xmlns:r="http://schemas.openxmlformats.org/officeDocument/2006/relationships" xmlns:v="urn:schemas-microsoft-com:vml" xmlns:ve="http://schemas.openxmlformats.org/markup-compatibility/2006" xmlns:w="http://schemas.openxmlformats.org/wordprocessingml/2006/main" xmlns:w10="urn:schemas-microsoft-com:office:word" xmlns:wne="http://schemas.microsoft.com/office/word/2006/wordml" xmlns:wp="http://schemas.openxmlformats.org/drawingml/2006/wordprocessingDrawing">
  <w:abstractNum w:abstractNumId="0">
    <w:nsid w:val="0AF16A22"/>
    <w:multiLevelType w:val="multilevel"/>
    <w:tmpl w:val="E048CCA2"/>
    <w:lvl w:ilvl="0">
      <w:start w:val="1"/>
      <w:numFmt w:val="decimal"/>
      <w:lvlText w:val="%1."/>
      <w:lvlJc w:val="left"/>
      <w:pPr>
        <w:ind w:hanging="446" w:left="551"/>
      </w:pPr>
      <w:rPr>
        <w:rFonts w:ascii="Arial" w:cs="Arial" w:eastAsia="Arial" w:hAnsi="Arial" w:hint="default"/>
        <w:spacing w:val="-1"/>
        <w:w w:val="95"/>
        <w:sz w:val="22"/>
        <w:szCs w:val="22"/>
        <w:lang w:bidi="ar-SA" w:eastAsia="en-US" w:val="fr-FR"/>
      </w:rPr>
    </w:lvl>
    <w:lvl w:ilvl="1">
      <w:start w:val="1"/>
      <w:numFmt w:val="decimal"/>
      <w:lvlText w:val="%1.%2"/>
      <w:lvlJc w:val="left"/>
      <w:pPr>
        <w:ind w:hanging="656" w:left="991"/>
      </w:pPr>
      <w:rPr>
        <w:rFonts w:hint="default"/>
        <w:spacing w:val="-1"/>
        <w:w w:val="97"/>
        <w:lang w:bidi="ar-SA" w:eastAsia="en-US" w:val="fr-FR"/>
      </w:rPr>
    </w:lvl>
    <w:lvl w:ilvl="2">
      <w:start w:val="1"/>
      <w:numFmt w:val="decimal"/>
      <w:lvlText w:val="%1.%2.%3"/>
      <w:lvlJc w:val="left"/>
      <w:pPr>
        <w:ind w:hanging="656" w:left="1431"/>
      </w:pPr>
      <w:rPr>
        <w:rFonts w:ascii="Arial" w:cs="Arial" w:eastAsia="Arial" w:hAnsi="Arial" w:hint="default"/>
        <w:spacing w:val="-1"/>
        <w:w w:val="94"/>
        <w:sz w:val="22"/>
        <w:szCs w:val="22"/>
        <w:lang w:bidi="ar-SA" w:eastAsia="en-US" w:val="fr-FR"/>
      </w:rPr>
    </w:lvl>
    <w:lvl w:ilvl="3">
      <w:numFmt w:val="bullet"/>
      <w:lvlText w:val="•"/>
      <w:lvlJc w:val="left"/>
      <w:pPr>
        <w:ind w:hanging="656" w:left="1420"/>
      </w:pPr>
      <w:rPr>
        <w:rFonts w:hint="default"/>
        <w:lang w:bidi="ar-SA" w:eastAsia="en-US" w:val="fr-FR"/>
      </w:rPr>
    </w:lvl>
    <w:lvl w:ilvl="4">
      <w:numFmt w:val="bullet"/>
      <w:lvlText w:val="•"/>
      <w:lvlJc w:val="left"/>
      <w:pPr>
        <w:ind w:hanging="656" w:left="1440"/>
      </w:pPr>
      <w:rPr>
        <w:rFonts w:hint="default"/>
        <w:lang w:bidi="ar-SA" w:eastAsia="en-US" w:val="fr-FR"/>
      </w:rPr>
    </w:lvl>
    <w:lvl w:ilvl="5">
      <w:numFmt w:val="bullet"/>
      <w:lvlText w:val="•"/>
      <w:lvlJc w:val="left"/>
      <w:pPr>
        <w:ind w:hanging="656" w:left="2884"/>
      </w:pPr>
      <w:rPr>
        <w:rFonts w:hint="default"/>
        <w:lang w:bidi="ar-SA" w:eastAsia="en-US" w:val="fr-FR"/>
      </w:rPr>
    </w:lvl>
    <w:lvl w:ilvl="6">
      <w:numFmt w:val="bullet"/>
      <w:lvlText w:val="•"/>
      <w:lvlJc w:val="left"/>
      <w:pPr>
        <w:ind w:hanging="656" w:left="4329"/>
      </w:pPr>
      <w:rPr>
        <w:rFonts w:hint="default"/>
        <w:lang w:bidi="ar-SA" w:eastAsia="en-US" w:val="fr-FR"/>
      </w:rPr>
    </w:lvl>
    <w:lvl w:ilvl="7">
      <w:numFmt w:val="bullet"/>
      <w:lvlText w:val="•"/>
      <w:lvlJc w:val="left"/>
      <w:pPr>
        <w:ind w:hanging="656" w:left="5774"/>
      </w:pPr>
      <w:rPr>
        <w:rFonts w:hint="default"/>
        <w:lang w:bidi="ar-SA" w:eastAsia="en-US" w:val="fr-FR"/>
      </w:rPr>
    </w:lvl>
    <w:lvl w:ilvl="8">
      <w:numFmt w:val="bullet"/>
      <w:lvlText w:val="•"/>
      <w:lvlJc w:val="left"/>
      <w:pPr>
        <w:ind w:hanging="656" w:left="7219"/>
      </w:pPr>
      <w:rPr>
        <w:rFonts w:hint="default"/>
        <w:lang w:bidi="ar-SA" w:eastAsia="en-US" w:val="fr-FR"/>
      </w:rPr>
    </w:lvl>
  </w:abstractNum>
  <w:abstractNum w:abstractNumId="1">
    <w:nsid w:val="0C7F235C"/>
    <w:multiLevelType w:val="multilevel"/>
    <w:tmpl w:val="4732A92E"/>
    <w:lvl w:ilvl="0">
      <w:start w:val="1"/>
      <w:numFmt w:val="decimal"/>
      <w:lvlText w:val="%1."/>
      <w:lvlJc w:val="left"/>
      <w:pPr>
        <w:ind w:hanging="725" w:left="850"/>
      </w:pPr>
      <w:rPr>
        <w:rFonts w:hint="default"/>
        <w:b/>
        <w:bCs/>
        <w:spacing w:val="-1"/>
        <w:w w:val="106"/>
        <w:lang w:bidi="ar-SA" w:eastAsia="en-US" w:val="fr-FR"/>
      </w:rPr>
    </w:lvl>
    <w:lvl w:ilvl="1">
      <w:start w:val="1"/>
      <w:numFmt w:val="decimal"/>
      <w:lvlText w:val="%1.%2"/>
      <w:lvlJc w:val="left"/>
      <w:pPr>
        <w:ind w:hanging="582" w:left="728"/>
      </w:pPr>
      <w:rPr>
        <w:rFonts w:hint="default"/>
        <w:b/>
        <w:bCs/>
        <w:spacing w:val="-1"/>
        <w:w w:val="96"/>
        <w:lang w:bidi="ar-SA" w:eastAsia="en-US" w:val="fr-FR"/>
      </w:rPr>
    </w:lvl>
    <w:lvl w:ilvl="2">
      <w:start w:val="1"/>
      <w:numFmt w:val="decimal"/>
      <w:lvlText w:val="%1.%2.%3"/>
      <w:lvlJc w:val="left"/>
      <w:pPr>
        <w:ind w:hanging="725" w:left="1828"/>
      </w:pPr>
      <w:rPr>
        <w:rFonts w:hint="default"/>
        <w:i/>
        <w:spacing w:val="-1"/>
        <w:w w:val="97"/>
        <w:lang w:bidi="ar-SA" w:eastAsia="en-US" w:val="fr-FR"/>
      </w:rPr>
    </w:lvl>
    <w:lvl w:ilvl="3">
      <w:numFmt w:val="bullet"/>
      <w:lvlText w:val="•"/>
      <w:lvlJc w:val="left"/>
      <w:pPr>
        <w:ind w:hanging="725" w:left="1860"/>
      </w:pPr>
      <w:rPr>
        <w:rFonts w:hint="default"/>
        <w:lang w:bidi="ar-SA" w:eastAsia="en-US" w:val="fr-FR"/>
      </w:rPr>
    </w:lvl>
    <w:lvl w:ilvl="4">
      <w:numFmt w:val="bullet"/>
      <w:lvlText w:val="•"/>
      <w:lvlJc w:val="left"/>
      <w:pPr>
        <w:ind w:hanging="725" w:left="3038"/>
      </w:pPr>
      <w:rPr>
        <w:rFonts w:hint="default"/>
        <w:lang w:bidi="ar-SA" w:eastAsia="en-US" w:val="fr-FR"/>
      </w:rPr>
    </w:lvl>
    <w:lvl w:ilvl="5">
      <w:numFmt w:val="bullet"/>
      <w:lvlText w:val="•"/>
      <w:lvlJc w:val="left"/>
      <w:pPr>
        <w:ind w:hanging="725" w:left="4216"/>
      </w:pPr>
      <w:rPr>
        <w:rFonts w:hint="default"/>
        <w:lang w:bidi="ar-SA" w:eastAsia="en-US" w:val="fr-FR"/>
      </w:rPr>
    </w:lvl>
    <w:lvl w:ilvl="6">
      <w:numFmt w:val="bullet"/>
      <w:lvlText w:val="•"/>
      <w:lvlJc w:val="left"/>
      <w:pPr>
        <w:ind w:hanging="725" w:left="5395"/>
      </w:pPr>
      <w:rPr>
        <w:rFonts w:hint="default"/>
        <w:lang w:bidi="ar-SA" w:eastAsia="en-US" w:val="fr-FR"/>
      </w:rPr>
    </w:lvl>
    <w:lvl w:ilvl="7">
      <w:numFmt w:val="bullet"/>
      <w:lvlText w:val="•"/>
      <w:lvlJc w:val="left"/>
      <w:pPr>
        <w:ind w:hanging="725" w:left="6573"/>
      </w:pPr>
      <w:rPr>
        <w:rFonts w:hint="default"/>
        <w:lang w:bidi="ar-SA" w:eastAsia="en-US" w:val="fr-FR"/>
      </w:rPr>
    </w:lvl>
    <w:lvl w:ilvl="8">
      <w:numFmt w:val="bullet"/>
      <w:lvlText w:val="•"/>
      <w:lvlJc w:val="left"/>
      <w:pPr>
        <w:ind w:hanging="725" w:left="7752"/>
      </w:pPr>
      <w:rPr>
        <w:rFonts w:hint="default"/>
        <w:lang w:bidi="ar-SA" w:eastAsia="en-US" w:val="fr-FR"/>
      </w:rPr>
    </w:lvl>
  </w:abstractNum>
  <w:abstractNum w:abstractNumId="2">
    <w:nsid w:val="118A1FF7"/>
    <w:multiLevelType w:val="multilevel"/>
    <w:tmpl w:val="FF8A1402"/>
    <w:lvl w:ilvl="0">
      <w:start w:val="8"/>
      <w:numFmt w:val="decimal"/>
      <w:lvlText w:val="%1."/>
      <w:lvlJc w:val="left"/>
      <w:pPr>
        <w:ind w:hanging="725" w:left="850"/>
      </w:pPr>
      <w:rPr>
        <w:rFonts w:hint="default"/>
        <w:b/>
        <w:bCs/>
        <w:spacing w:val="-1"/>
        <w:w w:val="106"/>
      </w:rPr>
    </w:lvl>
    <w:lvl w:ilvl="1">
      <w:start w:val="8"/>
      <w:numFmt w:val="decimal"/>
      <w:lvlText w:val="%2.2"/>
      <w:lvlJc w:val="left"/>
      <w:pPr>
        <w:ind w:hanging="360" w:left="506"/>
      </w:pPr>
      <w:rPr>
        <w:rFonts w:hint="default"/>
      </w:rPr>
    </w:lvl>
    <w:lvl w:ilvl="2">
      <w:start w:val="1"/>
      <w:numFmt w:val="decimal"/>
      <w:lvlText w:val="%1.%2.%3"/>
      <w:lvlJc w:val="left"/>
      <w:pPr>
        <w:ind w:hanging="725" w:left="1828"/>
      </w:pPr>
      <w:rPr>
        <w:rFonts w:hint="default"/>
        <w:i/>
        <w:spacing w:val="-1"/>
        <w:w w:val="97"/>
      </w:rPr>
    </w:lvl>
    <w:lvl w:ilvl="3">
      <w:numFmt w:val="bullet"/>
      <w:lvlText w:val="•"/>
      <w:lvlJc w:val="left"/>
      <w:pPr>
        <w:ind w:hanging="725" w:left="1860"/>
      </w:pPr>
      <w:rPr>
        <w:rFonts w:hint="default"/>
      </w:rPr>
    </w:lvl>
    <w:lvl w:ilvl="4">
      <w:numFmt w:val="bullet"/>
      <w:lvlText w:val="•"/>
      <w:lvlJc w:val="left"/>
      <w:pPr>
        <w:ind w:hanging="725" w:left="3038"/>
      </w:pPr>
      <w:rPr>
        <w:rFonts w:hint="default"/>
      </w:rPr>
    </w:lvl>
    <w:lvl w:ilvl="5">
      <w:numFmt w:val="bullet"/>
      <w:lvlText w:val="•"/>
      <w:lvlJc w:val="left"/>
      <w:pPr>
        <w:ind w:hanging="725" w:left="4216"/>
      </w:pPr>
      <w:rPr>
        <w:rFonts w:hint="default"/>
      </w:rPr>
    </w:lvl>
    <w:lvl w:ilvl="6">
      <w:numFmt w:val="bullet"/>
      <w:lvlText w:val="•"/>
      <w:lvlJc w:val="left"/>
      <w:pPr>
        <w:ind w:hanging="725" w:left="5395"/>
      </w:pPr>
      <w:rPr>
        <w:rFonts w:hint="default"/>
      </w:rPr>
    </w:lvl>
    <w:lvl w:ilvl="7">
      <w:numFmt w:val="bullet"/>
      <w:lvlText w:val="•"/>
      <w:lvlJc w:val="left"/>
      <w:pPr>
        <w:ind w:hanging="725" w:left="6573"/>
      </w:pPr>
      <w:rPr>
        <w:rFonts w:hint="default"/>
      </w:rPr>
    </w:lvl>
    <w:lvl w:ilvl="8">
      <w:numFmt w:val="bullet"/>
      <w:lvlText w:val="•"/>
      <w:lvlJc w:val="left"/>
      <w:pPr>
        <w:ind w:hanging="725" w:left="7752"/>
      </w:pPr>
      <w:rPr>
        <w:rFonts w:hint="default"/>
      </w:rPr>
    </w:lvl>
  </w:abstractNum>
  <w:abstractNum w:abstractNumId="3">
    <w:nsid w:val="1CC906D9"/>
    <w:multiLevelType w:val="multilevel"/>
    <w:tmpl w:val="2E62E78A"/>
    <w:lvl w:ilvl="0">
      <w:start w:val="8"/>
      <w:numFmt w:val="decimal"/>
      <w:lvlText w:val="%1."/>
      <w:lvlJc w:val="left"/>
      <w:pPr>
        <w:ind w:hanging="725" w:left="850"/>
      </w:pPr>
      <w:rPr>
        <w:rFonts w:hint="default"/>
        <w:b/>
        <w:bCs/>
        <w:spacing w:val="-1"/>
        <w:w w:val="106"/>
      </w:rPr>
    </w:lvl>
    <w:lvl w:ilvl="1">
      <w:start w:val="8"/>
      <w:numFmt w:val="decimal"/>
      <w:lvlText w:val="%2.3"/>
      <w:lvlJc w:val="left"/>
      <w:pPr>
        <w:ind w:hanging="360" w:left="506"/>
      </w:pPr>
      <w:rPr>
        <w:rFonts w:hint="default"/>
      </w:rPr>
    </w:lvl>
    <w:lvl w:ilvl="2">
      <w:start w:val="1"/>
      <w:numFmt w:val="decimal"/>
      <w:lvlText w:val="%1.%2.%3"/>
      <w:lvlJc w:val="left"/>
      <w:pPr>
        <w:ind w:hanging="725" w:left="1828"/>
      </w:pPr>
      <w:rPr>
        <w:rFonts w:hint="default"/>
        <w:i/>
        <w:spacing w:val="-1"/>
        <w:w w:val="97"/>
      </w:rPr>
    </w:lvl>
    <w:lvl w:ilvl="3">
      <w:numFmt w:val="bullet"/>
      <w:lvlText w:val="•"/>
      <w:lvlJc w:val="left"/>
      <w:pPr>
        <w:ind w:hanging="725" w:left="1860"/>
      </w:pPr>
      <w:rPr>
        <w:rFonts w:hint="default"/>
      </w:rPr>
    </w:lvl>
    <w:lvl w:ilvl="4">
      <w:numFmt w:val="bullet"/>
      <w:lvlText w:val="•"/>
      <w:lvlJc w:val="left"/>
      <w:pPr>
        <w:ind w:hanging="725" w:left="3038"/>
      </w:pPr>
      <w:rPr>
        <w:rFonts w:hint="default"/>
      </w:rPr>
    </w:lvl>
    <w:lvl w:ilvl="5">
      <w:numFmt w:val="bullet"/>
      <w:lvlText w:val="•"/>
      <w:lvlJc w:val="left"/>
      <w:pPr>
        <w:ind w:hanging="725" w:left="4216"/>
      </w:pPr>
      <w:rPr>
        <w:rFonts w:hint="default"/>
      </w:rPr>
    </w:lvl>
    <w:lvl w:ilvl="6">
      <w:numFmt w:val="bullet"/>
      <w:lvlText w:val="•"/>
      <w:lvlJc w:val="left"/>
      <w:pPr>
        <w:ind w:hanging="725" w:left="5395"/>
      </w:pPr>
      <w:rPr>
        <w:rFonts w:hint="default"/>
      </w:rPr>
    </w:lvl>
    <w:lvl w:ilvl="7">
      <w:numFmt w:val="bullet"/>
      <w:lvlText w:val="•"/>
      <w:lvlJc w:val="left"/>
      <w:pPr>
        <w:ind w:hanging="725" w:left="6573"/>
      </w:pPr>
      <w:rPr>
        <w:rFonts w:hint="default"/>
      </w:rPr>
    </w:lvl>
    <w:lvl w:ilvl="8">
      <w:numFmt w:val="bullet"/>
      <w:lvlText w:val="•"/>
      <w:lvlJc w:val="left"/>
      <w:pPr>
        <w:ind w:hanging="725" w:left="7752"/>
      </w:pPr>
      <w:rPr>
        <w:rFonts w:hint="default"/>
      </w:rPr>
    </w:lvl>
  </w:abstractNum>
  <w:abstractNum w:abstractNumId="4">
    <w:nsid w:val="28B13C7F"/>
    <w:multiLevelType w:val="multilevel"/>
    <w:tmpl w:val="594E9B76"/>
    <w:lvl w:ilvl="0">
      <w:start w:val="4"/>
      <w:numFmt w:val="decimal"/>
      <w:lvlText w:val="%1."/>
      <w:lvlJc w:val="left"/>
      <w:pPr>
        <w:ind w:hanging="725" w:left="850"/>
      </w:pPr>
      <w:rPr>
        <w:rFonts w:hint="default"/>
        <w:b/>
        <w:bCs/>
        <w:spacing w:val="-1"/>
        <w:w w:val="106"/>
      </w:rPr>
    </w:lvl>
    <w:lvl w:ilvl="1">
      <w:start w:val="4"/>
      <w:numFmt w:val="decimal"/>
      <w:lvlText w:val="%1.%2"/>
      <w:lvlJc w:val="left"/>
      <w:pPr>
        <w:ind w:hanging="582" w:left="728"/>
      </w:pPr>
      <w:rPr>
        <w:rFonts w:hint="default"/>
        <w:b/>
        <w:bCs/>
        <w:spacing w:val="-1"/>
        <w:w w:val="96"/>
      </w:rPr>
    </w:lvl>
    <w:lvl w:ilvl="2">
      <w:start w:val="1"/>
      <w:numFmt w:val="decimal"/>
      <w:lvlText w:val="%1.%2.%3"/>
      <w:lvlJc w:val="left"/>
      <w:pPr>
        <w:ind w:hanging="725" w:left="1828"/>
      </w:pPr>
      <w:rPr>
        <w:rFonts w:hint="default"/>
        <w:i/>
        <w:spacing w:val="-1"/>
        <w:w w:val="97"/>
      </w:rPr>
    </w:lvl>
    <w:lvl w:ilvl="3">
      <w:numFmt w:val="bullet"/>
      <w:lvlText w:val="•"/>
      <w:lvlJc w:val="left"/>
      <w:pPr>
        <w:ind w:hanging="725" w:left="1860"/>
      </w:pPr>
      <w:rPr>
        <w:rFonts w:hint="default"/>
      </w:rPr>
    </w:lvl>
    <w:lvl w:ilvl="4">
      <w:numFmt w:val="bullet"/>
      <w:lvlText w:val="•"/>
      <w:lvlJc w:val="left"/>
      <w:pPr>
        <w:ind w:hanging="725" w:left="3038"/>
      </w:pPr>
      <w:rPr>
        <w:rFonts w:hint="default"/>
      </w:rPr>
    </w:lvl>
    <w:lvl w:ilvl="5">
      <w:numFmt w:val="bullet"/>
      <w:lvlText w:val="•"/>
      <w:lvlJc w:val="left"/>
      <w:pPr>
        <w:ind w:hanging="725" w:left="4216"/>
      </w:pPr>
      <w:rPr>
        <w:rFonts w:hint="default"/>
      </w:rPr>
    </w:lvl>
    <w:lvl w:ilvl="6">
      <w:numFmt w:val="bullet"/>
      <w:lvlText w:val="•"/>
      <w:lvlJc w:val="left"/>
      <w:pPr>
        <w:ind w:hanging="725" w:left="5395"/>
      </w:pPr>
      <w:rPr>
        <w:rFonts w:hint="default"/>
      </w:rPr>
    </w:lvl>
    <w:lvl w:ilvl="7">
      <w:numFmt w:val="bullet"/>
      <w:lvlText w:val="•"/>
      <w:lvlJc w:val="left"/>
      <w:pPr>
        <w:ind w:hanging="725" w:left="6573"/>
      </w:pPr>
      <w:rPr>
        <w:rFonts w:hint="default"/>
      </w:rPr>
    </w:lvl>
    <w:lvl w:ilvl="8">
      <w:numFmt w:val="bullet"/>
      <w:lvlText w:val="•"/>
      <w:lvlJc w:val="left"/>
      <w:pPr>
        <w:ind w:hanging="725" w:left="7752"/>
      </w:pPr>
      <w:rPr>
        <w:rFonts w:hint="default"/>
      </w:rPr>
    </w:lvl>
  </w:abstractNum>
  <w:abstractNum w:abstractNumId="5">
    <w:nsid w:val="33BF713B"/>
    <w:multiLevelType w:val="hybridMultilevel"/>
    <w:tmpl w:val="44783728"/>
    <w:lvl w:ilvl="0" w:tplc="6682FCB6">
      <w:numFmt w:val="bullet"/>
      <w:lvlText w:val="-"/>
      <w:lvlJc w:val="left"/>
      <w:pPr>
        <w:ind w:hanging="360" w:left="720"/>
      </w:pPr>
      <w:rPr>
        <w:rFonts w:ascii="Arial" w:cs="Arial" w:eastAsia="Calibri" w:hAnsi="Arial" w:hint="default"/>
        <w:color w:val="auto"/>
      </w:rPr>
    </w:lvl>
    <w:lvl w:ilvl="1" w:tplc="8C1EF3CA">
      <w:start w:val="1"/>
      <w:numFmt w:val="bullet"/>
      <w:lvlText w:val=""/>
      <w:lvlJc w:val="left"/>
      <w:pPr>
        <w:ind w:hanging="360" w:left="1440"/>
      </w:pPr>
      <w:rPr>
        <w:rFonts w:ascii="Symbol" w:hAnsi="Symbol" w:hint="default"/>
        <w:color w:val="auto"/>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6">
    <w:nsid w:val="33E10E47"/>
    <w:multiLevelType w:val="multilevel"/>
    <w:tmpl w:val="5ADC2946"/>
    <w:lvl w:ilvl="0">
      <w:start w:val="1"/>
      <w:numFmt w:val="decimal"/>
      <w:lvlText w:val="%1."/>
      <w:lvlJc w:val="left"/>
      <w:pPr>
        <w:ind w:hanging="725" w:left="850"/>
      </w:pPr>
      <w:rPr>
        <w:rFonts w:hint="default"/>
        <w:b/>
        <w:bCs/>
        <w:spacing w:val="-1"/>
        <w:w w:val="106"/>
        <w:lang w:bidi="ar-SA" w:eastAsia="en-US" w:val="fr-FR"/>
      </w:rPr>
    </w:lvl>
    <w:lvl w:ilvl="1">
      <w:start w:val="1"/>
      <w:numFmt w:val="decimal"/>
      <w:lvlText w:val="%1.%2"/>
      <w:lvlJc w:val="left"/>
      <w:pPr>
        <w:ind w:hanging="582" w:left="728"/>
      </w:pPr>
      <w:rPr>
        <w:rFonts w:hint="default"/>
        <w:b/>
        <w:bCs/>
        <w:spacing w:val="-1"/>
        <w:w w:val="96"/>
        <w:lang w:bidi="ar-SA" w:eastAsia="en-US" w:val="fr-FR"/>
      </w:rPr>
    </w:lvl>
    <w:lvl w:ilvl="2">
      <w:start w:val="1"/>
      <w:numFmt w:val="decimal"/>
      <w:lvlText w:val="%1.%2.%3"/>
      <w:lvlJc w:val="left"/>
      <w:pPr>
        <w:ind w:hanging="725" w:left="1828"/>
      </w:pPr>
      <w:rPr>
        <w:rFonts w:hint="default"/>
        <w:i/>
        <w:spacing w:val="-1"/>
        <w:w w:val="97"/>
        <w:lang w:bidi="ar-SA" w:eastAsia="en-US" w:val="fr-FR"/>
      </w:rPr>
    </w:lvl>
    <w:lvl w:ilvl="3">
      <w:numFmt w:val="bullet"/>
      <w:lvlText w:val="•"/>
      <w:lvlJc w:val="left"/>
      <w:pPr>
        <w:ind w:hanging="725" w:left="1860"/>
      </w:pPr>
      <w:rPr>
        <w:rFonts w:hint="default"/>
        <w:lang w:bidi="ar-SA" w:eastAsia="en-US" w:val="fr-FR"/>
      </w:rPr>
    </w:lvl>
    <w:lvl w:ilvl="4">
      <w:numFmt w:val="bullet"/>
      <w:lvlText w:val="•"/>
      <w:lvlJc w:val="left"/>
      <w:pPr>
        <w:ind w:hanging="725" w:left="3038"/>
      </w:pPr>
      <w:rPr>
        <w:rFonts w:hint="default"/>
        <w:lang w:bidi="ar-SA" w:eastAsia="en-US" w:val="fr-FR"/>
      </w:rPr>
    </w:lvl>
    <w:lvl w:ilvl="5">
      <w:numFmt w:val="bullet"/>
      <w:lvlText w:val="•"/>
      <w:lvlJc w:val="left"/>
      <w:pPr>
        <w:ind w:hanging="725" w:left="4216"/>
      </w:pPr>
      <w:rPr>
        <w:rFonts w:hint="default"/>
        <w:lang w:bidi="ar-SA" w:eastAsia="en-US" w:val="fr-FR"/>
      </w:rPr>
    </w:lvl>
    <w:lvl w:ilvl="6">
      <w:numFmt w:val="bullet"/>
      <w:lvlText w:val="•"/>
      <w:lvlJc w:val="left"/>
      <w:pPr>
        <w:ind w:hanging="725" w:left="5395"/>
      </w:pPr>
      <w:rPr>
        <w:rFonts w:hint="default"/>
        <w:lang w:bidi="ar-SA" w:eastAsia="en-US" w:val="fr-FR"/>
      </w:rPr>
    </w:lvl>
    <w:lvl w:ilvl="7">
      <w:numFmt w:val="bullet"/>
      <w:lvlText w:val="•"/>
      <w:lvlJc w:val="left"/>
      <w:pPr>
        <w:ind w:hanging="725" w:left="6573"/>
      </w:pPr>
      <w:rPr>
        <w:rFonts w:hint="default"/>
        <w:lang w:bidi="ar-SA" w:eastAsia="en-US" w:val="fr-FR"/>
      </w:rPr>
    </w:lvl>
    <w:lvl w:ilvl="8">
      <w:numFmt w:val="bullet"/>
      <w:lvlText w:val="•"/>
      <w:lvlJc w:val="left"/>
      <w:pPr>
        <w:ind w:hanging="725" w:left="7752"/>
      </w:pPr>
      <w:rPr>
        <w:rFonts w:hint="default"/>
        <w:lang w:bidi="ar-SA" w:eastAsia="en-US" w:val="fr-FR"/>
      </w:rPr>
    </w:lvl>
  </w:abstractNum>
  <w:abstractNum w:abstractNumId="7">
    <w:nsid w:val="34E562B4"/>
    <w:multiLevelType w:val="multilevel"/>
    <w:tmpl w:val="FF10C222"/>
    <w:lvl w:ilvl="0">
      <w:start w:val="4"/>
      <w:numFmt w:val="decimal"/>
      <w:lvlText w:val="%1."/>
      <w:lvlJc w:val="left"/>
      <w:pPr>
        <w:ind w:hanging="725" w:left="850"/>
      </w:pPr>
      <w:rPr>
        <w:rFonts w:hint="default"/>
        <w:b/>
        <w:bCs/>
        <w:spacing w:val="-1"/>
        <w:w w:val="106"/>
      </w:rPr>
    </w:lvl>
    <w:lvl w:ilvl="1">
      <w:start w:val="4"/>
      <w:numFmt w:val="decimal"/>
      <w:lvlText w:val="%1.%2"/>
      <w:lvlJc w:val="left"/>
      <w:pPr>
        <w:ind w:hanging="582" w:left="728"/>
      </w:pPr>
      <w:rPr>
        <w:rFonts w:hint="default"/>
        <w:b/>
        <w:bCs/>
        <w:spacing w:val="-1"/>
        <w:w w:val="96"/>
      </w:rPr>
    </w:lvl>
    <w:lvl w:ilvl="2">
      <w:start w:val="1"/>
      <w:numFmt w:val="decimal"/>
      <w:lvlText w:val="%1.%2.%3"/>
      <w:lvlJc w:val="left"/>
      <w:pPr>
        <w:ind w:hanging="725" w:left="1828"/>
      </w:pPr>
      <w:rPr>
        <w:rFonts w:hint="default"/>
        <w:i/>
        <w:spacing w:val="-1"/>
        <w:w w:val="97"/>
      </w:rPr>
    </w:lvl>
    <w:lvl w:ilvl="3">
      <w:numFmt w:val="bullet"/>
      <w:lvlText w:val="•"/>
      <w:lvlJc w:val="left"/>
      <w:pPr>
        <w:ind w:hanging="725" w:left="1860"/>
      </w:pPr>
      <w:rPr>
        <w:rFonts w:hint="default"/>
      </w:rPr>
    </w:lvl>
    <w:lvl w:ilvl="4">
      <w:numFmt w:val="bullet"/>
      <w:lvlText w:val="•"/>
      <w:lvlJc w:val="left"/>
      <w:pPr>
        <w:ind w:hanging="725" w:left="3038"/>
      </w:pPr>
      <w:rPr>
        <w:rFonts w:hint="default"/>
      </w:rPr>
    </w:lvl>
    <w:lvl w:ilvl="5">
      <w:numFmt w:val="bullet"/>
      <w:lvlText w:val="•"/>
      <w:lvlJc w:val="left"/>
      <w:pPr>
        <w:ind w:hanging="725" w:left="4216"/>
      </w:pPr>
      <w:rPr>
        <w:rFonts w:hint="default"/>
      </w:rPr>
    </w:lvl>
    <w:lvl w:ilvl="6">
      <w:numFmt w:val="bullet"/>
      <w:lvlText w:val="•"/>
      <w:lvlJc w:val="left"/>
      <w:pPr>
        <w:ind w:hanging="725" w:left="5395"/>
      </w:pPr>
      <w:rPr>
        <w:rFonts w:hint="default"/>
      </w:rPr>
    </w:lvl>
    <w:lvl w:ilvl="7">
      <w:numFmt w:val="bullet"/>
      <w:lvlText w:val="•"/>
      <w:lvlJc w:val="left"/>
      <w:pPr>
        <w:ind w:hanging="725" w:left="6573"/>
      </w:pPr>
      <w:rPr>
        <w:rFonts w:hint="default"/>
      </w:rPr>
    </w:lvl>
    <w:lvl w:ilvl="8">
      <w:numFmt w:val="bullet"/>
      <w:lvlText w:val="•"/>
      <w:lvlJc w:val="left"/>
      <w:pPr>
        <w:ind w:hanging="725" w:left="7752"/>
      </w:pPr>
      <w:rPr>
        <w:rFonts w:hint="default"/>
      </w:rPr>
    </w:lvl>
  </w:abstractNum>
  <w:abstractNum w:abstractNumId="8">
    <w:nsid w:val="3B0F5DC5"/>
    <w:multiLevelType w:val="multilevel"/>
    <w:tmpl w:val="04381930"/>
    <w:lvl w:ilvl="0">
      <w:start w:val="4"/>
      <w:numFmt w:val="decimal"/>
      <w:lvlText w:val="%1."/>
      <w:lvlJc w:val="left"/>
      <w:pPr>
        <w:ind w:hanging="725" w:left="850"/>
      </w:pPr>
      <w:rPr>
        <w:rFonts w:hint="default"/>
        <w:b/>
        <w:bCs/>
        <w:spacing w:val="-1"/>
        <w:w w:val="106"/>
      </w:rPr>
    </w:lvl>
    <w:lvl w:ilvl="1">
      <w:start w:val="1"/>
      <w:numFmt w:val="decimal"/>
      <w:lvlText w:val="%1.%2"/>
      <w:lvlJc w:val="left"/>
      <w:pPr>
        <w:ind w:hanging="582" w:left="728"/>
      </w:pPr>
      <w:rPr>
        <w:rFonts w:hint="default"/>
        <w:b/>
        <w:bCs/>
        <w:spacing w:val="-1"/>
        <w:w w:val="96"/>
      </w:rPr>
    </w:lvl>
    <w:lvl w:ilvl="2">
      <w:start w:val="1"/>
      <w:numFmt w:val="decimal"/>
      <w:lvlText w:val="%1.%2.%3"/>
      <w:lvlJc w:val="left"/>
      <w:pPr>
        <w:ind w:hanging="725" w:left="1828"/>
      </w:pPr>
      <w:rPr>
        <w:rFonts w:hint="default"/>
        <w:i/>
        <w:spacing w:val="-1"/>
        <w:w w:val="97"/>
      </w:rPr>
    </w:lvl>
    <w:lvl w:ilvl="3">
      <w:numFmt w:val="bullet"/>
      <w:lvlText w:val="•"/>
      <w:lvlJc w:val="left"/>
      <w:pPr>
        <w:ind w:hanging="725" w:left="1860"/>
      </w:pPr>
      <w:rPr>
        <w:rFonts w:hint="default"/>
      </w:rPr>
    </w:lvl>
    <w:lvl w:ilvl="4">
      <w:numFmt w:val="bullet"/>
      <w:lvlText w:val="•"/>
      <w:lvlJc w:val="left"/>
      <w:pPr>
        <w:ind w:hanging="725" w:left="3038"/>
      </w:pPr>
      <w:rPr>
        <w:rFonts w:hint="default"/>
      </w:rPr>
    </w:lvl>
    <w:lvl w:ilvl="5">
      <w:numFmt w:val="bullet"/>
      <w:lvlText w:val="•"/>
      <w:lvlJc w:val="left"/>
      <w:pPr>
        <w:ind w:hanging="725" w:left="4216"/>
      </w:pPr>
      <w:rPr>
        <w:rFonts w:hint="default"/>
      </w:rPr>
    </w:lvl>
    <w:lvl w:ilvl="6">
      <w:numFmt w:val="bullet"/>
      <w:lvlText w:val="•"/>
      <w:lvlJc w:val="left"/>
      <w:pPr>
        <w:ind w:hanging="725" w:left="5395"/>
      </w:pPr>
      <w:rPr>
        <w:rFonts w:hint="default"/>
      </w:rPr>
    </w:lvl>
    <w:lvl w:ilvl="7">
      <w:numFmt w:val="bullet"/>
      <w:lvlText w:val="•"/>
      <w:lvlJc w:val="left"/>
      <w:pPr>
        <w:ind w:hanging="725" w:left="6573"/>
      </w:pPr>
      <w:rPr>
        <w:rFonts w:hint="default"/>
      </w:rPr>
    </w:lvl>
    <w:lvl w:ilvl="8">
      <w:numFmt w:val="bullet"/>
      <w:lvlText w:val="•"/>
      <w:lvlJc w:val="left"/>
      <w:pPr>
        <w:ind w:hanging="725" w:left="7752"/>
      </w:pPr>
      <w:rPr>
        <w:rFonts w:hint="default"/>
      </w:rPr>
    </w:lvl>
  </w:abstractNum>
  <w:abstractNum w:abstractNumId="9">
    <w:nsid w:val="3B4A4285"/>
    <w:multiLevelType w:val="multilevel"/>
    <w:tmpl w:val="2A763590"/>
    <w:lvl w:ilvl="0">
      <w:start w:val="1"/>
      <w:numFmt w:val="decimal"/>
      <w:lvlText w:val="%1."/>
      <w:lvlJc w:val="left"/>
      <w:pPr>
        <w:ind w:hanging="725" w:left="850"/>
      </w:pPr>
      <w:rPr>
        <w:rFonts w:hint="default"/>
        <w:b/>
        <w:bCs/>
        <w:spacing w:val="-1"/>
        <w:w w:val="106"/>
        <w:lang w:bidi="ar-SA" w:eastAsia="en-US" w:val="fr-FR"/>
      </w:rPr>
    </w:lvl>
    <w:lvl w:ilvl="1">
      <w:start w:val="1"/>
      <w:numFmt w:val="decimal"/>
      <w:lvlText w:val="%2.1"/>
      <w:lvlJc w:val="left"/>
      <w:pPr>
        <w:ind w:hanging="360" w:left="506"/>
      </w:pPr>
      <w:rPr>
        <w:rFonts w:hint="default"/>
      </w:rPr>
    </w:lvl>
    <w:lvl w:ilvl="2">
      <w:start w:val="1"/>
      <w:numFmt w:val="decimal"/>
      <w:lvlText w:val="%1.%2.%3"/>
      <w:lvlJc w:val="left"/>
      <w:pPr>
        <w:ind w:hanging="725" w:left="1828"/>
      </w:pPr>
      <w:rPr>
        <w:rFonts w:hint="default"/>
        <w:i/>
        <w:spacing w:val="-1"/>
        <w:w w:val="97"/>
        <w:lang w:bidi="ar-SA" w:eastAsia="en-US" w:val="fr-FR"/>
      </w:rPr>
    </w:lvl>
    <w:lvl w:ilvl="3">
      <w:numFmt w:val="bullet"/>
      <w:lvlText w:val="•"/>
      <w:lvlJc w:val="left"/>
      <w:pPr>
        <w:ind w:hanging="725" w:left="1860"/>
      </w:pPr>
      <w:rPr>
        <w:rFonts w:hint="default"/>
        <w:lang w:bidi="ar-SA" w:eastAsia="en-US" w:val="fr-FR"/>
      </w:rPr>
    </w:lvl>
    <w:lvl w:ilvl="4">
      <w:numFmt w:val="bullet"/>
      <w:lvlText w:val="•"/>
      <w:lvlJc w:val="left"/>
      <w:pPr>
        <w:ind w:hanging="725" w:left="3038"/>
      </w:pPr>
      <w:rPr>
        <w:rFonts w:hint="default"/>
        <w:lang w:bidi="ar-SA" w:eastAsia="en-US" w:val="fr-FR"/>
      </w:rPr>
    </w:lvl>
    <w:lvl w:ilvl="5">
      <w:numFmt w:val="bullet"/>
      <w:lvlText w:val="•"/>
      <w:lvlJc w:val="left"/>
      <w:pPr>
        <w:ind w:hanging="725" w:left="4216"/>
      </w:pPr>
      <w:rPr>
        <w:rFonts w:hint="default"/>
        <w:lang w:bidi="ar-SA" w:eastAsia="en-US" w:val="fr-FR"/>
      </w:rPr>
    </w:lvl>
    <w:lvl w:ilvl="6">
      <w:numFmt w:val="bullet"/>
      <w:lvlText w:val="•"/>
      <w:lvlJc w:val="left"/>
      <w:pPr>
        <w:ind w:hanging="725" w:left="5395"/>
      </w:pPr>
      <w:rPr>
        <w:rFonts w:hint="default"/>
        <w:lang w:bidi="ar-SA" w:eastAsia="en-US" w:val="fr-FR"/>
      </w:rPr>
    </w:lvl>
    <w:lvl w:ilvl="7">
      <w:numFmt w:val="bullet"/>
      <w:lvlText w:val="•"/>
      <w:lvlJc w:val="left"/>
      <w:pPr>
        <w:ind w:hanging="725" w:left="6573"/>
      </w:pPr>
      <w:rPr>
        <w:rFonts w:hint="default"/>
        <w:lang w:bidi="ar-SA" w:eastAsia="en-US" w:val="fr-FR"/>
      </w:rPr>
    </w:lvl>
    <w:lvl w:ilvl="8">
      <w:numFmt w:val="bullet"/>
      <w:lvlText w:val="•"/>
      <w:lvlJc w:val="left"/>
      <w:pPr>
        <w:ind w:hanging="725" w:left="7752"/>
      </w:pPr>
      <w:rPr>
        <w:rFonts w:hint="default"/>
        <w:lang w:bidi="ar-SA" w:eastAsia="en-US" w:val="fr-FR"/>
      </w:rPr>
    </w:lvl>
  </w:abstractNum>
  <w:abstractNum w:abstractNumId="10">
    <w:nsid w:val="3F7E7FD6"/>
    <w:multiLevelType w:val="multilevel"/>
    <w:tmpl w:val="22FC8F4E"/>
    <w:lvl w:ilvl="0">
      <w:start w:val="1"/>
      <w:numFmt w:val="decimal"/>
      <w:lvlText w:val="%1."/>
      <w:lvlJc w:val="left"/>
      <w:pPr>
        <w:ind w:hanging="725" w:left="850"/>
      </w:pPr>
      <w:rPr>
        <w:rFonts w:hint="default"/>
        <w:b/>
        <w:bCs/>
        <w:spacing w:val="-1"/>
        <w:w w:val="106"/>
      </w:rPr>
    </w:lvl>
    <w:lvl w:ilvl="1">
      <w:start w:val="2"/>
      <w:numFmt w:val="decimal"/>
      <w:lvlText w:val="%1.%2"/>
      <w:lvlJc w:val="left"/>
      <w:pPr>
        <w:ind w:hanging="582" w:left="728"/>
      </w:pPr>
      <w:rPr>
        <w:rFonts w:hint="default"/>
        <w:b/>
        <w:bCs/>
        <w:spacing w:val="-1"/>
        <w:w w:val="96"/>
      </w:rPr>
    </w:lvl>
    <w:lvl w:ilvl="2">
      <w:start w:val="1"/>
      <w:numFmt w:val="decimal"/>
      <w:lvlText w:val="%1.%2.%3"/>
      <w:lvlJc w:val="left"/>
      <w:pPr>
        <w:ind w:hanging="725" w:left="1828"/>
      </w:pPr>
      <w:rPr>
        <w:rFonts w:hint="default"/>
        <w:i/>
        <w:spacing w:val="-1"/>
        <w:w w:val="97"/>
      </w:rPr>
    </w:lvl>
    <w:lvl w:ilvl="3">
      <w:numFmt w:val="bullet"/>
      <w:lvlText w:val="•"/>
      <w:lvlJc w:val="left"/>
      <w:pPr>
        <w:ind w:hanging="725" w:left="1860"/>
      </w:pPr>
      <w:rPr>
        <w:rFonts w:hint="default"/>
      </w:rPr>
    </w:lvl>
    <w:lvl w:ilvl="4">
      <w:numFmt w:val="bullet"/>
      <w:lvlText w:val="•"/>
      <w:lvlJc w:val="left"/>
      <w:pPr>
        <w:ind w:hanging="725" w:left="3038"/>
      </w:pPr>
      <w:rPr>
        <w:rFonts w:hint="default"/>
      </w:rPr>
    </w:lvl>
    <w:lvl w:ilvl="5">
      <w:numFmt w:val="bullet"/>
      <w:lvlText w:val="•"/>
      <w:lvlJc w:val="left"/>
      <w:pPr>
        <w:ind w:hanging="725" w:left="4216"/>
      </w:pPr>
      <w:rPr>
        <w:rFonts w:hint="default"/>
      </w:rPr>
    </w:lvl>
    <w:lvl w:ilvl="6">
      <w:numFmt w:val="bullet"/>
      <w:lvlText w:val="•"/>
      <w:lvlJc w:val="left"/>
      <w:pPr>
        <w:ind w:hanging="725" w:left="5395"/>
      </w:pPr>
      <w:rPr>
        <w:rFonts w:hint="default"/>
      </w:rPr>
    </w:lvl>
    <w:lvl w:ilvl="7">
      <w:numFmt w:val="bullet"/>
      <w:lvlText w:val="•"/>
      <w:lvlJc w:val="left"/>
      <w:pPr>
        <w:ind w:hanging="725" w:left="6573"/>
      </w:pPr>
      <w:rPr>
        <w:rFonts w:hint="default"/>
      </w:rPr>
    </w:lvl>
    <w:lvl w:ilvl="8">
      <w:numFmt w:val="bullet"/>
      <w:lvlText w:val="•"/>
      <w:lvlJc w:val="left"/>
      <w:pPr>
        <w:ind w:hanging="725" w:left="7752"/>
      </w:pPr>
      <w:rPr>
        <w:rFonts w:hint="default"/>
      </w:rPr>
    </w:lvl>
  </w:abstractNum>
  <w:abstractNum w:abstractNumId="11">
    <w:nsid w:val="451170CA"/>
    <w:multiLevelType w:val="hybridMultilevel"/>
    <w:tmpl w:val="7E18D64A"/>
    <w:lvl w:ilvl="0" w:tplc="B32AD994">
      <w:start w:val="1"/>
      <w:numFmt w:val="decimal"/>
      <w:lvlText w:val="4.%1"/>
      <w:lvlJc w:val="left"/>
      <w:pPr>
        <w:ind w:hanging="360" w:left="1048"/>
      </w:pPr>
      <w:rPr>
        <w:rFonts w:hint="default"/>
      </w:rPr>
    </w:lvl>
    <w:lvl w:ilvl="1" w:tentative="1" w:tplc="040C0019">
      <w:start w:val="1"/>
      <w:numFmt w:val="lowerLetter"/>
      <w:lvlText w:val="%2."/>
      <w:lvlJc w:val="left"/>
      <w:pPr>
        <w:ind w:hanging="360" w:left="1440"/>
      </w:pPr>
    </w:lvl>
    <w:lvl w:ilvl="2" w:tentative="1" w:tplc="040C001B">
      <w:start w:val="1"/>
      <w:numFmt w:val="lowerRoman"/>
      <w:lvlText w:val="%3."/>
      <w:lvlJc w:val="right"/>
      <w:pPr>
        <w:ind w:hanging="180" w:left="2160"/>
      </w:pPr>
    </w:lvl>
    <w:lvl w:ilvl="3" w:tentative="1" w:tplc="040C000F">
      <w:start w:val="1"/>
      <w:numFmt w:val="decimal"/>
      <w:lvlText w:val="%4."/>
      <w:lvlJc w:val="left"/>
      <w:pPr>
        <w:ind w:hanging="360" w:left="2880"/>
      </w:pPr>
    </w:lvl>
    <w:lvl w:ilvl="4" w:tentative="1" w:tplc="040C0019">
      <w:start w:val="1"/>
      <w:numFmt w:val="lowerLetter"/>
      <w:lvlText w:val="%5."/>
      <w:lvlJc w:val="left"/>
      <w:pPr>
        <w:ind w:hanging="360" w:left="3600"/>
      </w:pPr>
    </w:lvl>
    <w:lvl w:ilvl="5" w:tentative="1" w:tplc="040C001B">
      <w:start w:val="1"/>
      <w:numFmt w:val="lowerRoman"/>
      <w:lvlText w:val="%6."/>
      <w:lvlJc w:val="right"/>
      <w:pPr>
        <w:ind w:hanging="180" w:left="4320"/>
      </w:pPr>
    </w:lvl>
    <w:lvl w:ilvl="6" w:tentative="1" w:tplc="040C000F">
      <w:start w:val="1"/>
      <w:numFmt w:val="decimal"/>
      <w:lvlText w:val="%7."/>
      <w:lvlJc w:val="left"/>
      <w:pPr>
        <w:ind w:hanging="360" w:left="5040"/>
      </w:pPr>
    </w:lvl>
    <w:lvl w:ilvl="7" w:tentative="1" w:tplc="040C0019">
      <w:start w:val="1"/>
      <w:numFmt w:val="lowerLetter"/>
      <w:lvlText w:val="%8."/>
      <w:lvlJc w:val="left"/>
      <w:pPr>
        <w:ind w:hanging="360" w:left="5760"/>
      </w:pPr>
    </w:lvl>
    <w:lvl w:ilvl="8" w:tentative="1" w:tplc="040C001B">
      <w:start w:val="1"/>
      <w:numFmt w:val="lowerRoman"/>
      <w:lvlText w:val="%9."/>
      <w:lvlJc w:val="right"/>
      <w:pPr>
        <w:ind w:hanging="180" w:left="6480"/>
      </w:pPr>
    </w:lvl>
  </w:abstractNum>
  <w:abstractNum w:abstractNumId="12">
    <w:nsid w:val="4C6032A5"/>
    <w:multiLevelType w:val="multilevel"/>
    <w:tmpl w:val="EF5E96FC"/>
    <w:lvl w:ilvl="0">
      <w:start w:val="3"/>
      <w:numFmt w:val="decimal"/>
      <w:lvlText w:val="%1."/>
      <w:lvlJc w:val="left"/>
      <w:pPr>
        <w:ind w:hanging="725" w:left="850"/>
      </w:pPr>
      <w:rPr>
        <w:rFonts w:hint="default"/>
        <w:b/>
        <w:bCs/>
        <w:spacing w:val="-1"/>
        <w:w w:val="106"/>
      </w:rPr>
    </w:lvl>
    <w:lvl w:ilvl="1">
      <w:start w:val="3"/>
      <w:numFmt w:val="decimal"/>
      <w:lvlText w:val="%2.1"/>
      <w:lvlJc w:val="left"/>
      <w:pPr>
        <w:ind w:hanging="360" w:left="506"/>
      </w:pPr>
      <w:rPr>
        <w:rFonts w:hint="default"/>
      </w:rPr>
    </w:lvl>
    <w:lvl w:ilvl="2">
      <w:start w:val="1"/>
      <w:numFmt w:val="decimal"/>
      <w:lvlText w:val="%1.%2.%3"/>
      <w:lvlJc w:val="left"/>
      <w:pPr>
        <w:ind w:hanging="725" w:left="1828"/>
      </w:pPr>
      <w:rPr>
        <w:rFonts w:hint="default"/>
        <w:i/>
        <w:spacing w:val="-1"/>
        <w:w w:val="97"/>
      </w:rPr>
    </w:lvl>
    <w:lvl w:ilvl="3">
      <w:numFmt w:val="bullet"/>
      <w:lvlText w:val="•"/>
      <w:lvlJc w:val="left"/>
      <w:pPr>
        <w:ind w:hanging="725" w:left="1860"/>
      </w:pPr>
      <w:rPr>
        <w:rFonts w:hint="default"/>
      </w:rPr>
    </w:lvl>
    <w:lvl w:ilvl="4">
      <w:numFmt w:val="bullet"/>
      <w:lvlText w:val="•"/>
      <w:lvlJc w:val="left"/>
      <w:pPr>
        <w:ind w:hanging="725" w:left="3038"/>
      </w:pPr>
      <w:rPr>
        <w:rFonts w:hint="default"/>
      </w:rPr>
    </w:lvl>
    <w:lvl w:ilvl="5">
      <w:numFmt w:val="bullet"/>
      <w:lvlText w:val="•"/>
      <w:lvlJc w:val="left"/>
      <w:pPr>
        <w:ind w:hanging="725" w:left="4216"/>
      </w:pPr>
      <w:rPr>
        <w:rFonts w:hint="default"/>
      </w:rPr>
    </w:lvl>
    <w:lvl w:ilvl="6">
      <w:numFmt w:val="bullet"/>
      <w:lvlText w:val="•"/>
      <w:lvlJc w:val="left"/>
      <w:pPr>
        <w:ind w:hanging="725" w:left="5395"/>
      </w:pPr>
      <w:rPr>
        <w:rFonts w:hint="default"/>
      </w:rPr>
    </w:lvl>
    <w:lvl w:ilvl="7">
      <w:numFmt w:val="bullet"/>
      <w:lvlText w:val="•"/>
      <w:lvlJc w:val="left"/>
      <w:pPr>
        <w:ind w:hanging="725" w:left="6573"/>
      </w:pPr>
      <w:rPr>
        <w:rFonts w:hint="default"/>
      </w:rPr>
    </w:lvl>
    <w:lvl w:ilvl="8">
      <w:numFmt w:val="bullet"/>
      <w:lvlText w:val="•"/>
      <w:lvlJc w:val="left"/>
      <w:pPr>
        <w:ind w:hanging="725" w:left="7752"/>
      </w:pPr>
      <w:rPr>
        <w:rFonts w:hint="default"/>
      </w:rPr>
    </w:lvl>
  </w:abstractNum>
  <w:abstractNum w:abstractNumId="13">
    <w:nsid w:val="56BD6B96"/>
    <w:multiLevelType w:val="multilevel"/>
    <w:tmpl w:val="30DE42CA"/>
    <w:lvl w:ilvl="0">
      <w:start w:val="3"/>
      <w:numFmt w:val="decimal"/>
      <w:lvlText w:val="%1"/>
      <w:lvlJc w:val="left"/>
      <w:pPr>
        <w:ind w:hanging="723" w:left="1869"/>
      </w:pPr>
      <w:rPr>
        <w:rFonts w:hint="default"/>
        <w:lang w:bidi="ar-SA" w:eastAsia="en-US" w:val="fr-FR"/>
      </w:rPr>
    </w:lvl>
    <w:lvl w:ilvl="1">
      <w:start w:val="1"/>
      <w:numFmt w:val="decimal"/>
      <w:lvlText w:val="%1.%2"/>
      <w:lvlJc w:val="left"/>
      <w:pPr>
        <w:ind w:hanging="723" w:left="1869"/>
      </w:pPr>
      <w:rPr>
        <w:rFonts w:hint="default"/>
        <w:lang w:bidi="ar-SA" w:eastAsia="en-US" w:val="fr-FR"/>
      </w:rPr>
    </w:lvl>
    <w:lvl w:ilvl="2">
      <w:start w:val="2"/>
      <w:numFmt w:val="decimal"/>
      <w:lvlText w:val="%1.%2.%3"/>
      <w:lvlJc w:val="left"/>
      <w:pPr>
        <w:ind w:hanging="723" w:left="1869"/>
      </w:pPr>
      <w:rPr>
        <w:rFonts w:hint="default"/>
        <w:i/>
        <w:spacing w:val="-1"/>
        <w:w w:val="96"/>
        <w:lang w:bidi="ar-SA" w:eastAsia="en-US" w:val="fr-FR"/>
      </w:rPr>
    </w:lvl>
    <w:lvl w:ilvl="3">
      <w:numFmt w:val="bullet"/>
      <w:lvlText w:val="•"/>
      <w:lvlJc w:val="left"/>
      <w:pPr>
        <w:ind w:hanging="723" w:left="4334"/>
      </w:pPr>
      <w:rPr>
        <w:rFonts w:hint="default"/>
        <w:lang w:bidi="ar-SA" w:eastAsia="en-US" w:val="fr-FR"/>
      </w:rPr>
    </w:lvl>
    <w:lvl w:ilvl="4">
      <w:numFmt w:val="bullet"/>
      <w:lvlText w:val="•"/>
      <w:lvlJc w:val="left"/>
      <w:pPr>
        <w:ind w:hanging="723" w:left="5159"/>
      </w:pPr>
      <w:rPr>
        <w:rFonts w:hint="default"/>
        <w:lang w:bidi="ar-SA" w:eastAsia="en-US" w:val="fr-FR"/>
      </w:rPr>
    </w:lvl>
    <w:lvl w:ilvl="5">
      <w:numFmt w:val="bullet"/>
      <w:lvlText w:val="•"/>
      <w:lvlJc w:val="left"/>
      <w:pPr>
        <w:ind w:hanging="723" w:left="5984"/>
      </w:pPr>
      <w:rPr>
        <w:rFonts w:hint="default"/>
        <w:lang w:bidi="ar-SA" w:eastAsia="en-US" w:val="fr-FR"/>
      </w:rPr>
    </w:lvl>
    <w:lvl w:ilvl="6">
      <w:numFmt w:val="bullet"/>
      <w:lvlText w:val="•"/>
      <w:lvlJc w:val="left"/>
      <w:pPr>
        <w:ind w:hanging="723" w:left="6809"/>
      </w:pPr>
      <w:rPr>
        <w:rFonts w:hint="default"/>
        <w:lang w:bidi="ar-SA" w:eastAsia="en-US" w:val="fr-FR"/>
      </w:rPr>
    </w:lvl>
    <w:lvl w:ilvl="7">
      <w:numFmt w:val="bullet"/>
      <w:lvlText w:val="•"/>
      <w:lvlJc w:val="left"/>
      <w:pPr>
        <w:ind w:hanging="723" w:left="7634"/>
      </w:pPr>
      <w:rPr>
        <w:rFonts w:hint="default"/>
        <w:lang w:bidi="ar-SA" w:eastAsia="en-US" w:val="fr-FR"/>
      </w:rPr>
    </w:lvl>
    <w:lvl w:ilvl="8">
      <w:numFmt w:val="bullet"/>
      <w:lvlText w:val="•"/>
      <w:lvlJc w:val="left"/>
      <w:pPr>
        <w:ind w:hanging="723" w:left="8459"/>
      </w:pPr>
      <w:rPr>
        <w:rFonts w:hint="default"/>
        <w:lang w:bidi="ar-SA" w:eastAsia="en-US" w:val="fr-FR"/>
      </w:rPr>
    </w:lvl>
  </w:abstractNum>
  <w:abstractNum w:abstractNumId="14">
    <w:nsid w:val="5AE41770"/>
    <w:multiLevelType w:val="multilevel"/>
    <w:tmpl w:val="B798C45E"/>
    <w:lvl w:ilvl="0">
      <w:start w:val="4"/>
      <w:numFmt w:val="decimal"/>
      <w:lvlText w:val="%1."/>
      <w:lvlJc w:val="left"/>
      <w:pPr>
        <w:ind w:hanging="725" w:left="850"/>
      </w:pPr>
      <w:rPr>
        <w:rFonts w:hint="default"/>
        <w:b/>
        <w:bCs/>
        <w:spacing w:val="-1"/>
        <w:w w:val="106"/>
      </w:rPr>
    </w:lvl>
    <w:lvl w:ilvl="1">
      <w:start w:val="2"/>
      <w:numFmt w:val="decimal"/>
      <w:lvlText w:val="%1.%2"/>
      <w:lvlJc w:val="left"/>
      <w:pPr>
        <w:ind w:hanging="582" w:left="728"/>
      </w:pPr>
      <w:rPr>
        <w:rFonts w:hint="default"/>
        <w:b/>
        <w:bCs/>
        <w:spacing w:val="-1"/>
        <w:w w:val="96"/>
      </w:rPr>
    </w:lvl>
    <w:lvl w:ilvl="2">
      <w:start w:val="1"/>
      <w:numFmt w:val="decimal"/>
      <w:lvlText w:val="%1.%2.%3"/>
      <w:lvlJc w:val="left"/>
      <w:pPr>
        <w:ind w:hanging="725" w:left="1828"/>
      </w:pPr>
      <w:rPr>
        <w:rFonts w:hint="default"/>
        <w:i/>
        <w:spacing w:val="-1"/>
        <w:w w:val="97"/>
      </w:rPr>
    </w:lvl>
    <w:lvl w:ilvl="3">
      <w:numFmt w:val="bullet"/>
      <w:lvlText w:val="•"/>
      <w:lvlJc w:val="left"/>
      <w:pPr>
        <w:ind w:hanging="725" w:left="1860"/>
      </w:pPr>
      <w:rPr>
        <w:rFonts w:hint="default"/>
      </w:rPr>
    </w:lvl>
    <w:lvl w:ilvl="4">
      <w:numFmt w:val="bullet"/>
      <w:lvlText w:val="•"/>
      <w:lvlJc w:val="left"/>
      <w:pPr>
        <w:ind w:hanging="725" w:left="3038"/>
      </w:pPr>
      <w:rPr>
        <w:rFonts w:hint="default"/>
      </w:rPr>
    </w:lvl>
    <w:lvl w:ilvl="5">
      <w:numFmt w:val="bullet"/>
      <w:lvlText w:val="•"/>
      <w:lvlJc w:val="left"/>
      <w:pPr>
        <w:ind w:hanging="725" w:left="4216"/>
      </w:pPr>
      <w:rPr>
        <w:rFonts w:hint="default"/>
      </w:rPr>
    </w:lvl>
    <w:lvl w:ilvl="6">
      <w:numFmt w:val="bullet"/>
      <w:lvlText w:val="•"/>
      <w:lvlJc w:val="left"/>
      <w:pPr>
        <w:ind w:hanging="725" w:left="5395"/>
      </w:pPr>
      <w:rPr>
        <w:rFonts w:hint="default"/>
      </w:rPr>
    </w:lvl>
    <w:lvl w:ilvl="7">
      <w:numFmt w:val="bullet"/>
      <w:lvlText w:val="•"/>
      <w:lvlJc w:val="left"/>
      <w:pPr>
        <w:ind w:hanging="725" w:left="6573"/>
      </w:pPr>
      <w:rPr>
        <w:rFonts w:hint="default"/>
      </w:rPr>
    </w:lvl>
    <w:lvl w:ilvl="8">
      <w:numFmt w:val="bullet"/>
      <w:lvlText w:val="•"/>
      <w:lvlJc w:val="left"/>
      <w:pPr>
        <w:ind w:hanging="725" w:left="7752"/>
      </w:pPr>
      <w:rPr>
        <w:rFonts w:hint="default"/>
      </w:rPr>
    </w:lvl>
  </w:abstractNum>
  <w:abstractNum w:abstractNumId="15">
    <w:nsid w:val="646C4ED1"/>
    <w:multiLevelType w:val="hybridMultilevel"/>
    <w:tmpl w:val="956841E8"/>
    <w:lvl w:ilvl="0" w:tplc="FC34F6B8">
      <w:numFmt w:val="bullet"/>
      <w:lvlText w:val="-"/>
      <w:lvlJc w:val="left"/>
      <w:pPr>
        <w:ind w:hanging="360" w:left="720"/>
      </w:pPr>
      <w:rPr>
        <w:rFonts w:ascii="Arial" w:cs="Arial" w:eastAsia="Arial" w:hAnsi="Arial" w:hint="default"/>
      </w:rPr>
    </w:lvl>
    <w:lvl w:ilvl="1" w:tentative="1" w:tplc="040C0003">
      <w:start w:val="1"/>
      <w:numFmt w:val="bullet"/>
      <w:lvlText w:val="o"/>
      <w:lvlJc w:val="left"/>
      <w:pPr>
        <w:ind w:hanging="360" w:left="1440"/>
      </w:pPr>
      <w:rPr>
        <w:rFonts w:ascii="Courier New" w:cs="Courier New" w:hAnsi="Courier New" w:hint="default"/>
      </w:rPr>
    </w:lvl>
    <w:lvl w:ilvl="2" w:tentative="1" w:tplc="040C0005">
      <w:start w:val="1"/>
      <w:numFmt w:val="bullet"/>
      <w:lvlText w:val=""/>
      <w:lvlJc w:val="left"/>
      <w:pPr>
        <w:ind w:hanging="360" w:left="2160"/>
      </w:pPr>
      <w:rPr>
        <w:rFonts w:ascii="Wingdings" w:hAnsi="Wingdings" w:hint="default"/>
      </w:rPr>
    </w:lvl>
    <w:lvl w:ilvl="3" w:tentative="1" w:tplc="040C0001">
      <w:start w:val="1"/>
      <w:numFmt w:val="bullet"/>
      <w:lvlText w:val=""/>
      <w:lvlJc w:val="left"/>
      <w:pPr>
        <w:ind w:hanging="360" w:left="2880"/>
      </w:pPr>
      <w:rPr>
        <w:rFonts w:ascii="Symbol" w:hAnsi="Symbol" w:hint="default"/>
      </w:rPr>
    </w:lvl>
    <w:lvl w:ilvl="4" w:tentative="1" w:tplc="040C0003">
      <w:start w:val="1"/>
      <w:numFmt w:val="bullet"/>
      <w:lvlText w:val="o"/>
      <w:lvlJc w:val="left"/>
      <w:pPr>
        <w:ind w:hanging="360" w:left="3600"/>
      </w:pPr>
      <w:rPr>
        <w:rFonts w:ascii="Courier New" w:cs="Courier New" w:hAnsi="Courier New" w:hint="default"/>
      </w:rPr>
    </w:lvl>
    <w:lvl w:ilvl="5" w:tentative="1" w:tplc="040C0005">
      <w:start w:val="1"/>
      <w:numFmt w:val="bullet"/>
      <w:lvlText w:val=""/>
      <w:lvlJc w:val="left"/>
      <w:pPr>
        <w:ind w:hanging="360" w:left="4320"/>
      </w:pPr>
      <w:rPr>
        <w:rFonts w:ascii="Wingdings" w:hAnsi="Wingdings" w:hint="default"/>
      </w:rPr>
    </w:lvl>
    <w:lvl w:ilvl="6" w:tentative="1" w:tplc="040C0001">
      <w:start w:val="1"/>
      <w:numFmt w:val="bullet"/>
      <w:lvlText w:val=""/>
      <w:lvlJc w:val="left"/>
      <w:pPr>
        <w:ind w:hanging="360" w:left="5040"/>
      </w:pPr>
      <w:rPr>
        <w:rFonts w:ascii="Symbol" w:hAnsi="Symbol" w:hint="default"/>
      </w:rPr>
    </w:lvl>
    <w:lvl w:ilvl="7" w:tentative="1" w:tplc="040C0003">
      <w:start w:val="1"/>
      <w:numFmt w:val="bullet"/>
      <w:lvlText w:val="o"/>
      <w:lvlJc w:val="left"/>
      <w:pPr>
        <w:ind w:hanging="360" w:left="5760"/>
      </w:pPr>
      <w:rPr>
        <w:rFonts w:ascii="Courier New" w:cs="Courier New" w:hAnsi="Courier New" w:hint="default"/>
      </w:rPr>
    </w:lvl>
    <w:lvl w:ilvl="8" w:tentative="1" w:tplc="040C0005">
      <w:start w:val="1"/>
      <w:numFmt w:val="bullet"/>
      <w:lvlText w:val=""/>
      <w:lvlJc w:val="left"/>
      <w:pPr>
        <w:ind w:hanging="360" w:left="6480"/>
      </w:pPr>
      <w:rPr>
        <w:rFonts w:ascii="Wingdings" w:hAnsi="Wingdings" w:hint="default"/>
      </w:rPr>
    </w:lvl>
  </w:abstractNum>
  <w:abstractNum w:abstractNumId="16">
    <w:nsid w:val="663708DB"/>
    <w:multiLevelType w:val="multilevel"/>
    <w:tmpl w:val="E9E6B4D8"/>
    <w:lvl w:ilvl="0">
      <w:start w:val="4"/>
      <w:numFmt w:val="decimal"/>
      <w:lvlText w:val="%1."/>
      <w:lvlJc w:val="left"/>
      <w:pPr>
        <w:ind w:hanging="725" w:left="850"/>
      </w:pPr>
      <w:rPr>
        <w:rFonts w:hint="default"/>
        <w:b/>
        <w:bCs/>
        <w:spacing w:val="-1"/>
        <w:w w:val="106"/>
      </w:rPr>
    </w:lvl>
    <w:lvl w:ilvl="1">
      <w:start w:val="4"/>
      <w:numFmt w:val="decimal"/>
      <w:lvlText w:val="%1.%2"/>
      <w:lvlJc w:val="left"/>
      <w:pPr>
        <w:ind w:hanging="582" w:left="728"/>
      </w:pPr>
      <w:rPr>
        <w:rFonts w:hint="default"/>
        <w:b/>
        <w:bCs/>
        <w:spacing w:val="-1"/>
        <w:w w:val="96"/>
      </w:rPr>
    </w:lvl>
    <w:lvl w:ilvl="2">
      <w:start w:val="1"/>
      <w:numFmt w:val="decimal"/>
      <w:lvlText w:val="%1.%2.%3"/>
      <w:lvlJc w:val="left"/>
      <w:pPr>
        <w:ind w:hanging="725" w:left="1828"/>
      </w:pPr>
      <w:rPr>
        <w:rFonts w:hint="default"/>
        <w:i/>
        <w:spacing w:val="-1"/>
        <w:w w:val="97"/>
      </w:rPr>
    </w:lvl>
    <w:lvl w:ilvl="3">
      <w:numFmt w:val="bullet"/>
      <w:lvlText w:val="•"/>
      <w:lvlJc w:val="left"/>
      <w:pPr>
        <w:ind w:hanging="725" w:left="1860"/>
      </w:pPr>
      <w:rPr>
        <w:rFonts w:hint="default"/>
      </w:rPr>
    </w:lvl>
    <w:lvl w:ilvl="4">
      <w:numFmt w:val="bullet"/>
      <w:lvlText w:val="•"/>
      <w:lvlJc w:val="left"/>
      <w:pPr>
        <w:ind w:hanging="725" w:left="3038"/>
      </w:pPr>
      <w:rPr>
        <w:rFonts w:hint="default"/>
      </w:rPr>
    </w:lvl>
    <w:lvl w:ilvl="5">
      <w:numFmt w:val="bullet"/>
      <w:lvlText w:val="•"/>
      <w:lvlJc w:val="left"/>
      <w:pPr>
        <w:ind w:hanging="725" w:left="4216"/>
      </w:pPr>
      <w:rPr>
        <w:rFonts w:hint="default"/>
      </w:rPr>
    </w:lvl>
    <w:lvl w:ilvl="6">
      <w:numFmt w:val="bullet"/>
      <w:lvlText w:val="•"/>
      <w:lvlJc w:val="left"/>
      <w:pPr>
        <w:ind w:hanging="725" w:left="5395"/>
      </w:pPr>
      <w:rPr>
        <w:rFonts w:hint="default"/>
      </w:rPr>
    </w:lvl>
    <w:lvl w:ilvl="7">
      <w:numFmt w:val="bullet"/>
      <w:lvlText w:val="•"/>
      <w:lvlJc w:val="left"/>
      <w:pPr>
        <w:ind w:hanging="725" w:left="6573"/>
      </w:pPr>
      <w:rPr>
        <w:rFonts w:hint="default"/>
      </w:rPr>
    </w:lvl>
    <w:lvl w:ilvl="8">
      <w:numFmt w:val="bullet"/>
      <w:lvlText w:val="•"/>
      <w:lvlJc w:val="left"/>
      <w:pPr>
        <w:ind w:hanging="725" w:left="7752"/>
      </w:pPr>
      <w:rPr>
        <w:rFonts w:hint="default"/>
      </w:rPr>
    </w:lvl>
  </w:abstractNum>
  <w:abstractNum w:abstractNumId="17">
    <w:nsid w:val="6C832E90"/>
    <w:multiLevelType w:val="multilevel"/>
    <w:tmpl w:val="A3384A4E"/>
    <w:lvl w:ilvl="0">
      <w:start w:val="4"/>
      <w:numFmt w:val="decimal"/>
      <w:lvlText w:val="%1."/>
      <w:lvlJc w:val="left"/>
      <w:pPr>
        <w:ind w:hanging="725" w:left="850"/>
      </w:pPr>
      <w:rPr>
        <w:rFonts w:hint="default"/>
        <w:b/>
        <w:bCs/>
        <w:spacing w:val="-1"/>
        <w:w w:val="106"/>
      </w:rPr>
    </w:lvl>
    <w:lvl w:ilvl="1">
      <w:start w:val="4"/>
      <w:numFmt w:val="decimal"/>
      <w:lvlText w:val="%1.%2"/>
      <w:lvlJc w:val="left"/>
      <w:pPr>
        <w:ind w:hanging="582" w:left="728"/>
      </w:pPr>
      <w:rPr>
        <w:rFonts w:hint="default"/>
        <w:b/>
        <w:bCs/>
        <w:spacing w:val="-1"/>
        <w:w w:val="96"/>
      </w:rPr>
    </w:lvl>
    <w:lvl w:ilvl="2">
      <w:start w:val="1"/>
      <w:numFmt w:val="decimal"/>
      <w:lvlText w:val="%1.%2.%3"/>
      <w:lvlJc w:val="left"/>
      <w:pPr>
        <w:ind w:hanging="725" w:left="1828"/>
      </w:pPr>
      <w:rPr>
        <w:rFonts w:hint="default"/>
        <w:i/>
        <w:spacing w:val="-1"/>
        <w:w w:val="97"/>
      </w:rPr>
    </w:lvl>
    <w:lvl w:ilvl="3">
      <w:numFmt w:val="bullet"/>
      <w:lvlText w:val="•"/>
      <w:lvlJc w:val="left"/>
      <w:pPr>
        <w:ind w:hanging="725" w:left="1860"/>
      </w:pPr>
      <w:rPr>
        <w:rFonts w:hint="default"/>
      </w:rPr>
    </w:lvl>
    <w:lvl w:ilvl="4">
      <w:numFmt w:val="bullet"/>
      <w:lvlText w:val="•"/>
      <w:lvlJc w:val="left"/>
      <w:pPr>
        <w:ind w:hanging="725" w:left="3038"/>
      </w:pPr>
      <w:rPr>
        <w:rFonts w:hint="default"/>
      </w:rPr>
    </w:lvl>
    <w:lvl w:ilvl="5">
      <w:numFmt w:val="bullet"/>
      <w:lvlText w:val="•"/>
      <w:lvlJc w:val="left"/>
      <w:pPr>
        <w:ind w:hanging="725" w:left="4216"/>
      </w:pPr>
      <w:rPr>
        <w:rFonts w:hint="default"/>
      </w:rPr>
    </w:lvl>
    <w:lvl w:ilvl="6">
      <w:numFmt w:val="bullet"/>
      <w:lvlText w:val="•"/>
      <w:lvlJc w:val="left"/>
      <w:pPr>
        <w:ind w:hanging="725" w:left="5395"/>
      </w:pPr>
      <w:rPr>
        <w:rFonts w:hint="default"/>
      </w:rPr>
    </w:lvl>
    <w:lvl w:ilvl="7">
      <w:numFmt w:val="bullet"/>
      <w:lvlText w:val="•"/>
      <w:lvlJc w:val="left"/>
      <w:pPr>
        <w:ind w:hanging="725" w:left="6573"/>
      </w:pPr>
      <w:rPr>
        <w:rFonts w:hint="default"/>
      </w:rPr>
    </w:lvl>
    <w:lvl w:ilvl="8">
      <w:numFmt w:val="bullet"/>
      <w:lvlText w:val="•"/>
      <w:lvlJc w:val="left"/>
      <w:pPr>
        <w:ind w:hanging="725" w:left="7752"/>
      </w:pPr>
      <w:rPr>
        <w:rFonts w:hint="default"/>
      </w:rPr>
    </w:lvl>
  </w:abstractNum>
  <w:abstractNum w:abstractNumId="18">
    <w:nsid w:val="6F4B5D64"/>
    <w:multiLevelType w:val="multilevel"/>
    <w:tmpl w:val="9B2688AC"/>
    <w:lvl w:ilvl="0">
      <w:start w:val="1"/>
      <w:numFmt w:val="decimal"/>
      <w:pStyle w:val="article"/>
      <w:lvlText w:val="Article %1."/>
      <w:lvlJc w:val="left"/>
      <w:pPr>
        <w:tabs>
          <w:tab w:pos="567" w:val="num"/>
        </w:tabs>
        <w:ind w:hanging="567" w:left="567"/>
      </w:pPr>
      <w:rPr>
        <w:rFonts w:ascii="Verdana" w:cs="Arial" w:hAnsi="Verdana" w:hint="default"/>
        <w:b/>
        <w:bCs/>
        <w:i w:val="0"/>
        <w:iCs w:val="0"/>
        <w:color w:val="auto"/>
        <w:sz w:val="22"/>
        <w:szCs w:val="28"/>
      </w:rPr>
    </w:lvl>
    <w:lvl w:ilvl="1">
      <w:start w:val="1"/>
      <w:numFmt w:val="decimal"/>
      <w:lvlText w:val="%1.%2."/>
      <w:lvlJc w:val="left"/>
      <w:pPr>
        <w:tabs>
          <w:tab w:pos="567" w:val="num"/>
        </w:tabs>
        <w:ind w:hanging="567" w:left="567"/>
      </w:pPr>
      <w:rPr>
        <w:rFonts w:ascii="Arial" w:cs="Arial" w:hAnsi="Arial" w:hint="default"/>
        <w:b/>
        <w:bCs/>
        <w:i w:val="0"/>
        <w:iCs w:val="0"/>
        <w:caps w:val="0"/>
        <w:color w:val="auto"/>
        <w:sz w:val="26"/>
        <w:szCs w:val="26"/>
      </w:rPr>
    </w:lvl>
    <w:lvl w:ilvl="2">
      <w:start w:val="1"/>
      <w:numFmt w:val="decimal"/>
      <w:lvlText w:val="%1.%2.%3."/>
      <w:lvlJc w:val="left"/>
      <w:rPr>
        <w:rFonts w:ascii="Arial" w:cs="Arial" w:hAnsi="Arial" w:hint="default"/>
        <w:b/>
        <w:bCs/>
        <w:i w:val="0"/>
        <w:iCs w:val="0"/>
        <w:caps w:val="0"/>
        <w:smallCaps w:val="0"/>
        <w:strike w:val="0"/>
        <w:dstrike w:val="0"/>
        <w:vanish w:val="0"/>
        <w:color w:val="auto"/>
        <w:spacing w:val="0"/>
        <w:w w:val="100"/>
        <w:kern w:val="0"/>
        <w:position w:val="0"/>
        <w:sz w:val="24"/>
        <w:szCs w:val="24"/>
        <w:u w:val="none"/>
        <w:vertAlign w:val="baseline"/>
      </w:rPr>
    </w:lvl>
    <w:lvl w:ilvl="3">
      <w:start w:val="1"/>
      <w:numFmt w:val="decimal"/>
      <w:lvlText w:val="%1.%2.%3.%4."/>
      <w:lvlJc w:val="left"/>
      <w:pPr>
        <w:tabs>
          <w:tab w:pos="851" w:val="num"/>
        </w:tabs>
        <w:ind w:hanging="851" w:left="851"/>
      </w:pPr>
      <w:rPr>
        <w:rFonts w:ascii="Arial" w:cs="Arial" w:hAnsi="Arial" w:hint="default"/>
        <w:b/>
        <w:bCs/>
        <w:i w:val="0"/>
        <w:iCs w:val="0"/>
        <w:sz w:val="22"/>
        <w:szCs w:val="22"/>
      </w:rPr>
    </w:lvl>
    <w:lvl w:ilvl="4">
      <w:start w:val="1"/>
      <w:numFmt w:val="upperLetter"/>
      <w:lvlText w:val="%5."/>
      <w:lvlJc w:val="left"/>
      <w:pPr>
        <w:tabs>
          <w:tab w:pos="1134" w:val="num"/>
        </w:tabs>
        <w:ind w:hanging="567" w:left="1134"/>
      </w:pPr>
      <w:rPr>
        <w:rFonts w:ascii="Arial" w:cs="Arial" w:hAnsi="Arial" w:hint="default"/>
        <w:b w:val="0"/>
        <w:bCs w:val="0"/>
        <w:i w:val="0"/>
        <w:iCs w:val="0"/>
        <w:sz w:val="22"/>
        <w:szCs w:val="22"/>
      </w:rPr>
    </w:lvl>
    <w:lvl w:ilvl="5">
      <w:start w:val="1"/>
      <w:numFmt w:val="lowerLetter"/>
      <w:lvlText w:val="%6."/>
      <w:lvlJc w:val="left"/>
      <w:pPr>
        <w:tabs>
          <w:tab w:pos="1134" w:val="num"/>
        </w:tabs>
        <w:ind w:hanging="567" w:left="1134"/>
      </w:pPr>
      <w:rPr>
        <w:rFonts w:ascii="Arial" w:cs="Arial" w:hAnsi="Arial" w:hint="default"/>
        <w:b w:val="0"/>
        <w:bCs w:val="0"/>
        <w:i/>
        <w:iCs/>
        <w:sz w:val="22"/>
        <w:szCs w:val="22"/>
      </w:rPr>
    </w:lvl>
    <w:lvl w:ilvl="6">
      <w:start w:val="1"/>
      <w:numFmt w:val="upperLetter"/>
      <w:lvlText w:val="%7."/>
      <w:lvlJc w:val="left"/>
      <w:pPr>
        <w:tabs>
          <w:tab w:pos="1276" w:val="num"/>
        </w:tabs>
        <w:ind w:hanging="425" w:left="1276"/>
      </w:pPr>
      <w:rPr>
        <w:rFonts w:hint="default"/>
      </w:rPr>
    </w:lvl>
    <w:lvl w:ilvl="7">
      <w:start w:val="1"/>
      <w:numFmt w:val="lowerLetter"/>
      <w:lvlText w:val="%8."/>
      <w:lvlJc w:val="left"/>
      <w:pPr>
        <w:tabs>
          <w:tab w:pos="1276" w:val="num"/>
        </w:tabs>
        <w:ind w:hanging="425" w:left="1276"/>
      </w:pPr>
      <w:rPr>
        <w:rFonts w:hint="default"/>
      </w:rPr>
    </w:lvl>
    <w:lvl w:ilvl="8">
      <w:start w:val="1"/>
      <w:numFmt w:val="none"/>
      <w:lvlText w:val=""/>
      <w:lvlJc w:val="right"/>
      <w:pPr>
        <w:tabs>
          <w:tab w:pos="1584" w:val="num"/>
        </w:tabs>
        <w:ind w:hanging="144" w:left="1584"/>
      </w:pPr>
      <w:rPr>
        <w:rFonts w:hint="default"/>
      </w:rPr>
    </w:lvl>
  </w:abstractNum>
  <w:abstractNum w:abstractNumId="19">
    <w:nsid w:val="77DD1E88"/>
    <w:multiLevelType w:val="multilevel"/>
    <w:tmpl w:val="DC461E38"/>
    <w:lvl w:ilvl="0">
      <w:start w:val="3"/>
      <w:numFmt w:val="decimal"/>
      <w:lvlText w:val="%1."/>
      <w:lvlJc w:val="left"/>
      <w:pPr>
        <w:ind w:hanging="725" w:left="850"/>
      </w:pPr>
      <w:rPr>
        <w:rFonts w:hint="default"/>
        <w:b/>
        <w:bCs/>
        <w:spacing w:val="-1"/>
        <w:w w:val="106"/>
      </w:rPr>
    </w:lvl>
    <w:lvl w:ilvl="1">
      <w:start w:val="4"/>
      <w:numFmt w:val="decimal"/>
      <w:lvlText w:val="%2.1"/>
      <w:lvlJc w:val="left"/>
      <w:pPr>
        <w:ind w:hanging="360" w:left="506"/>
      </w:pPr>
      <w:rPr>
        <w:rFonts w:hint="default"/>
      </w:rPr>
    </w:lvl>
    <w:lvl w:ilvl="2">
      <w:start w:val="1"/>
      <w:numFmt w:val="decimal"/>
      <w:lvlText w:val="%1.%2.%3"/>
      <w:lvlJc w:val="left"/>
      <w:pPr>
        <w:ind w:hanging="725" w:left="1828"/>
      </w:pPr>
      <w:rPr>
        <w:rFonts w:hint="default"/>
        <w:i/>
        <w:spacing w:val="-1"/>
        <w:w w:val="97"/>
      </w:rPr>
    </w:lvl>
    <w:lvl w:ilvl="3">
      <w:numFmt w:val="bullet"/>
      <w:lvlText w:val="•"/>
      <w:lvlJc w:val="left"/>
      <w:pPr>
        <w:ind w:hanging="725" w:left="1860"/>
      </w:pPr>
      <w:rPr>
        <w:rFonts w:hint="default"/>
      </w:rPr>
    </w:lvl>
    <w:lvl w:ilvl="4">
      <w:numFmt w:val="bullet"/>
      <w:lvlText w:val="•"/>
      <w:lvlJc w:val="left"/>
      <w:pPr>
        <w:ind w:hanging="725" w:left="3038"/>
      </w:pPr>
      <w:rPr>
        <w:rFonts w:hint="default"/>
      </w:rPr>
    </w:lvl>
    <w:lvl w:ilvl="5">
      <w:numFmt w:val="bullet"/>
      <w:lvlText w:val="•"/>
      <w:lvlJc w:val="left"/>
      <w:pPr>
        <w:ind w:hanging="725" w:left="4216"/>
      </w:pPr>
      <w:rPr>
        <w:rFonts w:hint="default"/>
      </w:rPr>
    </w:lvl>
    <w:lvl w:ilvl="6">
      <w:numFmt w:val="bullet"/>
      <w:lvlText w:val="•"/>
      <w:lvlJc w:val="left"/>
      <w:pPr>
        <w:ind w:hanging="725" w:left="5395"/>
      </w:pPr>
      <w:rPr>
        <w:rFonts w:hint="default"/>
      </w:rPr>
    </w:lvl>
    <w:lvl w:ilvl="7">
      <w:numFmt w:val="bullet"/>
      <w:lvlText w:val="•"/>
      <w:lvlJc w:val="left"/>
      <w:pPr>
        <w:ind w:hanging="725" w:left="6573"/>
      </w:pPr>
      <w:rPr>
        <w:rFonts w:hint="default"/>
      </w:rPr>
    </w:lvl>
    <w:lvl w:ilvl="8">
      <w:numFmt w:val="bullet"/>
      <w:lvlText w:val="•"/>
      <w:lvlJc w:val="left"/>
      <w:pPr>
        <w:ind w:hanging="725" w:left="7752"/>
      </w:pPr>
      <w:rPr>
        <w:rFonts w:hint="default"/>
      </w:rPr>
    </w:lvl>
  </w:abstractNum>
  <w:abstractNum w:abstractNumId="20">
    <w:nsid w:val="7C010E16"/>
    <w:multiLevelType w:val="multilevel"/>
    <w:tmpl w:val="0FBC1C28"/>
    <w:lvl w:ilvl="0">
      <w:start w:val="3"/>
      <w:numFmt w:val="decimal"/>
      <w:lvlText w:val="%1."/>
      <w:lvlJc w:val="left"/>
      <w:pPr>
        <w:ind w:hanging="223" w:left="1369"/>
        <w:jc w:val="right"/>
      </w:pPr>
      <w:rPr>
        <w:rFonts w:hint="default"/>
        <w:i/>
        <w:spacing w:val="-1"/>
        <w:w w:val="99"/>
        <w:lang w:bidi="ar-SA" w:eastAsia="en-US" w:val="fr-FR"/>
      </w:rPr>
    </w:lvl>
    <w:lvl w:ilvl="1">
      <w:start w:val="1"/>
      <w:numFmt w:val="decimal"/>
      <w:lvlText w:val="%1.%2"/>
      <w:lvlJc w:val="left"/>
      <w:pPr>
        <w:ind w:hanging="574" w:left="690"/>
      </w:pPr>
      <w:rPr>
        <w:rFonts w:hint="default"/>
        <w:b/>
        <w:bCs/>
        <w:spacing w:val="-1"/>
        <w:w w:val="98"/>
        <w:lang w:bidi="ar-SA" w:eastAsia="en-US" w:val="fr-FR"/>
      </w:rPr>
    </w:lvl>
    <w:lvl w:ilvl="2">
      <w:numFmt w:val="bullet"/>
      <w:lvlText w:val="•"/>
      <w:lvlJc w:val="left"/>
      <w:pPr>
        <w:ind w:hanging="574" w:left="1360"/>
      </w:pPr>
      <w:rPr>
        <w:rFonts w:hint="default"/>
        <w:lang w:bidi="ar-SA" w:eastAsia="en-US" w:val="fr-FR"/>
      </w:rPr>
    </w:lvl>
    <w:lvl w:ilvl="3">
      <w:numFmt w:val="bullet"/>
      <w:lvlText w:val="•"/>
      <w:lvlJc w:val="left"/>
      <w:pPr>
        <w:ind w:hanging="574" w:left="2453"/>
      </w:pPr>
      <w:rPr>
        <w:rFonts w:hint="default"/>
        <w:lang w:bidi="ar-SA" w:eastAsia="en-US" w:val="fr-FR"/>
      </w:rPr>
    </w:lvl>
    <w:lvl w:ilvl="4">
      <w:numFmt w:val="bullet"/>
      <w:lvlText w:val="•"/>
      <w:lvlJc w:val="left"/>
      <w:pPr>
        <w:ind w:hanging="574" w:left="3547"/>
      </w:pPr>
      <w:rPr>
        <w:rFonts w:hint="default"/>
        <w:lang w:bidi="ar-SA" w:eastAsia="en-US" w:val="fr-FR"/>
      </w:rPr>
    </w:lvl>
    <w:lvl w:ilvl="5">
      <w:numFmt w:val="bullet"/>
      <w:lvlText w:val="•"/>
      <w:lvlJc w:val="left"/>
      <w:pPr>
        <w:ind w:hanging="574" w:left="4640"/>
      </w:pPr>
      <w:rPr>
        <w:rFonts w:hint="default"/>
        <w:lang w:bidi="ar-SA" w:eastAsia="en-US" w:val="fr-FR"/>
      </w:rPr>
    </w:lvl>
    <w:lvl w:ilvl="6">
      <w:numFmt w:val="bullet"/>
      <w:lvlText w:val="•"/>
      <w:lvlJc w:val="left"/>
      <w:pPr>
        <w:ind w:hanging="574" w:left="5734"/>
      </w:pPr>
      <w:rPr>
        <w:rFonts w:hint="default"/>
        <w:lang w:bidi="ar-SA" w:eastAsia="en-US" w:val="fr-FR"/>
      </w:rPr>
    </w:lvl>
    <w:lvl w:ilvl="7">
      <w:numFmt w:val="bullet"/>
      <w:lvlText w:val="•"/>
      <w:lvlJc w:val="left"/>
      <w:pPr>
        <w:ind w:hanging="574" w:left="6828"/>
      </w:pPr>
      <w:rPr>
        <w:rFonts w:hint="default"/>
        <w:lang w:bidi="ar-SA" w:eastAsia="en-US" w:val="fr-FR"/>
      </w:rPr>
    </w:lvl>
    <w:lvl w:ilvl="8">
      <w:numFmt w:val="bullet"/>
      <w:lvlText w:val="•"/>
      <w:lvlJc w:val="left"/>
      <w:pPr>
        <w:ind w:hanging="574" w:left="7921"/>
      </w:pPr>
      <w:rPr>
        <w:rFonts w:hint="default"/>
        <w:lang w:bidi="ar-SA" w:eastAsia="en-US" w:val="fr-FR"/>
      </w:rPr>
    </w:lvl>
  </w:abstractNum>
  <w:num w:numId="1">
    <w:abstractNumId w:val="13"/>
  </w:num>
  <w:num w:numId="2">
    <w:abstractNumId w:val="20"/>
  </w:num>
  <w:num w:numId="3">
    <w:abstractNumId w:val="9"/>
  </w:num>
  <w:num w:numId="4">
    <w:abstractNumId w:val="0"/>
  </w:num>
  <w:num w:numId="5">
    <w:abstractNumId w:val="15"/>
  </w:num>
  <w:num w:numId="6">
    <w:abstractNumId w:val="6"/>
  </w:num>
  <w:num w:numId="7">
    <w:abstractNumId w:val="1"/>
  </w:num>
  <w:num w:numId="8">
    <w:abstractNumId w:val="16"/>
  </w:num>
  <w:num w:numId="9">
    <w:abstractNumId w:val="14"/>
  </w:num>
  <w:num w:numId="10">
    <w:abstractNumId w:val="8"/>
  </w:num>
  <w:num w:numId="11">
    <w:abstractNumId w:val="10"/>
  </w:num>
  <w:num w:numId="12">
    <w:abstractNumId w:val="11"/>
  </w:num>
  <w:num w:numId="13">
    <w:abstractNumId w:val="5"/>
  </w:num>
  <w:num w:numId="14">
    <w:abstractNumId w:val="19"/>
  </w:num>
  <w:num w:numId="15">
    <w:abstractNumId w:val="12"/>
  </w:num>
  <w:num w:numId="16">
    <w:abstractNumId w:val="7"/>
  </w:num>
  <w:num w:numId="17">
    <w:abstractNumId w:val="4"/>
  </w:num>
  <w:num w:numId="18">
    <w:abstractNumId w:val="17"/>
  </w:num>
  <w:num w:numId="19">
    <w:abstractNumId w:val="2"/>
  </w:num>
  <w:num w:numId="20">
    <w:abstractNumId w:val="3"/>
  </w:num>
  <w:num w:numId="21">
    <w:abstractNumId w:val="18"/>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proofState w:grammar="clean" w:spelling="clean"/>
  <w:defaultTabStop w:val="720"/>
  <w:hyphenationZone w:val="425"/>
  <w:drawingGridHorizontalSpacing w:val="110"/>
  <w:displayHorizontalDrawingGridEvery w:val="2"/>
  <w:characterSpacingControl w:val="doNotCompress"/>
  <w:hdrShapeDefaults>
    <o:shapedefaults spidmax="4098" v:ext="edit"/>
  </w:hdrShapeDefaults>
  <w:footnotePr>
    <w:footnote w:id="-1"/>
    <w:footnote w:id="0"/>
  </w:footnotePr>
  <w:endnotePr>
    <w:endnote w:id="-1"/>
    <w:endnote w:id="0"/>
  </w:endnotePr>
  <w:compat>
    <w:ulTrailSpace/>
  </w:compat>
  <w:rsids>
    <w:rsidRoot w:val="00712351"/>
    <w:rsid w:val="0003108B"/>
    <w:rsid w:val="00046E9B"/>
    <w:rsid w:val="00050A15"/>
    <w:rsid w:val="000B5B5A"/>
    <w:rsid w:val="000D325C"/>
    <w:rsid w:val="00131E50"/>
    <w:rsid w:val="0014533C"/>
    <w:rsid w:val="00151D08"/>
    <w:rsid w:val="001965DC"/>
    <w:rsid w:val="001B0EB2"/>
    <w:rsid w:val="002331A6"/>
    <w:rsid w:val="00244601"/>
    <w:rsid w:val="002620DB"/>
    <w:rsid w:val="002760C0"/>
    <w:rsid w:val="002A08B4"/>
    <w:rsid w:val="002A5B92"/>
    <w:rsid w:val="002C1A53"/>
    <w:rsid w:val="002D6135"/>
    <w:rsid w:val="002F09FC"/>
    <w:rsid w:val="003078D1"/>
    <w:rsid w:val="00371404"/>
    <w:rsid w:val="00382BE7"/>
    <w:rsid w:val="003909C0"/>
    <w:rsid w:val="00395FA4"/>
    <w:rsid w:val="003A3BF5"/>
    <w:rsid w:val="00445536"/>
    <w:rsid w:val="00467F2B"/>
    <w:rsid w:val="004A3636"/>
    <w:rsid w:val="004B26B6"/>
    <w:rsid w:val="004C6BB6"/>
    <w:rsid w:val="004D0B0E"/>
    <w:rsid w:val="00516069"/>
    <w:rsid w:val="005273A8"/>
    <w:rsid w:val="00545472"/>
    <w:rsid w:val="00566048"/>
    <w:rsid w:val="00572B2A"/>
    <w:rsid w:val="00577D57"/>
    <w:rsid w:val="0058403F"/>
    <w:rsid w:val="00585C44"/>
    <w:rsid w:val="006231EF"/>
    <w:rsid w:val="006238E9"/>
    <w:rsid w:val="00624FDB"/>
    <w:rsid w:val="00665CF3"/>
    <w:rsid w:val="00675E18"/>
    <w:rsid w:val="006B433A"/>
    <w:rsid w:val="006E41E7"/>
    <w:rsid w:val="00712351"/>
    <w:rsid w:val="00720545"/>
    <w:rsid w:val="00746C01"/>
    <w:rsid w:val="00747809"/>
    <w:rsid w:val="00751014"/>
    <w:rsid w:val="007657EF"/>
    <w:rsid w:val="00770F88"/>
    <w:rsid w:val="00772F5A"/>
    <w:rsid w:val="007C5A55"/>
    <w:rsid w:val="00820398"/>
    <w:rsid w:val="0083464C"/>
    <w:rsid w:val="00892712"/>
    <w:rsid w:val="008E0D4B"/>
    <w:rsid w:val="0090041A"/>
    <w:rsid w:val="00913798"/>
    <w:rsid w:val="00952644"/>
    <w:rsid w:val="0095758A"/>
    <w:rsid w:val="009A52E2"/>
    <w:rsid w:val="00A20437"/>
    <w:rsid w:val="00A2469A"/>
    <w:rsid w:val="00A91C0E"/>
    <w:rsid w:val="00A925E3"/>
    <w:rsid w:val="00AA5A95"/>
    <w:rsid w:val="00AE5ACA"/>
    <w:rsid w:val="00BA14C4"/>
    <w:rsid w:val="00BA1F8A"/>
    <w:rsid w:val="00BC4C3A"/>
    <w:rsid w:val="00C061FC"/>
    <w:rsid w:val="00C542B6"/>
    <w:rsid w:val="00C82174"/>
    <w:rsid w:val="00C93814"/>
    <w:rsid w:val="00CD3086"/>
    <w:rsid w:val="00D05499"/>
    <w:rsid w:val="00D91D38"/>
    <w:rsid w:val="00DC1087"/>
    <w:rsid w:val="00DD6680"/>
    <w:rsid w:val="00DE285B"/>
    <w:rsid w:val="00E10D97"/>
    <w:rsid w:val="00E14D08"/>
    <w:rsid w:val="00E26AC7"/>
    <w:rsid w:val="00E33FF5"/>
    <w:rsid w:val="00E341F6"/>
    <w:rsid w:val="00E43383"/>
    <w:rsid w:val="00E5399D"/>
    <w:rsid w:val="00EF6762"/>
    <w:rsid w:val="00F05D81"/>
    <w:rsid w:val="00F06F0B"/>
    <w:rsid w:val="00F25136"/>
    <w:rsid w:val="00F40E0B"/>
    <w:rsid w:val="00F66B89"/>
    <w:rsid w:val="00F773CC"/>
    <w:rsid w:val="00FA3E0B"/>
    <w:rsid w:val="00FA7ACA"/>
    <w:rsid w:val="00FE3847"/>
    <w:rsid w:val="00FE5AD7"/>
  </w:rsids>
  <m:mathPr>
    <m:mathFont m:val="Cambria Math"/>
    <m:brkBin m:val="before"/>
    <m:brkBinSub m:val="--"/>
    <m:smallFrac m:val="off"/>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4098" v:ext="edit"/>
    <o:shapelayout v:ext="edit">
      <o:idmap data="2" v:ext="edit"/>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2"/>
        <w:szCs w:val="22"/>
        <w:lang w:bidi="ar-SA" w:eastAsia="en-US" w:val="en-US"/>
      </w:rPr>
    </w:rPrDefault>
    <w:pPrDefault>
      <w:pPr>
        <w:widowControl w:val="0"/>
        <w:autoSpaceDE w:val="0"/>
        <w:autoSpaceDN w:val="0"/>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qFormat="1" w:uiPriority="35"/>
    <w:lsdException w:name="annotation reference" w:uiPriority="0"/>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3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rsid w:val="002331A6"/>
    <w:rPr>
      <w:rFonts w:ascii="Arial" w:cs="Arial" w:eastAsia="Arial" w:hAnsi="Arial"/>
      <w:lang w:val="fr-FR"/>
    </w:rPr>
  </w:style>
  <w:style w:styleId="Titre1" w:type="paragraph">
    <w:name w:val="heading 1"/>
    <w:basedOn w:val="Normal"/>
    <w:uiPriority w:val="9"/>
    <w:qFormat/>
    <w:rsid w:val="002331A6"/>
    <w:pPr>
      <w:spacing w:before="70"/>
      <w:ind w:left="286" w:right="543"/>
      <w:jc w:val="center"/>
      <w:outlineLvl w:val="0"/>
    </w:pPr>
    <w:rPr>
      <w:sz w:val="59"/>
      <w:szCs w:val="59"/>
    </w:rPr>
  </w:style>
  <w:style w:styleId="Titre2" w:type="paragraph">
    <w:name w:val="heading 2"/>
    <w:basedOn w:val="Normal"/>
    <w:uiPriority w:val="9"/>
    <w:unhideWhenUsed/>
    <w:qFormat/>
    <w:rsid w:val="002331A6"/>
    <w:pPr>
      <w:spacing w:before="62"/>
      <w:ind w:hanging="725" w:left="850"/>
      <w:outlineLvl w:val="1"/>
    </w:pPr>
    <w:rPr>
      <w:sz w:val="44"/>
      <w:szCs w:val="44"/>
    </w:rPr>
  </w:style>
  <w:style w:styleId="Titre3" w:type="paragraph">
    <w:name w:val="heading 3"/>
    <w:basedOn w:val="Normal"/>
    <w:link w:val="Titre3Car"/>
    <w:uiPriority w:val="9"/>
    <w:unhideWhenUsed/>
    <w:qFormat/>
    <w:rsid w:val="002331A6"/>
    <w:pPr>
      <w:ind w:hanging="574" w:left="684"/>
      <w:outlineLvl w:val="2"/>
    </w:pPr>
    <w:rPr>
      <w:b/>
      <w:bCs/>
      <w:sz w:val="31"/>
      <w:szCs w:val="31"/>
    </w:rPr>
  </w:style>
  <w:style w:styleId="Titre4" w:type="paragraph">
    <w:name w:val="heading 4"/>
    <w:basedOn w:val="Normal"/>
    <w:uiPriority w:val="9"/>
    <w:unhideWhenUsed/>
    <w:qFormat/>
    <w:rsid w:val="002331A6"/>
    <w:pPr>
      <w:ind w:hanging="571" w:left="675"/>
      <w:outlineLvl w:val="3"/>
    </w:pPr>
    <w:rPr>
      <w:sz w:val="31"/>
      <w:szCs w:val="31"/>
    </w:rPr>
  </w:style>
  <w:style w:styleId="Titre5" w:type="paragraph">
    <w:name w:val="heading 5"/>
    <w:basedOn w:val="Normal"/>
    <w:uiPriority w:val="9"/>
    <w:unhideWhenUsed/>
    <w:qFormat/>
    <w:rsid w:val="002331A6"/>
    <w:pPr>
      <w:ind w:left="142"/>
      <w:outlineLvl w:val="4"/>
    </w:pPr>
    <w:rPr>
      <w:sz w:val="25"/>
      <w:szCs w:val="25"/>
    </w:rPr>
  </w:style>
  <w:style w:styleId="Titre6" w:type="paragraph">
    <w:name w:val="heading 6"/>
    <w:basedOn w:val="Normal"/>
    <w:uiPriority w:val="9"/>
    <w:unhideWhenUsed/>
    <w:qFormat/>
    <w:rsid w:val="002331A6"/>
    <w:pPr>
      <w:ind w:hanging="739" w:left="1854"/>
      <w:outlineLvl w:val="5"/>
    </w:pPr>
    <w:rPr>
      <w:i/>
      <w:sz w:val="25"/>
      <w:szCs w:val="25"/>
      <w:u w:color="000000" w:val="single"/>
    </w:rPr>
  </w:style>
  <w:style w:styleId="Titre7" w:type="paragraph">
    <w:name w:val="heading 7"/>
    <w:basedOn w:val="Normal"/>
    <w:uiPriority w:val="1"/>
    <w:qFormat/>
    <w:rsid w:val="002331A6"/>
    <w:pPr>
      <w:ind w:left="111"/>
      <w:outlineLvl w:val="6"/>
    </w:pPr>
    <w:rPr>
      <w:sz w:val="24"/>
      <w:szCs w:val="24"/>
    </w:rPr>
  </w:style>
  <w:style w:default="1" w:styleId="Policepardfaut" w:type="character">
    <w:name w:val="Default Paragraph Font"/>
    <w:uiPriority w:val="1"/>
    <w:semiHidden/>
    <w:unhideWhenUsed/>
  </w:style>
  <w:style w:default="1" w:styleId="TableauNormal" w:type="table">
    <w:name w:val="Normal Table"/>
    <w:uiPriority w:val="99"/>
    <w:semiHidden/>
    <w:unhideWhenUsed/>
    <w:qFormat/>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uiPriority w:val="2"/>
    <w:semiHidden/>
    <w:unhideWhenUsed/>
    <w:qFormat/>
    <w:rsid w:val="002331A6"/>
    <w:tblPr>
      <w:tblInd w:type="dxa" w:w="0"/>
      <w:tblCellMar>
        <w:top w:type="dxa" w:w="0"/>
        <w:left w:type="dxa" w:w="0"/>
        <w:bottom w:type="dxa" w:w="0"/>
        <w:right w:type="dxa" w:w="0"/>
      </w:tblCellMar>
    </w:tblPr>
  </w:style>
  <w:style w:styleId="TM1" w:type="paragraph">
    <w:name w:val="toc 1"/>
    <w:basedOn w:val="Normal"/>
    <w:uiPriority w:val="39"/>
    <w:qFormat/>
    <w:rsid w:val="002331A6"/>
    <w:pPr>
      <w:spacing w:before="129"/>
      <w:ind w:hanging="446" w:left="542"/>
    </w:pPr>
  </w:style>
  <w:style w:styleId="TM2" w:type="paragraph">
    <w:name w:val="toc 2"/>
    <w:basedOn w:val="Normal"/>
    <w:uiPriority w:val="39"/>
    <w:qFormat/>
    <w:rsid w:val="002331A6"/>
    <w:pPr>
      <w:spacing w:before="136"/>
      <w:ind w:hanging="663" w:left="991"/>
    </w:pPr>
  </w:style>
  <w:style w:styleId="TM3" w:type="paragraph">
    <w:name w:val="toc 3"/>
    <w:basedOn w:val="Normal"/>
    <w:uiPriority w:val="39"/>
    <w:qFormat/>
    <w:rsid w:val="002331A6"/>
    <w:pPr>
      <w:spacing w:before="136"/>
      <w:ind w:hanging="877" w:left="1429"/>
    </w:pPr>
  </w:style>
  <w:style w:styleId="Corpsdetexte" w:type="paragraph">
    <w:name w:val="Body Text"/>
    <w:basedOn w:val="Normal"/>
    <w:uiPriority w:val="1"/>
    <w:qFormat/>
    <w:rsid w:val="002331A6"/>
    <w:rPr>
      <w:sz w:val="23"/>
      <w:szCs w:val="23"/>
    </w:rPr>
  </w:style>
  <w:style w:styleId="Paragraphedeliste" w:type="paragraph">
    <w:name w:val="List Paragraph"/>
    <w:basedOn w:val="Normal"/>
    <w:uiPriority w:val="34"/>
    <w:qFormat/>
    <w:rsid w:val="002331A6"/>
    <w:pPr>
      <w:ind w:hanging="877" w:left="991"/>
    </w:pPr>
  </w:style>
  <w:style w:customStyle="1" w:styleId="TableParagraph" w:type="paragraph">
    <w:name w:val="Table Paragraph"/>
    <w:basedOn w:val="Normal"/>
    <w:uiPriority w:val="1"/>
    <w:qFormat/>
    <w:rsid w:val="002331A6"/>
  </w:style>
  <w:style w:styleId="En-tte" w:type="paragraph">
    <w:name w:val="header"/>
    <w:basedOn w:val="Normal"/>
    <w:link w:val="En-tteCar"/>
    <w:uiPriority w:val="99"/>
    <w:unhideWhenUsed/>
    <w:rsid w:val="00675E18"/>
    <w:pPr>
      <w:tabs>
        <w:tab w:pos="4536" w:val="center"/>
        <w:tab w:pos="9072" w:val="right"/>
      </w:tabs>
    </w:pPr>
  </w:style>
  <w:style w:customStyle="1" w:styleId="En-tteCar" w:type="character">
    <w:name w:val="En-tête Car"/>
    <w:basedOn w:val="Policepardfaut"/>
    <w:link w:val="En-tte"/>
    <w:uiPriority w:val="99"/>
    <w:rsid w:val="00675E18"/>
    <w:rPr>
      <w:rFonts w:ascii="Arial" w:cs="Arial" w:eastAsia="Arial" w:hAnsi="Arial"/>
      <w:lang w:val="fr-FR"/>
    </w:rPr>
  </w:style>
  <w:style w:styleId="Pieddepage" w:type="paragraph">
    <w:name w:val="footer"/>
    <w:basedOn w:val="Normal"/>
    <w:link w:val="PieddepageCar"/>
    <w:uiPriority w:val="99"/>
    <w:unhideWhenUsed/>
    <w:rsid w:val="00675E18"/>
    <w:pPr>
      <w:tabs>
        <w:tab w:pos="4536" w:val="center"/>
        <w:tab w:pos="9072" w:val="right"/>
      </w:tabs>
    </w:pPr>
  </w:style>
  <w:style w:customStyle="1" w:styleId="PieddepageCar" w:type="character">
    <w:name w:val="Pied de page Car"/>
    <w:basedOn w:val="Policepardfaut"/>
    <w:link w:val="Pieddepage"/>
    <w:uiPriority w:val="99"/>
    <w:rsid w:val="00675E18"/>
    <w:rPr>
      <w:rFonts w:ascii="Arial" w:cs="Arial" w:eastAsia="Arial" w:hAnsi="Arial"/>
      <w:lang w:val="fr-FR"/>
    </w:rPr>
  </w:style>
  <w:style w:styleId="En-ttedetabledesmatires" w:type="paragraph">
    <w:name w:val="TOC Heading"/>
    <w:basedOn w:val="Titre1"/>
    <w:next w:val="Normal"/>
    <w:uiPriority w:val="39"/>
    <w:unhideWhenUsed/>
    <w:qFormat/>
    <w:rsid w:val="0083464C"/>
    <w:pPr>
      <w:keepNext/>
      <w:keepLines/>
      <w:widowControl/>
      <w:autoSpaceDE/>
      <w:autoSpaceDN/>
      <w:spacing w:before="240" w:line="259" w:lineRule="auto"/>
      <w:ind w:left="0" w:right="0"/>
      <w:jc w:val="left"/>
      <w:outlineLvl w:val="9"/>
    </w:pPr>
    <w:rPr>
      <w:rFonts w:asciiTheme="majorHAnsi" w:cstheme="majorBidi" w:eastAsiaTheme="majorEastAsia" w:hAnsiTheme="majorHAnsi"/>
      <w:color w:themeColor="accent1" w:themeShade="BF" w:val="365F91"/>
      <w:sz w:val="32"/>
      <w:szCs w:val="32"/>
      <w:lang w:eastAsia="fr-FR"/>
    </w:rPr>
  </w:style>
  <w:style w:styleId="Lienhypertexte" w:type="character">
    <w:name w:val="Hyperlink"/>
    <w:basedOn w:val="Policepardfaut"/>
    <w:uiPriority w:val="99"/>
    <w:unhideWhenUsed/>
    <w:rsid w:val="0083464C"/>
    <w:rPr>
      <w:color w:themeColor="hyperlink" w:val="0000FF"/>
      <w:u w:val="single"/>
    </w:rPr>
  </w:style>
  <w:style w:customStyle="1" w:styleId="Titre3Car" w:type="character">
    <w:name w:val="Titre 3 Car"/>
    <w:basedOn w:val="Policepardfaut"/>
    <w:link w:val="Titre3"/>
    <w:uiPriority w:val="9"/>
    <w:rsid w:val="004B26B6"/>
    <w:rPr>
      <w:rFonts w:ascii="Arial" w:cs="Arial" w:eastAsia="Arial" w:hAnsi="Arial"/>
      <w:b/>
      <w:bCs/>
      <w:sz w:val="31"/>
      <w:szCs w:val="31"/>
      <w:lang w:val="fr-FR"/>
    </w:rPr>
  </w:style>
  <w:style w:customStyle="1" w:styleId="fr-sr-only" w:type="character">
    <w:name w:val="fr-sr-only"/>
    <w:basedOn w:val="Policepardfaut"/>
    <w:rsid w:val="004B26B6"/>
  </w:style>
  <w:style w:customStyle="1" w:styleId="sp-prix" w:type="character">
    <w:name w:val="sp-prix"/>
    <w:basedOn w:val="Policepardfaut"/>
    <w:rsid w:val="004B26B6"/>
  </w:style>
  <w:style w:styleId="Marquedecommentaire" w:type="character">
    <w:name w:val="annotation reference"/>
    <w:basedOn w:val="Policepardfaut"/>
    <w:semiHidden/>
    <w:unhideWhenUsed/>
    <w:rsid w:val="00BA14C4"/>
    <w:rPr>
      <w:sz w:val="16"/>
      <w:szCs w:val="16"/>
    </w:rPr>
  </w:style>
  <w:style w:styleId="Commentaire" w:type="paragraph">
    <w:name w:val="annotation text"/>
    <w:basedOn w:val="Normal"/>
    <w:link w:val="CommentaireCar"/>
    <w:unhideWhenUsed/>
    <w:rsid w:val="00BA14C4"/>
    <w:rPr>
      <w:sz w:val="20"/>
      <w:szCs w:val="20"/>
    </w:rPr>
  </w:style>
  <w:style w:customStyle="1" w:styleId="CommentaireCar" w:type="character">
    <w:name w:val="Commentaire Car"/>
    <w:basedOn w:val="Policepardfaut"/>
    <w:link w:val="Commentaire"/>
    <w:rsid w:val="00BA14C4"/>
    <w:rPr>
      <w:rFonts w:ascii="Arial" w:cs="Arial" w:eastAsia="Arial" w:hAnsi="Arial"/>
      <w:sz w:val="20"/>
      <w:szCs w:val="20"/>
      <w:lang w:val="fr-FR"/>
    </w:rPr>
  </w:style>
  <w:style w:styleId="Objetducommentaire" w:type="paragraph">
    <w:name w:val="annotation subject"/>
    <w:basedOn w:val="Commentaire"/>
    <w:next w:val="Commentaire"/>
    <w:link w:val="ObjetducommentaireCar"/>
    <w:uiPriority w:val="99"/>
    <w:semiHidden/>
    <w:unhideWhenUsed/>
    <w:rsid w:val="00BA14C4"/>
    <w:rPr>
      <w:b/>
      <w:bCs/>
    </w:rPr>
  </w:style>
  <w:style w:customStyle="1" w:styleId="ObjetducommentaireCar" w:type="character">
    <w:name w:val="Objet du commentaire Car"/>
    <w:basedOn w:val="CommentaireCar"/>
    <w:link w:val="Objetducommentaire"/>
    <w:uiPriority w:val="99"/>
    <w:semiHidden/>
    <w:rsid w:val="00BA14C4"/>
    <w:rPr>
      <w:rFonts w:ascii="Arial" w:cs="Arial" w:eastAsia="Arial" w:hAnsi="Arial"/>
      <w:b/>
      <w:bCs/>
      <w:sz w:val="20"/>
      <w:szCs w:val="20"/>
      <w:lang w:val="fr-FR"/>
    </w:rPr>
  </w:style>
  <w:style w:customStyle="1" w:styleId="article" w:type="paragraph">
    <w:name w:val="article"/>
    <w:basedOn w:val="Normal"/>
    <w:next w:val="Normal"/>
    <w:qFormat/>
    <w:rsid w:val="00BA14C4"/>
    <w:pPr>
      <w:keepLines/>
      <w:widowControl/>
      <w:numPr>
        <w:numId w:val="21"/>
      </w:numPr>
      <w:tabs>
        <w:tab w:pos="1418" w:val="left"/>
      </w:tabs>
      <w:adjustRightInd w:val="0"/>
      <w:spacing w:after="120" w:before="720" w:line="280" w:lineRule="atLeast"/>
      <w:jc w:val="both"/>
    </w:pPr>
    <w:rPr>
      <w:rFonts w:ascii="Verdana" w:eastAsia="Times New Roman" w:hAnsi="Verdana"/>
      <w:b/>
      <w:bCs/>
      <w:szCs w:val="28"/>
      <w:lang w:eastAsia="fr-FR"/>
    </w:rPr>
  </w:style>
  <w:style w:styleId="Rvision" w:type="paragraph">
    <w:name w:val="Revision"/>
    <w:hidden/>
    <w:uiPriority w:val="99"/>
    <w:semiHidden/>
    <w:rsid w:val="00E33FF5"/>
    <w:pPr>
      <w:widowControl/>
      <w:autoSpaceDE/>
      <w:autoSpaceDN/>
    </w:pPr>
    <w:rPr>
      <w:rFonts w:ascii="Arial" w:cs="Arial" w:eastAsia="Arial" w:hAnsi="Arial"/>
      <w:lang w:val="fr-FR"/>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no"?><Relationships xmlns="http://schemas.openxmlformats.org/package/2006/relationships"><Relationship Id="rId1" Target="../customXml/item1.xml" Type="http://schemas.openxmlformats.org/officeDocument/2006/relationships/customXml"/><Relationship Id="rId10" Target="theme/theme1.xml" Type="http://schemas.openxmlformats.org/officeDocument/2006/relationships/theme"/><Relationship Id="rId2" Target="numbering.xml" Type="http://schemas.openxmlformats.org/officeDocument/2006/relationships/numbering"/><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C8A38-1C2A-487C-9388-617F97A728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896</Words>
  <Characters>4934</Characters>
  <Application>Microsoft Office Word</Application>
  <DocSecurity>0</DocSecurity>
  <Lines>41</Lines>
  <Paragraphs>11</Paragraphs>
  <ScaleCrop>false</ScaleCrop>
  <HeadingPairs>
    <vt:vector baseType="variant" size="2">
      <vt:variant>
        <vt:lpstr>Titre</vt:lpstr>
      </vt:variant>
      <vt:variant>
        <vt:i4>1</vt:i4>
      </vt:variant>
    </vt:vector>
  </HeadingPairs>
  <TitlesOfParts>
    <vt:vector baseType="lpstr" size="1">
      <vt:lpstr/>
    </vt:vector>
  </TitlesOfParts>
  <Company>MSS</Company>
  <LinksUpToDate>false</LinksUpToDate>
  <CharactersWithSpaces>5819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2023-08-25T06:07:00Z</dcterms:created>
  <cp:lastPrinted>2022-11-07T14:51:00Z</cp:lastPrinted>
  <dcterms:modified xsi:type="dcterms:W3CDTF">2023-08-25T06:07:00Z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name="Created" pid="2">
    <vt:filetime>2021-03-05T00:00:00Z</vt:filetime>
  </property>
  <property fmtid="{D5CDD505-2E9C-101B-9397-08002B2CF9AE}" name="Creator" pid="3">
    <vt:lpwstr>VersaLink C7025</vt:lpwstr>
  </property>
  <property fmtid="{D5CDD505-2E9C-101B-9397-08002B2CF9AE}" name="LastSaved" pid="4">
    <vt:filetime>2022-08-04T00:00:00Z</vt:filetime>
  </property>
</Properties>
</file>