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44518270" w14:textId="77777777" w:rsidP="006453C2" w:rsidR="006453C2" w:rsidRDefault="006453C2" w:rsidRPr="0020358A">
      <w:pPr>
        <w:pStyle w:val="Normalps"/>
        <w:pBdr>
          <w:top w:color="auto" w:space="1" w:sz="6" w:val="single"/>
          <w:left w:color="auto" w:space="1" w:sz="6" w:val="single"/>
          <w:bottom w:color="auto" w:space="1" w:sz="6" w:val="single"/>
          <w:right w:color="auto" w:space="1" w:sz="6" w:val="single"/>
        </w:pBdr>
        <w:tabs>
          <w:tab w:pos="567" w:val="left"/>
          <w:tab w:pos="2127" w:val="left"/>
        </w:tabs>
        <w:spacing w:before="0"/>
        <w:ind w:left="0" w:right="29"/>
        <w:jc w:val="center"/>
        <w:rPr>
          <w:rFonts w:asciiTheme="minorHAnsi" w:cstheme="minorHAnsi" w:hAnsiTheme="minorHAnsi"/>
          <w:sz w:val="22"/>
          <w:szCs w:val="22"/>
        </w:rPr>
      </w:pPr>
    </w:p>
    <w:p w14:paraId="0605D0EB" w14:textId="77777777" w:rsidP="006453C2" w:rsidR="006453C2" w:rsidRDefault="006453C2" w:rsidRPr="0020358A">
      <w:pPr>
        <w:pStyle w:val="Normalps"/>
        <w:pBdr>
          <w:top w:color="auto" w:space="1" w:sz="6" w:val="single"/>
          <w:left w:color="auto" w:space="1" w:sz="6" w:val="single"/>
          <w:bottom w:color="auto" w:space="1" w:sz="6" w:val="single"/>
          <w:right w:color="auto" w:space="1" w:sz="6" w:val="single"/>
        </w:pBdr>
        <w:tabs>
          <w:tab w:pos="567" w:val="left"/>
          <w:tab w:pos="2127" w:val="left"/>
        </w:tabs>
        <w:spacing w:before="0"/>
        <w:ind w:left="0" w:right="29"/>
        <w:jc w:val="center"/>
        <w:rPr>
          <w:rFonts w:asciiTheme="minorHAnsi" w:cstheme="minorHAnsi" w:hAnsiTheme="minorHAnsi"/>
          <w:b/>
          <w:sz w:val="22"/>
          <w:szCs w:val="22"/>
        </w:rPr>
      </w:pPr>
    </w:p>
    <w:p w14:paraId="282C6CC3" w14:textId="77777777" w:rsidP="006453C2" w:rsidR="006453C2" w:rsidRDefault="006453C2">
      <w:pPr>
        <w:pStyle w:val="Normalps"/>
        <w:pBdr>
          <w:top w:color="auto" w:space="1" w:sz="6" w:val="single"/>
          <w:left w:color="auto" w:space="1" w:sz="6" w:val="single"/>
          <w:bottom w:color="auto" w:space="1" w:sz="6" w:val="single"/>
          <w:right w:color="auto" w:space="1" w:sz="6" w:val="single"/>
        </w:pBdr>
        <w:tabs>
          <w:tab w:pos="567" w:val="left"/>
          <w:tab w:pos="2127" w:val="left"/>
        </w:tabs>
        <w:spacing w:before="0"/>
        <w:ind w:left="0" w:right="29"/>
        <w:jc w:val="center"/>
        <w:rPr>
          <w:rFonts w:asciiTheme="minorHAnsi" w:cstheme="minorHAnsi" w:hAnsiTheme="minorHAnsi"/>
          <w:b/>
          <w:sz w:val="28"/>
          <w:szCs w:val="22"/>
        </w:rPr>
      </w:pPr>
      <w:r w:rsidRPr="0020358A">
        <w:rPr>
          <w:rFonts w:asciiTheme="minorHAnsi" w:cstheme="minorHAnsi" w:hAnsiTheme="minorHAnsi"/>
          <w:b/>
          <w:sz w:val="28"/>
          <w:szCs w:val="22"/>
        </w:rPr>
        <w:t>ACCORD DE NÉGOCIATION ANNUELLE OBLIGATOIRE</w:t>
      </w:r>
    </w:p>
    <w:p w14:paraId="4B5540D1" w14:textId="77777777" w:rsidP="006453C2" w:rsidR="006453C2" w:rsidRDefault="006453C2" w:rsidRPr="0020358A">
      <w:pPr>
        <w:pStyle w:val="Normalps"/>
        <w:pBdr>
          <w:top w:color="auto" w:space="1" w:sz="6" w:val="single"/>
          <w:left w:color="auto" w:space="1" w:sz="6" w:val="single"/>
          <w:bottom w:color="auto" w:space="1" w:sz="6" w:val="single"/>
          <w:right w:color="auto" w:space="1" w:sz="6" w:val="single"/>
        </w:pBdr>
        <w:tabs>
          <w:tab w:pos="567" w:val="left"/>
          <w:tab w:pos="2127" w:val="left"/>
        </w:tabs>
        <w:spacing w:before="0"/>
        <w:ind w:left="0" w:right="29"/>
        <w:jc w:val="center"/>
        <w:rPr>
          <w:rFonts w:asciiTheme="minorHAnsi" w:cstheme="minorHAnsi" w:hAnsiTheme="minorHAnsi"/>
          <w:b/>
          <w:sz w:val="28"/>
          <w:szCs w:val="22"/>
        </w:rPr>
      </w:pPr>
      <w:proofErr w:type="gramStart"/>
      <w:r w:rsidRPr="00375F02">
        <w:rPr>
          <w:rFonts w:asciiTheme="minorHAnsi" w:cstheme="minorHAnsi" w:hAnsiTheme="minorHAnsi"/>
          <w:b/>
          <w:sz w:val="28"/>
          <w:szCs w:val="22"/>
        </w:rPr>
        <w:t>sur</w:t>
      </w:r>
      <w:proofErr w:type="gramEnd"/>
      <w:r w:rsidRPr="00375F02">
        <w:rPr>
          <w:rFonts w:asciiTheme="minorHAnsi" w:cstheme="minorHAnsi" w:hAnsiTheme="minorHAnsi"/>
          <w:b/>
          <w:sz w:val="28"/>
          <w:szCs w:val="22"/>
        </w:rPr>
        <w:t xml:space="preserve"> la rémunération, le temps de travail et le partage de la valeur ajoutée</w:t>
      </w:r>
    </w:p>
    <w:p w14:paraId="20A472CF" w14:textId="77777777" w:rsidP="006453C2" w:rsidR="006453C2" w:rsidRDefault="006453C2" w:rsidRPr="00375F02">
      <w:pPr>
        <w:pStyle w:val="Normalps"/>
        <w:pBdr>
          <w:top w:color="auto" w:space="1" w:sz="6" w:val="single"/>
          <w:left w:color="auto" w:space="1" w:sz="6" w:val="single"/>
          <w:bottom w:color="auto" w:space="1" w:sz="6" w:val="single"/>
          <w:right w:color="auto" w:space="1" w:sz="6" w:val="single"/>
        </w:pBdr>
        <w:tabs>
          <w:tab w:pos="567" w:val="left"/>
          <w:tab w:pos="2127" w:val="left"/>
        </w:tabs>
        <w:spacing w:before="0"/>
        <w:ind w:left="0" w:right="29"/>
        <w:jc w:val="center"/>
        <w:rPr>
          <w:rFonts w:asciiTheme="minorHAnsi" w:cstheme="minorHAnsi" w:hAnsiTheme="minorHAnsi"/>
          <w:b/>
          <w:sz w:val="28"/>
          <w:szCs w:val="22"/>
        </w:rPr>
      </w:pPr>
    </w:p>
    <w:p w14:paraId="5FD543B7" w14:textId="77777777" w:rsidP="006453C2" w:rsidR="006453C2" w:rsidRDefault="006453C2" w:rsidRPr="0020358A">
      <w:pPr>
        <w:pStyle w:val="Normalps"/>
        <w:pBdr>
          <w:top w:color="auto" w:space="1" w:sz="6" w:val="single"/>
          <w:left w:color="auto" w:space="1" w:sz="6" w:val="single"/>
          <w:bottom w:color="auto" w:space="1" w:sz="6" w:val="single"/>
          <w:right w:color="auto" w:space="1" w:sz="6" w:val="single"/>
        </w:pBdr>
        <w:tabs>
          <w:tab w:pos="567" w:val="left"/>
          <w:tab w:pos="2127" w:val="left"/>
        </w:tabs>
        <w:spacing w:before="0"/>
        <w:ind w:left="0" w:right="29"/>
        <w:jc w:val="center"/>
        <w:rPr>
          <w:rFonts w:asciiTheme="minorHAnsi" w:cstheme="minorHAnsi" w:hAnsiTheme="minorHAnsi"/>
          <w:sz w:val="22"/>
          <w:szCs w:val="22"/>
        </w:rPr>
      </w:pPr>
    </w:p>
    <w:p w14:paraId="1393BF7D" w14:textId="77777777" w:rsidP="006453C2" w:rsidR="006453C2" w:rsidRDefault="006453C2" w:rsidRPr="0020358A">
      <w:pPr>
        <w:pStyle w:val="Normalps"/>
        <w:tabs>
          <w:tab w:pos="567" w:val="left"/>
        </w:tabs>
        <w:spacing w:before="0"/>
        <w:ind w:left="0" w:right="29"/>
        <w:jc w:val="center"/>
        <w:rPr>
          <w:rFonts w:asciiTheme="minorHAnsi" w:cstheme="minorHAnsi" w:hAnsiTheme="minorHAnsi"/>
          <w:sz w:val="22"/>
          <w:szCs w:val="22"/>
        </w:rPr>
      </w:pPr>
    </w:p>
    <w:p w14:paraId="2625E97D" w14:textId="77777777" w:rsidP="006453C2" w:rsidR="006453C2" w:rsidRDefault="006453C2" w:rsidRPr="0020358A">
      <w:pPr>
        <w:pStyle w:val="Normalps"/>
        <w:tabs>
          <w:tab w:pos="567" w:val="left"/>
        </w:tabs>
        <w:spacing w:before="0"/>
        <w:ind w:left="0" w:right="29"/>
        <w:jc w:val="center"/>
        <w:rPr>
          <w:rFonts w:asciiTheme="minorHAnsi" w:cstheme="minorHAnsi" w:hAnsiTheme="minorHAnsi"/>
          <w:sz w:val="22"/>
          <w:szCs w:val="22"/>
        </w:rPr>
      </w:pPr>
    </w:p>
    <w:p w14:paraId="177B3A67" w14:textId="77777777" w:rsidP="006453C2" w:rsidR="006453C2" w:rsidRDefault="006453C2" w:rsidRPr="0020358A">
      <w:pPr>
        <w:pStyle w:val="Normalps"/>
        <w:pBdr>
          <w:bottom w:color="auto" w:space="5" w:sz="6" w:val="single"/>
        </w:pBdr>
        <w:tabs>
          <w:tab w:pos="567" w:val="left"/>
        </w:tabs>
        <w:ind w:left="0" w:right="29"/>
        <w:rPr>
          <w:rFonts w:asciiTheme="minorHAnsi" w:cstheme="minorHAnsi" w:hAnsiTheme="minorHAnsi"/>
          <w:b/>
          <w:sz w:val="22"/>
          <w:szCs w:val="22"/>
        </w:rPr>
      </w:pPr>
      <w:r w:rsidRPr="0020358A">
        <w:rPr>
          <w:rFonts w:asciiTheme="minorHAnsi" w:cstheme="minorHAnsi" w:hAnsiTheme="minorHAnsi"/>
          <w:b/>
          <w:sz w:val="22"/>
          <w:szCs w:val="22"/>
        </w:rPr>
        <w:t>Entre les soussignés</w:t>
      </w:r>
    </w:p>
    <w:p w14:paraId="6D7C3AA9" w14:textId="22381BB3" w:rsidP="006453C2" w:rsidR="006453C2" w:rsidRDefault="006453C2" w:rsidRPr="0020358A">
      <w:pPr>
        <w:pStyle w:val="Normalps"/>
        <w:numPr>
          <w:ilvl w:val="0"/>
          <w:numId w:val="13"/>
        </w:numPr>
        <w:ind w:hanging="284" w:left="284" w:right="28"/>
        <w:rPr>
          <w:rFonts w:asciiTheme="minorHAnsi" w:cstheme="minorHAnsi" w:hAnsiTheme="minorHAnsi"/>
          <w:sz w:val="22"/>
          <w:szCs w:val="22"/>
        </w:rPr>
      </w:pPr>
      <w:r w:rsidRPr="0020358A">
        <w:rPr>
          <w:rFonts w:asciiTheme="minorHAnsi" w:cstheme="minorHAnsi" w:hAnsiTheme="minorHAnsi"/>
          <w:sz w:val="22"/>
          <w:szCs w:val="22"/>
        </w:rPr>
        <w:t xml:space="preserve">La société SII dont le siège social est situé </w:t>
      </w:r>
      <w:r w:rsidR="00F342F8">
        <w:rPr>
          <w:rFonts w:asciiTheme="minorHAnsi" w:cstheme="minorHAnsi" w:hAnsiTheme="minorHAnsi"/>
          <w:sz w:val="22"/>
          <w:szCs w:val="22"/>
        </w:rPr>
        <w:t>8 rue des Pirogues de Bercy</w:t>
      </w:r>
      <w:r>
        <w:rPr>
          <w:rFonts w:asciiTheme="minorHAnsi" w:cstheme="minorHAnsi" w:hAnsiTheme="minorHAnsi"/>
          <w:sz w:val="22"/>
          <w:szCs w:val="22"/>
        </w:rPr>
        <w:t xml:space="preserve"> </w:t>
      </w:r>
      <w:r w:rsidRPr="0020358A">
        <w:rPr>
          <w:rFonts w:asciiTheme="minorHAnsi" w:cstheme="minorHAnsi" w:hAnsiTheme="minorHAnsi"/>
          <w:sz w:val="22"/>
          <w:szCs w:val="22"/>
        </w:rPr>
        <w:t>– 750</w:t>
      </w:r>
      <w:r w:rsidR="00F342F8">
        <w:rPr>
          <w:rFonts w:asciiTheme="minorHAnsi" w:cstheme="minorHAnsi" w:hAnsiTheme="minorHAnsi"/>
          <w:sz w:val="22"/>
          <w:szCs w:val="22"/>
        </w:rPr>
        <w:t>12</w:t>
      </w:r>
      <w:r w:rsidRPr="0020358A">
        <w:rPr>
          <w:rFonts w:asciiTheme="minorHAnsi" w:cstheme="minorHAnsi" w:hAnsiTheme="minorHAnsi"/>
          <w:sz w:val="22"/>
          <w:szCs w:val="22"/>
        </w:rPr>
        <w:t xml:space="preserve"> Paris immatriculée au RCS de Paris sous le numéro 315000943 et représentée par en sa qualité de Président du Directoire,</w:t>
      </w:r>
    </w:p>
    <w:p w14:paraId="51E35CE8" w14:textId="77777777" w:rsidP="006453C2" w:rsidR="006453C2" w:rsidRDefault="006453C2" w:rsidRPr="0020358A">
      <w:pPr>
        <w:pStyle w:val="Normalps"/>
        <w:numPr>
          <w:ilvl w:val="12"/>
          <w:numId w:val="0"/>
        </w:numPr>
        <w:spacing w:before="480"/>
        <w:ind w:left="284" w:right="29"/>
        <w:rPr>
          <w:rFonts w:asciiTheme="minorHAnsi" w:cstheme="minorHAnsi" w:hAnsiTheme="minorHAnsi"/>
          <w:sz w:val="22"/>
          <w:szCs w:val="22"/>
        </w:rPr>
      </w:pPr>
      <w:r w:rsidRPr="0020358A">
        <w:rPr>
          <w:rFonts w:asciiTheme="minorHAnsi" w:cstheme="minorHAnsi" w:hAnsiTheme="minorHAnsi"/>
          <w:sz w:val="22"/>
          <w:szCs w:val="22"/>
        </w:rPr>
        <w:t>Ci-après dénommée « SII » ou « l’entreprise ».</w:t>
      </w:r>
    </w:p>
    <w:p w14:paraId="1A6FFF55" w14:textId="77777777" w:rsidP="006453C2" w:rsidR="006453C2" w:rsidRDefault="006453C2" w:rsidRPr="0020358A">
      <w:pPr>
        <w:pStyle w:val="Normalps"/>
        <w:numPr>
          <w:ilvl w:val="12"/>
          <w:numId w:val="0"/>
        </w:numPr>
        <w:pBdr>
          <w:bottom w:color="auto" w:space="15" w:sz="6" w:val="single"/>
        </w:pBdr>
        <w:tabs>
          <w:tab w:pos="6804" w:val="left"/>
        </w:tabs>
        <w:ind w:right="29"/>
        <w:rPr>
          <w:rFonts w:asciiTheme="minorHAnsi" w:cstheme="minorHAnsi" w:hAnsiTheme="minorHAnsi"/>
          <w:sz w:val="22"/>
          <w:szCs w:val="22"/>
        </w:rPr>
      </w:pPr>
      <w:r w:rsidRPr="0020358A">
        <w:rPr>
          <w:rFonts w:asciiTheme="minorHAnsi" w:cstheme="minorHAnsi" w:hAnsiTheme="minorHAnsi"/>
          <w:sz w:val="22"/>
          <w:szCs w:val="22"/>
        </w:rPr>
        <w:tab/>
      </w:r>
      <w:proofErr w:type="gramStart"/>
      <w:r w:rsidRPr="0020358A">
        <w:rPr>
          <w:rFonts w:asciiTheme="minorHAnsi" w:cstheme="minorHAnsi" w:hAnsiTheme="minorHAnsi"/>
          <w:b/>
          <w:sz w:val="22"/>
          <w:szCs w:val="22"/>
        </w:rPr>
        <w:t>d'une</w:t>
      </w:r>
      <w:proofErr w:type="gramEnd"/>
      <w:r w:rsidRPr="0020358A">
        <w:rPr>
          <w:rFonts w:asciiTheme="minorHAnsi" w:cstheme="minorHAnsi" w:hAnsiTheme="minorHAnsi"/>
          <w:b/>
          <w:sz w:val="22"/>
          <w:szCs w:val="22"/>
        </w:rPr>
        <w:t xml:space="preserve"> part,</w:t>
      </w:r>
    </w:p>
    <w:p w14:paraId="55A32B8E" w14:textId="77777777" w:rsidP="006453C2" w:rsidR="006453C2" w:rsidRDefault="006453C2" w:rsidRPr="0020358A">
      <w:pPr>
        <w:pStyle w:val="Normalps"/>
        <w:numPr>
          <w:ilvl w:val="0"/>
          <w:numId w:val="13"/>
        </w:numPr>
        <w:ind w:hanging="284" w:left="284" w:right="28"/>
        <w:rPr>
          <w:rFonts w:asciiTheme="minorHAnsi" w:cstheme="minorHAnsi" w:hAnsiTheme="minorHAnsi"/>
          <w:sz w:val="22"/>
          <w:szCs w:val="22"/>
        </w:rPr>
      </w:pPr>
      <w:r w:rsidRPr="0020358A">
        <w:rPr>
          <w:rFonts w:asciiTheme="minorHAnsi" w:cstheme="minorHAnsi" w:hAnsiTheme="minorHAnsi"/>
          <w:sz w:val="22"/>
          <w:szCs w:val="22"/>
        </w:rPr>
        <w:t xml:space="preserve">Les organisations syndicales de salariés représentatives : </w:t>
      </w:r>
    </w:p>
    <w:p w14:paraId="6FCAD1F5" w14:textId="5D8B56ED" w:rsidP="006453C2" w:rsidR="006453C2" w:rsidRDefault="006453C2" w:rsidRPr="0020358A">
      <w:pPr>
        <w:pStyle w:val="Normalps"/>
        <w:numPr>
          <w:ilvl w:val="0"/>
          <w:numId w:val="14"/>
        </w:numPr>
        <w:ind w:hanging="284" w:left="1021" w:right="29"/>
        <w:rPr>
          <w:rFonts w:asciiTheme="minorHAnsi" w:cstheme="minorHAnsi" w:hAnsiTheme="minorHAnsi"/>
          <w:sz w:val="22"/>
          <w:szCs w:val="22"/>
        </w:rPr>
      </w:pPr>
      <w:proofErr w:type="gramStart"/>
      <w:r w:rsidRPr="0020358A">
        <w:rPr>
          <w:rFonts w:asciiTheme="minorHAnsi" w:cstheme="minorHAnsi" w:hAnsiTheme="minorHAnsi"/>
          <w:sz w:val="22"/>
          <w:szCs w:val="22"/>
        </w:rPr>
        <w:t>l’organisation</w:t>
      </w:r>
      <w:proofErr w:type="gramEnd"/>
      <w:r w:rsidRPr="0020358A">
        <w:rPr>
          <w:rFonts w:asciiTheme="minorHAnsi" w:cstheme="minorHAnsi" w:hAnsiTheme="minorHAnsi"/>
          <w:sz w:val="22"/>
          <w:szCs w:val="22"/>
        </w:rPr>
        <w:t xml:space="preserve"> syndicale CFDT, représentée par en sa qualité de délégué syndical central,</w:t>
      </w:r>
    </w:p>
    <w:p w14:paraId="52E58902" w14:textId="5E7674C7" w:rsidP="006453C2" w:rsidR="006453C2" w:rsidRDefault="006453C2" w:rsidRPr="0020358A">
      <w:pPr>
        <w:pStyle w:val="Normalps"/>
        <w:numPr>
          <w:ilvl w:val="0"/>
          <w:numId w:val="14"/>
        </w:numPr>
        <w:ind w:hanging="284" w:left="1021" w:right="29"/>
        <w:rPr>
          <w:rFonts w:asciiTheme="minorHAnsi" w:cstheme="minorHAnsi" w:hAnsiTheme="minorHAnsi"/>
          <w:sz w:val="22"/>
          <w:szCs w:val="22"/>
        </w:rPr>
      </w:pPr>
      <w:proofErr w:type="gramStart"/>
      <w:r w:rsidRPr="0020358A">
        <w:rPr>
          <w:rFonts w:asciiTheme="minorHAnsi" w:cstheme="minorHAnsi" w:hAnsiTheme="minorHAnsi"/>
          <w:sz w:val="22"/>
          <w:szCs w:val="22"/>
        </w:rPr>
        <w:t>l’organisation</w:t>
      </w:r>
      <w:proofErr w:type="gramEnd"/>
      <w:r w:rsidRPr="0020358A">
        <w:rPr>
          <w:rFonts w:asciiTheme="minorHAnsi" w:cstheme="minorHAnsi" w:hAnsiTheme="minorHAnsi"/>
          <w:sz w:val="22"/>
          <w:szCs w:val="22"/>
        </w:rPr>
        <w:t xml:space="preserve"> syndicale CFTC, représentée, en sa qualité de délégué syndical central,</w:t>
      </w:r>
    </w:p>
    <w:p w14:paraId="4AC5E5DF" w14:textId="016AD588" w:rsidP="006453C2" w:rsidR="006453C2" w:rsidRDefault="006453C2" w:rsidRPr="0020358A">
      <w:pPr>
        <w:pStyle w:val="Normalps"/>
        <w:numPr>
          <w:ilvl w:val="0"/>
          <w:numId w:val="14"/>
        </w:numPr>
        <w:ind w:hanging="284" w:left="1021" w:right="29"/>
        <w:rPr>
          <w:rFonts w:asciiTheme="minorHAnsi" w:cstheme="minorHAnsi" w:hAnsiTheme="minorHAnsi"/>
          <w:sz w:val="22"/>
          <w:szCs w:val="22"/>
        </w:rPr>
      </w:pPr>
      <w:proofErr w:type="gramStart"/>
      <w:r w:rsidRPr="0020358A">
        <w:rPr>
          <w:rFonts w:asciiTheme="minorHAnsi" w:cstheme="minorHAnsi" w:hAnsiTheme="minorHAnsi"/>
          <w:sz w:val="22"/>
          <w:szCs w:val="22"/>
        </w:rPr>
        <w:t>l’organisation</w:t>
      </w:r>
      <w:proofErr w:type="gramEnd"/>
      <w:r w:rsidRPr="0020358A">
        <w:rPr>
          <w:rFonts w:asciiTheme="minorHAnsi" w:cstheme="minorHAnsi" w:hAnsiTheme="minorHAnsi"/>
          <w:sz w:val="22"/>
          <w:szCs w:val="22"/>
        </w:rPr>
        <w:t xml:space="preserve"> syndicale FO, représentée par, en sa qualité de délégué syndical central</w:t>
      </w:r>
      <w:r>
        <w:rPr>
          <w:rFonts w:asciiTheme="minorHAnsi" w:cstheme="minorHAnsi" w:hAnsiTheme="minorHAnsi"/>
          <w:sz w:val="22"/>
          <w:szCs w:val="22"/>
        </w:rPr>
        <w:t>.</w:t>
      </w:r>
    </w:p>
    <w:p w14:paraId="2510752E" w14:textId="77777777" w:rsidP="006453C2" w:rsidR="006453C2" w:rsidRDefault="006453C2" w:rsidRPr="0020358A">
      <w:pPr>
        <w:pStyle w:val="Normalps"/>
        <w:numPr>
          <w:ilvl w:val="12"/>
          <w:numId w:val="0"/>
        </w:numPr>
        <w:ind w:right="29"/>
        <w:rPr>
          <w:rFonts w:asciiTheme="minorHAnsi" w:cstheme="minorHAnsi" w:hAnsiTheme="minorHAnsi"/>
          <w:sz w:val="22"/>
          <w:szCs w:val="22"/>
        </w:rPr>
      </w:pPr>
      <w:r w:rsidRPr="0020358A">
        <w:rPr>
          <w:rFonts w:asciiTheme="minorHAnsi" w:cstheme="minorHAnsi" w:hAnsiTheme="minorHAnsi"/>
          <w:sz w:val="22"/>
          <w:szCs w:val="22"/>
        </w:rPr>
        <w:t>Ci-après dénommées « les organisations syndicales représentatives ».</w:t>
      </w:r>
    </w:p>
    <w:p w14:paraId="036C1F09" w14:textId="77777777" w:rsidP="006453C2" w:rsidR="006453C2" w:rsidRDefault="006453C2" w:rsidRPr="0020358A">
      <w:pPr>
        <w:pStyle w:val="Normalps"/>
        <w:numPr>
          <w:ilvl w:val="12"/>
          <w:numId w:val="0"/>
        </w:numPr>
        <w:pBdr>
          <w:bottom w:color="auto" w:space="14" w:sz="6" w:val="single"/>
        </w:pBdr>
        <w:tabs>
          <w:tab w:pos="6804" w:val="left"/>
        </w:tabs>
        <w:ind w:right="29"/>
        <w:rPr>
          <w:rFonts w:asciiTheme="minorHAnsi" w:cstheme="minorHAnsi" w:hAnsiTheme="minorHAnsi"/>
          <w:sz w:val="22"/>
          <w:szCs w:val="22"/>
        </w:rPr>
      </w:pPr>
      <w:r w:rsidRPr="0020358A">
        <w:rPr>
          <w:rFonts w:asciiTheme="minorHAnsi" w:cstheme="minorHAnsi" w:hAnsiTheme="minorHAnsi"/>
          <w:sz w:val="22"/>
          <w:szCs w:val="22"/>
        </w:rPr>
        <w:tab/>
      </w:r>
      <w:proofErr w:type="gramStart"/>
      <w:r w:rsidRPr="0020358A">
        <w:rPr>
          <w:rFonts w:asciiTheme="minorHAnsi" w:cstheme="minorHAnsi" w:hAnsiTheme="minorHAnsi"/>
          <w:b/>
          <w:sz w:val="22"/>
          <w:szCs w:val="22"/>
        </w:rPr>
        <w:t>d'autre</w:t>
      </w:r>
      <w:proofErr w:type="gramEnd"/>
      <w:r w:rsidRPr="0020358A">
        <w:rPr>
          <w:rFonts w:asciiTheme="minorHAnsi" w:cstheme="minorHAnsi" w:hAnsiTheme="minorHAnsi"/>
          <w:b/>
          <w:sz w:val="22"/>
          <w:szCs w:val="22"/>
        </w:rPr>
        <w:t xml:space="preserve"> part.</w:t>
      </w:r>
    </w:p>
    <w:p w14:paraId="65EF4E05" w14:textId="77777777" w:rsidP="0061516C" w:rsidR="0061516C" w:rsidRDefault="006453C2">
      <w:pPr>
        <w:pStyle w:val="Normalps"/>
        <w:numPr>
          <w:ilvl w:val="12"/>
          <w:numId w:val="0"/>
        </w:numPr>
        <w:tabs>
          <w:tab w:pos="567" w:val="left"/>
        </w:tabs>
        <w:spacing w:after="120"/>
        <w:ind w:right="28"/>
        <w:rPr>
          <w:rFonts w:asciiTheme="minorHAnsi" w:cstheme="minorBidi" w:eastAsiaTheme="minorHAnsi" w:hAnsiTheme="minorHAnsi"/>
          <w:sz w:val="22"/>
          <w:szCs w:val="22"/>
          <w:lang w:eastAsia="en-US"/>
        </w:rPr>
      </w:pPr>
      <w:r w:rsidRPr="0020358A">
        <w:rPr>
          <w:rFonts w:asciiTheme="minorHAnsi" w:cstheme="minorBidi" w:eastAsiaTheme="minorHAnsi" w:hAnsiTheme="minorHAnsi"/>
          <w:sz w:val="22"/>
          <w:szCs w:val="22"/>
          <w:lang w:eastAsia="en-US"/>
        </w:rPr>
        <w:t xml:space="preserve">La société SII et les organisations syndicales représentatives sont ci-après dénommées, collectivement, « les </w:t>
      </w:r>
      <w:r w:rsidRPr="0061516C">
        <w:rPr>
          <w:rFonts w:asciiTheme="minorHAnsi" w:cstheme="minorBidi" w:eastAsiaTheme="minorHAnsi" w:hAnsiTheme="minorHAnsi"/>
          <w:sz w:val="22"/>
          <w:szCs w:val="22"/>
          <w:lang w:eastAsia="en-US"/>
        </w:rPr>
        <w:t>parties signataires ».</w:t>
      </w:r>
    </w:p>
    <w:p w14:paraId="28910709" w14:textId="7A8E70B5" w:rsidP="0061516C" w:rsidR="0061516C" w:rsidRDefault="0061516C">
      <w:pPr>
        <w:pStyle w:val="Normalps"/>
        <w:numPr>
          <w:ilvl w:val="12"/>
          <w:numId w:val="0"/>
        </w:numPr>
        <w:pBdr>
          <w:top w:color="auto" w:space="1" w:sz="4" w:val="single"/>
        </w:pBdr>
        <w:tabs>
          <w:tab w:pos="567" w:val="left"/>
        </w:tabs>
        <w:spacing w:after="240"/>
        <w:ind w:right="28"/>
        <w:rPr>
          <w:rFonts w:asciiTheme="minorHAnsi" w:cstheme="minorBidi" w:eastAsiaTheme="minorHAnsi" w:hAnsiTheme="minorHAnsi"/>
          <w:sz w:val="22"/>
          <w:szCs w:val="22"/>
          <w:lang w:eastAsia="en-US"/>
        </w:rPr>
      </w:pPr>
      <w:r>
        <w:rPr>
          <w:rFonts w:asciiTheme="minorHAnsi" w:cstheme="minorBidi" w:eastAsiaTheme="minorHAnsi" w:hAnsiTheme="minorHAnsi"/>
          <w:sz w:val="22"/>
          <w:szCs w:val="22"/>
          <w:lang w:eastAsia="en-US"/>
        </w:rPr>
        <w:t xml:space="preserve"> </w:t>
      </w:r>
    </w:p>
    <w:p w14:paraId="4586D9B3" w14:textId="615A767A" w:rsidP="0061516C" w:rsidR="00FE6124" w:rsidRDefault="00FE6124">
      <w:pPr>
        <w:pStyle w:val="Normalps"/>
        <w:numPr>
          <w:ilvl w:val="12"/>
          <w:numId w:val="0"/>
        </w:numPr>
        <w:pBdr>
          <w:top w:color="auto" w:space="1" w:sz="4" w:val="single"/>
        </w:pBdr>
        <w:tabs>
          <w:tab w:pos="567" w:val="left"/>
        </w:tabs>
        <w:spacing w:after="240"/>
        <w:ind w:right="28"/>
        <w:rPr>
          <w:rFonts w:asciiTheme="minorHAnsi" w:cstheme="minorBidi" w:eastAsiaTheme="minorHAnsi" w:hAnsiTheme="minorHAnsi"/>
          <w:sz w:val="22"/>
          <w:szCs w:val="22"/>
          <w:lang w:eastAsia="en-US"/>
        </w:rPr>
      </w:pPr>
    </w:p>
    <w:p w14:paraId="668006FA" w14:textId="58988ACC" w:rsidP="0061516C" w:rsidR="00FE6124" w:rsidRDefault="00FE6124">
      <w:pPr>
        <w:pStyle w:val="Normalps"/>
        <w:numPr>
          <w:ilvl w:val="12"/>
          <w:numId w:val="0"/>
        </w:numPr>
        <w:pBdr>
          <w:top w:color="auto" w:space="1" w:sz="4" w:val="single"/>
        </w:pBdr>
        <w:tabs>
          <w:tab w:pos="567" w:val="left"/>
        </w:tabs>
        <w:spacing w:after="240"/>
        <w:ind w:right="28"/>
        <w:rPr>
          <w:rFonts w:asciiTheme="minorHAnsi" w:cstheme="minorBidi" w:eastAsiaTheme="minorHAnsi" w:hAnsiTheme="minorHAnsi"/>
          <w:sz w:val="22"/>
          <w:szCs w:val="22"/>
          <w:lang w:eastAsia="en-US"/>
        </w:rPr>
      </w:pPr>
    </w:p>
    <w:p w14:paraId="6F11961D" w14:textId="10B8C6DB" w:rsidP="0061516C" w:rsidR="00FE6124" w:rsidRDefault="00FE6124">
      <w:pPr>
        <w:pStyle w:val="Normalps"/>
        <w:numPr>
          <w:ilvl w:val="12"/>
          <w:numId w:val="0"/>
        </w:numPr>
        <w:pBdr>
          <w:top w:color="auto" w:space="1" w:sz="4" w:val="single"/>
        </w:pBdr>
        <w:tabs>
          <w:tab w:pos="567" w:val="left"/>
        </w:tabs>
        <w:spacing w:after="240"/>
        <w:ind w:right="28"/>
        <w:rPr>
          <w:rFonts w:asciiTheme="minorHAnsi" w:cstheme="minorBidi" w:eastAsiaTheme="minorHAnsi" w:hAnsiTheme="minorHAnsi"/>
          <w:sz w:val="22"/>
          <w:szCs w:val="22"/>
          <w:lang w:eastAsia="en-US"/>
        </w:rPr>
      </w:pPr>
    </w:p>
    <w:p w14:paraId="1BB17DD4" w14:textId="64723071" w:rsidP="0061516C" w:rsidR="00FE6124" w:rsidRDefault="00FE6124">
      <w:pPr>
        <w:pStyle w:val="Normalps"/>
        <w:numPr>
          <w:ilvl w:val="12"/>
          <w:numId w:val="0"/>
        </w:numPr>
        <w:pBdr>
          <w:top w:color="auto" w:space="1" w:sz="4" w:val="single"/>
        </w:pBdr>
        <w:tabs>
          <w:tab w:pos="567" w:val="left"/>
        </w:tabs>
        <w:spacing w:after="240"/>
        <w:ind w:right="28"/>
        <w:rPr>
          <w:rFonts w:asciiTheme="minorHAnsi" w:cstheme="minorBidi" w:eastAsiaTheme="minorHAnsi" w:hAnsiTheme="minorHAnsi"/>
          <w:sz w:val="22"/>
          <w:szCs w:val="22"/>
          <w:lang w:eastAsia="en-US"/>
        </w:rPr>
      </w:pPr>
    </w:p>
    <w:p w14:paraId="0BB95BE3" w14:textId="2C187E06" w:rsidP="0061516C" w:rsidR="00FE6124" w:rsidRDefault="00FE6124">
      <w:pPr>
        <w:pStyle w:val="Normalps"/>
        <w:numPr>
          <w:ilvl w:val="12"/>
          <w:numId w:val="0"/>
        </w:numPr>
        <w:pBdr>
          <w:top w:color="auto" w:space="1" w:sz="4" w:val="single"/>
        </w:pBdr>
        <w:tabs>
          <w:tab w:pos="567" w:val="left"/>
        </w:tabs>
        <w:spacing w:after="240"/>
        <w:ind w:right="28"/>
        <w:rPr>
          <w:rFonts w:asciiTheme="minorHAnsi" w:cstheme="minorBidi" w:eastAsiaTheme="minorHAnsi" w:hAnsiTheme="minorHAnsi"/>
          <w:sz w:val="22"/>
          <w:szCs w:val="22"/>
          <w:lang w:eastAsia="en-US"/>
        </w:rPr>
      </w:pPr>
    </w:p>
    <w:p w14:paraId="42A76A38" w14:textId="1CEB68BE" w:rsidP="0061516C" w:rsidR="00FE6124" w:rsidRDefault="00FE6124">
      <w:pPr>
        <w:pStyle w:val="Normalps"/>
        <w:numPr>
          <w:ilvl w:val="12"/>
          <w:numId w:val="0"/>
        </w:numPr>
        <w:pBdr>
          <w:top w:color="auto" w:space="1" w:sz="4" w:val="single"/>
        </w:pBdr>
        <w:tabs>
          <w:tab w:pos="567" w:val="left"/>
        </w:tabs>
        <w:spacing w:after="240"/>
        <w:ind w:right="28"/>
        <w:rPr>
          <w:rFonts w:asciiTheme="minorHAnsi" w:cstheme="minorBidi" w:eastAsiaTheme="minorHAnsi" w:hAnsiTheme="minorHAnsi"/>
          <w:sz w:val="22"/>
          <w:szCs w:val="22"/>
          <w:lang w:eastAsia="en-US"/>
        </w:rPr>
      </w:pPr>
    </w:p>
    <w:p w14:paraId="0E1E049D" w14:textId="77777777" w:rsidP="0061516C" w:rsidR="00FE6124" w:rsidRDefault="00FE6124">
      <w:pPr>
        <w:pStyle w:val="Normalps"/>
        <w:numPr>
          <w:ilvl w:val="12"/>
          <w:numId w:val="0"/>
        </w:numPr>
        <w:pBdr>
          <w:top w:color="auto" w:space="1" w:sz="4" w:val="single"/>
        </w:pBdr>
        <w:tabs>
          <w:tab w:pos="567" w:val="left"/>
        </w:tabs>
        <w:spacing w:after="240"/>
        <w:ind w:right="28"/>
        <w:rPr>
          <w:rFonts w:asciiTheme="minorHAnsi" w:cstheme="minorBidi" w:eastAsiaTheme="minorHAnsi" w:hAnsiTheme="minorHAnsi"/>
          <w:sz w:val="22"/>
          <w:szCs w:val="22"/>
          <w:lang w:eastAsia="en-US"/>
        </w:rPr>
      </w:pPr>
    </w:p>
    <w:p w14:paraId="5EC7A95A" w14:textId="77777777" w:rsidP="0061516C" w:rsidR="006B618E" w:rsidRDefault="006453C2" w:rsidRPr="006B618E">
      <w:pPr>
        <w:spacing w:after="200" w:line="276" w:lineRule="auto"/>
        <w:jc w:val="both"/>
        <w:rPr>
          <w:rFonts w:asciiTheme="minorHAnsi" w:cstheme="minorBidi" w:eastAsiaTheme="minorHAnsi" w:hAnsiTheme="minorHAnsi"/>
          <w:b/>
          <w:sz w:val="22"/>
          <w:szCs w:val="22"/>
          <w:lang w:eastAsia="en-US"/>
        </w:rPr>
      </w:pPr>
      <w:r>
        <w:rPr>
          <w:rFonts w:asciiTheme="minorHAnsi" w:cstheme="minorBidi" w:eastAsiaTheme="minorHAnsi" w:hAnsiTheme="minorHAnsi"/>
          <w:b/>
          <w:sz w:val="22"/>
          <w:szCs w:val="22"/>
          <w:lang w:eastAsia="en-US"/>
        </w:rPr>
        <w:t>P</w:t>
      </w:r>
      <w:r w:rsidR="006B618E" w:rsidRPr="006B618E">
        <w:rPr>
          <w:rFonts w:asciiTheme="minorHAnsi" w:cstheme="minorBidi" w:eastAsiaTheme="minorHAnsi" w:hAnsiTheme="minorHAnsi"/>
          <w:b/>
          <w:sz w:val="22"/>
          <w:szCs w:val="22"/>
          <w:lang w:eastAsia="en-US"/>
        </w:rPr>
        <w:t>réambule</w:t>
      </w:r>
    </w:p>
    <w:p w14:paraId="2CB8CDAB" w14:textId="77777777" w:rsidP="0061516C" w:rsidR="006945D1" w:rsidRDefault="006945D1">
      <w:pPr>
        <w:spacing w:after="200" w:line="276" w:lineRule="auto"/>
        <w:jc w:val="both"/>
        <w:rPr>
          <w:rFonts w:asciiTheme="minorHAnsi" w:cstheme="minorBidi" w:eastAsiaTheme="minorHAnsi" w:hAnsiTheme="minorHAnsi"/>
          <w:sz w:val="22"/>
          <w:szCs w:val="22"/>
          <w:lang w:eastAsia="en-US"/>
        </w:rPr>
      </w:pPr>
      <w:r w:rsidRPr="0020358A">
        <w:rPr>
          <w:rFonts w:asciiTheme="minorHAnsi" w:cstheme="minorBidi" w:eastAsiaTheme="minorHAnsi" w:hAnsiTheme="minorHAnsi"/>
          <w:sz w:val="22"/>
          <w:szCs w:val="22"/>
          <w:lang w:eastAsia="en-US"/>
        </w:rPr>
        <w:t xml:space="preserve">Conformément à l’obligation </w:t>
      </w:r>
      <w:r w:rsidR="00BA5C23" w:rsidRPr="0020358A">
        <w:rPr>
          <w:rFonts w:asciiTheme="minorHAnsi" w:cstheme="minorBidi" w:eastAsiaTheme="minorHAnsi" w:hAnsiTheme="minorHAnsi"/>
          <w:sz w:val="22"/>
          <w:szCs w:val="22"/>
          <w:lang w:eastAsia="en-US"/>
        </w:rPr>
        <w:t xml:space="preserve">inscrite </w:t>
      </w:r>
      <w:r w:rsidR="00375F02">
        <w:rPr>
          <w:rFonts w:asciiTheme="minorHAnsi" w:cstheme="minorBidi" w:eastAsiaTheme="minorHAnsi" w:hAnsiTheme="minorHAnsi"/>
          <w:sz w:val="22"/>
          <w:szCs w:val="22"/>
          <w:lang w:eastAsia="en-US"/>
        </w:rPr>
        <w:t xml:space="preserve">aux </w:t>
      </w:r>
      <w:r w:rsidR="00BA5C23" w:rsidRPr="0020358A">
        <w:rPr>
          <w:rFonts w:asciiTheme="minorHAnsi" w:cstheme="minorBidi" w:eastAsiaTheme="minorHAnsi" w:hAnsiTheme="minorHAnsi"/>
          <w:sz w:val="22"/>
          <w:szCs w:val="22"/>
          <w:lang w:eastAsia="en-US"/>
        </w:rPr>
        <w:t>article</w:t>
      </w:r>
      <w:r w:rsidR="00375F02">
        <w:rPr>
          <w:rFonts w:asciiTheme="minorHAnsi" w:cstheme="minorBidi" w:eastAsiaTheme="minorHAnsi" w:hAnsiTheme="minorHAnsi"/>
          <w:sz w:val="22"/>
          <w:szCs w:val="22"/>
          <w:lang w:eastAsia="en-US"/>
        </w:rPr>
        <w:t>s L.</w:t>
      </w:r>
      <w:r w:rsidR="00BA5C23" w:rsidRPr="0020358A">
        <w:rPr>
          <w:rFonts w:asciiTheme="minorHAnsi" w:cstheme="minorBidi" w:eastAsiaTheme="minorHAnsi" w:hAnsiTheme="minorHAnsi"/>
          <w:sz w:val="22"/>
          <w:szCs w:val="22"/>
          <w:lang w:eastAsia="en-US"/>
        </w:rPr>
        <w:t>2242-1</w:t>
      </w:r>
      <w:r w:rsidR="00375F02">
        <w:rPr>
          <w:rFonts w:asciiTheme="minorHAnsi" w:cstheme="minorBidi" w:eastAsiaTheme="minorHAnsi" w:hAnsiTheme="minorHAnsi"/>
          <w:sz w:val="22"/>
          <w:szCs w:val="22"/>
          <w:lang w:eastAsia="en-US"/>
        </w:rPr>
        <w:t xml:space="preserve"> et L.2242-5</w:t>
      </w:r>
      <w:r w:rsidR="00BA5C23" w:rsidRPr="0020358A">
        <w:rPr>
          <w:rFonts w:asciiTheme="minorHAnsi" w:cstheme="minorBidi" w:eastAsiaTheme="minorHAnsi" w:hAnsiTheme="minorHAnsi"/>
          <w:sz w:val="22"/>
          <w:szCs w:val="22"/>
          <w:lang w:eastAsia="en-US"/>
        </w:rPr>
        <w:t xml:space="preserve"> du Code du travail</w:t>
      </w:r>
      <w:r w:rsidRPr="0020358A">
        <w:rPr>
          <w:rFonts w:asciiTheme="minorHAnsi" w:cstheme="minorBidi" w:eastAsiaTheme="minorHAnsi" w:hAnsiTheme="minorHAnsi"/>
          <w:sz w:val="22"/>
          <w:szCs w:val="22"/>
          <w:lang w:eastAsia="en-US"/>
        </w:rPr>
        <w:t>, une négociation s’est engagée entre la direction et les délégations syndicales représentatives au sein de l’entreprise</w:t>
      </w:r>
      <w:r w:rsidR="00BA5C23" w:rsidRPr="0020358A">
        <w:rPr>
          <w:rFonts w:asciiTheme="minorHAnsi" w:cstheme="minorBidi" w:eastAsiaTheme="minorHAnsi" w:hAnsiTheme="minorHAnsi"/>
          <w:sz w:val="22"/>
          <w:szCs w:val="22"/>
          <w:lang w:eastAsia="en-US"/>
        </w:rPr>
        <w:t xml:space="preserve"> sur les thèmes relevant de la négociation annuelle obligatoire</w:t>
      </w:r>
      <w:r w:rsidRPr="0020358A">
        <w:rPr>
          <w:rFonts w:asciiTheme="minorHAnsi" w:cstheme="minorBidi" w:eastAsiaTheme="minorHAnsi" w:hAnsiTheme="minorHAnsi"/>
          <w:sz w:val="22"/>
          <w:szCs w:val="22"/>
          <w:lang w:eastAsia="en-US"/>
        </w:rPr>
        <w:t>.</w:t>
      </w:r>
    </w:p>
    <w:p w14:paraId="48B6E925" w14:textId="1213F919" w:rsidR="00E0412D" w:rsidRDefault="00E0412D">
      <w:pPr>
        <w:spacing w:line="240" w:lineRule="auto"/>
        <w:rPr>
          <w:rFonts w:asciiTheme="minorHAnsi" w:cstheme="minorBidi" w:eastAsiaTheme="minorHAnsi" w:hAnsiTheme="minorHAnsi"/>
          <w:sz w:val="22"/>
          <w:szCs w:val="22"/>
          <w:lang w:eastAsia="en-US"/>
        </w:rPr>
      </w:pPr>
    </w:p>
    <w:p w14:paraId="2C1B09FB" w14:textId="2FE48C7A" w:rsidP="0061516C" w:rsidR="006945D1" w:rsidRDefault="0020358A" w:rsidRPr="0020358A">
      <w:pPr>
        <w:spacing w:after="200" w:line="276" w:lineRule="auto"/>
        <w:jc w:val="both"/>
        <w:rPr>
          <w:rFonts w:asciiTheme="minorHAnsi" w:cstheme="minorBidi" w:eastAsiaTheme="minorHAnsi" w:hAnsiTheme="minorHAnsi"/>
          <w:sz w:val="22"/>
          <w:szCs w:val="22"/>
          <w:lang w:eastAsia="en-US"/>
        </w:rPr>
      </w:pPr>
      <w:r w:rsidRPr="0020358A">
        <w:rPr>
          <w:rFonts w:asciiTheme="minorHAnsi" w:cstheme="minorBidi" w:eastAsiaTheme="minorHAnsi" w:hAnsiTheme="minorHAnsi"/>
          <w:sz w:val="22"/>
          <w:szCs w:val="22"/>
          <w:lang w:eastAsia="en-US"/>
        </w:rPr>
        <w:lastRenderedPageBreak/>
        <w:t>A</w:t>
      </w:r>
      <w:r w:rsidR="00021EB7" w:rsidRPr="0020358A">
        <w:rPr>
          <w:rFonts w:asciiTheme="minorHAnsi" w:cstheme="minorBidi" w:eastAsiaTheme="minorHAnsi" w:hAnsiTheme="minorHAnsi"/>
          <w:sz w:val="22"/>
          <w:szCs w:val="22"/>
          <w:lang w:eastAsia="en-US"/>
        </w:rPr>
        <w:t xml:space="preserve">u terme des réunions qui se sont tenues les </w:t>
      </w:r>
      <w:r w:rsidR="00A32F07">
        <w:rPr>
          <w:rFonts w:asciiTheme="minorHAnsi" w:cstheme="minorBidi" w:eastAsiaTheme="minorHAnsi" w:hAnsiTheme="minorHAnsi"/>
          <w:sz w:val="22"/>
          <w:szCs w:val="22"/>
          <w:lang w:eastAsia="en-US"/>
        </w:rPr>
        <w:t>7 février</w:t>
      </w:r>
      <w:r w:rsidR="00A36355">
        <w:rPr>
          <w:rFonts w:asciiTheme="minorHAnsi" w:cstheme="minorBidi" w:eastAsiaTheme="minorHAnsi" w:hAnsiTheme="minorHAnsi"/>
          <w:sz w:val="22"/>
          <w:szCs w:val="22"/>
          <w:lang w:eastAsia="en-US"/>
        </w:rPr>
        <w:t xml:space="preserve"> </w:t>
      </w:r>
      <w:r w:rsidR="00A32F07">
        <w:rPr>
          <w:rFonts w:asciiTheme="minorHAnsi" w:cstheme="minorBidi" w:eastAsiaTheme="minorHAnsi" w:hAnsiTheme="minorHAnsi"/>
          <w:sz w:val="22"/>
          <w:szCs w:val="22"/>
          <w:lang w:eastAsia="en-US"/>
        </w:rPr>
        <w:t>2022</w:t>
      </w:r>
      <w:r w:rsidR="007D75BC">
        <w:rPr>
          <w:rFonts w:asciiTheme="minorHAnsi" w:cstheme="minorBidi" w:eastAsiaTheme="minorHAnsi" w:hAnsiTheme="minorHAnsi"/>
          <w:sz w:val="22"/>
          <w:szCs w:val="22"/>
          <w:lang w:eastAsia="en-US"/>
        </w:rPr>
        <w:t xml:space="preserve"> et </w:t>
      </w:r>
      <w:r w:rsidR="00A32F07">
        <w:rPr>
          <w:rFonts w:asciiTheme="minorHAnsi" w:cstheme="minorBidi" w:eastAsiaTheme="minorHAnsi" w:hAnsiTheme="minorHAnsi"/>
          <w:sz w:val="22"/>
          <w:szCs w:val="22"/>
          <w:lang w:eastAsia="en-US"/>
        </w:rPr>
        <w:t>15</w:t>
      </w:r>
      <w:r w:rsidR="00A36355">
        <w:rPr>
          <w:rFonts w:asciiTheme="minorHAnsi" w:cstheme="minorBidi" w:eastAsiaTheme="minorHAnsi" w:hAnsiTheme="minorHAnsi"/>
          <w:sz w:val="22"/>
          <w:szCs w:val="22"/>
          <w:lang w:eastAsia="en-US"/>
        </w:rPr>
        <w:t xml:space="preserve"> mars 20</w:t>
      </w:r>
      <w:r w:rsidR="00A32F07">
        <w:rPr>
          <w:rFonts w:asciiTheme="minorHAnsi" w:cstheme="minorBidi" w:eastAsiaTheme="minorHAnsi" w:hAnsiTheme="minorHAnsi"/>
          <w:sz w:val="22"/>
          <w:szCs w:val="22"/>
          <w:lang w:eastAsia="en-US"/>
        </w:rPr>
        <w:t>22</w:t>
      </w:r>
      <w:r w:rsidR="00A36355">
        <w:rPr>
          <w:rFonts w:asciiTheme="minorHAnsi" w:cstheme="minorBidi" w:eastAsiaTheme="minorHAnsi" w:hAnsiTheme="minorHAnsi"/>
          <w:sz w:val="22"/>
          <w:szCs w:val="22"/>
          <w:lang w:eastAsia="en-US"/>
        </w:rPr>
        <w:t xml:space="preserve">, </w:t>
      </w:r>
      <w:r>
        <w:rPr>
          <w:rFonts w:asciiTheme="minorHAnsi" w:cstheme="minorBidi" w:eastAsiaTheme="minorHAnsi" w:hAnsiTheme="minorHAnsi"/>
          <w:sz w:val="22"/>
          <w:szCs w:val="22"/>
          <w:lang w:eastAsia="en-US"/>
        </w:rPr>
        <w:t>il a été convenu et arrêté ce qui suit :</w:t>
      </w:r>
    </w:p>
    <w:p w14:paraId="245ABE59" w14:textId="77777777" w:rsidP="0020358A" w:rsidR="006945D1" w:rsidRDefault="006945D1">
      <w:pPr>
        <w:pStyle w:val="Paragraphe"/>
        <w:ind w:left="567"/>
      </w:pPr>
    </w:p>
    <w:p w14:paraId="48451FD8" w14:textId="77777777" w:rsidP="0061516C" w:rsidR="00BA5C23" w:rsidRDefault="0020358A" w:rsidRPr="0020358A">
      <w:pPr>
        <w:spacing w:after="200" w:line="276" w:lineRule="auto"/>
        <w:jc w:val="both"/>
        <w:rPr>
          <w:rFonts w:asciiTheme="minorHAnsi" w:cstheme="minorBidi" w:eastAsiaTheme="minorHAnsi" w:hAnsiTheme="minorHAnsi"/>
          <w:b/>
          <w:sz w:val="22"/>
          <w:szCs w:val="22"/>
          <w:lang w:eastAsia="en-US"/>
        </w:rPr>
      </w:pPr>
      <w:r w:rsidRPr="0020358A">
        <w:rPr>
          <w:rFonts w:asciiTheme="minorHAnsi" w:cstheme="minorBidi" w:eastAsiaTheme="minorHAnsi" w:hAnsiTheme="minorHAnsi"/>
          <w:b/>
          <w:sz w:val="22"/>
          <w:szCs w:val="22"/>
          <w:lang w:eastAsia="en-US"/>
        </w:rPr>
        <w:t xml:space="preserve">Article 1 : </w:t>
      </w:r>
      <w:r>
        <w:rPr>
          <w:rFonts w:asciiTheme="minorHAnsi" w:cstheme="minorBidi" w:eastAsiaTheme="minorHAnsi" w:hAnsiTheme="minorHAnsi"/>
          <w:b/>
          <w:sz w:val="22"/>
          <w:szCs w:val="22"/>
          <w:lang w:eastAsia="en-US"/>
        </w:rPr>
        <w:tab/>
        <w:t>ENGAGEMENTS</w:t>
      </w:r>
    </w:p>
    <w:p w14:paraId="1EE36E33" w14:textId="77777777" w:rsidP="0061516C" w:rsidR="00DF6FBA" w:rsidRDefault="0020358A">
      <w:pPr>
        <w:pStyle w:val="Paragraphe"/>
        <w:ind w:left="0"/>
        <w:rPr>
          <w:rFonts w:asciiTheme="minorHAnsi" w:cstheme="minorBidi" w:eastAsiaTheme="minorHAnsi" w:hAnsiTheme="minorHAnsi"/>
          <w:sz w:val="22"/>
          <w:szCs w:val="22"/>
          <w:lang w:eastAsia="en-US"/>
        </w:rPr>
      </w:pPr>
      <w:r>
        <w:rPr>
          <w:rFonts w:asciiTheme="minorHAnsi" w:cstheme="minorBidi" w:eastAsiaTheme="minorHAnsi" w:hAnsiTheme="minorHAnsi"/>
          <w:sz w:val="22"/>
          <w:szCs w:val="22"/>
          <w:lang w:eastAsia="en-US"/>
        </w:rPr>
        <w:t>La direction s’engage aux mesures suivantes :</w:t>
      </w:r>
    </w:p>
    <w:p w14:paraId="16074E02" w14:textId="77777777" w:rsidP="0061516C" w:rsidR="0040190D" w:rsidRDefault="0040190D" w:rsidRPr="0020358A">
      <w:pPr>
        <w:pStyle w:val="Paragraphe"/>
        <w:ind w:left="0"/>
        <w:rPr>
          <w:rFonts w:asciiTheme="minorHAnsi" w:cstheme="minorBidi" w:eastAsiaTheme="minorHAnsi" w:hAnsiTheme="minorHAnsi"/>
          <w:sz w:val="22"/>
          <w:szCs w:val="22"/>
          <w:lang w:eastAsia="en-US"/>
        </w:rPr>
      </w:pPr>
    </w:p>
    <w:p w14:paraId="31484E09" w14:textId="4F8E4CB3" w:rsidP="0020358A" w:rsidR="0020358A" w:rsidRDefault="00170466">
      <w:pPr>
        <w:pStyle w:val="Paragraphe"/>
        <w:numPr>
          <w:ilvl w:val="0"/>
          <w:numId w:val="16"/>
        </w:numPr>
        <w:ind w:left="1418"/>
        <w:rPr>
          <w:rFonts w:asciiTheme="minorHAnsi" w:cstheme="minorBidi" w:eastAsiaTheme="minorHAnsi" w:hAnsiTheme="minorHAnsi"/>
          <w:sz w:val="22"/>
          <w:szCs w:val="22"/>
          <w:lang w:eastAsia="en-US"/>
        </w:rPr>
      </w:pPr>
      <w:r>
        <w:rPr>
          <w:rFonts w:asciiTheme="minorHAnsi" w:cstheme="minorBidi" w:eastAsiaTheme="minorHAnsi" w:hAnsiTheme="minorHAnsi"/>
          <w:sz w:val="22"/>
          <w:szCs w:val="22"/>
          <w:lang w:eastAsia="en-US"/>
        </w:rPr>
        <w:t xml:space="preserve">Engager </w:t>
      </w:r>
      <w:r w:rsidR="0020358A">
        <w:rPr>
          <w:rFonts w:asciiTheme="minorHAnsi" w:cstheme="minorBidi" w:eastAsiaTheme="minorHAnsi" w:hAnsiTheme="minorHAnsi"/>
          <w:sz w:val="22"/>
          <w:szCs w:val="22"/>
          <w:lang w:eastAsia="en-US"/>
        </w:rPr>
        <w:t>un b</w:t>
      </w:r>
      <w:r w:rsidR="0020358A" w:rsidRPr="0020358A">
        <w:rPr>
          <w:rFonts w:asciiTheme="minorHAnsi" w:cstheme="minorBidi" w:eastAsiaTheme="minorHAnsi" w:hAnsiTheme="minorHAnsi"/>
          <w:sz w:val="22"/>
          <w:szCs w:val="22"/>
          <w:lang w:eastAsia="en-US"/>
        </w:rPr>
        <w:t>ud</w:t>
      </w:r>
      <w:r w:rsidR="00223411">
        <w:rPr>
          <w:rFonts w:asciiTheme="minorHAnsi" w:cstheme="minorBidi" w:eastAsiaTheme="minorHAnsi" w:hAnsiTheme="minorHAnsi"/>
          <w:sz w:val="22"/>
          <w:szCs w:val="22"/>
          <w:lang w:eastAsia="en-US"/>
        </w:rPr>
        <w:t xml:space="preserve">get </w:t>
      </w:r>
      <w:r w:rsidR="00375F02">
        <w:rPr>
          <w:rFonts w:asciiTheme="minorHAnsi" w:cstheme="minorBidi" w:eastAsiaTheme="minorHAnsi" w:hAnsiTheme="minorHAnsi"/>
          <w:sz w:val="22"/>
          <w:szCs w:val="22"/>
          <w:lang w:eastAsia="en-US"/>
        </w:rPr>
        <w:t>global</w:t>
      </w:r>
      <w:r w:rsidR="00E0412D">
        <w:rPr>
          <w:rFonts w:asciiTheme="minorHAnsi" w:cstheme="minorBidi" w:eastAsiaTheme="minorHAnsi" w:hAnsiTheme="minorHAnsi"/>
          <w:sz w:val="22"/>
          <w:szCs w:val="22"/>
          <w:lang w:eastAsia="en-US"/>
        </w:rPr>
        <w:t>,</w:t>
      </w:r>
      <w:r w:rsidR="00375F02">
        <w:rPr>
          <w:rFonts w:asciiTheme="minorHAnsi" w:cstheme="minorBidi" w:eastAsiaTheme="minorHAnsi" w:hAnsiTheme="minorHAnsi"/>
          <w:sz w:val="22"/>
          <w:szCs w:val="22"/>
          <w:lang w:eastAsia="en-US"/>
        </w:rPr>
        <w:t xml:space="preserve"> au titre des </w:t>
      </w:r>
      <w:r w:rsidR="00223411">
        <w:rPr>
          <w:rFonts w:asciiTheme="minorHAnsi" w:cstheme="minorBidi" w:eastAsiaTheme="minorHAnsi" w:hAnsiTheme="minorHAnsi"/>
          <w:sz w:val="22"/>
          <w:szCs w:val="22"/>
          <w:lang w:eastAsia="en-US"/>
        </w:rPr>
        <w:t>augmentation</w:t>
      </w:r>
      <w:r w:rsidR="00375F02">
        <w:rPr>
          <w:rFonts w:asciiTheme="minorHAnsi" w:cstheme="minorBidi" w:eastAsiaTheme="minorHAnsi" w:hAnsiTheme="minorHAnsi"/>
          <w:sz w:val="22"/>
          <w:szCs w:val="22"/>
          <w:lang w:eastAsia="en-US"/>
        </w:rPr>
        <w:t>s individuelles</w:t>
      </w:r>
      <w:r w:rsidR="00E0412D">
        <w:rPr>
          <w:rFonts w:asciiTheme="minorHAnsi" w:cstheme="minorBidi" w:eastAsiaTheme="minorHAnsi" w:hAnsiTheme="minorHAnsi"/>
          <w:sz w:val="22"/>
          <w:szCs w:val="22"/>
          <w:lang w:eastAsia="en-US"/>
        </w:rPr>
        <w:t>,</w:t>
      </w:r>
      <w:r w:rsidR="00223411">
        <w:rPr>
          <w:rFonts w:asciiTheme="minorHAnsi" w:cstheme="minorBidi" w:eastAsiaTheme="minorHAnsi" w:hAnsiTheme="minorHAnsi"/>
          <w:sz w:val="22"/>
          <w:szCs w:val="22"/>
          <w:lang w:eastAsia="en-US"/>
        </w:rPr>
        <w:t xml:space="preserve"> de </w:t>
      </w:r>
      <w:r w:rsidR="00FE6124">
        <w:rPr>
          <w:rFonts w:asciiTheme="minorHAnsi" w:cstheme="minorBidi" w:eastAsiaTheme="minorHAnsi" w:hAnsiTheme="minorHAnsi"/>
          <w:sz w:val="22"/>
          <w:szCs w:val="22"/>
          <w:lang w:eastAsia="en-US"/>
        </w:rPr>
        <w:t>…</w:t>
      </w:r>
      <w:bookmarkStart w:id="0" w:name="_GoBack"/>
      <w:bookmarkEnd w:id="0"/>
      <w:r w:rsidR="0020358A" w:rsidRPr="0020358A">
        <w:rPr>
          <w:rFonts w:asciiTheme="minorHAnsi" w:cstheme="minorBidi" w:eastAsiaTheme="minorHAnsi" w:hAnsiTheme="minorHAnsi"/>
          <w:sz w:val="22"/>
          <w:szCs w:val="22"/>
          <w:lang w:eastAsia="en-US"/>
        </w:rPr>
        <w:t xml:space="preserve">% </w:t>
      </w:r>
      <w:r w:rsidR="00E0412D">
        <w:rPr>
          <w:rFonts w:asciiTheme="minorHAnsi" w:cstheme="minorBidi" w:eastAsiaTheme="minorHAnsi" w:hAnsiTheme="minorHAnsi"/>
          <w:sz w:val="22"/>
          <w:szCs w:val="22"/>
          <w:lang w:eastAsia="en-US"/>
        </w:rPr>
        <w:t xml:space="preserve">des salaires </w:t>
      </w:r>
      <w:r w:rsidR="0020358A" w:rsidRPr="0020358A">
        <w:rPr>
          <w:rFonts w:asciiTheme="minorHAnsi" w:cstheme="minorBidi" w:eastAsiaTheme="minorHAnsi" w:hAnsiTheme="minorHAnsi"/>
          <w:sz w:val="22"/>
          <w:szCs w:val="22"/>
          <w:lang w:eastAsia="en-US"/>
        </w:rPr>
        <w:t xml:space="preserve">sur la période </w:t>
      </w:r>
      <w:r w:rsidR="0020358A">
        <w:rPr>
          <w:rFonts w:asciiTheme="minorHAnsi" w:cstheme="minorBidi" w:eastAsiaTheme="minorHAnsi" w:hAnsiTheme="minorHAnsi"/>
          <w:sz w:val="22"/>
          <w:szCs w:val="22"/>
          <w:lang w:eastAsia="en-US"/>
        </w:rPr>
        <w:t>20</w:t>
      </w:r>
      <w:r w:rsidR="006F16BF">
        <w:rPr>
          <w:rFonts w:asciiTheme="minorHAnsi" w:cstheme="minorBidi" w:eastAsiaTheme="minorHAnsi" w:hAnsiTheme="minorHAnsi"/>
          <w:sz w:val="22"/>
          <w:szCs w:val="22"/>
          <w:lang w:eastAsia="en-US"/>
        </w:rPr>
        <w:t>22</w:t>
      </w:r>
      <w:r w:rsidR="0020358A">
        <w:rPr>
          <w:rFonts w:asciiTheme="minorHAnsi" w:cstheme="minorBidi" w:eastAsiaTheme="minorHAnsi" w:hAnsiTheme="minorHAnsi"/>
          <w:sz w:val="22"/>
          <w:szCs w:val="22"/>
          <w:lang w:eastAsia="en-US"/>
        </w:rPr>
        <w:t>/</w:t>
      </w:r>
      <w:r w:rsidR="006F16BF">
        <w:rPr>
          <w:rFonts w:asciiTheme="minorHAnsi" w:cstheme="minorBidi" w:eastAsiaTheme="minorHAnsi" w:hAnsiTheme="minorHAnsi"/>
          <w:sz w:val="22"/>
          <w:szCs w:val="22"/>
          <w:lang w:eastAsia="en-US"/>
        </w:rPr>
        <w:t>2023</w:t>
      </w:r>
      <w:r w:rsidR="00E0412D">
        <w:rPr>
          <w:rFonts w:asciiTheme="minorHAnsi" w:cstheme="minorBidi" w:eastAsiaTheme="minorHAnsi" w:hAnsiTheme="minorHAnsi"/>
          <w:sz w:val="22"/>
          <w:szCs w:val="22"/>
          <w:lang w:eastAsia="en-US"/>
        </w:rPr>
        <w:t xml:space="preserve"> (01/04/20</w:t>
      </w:r>
      <w:r w:rsidR="006F16BF">
        <w:rPr>
          <w:rFonts w:asciiTheme="minorHAnsi" w:cstheme="minorBidi" w:eastAsiaTheme="minorHAnsi" w:hAnsiTheme="minorHAnsi"/>
          <w:sz w:val="22"/>
          <w:szCs w:val="22"/>
          <w:lang w:eastAsia="en-US"/>
        </w:rPr>
        <w:t>22</w:t>
      </w:r>
      <w:r w:rsidR="00E0412D">
        <w:rPr>
          <w:rFonts w:asciiTheme="minorHAnsi" w:cstheme="minorBidi" w:eastAsiaTheme="minorHAnsi" w:hAnsiTheme="minorHAnsi"/>
          <w:sz w:val="22"/>
          <w:szCs w:val="22"/>
          <w:lang w:eastAsia="en-US"/>
        </w:rPr>
        <w:t xml:space="preserve"> – 31/03/202</w:t>
      </w:r>
      <w:r w:rsidR="006F16BF">
        <w:rPr>
          <w:rFonts w:asciiTheme="minorHAnsi" w:cstheme="minorBidi" w:eastAsiaTheme="minorHAnsi" w:hAnsiTheme="minorHAnsi"/>
          <w:sz w:val="22"/>
          <w:szCs w:val="22"/>
          <w:lang w:eastAsia="en-US"/>
        </w:rPr>
        <w:t>3</w:t>
      </w:r>
      <w:r w:rsidR="00E0412D">
        <w:rPr>
          <w:rFonts w:asciiTheme="minorHAnsi" w:cstheme="minorBidi" w:eastAsiaTheme="minorHAnsi" w:hAnsiTheme="minorHAnsi"/>
          <w:sz w:val="22"/>
          <w:szCs w:val="22"/>
          <w:lang w:eastAsia="en-US"/>
        </w:rPr>
        <w:t>)</w:t>
      </w:r>
      <w:r w:rsidR="00223411">
        <w:rPr>
          <w:rFonts w:asciiTheme="minorHAnsi" w:cstheme="minorBidi" w:eastAsiaTheme="minorHAnsi" w:hAnsiTheme="minorHAnsi"/>
          <w:sz w:val="22"/>
          <w:szCs w:val="22"/>
          <w:lang w:eastAsia="en-US"/>
        </w:rPr>
        <w:t>.</w:t>
      </w:r>
    </w:p>
    <w:p w14:paraId="3DE688A9" w14:textId="55126B74" w:rsidP="0020358A" w:rsidR="0020358A" w:rsidRDefault="000C20F4">
      <w:pPr>
        <w:pStyle w:val="Paragraphe"/>
        <w:numPr>
          <w:ilvl w:val="0"/>
          <w:numId w:val="16"/>
        </w:numPr>
        <w:ind w:left="1418"/>
        <w:rPr>
          <w:rFonts w:asciiTheme="minorHAnsi" w:cstheme="minorBidi" w:eastAsiaTheme="minorHAnsi" w:hAnsiTheme="minorHAnsi"/>
          <w:sz w:val="22"/>
          <w:szCs w:val="22"/>
          <w:lang w:eastAsia="en-US"/>
        </w:rPr>
      </w:pPr>
      <w:r>
        <w:rPr>
          <w:rFonts w:asciiTheme="minorHAnsi" w:cstheme="minorBidi" w:eastAsiaTheme="minorHAnsi" w:hAnsiTheme="minorHAnsi"/>
          <w:sz w:val="22"/>
          <w:szCs w:val="22"/>
          <w:lang w:eastAsia="en-US"/>
        </w:rPr>
        <w:t>Augmenter la</w:t>
      </w:r>
      <w:r w:rsidR="00A32F07">
        <w:rPr>
          <w:rFonts w:asciiTheme="minorHAnsi" w:cstheme="minorBidi" w:eastAsiaTheme="minorHAnsi" w:hAnsiTheme="minorHAnsi"/>
          <w:sz w:val="22"/>
          <w:szCs w:val="22"/>
          <w:lang w:eastAsia="en-US"/>
        </w:rPr>
        <w:t xml:space="preserve"> </w:t>
      </w:r>
      <w:r>
        <w:rPr>
          <w:rFonts w:asciiTheme="minorHAnsi" w:cstheme="minorBidi" w:eastAsiaTheme="minorHAnsi" w:hAnsiTheme="minorHAnsi"/>
          <w:sz w:val="22"/>
          <w:szCs w:val="22"/>
          <w:lang w:eastAsia="en-US"/>
        </w:rPr>
        <w:t xml:space="preserve">valeur </w:t>
      </w:r>
      <w:r w:rsidR="007306CA">
        <w:rPr>
          <w:rFonts w:asciiTheme="minorHAnsi" w:cstheme="minorBidi" w:eastAsiaTheme="minorHAnsi" w:hAnsiTheme="minorHAnsi"/>
          <w:sz w:val="22"/>
          <w:szCs w:val="22"/>
          <w:lang w:eastAsia="en-US"/>
        </w:rPr>
        <w:t xml:space="preserve">faciale </w:t>
      </w:r>
      <w:r>
        <w:rPr>
          <w:rFonts w:asciiTheme="minorHAnsi" w:cstheme="minorBidi" w:eastAsiaTheme="minorHAnsi" w:hAnsiTheme="minorHAnsi"/>
          <w:sz w:val="22"/>
          <w:szCs w:val="22"/>
          <w:lang w:eastAsia="en-US"/>
        </w:rPr>
        <w:t>du ti</w:t>
      </w:r>
      <w:r w:rsidR="00ED63B6">
        <w:rPr>
          <w:rFonts w:asciiTheme="minorHAnsi" w:cstheme="minorBidi" w:eastAsiaTheme="minorHAnsi" w:hAnsiTheme="minorHAnsi"/>
          <w:sz w:val="22"/>
          <w:szCs w:val="22"/>
          <w:lang w:eastAsia="en-US"/>
        </w:rPr>
        <w:t xml:space="preserve">cket restaurant à hauteur de </w:t>
      </w:r>
      <w:r w:rsidR="004B21B6">
        <w:rPr>
          <w:rFonts w:asciiTheme="minorHAnsi" w:cstheme="minorBidi" w:eastAsiaTheme="minorHAnsi" w:hAnsiTheme="minorHAnsi"/>
          <w:sz w:val="22"/>
          <w:szCs w:val="22"/>
          <w:lang w:eastAsia="en-US"/>
        </w:rPr>
        <w:t>9</w:t>
      </w:r>
      <w:r w:rsidR="006F16BF">
        <w:rPr>
          <w:rFonts w:asciiTheme="minorHAnsi" w:cstheme="minorBidi" w:eastAsiaTheme="minorHAnsi" w:hAnsiTheme="minorHAnsi"/>
          <w:sz w:val="22"/>
          <w:szCs w:val="22"/>
          <w:lang w:eastAsia="en-US"/>
        </w:rPr>
        <w:t>,20</w:t>
      </w:r>
      <w:r w:rsidR="00F342F8">
        <w:rPr>
          <w:rFonts w:asciiTheme="minorHAnsi" w:cstheme="minorBidi" w:eastAsiaTheme="minorHAnsi" w:hAnsiTheme="minorHAnsi"/>
          <w:sz w:val="22"/>
          <w:szCs w:val="22"/>
          <w:lang w:eastAsia="en-US"/>
        </w:rPr>
        <w:t xml:space="preserve"> € </w:t>
      </w:r>
      <w:r w:rsidR="00753927">
        <w:rPr>
          <w:rFonts w:asciiTheme="minorHAnsi" w:cstheme="minorBidi" w:eastAsiaTheme="minorHAnsi" w:hAnsiTheme="minorHAnsi"/>
          <w:sz w:val="22"/>
          <w:szCs w:val="22"/>
          <w:lang w:eastAsia="en-US"/>
        </w:rPr>
        <w:t>à compter du 1</w:t>
      </w:r>
      <w:r w:rsidR="00753927" w:rsidRPr="00753927">
        <w:rPr>
          <w:rFonts w:asciiTheme="minorHAnsi" w:cstheme="minorBidi" w:eastAsiaTheme="minorHAnsi" w:hAnsiTheme="minorHAnsi"/>
          <w:sz w:val="22"/>
          <w:szCs w:val="22"/>
          <w:vertAlign w:val="superscript"/>
          <w:lang w:eastAsia="en-US"/>
        </w:rPr>
        <w:t>er</w:t>
      </w:r>
      <w:r w:rsidR="00753927">
        <w:rPr>
          <w:rFonts w:asciiTheme="minorHAnsi" w:cstheme="minorBidi" w:eastAsiaTheme="minorHAnsi" w:hAnsiTheme="minorHAnsi"/>
          <w:sz w:val="22"/>
          <w:szCs w:val="22"/>
          <w:lang w:eastAsia="en-US"/>
        </w:rPr>
        <w:t xml:space="preserve"> avril 20</w:t>
      </w:r>
      <w:r w:rsidR="004B21B6">
        <w:rPr>
          <w:rFonts w:asciiTheme="minorHAnsi" w:cstheme="minorBidi" w:eastAsiaTheme="minorHAnsi" w:hAnsiTheme="minorHAnsi"/>
          <w:sz w:val="22"/>
          <w:szCs w:val="22"/>
          <w:lang w:eastAsia="en-US"/>
        </w:rPr>
        <w:t>2</w:t>
      </w:r>
      <w:r w:rsidR="006F16BF">
        <w:rPr>
          <w:rFonts w:asciiTheme="minorHAnsi" w:cstheme="minorBidi" w:eastAsiaTheme="minorHAnsi" w:hAnsiTheme="minorHAnsi"/>
          <w:sz w:val="22"/>
          <w:szCs w:val="22"/>
          <w:lang w:eastAsia="en-US"/>
        </w:rPr>
        <w:t>2</w:t>
      </w:r>
      <w:r w:rsidR="00E0412D">
        <w:rPr>
          <w:rFonts w:asciiTheme="minorHAnsi" w:cstheme="minorBidi" w:eastAsiaTheme="minorHAnsi" w:hAnsiTheme="minorHAnsi"/>
          <w:sz w:val="22"/>
          <w:szCs w:val="22"/>
          <w:lang w:eastAsia="en-US"/>
        </w:rPr>
        <w:t xml:space="preserve">, </w:t>
      </w:r>
      <w:r w:rsidR="00F342F8">
        <w:rPr>
          <w:rFonts w:asciiTheme="minorHAnsi" w:cstheme="minorBidi" w:eastAsiaTheme="minorHAnsi" w:hAnsiTheme="minorHAnsi"/>
          <w:sz w:val="22"/>
          <w:szCs w:val="22"/>
          <w:lang w:eastAsia="en-US"/>
        </w:rPr>
        <w:t>avec</w:t>
      </w:r>
      <w:r w:rsidR="00E0412D">
        <w:rPr>
          <w:rFonts w:asciiTheme="minorHAnsi" w:cstheme="minorBidi" w:eastAsiaTheme="minorHAnsi" w:hAnsiTheme="minorHAnsi"/>
          <w:sz w:val="22"/>
          <w:szCs w:val="22"/>
          <w:lang w:eastAsia="en-US"/>
        </w:rPr>
        <w:t xml:space="preserve"> une participation emp</w:t>
      </w:r>
      <w:r w:rsidR="006F16BF">
        <w:rPr>
          <w:rFonts w:asciiTheme="minorHAnsi" w:cstheme="minorBidi" w:eastAsiaTheme="minorHAnsi" w:hAnsiTheme="minorHAnsi"/>
          <w:sz w:val="22"/>
          <w:szCs w:val="22"/>
          <w:lang w:eastAsia="en-US"/>
        </w:rPr>
        <w:t>loyeur au frais de repas de 5,52</w:t>
      </w:r>
      <w:r w:rsidR="00E0412D">
        <w:rPr>
          <w:rFonts w:asciiTheme="minorHAnsi" w:cstheme="minorBidi" w:eastAsiaTheme="minorHAnsi" w:hAnsiTheme="minorHAnsi"/>
          <w:sz w:val="22"/>
          <w:szCs w:val="22"/>
          <w:lang w:eastAsia="en-US"/>
        </w:rPr>
        <w:t> € par jour travaillé</w:t>
      </w:r>
      <w:r w:rsidR="0020358A" w:rsidRPr="000C20F4">
        <w:rPr>
          <w:rFonts w:asciiTheme="minorHAnsi" w:cstheme="minorBidi" w:eastAsiaTheme="minorHAnsi" w:hAnsiTheme="minorHAnsi"/>
          <w:sz w:val="22"/>
          <w:szCs w:val="22"/>
          <w:lang w:eastAsia="en-US"/>
        </w:rPr>
        <w:t>.</w:t>
      </w:r>
    </w:p>
    <w:p w14:paraId="5015899E" w14:textId="22E6DE51" w:rsidP="0020358A" w:rsidR="00A36355" w:rsidRDefault="005342BF">
      <w:pPr>
        <w:pStyle w:val="Paragraphe"/>
        <w:numPr>
          <w:ilvl w:val="0"/>
          <w:numId w:val="16"/>
        </w:numPr>
        <w:ind w:left="1418"/>
        <w:rPr>
          <w:rFonts w:asciiTheme="minorHAnsi" w:cstheme="minorBidi" w:eastAsiaTheme="minorHAnsi" w:hAnsiTheme="minorHAnsi"/>
          <w:sz w:val="22"/>
          <w:szCs w:val="22"/>
          <w:lang w:eastAsia="en-US"/>
        </w:rPr>
      </w:pPr>
      <w:r>
        <w:rPr>
          <w:rFonts w:asciiTheme="minorHAnsi" w:cstheme="minorBidi" w:eastAsiaTheme="minorHAnsi" w:hAnsiTheme="minorHAnsi"/>
          <w:sz w:val="22"/>
          <w:szCs w:val="22"/>
          <w:lang w:eastAsia="en-US"/>
        </w:rPr>
        <w:t>Révision de l’avenant à l’accord de participation en vue d’améliorer la formule de calcul</w:t>
      </w:r>
      <w:r w:rsidR="00A36355">
        <w:rPr>
          <w:rFonts w:asciiTheme="minorHAnsi" w:cstheme="minorBidi" w:eastAsiaTheme="minorHAnsi" w:hAnsiTheme="minorHAnsi"/>
          <w:sz w:val="22"/>
          <w:szCs w:val="22"/>
          <w:lang w:eastAsia="en-US"/>
        </w:rPr>
        <w:t>.</w:t>
      </w:r>
    </w:p>
    <w:p w14:paraId="654D6483" w14:textId="77777777" w:rsidP="0061516C" w:rsidR="00ED63B6" w:rsidRDefault="00ED63B6">
      <w:pPr>
        <w:pStyle w:val="Paragraphe"/>
        <w:ind w:left="0"/>
        <w:rPr>
          <w:rFonts w:asciiTheme="minorHAnsi" w:cstheme="minorBidi" w:eastAsiaTheme="minorHAnsi" w:hAnsiTheme="minorHAnsi"/>
          <w:sz w:val="22"/>
          <w:szCs w:val="22"/>
          <w:lang w:eastAsia="en-US"/>
        </w:rPr>
      </w:pPr>
    </w:p>
    <w:p w14:paraId="6515E7EE" w14:textId="77777777" w:rsidP="0061516C" w:rsidR="00E0412D" w:rsidRDefault="00E0412D">
      <w:pPr>
        <w:pStyle w:val="Paragraphe"/>
        <w:ind w:left="0"/>
      </w:pPr>
    </w:p>
    <w:p w14:paraId="146F7659" w14:textId="77777777" w:rsidP="0061516C" w:rsidR="0020358A" w:rsidRDefault="0020358A" w:rsidRPr="0020358A">
      <w:pPr>
        <w:spacing w:after="200" w:line="276" w:lineRule="auto"/>
        <w:jc w:val="both"/>
        <w:rPr>
          <w:rFonts w:asciiTheme="minorHAnsi" w:cstheme="minorBidi" w:eastAsiaTheme="minorHAnsi" w:hAnsiTheme="minorHAnsi"/>
          <w:b/>
          <w:caps/>
          <w:sz w:val="22"/>
          <w:szCs w:val="22"/>
          <w:lang w:eastAsia="en-US"/>
        </w:rPr>
      </w:pPr>
      <w:r w:rsidRPr="0020358A">
        <w:rPr>
          <w:rFonts w:asciiTheme="minorHAnsi" w:cstheme="minorBidi" w:eastAsiaTheme="minorHAnsi" w:hAnsiTheme="minorHAnsi"/>
          <w:b/>
          <w:sz w:val="22"/>
          <w:szCs w:val="22"/>
          <w:lang w:eastAsia="en-US"/>
        </w:rPr>
        <w:t xml:space="preserve">Article </w:t>
      </w:r>
      <w:r>
        <w:rPr>
          <w:rFonts w:asciiTheme="minorHAnsi" w:cstheme="minorBidi" w:eastAsiaTheme="minorHAnsi" w:hAnsiTheme="minorHAnsi"/>
          <w:b/>
          <w:sz w:val="22"/>
          <w:szCs w:val="22"/>
          <w:lang w:eastAsia="en-US"/>
        </w:rPr>
        <w:t>2</w:t>
      </w:r>
      <w:r w:rsidRPr="0020358A">
        <w:rPr>
          <w:rFonts w:asciiTheme="minorHAnsi" w:cstheme="minorBidi" w:eastAsiaTheme="minorHAnsi" w:hAnsiTheme="minorHAnsi"/>
          <w:b/>
          <w:sz w:val="22"/>
          <w:szCs w:val="22"/>
          <w:lang w:eastAsia="en-US"/>
        </w:rPr>
        <w:t> :</w:t>
      </w:r>
      <w:r w:rsidRPr="0020358A">
        <w:rPr>
          <w:rFonts w:asciiTheme="minorHAnsi" w:cstheme="minorBidi" w:eastAsiaTheme="minorHAnsi" w:hAnsiTheme="minorHAnsi"/>
          <w:b/>
          <w:sz w:val="22"/>
          <w:szCs w:val="22"/>
          <w:lang w:eastAsia="en-US"/>
        </w:rPr>
        <w:tab/>
      </w:r>
      <w:r w:rsidRPr="0020358A">
        <w:rPr>
          <w:rFonts w:asciiTheme="minorHAnsi" w:cstheme="minorBidi" w:eastAsiaTheme="minorHAnsi" w:hAnsiTheme="minorHAnsi"/>
          <w:b/>
          <w:caps/>
          <w:sz w:val="22"/>
          <w:szCs w:val="22"/>
          <w:lang w:eastAsia="en-US"/>
        </w:rPr>
        <w:t>notification et depot</w:t>
      </w:r>
    </w:p>
    <w:p w14:paraId="131BE27E" w14:textId="77777777" w:rsidP="0061516C" w:rsidR="0020358A" w:rsidRDefault="0020358A" w:rsidRPr="0020358A">
      <w:pPr>
        <w:spacing w:after="200" w:line="276" w:lineRule="auto"/>
        <w:jc w:val="both"/>
        <w:rPr>
          <w:rFonts w:asciiTheme="minorHAnsi" w:cstheme="minorBidi" w:eastAsiaTheme="minorHAnsi" w:hAnsiTheme="minorHAnsi"/>
          <w:sz w:val="22"/>
          <w:szCs w:val="22"/>
          <w:lang w:eastAsia="en-US"/>
        </w:rPr>
      </w:pPr>
      <w:r w:rsidRPr="0020358A">
        <w:rPr>
          <w:rFonts w:asciiTheme="minorHAnsi" w:cstheme="minorBidi" w:eastAsiaTheme="minorHAnsi" w:hAnsiTheme="minorHAnsi"/>
          <w:sz w:val="22"/>
          <w:szCs w:val="22"/>
          <w:lang w:eastAsia="en-US"/>
        </w:rPr>
        <w:t xml:space="preserve">En application de l’article L 2231-5 du code du travail, le présent accord sera notifié, après signature de la Direction et d’une ou plusieurs organisations syndicales, par la Direction aux organisations syndicales représentatives. </w:t>
      </w:r>
    </w:p>
    <w:p w14:paraId="2FCCAB0E" w14:textId="77777777" w:rsidP="0061516C" w:rsidR="006453C2" w:rsidRDefault="0020358A">
      <w:pPr>
        <w:spacing w:after="200" w:line="276" w:lineRule="auto"/>
        <w:jc w:val="both"/>
        <w:rPr>
          <w:rFonts w:asciiTheme="minorHAnsi" w:cstheme="minorBidi" w:eastAsiaTheme="minorHAnsi" w:hAnsiTheme="minorHAnsi"/>
          <w:sz w:val="22"/>
          <w:szCs w:val="22"/>
          <w:lang w:eastAsia="en-US"/>
        </w:rPr>
      </w:pPr>
      <w:r w:rsidRPr="0020358A">
        <w:rPr>
          <w:rFonts w:asciiTheme="minorHAnsi" w:cstheme="minorBidi" w:eastAsiaTheme="minorHAnsi" w:hAnsiTheme="minorHAnsi"/>
          <w:sz w:val="22"/>
          <w:szCs w:val="22"/>
          <w:lang w:eastAsia="en-US"/>
        </w:rPr>
        <w:t>Puis, conformément aux articles L 2231-6 et D 2231-2 du code du travail, il sera déposé par les soins de la Direction, à l’expiration du délai d’opposition majoritaire de 8 jours et à défaut d’opposition valablement exercée dans ce délai, en deux exemplaires, dont une version électronique, auprès de la Direction Régionale des Entreprises, de la Concurrence, de la Consommation, du Travail et de l’Emploi d’Ile de France et en un exemplaire auprès du Secrétariat-Greffe du Conseil de Prud’hommes de Paris.</w:t>
      </w:r>
    </w:p>
    <w:p w14:paraId="59CB032A" w14:textId="77777777" w:rsidP="0061516C" w:rsidR="00ED63B6" w:rsidRDefault="00B72065" w:rsidRPr="00ED63B6">
      <w:pPr>
        <w:jc w:val="both"/>
        <w:rPr>
          <w:rFonts w:asciiTheme="minorHAnsi" w:cstheme="minorBidi" w:eastAsiaTheme="minorHAnsi" w:hAnsiTheme="minorHAnsi"/>
          <w:sz w:val="22"/>
          <w:szCs w:val="22"/>
          <w:lang w:eastAsia="en-US"/>
        </w:rPr>
      </w:pPr>
      <w:r>
        <w:rPr>
          <w:rFonts w:asciiTheme="minorHAnsi" w:cstheme="minorBidi" w:eastAsiaTheme="minorHAnsi" w:hAnsiTheme="minorHAnsi"/>
          <w:sz w:val="22"/>
          <w:szCs w:val="22"/>
          <w:lang w:eastAsia="en-US"/>
        </w:rPr>
        <w:t xml:space="preserve">Afin de </w:t>
      </w:r>
      <w:r w:rsidRPr="00ED63B6">
        <w:rPr>
          <w:rFonts w:asciiTheme="minorHAnsi" w:cstheme="minorBidi" w:eastAsiaTheme="minorHAnsi" w:hAnsiTheme="minorHAnsi"/>
          <w:sz w:val="22"/>
          <w:szCs w:val="22"/>
          <w:lang w:eastAsia="en-US"/>
        </w:rPr>
        <w:t xml:space="preserve">préserver la vie privée des signataires, une version anonymisée sera remise par la Direction en vue de sa publication sur la base de données nationale. </w:t>
      </w:r>
      <w:r w:rsidR="00ED63B6" w:rsidRPr="00ED63B6">
        <w:rPr>
          <w:rFonts w:asciiTheme="minorHAnsi" w:cstheme="minorBidi" w:eastAsiaTheme="minorHAnsi" w:hAnsiTheme="minorHAnsi"/>
          <w:sz w:val="22"/>
          <w:szCs w:val="22"/>
          <w:lang w:eastAsia="en-US"/>
        </w:rPr>
        <w:t>Les parti</w:t>
      </w:r>
      <w:r w:rsidR="00F05B9E">
        <w:rPr>
          <w:rFonts w:asciiTheme="minorHAnsi" w:cstheme="minorBidi" w:eastAsiaTheme="minorHAnsi" w:hAnsiTheme="minorHAnsi"/>
          <w:sz w:val="22"/>
          <w:szCs w:val="22"/>
          <w:lang w:eastAsia="en-US"/>
        </w:rPr>
        <w:t xml:space="preserve">es signataires conviennent </w:t>
      </w:r>
      <w:r>
        <w:rPr>
          <w:rFonts w:asciiTheme="minorHAnsi" w:cstheme="minorBidi" w:eastAsiaTheme="minorHAnsi" w:hAnsiTheme="minorHAnsi"/>
          <w:sz w:val="22"/>
          <w:szCs w:val="22"/>
          <w:lang w:eastAsia="en-US"/>
        </w:rPr>
        <w:t>également que la version du présent accord destinée à la publication sur la base de données ne fera apparaitre aucun élément d’évolution</w:t>
      </w:r>
      <w:r w:rsidR="00F05B9E">
        <w:rPr>
          <w:rFonts w:asciiTheme="minorHAnsi" w:cstheme="minorBidi" w:eastAsiaTheme="minorHAnsi" w:hAnsiTheme="minorHAnsi"/>
          <w:sz w:val="22"/>
          <w:szCs w:val="22"/>
          <w:lang w:eastAsia="en-US"/>
        </w:rPr>
        <w:t xml:space="preserve"> des rémunérations, élément stratégique pour une </w:t>
      </w:r>
      <w:r>
        <w:rPr>
          <w:rFonts w:asciiTheme="minorHAnsi" w:cstheme="minorBidi" w:eastAsiaTheme="minorHAnsi" w:hAnsiTheme="minorHAnsi"/>
          <w:sz w:val="22"/>
          <w:szCs w:val="22"/>
          <w:lang w:eastAsia="en-US"/>
        </w:rPr>
        <w:t>entreprise du service numérique. Cette demande de publication partielle fera l’objet d’un acte signé spécifique.</w:t>
      </w:r>
    </w:p>
    <w:p w14:paraId="5C453C3F" w14:textId="77777777" w:rsidP="0020358A" w:rsidR="0020358A" w:rsidRDefault="0020358A" w:rsidRPr="0020358A">
      <w:pPr>
        <w:spacing w:after="200" w:line="276" w:lineRule="auto"/>
        <w:ind w:hanging="1" w:left="567"/>
        <w:jc w:val="both"/>
        <w:rPr>
          <w:rFonts w:asciiTheme="minorHAnsi" w:cstheme="minorBidi" w:eastAsiaTheme="minorHAnsi" w:hAnsiTheme="minorHAnsi"/>
          <w:sz w:val="22"/>
          <w:szCs w:val="22"/>
          <w:lang w:eastAsia="en-US"/>
        </w:rPr>
      </w:pPr>
    </w:p>
    <w:p w14:paraId="67251C7E" w14:textId="2C8161CB" w:rsidP="0061516C" w:rsidR="0020358A" w:rsidRDefault="0020358A">
      <w:pPr>
        <w:spacing w:after="200" w:line="276" w:lineRule="auto"/>
        <w:jc w:val="both"/>
        <w:rPr>
          <w:rFonts w:asciiTheme="minorHAnsi" w:cstheme="minorBidi" w:eastAsiaTheme="minorHAnsi" w:hAnsiTheme="minorHAnsi"/>
          <w:sz w:val="22"/>
          <w:szCs w:val="22"/>
          <w:lang w:eastAsia="en-US"/>
        </w:rPr>
      </w:pPr>
      <w:r w:rsidRPr="0020358A">
        <w:rPr>
          <w:rFonts w:asciiTheme="minorHAnsi" w:cstheme="minorBidi" w:eastAsiaTheme="minorHAnsi" w:hAnsiTheme="minorHAnsi"/>
          <w:sz w:val="22"/>
          <w:szCs w:val="22"/>
          <w:lang w:eastAsia="en-US"/>
        </w:rPr>
        <w:t xml:space="preserve">Fait à Paris, le </w:t>
      </w:r>
      <w:r w:rsidR="006F16BF">
        <w:rPr>
          <w:rFonts w:asciiTheme="minorHAnsi" w:cstheme="minorBidi" w:eastAsiaTheme="minorHAnsi" w:hAnsiTheme="minorHAnsi"/>
          <w:sz w:val="22"/>
          <w:szCs w:val="22"/>
          <w:lang w:eastAsia="en-US"/>
        </w:rPr>
        <w:t>15</w:t>
      </w:r>
      <w:r w:rsidR="004B21B6">
        <w:rPr>
          <w:rFonts w:asciiTheme="minorHAnsi" w:cstheme="minorBidi" w:eastAsiaTheme="minorHAnsi" w:hAnsiTheme="minorHAnsi"/>
          <w:sz w:val="22"/>
          <w:szCs w:val="22"/>
          <w:lang w:eastAsia="en-US"/>
        </w:rPr>
        <w:t xml:space="preserve"> mars </w:t>
      </w:r>
      <w:r w:rsidR="006F16BF">
        <w:rPr>
          <w:rFonts w:asciiTheme="minorHAnsi" w:cstheme="minorBidi" w:eastAsiaTheme="minorHAnsi" w:hAnsiTheme="minorHAnsi"/>
          <w:sz w:val="22"/>
          <w:szCs w:val="22"/>
          <w:lang w:eastAsia="en-US"/>
        </w:rPr>
        <w:t>2022</w:t>
      </w:r>
    </w:p>
    <w:p w14:paraId="15C30549" w14:textId="77777777" w:rsidP="006C7F1B" w:rsidR="004B21B6" w:rsidRDefault="004B21B6">
      <w:pPr>
        <w:tabs>
          <w:tab w:pos="1701" w:val="center"/>
          <w:tab w:pos="6804" w:val="center"/>
        </w:tabs>
        <w:spacing w:after="200" w:line="276" w:lineRule="auto"/>
        <w:ind w:hanging="1" w:left="1"/>
        <w:jc w:val="both"/>
        <w:rPr>
          <w:rFonts w:asciiTheme="minorHAnsi" w:cstheme="minorBidi" w:eastAsiaTheme="minorHAnsi" w:hAnsiTheme="minorHAnsi"/>
          <w:sz w:val="22"/>
          <w:szCs w:val="22"/>
          <w:lang w:eastAsia="en-US"/>
        </w:rPr>
      </w:pPr>
    </w:p>
    <w:p w14:paraId="75AE907E" w14:textId="77777777" w:rsidP="006C7F1B" w:rsidR="0083477B" w:rsidRDefault="0020358A">
      <w:pPr>
        <w:tabs>
          <w:tab w:pos="1701" w:val="center"/>
          <w:tab w:pos="6804" w:val="center"/>
        </w:tabs>
        <w:spacing w:after="200" w:line="276" w:lineRule="auto"/>
        <w:ind w:hanging="1" w:left="1"/>
        <w:jc w:val="both"/>
      </w:pPr>
      <w:r w:rsidRPr="0020358A">
        <w:rPr>
          <w:rFonts w:asciiTheme="minorHAnsi" w:cstheme="minorBidi" w:eastAsiaTheme="minorHAnsi" w:hAnsiTheme="minorHAnsi"/>
          <w:sz w:val="22"/>
          <w:szCs w:val="22"/>
          <w:lang w:eastAsia="en-US"/>
        </w:rPr>
        <w:tab/>
      </w:r>
      <w:r w:rsidR="0061516C">
        <w:rPr>
          <w:rFonts w:asciiTheme="minorHAnsi" w:cstheme="minorBidi" w:eastAsiaTheme="minorHAnsi" w:hAnsiTheme="minorHAnsi"/>
          <w:sz w:val="22"/>
          <w:szCs w:val="22"/>
          <w:lang w:eastAsia="en-US"/>
        </w:rPr>
        <w:tab/>
      </w:r>
      <w:r w:rsidRPr="0020358A">
        <w:rPr>
          <w:rFonts w:asciiTheme="minorHAnsi" w:cstheme="minorBidi" w:eastAsiaTheme="minorHAnsi" w:hAnsiTheme="minorHAnsi"/>
          <w:sz w:val="22"/>
          <w:szCs w:val="22"/>
          <w:lang w:eastAsia="en-US"/>
        </w:rPr>
        <w:t>Pour la Direction</w:t>
      </w:r>
      <w:r w:rsidR="006453C2">
        <w:rPr>
          <w:rFonts w:asciiTheme="minorHAnsi" w:cstheme="minorBidi" w:eastAsiaTheme="minorHAnsi" w:hAnsiTheme="minorHAnsi"/>
          <w:sz w:val="22"/>
          <w:szCs w:val="22"/>
          <w:lang w:eastAsia="en-US"/>
        </w:rPr>
        <w:t xml:space="preserve">                                                         </w:t>
      </w:r>
      <w:r w:rsidR="0061516C">
        <w:rPr>
          <w:rFonts w:asciiTheme="minorHAnsi" w:cstheme="minorBidi" w:eastAsiaTheme="minorHAnsi" w:hAnsiTheme="minorHAnsi"/>
          <w:sz w:val="22"/>
          <w:szCs w:val="22"/>
          <w:lang w:eastAsia="en-US"/>
        </w:rPr>
        <w:tab/>
      </w:r>
      <w:r w:rsidR="006453C2">
        <w:rPr>
          <w:rFonts w:asciiTheme="minorHAnsi" w:cstheme="minorBidi" w:eastAsiaTheme="minorHAnsi" w:hAnsiTheme="minorHAnsi"/>
          <w:sz w:val="22"/>
          <w:szCs w:val="22"/>
          <w:lang w:eastAsia="en-US"/>
        </w:rPr>
        <w:t>P</w:t>
      </w:r>
      <w:r w:rsidRPr="0020358A">
        <w:rPr>
          <w:rFonts w:asciiTheme="minorHAnsi" w:cstheme="minorBidi" w:eastAsiaTheme="minorHAnsi" w:hAnsiTheme="minorHAnsi"/>
          <w:sz w:val="22"/>
          <w:szCs w:val="22"/>
          <w:lang w:eastAsia="en-US"/>
        </w:rPr>
        <w:t>our les organisations syndicales</w:t>
      </w:r>
    </w:p>
    <w:sectPr w:rsidR="0083477B" w:rsidSect="006453C2">
      <w:footerReference r:id="rId7" w:type="default"/>
      <w:pgSz w:code="9" w:h="16838" w:w="11906"/>
      <w:pgMar w:bottom="1440" w:footer="567" w:gutter="0" w:header="720" w:left="1080" w:right="1080" w:top="144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87F97" w14:textId="77777777" w:rsidR="00E222F3" w:rsidRDefault="00E222F3">
      <w:r>
        <w:separator/>
      </w:r>
    </w:p>
  </w:endnote>
  <w:endnote w:type="continuationSeparator" w:id="0">
    <w:p w14:paraId="4D2A28F6" w14:textId="77777777" w:rsidR="00E222F3" w:rsidRDefault="00E2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C3774A8" w14:textId="6EF44BD2" w:rsidP="00CB3E5B" w:rsidR="006453C2" w:rsidRDefault="006453C2">
    <w:pPr>
      <w:pStyle w:val="Normalps"/>
      <w:tabs>
        <w:tab w:pos="9781" w:val="right"/>
      </w:tabs>
      <w:spacing w:before="0"/>
      <w:ind w:left="0"/>
      <w:jc w:val="left"/>
    </w:pPr>
    <w:r>
      <w:rPr>
        <w:smallCaps/>
        <w:sz w:val="14"/>
      </w:rPr>
      <w:fldChar w:fldCharType="begin"/>
    </w:r>
    <w:r>
      <w:rPr>
        <w:smallCaps/>
        <w:sz w:val="14"/>
      </w:rPr>
      <w:instrText xml:space="preserve"> KEYWORDS  \* MERGEFORMAT </w:instrText>
    </w:r>
    <w:r>
      <w:rPr>
        <w:smallCaps/>
        <w:sz w:val="14"/>
      </w:rPr>
      <w:fldChar w:fldCharType="end"/>
    </w:r>
    <w:r>
      <w:rPr>
        <w:smallCaps/>
        <w:sz w:val="16"/>
      </w:rPr>
      <w:tab/>
    </w:r>
    <w:r w:rsidRPr="00CB3E5B">
      <w:rPr>
        <w:rStyle w:val="Numrodepage"/>
        <w:sz w:val="18"/>
        <w:szCs w:val="18"/>
      </w:rPr>
      <w:fldChar w:fldCharType="begin"/>
    </w:r>
    <w:r w:rsidRPr="00CB3E5B">
      <w:rPr>
        <w:rStyle w:val="Numrodepage"/>
        <w:sz w:val="18"/>
        <w:szCs w:val="18"/>
      </w:rPr>
      <w:instrText xml:space="preserve"> PAGE </w:instrText>
    </w:r>
    <w:r w:rsidRPr="00CB3E5B">
      <w:rPr>
        <w:rStyle w:val="Numrodepage"/>
        <w:sz w:val="18"/>
        <w:szCs w:val="18"/>
      </w:rPr>
      <w:fldChar w:fldCharType="separate"/>
    </w:r>
    <w:r w:rsidR="00FE6124">
      <w:rPr>
        <w:rStyle w:val="Numrodepage"/>
        <w:noProof/>
        <w:sz w:val="18"/>
        <w:szCs w:val="18"/>
      </w:rPr>
      <w:t>2</w:t>
    </w:r>
    <w:r w:rsidRPr="00CB3E5B">
      <w:rPr>
        <w:rStyle w:val="Numrodepage"/>
        <w:sz w:val="18"/>
        <w:szCs w:val="18"/>
      </w:rPr>
      <w:fldChar w:fldCharType="end"/>
    </w:r>
    <w:r w:rsidRPr="00CB3E5B">
      <w:rPr>
        <w:rStyle w:val="Numrodepage"/>
        <w:sz w:val="18"/>
        <w:szCs w:val="18"/>
      </w:rPr>
      <w:t>/</w:t>
    </w:r>
    <w:r w:rsidRPr="003B4531">
      <w:rPr>
        <w:rStyle w:val="Numrodepage"/>
        <w:sz w:val="18"/>
        <w:szCs w:val="18"/>
      </w:rPr>
      <w:fldChar w:fldCharType="begin"/>
    </w:r>
    <w:r w:rsidRPr="003B4531">
      <w:rPr>
        <w:rStyle w:val="Numrodepage"/>
        <w:sz w:val="18"/>
        <w:szCs w:val="18"/>
      </w:rPr>
      <w:instrText xml:space="preserve"> NUMPAGES  \* MERGEFORMAT </w:instrText>
    </w:r>
    <w:r w:rsidRPr="003B4531">
      <w:rPr>
        <w:rStyle w:val="Numrodepage"/>
        <w:sz w:val="18"/>
        <w:szCs w:val="18"/>
      </w:rPr>
      <w:fldChar w:fldCharType="separate"/>
    </w:r>
    <w:r w:rsidR="00FE6124">
      <w:rPr>
        <w:rStyle w:val="Numrodepage"/>
        <w:noProof/>
        <w:sz w:val="18"/>
        <w:szCs w:val="18"/>
      </w:rPr>
      <w:t>2</w:t>
    </w:r>
    <w:r w:rsidRPr="003B4531">
      <w:rPr>
        <w:rStyle w:val="Numrodepage"/>
        <w:sz w:val="18"/>
        <w:szCs w:val="18"/>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0062C808" w14:textId="77777777" w:rsidR="00E222F3" w:rsidRDefault="00E222F3"/>
  </w:footnote>
  <w:footnote w:id="0" w:type="continuationSeparator">
    <w:p w14:paraId="7101E89A" w14:textId="77777777" w:rsidR="00E222F3" w:rsidRDefault="00E222F3">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89"/>
    <w:multiLevelType w:val="singleLevel"/>
    <w:tmpl w:val="F700615C"/>
    <w:lvl w:ilvl="0">
      <w:start w:val="1"/>
      <w:numFmt w:val="bullet"/>
      <w:pStyle w:val="Listepuces"/>
      <w:lvlText w:val=""/>
      <w:lvlJc w:val="left"/>
      <w:pPr>
        <w:tabs>
          <w:tab w:pos="1210" w:val="num"/>
        </w:tabs>
        <w:ind w:hanging="360" w:left="1210"/>
      </w:pPr>
      <w:rPr>
        <w:rFonts w:ascii="Wingdings 3" w:hAnsi="Wingdings 3" w:hint="default"/>
        <w:color w:val="7AC2FF"/>
        <w:sz w:val="16"/>
        <w:szCs w:val="16"/>
      </w:rPr>
    </w:lvl>
  </w:abstractNum>
  <w:abstractNum w15:restartNumberingAfterBreak="0" w:abstractNumId="1">
    <w:nsid w:val="FFFFFFFE"/>
    <w:multiLevelType w:val="singleLevel"/>
    <w:tmpl w:val="11D21BC0"/>
    <w:lvl w:ilvl="0">
      <w:numFmt w:val="bullet"/>
      <w:lvlText w:val="*"/>
      <w:lvlJc w:val="left"/>
    </w:lvl>
  </w:abstractNum>
  <w:abstractNum w15:restartNumberingAfterBreak="0" w:abstractNumId="2">
    <w:nsid w:val="08C40ADB"/>
    <w:multiLevelType w:val="hybridMultilevel"/>
    <w:tmpl w:val="C90A4218"/>
    <w:lvl w:ilvl="0" w:tplc="D6A07174">
      <w:numFmt w:val="bullet"/>
      <w:lvlText w:val="-"/>
      <w:lvlJc w:val="left"/>
      <w:pPr>
        <w:ind w:hanging="360" w:left="2345"/>
      </w:pPr>
      <w:rPr>
        <w:rFonts w:ascii="Arial" w:cs="Arial" w:eastAsia="Times New Roman" w:hAnsi="Arial" w:hint="default"/>
      </w:rPr>
    </w:lvl>
    <w:lvl w:ilvl="1" w:tentative="1" w:tplc="040C0003">
      <w:start w:val="1"/>
      <w:numFmt w:val="bullet"/>
      <w:lvlText w:val="o"/>
      <w:lvlJc w:val="left"/>
      <w:pPr>
        <w:ind w:hanging="360" w:left="3065"/>
      </w:pPr>
      <w:rPr>
        <w:rFonts w:ascii="Courier New" w:cs="Courier New" w:hAnsi="Courier New" w:hint="default"/>
      </w:rPr>
    </w:lvl>
    <w:lvl w:ilvl="2" w:tentative="1" w:tplc="040C0005">
      <w:start w:val="1"/>
      <w:numFmt w:val="bullet"/>
      <w:lvlText w:val=""/>
      <w:lvlJc w:val="left"/>
      <w:pPr>
        <w:ind w:hanging="360" w:left="3785"/>
      </w:pPr>
      <w:rPr>
        <w:rFonts w:ascii="Wingdings" w:hAnsi="Wingdings" w:hint="default"/>
      </w:rPr>
    </w:lvl>
    <w:lvl w:ilvl="3" w:tentative="1" w:tplc="040C0001">
      <w:start w:val="1"/>
      <w:numFmt w:val="bullet"/>
      <w:lvlText w:val=""/>
      <w:lvlJc w:val="left"/>
      <w:pPr>
        <w:ind w:hanging="360" w:left="4505"/>
      </w:pPr>
      <w:rPr>
        <w:rFonts w:ascii="Symbol" w:hAnsi="Symbol" w:hint="default"/>
      </w:rPr>
    </w:lvl>
    <w:lvl w:ilvl="4" w:tentative="1" w:tplc="040C0003">
      <w:start w:val="1"/>
      <w:numFmt w:val="bullet"/>
      <w:lvlText w:val="o"/>
      <w:lvlJc w:val="left"/>
      <w:pPr>
        <w:ind w:hanging="360" w:left="5225"/>
      </w:pPr>
      <w:rPr>
        <w:rFonts w:ascii="Courier New" w:cs="Courier New" w:hAnsi="Courier New" w:hint="default"/>
      </w:rPr>
    </w:lvl>
    <w:lvl w:ilvl="5" w:tentative="1" w:tplc="040C0005">
      <w:start w:val="1"/>
      <w:numFmt w:val="bullet"/>
      <w:lvlText w:val=""/>
      <w:lvlJc w:val="left"/>
      <w:pPr>
        <w:ind w:hanging="360" w:left="5945"/>
      </w:pPr>
      <w:rPr>
        <w:rFonts w:ascii="Wingdings" w:hAnsi="Wingdings" w:hint="default"/>
      </w:rPr>
    </w:lvl>
    <w:lvl w:ilvl="6" w:tentative="1" w:tplc="040C0001">
      <w:start w:val="1"/>
      <w:numFmt w:val="bullet"/>
      <w:lvlText w:val=""/>
      <w:lvlJc w:val="left"/>
      <w:pPr>
        <w:ind w:hanging="360" w:left="6665"/>
      </w:pPr>
      <w:rPr>
        <w:rFonts w:ascii="Symbol" w:hAnsi="Symbol" w:hint="default"/>
      </w:rPr>
    </w:lvl>
    <w:lvl w:ilvl="7" w:tentative="1" w:tplc="040C0003">
      <w:start w:val="1"/>
      <w:numFmt w:val="bullet"/>
      <w:lvlText w:val="o"/>
      <w:lvlJc w:val="left"/>
      <w:pPr>
        <w:ind w:hanging="360" w:left="7385"/>
      </w:pPr>
      <w:rPr>
        <w:rFonts w:ascii="Courier New" w:cs="Courier New" w:hAnsi="Courier New" w:hint="default"/>
      </w:rPr>
    </w:lvl>
    <w:lvl w:ilvl="8" w:tentative="1" w:tplc="040C0005">
      <w:start w:val="1"/>
      <w:numFmt w:val="bullet"/>
      <w:lvlText w:val=""/>
      <w:lvlJc w:val="left"/>
      <w:pPr>
        <w:ind w:hanging="360" w:left="8105"/>
      </w:pPr>
      <w:rPr>
        <w:rFonts w:ascii="Wingdings" w:hAnsi="Wingdings" w:hint="default"/>
      </w:rPr>
    </w:lvl>
  </w:abstractNum>
  <w:abstractNum w15:restartNumberingAfterBreak="0" w:abstractNumId="3">
    <w:nsid w:val="1549449C"/>
    <w:multiLevelType w:val="singleLevel"/>
    <w:tmpl w:val="AB242784"/>
    <w:lvl w:ilvl="0">
      <w:start w:val="1"/>
      <w:numFmt w:val="bullet"/>
      <w:pStyle w:val="Retrait3"/>
      <w:lvlText w:val=""/>
      <w:lvlJc w:val="left"/>
      <w:pPr>
        <w:tabs>
          <w:tab w:pos="567" w:val="num"/>
        </w:tabs>
        <w:ind w:hanging="567" w:left="567"/>
      </w:pPr>
      <w:rPr>
        <w:rFonts w:ascii="Symbol" w:hAnsi="Symbol" w:hint="default"/>
        <w:sz w:val="10"/>
      </w:rPr>
    </w:lvl>
  </w:abstractNum>
  <w:abstractNum w15:restartNumberingAfterBreak="0" w:abstractNumId="4">
    <w:nsid w:val="1813539D"/>
    <w:multiLevelType w:val="singleLevel"/>
    <w:tmpl w:val="3190ACF6"/>
    <w:lvl w:ilvl="0">
      <w:start w:val="1"/>
      <w:numFmt w:val="bullet"/>
      <w:pStyle w:val="retrait2tableau"/>
      <w:lvlText w:val="-"/>
      <w:lvlJc w:val="left"/>
      <w:pPr>
        <w:tabs>
          <w:tab w:pos="1135" w:val="num"/>
        </w:tabs>
        <w:ind w:hanging="851" w:left="1135"/>
      </w:pPr>
      <w:rPr>
        <w:rFonts w:hint="default"/>
        <w:sz w:val="20"/>
      </w:rPr>
    </w:lvl>
  </w:abstractNum>
  <w:abstractNum w15:restartNumberingAfterBreak="0" w:abstractNumId="5">
    <w:nsid w:val="1DA4639D"/>
    <w:multiLevelType w:val="hybridMultilevel"/>
    <w:tmpl w:val="773CCD04"/>
    <w:lvl w:ilvl="0" w:tplc="040C0001">
      <w:start w:val="1"/>
      <w:numFmt w:val="bullet"/>
      <w:lvlText w:val=""/>
      <w:lvlJc w:val="left"/>
      <w:pPr>
        <w:ind w:hanging="360" w:left="1236"/>
      </w:pPr>
      <w:rPr>
        <w:rFonts w:ascii="Symbol" w:hAnsi="Symbol" w:hint="default"/>
      </w:rPr>
    </w:lvl>
    <w:lvl w:ilvl="1" w:tentative="1" w:tplc="040C0003">
      <w:start w:val="1"/>
      <w:numFmt w:val="bullet"/>
      <w:lvlText w:val="o"/>
      <w:lvlJc w:val="left"/>
      <w:pPr>
        <w:ind w:hanging="360" w:left="1956"/>
      </w:pPr>
      <w:rPr>
        <w:rFonts w:ascii="Courier New" w:cs="Courier New" w:hAnsi="Courier New" w:hint="default"/>
      </w:rPr>
    </w:lvl>
    <w:lvl w:ilvl="2" w:tentative="1" w:tplc="040C0005">
      <w:start w:val="1"/>
      <w:numFmt w:val="bullet"/>
      <w:lvlText w:val=""/>
      <w:lvlJc w:val="left"/>
      <w:pPr>
        <w:ind w:hanging="360" w:left="2676"/>
      </w:pPr>
      <w:rPr>
        <w:rFonts w:ascii="Wingdings" w:hAnsi="Wingdings" w:hint="default"/>
      </w:rPr>
    </w:lvl>
    <w:lvl w:ilvl="3" w:tentative="1" w:tplc="040C0001">
      <w:start w:val="1"/>
      <w:numFmt w:val="bullet"/>
      <w:lvlText w:val=""/>
      <w:lvlJc w:val="left"/>
      <w:pPr>
        <w:ind w:hanging="360" w:left="3396"/>
      </w:pPr>
      <w:rPr>
        <w:rFonts w:ascii="Symbol" w:hAnsi="Symbol" w:hint="default"/>
      </w:rPr>
    </w:lvl>
    <w:lvl w:ilvl="4" w:tentative="1" w:tplc="040C0003">
      <w:start w:val="1"/>
      <w:numFmt w:val="bullet"/>
      <w:lvlText w:val="o"/>
      <w:lvlJc w:val="left"/>
      <w:pPr>
        <w:ind w:hanging="360" w:left="4116"/>
      </w:pPr>
      <w:rPr>
        <w:rFonts w:ascii="Courier New" w:cs="Courier New" w:hAnsi="Courier New" w:hint="default"/>
      </w:rPr>
    </w:lvl>
    <w:lvl w:ilvl="5" w:tentative="1" w:tplc="040C0005">
      <w:start w:val="1"/>
      <w:numFmt w:val="bullet"/>
      <w:lvlText w:val=""/>
      <w:lvlJc w:val="left"/>
      <w:pPr>
        <w:ind w:hanging="360" w:left="4836"/>
      </w:pPr>
      <w:rPr>
        <w:rFonts w:ascii="Wingdings" w:hAnsi="Wingdings" w:hint="default"/>
      </w:rPr>
    </w:lvl>
    <w:lvl w:ilvl="6" w:tentative="1" w:tplc="040C0001">
      <w:start w:val="1"/>
      <w:numFmt w:val="bullet"/>
      <w:lvlText w:val=""/>
      <w:lvlJc w:val="left"/>
      <w:pPr>
        <w:ind w:hanging="360" w:left="5556"/>
      </w:pPr>
      <w:rPr>
        <w:rFonts w:ascii="Symbol" w:hAnsi="Symbol" w:hint="default"/>
      </w:rPr>
    </w:lvl>
    <w:lvl w:ilvl="7" w:tentative="1" w:tplc="040C0003">
      <w:start w:val="1"/>
      <w:numFmt w:val="bullet"/>
      <w:lvlText w:val="o"/>
      <w:lvlJc w:val="left"/>
      <w:pPr>
        <w:ind w:hanging="360" w:left="6276"/>
      </w:pPr>
      <w:rPr>
        <w:rFonts w:ascii="Courier New" w:cs="Courier New" w:hAnsi="Courier New" w:hint="default"/>
      </w:rPr>
    </w:lvl>
    <w:lvl w:ilvl="8" w:tentative="1" w:tplc="040C0005">
      <w:start w:val="1"/>
      <w:numFmt w:val="bullet"/>
      <w:lvlText w:val=""/>
      <w:lvlJc w:val="left"/>
      <w:pPr>
        <w:ind w:hanging="360" w:left="6996"/>
      </w:pPr>
      <w:rPr>
        <w:rFonts w:ascii="Wingdings" w:hAnsi="Wingdings" w:hint="default"/>
      </w:rPr>
    </w:lvl>
  </w:abstractNum>
  <w:abstractNum w15:restartNumberingAfterBreak="0" w:abstractNumId="6">
    <w:nsid w:val="1F287AA6"/>
    <w:multiLevelType w:val="singleLevel"/>
    <w:tmpl w:val="C6ECD9BA"/>
    <w:lvl w:ilvl="0">
      <w:start w:val="1"/>
      <w:numFmt w:val="bullet"/>
      <w:pStyle w:val="RetraitCVcomptences"/>
      <w:lvlText w:val=""/>
      <w:lvlJc w:val="left"/>
      <w:pPr>
        <w:tabs>
          <w:tab w:pos="851" w:val="num"/>
        </w:tabs>
        <w:ind w:hanging="851" w:left="851"/>
      </w:pPr>
      <w:rPr>
        <w:rFonts w:ascii="Symbol" w:hAnsi="Symbol" w:hint="default"/>
        <w:sz w:val="18"/>
      </w:rPr>
    </w:lvl>
  </w:abstractNum>
  <w:abstractNum w15:restartNumberingAfterBreak="0" w:abstractNumId="7">
    <w:nsid w:val="22891B26"/>
    <w:multiLevelType w:val="multilevel"/>
    <w:tmpl w:val="193C75E0"/>
    <w:lvl w:ilvl="0">
      <w:start w:val="1"/>
      <w:numFmt w:val="decimal"/>
      <w:pStyle w:val="Titre1"/>
      <w:lvlText w:val="%1."/>
      <w:lvlJc w:val="left"/>
      <w:pPr>
        <w:tabs>
          <w:tab w:pos="432" w:val="num"/>
        </w:tabs>
        <w:ind w:hanging="432" w:left="432"/>
      </w:pPr>
    </w:lvl>
    <w:lvl w:ilvl="1">
      <w:start w:val="1"/>
      <w:numFmt w:val="decimal"/>
      <w:pStyle w:val="Titre2"/>
      <w:lvlText w:val="%1.%2."/>
      <w:lvlJc w:val="left"/>
      <w:pPr>
        <w:tabs>
          <w:tab w:pos="576" w:val="num"/>
        </w:tabs>
        <w:ind w:hanging="576" w:left="576"/>
      </w:pPr>
    </w:lvl>
    <w:lvl w:ilvl="2">
      <w:start w:val="1"/>
      <w:numFmt w:val="decimal"/>
      <w:pStyle w:val="Titre3"/>
      <w:lvlText w:val="%1.%2.%3."/>
      <w:lvlJc w:val="left"/>
      <w:pPr>
        <w:tabs>
          <w:tab w:pos="720" w:val="num"/>
        </w:tabs>
        <w:ind w:hanging="720" w:left="720"/>
      </w:pPr>
      <w:rPr>
        <w:sz w:val="22"/>
      </w:rPr>
    </w:lvl>
    <w:lvl w:ilvl="3">
      <w:start w:val="1"/>
      <w:numFmt w:val="decimal"/>
      <w:pStyle w:val="Titre4"/>
      <w:lvlText w:val="%1.%2.%3.%4."/>
      <w:lvlJc w:val="left"/>
      <w:pPr>
        <w:tabs>
          <w:tab w:pos="1080"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15:restartNumberingAfterBreak="0" w:abstractNumId="8">
    <w:nsid w:val="2A7B7A1D"/>
    <w:multiLevelType w:val="singleLevel"/>
    <w:tmpl w:val="71E82AE8"/>
    <w:lvl w:ilvl="0">
      <w:start w:val="1"/>
      <w:numFmt w:val="bullet"/>
      <w:pStyle w:val="retrait1"/>
      <w:lvlText w:val=""/>
      <w:lvlJc w:val="left"/>
      <w:pPr>
        <w:tabs>
          <w:tab w:pos="851" w:val="num"/>
        </w:tabs>
        <w:ind w:hanging="851" w:left="851"/>
      </w:pPr>
      <w:rPr>
        <w:rFonts w:ascii="Symbol" w:hAnsi="Symbol" w:hint="default"/>
        <w:sz w:val="18"/>
      </w:rPr>
    </w:lvl>
  </w:abstractNum>
  <w:abstractNum w15:restartNumberingAfterBreak="0" w:abstractNumId="9">
    <w:nsid w:val="365E6802"/>
    <w:multiLevelType w:val="hybridMultilevel"/>
    <w:tmpl w:val="531E35B4"/>
    <w:lvl w:ilvl="0" w:tplc="6EF2A8B2">
      <w:numFmt w:val="bullet"/>
      <w:lvlText w:val="-"/>
      <w:lvlJc w:val="left"/>
      <w:pPr>
        <w:ind w:hanging="360" w:left="927"/>
      </w:pPr>
      <w:rPr>
        <w:rFonts w:ascii="Calibri" w:cs="Calibri" w:eastAsiaTheme="minorHAnsi" w:hAnsi="Calibri" w:hint="default"/>
      </w:rPr>
    </w:lvl>
    <w:lvl w:ilvl="1" w:tentative="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abstractNum w15:restartNumberingAfterBreak="0" w:abstractNumId="10">
    <w:nsid w:val="3E231790"/>
    <w:multiLevelType w:val="hybridMultilevel"/>
    <w:tmpl w:val="4CB663E2"/>
    <w:lvl w:ilvl="0" w:tplc="A2F61F12">
      <w:start w:val="1"/>
      <w:numFmt w:val="bullet"/>
      <w:pStyle w:val="retrait1tableau"/>
      <w:lvlText w:val=""/>
      <w:lvlJc w:val="left"/>
      <w:pPr>
        <w:tabs>
          <w:tab w:pos="1135" w:val="num"/>
        </w:tabs>
        <w:ind w:hanging="851" w:left="1135"/>
      </w:pPr>
      <w:rPr>
        <w:rFonts w:ascii="Symbol" w:hAnsi="Symbol" w:hint="default"/>
        <w:sz w:val="18"/>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3F821D26"/>
    <w:multiLevelType w:val="singleLevel"/>
    <w:tmpl w:val="400EC34A"/>
    <w:lvl w:ilvl="0">
      <w:start w:val="1"/>
      <w:numFmt w:val="bullet"/>
      <w:pStyle w:val="retrait1titre4"/>
      <w:lvlText w:val=""/>
      <w:lvlJc w:val="left"/>
      <w:pPr>
        <w:tabs>
          <w:tab w:pos="360" w:val="num"/>
        </w:tabs>
        <w:ind w:hanging="357" w:left="357"/>
      </w:pPr>
      <w:rPr>
        <w:rFonts w:ascii="Symbol" w:hAnsi="Symbol" w:hint="default"/>
        <w:sz w:val="18"/>
      </w:rPr>
    </w:lvl>
  </w:abstractNum>
  <w:abstractNum w15:restartNumberingAfterBreak="0" w:abstractNumId="12">
    <w:nsid w:val="439A2EE4"/>
    <w:multiLevelType w:val="singleLevel"/>
    <w:tmpl w:val="7F5C79DC"/>
    <w:lvl w:ilvl="0">
      <w:start w:val="1"/>
      <w:numFmt w:val="bullet"/>
      <w:pStyle w:val="pavadresse"/>
      <w:lvlText w:val=""/>
      <w:lvlJc w:val="left"/>
      <w:pPr>
        <w:tabs>
          <w:tab w:pos="360" w:val="num"/>
        </w:tabs>
        <w:ind w:hanging="357" w:left="357"/>
      </w:pPr>
      <w:rPr>
        <w:rFonts w:ascii="Symbol" w:hAnsi="Symbol" w:hint="default"/>
        <w:sz w:val="10"/>
      </w:rPr>
    </w:lvl>
  </w:abstractNum>
  <w:abstractNum w15:restartNumberingAfterBreak="0" w:abstractNumId="13">
    <w:nsid w:val="4C1160E9"/>
    <w:multiLevelType w:val="singleLevel"/>
    <w:tmpl w:val="5246CAB6"/>
    <w:lvl w:ilvl="0">
      <w:start w:val="1"/>
      <w:numFmt w:val="bullet"/>
      <w:pStyle w:val="retrait3titre4"/>
      <w:lvlText w:val=""/>
      <w:lvlJc w:val="left"/>
      <w:pPr>
        <w:tabs>
          <w:tab w:pos="360" w:val="num"/>
        </w:tabs>
        <w:ind w:hanging="357" w:left="357"/>
      </w:pPr>
      <w:rPr>
        <w:rFonts w:ascii="Symbol" w:hAnsi="Symbol" w:hint="default"/>
        <w:sz w:val="10"/>
      </w:rPr>
    </w:lvl>
  </w:abstractNum>
  <w:abstractNum w15:restartNumberingAfterBreak="0" w:abstractNumId="14">
    <w:nsid w:val="50D00800"/>
    <w:multiLevelType w:val="hybridMultilevel"/>
    <w:tmpl w:val="1B583DC0"/>
    <w:lvl w:ilvl="0" w:tplc="56B02672">
      <w:start w:val="1"/>
      <w:numFmt w:val="bullet"/>
      <w:pStyle w:val="retrait3tableau"/>
      <w:lvlText w:val=""/>
      <w:lvlJc w:val="left"/>
      <w:pPr>
        <w:tabs>
          <w:tab w:pos="1418" w:val="num"/>
        </w:tabs>
        <w:ind w:hanging="851" w:left="1418"/>
      </w:pPr>
      <w:rPr>
        <w:rFonts w:ascii="Symbol" w:hAnsi="Symbol" w:hint="default"/>
        <w:sz w:val="14"/>
      </w:rPr>
    </w:lvl>
    <w:lvl w:ilvl="1" w:tentative="1" w:tplc="040C0003">
      <w:start w:val="1"/>
      <w:numFmt w:val="bullet"/>
      <w:lvlText w:val="o"/>
      <w:lvlJc w:val="left"/>
      <w:pPr>
        <w:tabs>
          <w:tab w:pos="1724" w:val="num"/>
        </w:tabs>
        <w:ind w:hanging="360" w:left="1724"/>
      </w:pPr>
      <w:rPr>
        <w:rFonts w:ascii="Courier New" w:hAnsi="Courier New" w:hint="default"/>
      </w:rPr>
    </w:lvl>
    <w:lvl w:ilvl="2" w:tentative="1" w:tplc="040C0005">
      <w:start w:val="1"/>
      <w:numFmt w:val="bullet"/>
      <w:lvlText w:val=""/>
      <w:lvlJc w:val="left"/>
      <w:pPr>
        <w:tabs>
          <w:tab w:pos="2444" w:val="num"/>
        </w:tabs>
        <w:ind w:hanging="360" w:left="2444"/>
      </w:pPr>
      <w:rPr>
        <w:rFonts w:ascii="Wingdings" w:hAnsi="Wingdings" w:hint="default"/>
      </w:rPr>
    </w:lvl>
    <w:lvl w:ilvl="3" w:tentative="1" w:tplc="040C0001">
      <w:start w:val="1"/>
      <w:numFmt w:val="bullet"/>
      <w:lvlText w:val=""/>
      <w:lvlJc w:val="left"/>
      <w:pPr>
        <w:tabs>
          <w:tab w:pos="3164" w:val="num"/>
        </w:tabs>
        <w:ind w:hanging="360" w:left="3164"/>
      </w:pPr>
      <w:rPr>
        <w:rFonts w:ascii="Symbol" w:hAnsi="Symbol" w:hint="default"/>
      </w:rPr>
    </w:lvl>
    <w:lvl w:ilvl="4" w:tentative="1" w:tplc="040C0003">
      <w:start w:val="1"/>
      <w:numFmt w:val="bullet"/>
      <w:lvlText w:val="o"/>
      <w:lvlJc w:val="left"/>
      <w:pPr>
        <w:tabs>
          <w:tab w:pos="3884" w:val="num"/>
        </w:tabs>
        <w:ind w:hanging="360" w:left="3884"/>
      </w:pPr>
      <w:rPr>
        <w:rFonts w:ascii="Courier New" w:hAnsi="Courier New" w:hint="default"/>
      </w:rPr>
    </w:lvl>
    <w:lvl w:ilvl="5" w:tentative="1" w:tplc="040C0005">
      <w:start w:val="1"/>
      <w:numFmt w:val="bullet"/>
      <w:lvlText w:val=""/>
      <w:lvlJc w:val="left"/>
      <w:pPr>
        <w:tabs>
          <w:tab w:pos="4604" w:val="num"/>
        </w:tabs>
        <w:ind w:hanging="360" w:left="4604"/>
      </w:pPr>
      <w:rPr>
        <w:rFonts w:ascii="Wingdings" w:hAnsi="Wingdings" w:hint="default"/>
      </w:rPr>
    </w:lvl>
    <w:lvl w:ilvl="6" w:tentative="1" w:tplc="040C0001">
      <w:start w:val="1"/>
      <w:numFmt w:val="bullet"/>
      <w:lvlText w:val=""/>
      <w:lvlJc w:val="left"/>
      <w:pPr>
        <w:tabs>
          <w:tab w:pos="5324" w:val="num"/>
        </w:tabs>
        <w:ind w:hanging="360" w:left="5324"/>
      </w:pPr>
      <w:rPr>
        <w:rFonts w:ascii="Symbol" w:hAnsi="Symbol" w:hint="default"/>
      </w:rPr>
    </w:lvl>
    <w:lvl w:ilvl="7" w:tentative="1" w:tplc="040C0003">
      <w:start w:val="1"/>
      <w:numFmt w:val="bullet"/>
      <w:lvlText w:val="o"/>
      <w:lvlJc w:val="left"/>
      <w:pPr>
        <w:tabs>
          <w:tab w:pos="6044" w:val="num"/>
        </w:tabs>
        <w:ind w:hanging="360" w:left="6044"/>
      </w:pPr>
      <w:rPr>
        <w:rFonts w:ascii="Courier New" w:hAnsi="Courier New" w:hint="default"/>
      </w:rPr>
    </w:lvl>
    <w:lvl w:ilvl="8" w:tentative="1" w:tplc="040C0005">
      <w:start w:val="1"/>
      <w:numFmt w:val="bullet"/>
      <w:lvlText w:val=""/>
      <w:lvlJc w:val="left"/>
      <w:pPr>
        <w:tabs>
          <w:tab w:pos="6764" w:val="num"/>
        </w:tabs>
        <w:ind w:hanging="360" w:left="6764"/>
      </w:pPr>
      <w:rPr>
        <w:rFonts w:ascii="Wingdings" w:hAnsi="Wingdings" w:hint="default"/>
      </w:rPr>
    </w:lvl>
  </w:abstractNum>
  <w:abstractNum w15:restartNumberingAfterBreak="0" w:abstractNumId="15">
    <w:nsid w:val="67880ADB"/>
    <w:multiLevelType w:val="singleLevel"/>
    <w:tmpl w:val="5198AE48"/>
    <w:lvl w:ilvl="0">
      <w:start w:val="1"/>
      <w:numFmt w:val="bullet"/>
      <w:pStyle w:val="retrait2titre4"/>
      <w:lvlText w:val="-"/>
      <w:lvlJc w:val="left"/>
      <w:pPr>
        <w:tabs>
          <w:tab w:pos="851" w:val="num"/>
        </w:tabs>
        <w:ind w:hanging="567" w:left="851"/>
      </w:pPr>
      <w:rPr>
        <w:rFonts w:ascii="Times New Roman" w:hAnsi="Times New Roman" w:hint="default"/>
      </w:rPr>
    </w:lvl>
  </w:abstractNum>
  <w:abstractNum w15:restartNumberingAfterBreak="0" w:abstractNumId="16">
    <w:nsid w:val="6A8242F8"/>
    <w:multiLevelType w:val="singleLevel"/>
    <w:tmpl w:val="626EB5BA"/>
    <w:lvl w:ilvl="0">
      <w:start w:val="1"/>
      <w:numFmt w:val="bullet"/>
      <w:pStyle w:val="retrait2"/>
      <w:lvlText w:val="-"/>
      <w:lvlJc w:val="left"/>
      <w:pPr>
        <w:tabs>
          <w:tab w:pos="851" w:val="num"/>
        </w:tabs>
        <w:ind w:hanging="567" w:left="851"/>
      </w:pPr>
      <w:rPr>
        <w:rFonts w:ascii="Times New Roman" w:hAnsi="Times New Roman" w:hint="default"/>
      </w:rPr>
    </w:lvl>
  </w:abstractNum>
  <w:num w:numId="1">
    <w:abstractNumId w:val="16"/>
  </w:num>
  <w:num w:numId="2">
    <w:abstractNumId w:val="15"/>
  </w:num>
  <w:num w:numId="3">
    <w:abstractNumId w:val="3"/>
  </w:num>
  <w:num w:numId="4">
    <w:abstractNumId w:val="13"/>
  </w:num>
  <w:num w:numId="5">
    <w:abstractNumId w:val="11"/>
  </w:num>
  <w:num w:numId="6">
    <w:abstractNumId w:val="7"/>
  </w:num>
  <w:num w:numId="7">
    <w:abstractNumId w:val="4"/>
  </w:num>
  <w:num w:numId="8">
    <w:abstractNumId w:val="6"/>
  </w:num>
  <w:num w:numId="9">
    <w:abstractNumId w:val="8"/>
  </w:num>
  <w:num w:numId="10">
    <w:abstractNumId w:val="14"/>
  </w:num>
  <w:num w:numId="11">
    <w:abstractNumId w:val="10"/>
  </w:num>
  <w:num w:numId="12">
    <w:abstractNumId w:val="12"/>
  </w:num>
  <w:num w:numId="13">
    <w:abstractNumId w:val="1"/>
    <w:lvlOverride w:ilvl="0">
      <w:lvl w:ilvl="0">
        <w:start w:val="1"/>
        <w:numFmt w:val="bullet"/>
        <w:lvlText w:val=""/>
        <w:legacy w:legacy="1" w:legacyIndent="283" w:legacySpace="0"/>
        <w:lvlJc w:val="left"/>
        <w:pPr>
          <w:ind w:hanging="283" w:left="283"/>
        </w:pPr>
        <w:rPr>
          <w:rFonts w:ascii="Symbol" w:hAnsi="Symbol" w:hint="default"/>
        </w:rPr>
      </w:lvl>
    </w:lvlOverride>
  </w:num>
  <w:num w:numId="14">
    <w:abstractNumId w:val="1"/>
    <w:lvlOverride w:ilvl="0">
      <w:lvl w:ilvl="0">
        <w:start w:val="1"/>
        <w:numFmt w:val="bullet"/>
        <w:lvlText w:val=""/>
        <w:legacy w:legacy="1" w:legacyIndent="283" w:legacySpace="0"/>
        <w:lvlJc w:val="left"/>
        <w:pPr>
          <w:ind w:hanging="283" w:left="1134"/>
        </w:pPr>
        <w:rPr>
          <w:rFonts w:ascii="Symbol" w:hAnsi="Symbol" w:hint="default"/>
        </w:rPr>
      </w:lvl>
    </w:lvlOverride>
  </w:num>
  <w:num w:numId="15">
    <w:abstractNumId w:val="0"/>
  </w:num>
  <w:num w:numId="16">
    <w:abstractNumId w:val="5"/>
  </w:num>
  <w:num w:numId="17">
    <w:abstractNumId w:val="2"/>
  </w:num>
  <w:num w:numId="18">
    <w:abstractNumId w:val="9"/>
  </w:num>
  <w:numIdMacAtCleanup w:val="1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activeWritingStyle w:appName="MSWord" w:checkStyle="1" w:dllVersion="512" w:lang="fr-FR" w:vendorID="9"/>
  <w:proofState w:grammar="clean" w:spelling="clean"/>
  <w:attachedTemplate r:id="rId1"/>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al="3001" w:visibleStyles="0"/>
  <w:defaultTabStop w:val="284"/>
  <w:hyphenationZone w:val="425"/>
  <w:displayHorizontalDrawingGridEvery w:val="0"/>
  <w:displayVerticalDrawingGridEvery w:val="0"/>
  <w:doNotUseMarginsForDrawingGridOrigin/>
  <w:noPunctuationKerning/>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2E5"/>
    <w:rsid w:val="0000326F"/>
    <w:rsid w:val="00021EB7"/>
    <w:rsid w:val="00026999"/>
    <w:rsid w:val="00036BAD"/>
    <w:rsid w:val="0004017C"/>
    <w:rsid w:val="000443E7"/>
    <w:rsid w:val="0004557F"/>
    <w:rsid w:val="00053E8D"/>
    <w:rsid w:val="00054298"/>
    <w:rsid w:val="00054774"/>
    <w:rsid w:val="00055497"/>
    <w:rsid w:val="000607B0"/>
    <w:rsid w:val="0007053A"/>
    <w:rsid w:val="000A20E5"/>
    <w:rsid w:val="000B1DCA"/>
    <w:rsid w:val="000B32C4"/>
    <w:rsid w:val="000B6067"/>
    <w:rsid w:val="000B7711"/>
    <w:rsid w:val="000C20F4"/>
    <w:rsid w:val="000C610A"/>
    <w:rsid w:val="000D0124"/>
    <w:rsid w:val="000D38F0"/>
    <w:rsid w:val="000F47E5"/>
    <w:rsid w:val="000F5B13"/>
    <w:rsid w:val="000F5F80"/>
    <w:rsid w:val="00103F84"/>
    <w:rsid w:val="00112699"/>
    <w:rsid w:val="0011433C"/>
    <w:rsid w:val="00114D21"/>
    <w:rsid w:val="00121DB0"/>
    <w:rsid w:val="00131BFF"/>
    <w:rsid w:val="00134E4B"/>
    <w:rsid w:val="00136AEF"/>
    <w:rsid w:val="00142DB6"/>
    <w:rsid w:val="00156D2B"/>
    <w:rsid w:val="001614FD"/>
    <w:rsid w:val="00170466"/>
    <w:rsid w:val="0017563A"/>
    <w:rsid w:val="001860AD"/>
    <w:rsid w:val="001A6452"/>
    <w:rsid w:val="001A6FC2"/>
    <w:rsid w:val="001C3F38"/>
    <w:rsid w:val="001C56FF"/>
    <w:rsid w:val="001D4C97"/>
    <w:rsid w:val="001E69C4"/>
    <w:rsid w:val="001F2514"/>
    <w:rsid w:val="001F77FD"/>
    <w:rsid w:val="00201FB8"/>
    <w:rsid w:val="0020358A"/>
    <w:rsid w:val="002141FE"/>
    <w:rsid w:val="00223411"/>
    <w:rsid w:val="00224990"/>
    <w:rsid w:val="00241662"/>
    <w:rsid w:val="00261F5F"/>
    <w:rsid w:val="00264C3C"/>
    <w:rsid w:val="00266D40"/>
    <w:rsid w:val="00267857"/>
    <w:rsid w:val="0027261C"/>
    <w:rsid w:val="00277429"/>
    <w:rsid w:val="0028300A"/>
    <w:rsid w:val="0028625E"/>
    <w:rsid w:val="002A67F9"/>
    <w:rsid w:val="002B2D55"/>
    <w:rsid w:val="002B6104"/>
    <w:rsid w:val="002B753F"/>
    <w:rsid w:val="002C5019"/>
    <w:rsid w:val="002D3135"/>
    <w:rsid w:val="002D5C0B"/>
    <w:rsid w:val="002E06C3"/>
    <w:rsid w:val="002E1573"/>
    <w:rsid w:val="00316C50"/>
    <w:rsid w:val="00322C6E"/>
    <w:rsid w:val="00335709"/>
    <w:rsid w:val="00335F3D"/>
    <w:rsid w:val="00335F92"/>
    <w:rsid w:val="0033639E"/>
    <w:rsid w:val="003623F1"/>
    <w:rsid w:val="00365427"/>
    <w:rsid w:val="003657E1"/>
    <w:rsid w:val="00366B86"/>
    <w:rsid w:val="00372E4B"/>
    <w:rsid w:val="00375F02"/>
    <w:rsid w:val="003A0EAF"/>
    <w:rsid w:val="003B0CB4"/>
    <w:rsid w:val="003B4531"/>
    <w:rsid w:val="003B48A1"/>
    <w:rsid w:val="003B5FF4"/>
    <w:rsid w:val="003B68EE"/>
    <w:rsid w:val="003C2F5B"/>
    <w:rsid w:val="003C76A1"/>
    <w:rsid w:val="003E0688"/>
    <w:rsid w:val="003E2FEE"/>
    <w:rsid w:val="003E5179"/>
    <w:rsid w:val="003F3163"/>
    <w:rsid w:val="003F7058"/>
    <w:rsid w:val="0040190D"/>
    <w:rsid w:val="0041414E"/>
    <w:rsid w:val="0041506B"/>
    <w:rsid w:val="00416DB6"/>
    <w:rsid w:val="004203B5"/>
    <w:rsid w:val="0043133F"/>
    <w:rsid w:val="004320CA"/>
    <w:rsid w:val="0043551F"/>
    <w:rsid w:val="004456DE"/>
    <w:rsid w:val="00453AEF"/>
    <w:rsid w:val="00457B95"/>
    <w:rsid w:val="00482AC6"/>
    <w:rsid w:val="00484AE4"/>
    <w:rsid w:val="00486622"/>
    <w:rsid w:val="00490493"/>
    <w:rsid w:val="004A2AA3"/>
    <w:rsid w:val="004A2C4B"/>
    <w:rsid w:val="004B1BAA"/>
    <w:rsid w:val="004B21B6"/>
    <w:rsid w:val="004C09B4"/>
    <w:rsid w:val="004C15E4"/>
    <w:rsid w:val="004D1A26"/>
    <w:rsid w:val="004D2277"/>
    <w:rsid w:val="004E2767"/>
    <w:rsid w:val="004F743B"/>
    <w:rsid w:val="00501EF0"/>
    <w:rsid w:val="00506B8D"/>
    <w:rsid w:val="005137C7"/>
    <w:rsid w:val="00522B27"/>
    <w:rsid w:val="005241B7"/>
    <w:rsid w:val="00524C5B"/>
    <w:rsid w:val="005273B4"/>
    <w:rsid w:val="005342BF"/>
    <w:rsid w:val="00535315"/>
    <w:rsid w:val="005435D6"/>
    <w:rsid w:val="005524E8"/>
    <w:rsid w:val="005607A8"/>
    <w:rsid w:val="005620C9"/>
    <w:rsid w:val="00566C09"/>
    <w:rsid w:val="0058317D"/>
    <w:rsid w:val="005843B9"/>
    <w:rsid w:val="00590349"/>
    <w:rsid w:val="00590625"/>
    <w:rsid w:val="005935EB"/>
    <w:rsid w:val="0059371C"/>
    <w:rsid w:val="005961A3"/>
    <w:rsid w:val="005A0DD6"/>
    <w:rsid w:val="005A1D3D"/>
    <w:rsid w:val="005A5BE1"/>
    <w:rsid w:val="005A6672"/>
    <w:rsid w:val="005C61E6"/>
    <w:rsid w:val="005D00E6"/>
    <w:rsid w:val="005D138C"/>
    <w:rsid w:val="005D5345"/>
    <w:rsid w:val="005E0F92"/>
    <w:rsid w:val="005E33E3"/>
    <w:rsid w:val="005E6685"/>
    <w:rsid w:val="005F1A10"/>
    <w:rsid w:val="005F619A"/>
    <w:rsid w:val="005F62C7"/>
    <w:rsid w:val="005F6381"/>
    <w:rsid w:val="005F6421"/>
    <w:rsid w:val="0061176A"/>
    <w:rsid w:val="00612D80"/>
    <w:rsid w:val="00614C2C"/>
    <w:rsid w:val="0061516C"/>
    <w:rsid w:val="006152FC"/>
    <w:rsid w:val="006212B7"/>
    <w:rsid w:val="006314BD"/>
    <w:rsid w:val="00634066"/>
    <w:rsid w:val="006440A7"/>
    <w:rsid w:val="006453C2"/>
    <w:rsid w:val="0065559A"/>
    <w:rsid w:val="00656374"/>
    <w:rsid w:val="006621CF"/>
    <w:rsid w:val="00663AD0"/>
    <w:rsid w:val="00664AE7"/>
    <w:rsid w:val="00672775"/>
    <w:rsid w:val="00674CC9"/>
    <w:rsid w:val="00676567"/>
    <w:rsid w:val="00683C1C"/>
    <w:rsid w:val="0069072F"/>
    <w:rsid w:val="006945D1"/>
    <w:rsid w:val="006966AD"/>
    <w:rsid w:val="006A2370"/>
    <w:rsid w:val="006A2C46"/>
    <w:rsid w:val="006A4BDF"/>
    <w:rsid w:val="006B4340"/>
    <w:rsid w:val="006B47B5"/>
    <w:rsid w:val="006B618E"/>
    <w:rsid w:val="006C29BA"/>
    <w:rsid w:val="006C40A3"/>
    <w:rsid w:val="006C7F1B"/>
    <w:rsid w:val="006D3B20"/>
    <w:rsid w:val="006D593B"/>
    <w:rsid w:val="006E5B47"/>
    <w:rsid w:val="006F05B3"/>
    <w:rsid w:val="006F16BF"/>
    <w:rsid w:val="006F2EC4"/>
    <w:rsid w:val="00711727"/>
    <w:rsid w:val="007306CA"/>
    <w:rsid w:val="007462D6"/>
    <w:rsid w:val="007474F5"/>
    <w:rsid w:val="00751025"/>
    <w:rsid w:val="00753927"/>
    <w:rsid w:val="0077257D"/>
    <w:rsid w:val="0077370F"/>
    <w:rsid w:val="00774169"/>
    <w:rsid w:val="00783D64"/>
    <w:rsid w:val="00787916"/>
    <w:rsid w:val="007948D6"/>
    <w:rsid w:val="007A2822"/>
    <w:rsid w:val="007A75C1"/>
    <w:rsid w:val="007B172C"/>
    <w:rsid w:val="007C529D"/>
    <w:rsid w:val="007C6EDD"/>
    <w:rsid w:val="007D0759"/>
    <w:rsid w:val="007D0870"/>
    <w:rsid w:val="007D75BC"/>
    <w:rsid w:val="007F0A2C"/>
    <w:rsid w:val="007F1A27"/>
    <w:rsid w:val="007F2C3E"/>
    <w:rsid w:val="0080388B"/>
    <w:rsid w:val="00804BBC"/>
    <w:rsid w:val="00806FA5"/>
    <w:rsid w:val="00810379"/>
    <w:rsid w:val="008113FA"/>
    <w:rsid w:val="00813825"/>
    <w:rsid w:val="008172BD"/>
    <w:rsid w:val="00821036"/>
    <w:rsid w:val="008231E3"/>
    <w:rsid w:val="00831302"/>
    <w:rsid w:val="008330E9"/>
    <w:rsid w:val="0083477B"/>
    <w:rsid w:val="0083696D"/>
    <w:rsid w:val="00845334"/>
    <w:rsid w:val="008468C3"/>
    <w:rsid w:val="00846DEE"/>
    <w:rsid w:val="00847069"/>
    <w:rsid w:val="00855A64"/>
    <w:rsid w:val="00865184"/>
    <w:rsid w:val="0087300E"/>
    <w:rsid w:val="00874198"/>
    <w:rsid w:val="00877513"/>
    <w:rsid w:val="00883549"/>
    <w:rsid w:val="00883667"/>
    <w:rsid w:val="00891A22"/>
    <w:rsid w:val="0089654B"/>
    <w:rsid w:val="008A6928"/>
    <w:rsid w:val="008B54C8"/>
    <w:rsid w:val="008C351E"/>
    <w:rsid w:val="008C49E9"/>
    <w:rsid w:val="008D1B16"/>
    <w:rsid w:val="008E090C"/>
    <w:rsid w:val="008F7255"/>
    <w:rsid w:val="00900BF9"/>
    <w:rsid w:val="00913148"/>
    <w:rsid w:val="00921B89"/>
    <w:rsid w:val="00933FAA"/>
    <w:rsid w:val="00934978"/>
    <w:rsid w:val="00947A8D"/>
    <w:rsid w:val="00952010"/>
    <w:rsid w:val="0095263E"/>
    <w:rsid w:val="009573D1"/>
    <w:rsid w:val="00960FC6"/>
    <w:rsid w:val="00964D2C"/>
    <w:rsid w:val="0097122D"/>
    <w:rsid w:val="00985633"/>
    <w:rsid w:val="00993E01"/>
    <w:rsid w:val="009A38D9"/>
    <w:rsid w:val="009B160C"/>
    <w:rsid w:val="009B4A55"/>
    <w:rsid w:val="009C4CD8"/>
    <w:rsid w:val="009D4CEE"/>
    <w:rsid w:val="009D55A2"/>
    <w:rsid w:val="009F34BC"/>
    <w:rsid w:val="00A01008"/>
    <w:rsid w:val="00A04865"/>
    <w:rsid w:val="00A07240"/>
    <w:rsid w:val="00A1090E"/>
    <w:rsid w:val="00A1744C"/>
    <w:rsid w:val="00A21CCE"/>
    <w:rsid w:val="00A30ECD"/>
    <w:rsid w:val="00A32F07"/>
    <w:rsid w:val="00A36355"/>
    <w:rsid w:val="00A40EFF"/>
    <w:rsid w:val="00A43FA1"/>
    <w:rsid w:val="00A51992"/>
    <w:rsid w:val="00A546EB"/>
    <w:rsid w:val="00A56228"/>
    <w:rsid w:val="00A67EFC"/>
    <w:rsid w:val="00A70D4F"/>
    <w:rsid w:val="00A876CA"/>
    <w:rsid w:val="00A90BC0"/>
    <w:rsid w:val="00A94CCC"/>
    <w:rsid w:val="00A9733D"/>
    <w:rsid w:val="00AA16FA"/>
    <w:rsid w:val="00AA5D0C"/>
    <w:rsid w:val="00AC43DC"/>
    <w:rsid w:val="00AC61B7"/>
    <w:rsid w:val="00AD530F"/>
    <w:rsid w:val="00AF05B4"/>
    <w:rsid w:val="00AF3BA0"/>
    <w:rsid w:val="00AF6BB5"/>
    <w:rsid w:val="00B0624F"/>
    <w:rsid w:val="00B06914"/>
    <w:rsid w:val="00B074C6"/>
    <w:rsid w:val="00B1292F"/>
    <w:rsid w:val="00B14506"/>
    <w:rsid w:val="00B164FF"/>
    <w:rsid w:val="00B1755B"/>
    <w:rsid w:val="00B31AC7"/>
    <w:rsid w:val="00B33625"/>
    <w:rsid w:val="00B60814"/>
    <w:rsid w:val="00B60A6D"/>
    <w:rsid w:val="00B62B23"/>
    <w:rsid w:val="00B62EA0"/>
    <w:rsid w:val="00B72065"/>
    <w:rsid w:val="00B82F09"/>
    <w:rsid w:val="00B910BE"/>
    <w:rsid w:val="00B94538"/>
    <w:rsid w:val="00B9462B"/>
    <w:rsid w:val="00BA2598"/>
    <w:rsid w:val="00BA5C23"/>
    <w:rsid w:val="00BB1D13"/>
    <w:rsid w:val="00BB38D5"/>
    <w:rsid w:val="00BB723E"/>
    <w:rsid w:val="00BC116C"/>
    <w:rsid w:val="00BC22F9"/>
    <w:rsid w:val="00BC78D1"/>
    <w:rsid w:val="00BE2294"/>
    <w:rsid w:val="00BE2A10"/>
    <w:rsid w:val="00BE3713"/>
    <w:rsid w:val="00BE465D"/>
    <w:rsid w:val="00BE76BA"/>
    <w:rsid w:val="00BF187D"/>
    <w:rsid w:val="00C0052B"/>
    <w:rsid w:val="00C14E2F"/>
    <w:rsid w:val="00C17EE5"/>
    <w:rsid w:val="00C21CA5"/>
    <w:rsid w:val="00C30075"/>
    <w:rsid w:val="00C32875"/>
    <w:rsid w:val="00C343D6"/>
    <w:rsid w:val="00C42B57"/>
    <w:rsid w:val="00C539E5"/>
    <w:rsid w:val="00C54773"/>
    <w:rsid w:val="00C551EF"/>
    <w:rsid w:val="00C66933"/>
    <w:rsid w:val="00C75588"/>
    <w:rsid w:val="00C86C42"/>
    <w:rsid w:val="00C91BB4"/>
    <w:rsid w:val="00C932C3"/>
    <w:rsid w:val="00CA104F"/>
    <w:rsid w:val="00CA48B0"/>
    <w:rsid w:val="00CB286A"/>
    <w:rsid w:val="00CB3E5B"/>
    <w:rsid w:val="00CC1A79"/>
    <w:rsid w:val="00CC24A4"/>
    <w:rsid w:val="00CC39D6"/>
    <w:rsid w:val="00CD7C52"/>
    <w:rsid w:val="00CE16FC"/>
    <w:rsid w:val="00CE4703"/>
    <w:rsid w:val="00CE7A5B"/>
    <w:rsid w:val="00CF0598"/>
    <w:rsid w:val="00D135D8"/>
    <w:rsid w:val="00D1385F"/>
    <w:rsid w:val="00D21E90"/>
    <w:rsid w:val="00D2380C"/>
    <w:rsid w:val="00D24931"/>
    <w:rsid w:val="00D2637B"/>
    <w:rsid w:val="00D31351"/>
    <w:rsid w:val="00D33D17"/>
    <w:rsid w:val="00D35C1E"/>
    <w:rsid w:val="00D37CA0"/>
    <w:rsid w:val="00D40B65"/>
    <w:rsid w:val="00D4165B"/>
    <w:rsid w:val="00D52A3C"/>
    <w:rsid w:val="00D553A2"/>
    <w:rsid w:val="00D56766"/>
    <w:rsid w:val="00D609B3"/>
    <w:rsid w:val="00D649A0"/>
    <w:rsid w:val="00D723BA"/>
    <w:rsid w:val="00D73BCF"/>
    <w:rsid w:val="00D7413D"/>
    <w:rsid w:val="00D77A08"/>
    <w:rsid w:val="00D8535E"/>
    <w:rsid w:val="00D86D02"/>
    <w:rsid w:val="00D928FC"/>
    <w:rsid w:val="00D95212"/>
    <w:rsid w:val="00D9574C"/>
    <w:rsid w:val="00DA193F"/>
    <w:rsid w:val="00DA30E5"/>
    <w:rsid w:val="00DC6172"/>
    <w:rsid w:val="00DC79FD"/>
    <w:rsid w:val="00DD28A4"/>
    <w:rsid w:val="00DD422D"/>
    <w:rsid w:val="00DE706E"/>
    <w:rsid w:val="00DF5F89"/>
    <w:rsid w:val="00DF6301"/>
    <w:rsid w:val="00DF6FBA"/>
    <w:rsid w:val="00DF752C"/>
    <w:rsid w:val="00E0412D"/>
    <w:rsid w:val="00E0619F"/>
    <w:rsid w:val="00E14C97"/>
    <w:rsid w:val="00E17F8E"/>
    <w:rsid w:val="00E2074C"/>
    <w:rsid w:val="00E222F3"/>
    <w:rsid w:val="00E2511C"/>
    <w:rsid w:val="00E3610C"/>
    <w:rsid w:val="00E45953"/>
    <w:rsid w:val="00E50FA4"/>
    <w:rsid w:val="00E56640"/>
    <w:rsid w:val="00E61252"/>
    <w:rsid w:val="00E63503"/>
    <w:rsid w:val="00E77465"/>
    <w:rsid w:val="00E7753A"/>
    <w:rsid w:val="00E878A3"/>
    <w:rsid w:val="00E94C17"/>
    <w:rsid w:val="00EA5EE7"/>
    <w:rsid w:val="00EA790A"/>
    <w:rsid w:val="00EA7CEE"/>
    <w:rsid w:val="00EB1DBA"/>
    <w:rsid w:val="00EB3757"/>
    <w:rsid w:val="00EC101B"/>
    <w:rsid w:val="00EC6D03"/>
    <w:rsid w:val="00ED63B6"/>
    <w:rsid w:val="00ED74AE"/>
    <w:rsid w:val="00EE1218"/>
    <w:rsid w:val="00EE78F9"/>
    <w:rsid w:val="00EF1510"/>
    <w:rsid w:val="00EF2923"/>
    <w:rsid w:val="00EF2C06"/>
    <w:rsid w:val="00F00DB3"/>
    <w:rsid w:val="00F01018"/>
    <w:rsid w:val="00F01E43"/>
    <w:rsid w:val="00F02BC3"/>
    <w:rsid w:val="00F056A0"/>
    <w:rsid w:val="00F05B9E"/>
    <w:rsid w:val="00F06C0D"/>
    <w:rsid w:val="00F15EA0"/>
    <w:rsid w:val="00F17A88"/>
    <w:rsid w:val="00F342F8"/>
    <w:rsid w:val="00F37C5E"/>
    <w:rsid w:val="00F4539B"/>
    <w:rsid w:val="00F5404D"/>
    <w:rsid w:val="00F56C58"/>
    <w:rsid w:val="00F70207"/>
    <w:rsid w:val="00F70A35"/>
    <w:rsid w:val="00F70A8D"/>
    <w:rsid w:val="00F752C0"/>
    <w:rsid w:val="00F846EF"/>
    <w:rsid w:val="00F9596F"/>
    <w:rsid w:val="00F95B73"/>
    <w:rsid w:val="00F972E5"/>
    <w:rsid w:val="00FA01F0"/>
    <w:rsid w:val="00FA53D5"/>
    <w:rsid w:val="00FA701B"/>
    <w:rsid w:val="00FB5DF4"/>
    <w:rsid w:val="00FB7913"/>
    <w:rsid w:val="00FB7A2D"/>
    <w:rsid w:val="00FB7FD4"/>
    <w:rsid w:val="00FC12C8"/>
    <w:rsid w:val="00FE0E79"/>
    <w:rsid w:val="00FE6124"/>
    <w:rsid w:val="00FE7092"/>
    <w:rsid w:val="00FE795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8193" v:ext="edit"/>
    <o:shapelayout v:ext="edit">
      <o:idmap data="1" v:ext="edit"/>
    </o:shapelayout>
  </w:shapeDefaults>
  <w:decimalSymbol w:val=","/>
  <w:listSeparator w:val=";"/>
  <w14:docId w14:val="401DEB1F"/>
  <w15:docId w15:val="{26523537-1BC7-4673-9FE7-05D57498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pacing w:line="280" w:lineRule="atLeast"/>
    </w:pPr>
    <w:rPr>
      <w:rFonts w:ascii="Arial" w:hAnsi="Arial"/>
    </w:rPr>
  </w:style>
  <w:style w:styleId="Titre1" w:type="paragraph">
    <w:name w:val="heading 1"/>
    <w:basedOn w:val="Normal"/>
    <w:next w:val="Paragraphe"/>
    <w:qFormat/>
    <w:pPr>
      <w:numPr>
        <w:numId w:val="6"/>
      </w:numPr>
      <w:tabs>
        <w:tab w:pos="432" w:val="clear"/>
        <w:tab w:pos="2410" w:val="left"/>
      </w:tabs>
      <w:spacing w:after="280"/>
      <w:ind w:hanging="425" w:left="2410"/>
      <w:jc w:val="both"/>
      <w:outlineLvl w:val="0"/>
    </w:pPr>
    <w:rPr>
      <w:b/>
      <w:bCs/>
      <w:sz w:val="28"/>
      <w:szCs w:val="28"/>
    </w:rPr>
  </w:style>
  <w:style w:styleId="Titre2" w:type="paragraph">
    <w:name w:val="heading 2"/>
    <w:basedOn w:val="Normal"/>
    <w:next w:val="Paragraphe"/>
    <w:qFormat/>
    <w:pPr>
      <w:numPr>
        <w:ilvl w:val="1"/>
        <w:numId w:val="6"/>
      </w:numPr>
      <w:tabs>
        <w:tab w:pos="576" w:val="clear"/>
        <w:tab w:pos="2552" w:val="left"/>
      </w:tabs>
      <w:spacing w:after="280"/>
      <w:ind w:hanging="567" w:left="2552"/>
      <w:jc w:val="both"/>
      <w:outlineLvl w:val="1"/>
    </w:pPr>
    <w:rPr>
      <w:b/>
      <w:bCs/>
      <w:sz w:val="24"/>
      <w:szCs w:val="24"/>
    </w:rPr>
  </w:style>
  <w:style w:styleId="Titre3" w:type="paragraph">
    <w:name w:val="heading 3"/>
    <w:basedOn w:val="Normal"/>
    <w:next w:val="Paragraphe"/>
    <w:qFormat/>
    <w:pPr>
      <w:numPr>
        <w:ilvl w:val="2"/>
        <w:numId w:val="6"/>
      </w:numPr>
      <w:tabs>
        <w:tab w:pos="720" w:val="clear"/>
        <w:tab w:pos="2693" w:val="left"/>
      </w:tabs>
      <w:spacing w:after="140"/>
      <w:ind w:hanging="709" w:left="2694"/>
      <w:jc w:val="both"/>
      <w:outlineLvl w:val="2"/>
    </w:pPr>
    <w:rPr>
      <w:smallCaps/>
      <w:sz w:val="24"/>
      <w:szCs w:val="24"/>
    </w:rPr>
  </w:style>
  <w:style w:styleId="Titre4" w:type="paragraph">
    <w:name w:val="heading 4"/>
    <w:basedOn w:val="Normal"/>
    <w:next w:val="paragraphestitre4"/>
    <w:qFormat/>
    <w:pPr>
      <w:numPr>
        <w:ilvl w:val="3"/>
        <w:numId w:val="6"/>
      </w:numPr>
      <w:tabs>
        <w:tab w:pos="1080" w:val="clear"/>
        <w:tab w:pos="3402" w:val="left"/>
      </w:tabs>
      <w:ind w:hanging="709" w:left="3402"/>
      <w:jc w:val="both"/>
      <w:outlineLvl w:val="3"/>
    </w:pPr>
    <w:rPr>
      <w:i/>
      <w:iCs/>
      <w:smallCaps/>
    </w:rPr>
  </w:style>
  <w:style w:styleId="Titre5" w:type="paragraph">
    <w:name w:val="heading 5"/>
    <w:aliases w:val="intercalaire"/>
    <w:basedOn w:val="Normal"/>
    <w:next w:val="Normal"/>
    <w:qFormat/>
    <w:pPr>
      <w:jc w:val="right"/>
      <w:outlineLvl w:val="4"/>
    </w:pPr>
    <w:rPr>
      <w:sz w:val="36"/>
      <w:szCs w:val="36"/>
    </w:rPr>
  </w:style>
  <w:style w:styleId="Titre6" w:type="paragraph">
    <w:name w:val="heading 6"/>
    <w:basedOn w:val="Normal"/>
    <w:next w:val="Normal"/>
    <w:qFormat/>
    <w:pPr>
      <w:tabs>
        <w:tab w:pos="360" w:val="num"/>
      </w:tabs>
      <w:spacing w:after="60" w:before="240"/>
      <w:ind w:hanging="357" w:left="357"/>
      <w:jc w:val="right"/>
      <w:outlineLvl w:val="5"/>
    </w:pPr>
    <w:rPr>
      <w:i/>
      <w:iCs/>
      <w:color w:val="C0C0C0"/>
      <w:sz w:val="16"/>
      <w:szCs w:val="16"/>
    </w:rPr>
  </w:style>
  <w:style w:styleId="Titre7" w:type="paragraph">
    <w:name w:val="heading 7"/>
    <w:basedOn w:val="Normal"/>
    <w:next w:val="Normal"/>
    <w:qFormat/>
    <w:pPr>
      <w:tabs>
        <w:tab w:pos="360" w:val="num"/>
      </w:tabs>
      <w:spacing w:after="60" w:before="240"/>
      <w:ind w:hanging="357" w:left="357"/>
      <w:jc w:val="right"/>
      <w:outlineLvl w:val="6"/>
    </w:pPr>
    <w:rPr>
      <w:i/>
      <w:iCs/>
      <w:color w:val="C0C0C0"/>
      <w:sz w:val="16"/>
      <w:szCs w:val="16"/>
    </w:rPr>
  </w:style>
  <w:style w:styleId="Titre8" w:type="paragraph">
    <w:name w:val="heading 8"/>
    <w:basedOn w:val="Normal"/>
    <w:next w:val="Normal"/>
    <w:qFormat/>
    <w:pPr>
      <w:tabs>
        <w:tab w:pos="360" w:val="num"/>
      </w:tabs>
      <w:spacing w:after="60" w:before="240"/>
      <w:ind w:hanging="357" w:left="357"/>
      <w:jc w:val="right"/>
      <w:outlineLvl w:val="7"/>
    </w:pPr>
    <w:rPr>
      <w:i/>
      <w:iCs/>
      <w:color w:val="C0C0C0"/>
      <w:sz w:val="16"/>
      <w:szCs w:val="16"/>
    </w:rPr>
  </w:style>
  <w:style w:styleId="Titre9" w:type="paragraph">
    <w:name w:val="heading 9"/>
    <w:basedOn w:val="Normal"/>
    <w:next w:val="Normal"/>
    <w:qFormat/>
    <w:pPr>
      <w:tabs>
        <w:tab w:pos="360" w:val="num"/>
      </w:tabs>
      <w:spacing w:after="60" w:before="240"/>
      <w:ind w:hanging="357" w:left="357"/>
      <w:jc w:val="right"/>
      <w:outlineLvl w:val="8"/>
    </w:pPr>
    <w:rPr>
      <w:i/>
      <w:iCs/>
      <w:color w:val="C0C0C0"/>
      <w:sz w:val="16"/>
      <w:szCs w:val="1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Paragraphe" w:type="paragraph">
    <w:name w:val="Paragraphe"/>
    <w:basedOn w:val="Normal"/>
    <w:pPr>
      <w:ind w:left="1985"/>
      <w:jc w:val="both"/>
    </w:pPr>
  </w:style>
  <w:style w:customStyle="1" w:styleId="paragraphestitre4" w:type="paragraph">
    <w:name w:val="paragraphe s/titre 4"/>
    <w:basedOn w:val="Normal"/>
    <w:pPr>
      <w:ind w:left="2693"/>
      <w:jc w:val="both"/>
    </w:pPr>
  </w:style>
  <w:style w:styleId="Appelnotedebasdep" w:type="character">
    <w:name w:val="footnote reference"/>
    <w:basedOn w:val="Policepardfaut"/>
    <w:semiHidden/>
    <w:rPr>
      <w:rFonts w:ascii="Arial" w:hAnsi="Arial"/>
      <w:position w:val="6"/>
      <w:sz w:val="16"/>
      <w:szCs w:val="16"/>
      <w:vertAlign w:val="superscript"/>
    </w:rPr>
  </w:style>
  <w:style w:styleId="En-tte" w:type="paragraph">
    <w:name w:val="header"/>
    <w:basedOn w:val="Normal"/>
    <w:pPr>
      <w:tabs>
        <w:tab w:pos="4819" w:val="center"/>
        <w:tab w:pos="9071" w:val="right"/>
      </w:tabs>
    </w:pPr>
  </w:style>
  <w:style w:styleId="Notedebasdepage" w:type="paragraph">
    <w:name w:val="footnote text"/>
    <w:basedOn w:val="Normal"/>
    <w:semiHidden/>
    <w:pPr>
      <w:tabs>
        <w:tab w:pos="2155" w:val="left"/>
      </w:tabs>
      <w:spacing w:line="240" w:lineRule="auto"/>
      <w:ind w:hanging="170" w:left="2155"/>
    </w:pPr>
    <w:rPr>
      <w:sz w:val="16"/>
      <w:szCs w:val="16"/>
    </w:rPr>
  </w:style>
  <w:style w:styleId="Pieddepage" w:type="paragraph">
    <w:name w:val="footer"/>
    <w:basedOn w:val="Normal"/>
    <w:pPr>
      <w:tabs>
        <w:tab w:pos="4819" w:val="center"/>
        <w:tab w:pos="9071" w:val="right"/>
      </w:tabs>
    </w:pPr>
  </w:style>
  <w:style w:styleId="Retraitnormal" w:type="paragraph">
    <w:name w:val="Normal Indent"/>
    <w:basedOn w:val="Normal"/>
    <w:pPr>
      <w:ind w:hanging="284" w:left="2269"/>
      <w:jc w:val="both"/>
    </w:pPr>
  </w:style>
  <w:style w:styleId="TM1" w:type="paragraph">
    <w:name w:val="toc 1"/>
    <w:basedOn w:val="Normal"/>
    <w:uiPriority w:val="39"/>
    <w:pPr>
      <w:tabs>
        <w:tab w:pos="2410" w:val="left"/>
        <w:tab w:pos="9923" w:val="right"/>
      </w:tabs>
      <w:spacing w:after="280" w:before="560" w:line="320" w:lineRule="atLeast"/>
      <w:ind w:hanging="425" w:left="2410" w:right="851"/>
      <w:jc w:val="both"/>
    </w:pPr>
    <w:rPr>
      <w:b/>
      <w:bCs/>
      <w:noProof/>
      <w:sz w:val="28"/>
      <w:szCs w:val="28"/>
    </w:rPr>
  </w:style>
  <w:style w:styleId="TM2" w:type="paragraph">
    <w:name w:val="toc 2"/>
    <w:basedOn w:val="Normal"/>
    <w:uiPriority w:val="39"/>
    <w:pPr>
      <w:tabs>
        <w:tab w:pos="2898" w:val="left"/>
        <w:tab w:pos="9923" w:val="right"/>
      </w:tabs>
      <w:spacing w:line="320" w:lineRule="atLeast"/>
      <w:ind w:hanging="567" w:left="2920" w:right="1134"/>
      <w:jc w:val="both"/>
    </w:pPr>
    <w:rPr>
      <w:noProof/>
      <w:sz w:val="24"/>
      <w:szCs w:val="24"/>
    </w:rPr>
  </w:style>
  <w:style w:styleId="TM3" w:type="paragraph">
    <w:name w:val="toc 3"/>
    <w:basedOn w:val="Normal"/>
    <w:autoRedefine/>
    <w:uiPriority w:val="39"/>
    <w:pPr>
      <w:tabs>
        <w:tab w:pos="3640" w:val="left"/>
        <w:tab w:pos="9923" w:val="right"/>
      </w:tabs>
      <w:spacing w:line="320" w:lineRule="atLeast"/>
      <w:ind w:hanging="709" w:left="3629" w:right="1134"/>
      <w:jc w:val="both"/>
    </w:pPr>
    <w:rPr>
      <w:smallCaps/>
      <w:noProof/>
    </w:rPr>
  </w:style>
  <w:style w:styleId="TM4" w:type="paragraph">
    <w:name w:val="toc 4"/>
    <w:basedOn w:val="Normal"/>
    <w:autoRedefine/>
    <w:semiHidden/>
    <w:pPr>
      <w:tabs>
        <w:tab w:pos="9923" w:val="right"/>
      </w:tabs>
      <w:spacing w:line="320" w:lineRule="atLeast"/>
      <w:ind w:hanging="851" w:left="5075" w:right="1134"/>
      <w:jc w:val="both"/>
    </w:pPr>
    <w:rPr>
      <w:i/>
      <w:iCs/>
      <w:smallCaps/>
      <w:noProof/>
    </w:rPr>
  </w:style>
  <w:style w:styleId="TM5" w:type="paragraph">
    <w:name w:val="toc 5"/>
    <w:basedOn w:val="Normal"/>
    <w:next w:val="Normal"/>
    <w:autoRedefine/>
    <w:semiHidden/>
    <w:pPr>
      <w:tabs>
        <w:tab w:pos="9940" w:val="right"/>
      </w:tabs>
      <w:spacing w:after="280" w:before="560" w:line="320" w:lineRule="atLeast"/>
      <w:ind w:left="1985" w:right="851"/>
      <w:jc w:val="both"/>
    </w:pPr>
    <w:rPr>
      <w:b/>
      <w:bCs/>
      <w:noProof/>
      <w:sz w:val="28"/>
      <w:szCs w:val="28"/>
    </w:rPr>
  </w:style>
  <w:style w:styleId="TM6" w:type="paragraph">
    <w:name w:val="toc 6"/>
    <w:basedOn w:val="Normal"/>
    <w:next w:val="Normal"/>
    <w:autoRedefine/>
    <w:semiHidden/>
    <w:pPr>
      <w:ind w:left="998"/>
      <w:jc w:val="right"/>
    </w:pPr>
    <w:rPr>
      <w:i/>
      <w:iCs/>
      <w:color w:val="C0C0C0"/>
      <w:sz w:val="16"/>
      <w:szCs w:val="16"/>
    </w:rPr>
  </w:style>
  <w:style w:styleId="TM7" w:type="paragraph">
    <w:name w:val="toc 7"/>
    <w:basedOn w:val="Normal"/>
    <w:next w:val="Normal"/>
    <w:autoRedefine/>
    <w:semiHidden/>
    <w:pPr>
      <w:ind w:left="1202"/>
      <w:jc w:val="right"/>
    </w:pPr>
    <w:rPr>
      <w:i/>
      <w:iCs/>
      <w:color w:val="C0C0C0"/>
      <w:sz w:val="16"/>
      <w:szCs w:val="16"/>
    </w:rPr>
  </w:style>
  <w:style w:styleId="TM8" w:type="paragraph">
    <w:name w:val="toc 8"/>
    <w:basedOn w:val="Normal"/>
    <w:next w:val="Normal"/>
    <w:autoRedefine/>
    <w:semiHidden/>
    <w:pPr>
      <w:ind w:left="1400"/>
      <w:jc w:val="right"/>
    </w:pPr>
    <w:rPr>
      <w:i/>
      <w:iCs/>
      <w:color w:val="C0C0C0"/>
      <w:sz w:val="16"/>
      <w:szCs w:val="16"/>
    </w:rPr>
  </w:style>
  <w:style w:styleId="TM9" w:type="paragraph">
    <w:name w:val="toc 9"/>
    <w:basedOn w:val="Normal"/>
    <w:next w:val="Normal"/>
    <w:autoRedefine/>
    <w:semiHidden/>
    <w:pPr>
      <w:ind w:left="1599"/>
      <w:jc w:val="right"/>
    </w:pPr>
    <w:rPr>
      <w:i/>
      <w:iCs/>
      <w:color w:val="C0C0C0"/>
      <w:sz w:val="16"/>
      <w:szCs w:val="16"/>
    </w:rPr>
  </w:style>
  <w:style w:customStyle="1" w:styleId="Retrait3" w:type="paragraph">
    <w:name w:val="Retrait 3"/>
    <w:basedOn w:val="retrait2"/>
    <w:pPr>
      <w:numPr>
        <w:numId w:val="3"/>
      </w:numPr>
      <w:tabs>
        <w:tab w:pos="567" w:val="clear"/>
        <w:tab w:pos="2835" w:val="left"/>
      </w:tabs>
      <w:ind w:hanging="284" w:left="2836"/>
    </w:pPr>
  </w:style>
  <w:style w:customStyle="1" w:styleId="retrait2" w:type="paragraph">
    <w:name w:val="retrait 2"/>
    <w:basedOn w:val="Retraitnormal"/>
    <w:pPr>
      <w:numPr>
        <w:numId w:val="1"/>
      </w:numPr>
      <w:tabs>
        <w:tab w:pos="851" w:val="clear"/>
      </w:tabs>
      <w:ind w:hanging="284" w:left="2552"/>
    </w:pPr>
  </w:style>
  <w:style w:styleId="Lienhypertexte" w:type="character">
    <w:name w:val="Hyperlink"/>
    <w:basedOn w:val="Policepardfaut"/>
    <w:uiPriority w:val="99"/>
    <w:rPr>
      <w:color w:val="0000FF"/>
      <w:u w:val="single"/>
    </w:rPr>
  </w:style>
  <w:style w:customStyle="1" w:styleId="retrait2titre4" w:type="paragraph">
    <w:name w:val="retrait_2 titre 4"/>
    <w:basedOn w:val="Normal"/>
    <w:pPr>
      <w:numPr>
        <w:numId w:val="2"/>
      </w:numPr>
      <w:tabs>
        <w:tab w:pos="851" w:val="clear"/>
        <w:tab w:pos="3260" w:val="left"/>
      </w:tabs>
      <w:ind w:hanging="284" w:left="3261"/>
      <w:jc w:val="both"/>
    </w:pPr>
  </w:style>
  <w:style w:customStyle="1" w:styleId="retrait3titre4" w:type="paragraph">
    <w:name w:val="retrait_3 titre 4"/>
    <w:basedOn w:val="retrait2titre4"/>
    <w:pPr>
      <w:numPr>
        <w:numId w:val="4"/>
      </w:numPr>
      <w:tabs>
        <w:tab w:pos="360" w:val="clear"/>
        <w:tab w:pos="3260" w:val="clear"/>
        <w:tab w:pos="3544" w:val="left"/>
      </w:tabs>
      <w:ind w:hanging="284" w:left="3544"/>
    </w:pPr>
  </w:style>
  <w:style w:customStyle="1" w:styleId="retrait1titre4" w:type="paragraph">
    <w:name w:val="retrait_1 titre 4"/>
    <w:basedOn w:val="paragraphestitre4"/>
    <w:pPr>
      <w:numPr>
        <w:numId w:val="5"/>
      </w:numPr>
      <w:tabs>
        <w:tab w:pos="360" w:val="clear"/>
        <w:tab w:pos="2977" w:val="left"/>
      </w:tabs>
      <w:ind w:hanging="284" w:left="2977"/>
    </w:pPr>
  </w:style>
  <w:style w:styleId="Numrodepage" w:type="character">
    <w:name w:val="page number"/>
    <w:basedOn w:val="Policepardfaut"/>
  </w:style>
  <w:style w:styleId="Retraitcorpsdetexte2" w:type="paragraph">
    <w:name w:val="Body Text Indent 2"/>
    <w:basedOn w:val="Normal"/>
    <w:pPr>
      <w:tabs>
        <w:tab w:pos="2339" w:val="left"/>
        <w:tab w:pos="3119" w:val="left"/>
        <w:tab w:pos="5174" w:val="left"/>
        <w:tab w:pos="5387" w:val="left"/>
      </w:tabs>
      <w:spacing w:line="260" w:lineRule="atLeast"/>
      <w:ind w:left="49"/>
      <w:jc w:val="both"/>
    </w:pPr>
  </w:style>
  <w:style w:customStyle="1" w:styleId="Sesprincipalescomp" w:type="paragraph">
    <w:name w:val="Ses principales comp"/>
    <w:basedOn w:val="Paragraphe"/>
    <w:pPr>
      <w:spacing w:after="280"/>
    </w:pPr>
    <w:rPr>
      <w:b/>
      <w:bCs/>
      <w:sz w:val="28"/>
      <w:szCs w:val="28"/>
    </w:rPr>
  </w:style>
  <w:style w:customStyle="1" w:styleId="Sonexprience" w:type="paragraph">
    <w:name w:val="Son expérience"/>
    <w:basedOn w:val="Retraitnormal"/>
    <w:pPr>
      <w:spacing w:after="280" w:before="840"/>
    </w:pPr>
    <w:rPr>
      <w:smallCaps/>
      <w:sz w:val="24"/>
      <w:szCs w:val="24"/>
    </w:rPr>
  </w:style>
  <w:style w:customStyle="1" w:styleId="Saformation" w:type="paragraph">
    <w:name w:val="Sa formation"/>
    <w:basedOn w:val="Retraitnormal"/>
    <w:pPr>
      <w:spacing w:after="280" w:before="840"/>
    </w:pPr>
    <w:rPr>
      <w:smallCaps/>
      <w:sz w:val="24"/>
      <w:szCs w:val="24"/>
    </w:rPr>
  </w:style>
  <w:style w:customStyle="1" w:styleId="RetraitCVcomptences" w:type="paragraph">
    <w:name w:val="Retrait_CV_compétences"/>
    <w:basedOn w:val="Normal"/>
    <w:pPr>
      <w:numPr>
        <w:numId w:val="8"/>
      </w:numPr>
      <w:tabs>
        <w:tab w:pos="851" w:val="clear"/>
        <w:tab w:pos="2268" w:val="left"/>
      </w:tabs>
      <w:ind w:hanging="284" w:left="2269"/>
      <w:jc w:val="both"/>
    </w:pPr>
    <w:rPr>
      <w:b/>
      <w:bCs/>
      <w:sz w:val="24"/>
      <w:szCs w:val="24"/>
    </w:rPr>
  </w:style>
  <w:style w:styleId="Marquedecommentaire" w:type="character">
    <w:name w:val="annotation reference"/>
    <w:basedOn w:val="Policepardfaut"/>
    <w:semiHidden/>
    <w:rPr>
      <w:sz w:val="16"/>
      <w:szCs w:val="16"/>
    </w:rPr>
  </w:style>
  <w:style w:styleId="Commentaire" w:type="paragraph">
    <w:name w:val="annotation text"/>
    <w:basedOn w:val="Normal"/>
    <w:semiHidden/>
  </w:style>
  <w:style w:customStyle="1" w:styleId="retrait2tableau" w:type="paragraph">
    <w:name w:val="retrait 2 tableau"/>
    <w:basedOn w:val="retrait1tableau"/>
    <w:pPr>
      <w:numPr>
        <w:numId w:val="7"/>
      </w:numPr>
      <w:tabs>
        <w:tab w:pos="1135" w:val="clear"/>
      </w:tabs>
      <w:ind w:hanging="284" w:left="568"/>
    </w:pPr>
  </w:style>
  <w:style w:customStyle="1" w:styleId="Paragraphetableau" w:type="paragraph">
    <w:name w:val="Paragraphe_tableau"/>
    <w:basedOn w:val="Paragraphe"/>
    <w:pPr>
      <w:ind w:left="0"/>
    </w:pPr>
  </w:style>
  <w:style w:customStyle="1" w:styleId="retrait1" w:type="paragraph">
    <w:name w:val="retrait 1"/>
    <w:basedOn w:val="Paragraphe"/>
    <w:pPr>
      <w:numPr>
        <w:numId w:val="9"/>
      </w:numPr>
      <w:tabs>
        <w:tab w:pos="851" w:val="clear"/>
        <w:tab w:pos="2268" w:val="left"/>
      </w:tabs>
      <w:ind w:hanging="284" w:left="2269"/>
    </w:pPr>
  </w:style>
  <w:style w:styleId="Grilledutableau" w:type="table">
    <w:name w:val="Table Grid"/>
    <w:basedOn w:val="TableauNormal"/>
    <w:rsid w:val="00261F5F"/>
    <w:pPr>
      <w:spacing w:line="28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retrait1tableau" w:type="paragraph">
    <w:name w:val="retrait 1 tableau"/>
    <w:basedOn w:val="Retraitnormal"/>
    <w:pPr>
      <w:numPr>
        <w:numId w:val="11"/>
      </w:numPr>
      <w:tabs>
        <w:tab w:pos="1135" w:val="clear"/>
      </w:tabs>
      <w:ind w:hanging="284" w:left="284"/>
    </w:pPr>
  </w:style>
  <w:style w:customStyle="1" w:styleId="retrait3tableau" w:type="paragraph">
    <w:name w:val="retrait 3 tableau"/>
    <w:basedOn w:val="retrait1tableau"/>
    <w:pPr>
      <w:numPr>
        <w:numId w:val="10"/>
      </w:numPr>
      <w:tabs>
        <w:tab w:pos="1418" w:val="clear"/>
      </w:tabs>
      <w:ind w:hanging="284" w:left="851"/>
    </w:pPr>
  </w:style>
  <w:style w:customStyle="1" w:styleId="pavadresse" w:type="paragraph">
    <w:name w:val="pavé adresse"/>
    <w:basedOn w:val="Normal"/>
    <w:rsid w:val="003B68EE"/>
    <w:pPr>
      <w:numPr>
        <w:numId w:val="12"/>
      </w:numPr>
      <w:tabs>
        <w:tab w:pos="360" w:val="clear"/>
        <w:tab w:pos="142" w:val="num"/>
      </w:tabs>
      <w:ind w:hanging="142" w:left="142"/>
    </w:pPr>
    <w:rPr>
      <w:color w:val="000080"/>
      <w:sz w:val="14"/>
      <w:szCs w:val="14"/>
    </w:rPr>
  </w:style>
  <w:style w:styleId="Explorateurdedocuments" w:type="paragraph">
    <w:name w:val="Document Map"/>
    <w:basedOn w:val="Normal"/>
    <w:semiHidden/>
    <w:rsid w:val="003B4531"/>
    <w:pPr>
      <w:shd w:color="auto" w:fill="000080" w:val="clear"/>
    </w:pPr>
    <w:rPr>
      <w:rFonts w:ascii="Tahoma" w:cs="Tahoma" w:hAnsi="Tahoma"/>
    </w:rPr>
  </w:style>
  <w:style w:styleId="Textedebulles" w:type="paragraph">
    <w:name w:val="Balloon Text"/>
    <w:basedOn w:val="Normal"/>
    <w:semiHidden/>
    <w:rsid w:val="00416DB6"/>
    <w:rPr>
      <w:rFonts w:ascii="Tahoma" w:cs="Tahoma" w:hAnsi="Tahoma"/>
      <w:sz w:val="16"/>
      <w:szCs w:val="16"/>
    </w:rPr>
  </w:style>
  <w:style w:customStyle="1" w:styleId="Normalps" w:type="paragraph">
    <w:name w:val="Normal.ps"/>
    <w:rsid w:val="00614C2C"/>
    <w:pPr>
      <w:keepLines/>
      <w:overflowPunct w:val="0"/>
      <w:autoSpaceDE w:val="0"/>
      <w:autoSpaceDN w:val="0"/>
      <w:adjustRightInd w:val="0"/>
      <w:spacing w:before="240"/>
      <w:ind w:left="851"/>
      <w:jc w:val="both"/>
      <w:textAlignment w:val="baseline"/>
    </w:pPr>
    <w:rPr>
      <w:sz w:val="24"/>
      <w:szCs w:val="24"/>
    </w:rPr>
  </w:style>
  <w:style w:customStyle="1" w:styleId="Normalps1" w:type="paragraph">
    <w:name w:val="Normal.ps1"/>
    <w:rsid w:val="00614C2C"/>
    <w:pPr>
      <w:keepLines/>
      <w:overflowPunct w:val="0"/>
      <w:autoSpaceDE w:val="0"/>
      <w:autoSpaceDN w:val="0"/>
      <w:adjustRightInd w:val="0"/>
      <w:spacing w:before="240"/>
      <w:ind w:left="851"/>
      <w:jc w:val="both"/>
      <w:textAlignment w:val="baseline"/>
    </w:pPr>
    <w:rPr>
      <w:sz w:val="24"/>
      <w:szCs w:val="24"/>
    </w:rPr>
  </w:style>
  <w:style w:styleId="Listepuces" w:type="paragraph">
    <w:name w:val="List Bullet"/>
    <w:basedOn w:val="Normal"/>
    <w:rsid w:val="002E1573"/>
    <w:pPr>
      <w:numPr>
        <w:numId w:val="15"/>
      </w:numPr>
      <w:suppressLineNumbers/>
      <w:tabs>
        <w:tab w:pos="851" w:val="left"/>
        <w:tab w:pos="1134" w:val="left"/>
        <w:tab w:pos="2693" w:val="left"/>
      </w:tabs>
      <w:spacing w:before="40" w:line="240" w:lineRule="auto"/>
      <w:jc w:val="both"/>
    </w:pPr>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71755">
      <w:bodyDiv w:val="1"/>
      <w:marLeft w:val="0"/>
      <w:marRight w:val="0"/>
      <w:marTop w:val="0"/>
      <w:marBottom w:val="0"/>
      <w:divBdr>
        <w:top w:val="none" w:sz="0" w:space="0" w:color="auto"/>
        <w:left w:val="none" w:sz="0" w:space="0" w:color="auto"/>
        <w:bottom w:val="none" w:sz="0" w:space="0" w:color="auto"/>
        <w:right w:val="none" w:sz="0" w:space="0" w:color="auto"/>
      </w:divBdr>
    </w:div>
    <w:div w:id="152660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_rels/settings.xml.rels><?xml version="1.0" encoding="UTF-8" standalone="no"?><Relationships xmlns="http://schemas.openxmlformats.org/package/2006/relationships"><Relationship Id="rId1" Target="file:///C:/Program%20Files/Microsoft%20Office/Mod&#232;les/propo_rapport.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propo_rapport</Template>
  <TotalTime>1</TotalTime>
  <Pages>2</Pages>
  <Words>490</Words>
  <Characters>2769</Characters>
  <Application>Microsoft Office Word</Application>
  <DocSecurity>0</DocSecurity>
  <Lines>23</Lines>
  <Paragraphs>6</Paragraphs>
  <ScaleCrop>false</ScaleCrop>
  <HeadingPairs>
    <vt:vector baseType="variant" size="2">
      <vt:variant>
        <vt:lpstr>Titre</vt:lpstr>
      </vt:variant>
      <vt:variant>
        <vt:i4>1</vt:i4>
      </vt:variant>
    </vt:vector>
  </HeadingPairs>
  <TitlesOfParts>
    <vt:vector baseType="lpstr" size="1">
      <vt:lpstr>SII</vt:lpstr>
    </vt:vector>
  </TitlesOfParts>
  <Company>Microsoft</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cp:category>Projet d'accord</cp:category>
  <dcterms:created xsi:type="dcterms:W3CDTF">2022-03-22T16:32:00Z</dcterms:created>
  <cp:lastPrinted>2022-03-15T10:33:00Z</cp:lastPrinted>
  <dcterms:modified xsi:type="dcterms:W3CDTF">2022-03-22T16:33:00Z</dcterms:modified>
  <cp:revision>3</cp:revision>
  <dc:subject>Diagnostic Conseil travailleurs handicapés préparatoire à l'élaboration d'un accord d'entreprise</dc:subject>
  <dc:title>SII</dc:title>
</cp:coreProperties>
</file>