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86628F6" w14:textId="77777777" w:rsidR="00576C6A" w:rsidRDefault="00576C6A" w:rsidRPr="00A62577">
      <w:pPr>
        <w:jc w:val="center"/>
        <w:rPr>
          <w:rFonts w:asciiTheme="minorHAnsi" w:cs="Arial" w:hAnsiTheme="minorHAnsi"/>
          <w:sz w:val="22"/>
          <w:szCs w:val="22"/>
        </w:rPr>
      </w:pPr>
    </w:p>
    <w:p w14:paraId="523E0882" w14:textId="77777777" w:rsidR="0014174A" w:rsidRDefault="0014174A" w:rsidRPr="00A62577">
      <w:pPr>
        <w:jc w:val="center"/>
        <w:rPr>
          <w:rFonts w:asciiTheme="minorHAnsi" w:cs="Arial" w:hAnsiTheme="minorHAnsi"/>
          <w:sz w:val="22"/>
          <w:szCs w:val="22"/>
        </w:rPr>
      </w:pPr>
    </w:p>
    <w:p w14:paraId="30D94456" w14:textId="77777777" w:rsidR="00576C6A" w:rsidRDefault="00576C6A" w:rsidRPr="00A62577">
      <w:pPr>
        <w:jc w:val="center"/>
        <w:rPr>
          <w:rFonts w:asciiTheme="minorHAnsi" w:cs="Arial" w:hAnsiTheme="minorHAnsi"/>
          <w:sz w:val="22"/>
          <w:szCs w:val="22"/>
        </w:rPr>
      </w:pPr>
    </w:p>
    <w:p w14:paraId="1A1F5A4E" w14:textId="77777777" w:rsidR="00C568DC" w:rsidRDefault="00C568DC" w:rsidRPr="00A62577">
      <w:pPr>
        <w:jc w:val="center"/>
        <w:rPr>
          <w:rFonts w:asciiTheme="minorHAnsi" w:cs="Arial" w:hAnsiTheme="minorHAnsi"/>
          <w:sz w:val="32"/>
          <w:szCs w:val="22"/>
        </w:rPr>
      </w:pPr>
      <w:r w:rsidRPr="00A62577">
        <w:rPr>
          <w:rFonts w:asciiTheme="minorHAnsi" w:cs="Arial" w:hAnsiTheme="minorHAnsi"/>
          <w:sz w:val="32"/>
          <w:szCs w:val="22"/>
        </w:rPr>
        <w:t>FÉNELON SAINTE</w:t>
      </w:r>
      <w:r w:rsidR="00B342A2" w:rsidRPr="00A62577">
        <w:rPr>
          <w:rFonts w:asciiTheme="minorHAnsi" w:cs="Arial" w:hAnsiTheme="minorHAnsi"/>
          <w:sz w:val="32"/>
          <w:szCs w:val="22"/>
        </w:rPr>
        <w:t>-</w:t>
      </w:r>
      <w:r w:rsidRPr="00A62577">
        <w:rPr>
          <w:rFonts w:asciiTheme="minorHAnsi" w:cs="Arial" w:hAnsiTheme="minorHAnsi"/>
          <w:sz w:val="32"/>
          <w:szCs w:val="22"/>
        </w:rPr>
        <w:t>MARIE</w:t>
      </w:r>
    </w:p>
    <w:p w14:paraId="3FD82B9E" w14:textId="77777777" w:rsidR="005B486F" w:rsidRDefault="005B486F" w:rsidRPr="00A62577">
      <w:pPr>
        <w:jc w:val="center"/>
        <w:rPr>
          <w:rFonts w:asciiTheme="minorHAnsi" w:cs="Arial" w:hAnsiTheme="minorHAnsi"/>
          <w:sz w:val="32"/>
          <w:szCs w:val="22"/>
        </w:rPr>
      </w:pPr>
      <w:r w:rsidRPr="00A62577">
        <w:rPr>
          <w:rFonts w:asciiTheme="minorHAnsi" w:cs="Arial" w:hAnsiTheme="minorHAnsi"/>
          <w:sz w:val="32"/>
          <w:szCs w:val="22"/>
        </w:rPr>
        <w:t>LA PLAINE MONCEAU</w:t>
      </w:r>
    </w:p>
    <w:p w14:paraId="630E1899" w14:textId="77777777" w:rsidR="00C568DC" w:rsidRDefault="00C568DC" w:rsidRPr="00A62577">
      <w:pPr>
        <w:jc w:val="center"/>
        <w:rPr>
          <w:rFonts w:asciiTheme="minorHAnsi" w:cs="Arial" w:hAnsiTheme="minorHAnsi"/>
          <w:sz w:val="32"/>
          <w:szCs w:val="22"/>
        </w:rPr>
      </w:pPr>
      <w:r w:rsidRPr="00A62577">
        <w:rPr>
          <w:rFonts w:asciiTheme="minorHAnsi" w:cs="Arial" w:hAnsiTheme="minorHAnsi"/>
          <w:sz w:val="32"/>
          <w:szCs w:val="22"/>
        </w:rPr>
        <w:t>NÉGOCIATION ANNUELLE OBLIGATOIRE</w:t>
      </w:r>
    </w:p>
    <w:p w14:paraId="2ED29B5F" w14:textId="77777777" w:rsidR="00C568DC" w:rsidRDefault="00C568DC" w:rsidRPr="00A62577">
      <w:pPr>
        <w:jc w:val="center"/>
        <w:rPr>
          <w:rFonts w:asciiTheme="minorHAnsi" w:cs="Arial" w:hAnsiTheme="minorHAnsi"/>
          <w:sz w:val="32"/>
          <w:szCs w:val="22"/>
        </w:rPr>
      </w:pPr>
      <w:r w:rsidRPr="00A62577">
        <w:rPr>
          <w:rFonts w:asciiTheme="minorHAnsi" w:cs="Arial" w:hAnsiTheme="minorHAnsi"/>
          <w:sz w:val="32"/>
          <w:szCs w:val="22"/>
        </w:rPr>
        <w:t>PROTOCOLE D’ACCORD</w:t>
      </w:r>
    </w:p>
    <w:p w14:paraId="609F53AA" w14:textId="72CE9B26" w:rsidR="00C568DC" w:rsidRDefault="001674F4" w:rsidRPr="00A62577">
      <w:pPr>
        <w:jc w:val="center"/>
        <w:rPr>
          <w:rFonts w:asciiTheme="minorHAnsi" w:cs="Arial" w:hAnsiTheme="minorHAnsi"/>
          <w:sz w:val="32"/>
          <w:szCs w:val="22"/>
        </w:rPr>
      </w:pPr>
      <w:r w:rsidRPr="00A62577">
        <w:rPr>
          <w:rFonts w:asciiTheme="minorHAnsi" w:cs="Arial" w:hAnsiTheme="minorHAnsi"/>
          <w:sz w:val="32"/>
          <w:szCs w:val="22"/>
        </w:rPr>
        <w:t>POUR L’ANNEE</w:t>
      </w:r>
      <w:r w:rsidR="00182905" w:rsidRPr="00A62577">
        <w:rPr>
          <w:rFonts w:asciiTheme="minorHAnsi" w:cs="Arial" w:hAnsiTheme="minorHAnsi"/>
          <w:sz w:val="32"/>
          <w:szCs w:val="22"/>
        </w:rPr>
        <w:t xml:space="preserve"> </w:t>
      </w:r>
      <w:r w:rsidR="00057CA0" w:rsidRPr="00A62577">
        <w:rPr>
          <w:rFonts w:asciiTheme="minorHAnsi" w:cs="Arial" w:hAnsiTheme="minorHAnsi"/>
          <w:sz w:val="32"/>
          <w:szCs w:val="22"/>
        </w:rPr>
        <w:t>20</w:t>
      </w:r>
      <w:r w:rsidR="0016676D" w:rsidRPr="00A62577">
        <w:rPr>
          <w:rFonts w:asciiTheme="minorHAnsi" w:cs="Arial" w:hAnsiTheme="minorHAnsi"/>
          <w:sz w:val="32"/>
          <w:szCs w:val="22"/>
        </w:rPr>
        <w:t>2</w:t>
      </w:r>
      <w:r w:rsidR="005201D4">
        <w:rPr>
          <w:rFonts w:asciiTheme="minorHAnsi" w:cs="Arial" w:hAnsiTheme="minorHAnsi"/>
          <w:sz w:val="32"/>
          <w:szCs w:val="22"/>
        </w:rPr>
        <w:t>2</w:t>
      </w:r>
    </w:p>
    <w:p w14:paraId="5B599DE3" w14:textId="77777777" w:rsidR="00DE2C73" w:rsidRDefault="00DE2C73" w:rsidRPr="00A62577">
      <w:pPr>
        <w:jc w:val="center"/>
        <w:rPr>
          <w:rFonts w:asciiTheme="minorHAnsi" w:cs="Arial" w:hAnsiTheme="minorHAnsi"/>
          <w:sz w:val="22"/>
          <w:szCs w:val="22"/>
        </w:rPr>
      </w:pPr>
    </w:p>
    <w:p w14:paraId="180AF458" w14:textId="77777777" w:rsidR="00ED3DBE" w:rsidRDefault="00ED3DBE" w:rsidRPr="00A62577">
      <w:pPr>
        <w:jc w:val="center"/>
        <w:rPr>
          <w:rFonts w:asciiTheme="minorHAnsi" w:cs="Arial" w:hAnsiTheme="minorHAnsi"/>
          <w:sz w:val="22"/>
          <w:szCs w:val="22"/>
        </w:rPr>
      </w:pPr>
    </w:p>
    <w:p w14:paraId="774C9681" w14:textId="77777777" w:rsidP="00C76EF8" w:rsidR="0014174A" w:rsidRDefault="0014174A" w:rsidRPr="00A62577">
      <w:pPr>
        <w:rPr>
          <w:rFonts w:asciiTheme="minorHAnsi" w:cs="Arial" w:hAnsiTheme="minorHAnsi"/>
          <w:b/>
          <w:sz w:val="22"/>
          <w:szCs w:val="22"/>
        </w:rPr>
      </w:pPr>
    </w:p>
    <w:p w14:paraId="5036B817" w14:textId="77777777" w:rsidR="00C568DC" w:rsidRDefault="00C568DC" w:rsidRPr="00A62577">
      <w:pPr>
        <w:rPr>
          <w:rFonts w:asciiTheme="minorHAnsi" w:cs="Arial" w:hAnsiTheme="minorHAnsi"/>
          <w:b/>
          <w:bCs/>
          <w:sz w:val="22"/>
          <w:szCs w:val="22"/>
        </w:rPr>
      </w:pPr>
      <w:r w:rsidRPr="00A62577">
        <w:rPr>
          <w:rFonts w:asciiTheme="minorHAnsi" w:cs="Arial" w:hAnsiTheme="minorHAnsi"/>
          <w:b/>
          <w:bCs/>
          <w:sz w:val="22"/>
          <w:szCs w:val="22"/>
        </w:rPr>
        <w:t>ENTRE LES SOUSSIGNÉS :</w:t>
      </w:r>
    </w:p>
    <w:p w14:paraId="5E41337A" w14:textId="77777777" w:rsidR="00C568DC" w:rsidRDefault="00C568DC" w:rsidRPr="00A62577">
      <w:pPr>
        <w:rPr>
          <w:rFonts w:asciiTheme="minorHAnsi" w:cs="Arial" w:hAnsiTheme="minorHAnsi"/>
          <w:sz w:val="22"/>
          <w:szCs w:val="22"/>
        </w:rPr>
      </w:pPr>
    </w:p>
    <w:p w14:paraId="0660C975" w14:textId="57CDF748" w:rsidP="00F902CE" w:rsidR="00F902CE" w:rsidRDefault="00F902CE" w:rsidRPr="00A62577">
      <w:pPr>
        <w:jc w:val="both"/>
        <w:rPr>
          <w:rFonts w:asciiTheme="minorHAnsi" w:cs="Arial" w:hAnsiTheme="minorHAnsi"/>
          <w:sz w:val="22"/>
          <w:szCs w:val="22"/>
        </w:rPr>
      </w:pPr>
      <w:r w:rsidRPr="00A62577">
        <w:rPr>
          <w:rFonts w:asciiTheme="minorHAnsi" w:cs="Arial" w:hAnsiTheme="minorHAnsi"/>
          <w:sz w:val="22"/>
          <w:szCs w:val="22"/>
        </w:rPr>
        <w:t>L’Association Fénelon Sainte-Marie</w:t>
      </w:r>
      <w:r w:rsidR="00AF3FA6" w:rsidRPr="00A62577">
        <w:rPr>
          <w:rFonts w:asciiTheme="minorHAnsi" w:cs="Arial" w:hAnsiTheme="minorHAnsi"/>
          <w:sz w:val="22"/>
          <w:szCs w:val="22"/>
        </w:rPr>
        <w:t xml:space="preserve"> La Plaine Monceau</w:t>
      </w:r>
      <w:r w:rsidRPr="00A62577">
        <w:rPr>
          <w:rFonts w:asciiTheme="minorHAnsi" w:cs="Arial" w:hAnsiTheme="minorHAnsi"/>
          <w:sz w:val="22"/>
          <w:szCs w:val="22"/>
        </w:rPr>
        <w:t xml:space="preserve">, </w:t>
      </w:r>
      <w:r w:rsidR="00AF3FA6" w:rsidRPr="00A62577">
        <w:rPr>
          <w:rFonts w:asciiTheme="minorHAnsi" w:cs="Arial" w:hAnsiTheme="minorHAnsi"/>
          <w:sz w:val="22"/>
          <w:szCs w:val="22"/>
        </w:rPr>
        <w:t>47 rue de Naples</w:t>
      </w:r>
      <w:r w:rsidRPr="00A62577">
        <w:rPr>
          <w:rFonts w:asciiTheme="minorHAnsi" w:cs="Arial" w:hAnsiTheme="minorHAnsi"/>
          <w:sz w:val="22"/>
          <w:szCs w:val="22"/>
        </w:rPr>
        <w:t xml:space="preserve"> 75008 PARIS, Représentée par Monsieur </w:t>
      </w:r>
      <w:r w:rsidR="005601BB">
        <w:rPr>
          <w:rFonts w:asciiTheme="minorHAnsi" w:cs="Arial" w:hAnsiTheme="minorHAnsi"/>
          <w:sz w:val="22"/>
          <w:szCs w:val="22"/>
        </w:rPr>
        <w:t>XXXX</w:t>
      </w:r>
      <w:r w:rsidRPr="00A62577">
        <w:rPr>
          <w:rFonts w:asciiTheme="minorHAnsi" w:cs="Arial" w:hAnsiTheme="minorHAnsi"/>
          <w:sz w:val="22"/>
          <w:szCs w:val="22"/>
        </w:rPr>
        <w:t>, en sa qualité de Directeur général, agissant en vertu des pouvoirs qui lui ont été conférés par le conseil d’administration,</w:t>
      </w:r>
    </w:p>
    <w:p w14:paraId="4A1D43D4" w14:textId="77777777" w:rsidP="00F902CE" w:rsidR="00F902CE" w:rsidRDefault="00F902CE" w:rsidRPr="00A62577">
      <w:pPr>
        <w:jc w:val="both"/>
        <w:rPr>
          <w:rFonts w:asciiTheme="minorHAnsi" w:cs="Arial" w:hAnsiTheme="minorHAnsi"/>
          <w:sz w:val="22"/>
          <w:szCs w:val="22"/>
        </w:rPr>
      </w:pPr>
      <w:proofErr w:type="gramStart"/>
      <w:r w:rsidRPr="00A62577">
        <w:rPr>
          <w:rFonts w:asciiTheme="minorHAnsi" w:cs="Arial" w:hAnsiTheme="minorHAnsi"/>
          <w:sz w:val="22"/>
          <w:szCs w:val="22"/>
        </w:rPr>
        <w:t>ci</w:t>
      </w:r>
      <w:proofErr w:type="gramEnd"/>
      <w:r w:rsidRPr="00A62577">
        <w:rPr>
          <w:rFonts w:asciiTheme="minorHAnsi" w:cs="Arial" w:hAnsiTheme="minorHAnsi"/>
          <w:sz w:val="22"/>
          <w:szCs w:val="22"/>
        </w:rPr>
        <w:t xml:space="preserve">-après dénommé FSM, </w:t>
      </w:r>
    </w:p>
    <w:p w14:paraId="5FBFE9F0" w14:textId="77777777" w:rsidR="00C568DC" w:rsidRDefault="00C568DC" w:rsidRPr="00A62577">
      <w:pPr>
        <w:tabs>
          <w:tab w:pos="851" w:val="left"/>
        </w:tabs>
        <w:jc w:val="center"/>
        <w:rPr>
          <w:rFonts w:asciiTheme="minorHAnsi" w:cs="Arial" w:hAnsiTheme="minorHAnsi"/>
          <w:b/>
          <w:bCs/>
          <w:sz w:val="22"/>
          <w:szCs w:val="22"/>
        </w:rPr>
      </w:pPr>
      <w:r w:rsidRPr="00A62577">
        <w:rPr>
          <w:rFonts w:asciiTheme="minorHAnsi" w:cs="Arial" w:hAnsiTheme="minorHAnsi"/>
          <w:sz w:val="22"/>
          <w:szCs w:val="22"/>
        </w:rPr>
        <w:tab/>
      </w:r>
      <w:r w:rsidRPr="00A62577">
        <w:rPr>
          <w:rFonts w:asciiTheme="minorHAnsi" w:cs="Arial" w:hAnsiTheme="minorHAnsi"/>
          <w:sz w:val="22"/>
          <w:szCs w:val="22"/>
        </w:rPr>
        <w:tab/>
      </w:r>
      <w:proofErr w:type="gramStart"/>
      <w:r w:rsidRPr="00A62577">
        <w:rPr>
          <w:rFonts w:asciiTheme="minorHAnsi" w:cs="Arial" w:hAnsiTheme="minorHAnsi"/>
          <w:b/>
          <w:bCs/>
          <w:sz w:val="22"/>
          <w:szCs w:val="22"/>
        </w:rPr>
        <w:t>d’une</w:t>
      </w:r>
      <w:proofErr w:type="gramEnd"/>
      <w:r w:rsidRPr="00A62577">
        <w:rPr>
          <w:rFonts w:asciiTheme="minorHAnsi" w:cs="Arial" w:hAnsiTheme="minorHAnsi"/>
          <w:b/>
          <w:bCs/>
          <w:sz w:val="22"/>
          <w:szCs w:val="22"/>
        </w:rPr>
        <w:t xml:space="preserve"> part,</w:t>
      </w:r>
    </w:p>
    <w:p w14:paraId="607E98CB" w14:textId="77777777" w:rsidR="00ED3DBE" w:rsidRDefault="00ED3DBE" w:rsidRPr="00A62577">
      <w:pPr>
        <w:tabs>
          <w:tab w:pos="851" w:val="left"/>
        </w:tabs>
        <w:jc w:val="center"/>
        <w:rPr>
          <w:rFonts w:asciiTheme="minorHAnsi" w:cs="Arial" w:hAnsiTheme="minorHAnsi"/>
          <w:b/>
          <w:bCs/>
          <w:sz w:val="22"/>
          <w:szCs w:val="22"/>
        </w:rPr>
      </w:pPr>
    </w:p>
    <w:p w14:paraId="73B88034" w14:textId="77777777" w:rsidR="00C568DC" w:rsidRDefault="00C568DC" w:rsidRPr="00A62577">
      <w:pPr>
        <w:tabs>
          <w:tab w:pos="851" w:val="left"/>
        </w:tabs>
        <w:outlineLvl w:val="0"/>
        <w:rPr>
          <w:rFonts w:asciiTheme="minorHAnsi" w:cs="Arial" w:hAnsiTheme="minorHAnsi"/>
          <w:b/>
          <w:bCs/>
          <w:sz w:val="22"/>
          <w:szCs w:val="22"/>
        </w:rPr>
      </w:pPr>
      <w:r w:rsidRPr="00A62577">
        <w:rPr>
          <w:rFonts w:asciiTheme="minorHAnsi" w:cs="Arial" w:hAnsiTheme="minorHAnsi"/>
          <w:b/>
          <w:bCs/>
          <w:sz w:val="22"/>
          <w:szCs w:val="22"/>
        </w:rPr>
        <w:t>ET :</w:t>
      </w:r>
    </w:p>
    <w:p w14:paraId="081B50A4" w14:textId="77777777" w:rsidP="005B486F" w:rsidR="00F902CE" w:rsidRDefault="00F902CE" w:rsidRPr="00A62577">
      <w:pPr>
        <w:pStyle w:val="Corpsdetexte2"/>
        <w:tabs>
          <w:tab w:pos="851" w:val="left"/>
        </w:tabs>
        <w:outlineLvl w:val="0"/>
        <w:rPr>
          <w:rFonts w:asciiTheme="minorHAnsi" w:cs="Arial" w:hAnsiTheme="minorHAnsi"/>
          <w:sz w:val="22"/>
          <w:szCs w:val="22"/>
        </w:rPr>
      </w:pPr>
      <w:r w:rsidRPr="00A62577">
        <w:rPr>
          <w:rFonts w:asciiTheme="minorHAnsi" w:cs="Arial" w:hAnsiTheme="minorHAnsi"/>
          <w:sz w:val="22"/>
          <w:szCs w:val="22"/>
        </w:rPr>
        <w:t>Les organisations syndicales représentatives au sein de l’Association Fénelon Sainte-Marie, représentées respectivement par :</w:t>
      </w:r>
    </w:p>
    <w:p w14:paraId="1AF15FE6" w14:textId="77777777" w:rsidP="005B486F" w:rsidR="00F902CE" w:rsidRDefault="00F902CE" w:rsidRPr="00A62577">
      <w:pPr>
        <w:tabs>
          <w:tab w:pos="851" w:val="left"/>
        </w:tabs>
        <w:jc w:val="both"/>
        <w:outlineLvl w:val="0"/>
        <w:rPr>
          <w:rFonts w:asciiTheme="minorHAnsi" w:cs="Arial" w:hAnsiTheme="minorHAnsi"/>
          <w:sz w:val="22"/>
          <w:szCs w:val="22"/>
        </w:rPr>
      </w:pPr>
    </w:p>
    <w:p w14:paraId="38F8B680" w14:textId="5349C75A" w:rsidP="00C76EF8" w:rsidR="00C76EF8" w:rsidRDefault="00C76EF8" w:rsidRPr="00A62577">
      <w:pPr>
        <w:pStyle w:val="Retraitcorpsdetexte3"/>
        <w:tabs>
          <w:tab w:pos="851" w:val="clear"/>
          <w:tab w:pos="1418" w:val="clear"/>
          <w:tab w:pos="284" w:val="left"/>
        </w:tabs>
        <w:ind w:hanging="142" w:left="284"/>
        <w:jc w:val="both"/>
        <w:rPr>
          <w:rFonts w:asciiTheme="minorHAnsi" w:hAnsiTheme="minorHAnsi"/>
          <w:sz w:val="22"/>
          <w:szCs w:val="22"/>
        </w:rPr>
      </w:pPr>
      <w:r w:rsidRPr="00A62577">
        <w:rPr>
          <w:rFonts w:asciiTheme="minorHAnsi" w:hAnsiTheme="minorHAnsi"/>
          <w:sz w:val="22"/>
          <w:szCs w:val="22"/>
        </w:rPr>
        <w:t>-</w:t>
      </w:r>
      <w:r w:rsidRPr="00A62577">
        <w:rPr>
          <w:rFonts w:asciiTheme="minorHAnsi" w:hAnsiTheme="minorHAnsi"/>
          <w:sz w:val="22"/>
          <w:szCs w:val="22"/>
        </w:rPr>
        <w:tab/>
        <w:t xml:space="preserve">Délégation syndicale Confédération Française Démocratique du Travail, (CFDT) Madame </w:t>
      </w:r>
      <w:r w:rsidR="005601BB">
        <w:rPr>
          <w:rFonts w:asciiTheme="minorHAnsi" w:hAnsiTheme="minorHAnsi"/>
          <w:sz w:val="22"/>
          <w:szCs w:val="22"/>
        </w:rPr>
        <w:t>XXXX</w:t>
      </w:r>
      <w:r w:rsidRPr="00A62577">
        <w:rPr>
          <w:rFonts w:asciiTheme="minorHAnsi" w:hAnsiTheme="minorHAnsi"/>
          <w:sz w:val="22"/>
          <w:szCs w:val="22"/>
        </w:rPr>
        <w:t>,</w:t>
      </w:r>
    </w:p>
    <w:p w14:paraId="387E0BF7" w14:textId="0981371C" w:rsidP="00C76EF8" w:rsidR="00C76EF8" w:rsidRDefault="00C76EF8" w:rsidRPr="00A62577">
      <w:pPr>
        <w:pStyle w:val="Retraitcorpsdetexte3"/>
        <w:tabs>
          <w:tab w:pos="851" w:val="clear"/>
          <w:tab w:pos="284" w:val="left"/>
        </w:tabs>
        <w:ind w:hanging="142" w:left="284"/>
        <w:jc w:val="both"/>
        <w:rPr>
          <w:rFonts w:asciiTheme="minorHAnsi" w:hAnsiTheme="minorHAnsi"/>
          <w:sz w:val="22"/>
          <w:szCs w:val="22"/>
        </w:rPr>
      </w:pPr>
      <w:r w:rsidRPr="00A62577">
        <w:rPr>
          <w:rFonts w:asciiTheme="minorHAnsi" w:hAnsiTheme="minorHAnsi"/>
          <w:sz w:val="22"/>
          <w:szCs w:val="22"/>
        </w:rPr>
        <w:t>-</w:t>
      </w:r>
      <w:r w:rsidRPr="00A62577">
        <w:rPr>
          <w:rFonts w:asciiTheme="minorHAnsi" w:hAnsiTheme="minorHAnsi"/>
          <w:sz w:val="22"/>
          <w:szCs w:val="22"/>
        </w:rPr>
        <w:tab/>
        <w:t xml:space="preserve">Délégation syndicale Confédération Française des Travailleurs Chrétiens, (CFTC) Monsieur </w:t>
      </w:r>
      <w:r w:rsidR="005601BB">
        <w:rPr>
          <w:rFonts w:asciiTheme="minorHAnsi" w:hAnsiTheme="minorHAnsi"/>
          <w:sz w:val="22"/>
          <w:szCs w:val="22"/>
        </w:rPr>
        <w:t>XXXX</w:t>
      </w:r>
      <w:r w:rsidRPr="00A62577">
        <w:rPr>
          <w:rFonts w:asciiTheme="minorHAnsi" w:hAnsiTheme="minorHAnsi"/>
          <w:sz w:val="22"/>
          <w:szCs w:val="22"/>
        </w:rPr>
        <w:t>,</w:t>
      </w:r>
    </w:p>
    <w:p w14:paraId="569DD6CD" w14:textId="24363EAC" w:rsidP="00C76EF8" w:rsidR="00C76EF8" w:rsidRDefault="00C76EF8" w:rsidRPr="00A62577">
      <w:pPr>
        <w:pStyle w:val="Retraitcorpsdetexte3"/>
        <w:tabs>
          <w:tab w:pos="851" w:val="clear"/>
          <w:tab w:pos="284" w:val="left"/>
        </w:tabs>
        <w:ind w:hanging="142" w:left="284"/>
        <w:jc w:val="both"/>
        <w:rPr>
          <w:rFonts w:asciiTheme="minorHAnsi" w:hAnsiTheme="minorHAnsi"/>
          <w:sz w:val="22"/>
          <w:szCs w:val="22"/>
        </w:rPr>
      </w:pPr>
      <w:r w:rsidRPr="00A62577">
        <w:rPr>
          <w:rFonts w:asciiTheme="minorHAnsi" w:hAnsiTheme="minorHAnsi"/>
          <w:sz w:val="22"/>
          <w:szCs w:val="22"/>
        </w:rPr>
        <w:t>-</w:t>
      </w:r>
      <w:r w:rsidRPr="00A62577">
        <w:rPr>
          <w:rFonts w:asciiTheme="minorHAnsi" w:hAnsiTheme="minorHAnsi"/>
          <w:sz w:val="22"/>
          <w:szCs w:val="22"/>
        </w:rPr>
        <w:tab/>
        <w:t>Délégation syndicale Confédération Générale du Travail,</w:t>
      </w:r>
      <w:r w:rsidR="006D24F0" w:rsidRPr="00A62577">
        <w:rPr>
          <w:rFonts w:asciiTheme="minorHAnsi" w:hAnsiTheme="minorHAnsi"/>
          <w:sz w:val="22"/>
          <w:szCs w:val="22"/>
        </w:rPr>
        <w:t xml:space="preserve"> </w:t>
      </w:r>
      <w:r w:rsidRPr="00A62577">
        <w:rPr>
          <w:rFonts w:asciiTheme="minorHAnsi" w:hAnsiTheme="minorHAnsi"/>
          <w:sz w:val="22"/>
          <w:szCs w:val="22"/>
        </w:rPr>
        <w:t xml:space="preserve">(CGT) Madame </w:t>
      </w:r>
      <w:r w:rsidR="005601BB">
        <w:rPr>
          <w:rFonts w:asciiTheme="minorHAnsi" w:hAnsiTheme="minorHAnsi"/>
          <w:sz w:val="22"/>
          <w:szCs w:val="22"/>
        </w:rPr>
        <w:t>XXXX</w:t>
      </w:r>
      <w:r w:rsidRPr="00A62577">
        <w:rPr>
          <w:rFonts w:asciiTheme="minorHAnsi" w:hAnsiTheme="minorHAnsi"/>
          <w:sz w:val="22"/>
          <w:szCs w:val="22"/>
        </w:rPr>
        <w:t>,</w:t>
      </w:r>
    </w:p>
    <w:p w14:paraId="004648AC" w14:textId="77777777" w:rsidR="00C568DC" w:rsidRDefault="00C568DC" w:rsidRPr="00A62577">
      <w:pPr>
        <w:tabs>
          <w:tab w:pos="851" w:val="left"/>
        </w:tabs>
        <w:jc w:val="center"/>
        <w:rPr>
          <w:rFonts w:asciiTheme="minorHAnsi" w:cs="Arial" w:hAnsiTheme="minorHAnsi"/>
          <w:sz w:val="22"/>
          <w:szCs w:val="22"/>
        </w:rPr>
      </w:pPr>
    </w:p>
    <w:p w14:paraId="235EABED" w14:textId="77777777" w:rsidR="00C568DC" w:rsidRDefault="00C568DC" w:rsidRPr="00A62577">
      <w:pPr>
        <w:tabs>
          <w:tab w:pos="851" w:val="left"/>
        </w:tabs>
        <w:jc w:val="center"/>
        <w:rPr>
          <w:rFonts w:asciiTheme="minorHAnsi" w:cs="Arial" w:hAnsiTheme="minorHAnsi"/>
          <w:b/>
          <w:bCs/>
          <w:sz w:val="22"/>
          <w:szCs w:val="22"/>
        </w:rPr>
      </w:pPr>
      <w:r w:rsidRPr="00A62577">
        <w:rPr>
          <w:rFonts w:asciiTheme="minorHAnsi" w:cs="Arial" w:hAnsiTheme="minorHAnsi"/>
          <w:sz w:val="22"/>
          <w:szCs w:val="22"/>
        </w:rPr>
        <w:tab/>
      </w:r>
      <w:r w:rsidRPr="00A62577">
        <w:rPr>
          <w:rFonts w:asciiTheme="minorHAnsi" w:cs="Arial" w:hAnsiTheme="minorHAnsi"/>
          <w:sz w:val="22"/>
          <w:szCs w:val="22"/>
        </w:rPr>
        <w:tab/>
      </w:r>
      <w:proofErr w:type="gramStart"/>
      <w:r w:rsidRPr="00A62577">
        <w:rPr>
          <w:rFonts w:asciiTheme="minorHAnsi" w:cs="Arial" w:hAnsiTheme="minorHAnsi"/>
          <w:b/>
          <w:bCs/>
          <w:sz w:val="22"/>
          <w:szCs w:val="22"/>
        </w:rPr>
        <w:t>d’autre</w:t>
      </w:r>
      <w:proofErr w:type="gramEnd"/>
      <w:r w:rsidRPr="00A62577">
        <w:rPr>
          <w:rFonts w:asciiTheme="minorHAnsi" w:cs="Arial" w:hAnsiTheme="minorHAnsi"/>
          <w:b/>
          <w:bCs/>
          <w:sz w:val="22"/>
          <w:szCs w:val="22"/>
        </w:rPr>
        <w:t xml:space="preserve"> part,</w:t>
      </w:r>
    </w:p>
    <w:p w14:paraId="01F67AD8" w14:textId="77777777" w:rsidR="00ED3DBE" w:rsidRDefault="00ED3DBE" w:rsidRPr="00A62577">
      <w:pPr>
        <w:tabs>
          <w:tab w:pos="851" w:val="left"/>
        </w:tabs>
        <w:jc w:val="center"/>
        <w:rPr>
          <w:rFonts w:asciiTheme="minorHAnsi" w:cs="Arial" w:hAnsiTheme="minorHAnsi"/>
          <w:b/>
          <w:bCs/>
          <w:sz w:val="22"/>
          <w:szCs w:val="22"/>
        </w:rPr>
      </w:pPr>
    </w:p>
    <w:p w14:paraId="67D366DD" w14:textId="77777777" w:rsidR="00C568DC" w:rsidRDefault="00C568DC" w:rsidRPr="00A62577">
      <w:pPr>
        <w:tabs>
          <w:tab w:pos="851" w:val="left"/>
        </w:tabs>
        <w:jc w:val="right"/>
        <w:rPr>
          <w:rFonts w:asciiTheme="minorHAnsi" w:cs="Arial" w:hAnsiTheme="minorHAnsi"/>
          <w:sz w:val="22"/>
          <w:szCs w:val="22"/>
        </w:rPr>
      </w:pPr>
    </w:p>
    <w:p w14:paraId="341E278C" w14:textId="77777777" w:rsidR="00C568DC" w:rsidRDefault="00C568DC" w:rsidRPr="00A62577">
      <w:pPr>
        <w:rPr>
          <w:rFonts w:asciiTheme="minorHAnsi" w:cs="Arial" w:hAnsiTheme="minorHAnsi"/>
          <w:b/>
          <w:bCs/>
          <w:sz w:val="22"/>
          <w:szCs w:val="22"/>
        </w:rPr>
      </w:pPr>
      <w:r w:rsidRPr="00A62577">
        <w:rPr>
          <w:rFonts w:asciiTheme="minorHAnsi" w:cs="Arial" w:hAnsiTheme="minorHAnsi"/>
          <w:b/>
          <w:bCs/>
          <w:sz w:val="22"/>
          <w:szCs w:val="22"/>
        </w:rPr>
        <w:t>IL A ÉTÉ NÉGOCIÉ ET ARRÊTÉ CE QUI SUIT :</w:t>
      </w:r>
    </w:p>
    <w:p w14:paraId="03DFE8A0" w14:textId="77777777" w:rsidR="00C568DC" w:rsidRDefault="00C568DC" w:rsidRPr="00A62577">
      <w:pPr>
        <w:pStyle w:val="Titre2"/>
        <w:spacing w:after="0" w:before="0"/>
        <w:rPr>
          <w:rFonts w:asciiTheme="minorHAnsi" w:cs="Arial" w:hAnsiTheme="minorHAnsi"/>
          <w:bCs/>
          <w:iCs/>
          <w:sz w:val="22"/>
          <w:szCs w:val="22"/>
        </w:rPr>
      </w:pPr>
      <w:r w:rsidRPr="00A62577">
        <w:rPr>
          <w:rFonts w:asciiTheme="minorHAnsi" w:cs="Arial" w:hAnsiTheme="minorHAnsi"/>
          <w:bCs/>
          <w:iCs/>
          <w:sz w:val="22"/>
          <w:szCs w:val="22"/>
        </w:rPr>
        <w:t xml:space="preserve">Préambule </w:t>
      </w:r>
    </w:p>
    <w:p w14:paraId="3FEBEF88" w14:textId="77777777" w:rsidR="00C568DC" w:rsidRDefault="00C568DC" w:rsidRPr="00A62577">
      <w:pPr>
        <w:rPr>
          <w:rFonts w:asciiTheme="minorHAnsi" w:cs="Arial" w:hAnsiTheme="minorHAnsi"/>
          <w:b/>
          <w:bCs/>
          <w:i/>
          <w:iCs/>
          <w:sz w:val="22"/>
          <w:szCs w:val="22"/>
        </w:rPr>
      </w:pPr>
    </w:p>
    <w:p w14:paraId="59511117" w14:textId="77777777" w:rsidR="00C568DC" w:rsidRDefault="00C568DC" w:rsidRPr="00A62577">
      <w:pPr>
        <w:jc w:val="both"/>
        <w:rPr>
          <w:rFonts w:asciiTheme="minorHAnsi" w:cs="Arial" w:hAnsiTheme="minorHAnsi"/>
          <w:sz w:val="22"/>
          <w:szCs w:val="22"/>
        </w:rPr>
      </w:pPr>
      <w:r w:rsidRPr="00A62577">
        <w:rPr>
          <w:rFonts w:asciiTheme="minorHAnsi" w:cs="Arial" w:hAnsiTheme="minorHAnsi"/>
          <w:sz w:val="22"/>
          <w:szCs w:val="22"/>
        </w:rPr>
        <w:t xml:space="preserve">Conformément à article L </w:t>
      </w:r>
      <w:r w:rsidR="00E85792" w:rsidRPr="00A62577">
        <w:rPr>
          <w:rFonts w:asciiTheme="minorHAnsi" w:cs="Arial" w:hAnsiTheme="minorHAnsi"/>
          <w:sz w:val="22"/>
          <w:szCs w:val="22"/>
        </w:rPr>
        <w:t>2242-1</w:t>
      </w:r>
      <w:r w:rsidRPr="00A62577">
        <w:rPr>
          <w:rFonts w:asciiTheme="minorHAnsi" w:cs="Arial" w:hAnsiTheme="minorHAnsi"/>
          <w:sz w:val="22"/>
          <w:szCs w:val="22"/>
        </w:rPr>
        <w:t xml:space="preserve"> du Code du Travail, une négociation s’est engagée entre la direction de FSM et les organisations syndicales représentatives au sein de FSM.</w:t>
      </w:r>
    </w:p>
    <w:p w14:paraId="160993A6" w14:textId="77777777" w:rsidR="00C16D2A" w:rsidRDefault="00C16D2A" w:rsidRPr="00A62577">
      <w:pPr>
        <w:jc w:val="both"/>
        <w:rPr>
          <w:rFonts w:asciiTheme="minorHAnsi" w:cs="Arial" w:hAnsiTheme="minorHAnsi"/>
          <w:sz w:val="22"/>
          <w:szCs w:val="22"/>
        </w:rPr>
      </w:pPr>
    </w:p>
    <w:p w14:paraId="0871F730" w14:textId="77777777" w:rsidR="00C16D2A" w:rsidRDefault="00FA4510" w:rsidRPr="00A62577">
      <w:pPr>
        <w:jc w:val="both"/>
        <w:rPr>
          <w:rFonts w:asciiTheme="minorHAnsi" w:cs="Arial" w:hAnsiTheme="minorHAnsi"/>
          <w:sz w:val="22"/>
          <w:szCs w:val="22"/>
        </w:rPr>
      </w:pPr>
      <w:r w:rsidRPr="00A62577">
        <w:rPr>
          <w:rFonts w:asciiTheme="minorHAnsi" w:cs="Arial" w:hAnsiTheme="minorHAnsi"/>
          <w:sz w:val="22"/>
          <w:szCs w:val="22"/>
        </w:rPr>
        <w:t>Concernant la rémunération, l’égalité professionnelle et la qualité de vie au travail, l</w:t>
      </w:r>
      <w:r w:rsidR="00C16D2A" w:rsidRPr="00A62577">
        <w:rPr>
          <w:rFonts w:asciiTheme="minorHAnsi" w:cs="Arial" w:hAnsiTheme="minorHAnsi"/>
          <w:sz w:val="22"/>
          <w:szCs w:val="22"/>
        </w:rPr>
        <w:t xml:space="preserve">es syndicats demandaient : </w:t>
      </w:r>
    </w:p>
    <w:p w14:paraId="1724A28A" w14:textId="77777777" w:rsidR="00FC7975" w:rsidRDefault="00FC7975" w:rsidRPr="00A62577">
      <w:pPr>
        <w:jc w:val="both"/>
        <w:rPr>
          <w:rFonts w:asciiTheme="minorHAnsi" w:cs="Arial" w:hAnsiTheme="minorHAnsi"/>
          <w:sz w:val="22"/>
          <w:szCs w:val="22"/>
        </w:rPr>
      </w:pPr>
    </w:p>
    <w:p w14:paraId="737C4127" w14:textId="77777777" w:rsidR="0014174A" w:rsidRDefault="0014174A" w:rsidRPr="00A62577">
      <w:pPr>
        <w:jc w:val="both"/>
        <w:rPr>
          <w:rFonts w:asciiTheme="minorHAnsi" w:cs="Arial" w:hAnsiTheme="minorHAnsi"/>
          <w:sz w:val="22"/>
          <w:szCs w:val="22"/>
        </w:rPr>
      </w:pPr>
    </w:p>
    <w:p w14:paraId="7DE2FB86" w14:textId="79D8624A" w:rsidP="00ED3DBE" w:rsidR="00825257" w:rsidRDefault="00825257">
      <w:pPr>
        <w:numPr>
          <w:ilvl w:val="0"/>
          <w:numId w:val="6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Une augmentation de 5% pour l’ensemble du personnel OGEC au 1</w:t>
      </w:r>
      <w:r w:rsidRPr="00825257">
        <w:rPr>
          <w:rFonts w:asciiTheme="minorHAnsi" w:cs="Arial" w:hAnsiTheme="minorHAnsi"/>
          <w:sz w:val="22"/>
          <w:szCs w:val="22"/>
          <w:vertAlign w:val="superscript"/>
        </w:rPr>
        <w:t>er</w:t>
      </w:r>
      <w:r>
        <w:rPr>
          <w:rFonts w:asciiTheme="minorHAnsi" w:cs="Arial" w:hAnsiTheme="minorHAnsi"/>
          <w:sz w:val="22"/>
          <w:szCs w:val="22"/>
        </w:rPr>
        <w:t xml:space="preserve"> septembre 2022</w:t>
      </w:r>
      <w:r w:rsidR="008D21E3">
        <w:rPr>
          <w:rFonts w:asciiTheme="minorHAnsi" w:cs="Arial" w:hAnsiTheme="minorHAnsi"/>
          <w:sz w:val="22"/>
          <w:szCs w:val="22"/>
        </w:rPr>
        <w:t> ;</w:t>
      </w:r>
    </w:p>
    <w:p w14:paraId="27E4F1C9" w14:textId="6E52AFD9" w:rsidP="00ED3DBE" w:rsidR="00825257" w:rsidRDefault="00825257">
      <w:pPr>
        <w:numPr>
          <w:ilvl w:val="0"/>
          <w:numId w:val="6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Une revalorisation des Strates I et II</w:t>
      </w:r>
      <w:r w:rsidR="008D21E3">
        <w:rPr>
          <w:rFonts w:asciiTheme="minorHAnsi" w:cs="Arial" w:hAnsiTheme="minorHAnsi"/>
          <w:sz w:val="22"/>
          <w:szCs w:val="22"/>
        </w:rPr>
        <w:t> ;</w:t>
      </w:r>
    </w:p>
    <w:p w14:paraId="6E35994E" w14:textId="4483F07D" w:rsidP="00ED3DBE" w:rsidR="00825257" w:rsidRDefault="00825257">
      <w:pPr>
        <w:numPr>
          <w:ilvl w:val="0"/>
          <w:numId w:val="6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Une participation au résultat de 2500€ au mois de juin 2022</w:t>
      </w:r>
      <w:r w:rsidR="008D21E3">
        <w:rPr>
          <w:rFonts w:asciiTheme="minorHAnsi" w:cs="Arial" w:hAnsiTheme="minorHAnsi"/>
          <w:sz w:val="22"/>
          <w:szCs w:val="22"/>
        </w:rPr>
        <w:t> ;</w:t>
      </w:r>
    </w:p>
    <w:p w14:paraId="5E3EC5F8" w14:textId="27C6B9CF" w:rsidP="00ED3DBE" w:rsidR="00825257" w:rsidRDefault="008D21E3">
      <w:pPr>
        <w:numPr>
          <w:ilvl w:val="0"/>
          <w:numId w:val="6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 xml:space="preserve">Un </w:t>
      </w:r>
      <w:r w:rsidR="00825257">
        <w:rPr>
          <w:rFonts w:asciiTheme="minorHAnsi" w:cs="Arial" w:hAnsiTheme="minorHAnsi"/>
          <w:sz w:val="22"/>
          <w:szCs w:val="22"/>
        </w:rPr>
        <w:t>13</w:t>
      </w:r>
      <w:r w:rsidR="00825257" w:rsidRPr="00825257">
        <w:rPr>
          <w:rFonts w:asciiTheme="minorHAnsi" w:cs="Arial" w:hAnsiTheme="minorHAnsi"/>
          <w:sz w:val="22"/>
          <w:szCs w:val="22"/>
          <w:vertAlign w:val="superscript"/>
        </w:rPr>
        <w:t>ème</w:t>
      </w:r>
      <w:r w:rsidR="00825257">
        <w:rPr>
          <w:rFonts w:asciiTheme="minorHAnsi" w:cs="Arial" w:hAnsiTheme="minorHAnsi"/>
          <w:sz w:val="22"/>
          <w:szCs w:val="22"/>
        </w:rPr>
        <w:t xml:space="preserve"> mois</w:t>
      </w:r>
      <w:r>
        <w:rPr>
          <w:rFonts w:asciiTheme="minorHAnsi" w:cs="Arial" w:hAnsiTheme="minorHAnsi"/>
          <w:sz w:val="22"/>
          <w:szCs w:val="22"/>
        </w:rPr>
        <w:t> ;</w:t>
      </w:r>
    </w:p>
    <w:p w14:paraId="5ED47BA3" w14:textId="7BA6A4EA" w:rsidP="00ED3DBE" w:rsidR="00825257" w:rsidRDefault="00825257">
      <w:pPr>
        <w:numPr>
          <w:ilvl w:val="0"/>
          <w:numId w:val="6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 xml:space="preserve">Une augmentation de 20 points supplémentaires pour </w:t>
      </w:r>
      <w:r w:rsidR="006B4177">
        <w:rPr>
          <w:rFonts w:asciiTheme="minorHAnsi" w:cs="Arial" w:hAnsiTheme="minorHAnsi"/>
          <w:sz w:val="22"/>
          <w:szCs w:val="22"/>
        </w:rPr>
        <w:t xml:space="preserve">la valorisation de la formation </w:t>
      </w:r>
      <w:r w:rsidR="008D21E3">
        <w:rPr>
          <w:rFonts w:asciiTheme="minorHAnsi" w:cs="Arial" w:hAnsiTheme="minorHAnsi"/>
          <w:sz w:val="22"/>
          <w:szCs w:val="22"/>
        </w:rPr>
        <w:t>;</w:t>
      </w:r>
    </w:p>
    <w:p w14:paraId="597D0963" w14:textId="1B5831F5" w:rsidP="00ED3DBE" w:rsidR="00825257" w:rsidRDefault="00825257">
      <w:pPr>
        <w:numPr>
          <w:ilvl w:val="0"/>
          <w:numId w:val="6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Une augmentation de 10 points supplémentaires pour l’ancienneté</w:t>
      </w:r>
      <w:r w:rsidR="008D21E3">
        <w:rPr>
          <w:rFonts w:asciiTheme="minorHAnsi" w:cs="Arial" w:hAnsiTheme="minorHAnsi"/>
          <w:sz w:val="22"/>
          <w:szCs w:val="22"/>
        </w:rPr>
        <w:t xml:space="preserve"> ; </w:t>
      </w:r>
    </w:p>
    <w:p w14:paraId="1D03FCF7" w14:textId="48EDDDCC" w:rsidP="00ED3DBE" w:rsidR="00825257" w:rsidRDefault="00825257">
      <w:pPr>
        <w:numPr>
          <w:ilvl w:val="0"/>
          <w:numId w:val="6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Une prime spéciale pour les Assistants d’éducation et les Assistantes des aides maternelles</w:t>
      </w:r>
      <w:r w:rsidR="008D21E3">
        <w:rPr>
          <w:rFonts w:asciiTheme="minorHAnsi" w:cs="Arial" w:hAnsiTheme="minorHAnsi"/>
          <w:sz w:val="22"/>
          <w:szCs w:val="22"/>
        </w:rPr>
        <w:t> ;</w:t>
      </w:r>
    </w:p>
    <w:p w14:paraId="7686E3F0" w14:textId="1AA5EABD" w:rsidP="00ED3DBE" w:rsidR="00825257" w:rsidRDefault="00825257">
      <w:pPr>
        <w:numPr>
          <w:ilvl w:val="0"/>
          <w:numId w:val="6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 xml:space="preserve">Une revalorisation salariale pour les agents de laboratoire, les secrétaires, assistantes des services généraux et du service comptabilité </w:t>
      </w:r>
      <w:proofErr w:type="gramStart"/>
      <w:r>
        <w:rPr>
          <w:rFonts w:asciiTheme="minorHAnsi" w:cs="Arial" w:hAnsiTheme="minorHAnsi"/>
          <w:sz w:val="22"/>
          <w:szCs w:val="22"/>
        </w:rPr>
        <w:t>non cadre</w:t>
      </w:r>
      <w:proofErr w:type="gramEnd"/>
      <w:r w:rsidR="008D21E3">
        <w:rPr>
          <w:rFonts w:asciiTheme="minorHAnsi" w:cs="Arial" w:hAnsiTheme="minorHAnsi"/>
          <w:sz w:val="22"/>
          <w:szCs w:val="22"/>
        </w:rPr>
        <w:t>.</w:t>
      </w:r>
    </w:p>
    <w:p w14:paraId="4ABD1674" w14:textId="77777777" w:rsidR="00BA16FC" w:rsidRDefault="00BA16FC">
      <w:pPr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br w:type="page"/>
      </w:r>
    </w:p>
    <w:p w14:paraId="1CB8D93C" w14:textId="52FCE3D4" w:rsidP="00576C6A" w:rsidR="00576C6A" w:rsidRDefault="00576C6A" w:rsidRPr="00A62577">
      <w:pPr>
        <w:jc w:val="both"/>
        <w:rPr>
          <w:rFonts w:asciiTheme="minorHAnsi" w:cs="Arial" w:hAnsiTheme="minorHAnsi"/>
          <w:sz w:val="22"/>
          <w:szCs w:val="22"/>
        </w:rPr>
      </w:pPr>
      <w:r w:rsidRPr="00A62577">
        <w:rPr>
          <w:rFonts w:asciiTheme="minorHAnsi" w:cs="Arial" w:hAnsiTheme="minorHAnsi"/>
          <w:sz w:val="22"/>
          <w:szCs w:val="22"/>
        </w:rPr>
        <w:lastRenderedPageBreak/>
        <w:t>La Direction propose</w:t>
      </w:r>
      <w:r w:rsidR="0014174A" w:rsidRPr="00A62577">
        <w:rPr>
          <w:rFonts w:asciiTheme="minorHAnsi" w:cs="Arial" w:hAnsiTheme="minorHAnsi"/>
          <w:sz w:val="22"/>
          <w:szCs w:val="22"/>
        </w:rPr>
        <w:t> :</w:t>
      </w:r>
    </w:p>
    <w:p w14:paraId="7A728F0A" w14:textId="77777777" w:rsidP="00576C6A" w:rsidR="00D1738F" w:rsidRDefault="00D1738F" w:rsidRPr="00A62577">
      <w:pPr>
        <w:jc w:val="both"/>
        <w:rPr>
          <w:rFonts w:asciiTheme="minorHAnsi" w:cs="Arial" w:hAnsiTheme="minorHAnsi"/>
          <w:sz w:val="22"/>
          <w:szCs w:val="22"/>
        </w:rPr>
      </w:pPr>
    </w:p>
    <w:p w14:paraId="7EAFF470" w14:textId="77777777" w:rsidP="00576C6A" w:rsidR="00CB13D7" w:rsidRDefault="00CB13D7">
      <w:pPr>
        <w:numPr>
          <w:ilvl w:val="0"/>
          <w:numId w:val="7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Pour la rémunération :</w:t>
      </w:r>
    </w:p>
    <w:p w14:paraId="7CBC857C" w14:textId="7539A54F" w:rsidP="00CB13D7" w:rsidR="00862AC8" w:rsidRDefault="00CB13D7" w:rsidRPr="00CB13D7">
      <w:pPr>
        <w:numPr>
          <w:ilvl w:val="1"/>
          <w:numId w:val="7"/>
        </w:numPr>
        <w:ind w:left="1134"/>
        <w:jc w:val="both"/>
        <w:rPr>
          <w:rFonts w:asciiTheme="minorHAnsi" w:cs="Arial" w:hAnsiTheme="minorHAnsi"/>
          <w:sz w:val="22"/>
          <w:szCs w:val="22"/>
        </w:rPr>
      </w:pPr>
      <w:proofErr w:type="gramStart"/>
      <w:r>
        <w:rPr>
          <w:rFonts w:asciiTheme="minorHAnsi" w:cs="Arial" w:hAnsiTheme="minorHAnsi"/>
          <w:sz w:val="22"/>
          <w:szCs w:val="22"/>
        </w:rPr>
        <w:t>une</w:t>
      </w:r>
      <w:proofErr w:type="gramEnd"/>
      <w:r w:rsidR="00862AC8" w:rsidRPr="00A62577">
        <w:rPr>
          <w:rFonts w:asciiTheme="minorHAnsi" w:cs="Arial" w:hAnsiTheme="minorHAnsi"/>
          <w:sz w:val="22"/>
          <w:szCs w:val="22"/>
        </w:rPr>
        <w:t xml:space="preserve"> augmentation du point</w:t>
      </w:r>
      <w:r w:rsidR="008D21E3">
        <w:rPr>
          <w:rFonts w:asciiTheme="minorHAnsi" w:cs="Arial" w:hAnsiTheme="minorHAnsi"/>
          <w:sz w:val="22"/>
          <w:szCs w:val="22"/>
        </w:rPr>
        <w:t xml:space="preserve"> en avril puis</w:t>
      </w:r>
      <w:r w:rsidR="00862AC8" w:rsidRPr="00A62577">
        <w:rPr>
          <w:rFonts w:asciiTheme="minorHAnsi" w:cs="Arial" w:hAnsiTheme="minorHAnsi"/>
          <w:sz w:val="22"/>
          <w:szCs w:val="22"/>
        </w:rPr>
        <w:t xml:space="preserve"> </w:t>
      </w:r>
      <w:r>
        <w:rPr>
          <w:rFonts w:asciiTheme="minorHAnsi" w:cs="Arial" w:hAnsiTheme="minorHAnsi"/>
          <w:sz w:val="22"/>
          <w:szCs w:val="22"/>
        </w:rPr>
        <w:t xml:space="preserve">à la rentrée prochaine </w:t>
      </w:r>
      <w:r w:rsidR="008C56BD" w:rsidRPr="00CB13D7">
        <w:rPr>
          <w:rFonts w:asciiTheme="minorHAnsi" w:cs="Arial" w:hAnsiTheme="minorHAnsi"/>
          <w:sz w:val="22"/>
          <w:szCs w:val="22"/>
        </w:rPr>
        <w:t>permettant, compte tenu de la valeur actuelle du point de Fenelon d’</w:t>
      </w:r>
      <w:r w:rsidR="0073461A" w:rsidRPr="00CB13D7">
        <w:rPr>
          <w:rFonts w:asciiTheme="minorHAnsi" w:cs="Arial" w:hAnsiTheme="minorHAnsi"/>
          <w:sz w:val="22"/>
          <w:szCs w:val="22"/>
        </w:rPr>
        <w:t>être situé au-dessus</w:t>
      </w:r>
      <w:r w:rsidR="008C56BD" w:rsidRPr="00CB13D7">
        <w:rPr>
          <w:rFonts w:asciiTheme="minorHAnsi" w:cs="Arial" w:hAnsiTheme="minorHAnsi"/>
          <w:sz w:val="22"/>
          <w:szCs w:val="22"/>
        </w:rPr>
        <w:t xml:space="preserve"> du point national</w:t>
      </w:r>
      <w:r w:rsidR="0073461A" w:rsidRPr="00CB13D7">
        <w:rPr>
          <w:rFonts w:asciiTheme="minorHAnsi" w:cs="Arial" w:hAnsiTheme="minorHAnsi"/>
          <w:sz w:val="22"/>
          <w:szCs w:val="22"/>
        </w:rPr>
        <w:t> </w:t>
      </w:r>
      <w:r w:rsidR="008D21E3">
        <w:rPr>
          <w:rFonts w:asciiTheme="minorHAnsi" w:cs="Arial" w:hAnsiTheme="minorHAnsi"/>
          <w:sz w:val="22"/>
          <w:szCs w:val="22"/>
        </w:rPr>
        <w:t xml:space="preserve">d’au moins 2 % </w:t>
      </w:r>
      <w:r w:rsidR="0073461A" w:rsidRPr="00CB13D7">
        <w:rPr>
          <w:rFonts w:asciiTheme="minorHAnsi" w:cs="Arial" w:hAnsiTheme="minorHAnsi"/>
          <w:sz w:val="22"/>
          <w:szCs w:val="22"/>
        </w:rPr>
        <w:t>;</w:t>
      </w:r>
    </w:p>
    <w:p w14:paraId="6759EEDD" w14:textId="34C3161A" w:rsidP="00CB13D7" w:rsidR="00027D84" w:rsidRDefault="00CB13D7" w:rsidRPr="00A62577">
      <w:pPr>
        <w:numPr>
          <w:ilvl w:val="1"/>
          <w:numId w:val="7"/>
        </w:numPr>
        <w:ind w:left="1134"/>
        <w:jc w:val="both"/>
        <w:rPr>
          <w:rFonts w:asciiTheme="minorHAnsi" w:cs="Arial" w:hAnsiTheme="minorHAnsi"/>
          <w:sz w:val="22"/>
          <w:szCs w:val="22"/>
        </w:rPr>
      </w:pPr>
      <w:proofErr w:type="gramStart"/>
      <w:r>
        <w:rPr>
          <w:rFonts w:asciiTheme="minorHAnsi" w:cs="Arial" w:hAnsiTheme="minorHAnsi"/>
          <w:sz w:val="22"/>
          <w:szCs w:val="22"/>
        </w:rPr>
        <w:t>u</w:t>
      </w:r>
      <w:r w:rsidR="00027D84" w:rsidRPr="00A62577">
        <w:rPr>
          <w:rFonts w:asciiTheme="minorHAnsi" w:cs="Arial" w:hAnsiTheme="minorHAnsi"/>
          <w:sz w:val="22"/>
          <w:szCs w:val="22"/>
        </w:rPr>
        <w:t>ne</w:t>
      </w:r>
      <w:proofErr w:type="gramEnd"/>
      <w:r w:rsidR="00027D84" w:rsidRPr="00A62577">
        <w:rPr>
          <w:rFonts w:asciiTheme="minorHAnsi" w:cs="Arial" w:hAnsiTheme="minorHAnsi"/>
          <w:sz w:val="22"/>
          <w:szCs w:val="22"/>
        </w:rPr>
        <w:t xml:space="preserve"> prime </w:t>
      </w:r>
      <w:r w:rsidR="00375C7C" w:rsidRPr="00A62577">
        <w:rPr>
          <w:rFonts w:asciiTheme="minorHAnsi" w:cs="Arial" w:hAnsiTheme="minorHAnsi"/>
          <w:sz w:val="22"/>
          <w:szCs w:val="22"/>
        </w:rPr>
        <w:t>dont l</w:t>
      </w:r>
      <w:r w:rsidR="00027D84" w:rsidRPr="00A62577">
        <w:rPr>
          <w:rFonts w:asciiTheme="minorHAnsi" w:cs="Arial" w:hAnsiTheme="minorHAnsi"/>
          <w:sz w:val="22"/>
          <w:szCs w:val="22"/>
        </w:rPr>
        <w:t>e versement concerne tous les CDD et les CDI présents depuis décembre 202</w:t>
      </w:r>
      <w:r w:rsidR="008D21E3">
        <w:rPr>
          <w:rFonts w:asciiTheme="minorHAnsi" w:cs="Arial" w:hAnsiTheme="minorHAnsi"/>
          <w:sz w:val="22"/>
          <w:szCs w:val="22"/>
        </w:rPr>
        <w:t>1</w:t>
      </w:r>
      <w:r w:rsidR="00027D84" w:rsidRPr="00A62577">
        <w:rPr>
          <w:rFonts w:asciiTheme="minorHAnsi" w:cs="Arial" w:hAnsiTheme="minorHAnsi"/>
          <w:sz w:val="22"/>
          <w:szCs w:val="22"/>
        </w:rPr>
        <w:t xml:space="preserve"> et en poste </w:t>
      </w:r>
      <w:r w:rsidR="00B166ED" w:rsidRPr="00A62577">
        <w:rPr>
          <w:rFonts w:asciiTheme="minorHAnsi" w:cs="Arial" w:hAnsiTheme="minorHAnsi"/>
          <w:sz w:val="22"/>
          <w:szCs w:val="22"/>
        </w:rPr>
        <w:t>au moment du versement</w:t>
      </w:r>
      <w:r w:rsidR="00D1738F" w:rsidRPr="00A62577">
        <w:rPr>
          <w:rFonts w:asciiTheme="minorHAnsi" w:cs="Arial" w:hAnsiTheme="minorHAnsi"/>
          <w:sz w:val="22"/>
          <w:szCs w:val="22"/>
        </w:rPr>
        <w:t xml:space="preserve">, </w:t>
      </w:r>
      <w:r>
        <w:rPr>
          <w:rFonts w:asciiTheme="minorHAnsi" w:cs="Arial" w:hAnsiTheme="minorHAnsi"/>
          <w:sz w:val="22"/>
          <w:szCs w:val="22"/>
        </w:rPr>
        <w:t>d’un montant variable en fonction du temps de travail.</w:t>
      </w:r>
    </w:p>
    <w:p w14:paraId="36C1E463" w14:textId="023147A0" w:rsidP="00CB13D7" w:rsidR="00CB13D7" w:rsidRDefault="00CB13D7">
      <w:pPr>
        <w:numPr>
          <w:ilvl w:val="0"/>
          <w:numId w:val="7"/>
        </w:numPr>
        <w:jc w:val="both"/>
        <w:rPr>
          <w:rFonts w:asciiTheme="minorHAnsi" w:cs="Arial" w:hAnsiTheme="minorHAnsi"/>
          <w:sz w:val="22"/>
          <w:szCs w:val="22"/>
        </w:rPr>
      </w:pPr>
      <w:r w:rsidRPr="00CB13D7">
        <w:rPr>
          <w:rFonts w:asciiTheme="minorHAnsi" w:cs="Arial" w:hAnsiTheme="minorHAnsi"/>
          <w:sz w:val="22"/>
          <w:szCs w:val="22"/>
        </w:rPr>
        <w:t>Pour l’égalité professionnelle, lecture du bilan social indiquant le bon équilibre pour l’accès aux promotions professionnelles aussi bien pour les femmes que pour les hommes</w:t>
      </w:r>
      <w:r>
        <w:rPr>
          <w:rFonts w:asciiTheme="minorHAnsi" w:cs="Arial" w:hAnsiTheme="minorHAnsi"/>
          <w:sz w:val="22"/>
          <w:szCs w:val="22"/>
        </w:rPr>
        <w:t>.</w:t>
      </w:r>
    </w:p>
    <w:p w14:paraId="34753B45" w14:textId="51CD838D" w:rsidP="00CB13D7" w:rsidR="00CB13D7" w:rsidRDefault="00CB13D7">
      <w:pPr>
        <w:numPr>
          <w:ilvl w:val="0"/>
          <w:numId w:val="7"/>
        </w:numPr>
        <w:jc w:val="both"/>
        <w:rPr>
          <w:rFonts w:asciiTheme="minorHAnsi" w:cs="Arial" w:hAnsiTheme="minorHAnsi"/>
          <w:sz w:val="22"/>
          <w:szCs w:val="22"/>
        </w:rPr>
      </w:pPr>
      <w:r w:rsidRPr="00CB13D7">
        <w:rPr>
          <w:rFonts w:asciiTheme="minorHAnsi" w:cs="Arial" w:hAnsiTheme="minorHAnsi"/>
          <w:sz w:val="22"/>
          <w:szCs w:val="22"/>
        </w:rPr>
        <w:t xml:space="preserve">Pour la qualité de vie au travail, </w:t>
      </w:r>
      <w:r>
        <w:rPr>
          <w:rFonts w:asciiTheme="minorHAnsi" w:cs="Arial" w:hAnsiTheme="minorHAnsi"/>
          <w:sz w:val="22"/>
          <w:szCs w:val="22"/>
        </w:rPr>
        <w:t xml:space="preserve">le lancement en parallèle de ces négociations annuelles, d’une négociation sur un accord télétravail </w:t>
      </w:r>
      <w:r w:rsidR="00287C76">
        <w:rPr>
          <w:rFonts w:asciiTheme="minorHAnsi" w:cs="Arial" w:hAnsiTheme="minorHAnsi"/>
          <w:sz w:val="22"/>
          <w:szCs w:val="22"/>
        </w:rPr>
        <w:t>qui sera signé dans un second temps et permettra</w:t>
      </w:r>
      <w:r>
        <w:rPr>
          <w:rFonts w:asciiTheme="minorHAnsi" w:cs="Arial" w:hAnsiTheme="minorHAnsi"/>
          <w:sz w:val="22"/>
          <w:szCs w:val="22"/>
        </w:rPr>
        <w:t xml:space="preserve"> de cadrer l’accès à cette pratique et de poser les règles de bon fonctionnement et de bonne pratique.</w:t>
      </w:r>
    </w:p>
    <w:p w14:paraId="22F4F45F" w14:textId="77777777" w:rsidP="007775D3" w:rsidR="00CB13D7" w:rsidRDefault="00CB13D7" w:rsidRPr="00A62577">
      <w:pPr>
        <w:ind w:left="720"/>
        <w:jc w:val="both"/>
        <w:rPr>
          <w:rFonts w:asciiTheme="minorHAnsi" w:cs="Arial" w:hAnsiTheme="minorHAnsi"/>
          <w:sz w:val="22"/>
          <w:szCs w:val="22"/>
          <w:highlight w:val="yellow"/>
        </w:rPr>
      </w:pPr>
    </w:p>
    <w:p w14:paraId="6589A245" w14:textId="1911DCD0" w:rsidR="00C568DC" w:rsidRDefault="00C568DC" w:rsidRPr="00A62577">
      <w:pPr>
        <w:jc w:val="both"/>
        <w:rPr>
          <w:rFonts w:asciiTheme="minorHAnsi" w:cs="Arial" w:hAnsiTheme="minorHAnsi"/>
          <w:sz w:val="22"/>
          <w:szCs w:val="22"/>
        </w:rPr>
      </w:pPr>
      <w:r w:rsidRPr="00A62577">
        <w:rPr>
          <w:rFonts w:asciiTheme="minorHAnsi" w:cs="Arial" w:hAnsiTheme="minorHAnsi"/>
          <w:sz w:val="22"/>
          <w:szCs w:val="22"/>
        </w:rPr>
        <w:t xml:space="preserve">Aux termes de </w:t>
      </w:r>
      <w:r w:rsidR="00891AF5" w:rsidRPr="00A62577">
        <w:rPr>
          <w:rFonts w:asciiTheme="minorHAnsi" w:cs="Arial" w:hAnsiTheme="minorHAnsi"/>
          <w:sz w:val="22"/>
          <w:szCs w:val="22"/>
        </w:rPr>
        <w:t>trois</w:t>
      </w:r>
      <w:r w:rsidRPr="00A62577">
        <w:rPr>
          <w:rFonts w:asciiTheme="minorHAnsi" w:cs="Arial" w:hAnsiTheme="minorHAnsi"/>
          <w:sz w:val="22"/>
          <w:szCs w:val="22"/>
        </w:rPr>
        <w:t xml:space="preserve"> ré</w:t>
      </w:r>
      <w:r w:rsidR="00576C6A" w:rsidRPr="00A62577">
        <w:rPr>
          <w:rFonts w:asciiTheme="minorHAnsi" w:cs="Arial" w:hAnsiTheme="minorHAnsi"/>
          <w:sz w:val="22"/>
          <w:szCs w:val="22"/>
        </w:rPr>
        <w:t xml:space="preserve">unions de négociation tenues </w:t>
      </w:r>
      <w:r w:rsidR="00AC511B" w:rsidRPr="00A62577">
        <w:rPr>
          <w:rFonts w:asciiTheme="minorHAnsi" w:cs="Arial" w:hAnsiTheme="minorHAnsi"/>
          <w:sz w:val="22"/>
          <w:szCs w:val="22"/>
        </w:rPr>
        <w:t>les</w:t>
      </w:r>
      <w:r w:rsidR="00891AF5" w:rsidRPr="00A62577">
        <w:rPr>
          <w:rFonts w:asciiTheme="minorHAnsi" w:cs="Arial" w:hAnsiTheme="minorHAnsi"/>
          <w:sz w:val="22"/>
          <w:szCs w:val="22"/>
        </w:rPr>
        <w:t xml:space="preserve"> </w:t>
      </w:r>
      <w:r w:rsidR="00041B52" w:rsidRPr="00710488">
        <w:rPr>
          <w:rFonts w:asciiTheme="minorHAnsi" w:cs="Arial" w:hAnsiTheme="minorHAnsi"/>
          <w:sz w:val="22"/>
          <w:szCs w:val="22"/>
        </w:rPr>
        <w:t>04</w:t>
      </w:r>
      <w:r w:rsidR="008D5838" w:rsidRPr="00710488">
        <w:rPr>
          <w:rFonts w:asciiTheme="minorHAnsi" w:cs="Arial" w:hAnsiTheme="minorHAnsi"/>
          <w:sz w:val="22"/>
          <w:szCs w:val="22"/>
        </w:rPr>
        <w:t xml:space="preserve"> avril, </w:t>
      </w:r>
      <w:r w:rsidR="00041B52" w:rsidRPr="00710488">
        <w:rPr>
          <w:rFonts w:asciiTheme="minorHAnsi" w:cs="Arial" w:hAnsiTheme="minorHAnsi"/>
          <w:sz w:val="22"/>
          <w:szCs w:val="22"/>
        </w:rPr>
        <w:t>14 avril</w:t>
      </w:r>
      <w:r w:rsidR="008D5838" w:rsidRPr="00710488">
        <w:rPr>
          <w:rFonts w:asciiTheme="minorHAnsi" w:cs="Arial" w:hAnsiTheme="minorHAnsi"/>
          <w:sz w:val="22"/>
          <w:szCs w:val="22"/>
        </w:rPr>
        <w:t xml:space="preserve"> et </w:t>
      </w:r>
      <w:r w:rsidR="00041B52" w:rsidRPr="00710488">
        <w:rPr>
          <w:rFonts w:asciiTheme="minorHAnsi" w:cs="Arial" w:hAnsiTheme="minorHAnsi"/>
          <w:sz w:val="22"/>
          <w:szCs w:val="22"/>
        </w:rPr>
        <w:t>12</w:t>
      </w:r>
      <w:r w:rsidR="008D5838" w:rsidRPr="00710488">
        <w:rPr>
          <w:rFonts w:asciiTheme="minorHAnsi" w:cs="Arial" w:hAnsiTheme="minorHAnsi"/>
          <w:sz w:val="22"/>
          <w:szCs w:val="22"/>
        </w:rPr>
        <w:t xml:space="preserve"> mai 20</w:t>
      </w:r>
      <w:r w:rsidR="00041B52" w:rsidRPr="00710488">
        <w:rPr>
          <w:rFonts w:asciiTheme="minorHAnsi" w:cs="Arial" w:hAnsiTheme="minorHAnsi"/>
          <w:sz w:val="22"/>
          <w:szCs w:val="22"/>
        </w:rPr>
        <w:t>22</w:t>
      </w:r>
      <w:r w:rsidR="00F902CE" w:rsidRPr="00A62577">
        <w:rPr>
          <w:rFonts w:asciiTheme="minorHAnsi" w:cs="Arial" w:hAnsiTheme="minorHAnsi"/>
          <w:sz w:val="22"/>
          <w:szCs w:val="22"/>
        </w:rPr>
        <w:t xml:space="preserve">, </w:t>
      </w:r>
      <w:r w:rsidRPr="00A62577">
        <w:rPr>
          <w:rFonts w:asciiTheme="minorHAnsi" w:cs="Arial" w:hAnsiTheme="minorHAnsi"/>
          <w:sz w:val="22"/>
          <w:szCs w:val="22"/>
        </w:rPr>
        <w:t>les parties ont abouti à la conclusion du présent accord.</w:t>
      </w:r>
    </w:p>
    <w:p w14:paraId="6C2330F7" w14:textId="77777777" w:rsidR="0014174A" w:rsidRDefault="0014174A" w:rsidRPr="00A62577">
      <w:pPr>
        <w:jc w:val="both"/>
        <w:rPr>
          <w:rFonts w:asciiTheme="minorHAnsi" w:cs="Arial" w:hAnsiTheme="minorHAnsi"/>
          <w:sz w:val="22"/>
          <w:szCs w:val="22"/>
        </w:rPr>
      </w:pPr>
    </w:p>
    <w:p w14:paraId="1D1A7642" w14:textId="5DA6C15B" w:rsidR="00FA4510" w:rsidRDefault="00C568DC" w:rsidRPr="00A62577">
      <w:pPr>
        <w:pStyle w:val="Corpsdetexte2"/>
        <w:rPr>
          <w:rFonts w:asciiTheme="minorHAnsi" w:cs="Arial" w:hAnsiTheme="minorHAnsi"/>
          <w:sz w:val="22"/>
          <w:szCs w:val="22"/>
        </w:rPr>
      </w:pPr>
      <w:r w:rsidRPr="00A62577">
        <w:rPr>
          <w:rFonts w:asciiTheme="minorHAnsi" w:cs="Arial" w:hAnsiTheme="minorHAnsi"/>
          <w:sz w:val="22"/>
          <w:szCs w:val="22"/>
        </w:rPr>
        <w:t xml:space="preserve">Cet accord a reçu l’avis favorable du </w:t>
      </w:r>
      <w:r w:rsidR="00057CA0" w:rsidRPr="00A62577">
        <w:rPr>
          <w:rFonts w:asciiTheme="minorHAnsi" w:cs="Arial" w:hAnsiTheme="minorHAnsi"/>
          <w:sz w:val="22"/>
          <w:szCs w:val="22"/>
        </w:rPr>
        <w:t>CSE</w:t>
      </w:r>
      <w:r w:rsidRPr="00A62577">
        <w:rPr>
          <w:rFonts w:asciiTheme="minorHAnsi" w:cs="Arial" w:hAnsiTheme="minorHAnsi"/>
          <w:sz w:val="22"/>
          <w:szCs w:val="22"/>
        </w:rPr>
        <w:t xml:space="preserve"> de FSM lors de sa séance </w:t>
      </w:r>
      <w:r w:rsidR="007775D3" w:rsidRPr="00A62577">
        <w:rPr>
          <w:rFonts w:asciiTheme="minorHAnsi" w:cs="Arial" w:hAnsiTheme="minorHAnsi"/>
          <w:sz w:val="22"/>
          <w:szCs w:val="22"/>
        </w:rPr>
        <w:t xml:space="preserve">du </w:t>
      </w:r>
      <w:r w:rsidR="00CD32CE" w:rsidRPr="00CD32CE">
        <w:rPr>
          <w:rFonts w:asciiTheme="minorHAnsi" w:cs="Arial" w:hAnsiTheme="minorHAnsi"/>
          <w:sz w:val="22"/>
          <w:szCs w:val="22"/>
        </w:rPr>
        <w:t>30</w:t>
      </w:r>
      <w:r w:rsidR="00ED2DCA" w:rsidRPr="00CD32CE">
        <w:rPr>
          <w:rFonts w:asciiTheme="minorHAnsi" w:cs="Arial" w:hAnsiTheme="minorHAnsi"/>
          <w:sz w:val="22"/>
          <w:szCs w:val="22"/>
        </w:rPr>
        <w:t xml:space="preserve"> </w:t>
      </w:r>
      <w:r w:rsidR="008367EA" w:rsidRPr="00CD32CE">
        <w:rPr>
          <w:rFonts w:asciiTheme="minorHAnsi" w:cs="Arial" w:hAnsiTheme="minorHAnsi"/>
          <w:sz w:val="22"/>
          <w:szCs w:val="22"/>
        </w:rPr>
        <w:t>mai</w:t>
      </w:r>
      <w:r w:rsidR="00ED2DCA" w:rsidRPr="00CD32CE">
        <w:rPr>
          <w:rFonts w:asciiTheme="minorHAnsi" w:cs="Arial" w:hAnsiTheme="minorHAnsi"/>
          <w:sz w:val="22"/>
          <w:szCs w:val="22"/>
        </w:rPr>
        <w:t xml:space="preserve"> 202</w:t>
      </w:r>
      <w:r w:rsidR="008D21E3" w:rsidRPr="00CD32CE">
        <w:rPr>
          <w:rFonts w:asciiTheme="minorHAnsi" w:cs="Arial" w:hAnsiTheme="minorHAnsi"/>
          <w:sz w:val="22"/>
          <w:szCs w:val="22"/>
        </w:rPr>
        <w:t>2</w:t>
      </w:r>
      <w:r w:rsidR="00D311E5" w:rsidRPr="00CD32CE">
        <w:rPr>
          <w:rFonts w:asciiTheme="minorHAnsi" w:cs="Arial" w:hAnsiTheme="minorHAnsi"/>
          <w:sz w:val="22"/>
          <w:szCs w:val="22"/>
        </w:rPr>
        <w:t>.</w:t>
      </w:r>
    </w:p>
    <w:p w14:paraId="1B3785A4" w14:textId="17313224" w:rsidR="00D311E5" w:rsidRDefault="00D311E5">
      <w:pPr>
        <w:pStyle w:val="Corpsdetexte2"/>
        <w:rPr>
          <w:rFonts w:asciiTheme="minorHAnsi" w:cs="Arial" w:hAnsiTheme="minorHAnsi"/>
          <w:sz w:val="22"/>
          <w:szCs w:val="22"/>
        </w:rPr>
      </w:pPr>
    </w:p>
    <w:p w14:paraId="555D4DCB" w14:textId="77777777" w:rsidR="00B7321D" w:rsidRDefault="00B7321D">
      <w:pPr>
        <w:pStyle w:val="Corpsdetexte2"/>
        <w:rPr>
          <w:rFonts w:asciiTheme="minorHAnsi" w:cs="Arial" w:hAnsiTheme="minorHAnsi"/>
          <w:sz w:val="22"/>
          <w:szCs w:val="22"/>
        </w:rPr>
      </w:pPr>
    </w:p>
    <w:p w14:paraId="3C0E98E1" w14:textId="77777777" w:rsidR="00C568DC" w:rsidRDefault="00C568DC" w:rsidRPr="00A62577">
      <w:pPr>
        <w:pStyle w:val="Titre2"/>
        <w:rPr>
          <w:rFonts w:asciiTheme="minorHAnsi" w:cs="Arial" w:hAnsiTheme="minorHAnsi"/>
          <w:sz w:val="22"/>
          <w:szCs w:val="22"/>
        </w:rPr>
      </w:pPr>
      <w:r w:rsidRPr="00A62577">
        <w:rPr>
          <w:rFonts w:asciiTheme="minorHAnsi" w:cs="Arial" w:hAnsiTheme="minorHAnsi"/>
          <w:sz w:val="22"/>
          <w:szCs w:val="22"/>
        </w:rPr>
        <w:t xml:space="preserve">Art 1. </w:t>
      </w:r>
      <w:r w:rsidRPr="00A62577">
        <w:rPr>
          <w:rFonts w:asciiTheme="minorHAnsi" w:cs="Arial" w:hAnsiTheme="minorHAnsi"/>
          <w:sz w:val="22"/>
          <w:szCs w:val="22"/>
        </w:rPr>
        <w:tab/>
        <w:t>Champ d’application de l’accord</w:t>
      </w:r>
    </w:p>
    <w:p w14:paraId="170BC157" w14:textId="77777777" w:rsidP="008A3E99" w:rsidR="008A3E99" w:rsidRDefault="008A3E99" w:rsidRPr="00A62577">
      <w:pPr>
        <w:rPr>
          <w:rFonts w:asciiTheme="minorHAnsi" w:cs="Arial" w:hAnsiTheme="minorHAnsi"/>
          <w:sz w:val="22"/>
          <w:szCs w:val="22"/>
        </w:rPr>
      </w:pPr>
    </w:p>
    <w:p w14:paraId="3904D2AA" w14:textId="77777777" w:rsidP="00C16D2A" w:rsidR="00C16D2A" w:rsidRDefault="00C568DC" w:rsidRPr="00A62577">
      <w:pPr>
        <w:pStyle w:val="Corpsdetexte"/>
        <w:rPr>
          <w:rFonts w:asciiTheme="minorHAnsi" w:cs="Arial" w:hAnsiTheme="minorHAnsi"/>
          <w:sz w:val="22"/>
          <w:szCs w:val="22"/>
        </w:rPr>
      </w:pPr>
      <w:r w:rsidRPr="00A62577">
        <w:rPr>
          <w:rFonts w:asciiTheme="minorHAnsi" w:cs="Arial" w:hAnsiTheme="minorHAnsi"/>
          <w:sz w:val="22"/>
          <w:szCs w:val="22"/>
        </w:rPr>
        <w:t>Le présent accord s’applique à tous les salariés selon les modalités définies</w:t>
      </w:r>
      <w:r w:rsidR="001F44E8" w:rsidRPr="00A62577">
        <w:rPr>
          <w:rFonts w:asciiTheme="minorHAnsi" w:cs="Arial" w:hAnsiTheme="minorHAnsi"/>
          <w:sz w:val="22"/>
          <w:szCs w:val="22"/>
        </w:rPr>
        <w:t xml:space="preserve"> à l’article 2</w:t>
      </w:r>
      <w:r w:rsidRPr="00A62577">
        <w:rPr>
          <w:rFonts w:asciiTheme="minorHAnsi" w:cs="Arial" w:hAnsiTheme="minorHAnsi"/>
          <w:sz w:val="22"/>
          <w:szCs w:val="22"/>
        </w:rPr>
        <w:t>.</w:t>
      </w:r>
    </w:p>
    <w:p w14:paraId="013CDE85" w14:textId="0E8F91E3" w:rsidP="00C16D2A" w:rsidR="00B7321D" w:rsidRDefault="00B7321D">
      <w:pPr>
        <w:pStyle w:val="Corpsdetexte"/>
        <w:rPr>
          <w:rFonts w:asciiTheme="minorHAnsi" w:cs="Arial" w:hAnsiTheme="minorHAnsi"/>
          <w:sz w:val="22"/>
          <w:szCs w:val="22"/>
        </w:rPr>
      </w:pPr>
    </w:p>
    <w:p w14:paraId="34DC604C" w14:textId="77777777" w:rsidP="00C16D2A" w:rsidR="00B7321D" w:rsidRDefault="00B7321D" w:rsidRPr="00A62577">
      <w:pPr>
        <w:pStyle w:val="Corpsdetexte"/>
        <w:rPr>
          <w:rFonts w:asciiTheme="minorHAnsi" w:cs="Arial" w:hAnsiTheme="minorHAnsi"/>
          <w:sz w:val="22"/>
          <w:szCs w:val="22"/>
        </w:rPr>
      </w:pPr>
    </w:p>
    <w:p w14:paraId="29155530" w14:textId="77777777" w:rsidP="008A3E99" w:rsidR="00C568DC" w:rsidRDefault="00C568DC" w:rsidRPr="00A62577">
      <w:pPr>
        <w:pStyle w:val="Titre2"/>
        <w:rPr>
          <w:rFonts w:asciiTheme="minorHAnsi" w:cs="Arial" w:hAnsiTheme="minorHAnsi"/>
          <w:sz w:val="22"/>
          <w:szCs w:val="22"/>
        </w:rPr>
      </w:pPr>
      <w:r w:rsidRPr="00A62577">
        <w:rPr>
          <w:rFonts w:asciiTheme="minorHAnsi" w:cs="Arial" w:hAnsiTheme="minorHAnsi"/>
          <w:sz w:val="22"/>
          <w:szCs w:val="22"/>
        </w:rPr>
        <w:t>Art 2.</w:t>
      </w:r>
      <w:r w:rsidRPr="00A62577">
        <w:rPr>
          <w:rFonts w:asciiTheme="minorHAnsi" w:cs="Arial" w:hAnsiTheme="minorHAnsi"/>
          <w:sz w:val="22"/>
          <w:szCs w:val="22"/>
        </w:rPr>
        <w:tab/>
        <w:t>Objet de l’accord</w:t>
      </w:r>
    </w:p>
    <w:p w14:paraId="3271E1F0" w14:textId="77777777" w:rsidP="00057CA0" w:rsidR="00057CA0" w:rsidRDefault="00057CA0" w:rsidRPr="00A62577">
      <w:pPr>
        <w:jc w:val="both"/>
        <w:rPr>
          <w:rFonts w:asciiTheme="minorHAnsi" w:cs="Arial" w:hAnsiTheme="minorHAnsi"/>
          <w:sz w:val="22"/>
          <w:szCs w:val="22"/>
        </w:rPr>
      </w:pPr>
    </w:p>
    <w:p w14:paraId="592E8EA1" w14:textId="58ECE82B" w:rsidP="00057CA0" w:rsidR="001B5EF9" w:rsidRDefault="001B5EF9">
      <w:pPr>
        <w:numPr>
          <w:ilvl w:val="0"/>
          <w:numId w:val="8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U</w:t>
      </w:r>
      <w:r w:rsidR="00B84A7D">
        <w:rPr>
          <w:rFonts w:asciiTheme="minorHAnsi" w:cs="Arial" w:hAnsiTheme="minorHAnsi"/>
          <w:sz w:val="22"/>
          <w:szCs w:val="22"/>
        </w:rPr>
        <w:t>ne augmentation</w:t>
      </w:r>
      <w:r>
        <w:rPr>
          <w:rFonts w:asciiTheme="minorHAnsi" w:cs="Arial" w:hAnsiTheme="minorHAnsi"/>
          <w:sz w:val="22"/>
          <w:szCs w:val="22"/>
        </w:rPr>
        <w:t xml:space="preserve"> de 4%</w:t>
      </w:r>
      <w:r w:rsidR="000F3404">
        <w:rPr>
          <w:rFonts w:asciiTheme="minorHAnsi" w:cs="Arial" w:hAnsiTheme="minorHAnsi"/>
          <w:sz w:val="22"/>
          <w:szCs w:val="22"/>
        </w:rPr>
        <w:t xml:space="preserve"> de </w:t>
      </w:r>
      <w:r w:rsidR="00AF3FA6" w:rsidRPr="00A62577">
        <w:rPr>
          <w:rFonts w:asciiTheme="minorHAnsi" w:cs="Arial" w:hAnsiTheme="minorHAnsi"/>
          <w:sz w:val="22"/>
          <w:szCs w:val="22"/>
        </w:rPr>
        <w:t xml:space="preserve">la valeur du point </w:t>
      </w:r>
      <w:r w:rsidR="00016EE5" w:rsidRPr="00A62577">
        <w:rPr>
          <w:rFonts w:asciiTheme="minorHAnsi" w:cs="Arial" w:hAnsiTheme="minorHAnsi"/>
          <w:sz w:val="22"/>
          <w:szCs w:val="22"/>
        </w:rPr>
        <w:t xml:space="preserve">pour l’ensemble des salariés de l’Association Fénelon </w:t>
      </w:r>
      <w:r w:rsidR="00A90563" w:rsidRPr="00A62577">
        <w:rPr>
          <w:rFonts w:asciiTheme="minorHAnsi" w:cs="Arial" w:hAnsiTheme="minorHAnsi"/>
          <w:sz w:val="22"/>
          <w:szCs w:val="22"/>
        </w:rPr>
        <w:t>Sainte-Marie</w:t>
      </w:r>
      <w:r w:rsidR="00B84A7D">
        <w:rPr>
          <w:rFonts w:asciiTheme="minorHAnsi" w:cs="Arial" w:hAnsiTheme="minorHAnsi"/>
          <w:sz w:val="22"/>
          <w:szCs w:val="22"/>
        </w:rPr>
        <w:t>,</w:t>
      </w:r>
      <w:r>
        <w:rPr>
          <w:rFonts w:asciiTheme="minorHAnsi" w:cs="Arial" w:hAnsiTheme="minorHAnsi"/>
          <w:sz w:val="22"/>
          <w:szCs w:val="22"/>
        </w:rPr>
        <w:t xml:space="preserve"> </w:t>
      </w:r>
      <w:r w:rsidR="007C2691">
        <w:rPr>
          <w:rFonts w:asciiTheme="minorHAnsi" w:cs="Arial" w:hAnsiTheme="minorHAnsi"/>
          <w:sz w:val="22"/>
          <w:szCs w:val="22"/>
        </w:rPr>
        <w:t>déc</w:t>
      </w:r>
      <w:r w:rsidR="00D1761A">
        <w:rPr>
          <w:rFonts w:asciiTheme="minorHAnsi" w:cs="Arial" w:hAnsiTheme="minorHAnsi"/>
          <w:sz w:val="22"/>
          <w:szCs w:val="22"/>
        </w:rPr>
        <w:t>ompos</w:t>
      </w:r>
      <w:r w:rsidR="007C2691">
        <w:rPr>
          <w:rFonts w:asciiTheme="minorHAnsi" w:cs="Arial" w:hAnsiTheme="minorHAnsi"/>
          <w:sz w:val="22"/>
          <w:szCs w:val="22"/>
        </w:rPr>
        <w:t>ée en deux temps : au 1</w:t>
      </w:r>
      <w:r w:rsidR="007C2691" w:rsidRPr="007C2691">
        <w:rPr>
          <w:rFonts w:asciiTheme="minorHAnsi" w:cs="Arial" w:hAnsiTheme="minorHAnsi"/>
          <w:sz w:val="22"/>
          <w:szCs w:val="22"/>
          <w:vertAlign w:val="superscript"/>
        </w:rPr>
        <w:t>er</w:t>
      </w:r>
      <w:r w:rsidR="007C2691">
        <w:rPr>
          <w:rFonts w:asciiTheme="minorHAnsi" w:cs="Arial" w:hAnsiTheme="minorHAnsi"/>
          <w:sz w:val="22"/>
          <w:szCs w:val="22"/>
        </w:rPr>
        <w:t xml:space="preserve"> avril</w:t>
      </w:r>
      <w:r w:rsidR="00B84A7D">
        <w:rPr>
          <w:rFonts w:asciiTheme="minorHAnsi" w:cs="Arial" w:hAnsiTheme="minorHAnsi"/>
          <w:sz w:val="22"/>
          <w:szCs w:val="22"/>
        </w:rPr>
        <w:t xml:space="preserve"> puis au 1</w:t>
      </w:r>
      <w:r w:rsidR="00B84A7D" w:rsidRPr="00B84A7D">
        <w:rPr>
          <w:rFonts w:asciiTheme="minorHAnsi" w:cs="Arial" w:hAnsiTheme="minorHAnsi"/>
          <w:sz w:val="22"/>
          <w:szCs w:val="22"/>
          <w:vertAlign w:val="superscript"/>
        </w:rPr>
        <w:t>er</w:t>
      </w:r>
      <w:r w:rsidR="00B84A7D">
        <w:rPr>
          <w:rFonts w:asciiTheme="minorHAnsi" w:cs="Arial" w:hAnsiTheme="minorHAnsi"/>
          <w:sz w:val="22"/>
          <w:szCs w:val="22"/>
        </w:rPr>
        <w:t xml:space="preserve"> septembre 2022. </w:t>
      </w:r>
    </w:p>
    <w:p w14:paraId="390E0886" w14:textId="43DFB5F9" w:rsidP="007C2691" w:rsidR="007C2691" w:rsidRDefault="00B84A7D">
      <w:pPr>
        <w:ind w:left="720"/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L</w:t>
      </w:r>
      <w:r w:rsidR="00016EE5" w:rsidRPr="00A62577">
        <w:rPr>
          <w:rFonts w:asciiTheme="minorHAnsi" w:cs="Arial" w:hAnsiTheme="minorHAnsi"/>
          <w:sz w:val="22"/>
          <w:szCs w:val="22"/>
        </w:rPr>
        <w:t xml:space="preserve">e point </w:t>
      </w:r>
      <w:r w:rsidR="00F902CE" w:rsidRPr="00A62577">
        <w:rPr>
          <w:rFonts w:asciiTheme="minorHAnsi" w:cs="Arial" w:hAnsiTheme="minorHAnsi"/>
          <w:sz w:val="22"/>
          <w:szCs w:val="22"/>
        </w:rPr>
        <w:t xml:space="preserve">mensuel </w:t>
      </w:r>
      <w:r w:rsidR="00F80E66" w:rsidRPr="00A62577">
        <w:rPr>
          <w:rFonts w:asciiTheme="minorHAnsi" w:cs="Arial" w:hAnsiTheme="minorHAnsi"/>
          <w:sz w:val="22"/>
          <w:szCs w:val="22"/>
        </w:rPr>
        <w:t>« </w:t>
      </w:r>
      <w:r w:rsidR="00016EE5" w:rsidRPr="00A62577">
        <w:rPr>
          <w:rFonts w:asciiTheme="minorHAnsi" w:cs="Arial" w:hAnsiTheme="minorHAnsi"/>
          <w:sz w:val="22"/>
          <w:szCs w:val="22"/>
        </w:rPr>
        <w:t>OGEC</w:t>
      </w:r>
      <w:r w:rsidR="00F80E66" w:rsidRPr="00A62577">
        <w:rPr>
          <w:rFonts w:asciiTheme="minorHAnsi" w:cs="Arial" w:hAnsiTheme="minorHAnsi"/>
          <w:sz w:val="22"/>
          <w:szCs w:val="22"/>
        </w:rPr>
        <w:t> »</w:t>
      </w:r>
      <w:r w:rsidR="000F3404">
        <w:rPr>
          <w:rFonts w:asciiTheme="minorHAnsi" w:cs="Arial" w:hAnsiTheme="minorHAnsi"/>
          <w:sz w:val="22"/>
          <w:szCs w:val="22"/>
        </w:rPr>
        <w:t> </w:t>
      </w:r>
      <w:r w:rsidR="00016EE5" w:rsidRPr="00A62577">
        <w:rPr>
          <w:rFonts w:asciiTheme="minorHAnsi" w:cs="Arial" w:hAnsiTheme="minorHAnsi"/>
          <w:sz w:val="22"/>
          <w:szCs w:val="22"/>
        </w:rPr>
        <w:t>passera de</w:t>
      </w:r>
      <w:r w:rsidR="00F80E66" w:rsidRPr="00A62577">
        <w:rPr>
          <w:rFonts w:asciiTheme="minorHAnsi" w:cs="Arial" w:hAnsiTheme="minorHAnsi"/>
          <w:sz w:val="22"/>
          <w:szCs w:val="22"/>
        </w:rPr>
        <w:t xml:space="preserve"> 1,</w:t>
      </w:r>
      <w:r w:rsidR="0073461A" w:rsidRPr="00A62577">
        <w:rPr>
          <w:rFonts w:asciiTheme="minorHAnsi" w:cs="Arial" w:hAnsiTheme="minorHAnsi"/>
          <w:sz w:val="22"/>
          <w:szCs w:val="22"/>
        </w:rPr>
        <w:t>5</w:t>
      </w:r>
      <w:r w:rsidR="002F7A83">
        <w:rPr>
          <w:rFonts w:asciiTheme="minorHAnsi" w:cs="Arial" w:hAnsiTheme="minorHAnsi"/>
          <w:sz w:val="22"/>
          <w:szCs w:val="22"/>
        </w:rPr>
        <w:t>25</w:t>
      </w:r>
      <w:r w:rsidR="00A90563" w:rsidRPr="00A62577">
        <w:rPr>
          <w:rFonts w:asciiTheme="minorHAnsi" w:cs="Arial" w:hAnsiTheme="minorHAnsi"/>
          <w:sz w:val="22"/>
          <w:szCs w:val="22"/>
        </w:rPr>
        <w:t xml:space="preserve"> €</w:t>
      </w:r>
      <w:r w:rsidR="00F80E66" w:rsidRPr="00A62577">
        <w:rPr>
          <w:rFonts w:asciiTheme="minorHAnsi" w:cs="Arial" w:hAnsiTheme="minorHAnsi"/>
          <w:sz w:val="22"/>
          <w:szCs w:val="22"/>
        </w:rPr>
        <w:t xml:space="preserve"> à </w:t>
      </w:r>
      <w:r w:rsidR="00057CA0" w:rsidRPr="00A62577">
        <w:rPr>
          <w:rFonts w:asciiTheme="minorHAnsi" w:cs="Arial" w:hAnsiTheme="minorHAnsi"/>
          <w:sz w:val="22"/>
          <w:szCs w:val="22"/>
        </w:rPr>
        <w:t>1,5</w:t>
      </w:r>
      <w:r w:rsidR="002F7A83">
        <w:rPr>
          <w:rFonts w:asciiTheme="minorHAnsi" w:cs="Arial" w:hAnsiTheme="minorHAnsi"/>
          <w:sz w:val="22"/>
          <w:szCs w:val="22"/>
        </w:rPr>
        <w:t>48</w:t>
      </w:r>
      <w:r w:rsidR="00D1761A">
        <w:rPr>
          <w:rFonts w:asciiTheme="minorHAnsi" w:cs="Arial" w:hAnsiTheme="minorHAnsi"/>
          <w:sz w:val="22"/>
          <w:szCs w:val="22"/>
        </w:rPr>
        <w:t xml:space="preserve"> </w:t>
      </w:r>
      <w:r w:rsidR="00A90563" w:rsidRPr="00A62577">
        <w:rPr>
          <w:rFonts w:asciiTheme="minorHAnsi" w:cs="Arial" w:hAnsiTheme="minorHAnsi"/>
          <w:sz w:val="22"/>
          <w:szCs w:val="22"/>
        </w:rPr>
        <w:t>€</w:t>
      </w:r>
      <w:r w:rsidR="001B5EF9">
        <w:rPr>
          <w:rFonts w:asciiTheme="minorHAnsi" w:cs="Arial" w:hAnsiTheme="minorHAnsi"/>
          <w:sz w:val="22"/>
          <w:szCs w:val="22"/>
        </w:rPr>
        <w:t xml:space="preserve"> </w:t>
      </w:r>
      <w:r w:rsidR="00D1761A">
        <w:rPr>
          <w:rFonts w:asciiTheme="minorHAnsi" w:cs="Arial" w:hAnsiTheme="minorHAnsi"/>
          <w:sz w:val="22"/>
          <w:szCs w:val="22"/>
        </w:rPr>
        <w:t xml:space="preserve">(18,57 € par an) </w:t>
      </w:r>
      <w:r w:rsidR="001B5EF9">
        <w:rPr>
          <w:rFonts w:asciiTheme="minorHAnsi" w:cs="Arial" w:hAnsiTheme="minorHAnsi"/>
          <w:sz w:val="22"/>
          <w:szCs w:val="22"/>
        </w:rPr>
        <w:t>au 1</w:t>
      </w:r>
      <w:r w:rsidR="001B5EF9" w:rsidRPr="001B5EF9">
        <w:rPr>
          <w:rFonts w:asciiTheme="minorHAnsi" w:cs="Arial" w:hAnsiTheme="minorHAnsi"/>
          <w:sz w:val="22"/>
          <w:szCs w:val="22"/>
          <w:vertAlign w:val="superscript"/>
        </w:rPr>
        <w:t>er</w:t>
      </w:r>
      <w:r w:rsidR="001B5EF9">
        <w:rPr>
          <w:rFonts w:asciiTheme="minorHAnsi" w:cs="Arial" w:hAnsiTheme="minorHAnsi"/>
          <w:sz w:val="22"/>
          <w:szCs w:val="22"/>
        </w:rPr>
        <w:t xml:space="preserve"> avril</w:t>
      </w:r>
      <w:r w:rsidR="00710488">
        <w:rPr>
          <w:rFonts w:asciiTheme="minorHAnsi" w:cs="Arial" w:hAnsiTheme="minorHAnsi"/>
          <w:sz w:val="22"/>
          <w:szCs w:val="22"/>
        </w:rPr>
        <w:t xml:space="preserve"> 2022,</w:t>
      </w:r>
      <w:r w:rsidR="001B5EF9">
        <w:rPr>
          <w:rFonts w:asciiTheme="minorHAnsi" w:cs="Arial" w:hAnsiTheme="minorHAnsi"/>
          <w:sz w:val="22"/>
          <w:szCs w:val="22"/>
        </w:rPr>
        <w:t xml:space="preserve"> puis à 1</w:t>
      </w:r>
      <w:r w:rsidR="00D1761A">
        <w:rPr>
          <w:rFonts w:asciiTheme="minorHAnsi" w:cs="Arial" w:hAnsiTheme="minorHAnsi"/>
          <w:sz w:val="22"/>
          <w:szCs w:val="22"/>
        </w:rPr>
        <w:t>,</w:t>
      </w:r>
      <w:r w:rsidR="001B5EF9">
        <w:rPr>
          <w:rFonts w:asciiTheme="minorHAnsi" w:cs="Arial" w:hAnsiTheme="minorHAnsi"/>
          <w:sz w:val="22"/>
          <w:szCs w:val="22"/>
        </w:rPr>
        <w:t xml:space="preserve">586 </w:t>
      </w:r>
      <w:r w:rsidR="00D1761A">
        <w:rPr>
          <w:rFonts w:asciiTheme="minorHAnsi" w:cs="Arial" w:hAnsiTheme="minorHAnsi"/>
          <w:sz w:val="22"/>
          <w:szCs w:val="22"/>
        </w:rPr>
        <w:t xml:space="preserve">€ </w:t>
      </w:r>
      <w:r w:rsidR="001B5EF9">
        <w:rPr>
          <w:rFonts w:asciiTheme="minorHAnsi" w:cs="Arial" w:hAnsiTheme="minorHAnsi"/>
          <w:sz w:val="22"/>
          <w:szCs w:val="22"/>
        </w:rPr>
        <w:t>au 1</w:t>
      </w:r>
      <w:r w:rsidR="001B5EF9" w:rsidRPr="001B5EF9">
        <w:rPr>
          <w:rFonts w:asciiTheme="minorHAnsi" w:cs="Arial" w:hAnsiTheme="minorHAnsi"/>
          <w:sz w:val="22"/>
          <w:szCs w:val="22"/>
          <w:vertAlign w:val="superscript"/>
        </w:rPr>
        <w:t>er</w:t>
      </w:r>
      <w:r w:rsidR="001B5EF9">
        <w:rPr>
          <w:rFonts w:asciiTheme="minorHAnsi" w:cs="Arial" w:hAnsiTheme="minorHAnsi"/>
          <w:sz w:val="22"/>
          <w:szCs w:val="22"/>
        </w:rPr>
        <w:t xml:space="preserve"> septembre 2022</w:t>
      </w:r>
      <w:r w:rsidR="00D1761A">
        <w:rPr>
          <w:rFonts w:asciiTheme="minorHAnsi" w:cs="Arial" w:hAnsiTheme="minorHAnsi"/>
          <w:sz w:val="22"/>
          <w:szCs w:val="22"/>
        </w:rPr>
        <w:t xml:space="preserve"> (19,03 € par an).</w:t>
      </w:r>
    </w:p>
    <w:p w14:paraId="7926A02F" w14:textId="77777777" w:rsidP="007C2691" w:rsidR="007C2691" w:rsidRDefault="007C2691">
      <w:pPr>
        <w:ind w:left="720"/>
        <w:jc w:val="both"/>
        <w:rPr>
          <w:rFonts w:asciiTheme="minorHAnsi" w:cs="Arial" w:hAnsiTheme="minorHAnsi"/>
          <w:sz w:val="22"/>
          <w:szCs w:val="22"/>
        </w:rPr>
      </w:pPr>
    </w:p>
    <w:p w14:paraId="46BB66B5" w14:textId="4F054775" w:rsidP="007C2691" w:rsidR="00413EA2" w:rsidRDefault="007C2691">
      <w:pPr>
        <w:pStyle w:val="Paragraphedeliste"/>
        <w:numPr>
          <w:ilvl w:val="0"/>
          <w:numId w:val="8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Une augmentation au 1</w:t>
      </w:r>
      <w:r w:rsidRPr="007C2691">
        <w:rPr>
          <w:rFonts w:asciiTheme="minorHAnsi" w:cs="Arial" w:hAnsiTheme="minorHAnsi"/>
          <w:sz w:val="22"/>
          <w:szCs w:val="22"/>
          <w:vertAlign w:val="superscript"/>
        </w:rPr>
        <w:t>er</w:t>
      </w:r>
      <w:r>
        <w:rPr>
          <w:rFonts w:asciiTheme="minorHAnsi" w:cs="Arial" w:hAnsiTheme="minorHAnsi"/>
          <w:sz w:val="22"/>
          <w:szCs w:val="22"/>
        </w:rPr>
        <w:t xml:space="preserve"> avril 2022 du </w:t>
      </w:r>
      <w:r w:rsidR="00F80E66" w:rsidRPr="007C2691">
        <w:rPr>
          <w:rFonts w:asciiTheme="minorHAnsi" w:cs="Arial" w:hAnsiTheme="minorHAnsi"/>
          <w:sz w:val="22"/>
          <w:szCs w:val="22"/>
        </w:rPr>
        <w:t xml:space="preserve">point </w:t>
      </w:r>
      <w:r w:rsidR="00734308" w:rsidRPr="007C2691">
        <w:rPr>
          <w:rFonts w:asciiTheme="minorHAnsi" w:cs="Arial" w:hAnsiTheme="minorHAnsi"/>
          <w:sz w:val="22"/>
          <w:szCs w:val="22"/>
        </w:rPr>
        <w:t xml:space="preserve">mensuel </w:t>
      </w:r>
      <w:r w:rsidR="00F80E66" w:rsidRPr="007C2691">
        <w:rPr>
          <w:rFonts w:asciiTheme="minorHAnsi" w:cs="Arial" w:hAnsiTheme="minorHAnsi"/>
          <w:sz w:val="22"/>
          <w:szCs w:val="22"/>
        </w:rPr>
        <w:t>« </w:t>
      </w:r>
      <w:r w:rsidR="00A90563" w:rsidRPr="007C2691">
        <w:rPr>
          <w:rFonts w:asciiTheme="minorHAnsi" w:cs="Arial" w:hAnsiTheme="minorHAnsi"/>
          <w:sz w:val="22"/>
          <w:szCs w:val="22"/>
        </w:rPr>
        <w:t>ÉTAT</w:t>
      </w:r>
      <w:r w:rsidR="00F80E66" w:rsidRPr="007C2691">
        <w:rPr>
          <w:rFonts w:asciiTheme="minorHAnsi" w:cs="Arial" w:hAnsiTheme="minorHAnsi"/>
          <w:sz w:val="22"/>
          <w:szCs w:val="22"/>
        </w:rPr>
        <w:t> »</w:t>
      </w:r>
      <w:r w:rsidR="00734308" w:rsidRPr="007C2691">
        <w:rPr>
          <w:rFonts w:asciiTheme="minorHAnsi" w:cs="Arial" w:hAnsiTheme="minorHAnsi"/>
          <w:sz w:val="22"/>
          <w:szCs w:val="22"/>
        </w:rPr>
        <w:t xml:space="preserve"> </w:t>
      </w:r>
      <w:r>
        <w:rPr>
          <w:rFonts w:asciiTheme="minorHAnsi" w:cs="Arial" w:hAnsiTheme="minorHAnsi"/>
          <w:sz w:val="22"/>
          <w:szCs w:val="22"/>
        </w:rPr>
        <w:t xml:space="preserve">qui </w:t>
      </w:r>
      <w:r w:rsidR="000B7FAB" w:rsidRPr="007C2691">
        <w:rPr>
          <w:rFonts w:asciiTheme="minorHAnsi" w:cs="Arial" w:hAnsiTheme="minorHAnsi"/>
          <w:sz w:val="22"/>
          <w:szCs w:val="22"/>
        </w:rPr>
        <w:t>passera</w:t>
      </w:r>
      <w:r w:rsidR="0073461A" w:rsidRPr="007C2691">
        <w:rPr>
          <w:rFonts w:asciiTheme="minorHAnsi" w:cs="Arial" w:hAnsiTheme="minorHAnsi"/>
          <w:sz w:val="22"/>
          <w:szCs w:val="22"/>
        </w:rPr>
        <w:t xml:space="preserve"> à</w:t>
      </w:r>
      <w:r w:rsidR="00F80E66" w:rsidRPr="007C2691">
        <w:rPr>
          <w:rFonts w:asciiTheme="minorHAnsi" w:cs="Arial" w:hAnsiTheme="minorHAnsi"/>
          <w:sz w:val="22"/>
          <w:szCs w:val="22"/>
        </w:rPr>
        <w:t xml:space="preserve"> </w:t>
      </w:r>
      <w:r w:rsidR="00057CA0" w:rsidRPr="007C2691">
        <w:rPr>
          <w:rFonts w:asciiTheme="minorHAnsi" w:cs="Arial" w:hAnsiTheme="minorHAnsi"/>
          <w:sz w:val="22"/>
          <w:szCs w:val="22"/>
        </w:rPr>
        <w:t>5</w:t>
      </w:r>
      <w:r w:rsidR="000B7FAB" w:rsidRPr="007C2691">
        <w:rPr>
          <w:rFonts w:asciiTheme="minorHAnsi" w:cs="Arial" w:hAnsiTheme="minorHAnsi"/>
          <w:sz w:val="22"/>
          <w:szCs w:val="22"/>
        </w:rPr>
        <w:t>,075</w:t>
      </w:r>
      <w:r w:rsidR="00D1738F" w:rsidRPr="007C2691">
        <w:rPr>
          <w:rFonts w:asciiTheme="minorHAnsi" w:cs="Arial" w:hAnsiTheme="minorHAnsi"/>
          <w:sz w:val="22"/>
          <w:szCs w:val="22"/>
        </w:rPr>
        <w:t xml:space="preserve"> </w:t>
      </w:r>
      <w:r w:rsidR="00A90563" w:rsidRPr="007C2691">
        <w:rPr>
          <w:rFonts w:asciiTheme="minorHAnsi" w:cs="Arial" w:hAnsiTheme="minorHAnsi"/>
          <w:sz w:val="22"/>
          <w:szCs w:val="22"/>
        </w:rPr>
        <w:t>€</w:t>
      </w:r>
      <w:r>
        <w:rPr>
          <w:rFonts w:asciiTheme="minorHAnsi" w:cs="Arial" w:hAnsiTheme="minorHAnsi"/>
          <w:sz w:val="22"/>
          <w:szCs w:val="22"/>
        </w:rPr>
        <w:t>.</w:t>
      </w:r>
    </w:p>
    <w:p w14:paraId="77F9BA33" w14:textId="77777777" w:rsidP="00D1761A" w:rsidR="00543593" w:rsidRDefault="00543593" w:rsidRPr="00A62577">
      <w:pPr>
        <w:jc w:val="both"/>
        <w:rPr>
          <w:rFonts w:asciiTheme="minorHAnsi" w:cs="Arial" w:hAnsiTheme="minorHAnsi"/>
          <w:sz w:val="22"/>
          <w:szCs w:val="22"/>
        </w:rPr>
      </w:pPr>
    </w:p>
    <w:p w14:paraId="74C2455F" w14:textId="0D85DEDA" w:rsidP="007C2691" w:rsidR="007C2691" w:rsidRDefault="0073461A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sz w:val="22"/>
          <w:szCs w:val="22"/>
        </w:rPr>
      </w:pPr>
      <w:r w:rsidRPr="007C2691">
        <w:rPr>
          <w:rFonts w:asciiTheme="minorHAnsi" w:cs="Arial" w:hAnsiTheme="minorHAnsi"/>
          <w:sz w:val="22"/>
          <w:szCs w:val="22"/>
        </w:rPr>
        <w:t>Une prime</w:t>
      </w:r>
      <w:r w:rsidR="007C2691" w:rsidRPr="007C2691">
        <w:rPr>
          <w:rFonts w:asciiTheme="minorHAnsi" w:cs="Arial" w:hAnsiTheme="minorHAnsi"/>
          <w:sz w:val="22"/>
          <w:szCs w:val="22"/>
        </w:rPr>
        <w:t xml:space="preserve"> exceptionnelle pour l’ensemble des salariés</w:t>
      </w:r>
      <w:r w:rsidR="00393A61">
        <w:rPr>
          <w:rFonts w:asciiTheme="minorHAnsi" w:cs="Arial" w:hAnsiTheme="minorHAnsi"/>
          <w:sz w:val="22"/>
          <w:szCs w:val="22"/>
        </w:rPr>
        <w:t xml:space="preserve"> versée au moins de juin</w:t>
      </w:r>
      <w:r w:rsidR="007C2691" w:rsidRPr="007C2691">
        <w:rPr>
          <w:rFonts w:asciiTheme="minorHAnsi" w:cs="Arial" w:hAnsiTheme="minorHAnsi"/>
          <w:sz w:val="22"/>
          <w:szCs w:val="22"/>
        </w:rPr>
        <w:t xml:space="preserve">. Le montant de cette prime s’élèvera à </w:t>
      </w:r>
      <w:r w:rsidR="00393A61">
        <w:rPr>
          <w:rFonts w:asciiTheme="minorHAnsi" w:cs="Arial" w:hAnsiTheme="minorHAnsi"/>
          <w:sz w:val="22"/>
          <w:szCs w:val="22"/>
        </w:rPr>
        <w:t>500</w:t>
      </w:r>
      <w:r w:rsidR="007C2691" w:rsidRPr="007C2691">
        <w:rPr>
          <w:rFonts w:asciiTheme="minorHAnsi" w:cs="Arial" w:hAnsiTheme="minorHAnsi"/>
          <w:sz w:val="22"/>
          <w:szCs w:val="22"/>
        </w:rPr>
        <w:t xml:space="preserve"> € pour le personnel dont le contrat de travail est supérieur ou égal à 17h30 par semaine, et à un montant de </w:t>
      </w:r>
      <w:r w:rsidR="00393A61">
        <w:rPr>
          <w:rFonts w:asciiTheme="minorHAnsi" w:cs="Arial" w:hAnsiTheme="minorHAnsi"/>
          <w:sz w:val="22"/>
          <w:szCs w:val="22"/>
        </w:rPr>
        <w:t>200</w:t>
      </w:r>
      <w:r w:rsidR="007C2691" w:rsidRPr="007C2691">
        <w:rPr>
          <w:rFonts w:asciiTheme="minorHAnsi" w:cs="Arial" w:hAnsiTheme="minorHAnsi"/>
          <w:sz w:val="22"/>
          <w:szCs w:val="22"/>
        </w:rPr>
        <w:t xml:space="preserve">€ pour les contrats dont la durée hebdomadaire est inférieure à 17h30, calculée au prorata </w:t>
      </w:r>
      <w:proofErr w:type="spellStart"/>
      <w:r w:rsidR="007C2691" w:rsidRPr="007C2691">
        <w:rPr>
          <w:rFonts w:asciiTheme="minorHAnsi" w:cs="Arial" w:hAnsiTheme="minorHAnsi"/>
          <w:sz w:val="22"/>
          <w:szCs w:val="22"/>
        </w:rPr>
        <w:t>temporis</w:t>
      </w:r>
      <w:proofErr w:type="spellEnd"/>
      <w:r w:rsidR="007C2691" w:rsidRPr="007C2691">
        <w:rPr>
          <w:rFonts w:asciiTheme="minorHAnsi" w:cs="Arial" w:hAnsiTheme="minorHAnsi"/>
          <w:sz w:val="22"/>
          <w:szCs w:val="22"/>
        </w:rPr>
        <w:t xml:space="preserve">. </w:t>
      </w:r>
    </w:p>
    <w:p w14:paraId="4EFE04F8" w14:textId="677B998D" w:rsidP="00393A61" w:rsidR="00393A61" w:rsidRDefault="00393A61" w:rsidRPr="00393A61">
      <w:pPr>
        <w:pStyle w:val="Paragraphedeliste"/>
        <w:jc w:val="both"/>
        <w:rPr>
          <w:rFonts w:asciiTheme="minorHAnsi" w:cs="Arial" w:hAnsiTheme="minorHAnsi"/>
          <w:sz w:val="22"/>
          <w:szCs w:val="22"/>
        </w:rPr>
      </w:pPr>
      <w:r w:rsidRPr="00393A61">
        <w:rPr>
          <w:rFonts w:asciiTheme="minorHAnsi" w:cs="Arial" w:hAnsiTheme="minorHAnsi"/>
          <w:sz w:val="22"/>
          <w:szCs w:val="22"/>
        </w:rPr>
        <w:t>Le personnel éligible à cette prime correspond à tous les CDD et les CDI présents depuis décembre 202</w:t>
      </w:r>
      <w:r>
        <w:rPr>
          <w:rFonts w:asciiTheme="minorHAnsi" w:cs="Arial" w:hAnsiTheme="minorHAnsi"/>
          <w:sz w:val="22"/>
          <w:szCs w:val="22"/>
        </w:rPr>
        <w:t>1</w:t>
      </w:r>
      <w:r w:rsidRPr="00393A61">
        <w:rPr>
          <w:rFonts w:asciiTheme="minorHAnsi" w:cs="Arial" w:hAnsiTheme="minorHAnsi"/>
          <w:sz w:val="22"/>
          <w:szCs w:val="22"/>
        </w:rPr>
        <w:t xml:space="preserve">, ayant une rémunération supérieure à zéro sur la période étudiée et en poste au moment du versement de la prime. </w:t>
      </w:r>
    </w:p>
    <w:p w14:paraId="689623B8" w14:textId="62E53823" w:rsidP="00BA16FC" w:rsidR="00A478C7" w:rsidRDefault="00A478C7">
      <w:pPr>
        <w:jc w:val="both"/>
        <w:rPr>
          <w:rFonts w:asciiTheme="minorHAnsi" w:cs="Arial" w:hAnsiTheme="minorHAnsi"/>
          <w:sz w:val="22"/>
          <w:szCs w:val="22"/>
        </w:rPr>
      </w:pPr>
    </w:p>
    <w:p w14:paraId="004E33C0" w14:textId="441F2B4F" w:rsidP="000E0AD1" w:rsidR="005F61A3" w:rsidRDefault="000E0AD1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A partir du 1</w:t>
      </w:r>
      <w:r w:rsidRPr="000E0AD1">
        <w:rPr>
          <w:rFonts w:asciiTheme="minorHAnsi" w:cs="Arial" w:hAnsiTheme="minorHAnsi"/>
          <w:sz w:val="22"/>
          <w:szCs w:val="22"/>
          <w:vertAlign w:val="superscript"/>
        </w:rPr>
        <w:t>er</w:t>
      </w:r>
      <w:r>
        <w:rPr>
          <w:rFonts w:asciiTheme="minorHAnsi" w:cs="Arial" w:hAnsiTheme="minorHAnsi"/>
          <w:sz w:val="22"/>
          <w:szCs w:val="22"/>
        </w:rPr>
        <w:t xml:space="preserve"> septembre 2022, </w:t>
      </w:r>
      <w:r w:rsidR="005F61A3">
        <w:rPr>
          <w:rFonts w:asciiTheme="minorHAnsi" w:cs="Arial" w:hAnsiTheme="minorHAnsi"/>
          <w:sz w:val="22"/>
          <w:szCs w:val="22"/>
        </w:rPr>
        <w:t xml:space="preserve">la valorisation des formations qualifiantes prévue à la Convention Collective donnera lieu à 20 points supplémentaires. </w:t>
      </w:r>
    </w:p>
    <w:p w14:paraId="379C1545" w14:textId="79E8B820" w:rsidP="001D5D96" w:rsidR="001D5D96" w:rsidRDefault="001D5D96">
      <w:pPr>
        <w:ind w:left="720"/>
        <w:jc w:val="both"/>
        <w:rPr>
          <w:rFonts w:asciiTheme="minorHAnsi" w:cs="Arial" w:hAnsiTheme="minorHAnsi"/>
          <w:sz w:val="22"/>
          <w:szCs w:val="22"/>
        </w:rPr>
      </w:pPr>
    </w:p>
    <w:p w14:paraId="6FECAF70" w14:textId="1311534C" w:rsidP="001D5D96" w:rsidR="001D5D96" w:rsidRDefault="001D5D96" w:rsidRPr="001D5D96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Au 1</w:t>
      </w:r>
      <w:r w:rsidRPr="001D5D96">
        <w:rPr>
          <w:rFonts w:asciiTheme="minorHAnsi" w:cs="Arial" w:hAnsiTheme="minorHAnsi"/>
          <w:sz w:val="22"/>
          <w:szCs w:val="22"/>
          <w:vertAlign w:val="superscript"/>
        </w:rPr>
        <w:t>er</w:t>
      </w:r>
      <w:r>
        <w:rPr>
          <w:rFonts w:asciiTheme="minorHAnsi" w:cs="Arial" w:hAnsiTheme="minorHAnsi"/>
          <w:sz w:val="22"/>
          <w:szCs w:val="22"/>
        </w:rPr>
        <w:t xml:space="preserve"> septembre 2022, une </w:t>
      </w:r>
      <w:proofErr w:type="spellStart"/>
      <w:r>
        <w:rPr>
          <w:rFonts w:asciiTheme="minorHAnsi" w:cs="Arial" w:hAnsiTheme="minorHAnsi"/>
          <w:sz w:val="22"/>
          <w:szCs w:val="22"/>
        </w:rPr>
        <w:t>relavorisation</w:t>
      </w:r>
      <w:proofErr w:type="spellEnd"/>
      <w:r>
        <w:rPr>
          <w:rFonts w:asciiTheme="minorHAnsi" w:cs="Arial" w:hAnsiTheme="minorHAnsi"/>
          <w:sz w:val="22"/>
          <w:szCs w:val="22"/>
        </w:rPr>
        <w:t xml:space="preserve"> des </w:t>
      </w:r>
      <w:r w:rsidR="00D1761A">
        <w:rPr>
          <w:rFonts w:asciiTheme="minorHAnsi" w:cs="Arial" w:hAnsiTheme="minorHAnsi"/>
          <w:sz w:val="22"/>
          <w:szCs w:val="22"/>
        </w:rPr>
        <w:t>points</w:t>
      </w:r>
      <w:r>
        <w:rPr>
          <w:rFonts w:asciiTheme="minorHAnsi" w:cs="Arial" w:hAnsiTheme="minorHAnsi"/>
          <w:sz w:val="22"/>
          <w:szCs w:val="22"/>
        </w:rPr>
        <w:t xml:space="preserve"> de la Grille Fénelon à hauteur de 20 points pour la Strate I et 5 points pour la Strate II</w:t>
      </w:r>
      <w:r w:rsidR="00F65B79">
        <w:rPr>
          <w:rFonts w:asciiTheme="minorHAnsi" w:cs="Arial" w:hAnsiTheme="minorHAnsi"/>
          <w:sz w:val="22"/>
          <w:szCs w:val="22"/>
        </w:rPr>
        <w:t>. Ainsi, l</w:t>
      </w:r>
      <w:r w:rsidR="00A478C7">
        <w:rPr>
          <w:rFonts w:asciiTheme="minorHAnsi" w:cs="Arial" w:hAnsiTheme="minorHAnsi"/>
          <w:sz w:val="22"/>
          <w:szCs w:val="22"/>
        </w:rPr>
        <w:t xml:space="preserve">a </w:t>
      </w:r>
      <w:r w:rsidR="00F65B79">
        <w:rPr>
          <w:rFonts w:asciiTheme="minorHAnsi" w:cs="Arial" w:hAnsiTheme="minorHAnsi"/>
          <w:sz w:val="22"/>
          <w:szCs w:val="22"/>
        </w:rPr>
        <w:t xml:space="preserve">Grille </w:t>
      </w:r>
      <w:r w:rsidR="00A478C7">
        <w:rPr>
          <w:rFonts w:asciiTheme="minorHAnsi" w:cs="Arial" w:hAnsiTheme="minorHAnsi"/>
          <w:sz w:val="22"/>
          <w:szCs w:val="22"/>
        </w:rPr>
        <w:t xml:space="preserve">de classification </w:t>
      </w:r>
      <w:r w:rsidR="00F65B79">
        <w:rPr>
          <w:rFonts w:asciiTheme="minorHAnsi" w:cs="Arial" w:hAnsiTheme="minorHAnsi"/>
          <w:sz w:val="22"/>
          <w:szCs w:val="22"/>
        </w:rPr>
        <w:t xml:space="preserve">Fénelon </w:t>
      </w:r>
      <w:r w:rsidR="00A478C7">
        <w:rPr>
          <w:rFonts w:asciiTheme="minorHAnsi" w:cs="Arial" w:hAnsiTheme="minorHAnsi"/>
          <w:sz w:val="22"/>
          <w:szCs w:val="22"/>
        </w:rPr>
        <w:t xml:space="preserve">s’articulera comme </w:t>
      </w:r>
      <w:r w:rsidR="000A66E3">
        <w:rPr>
          <w:rFonts w:asciiTheme="minorHAnsi" w:cs="Arial" w:hAnsiTheme="minorHAnsi"/>
          <w:sz w:val="22"/>
          <w:szCs w:val="22"/>
        </w:rPr>
        <w:t>suit</w:t>
      </w:r>
      <w:r w:rsidR="00A478C7">
        <w:rPr>
          <w:rFonts w:asciiTheme="minorHAnsi" w:cs="Arial" w:hAnsiTheme="minorHAnsi"/>
          <w:sz w:val="22"/>
          <w:szCs w:val="22"/>
        </w:rPr>
        <w:t> :</w:t>
      </w:r>
      <w:r w:rsidR="00F65B79">
        <w:rPr>
          <w:rFonts w:asciiTheme="minorHAnsi" w:cs="Arial" w:hAnsiTheme="minorHAnsi"/>
          <w:sz w:val="22"/>
          <w:szCs w:val="22"/>
        </w:rPr>
        <w:t xml:space="preserve"> </w:t>
      </w:r>
    </w:p>
    <w:p w14:paraId="0B4DB803" w14:textId="77777777" w:rsidP="0073461A" w:rsidR="00A62577" w:rsidRDefault="00A62577">
      <w:pPr>
        <w:jc w:val="both"/>
        <w:rPr>
          <w:rFonts w:asciiTheme="minorHAnsi" w:cs="Arial" w:hAnsiTheme="minorHAnsi"/>
          <w:sz w:val="22"/>
          <w:szCs w:val="22"/>
        </w:rPr>
      </w:pPr>
    </w:p>
    <w:p w14:paraId="19903FF5" w14:textId="39E38F26" w:rsidP="0073461A" w:rsidR="00A62577" w:rsidRDefault="00A478C7">
      <w:pPr>
        <w:jc w:val="both"/>
        <w:rPr>
          <w:rFonts w:asciiTheme="minorHAnsi" w:cs="Arial" w:hAnsiTheme="minorHAnsi"/>
          <w:sz w:val="22"/>
          <w:szCs w:val="22"/>
        </w:rPr>
      </w:pPr>
      <w:r w:rsidRPr="00A478C7">
        <w:rPr>
          <w:noProof/>
        </w:rPr>
        <w:lastRenderedPageBreak/>
        <w:drawing>
          <wp:inline distB="0" distL="0" distR="0" distT="0" wp14:anchorId="1259B9A6" wp14:editId="433A928B">
            <wp:extent cx="6480175" cy="5034280"/>
            <wp:effectExtent b="0" l="0" r="0" t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7FB1" w14:textId="321DEEBC" w:rsidP="0073461A" w:rsidR="00A478C7" w:rsidRDefault="00A478C7">
      <w:pPr>
        <w:jc w:val="both"/>
        <w:rPr>
          <w:rFonts w:asciiTheme="minorHAnsi" w:cs="Arial" w:hAnsiTheme="minorHAnsi"/>
          <w:sz w:val="22"/>
          <w:szCs w:val="22"/>
        </w:rPr>
      </w:pPr>
    </w:p>
    <w:p w14:paraId="6372BD72" w14:textId="77777777" w:rsidP="00734308" w:rsidR="00C568DC" w:rsidRDefault="00C568DC" w:rsidRPr="00A62577">
      <w:pPr>
        <w:pStyle w:val="Titre2"/>
        <w:jc w:val="both"/>
        <w:rPr>
          <w:rFonts w:asciiTheme="minorHAnsi" w:cs="Arial" w:hAnsiTheme="minorHAnsi"/>
          <w:sz w:val="22"/>
          <w:szCs w:val="22"/>
        </w:rPr>
      </w:pPr>
      <w:r w:rsidRPr="00A62577">
        <w:rPr>
          <w:rFonts w:asciiTheme="minorHAnsi" w:cs="Arial" w:hAnsiTheme="minorHAnsi"/>
          <w:sz w:val="22"/>
          <w:szCs w:val="22"/>
        </w:rPr>
        <w:t>Art 3.</w:t>
      </w:r>
      <w:r w:rsidRPr="00A62577">
        <w:rPr>
          <w:rFonts w:asciiTheme="minorHAnsi" w:cs="Arial" w:hAnsiTheme="minorHAnsi"/>
          <w:sz w:val="22"/>
          <w:szCs w:val="22"/>
        </w:rPr>
        <w:tab/>
        <w:t>Date d’application</w:t>
      </w:r>
    </w:p>
    <w:p w14:paraId="43DAB4A7" w14:textId="77777777" w:rsidP="00734308" w:rsidR="008A3E99" w:rsidRDefault="008A3E99" w:rsidRPr="00A62577">
      <w:pPr>
        <w:jc w:val="both"/>
        <w:rPr>
          <w:rFonts w:asciiTheme="minorHAnsi" w:cs="Arial" w:hAnsiTheme="minorHAnsi"/>
          <w:sz w:val="22"/>
          <w:szCs w:val="22"/>
        </w:rPr>
      </w:pPr>
    </w:p>
    <w:p w14:paraId="38513645" w14:textId="77777777" w:rsidP="00734308" w:rsidR="00734308" w:rsidRDefault="00734308" w:rsidRPr="00A62577">
      <w:pPr>
        <w:pStyle w:val="Corpsdetexte"/>
        <w:jc w:val="both"/>
        <w:rPr>
          <w:rFonts w:asciiTheme="minorHAnsi" w:cs="Arial" w:hAnsiTheme="minorHAnsi"/>
          <w:sz w:val="22"/>
          <w:szCs w:val="22"/>
        </w:rPr>
      </w:pPr>
      <w:r w:rsidRPr="00A62577">
        <w:rPr>
          <w:rFonts w:asciiTheme="minorHAnsi" w:cs="Arial" w:hAnsiTheme="minorHAnsi"/>
          <w:sz w:val="22"/>
          <w:szCs w:val="22"/>
        </w:rPr>
        <w:t>Le présent accord sera applicable le jour suivant les fo</w:t>
      </w:r>
      <w:r w:rsidR="009947F7" w:rsidRPr="00A62577">
        <w:rPr>
          <w:rFonts w:asciiTheme="minorHAnsi" w:cs="Arial" w:hAnsiTheme="minorHAnsi"/>
          <w:sz w:val="22"/>
          <w:szCs w:val="22"/>
        </w:rPr>
        <w:t xml:space="preserve">rmalités de dépôt prévues aux articles </w:t>
      </w:r>
      <w:r w:rsidRPr="00A62577">
        <w:rPr>
          <w:rFonts w:asciiTheme="minorHAnsi" w:cs="Arial" w:hAnsiTheme="minorHAnsi"/>
          <w:sz w:val="22"/>
          <w:szCs w:val="22"/>
        </w:rPr>
        <w:t>L.</w:t>
      </w:r>
      <w:r w:rsidR="009947F7" w:rsidRPr="00A62577">
        <w:rPr>
          <w:rFonts w:asciiTheme="minorHAnsi" w:cs="Arial" w:hAnsiTheme="minorHAnsi"/>
          <w:sz w:val="22"/>
          <w:szCs w:val="22"/>
        </w:rPr>
        <w:t>2231-5 et suivants</w:t>
      </w:r>
      <w:r w:rsidRPr="00A62577">
        <w:rPr>
          <w:rFonts w:asciiTheme="minorHAnsi" w:cs="Arial" w:hAnsiTheme="minorHAnsi"/>
          <w:sz w:val="22"/>
          <w:szCs w:val="22"/>
        </w:rPr>
        <w:t xml:space="preserve"> du Code du Travail.</w:t>
      </w:r>
    </w:p>
    <w:p w14:paraId="5BF2B9B7" w14:textId="0E5CF67F" w:rsidP="00734308" w:rsidR="00D1738F" w:rsidRDefault="00734308" w:rsidRPr="00A62577">
      <w:pPr>
        <w:pStyle w:val="Retraitcorpsdetexte2"/>
        <w:ind w:firstLine="0"/>
        <w:rPr>
          <w:rFonts w:asciiTheme="minorHAnsi" w:hAnsiTheme="minorHAnsi"/>
          <w:sz w:val="22"/>
          <w:szCs w:val="22"/>
        </w:rPr>
      </w:pPr>
      <w:r w:rsidRPr="00A62577">
        <w:rPr>
          <w:rFonts w:asciiTheme="minorHAnsi" w:hAnsiTheme="minorHAnsi"/>
          <w:sz w:val="22"/>
          <w:szCs w:val="22"/>
        </w:rPr>
        <w:t xml:space="preserve">Ainsi la partie la plus diligente doit déposer l’accord </w:t>
      </w:r>
      <w:r w:rsidR="00D666FD">
        <w:rPr>
          <w:rFonts w:asciiTheme="minorHAnsi" w:hAnsiTheme="minorHAnsi"/>
          <w:sz w:val="22"/>
          <w:szCs w:val="22"/>
        </w:rPr>
        <w:t xml:space="preserve">auprès de </w:t>
      </w:r>
      <w:r w:rsidRPr="00A62577">
        <w:rPr>
          <w:rFonts w:asciiTheme="minorHAnsi" w:hAnsiTheme="minorHAnsi"/>
          <w:sz w:val="22"/>
          <w:szCs w:val="22"/>
        </w:rPr>
        <w:t xml:space="preserve">la </w:t>
      </w:r>
      <w:r w:rsidR="0048195D">
        <w:rPr>
          <w:rFonts w:asciiTheme="minorHAnsi" w:hAnsiTheme="minorHAnsi"/>
          <w:sz w:val="22"/>
          <w:szCs w:val="22"/>
        </w:rPr>
        <w:t>D</w:t>
      </w:r>
      <w:r w:rsidR="0048195D" w:rsidRPr="0048195D">
        <w:rPr>
          <w:rFonts w:asciiTheme="minorHAnsi" w:hAnsiTheme="minorHAnsi"/>
          <w:sz w:val="22"/>
          <w:szCs w:val="22"/>
        </w:rPr>
        <w:t xml:space="preserve">irection régionale </w:t>
      </w:r>
      <w:r w:rsidR="00B7321D">
        <w:rPr>
          <w:rFonts w:asciiTheme="minorHAnsi" w:hAnsiTheme="minorHAnsi"/>
          <w:sz w:val="22"/>
          <w:szCs w:val="22"/>
        </w:rPr>
        <w:t xml:space="preserve">et interdépartementale </w:t>
      </w:r>
      <w:r w:rsidR="0048195D" w:rsidRPr="0048195D">
        <w:rPr>
          <w:rFonts w:asciiTheme="minorHAnsi" w:hAnsiTheme="minorHAnsi"/>
          <w:sz w:val="22"/>
          <w:szCs w:val="22"/>
        </w:rPr>
        <w:t>de l'économie, de l'emploi, du travail et des solidarités</w:t>
      </w:r>
      <w:r w:rsidR="0048195D">
        <w:rPr>
          <w:rFonts w:asciiTheme="minorHAnsi" w:hAnsiTheme="minorHAnsi"/>
          <w:sz w:val="22"/>
          <w:szCs w:val="22"/>
        </w:rPr>
        <w:t xml:space="preserve"> (DR</w:t>
      </w:r>
      <w:r w:rsidR="00B7321D">
        <w:rPr>
          <w:rFonts w:asciiTheme="minorHAnsi" w:hAnsiTheme="minorHAnsi"/>
          <w:sz w:val="22"/>
          <w:szCs w:val="22"/>
        </w:rPr>
        <w:t>I</w:t>
      </w:r>
      <w:r w:rsidR="0048195D">
        <w:rPr>
          <w:rFonts w:asciiTheme="minorHAnsi" w:hAnsiTheme="minorHAnsi"/>
          <w:sz w:val="22"/>
          <w:szCs w:val="22"/>
        </w:rPr>
        <w:t xml:space="preserve">EETS) </w:t>
      </w:r>
      <w:r w:rsidRPr="00A62577">
        <w:rPr>
          <w:rFonts w:asciiTheme="minorHAnsi" w:hAnsiTheme="minorHAnsi"/>
          <w:sz w:val="22"/>
          <w:szCs w:val="22"/>
        </w:rPr>
        <w:t xml:space="preserve">et en </w:t>
      </w:r>
      <w:r w:rsidR="00D666FD">
        <w:rPr>
          <w:rFonts w:asciiTheme="minorHAnsi" w:hAnsiTheme="minorHAnsi"/>
          <w:sz w:val="22"/>
          <w:szCs w:val="22"/>
        </w:rPr>
        <w:t xml:space="preserve">transmettre </w:t>
      </w:r>
      <w:r w:rsidRPr="00A62577">
        <w:rPr>
          <w:rFonts w:asciiTheme="minorHAnsi" w:hAnsiTheme="minorHAnsi"/>
          <w:sz w:val="22"/>
          <w:szCs w:val="22"/>
        </w:rPr>
        <w:t>un exemplaire au Secrétariat-greffe du C</w:t>
      </w:r>
      <w:r w:rsidR="007775D3" w:rsidRPr="00A62577">
        <w:rPr>
          <w:rFonts w:asciiTheme="minorHAnsi" w:hAnsiTheme="minorHAnsi"/>
          <w:sz w:val="22"/>
          <w:szCs w:val="22"/>
        </w:rPr>
        <w:t>onseil de Prud’hommes de PARIS</w:t>
      </w:r>
      <w:r w:rsidR="00BA16FC">
        <w:rPr>
          <w:rFonts w:asciiTheme="minorHAnsi" w:hAnsiTheme="minorHAnsi"/>
          <w:sz w:val="22"/>
          <w:szCs w:val="22"/>
        </w:rPr>
        <w:t>.</w:t>
      </w:r>
    </w:p>
    <w:p w14:paraId="09CB9B9E" w14:textId="77777777" w:rsidP="00734308" w:rsidR="00DE2C73" w:rsidRDefault="00DE2C73">
      <w:pPr>
        <w:pStyle w:val="Titre3"/>
        <w:spacing w:after="0" w:before="0"/>
        <w:jc w:val="center"/>
        <w:rPr>
          <w:rFonts w:asciiTheme="minorHAnsi" w:cs="Arial" w:hAnsiTheme="minorHAnsi"/>
          <w:sz w:val="22"/>
          <w:szCs w:val="22"/>
        </w:rPr>
      </w:pPr>
    </w:p>
    <w:p w14:paraId="27A1C089" w14:textId="77777777" w:rsidP="00A62577" w:rsidR="00A62577" w:rsidRDefault="00A62577" w:rsidRPr="00A62577"/>
    <w:p w14:paraId="631DB2B8" w14:textId="0AD2F6E6" w:rsidP="00734308" w:rsidR="00734308" w:rsidRDefault="00734308" w:rsidRPr="00A62577">
      <w:pPr>
        <w:pStyle w:val="Titre3"/>
        <w:spacing w:after="0" w:before="0"/>
        <w:jc w:val="center"/>
        <w:rPr>
          <w:rFonts w:asciiTheme="minorHAnsi" w:cs="Arial" w:hAnsiTheme="minorHAnsi"/>
          <w:sz w:val="22"/>
          <w:szCs w:val="22"/>
        </w:rPr>
      </w:pPr>
      <w:r w:rsidRPr="00A62577">
        <w:rPr>
          <w:rFonts w:asciiTheme="minorHAnsi" w:cs="Arial" w:hAnsiTheme="minorHAnsi"/>
          <w:sz w:val="22"/>
          <w:szCs w:val="22"/>
        </w:rPr>
        <w:t xml:space="preserve">Fait à Paris, le </w:t>
      </w:r>
      <w:r w:rsidR="00A478C7">
        <w:rPr>
          <w:rFonts w:asciiTheme="minorHAnsi" w:cs="Arial" w:hAnsiTheme="minorHAnsi"/>
          <w:sz w:val="22"/>
          <w:szCs w:val="22"/>
        </w:rPr>
        <w:t>30 mai 2022</w:t>
      </w:r>
      <w:r w:rsidR="00D85C3F" w:rsidRPr="00A62577">
        <w:rPr>
          <w:rFonts w:asciiTheme="minorHAnsi" w:cs="Arial" w:hAnsiTheme="minorHAnsi"/>
          <w:sz w:val="22"/>
          <w:szCs w:val="22"/>
        </w:rPr>
        <w:t xml:space="preserve">, en </w:t>
      </w:r>
      <w:r w:rsidR="00BB6908">
        <w:rPr>
          <w:rFonts w:asciiTheme="minorHAnsi" w:cs="Arial" w:hAnsiTheme="minorHAnsi"/>
          <w:sz w:val="22"/>
          <w:szCs w:val="22"/>
        </w:rPr>
        <w:t>5</w:t>
      </w:r>
      <w:r w:rsidR="00891AF5" w:rsidRPr="00A62577">
        <w:rPr>
          <w:rFonts w:asciiTheme="minorHAnsi" w:cs="Arial" w:hAnsiTheme="minorHAnsi"/>
          <w:sz w:val="22"/>
          <w:szCs w:val="22"/>
        </w:rPr>
        <w:t xml:space="preserve"> exemplaires</w:t>
      </w:r>
    </w:p>
    <w:p w14:paraId="098FBB99" w14:textId="77777777" w:rsidP="00734308" w:rsidR="009947F7" w:rsidRDefault="009947F7" w:rsidRPr="00A62577">
      <w:pPr>
        <w:rPr>
          <w:rFonts w:asciiTheme="minorHAnsi" w:cs="Arial" w:hAnsiTheme="minorHAnsi"/>
          <w:sz w:val="22"/>
          <w:szCs w:val="22"/>
        </w:rPr>
      </w:pPr>
    </w:p>
    <w:p w14:paraId="6A1C92AE" w14:textId="58D75B9C" w:rsidP="00C76EF8" w:rsidR="00C76EF8" w:rsidRDefault="00C76EF8" w:rsidRPr="00A62577">
      <w:pPr>
        <w:pStyle w:val="Retraitcorpsdetexte3"/>
        <w:tabs>
          <w:tab w:pos="851" w:val="clear"/>
          <w:tab w:pos="284" w:val="left"/>
        </w:tabs>
        <w:ind w:hanging="284" w:left="284"/>
        <w:rPr>
          <w:rFonts w:asciiTheme="minorHAnsi" w:hAnsiTheme="minorHAnsi"/>
          <w:i/>
          <w:sz w:val="22"/>
          <w:szCs w:val="22"/>
        </w:rPr>
      </w:pPr>
      <w:r w:rsidRPr="00A62577">
        <w:rPr>
          <w:rFonts w:asciiTheme="minorHAnsi" w:hAnsiTheme="minorHAnsi"/>
          <w:i/>
          <w:sz w:val="22"/>
          <w:szCs w:val="22"/>
        </w:rPr>
        <w:t>Pour</w:t>
      </w:r>
      <w:r w:rsidR="00A62577" w:rsidRPr="00A62577">
        <w:rPr>
          <w:rFonts w:asciiTheme="minorHAnsi" w:hAnsiTheme="minorHAnsi"/>
          <w:i/>
          <w:sz w:val="22"/>
          <w:szCs w:val="22"/>
        </w:rPr>
        <w:t xml:space="preserve"> la Délégation syndicale </w:t>
      </w:r>
      <w:proofErr w:type="gramStart"/>
      <w:r w:rsidR="00A62577" w:rsidRPr="00A62577">
        <w:rPr>
          <w:rFonts w:asciiTheme="minorHAnsi" w:hAnsiTheme="minorHAnsi"/>
          <w:i/>
          <w:sz w:val="22"/>
          <w:szCs w:val="22"/>
        </w:rPr>
        <w:t xml:space="preserve">CFDT,   </w:t>
      </w:r>
      <w:proofErr w:type="gramEnd"/>
      <w:r w:rsidR="00A62577" w:rsidRPr="00A62577">
        <w:rPr>
          <w:rFonts w:asciiTheme="minorHAnsi" w:hAnsiTheme="minorHAnsi"/>
          <w:i/>
          <w:sz w:val="22"/>
          <w:szCs w:val="22"/>
        </w:rPr>
        <w:t xml:space="preserve">     </w:t>
      </w:r>
      <w:r w:rsidRPr="00A62577">
        <w:rPr>
          <w:rFonts w:asciiTheme="minorHAnsi" w:hAnsiTheme="minorHAnsi"/>
          <w:i/>
          <w:sz w:val="22"/>
          <w:szCs w:val="22"/>
        </w:rPr>
        <w:t>Pour la Délégation syndicale CFTC,</w:t>
      </w:r>
      <w:r w:rsidR="00A62577" w:rsidRPr="00A62577">
        <w:rPr>
          <w:rFonts w:asciiTheme="minorHAnsi" w:hAnsiTheme="minorHAnsi"/>
          <w:i/>
          <w:sz w:val="22"/>
          <w:szCs w:val="22"/>
        </w:rPr>
        <w:t xml:space="preserve"> </w:t>
      </w:r>
      <w:r w:rsidR="00A62577">
        <w:rPr>
          <w:rFonts w:asciiTheme="minorHAnsi" w:hAnsiTheme="minorHAnsi"/>
          <w:i/>
          <w:sz w:val="22"/>
          <w:szCs w:val="22"/>
        </w:rPr>
        <w:t xml:space="preserve">      </w:t>
      </w:r>
      <w:r w:rsidR="00A62577" w:rsidRPr="00A62577">
        <w:rPr>
          <w:rFonts w:asciiTheme="minorHAnsi" w:hAnsiTheme="minorHAnsi"/>
          <w:i/>
          <w:sz w:val="22"/>
          <w:szCs w:val="22"/>
        </w:rPr>
        <w:t>Pour la Délégation syndicale CGT,</w:t>
      </w:r>
    </w:p>
    <w:p w14:paraId="7C471035" w14:textId="24932901" w:rsidP="00A62577" w:rsidR="00A62577" w:rsidRDefault="00A62577" w:rsidRPr="00A62577">
      <w:pPr>
        <w:pStyle w:val="Retraitcorpsdetexte3"/>
        <w:tabs>
          <w:tab w:pos="851" w:val="clear"/>
          <w:tab w:pos="0" w:val="left"/>
        </w:tabs>
        <w:ind w:firstLine="0" w:left="0"/>
        <w:rPr>
          <w:rFonts w:asciiTheme="minorHAnsi" w:hAnsiTheme="minorHAnsi"/>
          <w:i/>
          <w:sz w:val="22"/>
          <w:szCs w:val="22"/>
        </w:rPr>
      </w:pPr>
      <w:r w:rsidRPr="00A62577">
        <w:rPr>
          <w:rFonts w:asciiTheme="minorHAnsi" w:hAnsiTheme="minorHAnsi"/>
          <w:i/>
          <w:sz w:val="22"/>
          <w:szCs w:val="22"/>
        </w:rPr>
        <w:t xml:space="preserve">Madame </w:t>
      </w:r>
      <w:r w:rsidR="005601BB">
        <w:rPr>
          <w:rFonts w:asciiTheme="minorHAnsi" w:hAnsiTheme="minorHAnsi"/>
          <w:i/>
          <w:sz w:val="22"/>
          <w:szCs w:val="22"/>
        </w:rPr>
        <w:t>XXXX</w:t>
      </w:r>
      <w:r w:rsidRPr="00A62577">
        <w:rPr>
          <w:rFonts w:asciiTheme="minorHAnsi" w:hAnsiTheme="minorHAnsi"/>
          <w:i/>
          <w:sz w:val="22"/>
          <w:szCs w:val="22"/>
        </w:rPr>
        <w:t>,</w:t>
      </w:r>
      <w:r w:rsidRPr="00A62577">
        <w:rPr>
          <w:rFonts w:asciiTheme="minorHAnsi" w:hAnsiTheme="minorHAnsi"/>
          <w:i/>
          <w:sz w:val="22"/>
          <w:szCs w:val="22"/>
        </w:rPr>
        <w:tab/>
        <w:t xml:space="preserve">    </w:t>
      </w:r>
      <w:r>
        <w:rPr>
          <w:rFonts w:asciiTheme="minorHAnsi" w:hAnsiTheme="minorHAnsi"/>
          <w:i/>
          <w:sz w:val="22"/>
          <w:szCs w:val="22"/>
        </w:rPr>
        <w:t xml:space="preserve">           </w:t>
      </w:r>
      <w:r w:rsidR="005601BB">
        <w:rPr>
          <w:rFonts w:asciiTheme="minorHAnsi" w:hAnsiTheme="minorHAnsi"/>
          <w:i/>
          <w:sz w:val="22"/>
          <w:szCs w:val="22"/>
        </w:rPr>
        <w:tab/>
      </w:r>
      <w:r w:rsidR="005601BB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 xml:space="preserve"> </w:t>
      </w:r>
      <w:r w:rsidR="00C76EF8" w:rsidRPr="00A62577">
        <w:rPr>
          <w:rFonts w:asciiTheme="minorHAnsi" w:hAnsiTheme="minorHAnsi"/>
          <w:i/>
          <w:sz w:val="22"/>
          <w:szCs w:val="22"/>
        </w:rPr>
        <w:t xml:space="preserve">Monsieur </w:t>
      </w:r>
      <w:proofErr w:type="gramStart"/>
      <w:r w:rsidR="005601BB">
        <w:rPr>
          <w:rFonts w:asciiTheme="minorHAnsi" w:hAnsiTheme="minorHAnsi"/>
          <w:i/>
          <w:sz w:val="22"/>
          <w:szCs w:val="22"/>
        </w:rPr>
        <w:t>XXX</w:t>
      </w:r>
      <w:r w:rsidR="00C76EF8" w:rsidRPr="00A62577">
        <w:rPr>
          <w:rFonts w:asciiTheme="minorHAnsi" w:hAnsiTheme="minorHAnsi"/>
          <w:i/>
          <w:sz w:val="22"/>
          <w:szCs w:val="22"/>
        </w:rPr>
        <w:t>,</w:t>
      </w:r>
      <w:r w:rsidRPr="00A62577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i/>
          <w:sz w:val="22"/>
          <w:szCs w:val="22"/>
        </w:rPr>
        <w:t xml:space="preserve">  </w:t>
      </w:r>
      <w:proofErr w:type="gramEnd"/>
      <w:r>
        <w:rPr>
          <w:rFonts w:asciiTheme="minorHAnsi" w:hAnsiTheme="minorHAnsi"/>
          <w:i/>
          <w:sz w:val="22"/>
          <w:szCs w:val="22"/>
        </w:rPr>
        <w:t xml:space="preserve">          </w:t>
      </w:r>
      <w:r w:rsidR="005601BB">
        <w:rPr>
          <w:rFonts w:asciiTheme="minorHAnsi" w:hAnsiTheme="minorHAnsi"/>
          <w:i/>
          <w:sz w:val="22"/>
          <w:szCs w:val="22"/>
        </w:rPr>
        <w:tab/>
      </w:r>
      <w:r w:rsidR="005601BB">
        <w:rPr>
          <w:rFonts w:asciiTheme="minorHAnsi" w:hAnsiTheme="minorHAnsi"/>
          <w:i/>
          <w:sz w:val="22"/>
          <w:szCs w:val="22"/>
        </w:rPr>
        <w:tab/>
      </w:r>
      <w:r w:rsidR="005601BB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 xml:space="preserve">   </w:t>
      </w:r>
      <w:r w:rsidRPr="00A62577">
        <w:rPr>
          <w:rFonts w:asciiTheme="minorHAnsi" w:hAnsiTheme="minorHAnsi"/>
          <w:i/>
          <w:sz w:val="22"/>
          <w:szCs w:val="22"/>
        </w:rPr>
        <w:t xml:space="preserve">Madame </w:t>
      </w:r>
      <w:r w:rsidR="005601BB">
        <w:rPr>
          <w:rFonts w:asciiTheme="minorHAnsi" w:hAnsiTheme="minorHAnsi"/>
          <w:i/>
          <w:sz w:val="22"/>
          <w:szCs w:val="22"/>
        </w:rPr>
        <w:t>XXXX</w:t>
      </w:r>
      <w:r w:rsidRPr="00A62577">
        <w:rPr>
          <w:rFonts w:asciiTheme="minorHAnsi" w:hAnsiTheme="minorHAnsi"/>
          <w:i/>
          <w:sz w:val="22"/>
          <w:szCs w:val="22"/>
        </w:rPr>
        <w:t>,</w:t>
      </w:r>
    </w:p>
    <w:p w14:paraId="6D8B88A3" w14:textId="58E265FC" w:rsidP="00A62577" w:rsidR="00C76EF8" w:rsidRDefault="00C76EF8" w:rsidRPr="00A62577">
      <w:pPr>
        <w:pStyle w:val="Retraitcorpsdetexte3"/>
        <w:tabs>
          <w:tab w:pos="851" w:val="clear"/>
          <w:tab w:pos="0" w:val="left"/>
        </w:tabs>
        <w:ind w:firstLine="0" w:left="0"/>
        <w:rPr>
          <w:rFonts w:asciiTheme="minorHAnsi" w:hAnsiTheme="minorHAnsi"/>
          <w:i/>
          <w:sz w:val="22"/>
          <w:szCs w:val="22"/>
        </w:rPr>
      </w:pPr>
    </w:p>
    <w:p w14:paraId="4DF25A71" w14:textId="77777777" w:rsidP="00C76EF8" w:rsidR="00A62577" w:rsidRDefault="00A62577">
      <w:pPr>
        <w:pStyle w:val="Retraitcorpsdetexte3"/>
        <w:tabs>
          <w:tab w:pos="851" w:val="clear"/>
          <w:tab w:pos="1418" w:val="clear"/>
          <w:tab w:pos="284" w:val="left"/>
        </w:tabs>
        <w:ind w:firstLine="0" w:left="0"/>
        <w:rPr>
          <w:rFonts w:asciiTheme="minorHAnsi" w:hAnsiTheme="minorHAnsi"/>
          <w:i/>
          <w:sz w:val="22"/>
          <w:szCs w:val="22"/>
        </w:rPr>
      </w:pPr>
    </w:p>
    <w:p w14:paraId="658482FB" w14:textId="77777777" w:rsidP="00C76EF8" w:rsidR="00A62577" w:rsidRDefault="00A62577" w:rsidRPr="00A62577">
      <w:pPr>
        <w:pStyle w:val="Retraitcorpsdetexte3"/>
        <w:tabs>
          <w:tab w:pos="851" w:val="clear"/>
          <w:tab w:pos="1418" w:val="clear"/>
          <w:tab w:pos="284" w:val="left"/>
        </w:tabs>
        <w:ind w:firstLine="0" w:left="0"/>
        <w:rPr>
          <w:rFonts w:asciiTheme="minorHAnsi" w:hAnsiTheme="minorHAnsi"/>
          <w:i/>
          <w:sz w:val="22"/>
          <w:szCs w:val="22"/>
        </w:rPr>
      </w:pPr>
    </w:p>
    <w:p w14:paraId="1526AC8C" w14:textId="77777777" w:rsidP="00C76EF8" w:rsidR="00C76EF8" w:rsidRDefault="00C76EF8" w:rsidRPr="00A62577">
      <w:pPr>
        <w:pStyle w:val="Retraitcorpsdetexte3"/>
        <w:tabs>
          <w:tab w:pos="851" w:val="clear"/>
          <w:tab w:pos="1418" w:val="clear"/>
          <w:tab w:pos="284" w:val="left"/>
        </w:tabs>
        <w:ind w:firstLine="0" w:left="0"/>
        <w:rPr>
          <w:rFonts w:asciiTheme="minorHAnsi" w:hAnsiTheme="minorHAnsi"/>
          <w:i/>
          <w:sz w:val="22"/>
          <w:szCs w:val="22"/>
        </w:rPr>
      </w:pPr>
    </w:p>
    <w:p w14:paraId="07B638E0" w14:textId="77777777" w:rsidP="00C76EF8" w:rsidR="00C76EF8" w:rsidRDefault="00C76EF8" w:rsidRPr="00A62577">
      <w:pPr>
        <w:jc w:val="center"/>
        <w:rPr>
          <w:rFonts w:asciiTheme="minorHAnsi" w:cs="Arial" w:hAnsiTheme="minorHAnsi"/>
          <w:i/>
          <w:sz w:val="22"/>
          <w:szCs w:val="22"/>
        </w:rPr>
      </w:pPr>
      <w:r w:rsidRPr="00A62577">
        <w:rPr>
          <w:rFonts w:asciiTheme="minorHAnsi" w:cs="Arial" w:hAnsiTheme="minorHAnsi"/>
          <w:i/>
          <w:sz w:val="22"/>
          <w:szCs w:val="22"/>
        </w:rPr>
        <w:t>Pour l’Association, le Directeur général,</w:t>
      </w:r>
    </w:p>
    <w:p w14:paraId="36A38730" w14:textId="29BBA4B4" w:rsidP="00BA16FC" w:rsidR="00734308" w:rsidRDefault="00BA16FC" w:rsidRPr="00A62577">
      <w:pPr>
        <w:tabs>
          <w:tab w:pos="5102" w:val="center"/>
          <w:tab w:pos="10205" w:val="right"/>
        </w:tabs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i/>
          <w:sz w:val="22"/>
          <w:szCs w:val="22"/>
        </w:rPr>
        <w:tab/>
      </w:r>
      <w:r w:rsidR="00C76EF8" w:rsidRPr="00A62577">
        <w:rPr>
          <w:rFonts w:asciiTheme="minorHAnsi" w:cs="Arial" w:hAnsiTheme="minorHAnsi"/>
          <w:i/>
          <w:sz w:val="22"/>
          <w:szCs w:val="22"/>
        </w:rPr>
        <w:t xml:space="preserve">Monsieur </w:t>
      </w:r>
      <w:r w:rsidR="005601BB">
        <w:rPr>
          <w:rFonts w:asciiTheme="minorHAnsi" w:cs="Arial" w:hAnsiTheme="minorHAnsi"/>
          <w:i/>
          <w:sz w:val="22"/>
          <w:szCs w:val="22"/>
        </w:rPr>
        <w:t>XXXX</w:t>
      </w:r>
      <w:r>
        <w:rPr>
          <w:rFonts w:asciiTheme="minorHAnsi" w:cs="Arial" w:hAnsiTheme="minorHAnsi"/>
          <w:i/>
          <w:sz w:val="22"/>
          <w:szCs w:val="22"/>
        </w:rPr>
        <w:tab/>
      </w:r>
    </w:p>
    <w:sectPr w:rsidR="00734308" w:rsidRPr="00A62577" w:rsidSect="00BA16FC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h="16840" w:w="11907"/>
      <w:pgMar w:bottom="993" w:footer="720" w:gutter="0" w:header="720" w:left="851" w:right="851" w:top="156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AB7E3" w14:textId="77777777" w:rsidR="00456F2F" w:rsidRDefault="00456F2F">
      <w:r>
        <w:separator/>
      </w:r>
    </w:p>
  </w:endnote>
  <w:endnote w:type="continuationSeparator" w:id="0">
    <w:p w14:paraId="411DD8F7" w14:textId="77777777" w:rsidR="00456F2F" w:rsidRDefault="0045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76E5249" w14:textId="77777777" w:rsidR="00A325DA" w:rsidRDefault="004A0716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 w:rsidR="00A325DA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E57A5D1" w14:textId="77777777" w:rsidR="00A325DA" w:rsidRDefault="00A325DA">
    <w:pPr>
      <w:pStyle w:val="Pieddepage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860195337"/>
      <w:docPartObj>
        <w:docPartGallery w:val="Page Numbers (Bottom of Page)"/>
        <w:docPartUnique/>
      </w:docPartObj>
    </w:sdtPr>
    <w:sdtEndPr/>
    <w:sdtContent>
      <w:p w14:paraId="0E027FE8" w14:textId="009DC3F7" w:rsidR="004334D7" w:rsidRDefault="004334D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  <w:r>
          <w:t>/</w:t>
        </w:r>
        <w:r w:rsidR="00BA16FC">
          <w:t>3</w:t>
        </w:r>
      </w:p>
    </w:sdtContent>
  </w:sdt>
  <w:p w14:paraId="321400A5" w14:textId="322CBC7F" w:rsidR="00A325DA" w:rsidRDefault="00A325DA">
    <w:pPr>
      <w:pStyle w:val="Pieddepage"/>
      <w:ind w:right="360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AE8A44D" w14:textId="1E0656F2" w:rsidR="00BA16FC" w:rsidRDefault="00BA16FC">
    <w:pPr>
      <w:pStyle w:val="Pieddepage"/>
    </w:pPr>
    <w:r>
      <w:rPr>
        <w:noProof/>
      </w:rPr>
      <w:drawing>
        <wp:anchor allowOverlap="1" behindDoc="1" distB="0" distL="114300" distR="114300" distT="0" layoutInCell="1" locked="0" relativeHeight="251658240" simplePos="0" wp14:anchorId="74423862" wp14:editId="57DDDF21">
          <wp:simplePos x="0" y="0"/>
          <wp:positionH relativeFrom="page">
            <wp:align>right</wp:align>
          </wp:positionH>
          <wp:positionV relativeFrom="paragraph">
            <wp:posOffset>-219075</wp:posOffset>
          </wp:positionV>
          <wp:extent cx="7543800" cy="936625"/>
          <wp:effectExtent b="0" l="0" r="0" t="0"/>
          <wp:wrapNone/>
          <wp:docPr descr="footer" id="32" name="Imag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footer" id="0" name="Picture 6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36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368FB7BB" w14:textId="77777777" w:rsidR="00456F2F" w:rsidRDefault="00456F2F">
      <w:r>
        <w:separator/>
      </w:r>
    </w:p>
  </w:footnote>
  <w:footnote w:id="0" w:type="continuationSeparator">
    <w:p w14:paraId="00DED456" w14:textId="77777777" w:rsidR="00456F2F" w:rsidRDefault="00456F2F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838F971" w14:textId="704DDC5A" w:rsidR="00247D9A" w:rsidRDefault="005601BB">
    <w:pPr>
      <w:pStyle w:val="En-tte"/>
    </w:pPr>
    <w:r>
      <w:rPr>
        <w:noProof/>
      </w:rPr>
      <w:pict w14:anchorId="4DBD4005">
        <v:shapetype adj="10800" coordsize="21600,21600" id="_x0000_t136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o:connectangles="270,180,90,0" o:connectlocs="@9,0;@10,10800;@11,21600;@12,10800" o:connecttype="custom" textpathok="t"/>
          <v:textpath fitshape="t" on="t"/>
          <v:handles>
            <v:h position="#0,bottomRight" xrange="6629,14971"/>
          </v:handles>
          <o:lock shapetype="t" text="t" v:ext="edit"/>
        </v:shapetype>
        <v:shape fillcolor="silver" id="_x0000_s18434" o:allowincell="f" stroked="f" style="position:absolute;margin-left:0;margin-top:0;width:539.55pt;height:179.85pt;rotation:315;z-index:-251657216;mso-position-horizontal:center;mso-position-horizontal-relative:margin;mso-position-vertical:center;mso-position-vertical-relative:margin" type="#_x0000_t136">
          <v:fill opacity=".5"/>
          <v:textpath string="PROJET" style="font-family:&quot;Times New Roman&quot;;font-size:1pt"/>
          <w10:wrap anchorx="margin" anchory="margin"/>
        </v:shape>
      </w:pict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63781D4" w14:textId="7348EF13" w:rsidR="0017548C" w:rsidRDefault="00FB3CA4">
    <w:pPr>
      <w:pStyle w:val="En-tte"/>
    </w:pPr>
    <w:r>
      <w:rPr>
        <w:noProof/>
      </w:rPr>
      <w:drawing>
        <wp:anchor allowOverlap="1" behindDoc="1" distB="0" distL="114300" distR="114300" distT="0" layoutInCell="1" locked="0" relativeHeight="251656192" simplePos="0" wp14:anchorId="33D33B28" wp14:editId="4861E809">
          <wp:simplePos x="0" y="0"/>
          <wp:positionH relativeFrom="page">
            <wp:posOffset>361950</wp:posOffset>
          </wp:positionH>
          <wp:positionV relativeFrom="paragraph">
            <wp:posOffset>-66675</wp:posOffset>
          </wp:positionV>
          <wp:extent cx="619125" cy="558723"/>
          <wp:effectExtent b="0" l="0" r="0" t="0"/>
          <wp:wrapNone/>
          <wp:docPr descr="header-fenelon"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header-fenelon" id="0" name="Picture 4"/>
                  <pic:cNvPicPr>
                    <a:picLocks noChangeArrowheads="1"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583" l="5808" r="83838" t="27668"/>
                  <a:stretch/>
                </pic:blipFill>
                <pic:spPr bwMode="auto">
                  <a:xfrm>
                    <a:off x="0" y="0"/>
                    <a:ext cx="619125" cy="5587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16F9665" w14:textId="07AF8333" w:rsidR="00BA16FC" w:rsidRDefault="00BA16FC">
    <w:pPr>
      <w:pStyle w:val="En-tte"/>
    </w:pPr>
    <w:r>
      <w:rPr>
        <w:noProof/>
      </w:rPr>
      <w:drawing>
        <wp:anchor allowOverlap="1" behindDoc="1" distB="0" distL="114300" distR="114300" distT="0" layoutInCell="1" locked="0" relativeHeight="251657216" simplePos="0" wp14:anchorId="61CDD7DA" wp14:editId="587CF310">
          <wp:simplePos x="0" y="0"/>
          <wp:positionH relativeFrom="page">
            <wp:align>right</wp:align>
          </wp:positionH>
          <wp:positionV relativeFrom="paragraph">
            <wp:posOffset>-438150</wp:posOffset>
          </wp:positionV>
          <wp:extent cx="7543800" cy="1445895"/>
          <wp:effectExtent b="1905" l="0" r="0" t="0"/>
          <wp:wrapNone/>
          <wp:docPr descr="header-fenelon"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header-fenelon" id="0" name="Picture 4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445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6120F23"/>
    <w:multiLevelType w:val="multilevel"/>
    <w:tmpl w:val="6BFAACA0"/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6563F7D"/>
    <w:multiLevelType w:val="hybridMultilevel"/>
    <w:tmpl w:val="D452E43A"/>
    <w:lvl w:ilvl="0" w:tplc="87B48D0E">
      <w:start w:val="1"/>
      <w:numFmt w:val="bullet"/>
      <w:lvlText w:val=""/>
      <w:lvlJc w:val="left"/>
      <w:pPr>
        <w:tabs>
          <w:tab w:pos="1068" w:val="num"/>
        </w:tabs>
        <w:ind w:hanging="360" w:left="106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8" w:val="num"/>
        </w:tabs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8" w:val="num"/>
        </w:tabs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8" w:val="num"/>
        </w:tabs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8" w:val="num"/>
        </w:tabs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8" w:val="num"/>
        </w:tabs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8" w:val="num"/>
        </w:tabs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8" w:val="num"/>
        </w:tabs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8" w:val="num"/>
        </w:tabs>
        <w:ind w:hanging="360" w:left="6828"/>
      </w:pPr>
      <w:rPr>
        <w:rFonts w:ascii="Wingdings" w:hAnsi="Wingdings" w:hint="default"/>
      </w:rPr>
    </w:lvl>
  </w:abstractNum>
  <w:abstractNum w15:restartNumberingAfterBreak="0" w:abstractNumId="2">
    <w:nsid w:val="260126D5"/>
    <w:multiLevelType w:val="hybridMultilevel"/>
    <w:tmpl w:val="0376176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9320FF4"/>
    <w:multiLevelType w:val="hybridMultilevel"/>
    <w:tmpl w:val="62FAA88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317D404C"/>
    <w:multiLevelType w:val="hybridMultilevel"/>
    <w:tmpl w:val="12A82E1C"/>
    <w:lvl w:ilvl="0" w:tplc="3B8AA7BA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2772CD1"/>
    <w:multiLevelType w:val="singleLevel"/>
    <w:tmpl w:val="AC34F50A"/>
    <w:lvl w:ilvl="0">
      <w:start w:val="1"/>
      <w:numFmt w:val="bullet"/>
      <w:lvlText w:val="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</w:abstractNum>
  <w:abstractNum w15:restartNumberingAfterBreak="0" w:abstractNumId="6">
    <w:nsid w:val="34BF3E8E"/>
    <w:multiLevelType w:val="hybridMultilevel"/>
    <w:tmpl w:val="0D10859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F971125"/>
    <w:multiLevelType w:val="singleLevel"/>
    <w:tmpl w:val="040C000D"/>
    <w:lvl w:ilvl="0">
      <w:start w:val="1"/>
      <w:numFmt w:val="bullet"/>
      <w:lvlText w:val="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</w:abstractNum>
  <w:abstractNum w15:restartNumberingAfterBreak="0" w:abstractNumId="8">
    <w:nsid w:val="553C1A80"/>
    <w:multiLevelType w:val="hybridMultilevel"/>
    <w:tmpl w:val="43AEDC4C"/>
    <w:lvl w:ilvl="0" w:tplc="040C000D">
      <w:start w:val="1"/>
      <w:numFmt w:val="bullet"/>
      <w:lvlText w:val="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5848163D"/>
    <w:multiLevelType w:val="hybridMultilevel"/>
    <w:tmpl w:val="6C8E038A"/>
    <w:lvl w:ilvl="0" w:tplc="7944C0A8">
      <w:start w:val="200"/>
      <w:numFmt w:val="bullet"/>
      <w:lvlText w:val="-"/>
      <w:lvlJc w:val="left"/>
      <w:pPr>
        <w:ind w:hanging="360" w:left="1068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0">
    <w:nsid w:val="688801CD"/>
    <w:multiLevelType w:val="hybridMultilevel"/>
    <w:tmpl w:val="6BFAACA0"/>
    <w:lvl w:ilvl="0" w:tplc="87B48D0E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7303C1"/>
    <w:multiLevelType w:val="hybridMultilevel"/>
    <w:tmpl w:val="FEF482EE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A8A53CE"/>
    <w:multiLevelType w:val="hybridMultilevel"/>
    <w:tmpl w:val="84D68C9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941228661" w:numId="1">
    <w:abstractNumId w:val="7"/>
  </w:num>
  <w:num w16cid:durableId="1317800656" w:numId="2">
    <w:abstractNumId w:val="5"/>
  </w:num>
  <w:num w16cid:durableId="1415712152" w:numId="3">
    <w:abstractNumId w:val="1"/>
  </w:num>
  <w:num w16cid:durableId="1974632345" w:numId="4">
    <w:abstractNumId w:val="10"/>
  </w:num>
  <w:num w16cid:durableId="1877156757" w:numId="5">
    <w:abstractNumId w:val="0"/>
  </w:num>
  <w:num w16cid:durableId="1238901456" w:numId="6">
    <w:abstractNumId w:val="8"/>
  </w:num>
  <w:num w16cid:durableId="972906452" w:numId="7">
    <w:abstractNumId w:val="4"/>
  </w:num>
  <w:num w16cid:durableId="1349599977" w:numId="8">
    <w:abstractNumId w:val="11"/>
  </w:num>
  <w:num w16cid:durableId="223833802" w:numId="9">
    <w:abstractNumId w:val="9"/>
  </w:num>
  <w:num w16cid:durableId="1506900581" w:numId="10">
    <w:abstractNumId w:val="3"/>
  </w:num>
  <w:num w16cid:durableId="1422794958" w:numId="11">
    <w:abstractNumId w:val="12"/>
  </w:num>
  <w:num w16cid:durableId="980034659" w:numId="12">
    <w:abstractNumId w:val="6"/>
  </w:num>
  <w:num w16cid:durableId="215626809" w:numId="13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18435" v:ext="edit"/>
    <o:shapelayout v:ext="edit">
      <o:idmap data="18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BCF"/>
    <w:rsid w:val="00014D87"/>
    <w:rsid w:val="000152D2"/>
    <w:rsid w:val="00016EE5"/>
    <w:rsid w:val="00021F38"/>
    <w:rsid w:val="00027D84"/>
    <w:rsid w:val="00036FA1"/>
    <w:rsid w:val="00041B52"/>
    <w:rsid w:val="000474E5"/>
    <w:rsid w:val="00057CA0"/>
    <w:rsid w:val="000832CF"/>
    <w:rsid w:val="000A66E3"/>
    <w:rsid w:val="000B7FAB"/>
    <w:rsid w:val="000C0780"/>
    <w:rsid w:val="000D31F2"/>
    <w:rsid w:val="000E0AD1"/>
    <w:rsid w:val="000E699C"/>
    <w:rsid w:val="000F1EF3"/>
    <w:rsid w:val="000F200F"/>
    <w:rsid w:val="000F3404"/>
    <w:rsid w:val="000F35D6"/>
    <w:rsid w:val="00100069"/>
    <w:rsid w:val="001003A4"/>
    <w:rsid w:val="00112BB9"/>
    <w:rsid w:val="00121A47"/>
    <w:rsid w:val="00121E3D"/>
    <w:rsid w:val="001331DF"/>
    <w:rsid w:val="0014174A"/>
    <w:rsid w:val="00141BCF"/>
    <w:rsid w:val="0016676D"/>
    <w:rsid w:val="001674F4"/>
    <w:rsid w:val="00172DED"/>
    <w:rsid w:val="0017548C"/>
    <w:rsid w:val="00182905"/>
    <w:rsid w:val="0019238F"/>
    <w:rsid w:val="001B5EF9"/>
    <w:rsid w:val="001B73DF"/>
    <w:rsid w:val="001D5D96"/>
    <w:rsid w:val="001E242E"/>
    <w:rsid w:val="001F44E8"/>
    <w:rsid w:val="001F609C"/>
    <w:rsid w:val="00225E15"/>
    <w:rsid w:val="00247D9A"/>
    <w:rsid w:val="00270D80"/>
    <w:rsid w:val="0027120D"/>
    <w:rsid w:val="00287C76"/>
    <w:rsid w:val="00291A10"/>
    <w:rsid w:val="002B1481"/>
    <w:rsid w:val="002D34EB"/>
    <w:rsid w:val="002D4F3B"/>
    <w:rsid w:val="002E6C99"/>
    <w:rsid w:val="002F7A83"/>
    <w:rsid w:val="00336354"/>
    <w:rsid w:val="0034064F"/>
    <w:rsid w:val="0037563D"/>
    <w:rsid w:val="00375C7C"/>
    <w:rsid w:val="003820F8"/>
    <w:rsid w:val="00393A61"/>
    <w:rsid w:val="003C0E30"/>
    <w:rsid w:val="00400E04"/>
    <w:rsid w:val="00403435"/>
    <w:rsid w:val="00413EA2"/>
    <w:rsid w:val="00422DD9"/>
    <w:rsid w:val="004334D7"/>
    <w:rsid w:val="0045364D"/>
    <w:rsid w:val="00456F2F"/>
    <w:rsid w:val="0048195D"/>
    <w:rsid w:val="004904C8"/>
    <w:rsid w:val="004A0716"/>
    <w:rsid w:val="004B580E"/>
    <w:rsid w:val="004C081F"/>
    <w:rsid w:val="004D4CCE"/>
    <w:rsid w:val="004E1F24"/>
    <w:rsid w:val="004E653C"/>
    <w:rsid w:val="005152E1"/>
    <w:rsid w:val="005201D4"/>
    <w:rsid w:val="00527B96"/>
    <w:rsid w:val="005303C8"/>
    <w:rsid w:val="00543593"/>
    <w:rsid w:val="0054420F"/>
    <w:rsid w:val="00553A31"/>
    <w:rsid w:val="00555E16"/>
    <w:rsid w:val="005601BB"/>
    <w:rsid w:val="00566383"/>
    <w:rsid w:val="00571145"/>
    <w:rsid w:val="00576C6A"/>
    <w:rsid w:val="00582448"/>
    <w:rsid w:val="005930D9"/>
    <w:rsid w:val="005B486F"/>
    <w:rsid w:val="005B5EEE"/>
    <w:rsid w:val="005E1F9A"/>
    <w:rsid w:val="005E7BDE"/>
    <w:rsid w:val="005F61A3"/>
    <w:rsid w:val="006204C2"/>
    <w:rsid w:val="00637A8A"/>
    <w:rsid w:val="00675EF7"/>
    <w:rsid w:val="006B4177"/>
    <w:rsid w:val="006C4598"/>
    <w:rsid w:val="006D24F0"/>
    <w:rsid w:val="006D4C7F"/>
    <w:rsid w:val="006E7BF9"/>
    <w:rsid w:val="0070565D"/>
    <w:rsid w:val="00710488"/>
    <w:rsid w:val="00725CF2"/>
    <w:rsid w:val="00734308"/>
    <w:rsid w:val="0073461A"/>
    <w:rsid w:val="00735939"/>
    <w:rsid w:val="00743FD2"/>
    <w:rsid w:val="00760454"/>
    <w:rsid w:val="007775D3"/>
    <w:rsid w:val="00793240"/>
    <w:rsid w:val="007B42B9"/>
    <w:rsid w:val="007C2691"/>
    <w:rsid w:val="00825257"/>
    <w:rsid w:val="008367EA"/>
    <w:rsid w:val="00845D9D"/>
    <w:rsid w:val="00862AC8"/>
    <w:rsid w:val="00865F02"/>
    <w:rsid w:val="00873B59"/>
    <w:rsid w:val="00891AF5"/>
    <w:rsid w:val="008A3E99"/>
    <w:rsid w:val="008B53E3"/>
    <w:rsid w:val="008C56BD"/>
    <w:rsid w:val="008D21E3"/>
    <w:rsid w:val="008D5838"/>
    <w:rsid w:val="008E6EFC"/>
    <w:rsid w:val="008F0EC2"/>
    <w:rsid w:val="008F6D26"/>
    <w:rsid w:val="00911D7B"/>
    <w:rsid w:val="00925DD9"/>
    <w:rsid w:val="00930CF3"/>
    <w:rsid w:val="00961F9C"/>
    <w:rsid w:val="00976493"/>
    <w:rsid w:val="009811E0"/>
    <w:rsid w:val="009947F7"/>
    <w:rsid w:val="009A2097"/>
    <w:rsid w:val="009D04E9"/>
    <w:rsid w:val="009E043D"/>
    <w:rsid w:val="00A207D4"/>
    <w:rsid w:val="00A23963"/>
    <w:rsid w:val="00A325DA"/>
    <w:rsid w:val="00A37C88"/>
    <w:rsid w:val="00A478C7"/>
    <w:rsid w:val="00A62577"/>
    <w:rsid w:val="00A62636"/>
    <w:rsid w:val="00A824EC"/>
    <w:rsid w:val="00A90563"/>
    <w:rsid w:val="00AC20A2"/>
    <w:rsid w:val="00AC4DE7"/>
    <w:rsid w:val="00AC511B"/>
    <w:rsid w:val="00AE1080"/>
    <w:rsid w:val="00AF3FA6"/>
    <w:rsid w:val="00B166ED"/>
    <w:rsid w:val="00B342A2"/>
    <w:rsid w:val="00B37451"/>
    <w:rsid w:val="00B37E47"/>
    <w:rsid w:val="00B55A44"/>
    <w:rsid w:val="00B7018C"/>
    <w:rsid w:val="00B7321D"/>
    <w:rsid w:val="00B84A7D"/>
    <w:rsid w:val="00B87FCD"/>
    <w:rsid w:val="00BA16FC"/>
    <w:rsid w:val="00BA7688"/>
    <w:rsid w:val="00BB6908"/>
    <w:rsid w:val="00BE3148"/>
    <w:rsid w:val="00C16D2A"/>
    <w:rsid w:val="00C261C9"/>
    <w:rsid w:val="00C415AD"/>
    <w:rsid w:val="00C568DC"/>
    <w:rsid w:val="00C76EF8"/>
    <w:rsid w:val="00CB13D7"/>
    <w:rsid w:val="00CB207B"/>
    <w:rsid w:val="00CD32CE"/>
    <w:rsid w:val="00D042C5"/>
    <w:rsid w:val="00D1023C"/>
    <w:rsid w:val="00D10680"/>
    <w:rsid w:val="00D15ED7"/>
    <w:rsid w:val="00D1738F"/>
    <w:rsid w:val="00D1761A"/>
    <w:rsid w:val="00D2648E"/>
    <w:rsid w:val="00D311E5"/>
    <w:rsid w:val="00D40E4E"/>
    <w:rsid w:val="00D666FD"/>
    <w:rsid w:val="00D85C3F"/>
    <w:rsid w:val="00DA68E1"/>
    <w:rsid w:val="00DC5575"/>
    <w:rsid w:val="00DD3811"/>
    <w:rsid w:val="00DE2C73"/>
    <w:rsid w:val="00E44CC1"/>
    <w:rsid w:val="00E478BB"/>
    <w:rsid w:val="00E85792"/>
    <w:rsid w:val="00E87931"/>
    <w:rsid w:val="00ED1955"/>
    <w:rsid w:val="00ED2DCA"/>
    <w:rsid w:val="00ED3DBE"/>
    <w:rsid w:val="00EE337F"/>
    <w:rsid w:val="00EE404D"/>
    <w:rsid w:val="00F3531D"/>
    <w:rsid w:val="00F4531C"/>
    <w:rsid w:val="00F65B79"/>
    <w:rsid w:val="00F80E66"/>
    <w:rsid w:val="00F902CE"/>
    <w:rsid w:val="00F96A0C"/>
    <w:rsid w:val="00FA4510"/>
    <w:rsid w:val="00FA6EC7"/>
    <w:rsid w:val="00FB3CA4"/>
    <w:rsid w:val="00FC7975"/>
    <w:rsid w:val="00FE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8435" v:ext="edit"/>
    <o:shapelayout v:ext="edit">
      <o:idmap data="1" v:ext="edit"/>
    </o:shapelayout>
  </w:shapeDefaults>
  <w:decimalSymbol w:val=","/>
  <w:listSeparator w:val=";"/>
  <w14:docId w14:val="0A736ADF"/>
  <w15:docId w15:val="{E137CE2A-BDE5-42DC-AFBB-75CC6B4E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1D7B"/>
  </w:style>
  <w:style w:styleId="Titre1" w:type="paragraph">
    <w:name w:val="heading 1"/>
    <w:basedOn w:val="Normal"/>
    <w:next w:val="Normal"/>
    <w:qFormat/>
    <w:rsid w:val="00911D7B"/>
    <w:pPr>
      <w:keepNext/>
      <w:spacing w:after="60" w:before="240"/>
      <w:outlineLvl w:val="0"/>
    </w:pPr>
    <w:rPr>
      <w:rFonts w:ascii="Arial" w:hAnsi="Arial"/>
      <w:b/>
      <w:kern w:val="28"/>
      <w:sz w:val="28"/>
    </w:rPr>
  </w:style>
  <w:style w:styleId="Titre2" w:type="paragraph">
    <w:name w:val="heading 2"/>
    <w:basedOn w:val="Normal"/>
    <w:next w:val="Normal"/>
    <w:qFormat/>
    <w:rsid w:val="00911D7B"/>
    <w:pPr>
      <w:keepNext/>
      <w:spacing w:after="60" w:before="240"/>
      <w:outlineLvl w:val="1"/>
    </w:pPr>
    <w:rPr>
      <w:rFonts w:ascii="Arial" w:hAnsi="Arial"/>
      <w:b/>
      <w:i/>
      <w:sz w:val="24"/>
    </w:rPr>
  </w:style>
  <w:style w:styleId="Titre3" w:type="paragraph">
    <w:name w:val="heading 3"/>
    <w:basedOn w:val="Normal"/>
    <w:next w:val="Normal"/>
    <w:qFormat/>
    <w:rsid w:val="00911D7B"/>
    <w:pPr>
      <w:keepNext/>
      <w:spacing w:after="60" w:before="240"/>
      <w:outlineLvl w:val="2"/>
    </w:pPr>
    <w:rPr>
      <w:rFonts w:ascii="Arial" w:hAnsi="Arial"/>
      <w:sz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Retraitcorpsdetexte" w:type="paragraph">
    <w:name w:val="Body Text Indent"/>
    <w:basedOn w:val="Normal"/>
    <w:rsid w:val="00911D7B"/>
    <w:pPr>
      <w:tabs>
        <w:tab w:pos="3686" w:val="left"/>
      </w:tabs>
      <w:ind w:left="2552"/>
      <w:jc w:val="both"/>
    </w:pPr>
    <w:rPr>
      <w:sz w:val="48"/>
    </w:rPr>
  </w:style>
  <w:style w:styleId="Corpsdetexte" w:type="paragraph">
    <w:name w:val="Body Text"/>
    <w:basedOn w:val="Normal"/>
    <w:rsid w:val="00911D7B"/>
    <w:rPr>
      <w:sz w:val="24"/>
    </w:rPr>
  </w:style>
  <w:style w:styleId="Corpsdetexte2" w:type="paragraph">
    <w:name w:val="Body Text 2"/>
    <w:basedOn w:val="Normal"/>
    <w:rsid w:val="00911D7B"/>
    <w:pPr>
      <w:jc w:val="both"/>
    </w:pPr>
    <w:rPr>
      <w:sz w:val="24"/>
    </w:rPr>
  </w:style>
  <w:style w:styleId="Explorateurdedocuments" w:type="paragraph">
    <w:name w:val="Document Map"/>
    <w:basedOn w:val="Normal"/>
    <w:semiHidden/>
    <w:rsid w:val="00911D7B"/>
    <w:pPr>
      <w:shd w:color="auto" w:fill="000080" w:val="clear"/>
    </w:pPr>
    <w:rPr>
      <w:rFonts w:ascii="Tahoma" w:hAnsi="Tahoma"/>
    </w:rPr>
  </w:style>
  <w:style w:styleId="Retraitcorpsdetexte2" w:type="paragraph">
    <w:name w:val="Body Text Indent 2"/>
    <w:basedOn w:val="Normal"/>
    <w:rsid w:val="00911D7B"/>
    <w:pPr>
      <w:ind w:firstLine="708"/>
      <w:jc w:val="both"/>
    </w:pPr>
    <w:rPr>
      <w:rFonts w:ascii="Arial" w:cs="Arial" w:hAnsi="Arial"/>
      <w:sz w:val="24"/>
    </w:rPr>
  </w:style>
  <w:style w:styleId="Pieddepage" w:type="paragraph">
    <w:name w:val="footer"/>
    <w:basedOn w:val="Normal"/>
    <w:link w:val="PieddepageCar"/>
    <w:uiPriority w:val="99"/>
    <w:rsid w:val="00911D7B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rsid w:val="00911D7B"/>
  </w:style>
  <w:style w:styleId="Retraitcorpsdetexte3" w:type="paragraph">
    <w:name w:val="Body Text Indent 3"/>
    <w:basedOn w:val="Normal"/>
    <w:rsid w:val="00911D7B"/>
    <w:pPr>
      <w:tabs>
        <w:tab w:pos="851" w:val="left"/>
        <w:tab w:pos="1418" w:val="left"/>
      </w:tabs>
      <w:ind w:hanging="992" w:left="1418"/>
    </w:pPr>
    <w:rPr>
      <w:rFonts w:ascii="Arial" w:cs="Arial" w:hAnsi="Arial"/>
      <w:sz w:val="24"/>
    </w:rPr>
  </w:style>
  <w:style w:styleId="Paragraphedeliste" w:type="paragraph">
    <w:name w:val="List Paragraph"/>
    <w:basedOn w:val="Normal"/>
    <w:uiPriority w:val="34"/>
    <w:qFormat/>
    <w:rsid w:val="00A325DA"/>
    <w:pPr>
      <w:ind w:left="720"/>
      <w:contextualSpacing/>
    </w:pPr>
  </w:style>
  <w:style w:styleId="Textedebulles" w:type="paragraph">
    <w:name w:val="Balloon Text"/>
    <w:basedOn w:val="Normal"/>
    <w:link w:val="TextedebullesCar"/>
    <w:rsid w:val="00A325DA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rsid w:val="00A325DA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nhideWhenUsed/>
    <w:rsid w:val="0017548C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rsid w:val="0017548C"/>
  </w:style>
  <w:style w:styleId="Grilledutableau" w:type="table">
    <w:name w:val="Table Grid"/>
    <w:basedOn w:val="TableauNormal"/>
    <w:rsid w:val="00925DD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4-Accentuation1" w:type="table">
    <w:name w:val="Grid Table 4 Accent 1"/>
    <w:basedOn w:val="TableauNormal"/>
    <w:uiPriority w:val="49"/>
    <w:rsid w:val="00925DD9"/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TableauGrille2-Accentuation1" w:type="table">
    <w:name w:val="Grid Table 2 Accent 1"/>
    <w:basedOn w:val="TableauNormal"/>
    <w:uiPriority w:val="47"/>
    <w:rsid w:val="00925DD9"/>
    <w:tblPr>
      <w:tblStyleRowBandSize w:val="1"/>
      <w:tblStyleColBandSize w:val="1"/>
      <w:tblBorders>
        <w:top w:color="95B3D7" w:space="0" w:sz="2" w:themeColor="accent1" w:themeTint="99" w:val="single"/>
        <w:bottom w:color="95B3D7" w:space="0" w:sz="2" w:themeColor="accent1" w:themeTint="99" w:val="single"/>
        <w:insideH w:color="95B3D7" w:space="0" w:sz="2" w:themeColor="accent1" w:themeTint="99" w:val="single"/>
        <w:insideV w:color="95B3D7" w:space="0" w:sz="2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95B3D7" w:space="0" w:sz="12" w:themeColor="accen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PieddepageCar" w:type="character">
    <w:name w:val="Pied de page Car"/>
    <w:basedOn w:val="Policepardfaut"/>
    <w:link w:val="Pieddepage"/>
    <w:uiPriority w:val="99"/>
    <w:rsid w:val="0043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emf" Type="http://schemas.openxmlformats.org/officeDocument/2006/relationships/image"/><Relationship Id="rId9" Target="header1.xml" Type="http://schemas.openxmlformats.org/officeDocument/2006/relationships/header"/></Relationships>
</file>

<file path=word/_rels/footer3.xml.rels><?xml version="1.0" encoding="UTF-8" standalone="no"?><Relationships xmlns="http://schemas.openxmlformats.org/package/2006/relationships"><Relationship Id="rId1" Target="media/image3.jpe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D26655-8647-49C8-9E2F-74F8FEC9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830</Words>
  <Characters>4300</Characters>
  <Application>Microsoft Office Word</Application>
  <DocSecurity>0</DocSecurity>
  <Lines>35</Lines>
  <Paragraphs>10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PROCES-VERBAL DE  DESACCORD</vt:lpstr>
    </vt:vector>
  </TitlesOfParts>
  <Company>Hewlett-Packard Company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2023-02-16T09:42:00Z</dcterms:created>
  <cp:lastPrinted>2022-05-30T10:26:00Z</cp:lastPrinted>
  <dcterms:modified xsi:type="dcterms:W3CDTF">2023-02-16T09:44:00Z</dcterms:modified>
  <cp:revision>3</cp:revision>
  <dc:title>PROCES-VERBAL DE  DESACCORD</dc:title>
</cp:coreProperties>
</file>