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B0C59DF" w14:textId="77777777" w:rsidP="00C7732A" w:rsidR="00FB4B9C" w:rsidRDefault="00FB4B9C">
      <w:pPr>
        <w:pStyle w:val="Titre"/>
        <w:jc w:val="left"/>
      </w:pPr>
    </w:p>
    <w:p w14:paraId="13E0889F" w14:textId="107C90A3" w:rsidP="00972D8A" w:rsidR="00FB4B9C" w:rsidRDefault="00FB4B9C" w:rsidRPr="00972D8A">
      <w:pPr>
        <w:pStyle w:val="Titre"/>
        <w:rPr>
          <w:rFonts w:asciiTheme="minorHAnsi" w:cstheme="minorHAnsi" w:hAnsiTheme="minorHAnsi"/>
          <w:sz w:val="28"/>
          <w:szCs w:val="28"/>
        </w:rPr>
      </w:pPr>
      <w:r w:rsidRPr="00972D8A">
        <w:rPr>
          <w:rFonts w:asciiTheme="minorHAnsi" w:cstheme="minorHAnsi" w:hAnsiTheme="minorHAnsi"/>
          <w:sz w:val="28"/>
          <w:szCs w:val="28"/>
        </w:rPr>
        <w:t>ACCORD COLLECTIF</w:t>
      </w:r>
      <w:r w:rsidR="00674050" w:rsidRPr="00972D8A">
        <w:rPr>
          <w:rFonts w:asciiTheme="minorHAnsi" w:cstheme="minorHAnsi" w:hAnsiTheme="minorHAnsi"/>
          <w:sz w:val="28"/>
          <w:szCs w:val="28"/>
        </w:rPr>
        <w:t xml:space="preserve"> DU </w:t>
      </w:r>
      <w:r w:rsidR="00084856">
        <w:rPr>
          <w:rFonts w:asciiTheme="minorHAnsi" w:cstheme="minorHAnsi" w:hAnsiTheme="minorHAnsi"/>
          <w:sz w:val="28"/>
          <w:szCs w:val="28"/>
        </w:rPr>
        <w:t xml:space="preserve">7 DECEMBRE </w:t>
      </w:r>
      <w:r w:rsidR="00472EB6" w:rsidRPr="00972D8A">
        <w:rPr>
          <w:rFonts w:asciiTheme="minorHAnsi" w:cstheme="minorHAnsi" w:hAnsiTheme="minorHAnsi"/>
          <w:sz w:val="28"/>
          <w:szCs w:val="28"/>
        </w:rPr>
        <w:t>2022</w:t>
      </w:r>
      <w:r w:rsidRPr="00972D8A">
        <w:rPr>
          <w:rFonts w:asciiTheme="minorHAnsi" w:cstheme="minorHAnsi" w:hAnsiTheme="minorHAnsi"/>
          <w:sz w:val="28"/>
          <w:szCs w:val="28"/>
        </w:rPr>
        <w:t xml:space="preserve"> SUR LES REMUNERATIONS</w:t>
      </w:r>
    </w:p>
    <w:p w14:paraId="27E5EF9D" w14:textId="77777777" w:rsidP="00972D8A" w:rsidR="00FB4B9C" w:rsidRDefault="00FB4B9C" w:rsidRPr="00972D8A">
      <w:pPr>
        <w:pStyle w:val="Titre"/>
        <w:rPr>
          <w:rFonts w:asciiTheme="minorHAnsi" w:cstheme="minorHAnsi" w:hAnsiTheme="minorHAnsi"/>
          <w:sz w:val="28"/>
          <w:szCs w:val="28"/>
        </w:rPr>
      </w:pPr>
    </w:p>
    <w:p w14:paraId="3B262830" w14:textId="7613E03C" w:rsidP="00972D8A" w:rsidR="00FB4B9C" w:rsidRDefault="009D30EC" w:rsidRPr="00972D8A">
      <w:pPr>
        <w:pStyle w:val="Titre"/>
        <w:rPr>
          <w:rFonts w:asciiTheme="minorHAnsi" w:cstheme="minorHAnsi" w:hAnsiTheme="minorHAnsi"/>
          <w:sz w:val="28"/>
          <w:szCs w:val="28"/>
        </w:rPr>
      </w:pPr>
      <w:r>
        <w:rPr>
          <w:rFonts w:asciiTheme="minorHAnsi" w:cstheme="minorHAnsi" w:hAnsiTheme="minorHAnsi"/>
          <w:sz w:val="28"/>
          <w:szCs w:val="28"/>
        </w:rPr>
        <w:t>xxxxxxxxxxx</w:t>
      </w:r>
    </w:p>
    <w:p w14:paraId="41E07E39" w14:textId="77777777" w:rsidP="00972D8A" w:rsidR="00FB4B9C" w:rsidRDefault="00FB4B9C" w:rsidRPr="00972D8A">
      <w:pPr>
        <w:pStyle w:val="Titre"/>
        <w:rPr>
          <w:rFonts w:asciiTheme="minorHAnsi" w:cstheme="minorHAnsi" w:hAnsiTheme="minorHAnsi"/>
          <w:sz w:val="28"/>
          <w:szCs w:val="28"/>
        </w:rPr>
      </w:pPr>
    </w:p>
    <w:p w14:paraId="5C5720CE" w14:textId="77777777" w:rsidP="00084EA6" w:rsidR="007C28B8" w:rsidRDefault="007C28B8" w:rsidRPr="00972D8A">
      <w:pPr>
        <w:pStyle w:val="En-tte"/>
        <w:tabs>
          <w:tab w:pos="4153" w:val="clear"/>
          <w:tab w:pos="8306" w:val="clear"/>
          <w:tab w:pos="4820" w:val="left"/>
        </w:tabs>
        <w:jc w:val="both"/>
        <w:outlineLvl w:val="0"/>
        <w:rPr>
          <w:rFonts w:asciiTheme="minorHAnsi" w:cstheme="minorHAnsi" w:hAnsiTheme="minorHAnsi"/>
        </w:rPr>
      </w:pPr>
    </w:p>
    <w:p w14:paraId="15925F59" w14:textId="77777777" w:rsidP="00084EA6" w:rsidR="003511E7" w:rsidRDefault="003511E7" w:rsidRPr="00972D8A">
      <w:pPr>
        <w:pStyle w:val="En-tte"/>
        <w:tabs>
          <w:tab w:pos="4153" w:val="clear"/>
          <w:tab w:pos="8306" w:val="clear"/>
          <w:tab w:pos="4820" w:val="left"/>
        </w:tabs>
        <w:jc w:val="both"/>
        <w:outlineLvl w:val="0"/>
        <w:rPr>
          <w:rFonts w:asciiTheme="minorHAnsi" w:cstheme="minorHAnsi" w:hAnsiTheme="minorHAnsi"/>
        </w:rPr>
      </w:pPr>
    </w:p>
    <w:p w14:paraId="2B608B03" w14:textId="74966D67" w:rsidP="00084EA6" w:rsidR="00FB4B9C" w:rsidRDefault="00FB4B9C" w:rsidRPr="00972D8A">
      <w:pPr>
        <w:pStyle w:val="En-tte"/>
        <w:tabs>
          <w:tab w:pos="4153" w:val="clear"/>
          <w:tab w:pos="8306" w:val="clear"/>
          <w:tab w:pos="4820" w:val="left"/>
        </w:tabs>
        <w:jc w:val="both"/>
        <w:outlineLvl w:val="0"/>
        <w:rPr>
          <w:rFonts w:asciiTheme="minorHAnsi" w:cstheme="minorHAnsi" w:hAnsiTheme="minorHAnsi"/>
          <w:sz w:val="22"/>
          <w:szCs w:val="22"/>
        </w:rPr>
      </w:pPr>
      <w:r w:rsidRPr="00972D8A">
        <w:rPr>
          <w:rFonts w:asciiTheme="minorHAnsi" w:cstheme="minorHAnsi" w:hAnsiTheme="minorHAnsi"/>
          <w:sz w:val="22"/>
          <w:szCs w:val="22"/>
        </w:rPr>
        <w:t xml:space="preserve">Entre </w:t>
      </w:r>
      <w:r w:rsidR="00CD779F" w:rsidRPr="00972D8A">
        <w:rPr>
          <w:rFonts w:asciiTheme="minorHAnsi" w:cstheme="minorHAnsi" w:hAnsiTheme="minorHAnsi"/>
          <w:sz w:val="22"/>
          <w:szCs w:val="22"/>
        </w:rPr>
        <w:t xml:space="preserve">la société </w:t>
      </w:r>
      <w:r w:rsidR="009D30EC">
        <w:rPr>
          <w:rFonts w:asciiTheme="minorHAnsi" w:cstheme="minorHAnsi" w:hAnsiTheme="minorHAnsi"/>
          <w:sz w:val="22"/>
          <w:szCs w:val="22"/>
        </w:rPr>
        <w:t>xxxxxxxxx</w:t>
      </w:r>
      <w:r w:rsidRPr="00972D8A">
        <w:rPr>
          <w:rFonts w:asciiTheme="minorHAnsi" w:cstheme="minorHAnsi" w:hAnsiTheme="minorHAnsi"/>
          <w:sz w:val="22"/>
          <w:szCs w:val="22"/>
        </w:rPr>
        <w:t xml:space="preserve">, représentée par Monsieur </w:t>
      </w:r>
      <w:r w:rsidR="009D30EC">
        <w:rPr>
          <w:rFonts w:asciiTheme="minorHAnsi" w:cstheme="minorHAnsi" w:hAnsiTheme="minorHAnsi"/>
          <w:sz w:val="22"/>
          <w:szCs w:val="22"/>
        </w:rPr>
        <w:t>xxxx</w:t>
      </w:r>
      <w:r w:rsidR="00472EB6" w:rsidRPr="00972D8A">
        <w:rPr>
          <w:rFonts w:asciiTheme="minorHAnsi" w:cstheme="minorHAnsi" w:hAnsiTheme="minorHAnsi"/>
          <w:sz w:val="22"/>
          <w:szCs w:val="22"/>
        </w:rPr>
        <w:t xml:space="preserve"> </w:t>
      </w:r>
      <w:r w:rsidR="009D30EC">
        <w:rPr>
          <w:rFonts w:asciiTheme="minorHAnsi" w:cstheme="minorHAnsi" w:hAnsiTheme="minorHAnsi"/>
          <w:sz w:val="22"/>
          <w:szCs w:val="22"/>
        </w:rPr>
        <w:t>xxxx</w:t>
      </w:r>
      <w:r w:rsidRPr="00972D8A">
        <w:rPr>
          <w:rFonts w:asciiTheme="minorHAnsi" w:cstheme="minorHAnsi" w:hAnsiTheme="minorHAnsi"/>
          <w:sz w:val="22"/>
          <w:szCs w:val="22"/>
        </w:rPr>
        <w:t xml:space="preserve">, </w:t>
      </w:r>
      <w:r w:rsidR="00472EB6" w:rsidRPr="00972D8A">
        <w:rPr>
          <w:rFonts w:asciiTheme="minorHAnsi" w:cstheme="minorHAnsi" w:hAnsiTheme="minorHAnsi"/>
          <w:sz w:val="22"/>
          <w:szCs w:val="22"/>
        </w:rPr>
        <w:t>Directeur Général</w:t>
      </w:r>
      <w:r w:rsidR="004B737A" w:rsidRPr="00972D8A">
        <w:rPr>
          <w:rFonts w:asciiTheme="minorHAnsi" w:cstheme="minorHAnsi" w:hAnsiTheme="minorHAnsi"/>
          <w:sz w:val="22"/>
          <w:szCs w:val="22"/>
        </w:rPr>
        <w:t>,</w:t>
      </w:r>
    </w:p>
    <w:p w14:paraId="31C1B5FA" w14:textId="77777777" w:rsidP="00084EA6" w:rsidR="003511E7" w:rsidRDefault="003511E7" w:rsidRPr="00972D8A">
      <w:pPr>
        <w:pStyle w:val="En-tte"/>
        <w:tabs>
          <w:tab w:pos="4153" w:val="clear"/>
          <w:tab w:pos="8306" w:val="clear"/>
          <w:tab w:pos="4820" w:val="left"/>
        </w:tabs>
        <w:jc w:val="both"/>
        <w:outlineLvl w:val="0"/>
        <w:rPr>
          <w:rFonts w:asciiTheme="minorHAnsi" w:cstheme="minorHAnsi" w:hAnsiTheme="minorHAnsi"/>
          <w:sz w:val="22"/>
          <w:szCs w:val="22"/>
        </w:rPr>
      </w:pPr>
    </w:p>
    <w:p w14:paraId="6F6F0106" w14:textId="77777777" w:rsidP="00084EA6" w:rsidR="00FB4B9C" w:rsidRDefault="00FB4B9C" w:rsidRPr="00972D8A">
      <w:pPr>
        <w:pStyle w:val="Titre1"/>
        <w:ind w:firstLine="720" w:left="7920"/>
        <w:jc w:val="both"/>
        <w:rPr>
          <w:rFonts w:asciiTheme="minorHAnsi" w:cstheme="minorHAnsi" w:hAnsiTheme="minorHAnsi"/>
          <w:sz w:val="22"/>
          <w:szCs w:val="22"/>
        </w:rPr>
      </w:pPr>
      <w:r w:rsidRPr="00972D8A">
        <w:rPr>
          <w:rFonts w:asciiTheme="minorHAnsi" w:cstheme="minorHAnsi" w:hAnsiTheme="minorHAnsi"/>
          <w:sz w:val="22"/>
          <w:szCs w:val="22"/>
        </w:rPr>
        <w:t xml:space="preserve">D'une part </w:t>
      </w:r>
    </w:p>
    <w:p w14:paraId="10872EC8" w14:textId="77777777" w:rsidP="00084EA6" w:rsidR="00CD779F" w:rsidRDefault="00CD779F" w:rsidRPr="00972D8A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2D1A5BD7" w14:textId="52CFE34C" w:rsidP="00084EA6" w:rsidR="00FB4B9C" w:rsidRDefault="00FB4B9C" w:rsidRPr="00972D8A">
      <w:pPr>
        <w:jc w:val="both"/>
        <w:rPr>
          <w:rFonts w:asciiTheme="minorHAnsi" w:cstheme="minorHAnsi" w:hAnsiTheme="minorHAnsi"/>
          <w:sz w:val="22"/>
          <w:szCs w:val="22"/>
        </w:rPr>
      </w:pPr>
      <w:r w:rsidRPr="00972D8A">
        <w:rPr>
          <w:rFonts w:asciiTheme="minorHAnsi" w:cstheme="minorHAnsi" w:hAnsiTheme="minorHAnsi"/>
          <w:sz w:val="22"/>
          <w:szCs w:val="22"/>
        </w:rPr>
        <w:t xml:space="preserve">L'organisation syndicale </w:t>
      </w:r>
      <w:r w:rsidR="009D30EC">
        <w:rPr>
          <w:rFonts w:asciiTheme="minorHAnsi" w:cstheme="minorHAnsi" w:hAnsiTheme="minorHAnsi"/>
          <w:sz w:val="22"/>
          <w:szCs w:val="22"/>
        </w:rPr>
        <w:t>xxx</w:t>
      </w:r>
      <w:r w:rsidRPr="00972D8A">
        <w:rPr>
          <w:rFonts w:asciiTheme="minorHAnsi" w:cstheme="minorHAnsi" w:hAnsiTheme="minorHAnsi"/>
          <w:sz w:val="22"/>
          <w:szCs w:val="22"/>
        </w:rPr>
        <w:t xml:space="preserve">, représentée par Monsieur </w:t>
      </w:r>
      <w:r w:rsidR="009D30EC">
        <w:rPr>
          <w:rFonts w:asciiTheme="minorHAnsi" w:cstheme="minorHAnsi" w:hAnsiTheme="minorHAnsi"/>
          <w:sz w:val="22"/>
          <w:szCs w:val="22"/>
        </w:rPr>
        <w:t>xxxx xxxx</w:t>
      </w:r>
      <w:r w:rsidR="005F2C20" w:rsidRPr="00972D8A">
        <w:rPr>
          <w:rFonts w:asciiTheme="minorHAnsi" w:cstheme="minorHAnsi" w:hAnsiTheme="minorHAnsi"/>
          <w:sz w:val="22"/>
          <w:szCs w:val="22"/>
        </w:rPr>
        <w:t xml:space="preserve"> </w:t>
      </w:r>
      <w:r w:rsidRPr="00972D8A">
        <w:rPr>
          <w:rFonts w:asciiTheme="minorHAnsi" w:cstheme="minorHAnsi" w:hAnsiTheme="minorHAnsi"/>
          <w:sz w:val="22"/>
          <w:szCs w:val="22"/>
        </w:rPr>
        <w:t xml:space="preserve">en sa qualité de </w:t>
      </w:r>
      <w:r w:rsidR="00472EB6" w:rsidRPr="00972D8A">
        <w:rPr>
          <w:rFonts w:asciiTheme="minorHAnsi" w:cstheme="minorHAnsi" w:hAnsiTheme="minorHAnsi"/>
          <w:sz w:val="22"/>
          <w:szCs w:val="22"/>
        </w:rPr>
        <w:t>D</w:t>
      </w:r>
      <w:r w:rsidR="004B737A" w:rsidRPr="00972D8A">
        <w:rPr>
          <w:rFonts w:asciiTheme="minorHAnsi" w:cstheme="minorHAnsi" w:hAnsiTheme="minorHAnsi"/>
          <w:sz w:val="22"/>
          <w:szCs w:val="22"/>
        </w:rPr>
        <w:t xml:space="preserve">élégué </w:t>
      </w:r>
      <w:r w:rsidR="00472EB6" w:rsidRPr="00972D8A">
        <w:rPr>
          <w:rFonts w:asciiTheme="minorHAnsi" w:cstheme="minorHAnsi" w:hAnsiTheme="minorHAnsi"/>
          <w:sz w:val="22"/>
          <w:szCs w:val="22"/>
        </w:rPr>
        <w:t>S</w:t>
      </w:r>
      <w:r w:rsidR="004B737A" w:rsidRPr="00972D8A">
        <w:rPr>
          <w:rFonts w:asciiTheme="minorHAnsi" w:cstheme="minorHAnsi" w:hAnsiTheme="minorHAnsi"/>
          <w:sz w:val="22"/>
          <w:szCs w:val="22"/>
        </w:rPr>
        <w:t>yndical</w:t>
      </w:r>
    </w:p>
    <w:p w14:paraId="67420EE2" w14:textId="77777777" w:rsidR="003511E7" w:rsidRDefault="003511E7" w:rsidRPr="00972D8A">
      <w:pPr>
        <w:pStyle w:val="En-tte"/>
        <w:tabs>
          <w:tab w:pos="4153" w:val="clear"/>
          <w:tab w:pos="8306" w:val="clear"/>
          <w:tab w:pos="4820" w:val="left"/>
        </w:tabs>
        <w:rPr>
          <w:rFonts w:asciiTheme="minorHAnsi" w:cstheme="minorHAnsi" w:hAnsiTheme="minorHAnsi"/>
          <w:sz w:val="22"/>
          <w:szCs w:val="22"/>
        </w:rPr>
      </w:pPr>
    </w:p>
    <w:p w14:paraId="6C41F4C0" w14:textId="77777777" w:rsidR="00FB4B9C" w:rsidRDefault="00FB4B9C" w:rsidRPr="00972D8A">
      <w:pPr>
        <w:pStyle w:val="En-tte"/>
        <w:tabs>
          <w:tab w:pos="4153" w:val="clear"/>
          <w:tab w:pos="8306" w:val="clear"/>
          <w:tab w:pos="4820" w:val="left"/>
        </w:tabs>
        <w:rPr>
          <w:rFonts w:asciiTheme="minorHAnsi" w:cstheme="minorHAnsi" w:hAnsiTheme="minorHAnsi"/>
          <w:sz w:val="22"/>
          <w:szCs w:val="22"/>
        </w:rPr>
      </w:pPr>
      <w:r w:rsidRPr="00972D8A">
        <w:rPr>
          <w:rFonts w:asciiTheme="minorHAnsi" w:cstheme="minorHAnsi" w:hAnsiTheme="minorHAnsi"/>
          <w:sz w:val="22"/>
          <w:szCs w:val="22"/>
        </w:rPr>
        <w:tab/>
      </w:r>
      <w:r w:rsidRPr="00972D8A">
        <w:rPr>
          <w:rFonts w:asciiTheme="minorHAnsi" w:cstheme="minorHAnsi" w:hAnsiTheme="minorHAnsi"/>
          <w:sz w:val="22"/>
          <w:szCs w:val="22"/>
        </w:rPr>
        <w:tab/>
      </w:r>
      <w:r w:rsidRPr="00972D8A">
        <w:rPr>
          <w:rFonts w:asciiTheme="minorHAnsi" w:cstheme="minorHAnsi" w:hAnsiTheme="minorHAnsi"/>
          <w:sz w:val="22"/>
          <w:szCs w:val="22"/>
        </w:rPr>
        <w:tab/>
      </w:r>
      <w:r w:rsidRPr="00972D8A">
        <w:rPr>
          <w:rFonts w:asciiTheme="minorHAnsi" w:cstheme="minorHAnsi" w:hAnsiTheme="minorHAnsi"/>
          <w:sz w:val="22"/>
          <w:szCs w:val="22"/>
        </w:rPr>
        <w:tab/>
      </w:r>
      <w:r w:rsidRPr="00972D8A">
        <w:rPr>
          <w:rFonts w:asciiTheme="minorHAnsi" w:cstheme="minorHAnsi" w:hAnsiTheme="minorHAnsi"/>
          <w:sz w:val="22"/>
          <w:szCs w:val="22"/>
        </w:rPr>
        <w:tab/>
      </w:r>
      <w:r w:rsidRPr="00972D8A">
        <w:rPr>
          <w:rFonts w:asciiTheme="minorHAnsi" w:cstheme="minorHAnsi" w:hAnsiTheme="minorHAnsi"/>
          <w:sz w:val="22"/>
          <w:szCs w:val="22"/>
        </w:rPr>
        <w:tab/>
      </w:r>
      <w:r w:rsidRPr="00972D8A">
        <w:rPr>
          <w:rFonts w:asciiTheme="minorHAnsi" w:cstheme="minorHAnsi" w:hAnsiTheme="minorHAnsi"/>
          <w:sz w:val="22"/>
          <w:szCs w:val="22"/>
        </w:rPr>
        <w:tab/>
        <w:t>D'autre part</w:t>
      </w:r>
    </w:p>
    <w:p w14:paraId="3957653C" w14:textId="77777777" w:rsidR="00FB4B9C" w:rsidRDefault="00FB4B9C" w:rsidRPr="00972D8A">
      <w:pPr>
        <w:pStyle w:val="En-tte"/>
        <w:tabs>
          <w:tab w:pos="4153" w:val="clear"/>
          <w:tab w:pos="8306" w:val="clear"/>
          <w:tab w:pos="4820" w:val="left"/>
        </w:tabs>
        <w:rPr>
          <w:rFonts w:asciiTheme="minorHAnsi" w:cstheme="minorHAnsi" w:hAnsiTheme="minorHAnsi"/>
          <w:sz w:val="22"/>
          <w:szCs w:val="22"/>
        </w:rPr>
      </w:pPr>
    </w:p>
    <w:p w14:paraId="68D36F75" w14:textId="77777777" w:rsidP="00972D8A" w:rsidR="00FB4B9C" w:rsidRDefault="00FB4B9C" w:rsidRPr="00972D8A">
      <w:pPr>
        <w:pStyle w:val="Titre3"/>
        <w:rPr>
          <w:rFonts w:asciiTheme="minorHAnsi" w:cstheme="minorHAnsi" w:hAnsiTheme="minorHAnsi"/>
        </w:rPr>
      </w:pPr>
      <w:r w:rsidRPr="00972D8A">
        <w:rPr>
          <w:rFonts w:asciiTheme="minorHAnsi" w:cstheme="minorHAnsi" w:hAnsiTheme="minorHAnsi"/>
          <w:u w:val="single"/>
        </w:rPr>
        <w:t>CHAPITRE I</w:t>
      </w:r>
      <w:r w:rsidR="004330CB" w:rsidRPr="00972D8A">
        <w:rPr>
          <w:rFonts w:asciiTheme="minorHAnsi" w:cstheme="minorHAnsi" w:hAnsiTheme="minorHAnsi"/>
        </w:rPr>
        <w:t xml:space="preserve"> : POLITIQUE SALARIALE</w:t>
      </w:r>
    </w:p>
    <w:p w14:paraId="1267D258" w14:textId="77777777" w:rsidP="008E558A" w:rsidR="004330CB" w:rsidRDefault="004330CB" w:rsidRPr="00972D8A">
      <w:pPr>
        <w:jc w:val="both"/>
        <w:rPr>
          <w:rFonts w:asciiTheme="minorHAnsi" w:cstheme="minorHAnsi" w:hAnsiTheme="minorHAnsi"/>
        </w:rPr>
      </w:pPr>
    </w:p>
    <w:p w14:paraId="33FD3098" w14:textId="77777777" w:rsidP="00972D8A" w:rsidR="004330CB" w:rsidRDefault="004330CB" w:rsidRPr="00972D8A">
      <w:pPr>
        <w:rPr>
          <w:rStyle w:val="lev"/>
          <w:rFonts w:asciiTheme="minorHAnsi" w:cstheme="minorHAnsi" w:hAnsiTheme="minorHAnsi"/>
        </w:rPr>
      </w:pPr>
      <w:r w:rsidRPr="00972D8A">
        <w:rPr>
          <w:rStyle w:val="lev"/>
          <w:rFonts w:asciiTheme="minorHAnsi" w:cstheme="minorHAnsi" w:hAnsiTheme="minorHAnsi"/>
        </w:rPr>
        <w:t xml:space="preserve">ARTICLE 1 : </w:t>
      </w:r>
      <w:r w:rsidR="0058665E" w:rsidRPr="00972D8A">
        <w:rPr>
          <w:rStyle w:val="lev"/>
          <w:rFonts w:asciiTheme="minorHAnsi" w:cstheme="minorHAnsi" w:hAnsiTheme="minorHAnsi"/>
        </w:rPr>
        <w:t>Revalorisations</w:t>
      </w:r>
    </w:p>
    <w:p w14:paraId="133DFAA8" w14:textId="77777777" w:rsidP="00185944" w:rsidR="00522103" w:rsidRDefault="00522103" w:rsidRPr="00972D8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Fonts w:asciiTheme="minorHAnsi" w:cstheme="minorHAnsi" w:hAnsiTheme="minorHAnsi"/>
        </w:rPr>
      </w:pPr>
    </w:p>
    <w:p w14:paraId="4BC5C4CA" w14:textId="77777777" w:rsidP="00972D8A" w:rsidR="00522103" w:rsidRDefault="00522103" w:rsidRPr="00972D8A">
      <w:pPr>
        <w:pStyle w:val="Paragraphedeliste"/>
        <w:numPr>
          <w:ilvl w:val="0"/>
          <w:numId w:val="38"/>
        </w:num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Style w:val="Accentuation"/>
        </w:rPr>
      </w:pPr>
      <w:r w:rsidRPr="00972D8A">
        <w:rPr>
          <w:rStyle w:val="Accentuation"/>
        </w:rPr>
        <w:t>Augmentations générales :</w:t>
      </w:r>
    </w:p>
    <w:p w14:paraId="7D1B5757" w14:textId="77777777" w:rsidP="00472EB6" w:rsidR="00DD7359" w:rsidRDefault="00FB15D8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Fonts w:asciiTheme="minorHAnsi" w:cstheme="minorHAnsi" w:hAnsiTheme="minorHAnsi"/>
          <w:sz w:val="22"/>
          <w:szCs w:val="22"/>
        </w:rPr>
      </w:pPr>
      <w:r w:rsidRPr="00972D8A">
        <w:rPr>
          <w:rFonts w:asciiTheme="minorHAnsi" w:cstheme="minorHAnsi" w:hAnsiTheme="minorHAnsi"/>
          <w:sz w:val="22"/>
          <w:szCs w:val="22"/>
        </w:rPr>
        <w:t>U</w:t>
      </w:r>
      <w:r w:rsidR="00472EB6" w:rsidRPr="00972D8A">
        <w:rPr>
          <w:rFonts w:asciiTheme="minorHAnsi" w:cstheme="minorHAnsi" w:hAnsiTheme="minorHAnsi"/>
          <w:sz w:val="22"/>
          <w:szCs w:val="22"/>
        </w:rPr>
        <w:t>ne augmentation</w:t>
      </w:r>
      <w:r w:rsidRPr="00972D8A">
        <w:rPr>
          <w:rFonts w:asciiTheme="minorHAnsi" w:cstheme="minorHAnsi" w:hAnsiTheme="minorHAnsi"/>
          <w:sz w:val="22"/>
          <w:szCs w:val="22"/>
        </w:rPr>
        <w:t xml:space="preserve"> </w:t>
      </w:r>
      <w:r w:rsidR="00472EB6" w:rsidRPr="00972D8A">
        <w:rPr>
          <w:rFonts w:asciiTheme="minorHAnsi" w:cstheme="minorHAnsi" w:hAnsiTheme="minorHAnsi"/>
          <w:sz w:val="22"/>
          <w:szCs w:val="22"/>
        </w:rPr>
        <w:t>de 2% a été validée sur l’ensemble des salaires de la population Ouvrier et ETAM</w:t>
      </w:r>
      <w:r w:rsidRPr="00972D8A">
        <w:rPr>
          <w:rFonts w:asciiTheme="minorHAnsi" w:cstheme="minorHAnsi" w:hAnsiTheme="minorHAnsi"/>
          <w:sz w:val="22"/>
          <w:szCs w:val="22"/>
        </w:rPr>
        <w:t xml:space="preserve">, </w:t>
      </w:r>
      <w:r w:rsidR="00472EB6" w:rsidRPr="00972D8A">
        <w:rPr>
          <w:rFonts w:asciiTheme="minorHAnsi" w:cstheme="minorHAnsi" w:hAnsiTheme="minorHAnsi"/>
          <w:sz w:val="22"/>
          <w:szCs w:val="22"/>
        </w:rPr>
        <w:t>appliquée sur les salaires de novembre 2022.</w:t>
      </w:r>
    </w:p>
    <w:p w14:paraId="1CF29C45" w14:textId="77777777" w:rsidP="00472EB6" w:rsidR="00425F11" w:rsidRDefault="00425F11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Fonts w:asciiTheme="minorHAnsi" w:cstheme="minorHAnsi" w:hAnsiTheme="minorHAnsi"/>
          <w:sz w:val="22"/>
          <w:szCs w:val="22"/>
        </w:rPr>
      </w:pPr>
    </w:p>
    <w:p w14:paraId="2261B9B1" w14:textId="1B20BD54" w:rsidP="00472EB6" w:rsidR="00425F11" w:rsidRDefault="00425F11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Fonts w:asciiTheme="minorHAnsi" w:cstheme="minorHAnsi" w:hAnsiTheme="minorHAnsi"/>
          <w:sz w:val="22"/>
          <w:szCs w:val="22"/>
        </w:rPr>
      </w:pPr>
      <w:r>
        <w:rPr>
          <w:rFonts w:asciiTheme="minorHAnsi" w:cstheme="minorHAnsi" w:hAnsiTheme="minorHAnsi"/>
          <w:sz w:val="22"/>
          <w:szCs w:val="22"/>
        </w:rPr>
        <w:t xml:space="preserve">Une augmentation générale de 1% sera appliquée sur l’ensemble des salaires de juillet 2023 seulement si </w:t>
      </w:r>
      <w:r w:rsidR="00CE5B7D">
        <w:rPr>
          <w:rFonts w:asciiTheme="minorHAnsi" w:cstheme="minorHAnsi" w:hAnsiTheme="minorHAnsi"/>
          <w:sz w:val="22"/>
          <w:szCs w:val="22"/>
        </w:rPr>
        <w:t xml:space="preserve">les objectifs de CA et </w:t>
      </w:r>
      <w:r w:rsidR="00C7732A">
        <w:rPr>
          <w:rFonts w:asciiTheme="minorHAnsi" w:cstheme="minorHAnsi" w:hAnsiTheme="minorHAnsi"/>
          <w:sz w:val="22"/>
          <w:szCs w:val="22"/>
        </w:rPr>
        <w:t>d</w:t>
      </w:r>
      <w:r>
        <w:rPr>
          <w:rFonts w:asciiTheme="minorHAnsi" w:cstheme="minorHAnsi" w:hAnsiTheme="minorHAnsi"/>
          <w:sz w:val="22"/>
          <w:szCs w:val="22"/>
        </w:rPr>
        <w:t>e résultat d’exploitation</w:t>
      </w:r>
      <w:r w:rsidR="00C7732A">
        <w:rPr>
          <w:rFonts w:asciiTheme="minorHAnsi" w:cstheme="minorHAnsi" w:hAnsiTheme="minorHAnsi"/>
          <w:sz w:val="22"/>
          <w:szCs w:val="22"/>
        </w:rPr>
        <w:t xml:space="preserve"> (CA : </w:t>
      </w:r>
      <w:r w:rsidR="009D30EC">
        <w:rPr>
          <w:rFonts w:asciiTheme="minorHAnsi" w:cstheme="minorHAnsi" w:hAnsiTheme="minorHAnsi"/>
          <w:sz w:val="22"/>
          <w:szCs w:val="22"/>
        </w:rPr>
        <w:t>xxxxxxx</w:t>
      </w:r>
      <w:r w:rsidR="00C7732A">
        <w:rPr>
          <w:rFonts w:asciiTheme="minorHAnsi" w:cstheme="minorHAnsi" w:hAnsiTheme="minorHAnsi"/>
          <w:sz w:val="22"/>
          <w:szCs w:val="22"/>
        </w:rPr>
        <w:t>€ HT et Résultat d’exploitation</w:t>
      </w:r>
      <w:r w:rsidR="009520EB">
        <w:rPr>
          <w:rFonts w:asciiTheme="minorHAnsi" w:cstheme="minorHAnsi" w:hAnsiTheme="minorHAnsi"/>
          <w:sz w:val="22"/>
          <w:szCs w:val="22"/>
        </w:rPr>
        <w:t xml:space="preserve"> EBIT</w:t>
      </w:r>
      <w:r w:rsidR="00C7732A">
        <w:rPr>
          <w:rFonts w:asciiTheme="minorHAnsi" w:cstheme="minorHAnsi" w:hAnsiTheme="minorHAnsi"/>
          <w:sz w:val="22"/>
          <w:szCs w:val="22"/>
        </w:rPr>
        <w:t xml:space="preserve"> : </w:t>
      </w:r>
      <w:r w:rsidR="009D30EC">
        <w:rPr>
          <w:rFonts w:asciiTheme="minorHAnsi" w:cstheme="minorHAnsi" w:hAnsiTheme="minorHAnsi"/>
          <w:sz w:val="22"/>
          <w:szCs w:val="22"/>
        </w:rPr>
        <w:t>xxxxx</w:t>
      </w:r>
      <w:r w:rsidR="00C7732A">
        <w:rPr>
          <w:rFonts w:asciiTheme="minorHAnsi" w:cstheme="minorHAnsi" w:hAnsiTheme="minorHAnsi"/>
          <w:sz w:val="22"/>
          <w:szCs w:val="22"/>
        </w:rPr>
        <w:t>€)</w:t>
      </w:r>
      <w:r>
        <w:rPr>
          <w:rFonts w:asciiTheme="minorHAnsi" w:cstheme="minorHAnsi" w:hAnsiTheme="minorHAnsi"/>
          <w:sz w:val="22"/>
          <w:szCs w:val="22"/>
        </w:rPr>
        <w:t xml:space="preserve"> </w:t>
      </w:r>
      <w:r w:rsidR="00CE5B7D">
        <w:rPr>
          <w:rFonts w:asciiTheme="minorHAnsi" w:cstheme="minorHAnsi" w:hAnsiTheme="minorHAnsi"/>
          <w:sz w:val="22"/>
          <w:szCs w:val="22"/>
        </w:rPr>
        <w:t>sont</w:t>
      </w:r>
      <w:r>
        <w:rPr>
          <w:rFonts w:asciiTheme="minorHAnsi" w:cstheme="minorHAnsi" w:hAnsiTheme="minorHAnsi"/>
          <w:sz w:val="22"/>
          <w:szCs w:val="22"/>
        </w:rPr>
        <w:t xml:space="preserve"> atteint</w:t>
      </w:r>
      <w:r w:rsidR="00CE5B7D">
        <w:rPr>
          <w:rFonts w:asciiTheme="minorHAnsi" w:cstheme="minorHAnsi" w:hAnsiTheme="minorHAnsi"/>
          <w:sz w:val="22"/>
          <w:szCs w:val="22"/>
        </w:rPr>
        <w:t>s</w:t>
      </w:r>
      <w:r>
        <w:rPr>
          <w:rFonts w:asciiTheme="minorHAnsi" w:cstheme="minorHAnsi" w:hAnsiTheme="minorHAnsi"/>
          <w:sz w:val="22"/>
          <w:szCs w:val="22"/>
        </w:rPr>
        <w:t xml:space="preserve"> sur le 1</w:t>
      </w:r>
      <w:r w:rsidRPr="00425F11">
        <w:rPr>
          <w:rFonts w:asciiTheme="minorHAnsi" w:cstheme="minorHAnsi" w:hAnsiTheme="minorHAnsi"/>
          <w:sz w:val="22"/>
          <w:szCs w:val="22"/>
          <w:vertAlign w:val="superscript"/>
        </w:rPr>
        <w:t>er</w:t>
      </w:r>
      <w:r>
        <w:rPr>
          <w:rFonts w:asciiTheme="minorHAnsi" w:cstheme="minorHAnsi" w:hAnsiTheme="minorHAnsi"/>
          <w:sz w:val="22"/>
          <w:szCs w:val="22"/>
        </w:rPr>
        <w:t xml:space="preserve"> semestre 202</w:t>
      </w:r>
      <w:r w:rsidR="00C50B33">
        <w:rPr>
          <w:rFonts w:asciiTheme="minorHAnsi" w:cstheme="minorHAnsi" w:hAnsiTheme="minorHAnsi"/>
          <w:sz w:val="22"/>
          <w:szCs w:val="22"/>
        </w:rPr>
        <w:t>3</w:t>
      </w:r>
      <w:r w:rsidR="00C7732A">
        <w:rPr>
          <w:rFonts w:asciiTheme="minorHAnsi" w:cstheme="minorHAnsi" w:hAnsiTheme="minorHAnsi"/>
          <w:sz w:val="22"/>
          <w:szCs w:val="22"/>
        </w:rPr>
        <w:t>.</w:t>
      </w:r>
    </w:p>
    <w:p w14:paraId="1A1D7EBD" w14:textId="77777777" w:rsidP="00472EB6" w:rsidR="00472EB6" w:rsidRDefault="00472EB6" w:rsidRPr="00972D8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Fonts w:asciiTheme="minorHAnsi" w:cstheme="minorHAnsi" w:hAnsiTheme="minorHAnsi"/>
          <w:sz w:val="22"/>
          <w:szCs w:val="22"/>
        </w:rPr>
      </w:pPr>
    </w:p>
    <w:p w14:paraId="7893DE6A" w14:textId="77777777" w:rsidP="008E558A" w:rsidR="00E90BC8" w:rsidRDefault="00727F42" w:rsidRPr="00972D8A">
      <w:pPr>
        <w:jc w:val="both"/>
        <w:rPr>
          <w:rStyle w:val="lev"/>
          <w:rFonts w:asciiTheme="minorHAnsi" w:cstheme="minorHAnsi" w:hAnsiTheme="minorHAnsi"/>
        </w:rPr>
      </w:pPr>
      <w:r w:rsidRPr="00972D8A">
        <w:rPr>
          <w:rStyle w:val="lev"/>
          <w:rFonts w:asciiTheme="minorHAnsi" w:cstheme="minorHAnsi" w:hAnsiTheme="minorHAnsi"/>
        </w:rPr>
        <w:t xml:space="preserve">ARTICLE 2 : </w:t>
      </w:r>
      <w:r w:rsidR="00472EB6" w:rsidRPr="00972D8A">
        <w:rPr>
          <w:rStyle w:val="lev"/>
          <w:rFonts w:asciiTheme="minorHAnsi" w:cstheme="minorHAnsi" w:hAnsiTheme="minorHAnsi"/>
        </w:rPr>
        <w:t>P</w:t>
      </w:r>
      <w:r w:rsidR="001F5EAD" w:rsidRPr="00972D8A">
        <w:rPr>
          <w:rStyle w:val="lev"/>
          <w:rFonts w:asciiTheme="minorHAnsi" w:cstheme="minorHAnsi" w:hAnsiTheme="minorHAnsi"/>
        </w:rPr>
        <w:t xml:space="preserve">rime de </w:t>
      </w:r>
      <w:r w:rsidR="00472EB6" w:rsidRPr="00972D8A">
        <w:rPr>
          <w:rStyle w:val="lev"/>
          <w:rFonts w:asciiTheme="minorHAnsi" w:cstheme="minorHAnsi" w:hAnsiTheme="minorHAnsi"/>
        </w:rPr>
        <w:t>performance</w:t>
      </w:r>
    </w:p>
    <w:p w14:paraId="5BC88CD4" w14:textId="77777777" w:rsidP="008E558A" w:rsidR="00E90BC8" w:rsidRDefault="00E90BC8" w:rsidRPr="00972D8A">
      <w:pPr>
        <w:jc w:val="both"/>
        <w:rPr>
          <w:rFonts w:asciiTheme="minorHAnsi" w:cstheme="minorHAnsi" w:hAnsiTheme="minorHAnsi"/>
          <w:b/>
          <w:smallCaps/>
        </w:rPr>
      </w:pPr>
    </w:p>
    <w:p w14:paraId="37CF98D4" w14:textId="77777777" w:rsidP="00E90BC8" w:rsidR="00E90BC8" w:rsidRDefault="00472EB6" w:rsidRPr="00972D8A">
      <w:pPr>
        <w:shd w:color="auto" w:fill="FFFFFF" w:val="clear"/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Fonts w:asciiTheme="minorHAnsi" w:cstheme="minorHAnsi" w:hAnsiTheme="minorHAnsi"/>
          <w:sz w:val="22"/>
          <w:szCs w:val="22"/>
        </w:rPr>
      </w:pPr>
      <w:r w:rsidRPr="00972D8A">
        <w:rPr>
          <w:rFonts w:asciiTheme="minorHAnsi" w:cstheme="minorHAnsi" w:hAnsiTheme="minorHAnsi"/>
          <w:sz w:val="22"/>
          <w:szCs w:val="22"/>
        </w:rPr>
        <w:t>Principe : une prime basée sur 3 critères (production, qualité et assiduité) avec analyse des performances de production sur les 4 dernières semaines complètes avant la semaine de paie et sur le taux de NC du mois</w:t>
      </w:r>
      <w:r w:rsidR="009520EB">
        <w:rPr>
          <w:rFonts w:asciiTheme="minorHAnsi" w:cstheme="minorHAnsi" w:hAnsiTheme="minorHAnsi"/>
          <w:sz w:val="22"/>
          <w:szCs w:val="22"/>
        </w:rPr>
        <w:t xml:space="preserve"> précédent</w:t>
      </w:r>
      <w:r w:rsidRPr="00972D8A">
        <w:rPr>
          <w:rFonts w:asciiTheme="minorHAnsi" w:cstheme="minorHAnsi" w:hAnsiTheme="minorHAnsi"/>
          <w:sz w:val="22"/>
          <w:szCs w:val="22"/>
        </w:rPr>
        <w:t xml:space="preserve"> complet </w:t>
      </w:r>
      <w:r w:rsidR="0007221E" w:rsidRPr="00972D8A">
        <w:rPr>
          <w:rFonts w:asciiTheme="minorHAnsi" w:cstheme="minorHAnsi" w:hAnsiTheme="minorHAnsi"/>
          <w:sz w:val="22"/>
          <w:szCs w:val="22"/>
        </w:rPr>
        <w:t>et applicable à compter du 1</w:t>
      </w:r>
      <w:r w:rsidR="0007221E" w:rsidRPr="00972D8A">
        <w:rPr>
          <w:rFonts w:asciiTheme="minorHAnsi" w:cstheme="minorHAnsi" w:hAnsiTheme="minorHAnsi"/>
          <w:sz w:val="22"/>
          <w:szCs w:val="22"/>
          <w:vertAlign w:val="superscript"/>
        </w:rPr>
        <w:t>er</w:t>
      </w:r>
      <w:r w:rsidR="00EF7E8A" w:rsidRPr="00972D8A">
        <w:rPr>
          <w:rFonts w:asciiTheme="minorHAnsi" w:cstheme="minorHAnsi" w:hAnsiTheme="minorHAnsi"/>
          <w:sz w:val="22"/>
          <w:szCs w:val="22"/>
        </w:rPr>
        <w:t xml:space="preserve"> </w:t>
      </w:r>
      <w:r w:rsidR="009520EB">
        <w:rPr>
          <w:rFonts w:asciiTheme="minorHAnsi" w:cstheme="minorHAnsi" w:hAnsiTheme="minorHAnsi"/>
          <w:sz w:val="22"/>
          <w:szCs w:val="22"/>
        </w:rPr>
        <w:t>décembre 2022</w:t>
      </w:r>
      <w:r w:rsidR="0007221E" w:rsidRPr="00972D8A">
        <w:rPr>
          <w:rFonts w:asciiTheme="minorHAnsi" w:cstheme="minorHAnsi" w:hAnsiTheme="minorHAnsi"/>
          <w:sz w:val="22"/>
          <w:szCs w:val="22"/>
        </w:rPr>
        <w:t>,</w:t>
      </w:r>
      <w:r w:rsidR="00E90BC8" w:rsidRPr="00972D8A">
        <w:rPr>
          <w:rFonts w:asciiTheme="minorHAnsi" w:cstheme="minorHAnsi" w:hAnsiTheme="minorHAnsi"/>
          <w:sz w:val="22"/>
          <w:szCs w:val="22"/>
        </w:rPr>
        <w:t xml:space="preserve"> tels que :</w:t>
      </w:r>
    </w:p>
    <w:p w14:paraId="3226C180" w14:textId="77777777" w:rsidP="00E90BC8" w:rsidR="00C837FB" w:rsidRDefault="00C837FB" w:rsidRPr="00972D8A">
      <w:pPr>
        <w:shd w:color="auto" w:fill="FFFFFF" w:val="clear"/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Fonts w:asciiTheme="minorHAnsi" w:cstheme="minorHAnsi" w:hAnsiTheme="minorHAnsi"/>
        </w:rPr>
      </w:pPr>
    </w:p>
    <w:p w14:paraId="13DA2617" w14:textId="77777777" w:rsidP="00E90BC8" w:rsidR="00BA0C69" w:rsidRDefault="00972D8A" w:rsidRPr="000F3741">
      <w:pPr>
        <w:pStyle w:val="Paragraphedeliste"/>
        <w:numPr>
          <w:ilvl w:val="0"/>
          <w:numId w:val="31"/>
        </w:numPr>
        <w:jc w:val="both"/>
        <w:rPr>
          <w:rStyle w:val="lev"/>
          <w:u w:val="single"/>
        </w:rPr>
      </w:pPr>
      <w:r w:rsidRPr="000F3741">
        <w:rPr>
          <w:rStyle w:val="lev"/>
          <w:u w:val="single"/>
        </w:rPr>
        <w:t>C</w:t>
      </w:r>
      <w:r w:rsidR="00E90BC8" w:rsidRPr="000F3741">
        <w:rPr>
          <w:rStyle w:val="lev"/>
          <w:u w:val="single"/>
        </w:rPr>
        <w:t>omposition</w:t>
      </w:r>
      <w:r w:rsidR="00E15ADB" w:rsidRPr="000F3741">
        <w:rPr>
          <w:rStyle w:val="lev"/>
          <w:u w:val="single"/>
        </w:rPr>
        <w:t xml:space="preserve"> et modalit</w:t>
      </w:r>
      <w:r w:rsidRPr="000F3741">
        <w:rPr>
          <w:rStyle w:val="lev"/>
          <w:u w:val="single"/>
        </w:rPr>
        <w:t>é</w:t>
      </w:r>
      <w:r w:rsidR="00E15ADB" w:rsidRPr="000F3741">
        <w:rPr>
          <w:rStyle w:val="lev"/>
          <w:u w:val="single"/>
        </w:rPr>
        <w:t xml:space="preserve">s de </w:t>
      </w:r>
      <w:r w:rsidRPr="000F3741">
        <w:rPr>
          <w:rStyle w:val="lev"/>
          <w:u w:val="single"/>
        </w:rPr>
        <w:t>calcul :</w:t>
      </w:r>
    </w:p>
    <w:p w14:paraId="32F40AFC" w14:textId="77777777" w:rsidP="00891273" w:rsidR="00891273" w:rsidRDefault="00891273" w:rsidRPr="00972D8A">
      <w:pPr>
        <w:pStyle w:val="Paragraphedeliste"/>
        <w:jc w:val="both"/>
        <w:rPr>
          <w:rFonts w:asciiTheme="minorHAnsi" w:cstheme="minorHAnsi" w:hAnsiTheme="minorHAnsi"/>
          <w:b/>
          <w:smallCaps/>
          <w:u w:val="single"/>
        </w:rPr>
      </w:pPr>
    </w:p>
    <w:p w14:paraId="57563C17" w14:textId="77777777" w:rsidP="0076177B" w:rsidR="00BA0C69" w:rsidRDefault="00891273" w:rsidRPr="00972D8A">
      <w:pPr>
        <w:pStyle w:val="Paragraphedeliste"/>
        <w:numPr>
          <w:ilvl w:val="0"/>
          <w:numId w:val="33"/>
        </w:numPr>
        <w:tabs>
          <w:tab w:pos="840" w:val="left"/>
          <w:tab w:pos="960" w:val="left"/>
          <w:tab w:pos="1200" w:val="left"/>
          <w:tab w:pos="1418" w:val="left"/>
          <w:tab w:pos="2127" w:val="left"/>
        </w:tabs>
        <w:ind w:right="-1"/>
        <w:jc w:val="both"/>
        <w:rPr>
          <w:rFonts w:asciiTheme="minorHAnsi" w:cstheme="minorHAnsi" w:hAnsiTheme="minorHAnsi"/>
          <w:b/>
          <w:smallCaps/>
        </w:rPr>
      </w:pPr>
      <w:r w:rsidRPr="00972D8A">
        <w:rPr>
          <w:rFonts w:asciiTheme="minorHAnsi" w:cstheme="minorHAnsi" w:hAnsiTheme="minorHAnsi"/>
          <w:b/>
        </w:rPr>
        <w:t>Production :</w:t>
      </w:r>
    </w:p>
    <w:tbl>
      <w:tblPr>
        <w:tblW w:type="dxa" w:w="7405"/>
        <w:tblCellMar>
          <w:left w:type="dxa" w:w="70"/>
          <w:right w:type="dxa" w:w="70"/>
        </w:tblCellMar>
        <w:tblLook w:firstColumn="1" w:firstRow="1" w:lastColumn="0" w:lastRow="0" w:noHBand="0" w:noVBand="1" w:val="04A0"/>
      </w:tblPr>
      <w:tblGrid>
        <w:gridCol w:w="7405"/>
      </w:tblGrid>
      <w:tr w14:paraId="5B1B356A" w14:textId="77777777" w:rsidR="00BA0C69" w:rsidRPr="00BA0C69" w:rsidTr="00BA0C69">
        <w:trPr>
          <w:trHeight w:val="268"/>
        </w:trPr>
        <w:tc>
          <w:tcPr>
            <w:tcW w:type="dxa" w:w="7405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224C1054" w14:textId="77777777" w:rsidP="00BA0C69" w:rsidR="00BA0C69" w:rsidRDefault="00BA0C69" w:rsidRPr="00BA0C69">
            <w:pPr>
              <w:rPr>
                <w:rFonts w:asciiTheme="minorHAnsi" w:cstheme="minorHAnsi" w:eastAsia="Times New Roman" w:hAnsiTheme="minorHAnsi"/>
                <w:color w:val="000000"/>
                <w:sz w:val="22"/>
                <w:szCs w:val="22"/>
              </w:rPr>
            </w:pPr>
            <w:r w:rsidRPr="00BA0C69">
              <w:rPr>
                <w:rFonts w:asciiTheme="minorHAnsi" w:cstheme="minorHAnsi" w:eastAsia="Times New Roman" w:hAnsiTheme="minorHAnsi"/>
                <w:color w:val="000000"/>
                <w:sz w:val="22"/>
                <w:szCs w:val="22"/>
              </w:rPr>
              <w:t>Calcul Productivité : base ETP M</w:t>
            </w:r>
            <w:r w:rsidRPr="00972D8A">
              <w:rPr>
                <w:rFonts w:asciiTheme="minorHAnsi" w:cstheme="minorHAnsi" w:eastAsia="Times New Roman" w:hAnsiTheme="minorHAnsi"/>
                <w:color w:val="000000"/>
                <w:sz w:val="22"/>
                <w:szCs w:val="22"/>
              </w:rPr>
              <w:t>ain Œuvre</w:t>
            </w:r>
            <w:r w:rsidRPr="00BA0C69">
              <w:rPr>
                <w:rFonts w:asciiTheme="minorHAnsi" w:cstheme="minorHAnsi" w:eastAsia="Times New Roman" w:hAnsiTheme="minorHAnsi"/>
                <w:color w:val="000000"/>
                <w:sz w:val="22"/>
                <w:szCs w:val="22"/>
              </w:rPr>
              <w:t xml:space="preserve"> directe</w:t>
            </w:r>
            <w:r w:rsidRPr="00972D8A">
              <w:rPr>
                <w:rFonts w:asciiTheme="minorHAnsi" w:cstheme="minorHAnsi" w:eastAsia="Times New Roman" w:hAnsiTheme="minorHAnsi"/>
                <w:color w:val="000000"/>
                <w:sz w:val="22"/>
                <w:szCs w:val="22"/>
              </w:rPr>
              <w:t>(production)</w:t>
            </w:r>
          </w:p>
        </w:tc>
      </w:tr>
      <w:tr w14:paraId="6379DF49" w14:textId="77777777" w:rsidR="00BA0C69" w:rsidRPr="00BA0C69" w:rsidTr="00BA0C69">
        <w:trPr>
          <w:trHeight w:val="268"/>
        </w:trPr>
        <w:tc>
          <w:tcPr>
            <w:tcW w:type="dxa" w:w="7405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3DDD079D" w14:textId="77777777" w:rsidP="00BA0C69" w:rsidR="00BA0C69" w:rsidRDefault="00BA0C69" w:rsidRPr="00BA0C69">
            <w:pPr>
              <w:rPr>
                <w:rFonts w:asciiTheme="minorHAnsi" w:cstheme="minorHAnsi" w:eastAsia="Times New Roman" w:hAnsiTheme="minorHAnsi"/>
                <w:color w:val="000000"/>
                <w:sz w:val="22"/>
                <w:szCs w:val="22"/>
              </w:rPr>
            </w:pPr>
            <w:r w:rsidRPr="00BA0C69">
              <w:rPr>
                <w:rFonts w:asciiTheme="minorHAnsi" w:cstheme="minorHAnsi" w:eastAsia="Times New Roman" w:hAnsiTheme="minorHAnsi"/>
                <w:color w:val="000000"/>
                <w:sz w:val="22"/>
                <w:szCs w:val="22"/>
              </w:rPr>
              <w:t xml:space="preserve">Performance </w:t>
            </w:r>
            <w:r w:rsidRPr="00972D8A">
              <w:rPr>
                <w:rFonts w:asciiTheme="minorHAnsi" w:cstheme="minorHAnsi" w:eastAsia="Times New Roman" w:hAnsiTheme="minorHAnsi"/>
                <w:color w:val="000000"/>
                <w:sz w:val="22"/>
                <w:szCs w:val="22"/>
              </w:rPr>
              <w:t>production atelier</w:t>
            </w:r>
            <w:r w:rsidRPr="00BA0C69">
              <w:rPr>
                <w:rFonts w:asciiTheme="minorHAnsi" w:cstheme="minorHAnsi" w:eastAsia="Times New Roman" w:hAnsiTheme="minorHAnsi"/>
                <w:color w:val="000000"/>
                <w:sz w:val="22"/>
                <w:szCs w:val="22"/>
              </w:rPr>
              <w:t xml:space="preserve"> ALU &amp;PVC</w:t>
            </w:r>
          </w:p>
        </w:tc>
      </w:tr>
      <w:tr w14:paraId="719DA21D" w14:textId="77777777" w:rsidR="00BA0C69" w:rsidRPr="00BA0C69" w:rsidTr="00BA0C69">
        <w:trPr>
          <w:trHeight w:val="268"/>
        </w:trPr>
        <w:tc>
          <w:tcPr>
            <w:tcW w:type="dxa" w:w="7405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5577D7C6" w14:textId="77777777" w:rsidP="00BA0C69" w:rsidR="00BA0C69" w:rsidRDefault="00BA0C69" w:rsidRPr="00BA0C69">
            <w:pPr>
              <w:rPr>
                <w:rFonts w:asciiTheme="minorHAnsi" w:cstheme="minorHAnsi" w:eastAsia="Times New Roman" w:hAnsiTheme="minorHAnsi"/>
                <w:color w:val="000000"/>
                <w:sz w:val="22"/>
                <w:szCs w:val="22"/>
              </w:rPr>
            </w:pPr>
            <w:r w:rsidRPr="00972D8A">
              <w:rPr>
                <w:rFonts w:asciiTheme="minorHAnsi" w:cstheme="minorHAnsi" w:eastAsia="Times New Roman" w:hAnsiTheme="minorHAnsi"/>
                <w:color w:val="000000"/>
                <w:sz w:val="22"/>
                <w:szCs w:val="22"/>
              </w:rPr>
              <w:t>Influence</w:t>
            </w:r>
            <w:r w:rsidRPr="00BA0C69">
              <w:rPr>
                <w:rFonts w:asciiTheme="minorHAnsi" w:cstheme="minorHAnsi" w:eastAsia="Times New Roman" w:hAnsiTheme="minorHAnsi"/>
                <w:color w:val="000000"/>
                <w:sz w:val="22"/>
                <w:szCs w:val="22"/>
              </w:rPr>
              <w:t xml:space="preserve"> calcul productivité : 70% PVC et 30% Alu </w:t>
            </w:r>
          </w:p>
        </w:tc>
      </w:tr>
      <w:tr w14:paraId="3822F753" w14:textId="77777777" w:rsidR="00BA0C69" w:rsidRPr="00BA0C69" w:rsidTr="00BA0C69">
        <w:trPr>
          <w:trHeight w:val="268"/>
        </w:trPr>
        <w:tc>
          <w:tcPr>
            <w:tcW w:type="dxa" w:w="7405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noWrap/>
            <w:vAlign w:val="bottom"/>
            <w:hideMark/>
          </w:tcPr>
          <w:p w14:paraId="476134E9" w14:textId="77777777" w:rsidP="00BA0C69" w:rsidR="00891273" w:rsidRDefault="00891273" w:rsidRPr="00972D8A">
            <w:pPr>
              <w:rPr>
                <w:rFonts w:asciiTheme="minorHAnsi" w:cstheme="minorHAnsi" w:eastAsia="Times New Roman" w:hAnsiTheme="minorHAnsi"/>
                <w:color w:val="000000"/>
                <w:sz w:val="22"/>
                <w:szCs w:val="22"/>
              </w:rPr>
            </w:pPr>
          </w:p>
          <w:p w14:paraId="7737AA94" w14:textId="77777777" w:rsidP="00BA0C69" w:rsidR="00891273" w:rsidRDefault="00891273" w:rsidRPr="00972D8A">
            <w:pPr>
              <w:pStyle w:val="Paragraphedeliste"/>
              <w:numPr>
                <w:ilvl w:val="0"/>
                <w:numId w:val="33"/>
              </w:numPr>
              <w:tabs>
                <w:tab w:pos="840" w:val="left"/>
                <w:tab w:pos="960" w:val="left"/>
                <w:tab w:pos="1200" w:val="left"/>
                <w:tab w:pos="1418" w:val="left"/>
                <w:tab w:pos="2127" w:val="left"/>
              </w:tabs>
              <w:ind w:right="-1"/>
              <w:rPr>
                <w:rFonts w:asciiTheme="minorHAnsi" w:cstheme="minorHAnsi" w:hAnsiTheme="minorHAnsi"/>
                <w:b/>
                <w:iCs/>
              </w:rPr>
            </w:pPr>
            <w:r w:rsidRPr="00972D8A">
              <w:rPr>
                <w:rFonts w:asciiTheme="minorHAnsi" w:cstheme="minorHAnsi" w:hAnsiTheme="minorHAnsi"/>
                <w:b/>
                <w:iCs/>
              </w:rPr>
              <w:t>Qualité :</w:t>
            </w:r>
          </w:p>
          <w:p w14:paraId="2D97EB19" w14:textId="77777777" w:rsidP="00BA0C69" w:rsidR="00BA0C69" w:rsidRDefault="00BA0C69" w:rsidRPr="00BA0C69">
            <w:pPr>
              <w:rPr>
                <w:rFonts w:asciiTheme="minorHAnsi" w:cstheme="minorHAnsi" w:eastAsia="Times New Roman" w:hAnsiTheme="minorHAnsi"/>
                <w:color w:val="000000"/>
                <w:sz w:val="22"/>
                <w:szCs w:val="22"/>
              </w:rPr>
            </w:pPr>
            <w:r w:rsidRPr="00BA0C69">
              <w:rPr>
                <w:rFonts w:asciiTheme="minorHAnsi" w:cstheme="minorHAnsi" w:eastAsia="Times New Roman" w:hAnsiTheme="minorHAnsi"/>
                <w:color w:val="000000"/>
                <w:sz w:val="22"/>
                <w:szCs w:val="22"/>
              </w:rPr>
              <w:t>Qualité générale CAP ISOPLAS (hors fournisseur</w:t>
            </w:r>
            <w:r w:rsidRPr="00972D8A">
              <w:rPr>
                <w:rFonts w:asciiTheme="minorHAnsi" w:cstheme="minorHAnsi" w:eastAsia="Times New Roman" w:hAnsiTheme="minorHAnsi"/>
                <w:color w:val="000000"/>
                <w:sz w:val="22"/>
                <w:szCs w:val="22"/>
              </w:rPr>
              <w:t>s</w:t>
            </w:r>
            <w:r w:rsidRPr="00BA0C69">
              <w:rPr>
                <w:rFonts w:asciiTheme="minorHAnsi" w:cstheme="minorHAnsi" w:eastAsia="Times New Roman" w:hAnsiTheme="minorHAnsi"/>
                <w:color w:val="000000"/>
                <w:sz w:val="22"/>
                <w:szCs w:val="22"/>
              </w:rPr>
              <w:t xml:space="preserve"> et N</w:t>
            </w:r>
            <w:r w:rsidRPr="00972D8A">
              <w:rPr>
                <w:rFonts w:asciiTheme="minorHAnsi" w:cstheme="minorHAnsi" w:eastAsia="Times New Roman" w:hAnsiTheme="minorHAnsi"/>
                <w:color w:val="000000"/>
                <w:sz w:val="22"/>
                <w:szCs w:val="22"/>
              </w:rPr>
              <w:t xml:space="preserve">on </w:t>
            </w:r>
            <w:r w:rsidRPr="00BA0C69">
              <w:rPr>
                <w:rFonts w:asciiTheme="minorHAnsi" w:cstheme="minorHAnsi" w:eastAsia="Times New Roman" w:hAnsiTheme="minorHAnsi"/>
                <w:color w:val="000000"/>
                <w:sz w:val="22"/>
                <w:szCs w:val="22"/>
              </w:rPr>
              <w:t>C</w:t>
            </w:r>
            <w:r w:rsidRPr="00972D8A">
              <w:rPr>
                <w:rFonts w:asciiTheme="minorHAnsi" w:cstheme="minorHAnsi" w:eastAsia="Times New Roman" w:hAnsiTheme="minorHAnsi"/>
                <w:color w:val="000000"/>
                <w:sz w:val="22"/>
                <w:szCs w:val="22"/>
              </w:rPr>
              <w:t>onformités douteuses)</w:t>
            </w:r>
          </w:p>
        </w:tc>
      </w:tr>
    </w:tbl>
    <w:p w14:paraId="3076EB71" w14:textId="77777777" w:rsidP="00BA0C69" w:rsidR="00E90BC8" w:rsidRDefault="00E90BC8" w:rsidRPr="00972D8A">
      <w:pPr>
        <w:jc w:val="both"/>
        <w:rPr>
          <w:rFonts w:asciiTheme="minorHAnsi" w:cstheme="minorHAnsi" w:hAnsiTheme="minorHAnsi"/>
          <w:b/>
          <w:smallCaps/>
          <w:u w:val="single"/>
        </w:rPr>
      </w:pPr>
    </w:p>
    <w:p w14:paraId="5D33220B" w14:textId="77777777" w:rsidP="00C3162E" w:rsidR="00C3162E" w:rsidRDefault="000F3741">
      <w:pPr>
        <w:pStyle w:val="Paragraphedeliste"/>
        <w:numPr>
          <w:ilvl w:val="0"/>
          <w:numId w:val="31"/>
        </w:numPr>
        <w:jc w:val="both"/>
        <w:rPr>
          <w:rStyle w:val="lev"/>
          <w:b w:val="0"/>
          <w:bCs w:val="0"/>
          <w:u w:val="single"/>
        </w:rPr>
      </w:pPr>
      <w:r w:rsidRPr="000F3741">
        <w:rPr>
          <w:rStyle w:val="lev"/>
          <w:b w:val="0"/>
          <w:bCs w:val="0"/>
          <w:u w:val="single"/>
        </w:rPr>
        <w:t>Objectifs</w:t>
      </w:r>
      <w:r w:rsidR="00C3162E" w:rsidRPr="000F3741">
        <w:rPr>
          <w:rStyle w:val="lev"/>
          <w:b w:val="0"/>
          <w:bCs w:val="0"/>
          <w:u w:val="single"/>
        </w:rPr>
        <w:t xml:space="preserve"> : </w:t>
      </w:r>
    </w:p>
    <w:p w14:paraId="0DADF197" w14:textId="77777777" w:rsidP="005F2A40" w:rsidR="005F2A40" w:rsidRDefault="005F2A40">
      <w:pPr>
        <w:pStyle w:val="Paragraphedeliste"/>
        <w:jc w:val="both"/>
        <w:rPr>
          <w:rStyle w:val="lev"/>
          <w:b w:val="0"/>
          <w:bCs w:val="0"/>
          <w:u w:val="single"/>
        </w:rPr>
      </w:pPr>
    </w:p>
    <w:p w14:paraId="6519EF6A" w14:textId="77777777" w:rsidP="009520EB" w:rsidR="009520EB" w:rsidRDefault="009520EB">
      <w:pPr>
        <w:pStyle w:val="Paragraphedeliste"/>
        <w:ind w:left="0"/>
        <w:jc w:val="both"/>
        <w:rPr>
          <w:rStyle w:val="lev"/>
          <w:b w:val="0"/>
          <w:bCs w:val="0"/>
          <w:u w:val="single"/>
        </w:rPr>
      </w:pPr>
      <w:r w:rsidRPr="009520EB">
        <w:rPr>
          <w:rStyle w:val="lev"/>
          <w:b w:val="0"/>
          <w:bCs w:val="0"/>
          <w:noProof/>
        </w:rPr>
        <w:lastRenderedPageBreak/>
        <w:drawing>
          <wp:inline distB="0" distL="0" distR="0" distT="0" wp14:anchorId="7415D585" wp14:editId="04AD543E">
            <wp:extent cx="6479540" cy="6734810"/>
            <wp:effectExtent b="8890" l="0" r="0" t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73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B33D" w14:textId="77777777" w:rsidP="00367895" w:rsidR="00367895" w:rsidRDefault="00367895">
      <w:pPr>
        <w:pStyle w:val="Paragraphedeliste"/>
        <w:ind w:left="0"/>
        <w:jc w:val="both"/>
        <w:rPr>
          <w:rStyle w:val="lev"/>
          <w:b w:val="0"/>
          <w:bCs w:val="0"/>
          <w:u w:val="single"/>
        </w:rPr>
      </w:pPr>
    </w:p>
    <w:p w14:paraId="15A2FD0F" w14:textId="77777777" w:rsidP="00367895" w:rsidR="005E3B0B" w:rsidRDefault="0007221E">
      <w:pPr>
        <w:pStyle w:val="Paragraphedeliste"/>
        <w:ind w:left="0"/>
        <w:jc w:val="both"/>
        <w:rPr>
          <w:rFonts w:asciiTheme="minorHAnsi" w:cstheme="minorHAnsi" w:hAnsiTheme="minorHAnsi"/>
        </w:rPr>
      </w:pPr>
      <w:r w:rsidRPr="00972D8A">
        <w:rPr>
          <w:rFonts w:asciiTheme="minorHAnsi" w:cstheme="minorHAnsi" w:hAnsiTheme="minorHAnsi"/>
        </w:rPr>
        <w:t>Les objectifs sont redéfinis annuellement.</w:t>
      </w:r>
    </w:p>
    <w:p w14:paraId="28D2F062" w14:textId="77777777" w:rsidP="00367895" w:rsidR="00367895" w:rsidRDefault="00367895" w:rsidRPr="00C7732A">
      <w:pPr>
        <w:pStyle w:val="Paragraphedeliste"/>
        <w:ind w:left="0"/>
        <w:jc w:val="both"/>
        <w:rPr>
          <w:rFonts w:asciiTheme="minorHAnsi" w:cstheme="minorHAnsi" w:hAnsiTheme="minorHAnsi"/>
        </w:rPr>
      </w:pPr>
    </w:p>
    <w:p w14:paraId="3F5CA177" w14:textId="77777777" w:rsidP="000F3741" w:rsidR="00180436" w:rsidRDefault="000F3741" w:rsidRPr="000F3741">
      <w:pPr>
        <w:pStyle w:val="Paragraphedeliste"/>
        <w:numPr>
          <w:ilvl w:val="0"/>
          <w:numId w:val="31"/>
        </w:numPr>
        <w:jc w:val="both"/>
        <w:rPr>
          <w:u w:val="single"/>
        </w:rPr>
      </w:pPr>
      <w:r w:rsidRPr="000F3741">
        <w:rPr>
          <w:rStyle w:val="lev"/>
          <w:b w:val="0"/>
          <w:bCs w:val="0"/>
          <w:u w:val="single"/>
        </w:rPr>
        <w:t>Influence</w:t>
      </w:r>
      <w:r w:rsidR="00C3162E" w:rsidRPr="000F3741">
        <w:rPr>
          <w:rStyle w:val="lev"/>
          <w:b w:val="0"/>
          <w:bCs w:val="0"/>
          <w:u w:val="single"/>
        </w:rPr>
        <w:t xml:space="preserve"> des absences : </w:t>
      </w:r>
    </w:p>
    <w:p w14:paraId="5FAB1F1B" w14:textId="77777777" w:rsidP="0007221E" w:rsidR="005E3B0B" w:rsidRDefault="005E3B0B" w:rsidRPr="00972D8A">
      <w:pPr>
        <w:tabs>
          <w:tab w:pos="1200" w:val="left"/>
          <w:tab w:pos="4962" w:val="left"/>
          <w:tab w:pos="8640" w:val="left"/>
        </w:tabs>
        <w:ind w:right="-1"/>
        <w:jc w:val="both"/>
        <w:rPr>
          <w:rFonts w:asciiTheme="minorHAnsi" w:cstheme="minorHAnsi" w:hAnsiTheme="minorHAnsi"/>
          <w:sz w:val="22"/>
          <w:szCs w:val="22"/>
        </w:rPr>
      </w:pPr>
      <w:r w:rsidRPr="00972D8A">
        <w:rPr>
          <w:rFonts w:asciiTheme="minorHAnsi" w:cstheme="minorHAnsi" w:hAnsiTheme="minorHAnsi"/>
          <w:sz w:val="22"/>
          <w:szCs w:val="22"/>
        </w:rPr>
        <w:t>Les modalités de calcul de la prime variable perçue par l’ensemble du personnel, hors cadre, sont redéfinies précisément sur le mode de calcul des absences ; à savoir</w:t>
      </w:r>
      <w:r w:rsidR="000F3741">
        <w:rPr>
          <w:rFonts w:asciiTheme="minorHAnsi" w:cstheme="minorHAnsi" w:hAnsiTheme="minorHAnsi"/>
          <w:sz w:val="22"/>
          <w:szCs w:val="22"/>
        </w:rPr>
        <w:t> :</w:t>
      </w:r>
    </w:p>
    <w:p w14:paraId="42D53696" w14:textId="77777777" w:rsidP="00522103" w:rsidR="005E3B0B" w:rsidRDefault="005E3B0B" w:rsidRPr="00972D8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left="720" w:right="-1"/>
        <w:jc w:val="both"/>
        <w:rPr>
          <w:rFonts w:asciiTheme="minorHAnsi" w:cstheme="minorHAnsi" w:hAnsiTheme="minorHAnsi"/>
          <w:sz w:val="22"/>
          <w:szCs w:val="22"/>
        </w:rPr>
      </w:pPr>
    </w:p>
    <w:p w14:paraId="089BE1ED" w14:textId="77777777" w:rsidP="000F3741" w:rsidR="000679B7" w:rsidRDefault="000679B7" w:rsidRPr="00972D8A">
      <w:pPr>
        <w:numPr>
          <w:ilvl w:val="1"/>
          <w:numId w:val="21"/>
        </w:numPr>
        <w:tabs>
          <w:tab w:pos="840" w:val="left"/>
          <w:tab w:pos="960" w:val="left"/>
          <w:tab w:pos="1200" w:val="left"/>
          <w:tab w:pos="1418" w:val="left"/>
          <w:tab w:pos="8640" w:val="left"/>
        </w:tabs>
        <w:ind w:hanging="1014" w:right="-1"/>
        <w:jc w:val="both"/>
        <w:rPr>
          <w:rFonts w:asciiTheme="minorHAnsi" w:cstheme="minorHAnsi" w:hAnsiTheme="minorHAnsi"/>
          <w:sz w:val="22"/>
          <w:szCs w:val="22"/>
        </w:rPr>
      </w:pPr>
      <w:r w:rsidRPr="00972D8A">
        <w:rPr>
          <w:rFonts w:asciiTheme="minorHAnsi" w:cstheme="minorHAnsi" w:hAnsiTheme="minorHAnsi"/>
          <w:sz w:val="22"/>
          <w:szCs w:val="22"/>
        </w:rPr>
        <w:t>Au prorata du temps de présence</w:t>
      </w:r>
      <w:r w:rsidR="00522103" w:rsidRPr="00972D8A">
        <w:rPr>
          <w:rFonts w:asciiTheme="minorHAnsi" w:cstheme="minorHAnsi" w:hAnsiTheme="minorHAnsi"/>
          <w:sz w:val="22"/>
          <w:szCs w:val="22"/>
        </w:rPr>
        <w:t xml:space="preserve"> (présence = </w:t>
      </w:r>
      <w:r w:rsidR="00522103" w:rsidRPr="00972D8A">
        <w:rPr>
          <w:rFonts w:asciiTheme="minorHAnsi" w:cstheme="minorHAnsi" w:hAnsiTheme="minorHAnsi"/>
          <w:sz w:val="22"/>
          <w:szCs w:val="22"/>
          <w:u w:val="single"/>
        </w:rPr>
        <w:t>nombre d’heures effectivement travaillées</w:t>
      </w:r>
      <w:r w:rsidR="00522103" w:rsidRPr="00972D8A">
        <w:rPr>
          <w:rFonts w:asciiTheme="minorHAnsi" w:cstheme="minorHAnsi" w:hAnsiTheme="minorHAnsi"/>
          <w:sz w:val="22"/>
          <w:szCs w:val="22"/>
        </w:rPr>
        <w:t>)</w:t>
      </w:r>
      <w:r w:rsidR="00D31E71" w:rsidRPr="00972D8A">
        <w:rPr>
          <w:rFonts w:asciiTheme="minorHAnsi" w:cstheme="minorHAnsi" w:hAnsiTheme="minorHAnsi"/>
          <w:sz w:val="22"/>
          <w:szCs w:val="22"/>
        </w:rPr>
        <w:t>, hors congés payés, RTT.</w:t>
      </w:r>
    </w:p>
    <w:p w14:paraId="5F36F4DF" w14:textId="77777777" w:rsidP="0013251F" w:rsidR="0013251F" w:rsidRDefault="0013251F" w:rsidRPr="00972D8A">
      <w:pPr>
        <w:tabs>
          <w:tab w:pos="840" w:val="left"/>
          <w:tab w:pos="960" w:val="left"/>
          <w:tab w:pos="1200" w:val="left"/>
          <w:tab w:pos="1418" w:val="left"/>
          <w:tab w:pos="8640" w:val="left"/>
        </w:tabs>
        <w:ind w:left="1440" w:right="-1"/>
        <w:rPr>
          <w:rFonts w:asciiTheme="minorHAnsi" w:cstheme="minorHAnsi" w:hAnsiTheme="minorHAnsi"/>
          <w:sz w:val="22"/>
          <w:szCs w:val="22"/>
        </w:rPr>
      </w:pPr>
    </w:p>
    <w:p w14:paraId="5A5CFC8E" w14:textId="77777777" w:rsidP="00400ABE" w:rsidR="00400ABE" w:rsidRDefault="00400ABE">
      <w:pPr>
        <w:tabs>
          <w:tab w:pos="0" w:val="left"/>
          <w:tab w:pos="1200" w:val="left"/>
          <w:tab w:pos="4962" w:val="left"/>
          <w:tab w:pos="8640" w:val="left"/>
        </w:tabs>
        <w:ind w:right="-1"/>
        <w:jc w:val="both"/>
        <w:rPr>
          <w:rFonts w:asciiTheme="minorHAnsi" w:cstheme="minorHAnsi" w:hAnsiTheme="minorHAnsi"/>
          <w:i/>
          <w:sz w:val="22"/>
          <w:szCs w:val="22"/>
        </w:rPr>
      </w:pPr>
      <w:r w:rsidRPr="00972D8A">
        <w:rPr>
          <w:rFonts w:asciiTheme="minorHAnsi" w:cstheme="minorHAnsi" w:hAnsiTheme="minorHAnsi"/>
          <w:b/>
          <w:sz w:val="22"/>
          <w:szCs w:val="22"/>
        </w:rPr>
        <w:t>Remarque :</w:t>
      </w:r>
      <w:r w:rsidRPr="00972D8A">
        <w:rPr>
          <w:rFonts w:asciiTheme="minorHAnsi" w:cstheme="minorHAnsi" w:hAnsiTheme="minorHAnsi"/>
          <w:sz w:val="22"/>
          <w:szCs w:val="22"/>
        </w:rPr>
        <w:t xml:space="preserve"> </w:t>
      </w:r>
      <w:r w:rsidRPr="00972D8A">
        <w:rPr>
          <w:rFonts w:asciiTheme="minorHAnsi" w:cstheme="minorHAnsi" w:hAnsiTheme="minorHAnsi"/>
          <w:i/>
          <w:sz w:val="22"/>
          <w:szCs w:val="22"/>
        </w:rPr>
        <w:t>Les chefs de service et che</w:t>
      </w:r>
      <w:r w:rsidR="000F3741">
        <w:rPr>
          <w:rFonts w:asciiTheme="minorHAnsi" w:cstheme="minorHAnsi" w:hAnsiTheme="minorHAnsi"/>
          <w:i/>
          <w:sz w:val="22"/>
          <w:szCs w:val="22"/>
        </w:rPr>
        <w:t>fs</w:t>
      </w:r>
      <w:r w:rsidRPr="00972D8A">
        <w:rPr>
          <w:rFonts w:asciiTheme="minorHAnsi" w:cstheme="minorHAnsi" w:hAnsiTheme="minorHAnsi"/>
          <w:i/>
          <w:sz w:val="22"/>
          <w:szCs w:val="22"/>
        </w:rPr>
        <w:t xml:space="preserve"> d'équipe auront la prime majorée par un coefficient de 1.3.</w:t>
      </w:r>
    </w:p>
    <w:p w14:paraId="3C51C2DB" w14:textId="77777777" w:rsidP="009520EB" w:rsidR="009520EB" w:rsidRDefault="009520EB" w:rsidRPr="00972D8A">
      <w:pPr>
        <w:tabs>
          <w:tab w:pos="0" w:val="left"/>
          <w:tab w:pos="1200" w:val="left"/>
          <w:tab w:pos="4962" w:val="left"/>
          <w:tab w:pos="8640" w:val="left"/>
        </w:tabs>
        <w:ind w:right="-1"/>
        <w:jc w:val="both"/>
        <w:rPr>
          <w:rFonts w:asciiTheme="minorHAnsi" w:cstheme="minorHAnsi" w:hAnsiTheme="minorHAnsi"/>
          <w:sz w:val="22"/>
          <w:szCs w:val="22"/>
        </w:rPr>
      </w:pPr>
    </w:p>
    <w:p w14:paraId="27AD1B49" w14:textId="77777777" w:rsidP="00F2030B" w:rsidR="003511E7" w:rsidRDefault="003511E7" w:rsidRPr="00972D8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Fonts w:asciiTheme="minorHAnsi" w:cstheme="minorHAnsi" w:hAnsiTheme="minorHAnsi"/>
          <w:b/>
        </w:rPr>
      </w:pPr>
    </w:p>
    <w:p w14:paraId="36FC7D30" w14:textId="77777777" w:rsidP="00F2030B" w:rsidR="00F2030B" w:rsidRDefault="008A4920" w:rsidRPr="00972D8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Style w:val="lev"/>
          <w:rFonts w:asciiTheme="minorHAnsi" w:cstheme="minorHAnsi" w:hAnsiTheme="minorHAnsi"/>
        </w:rPr>
      </w:pPr>
      <w:r w:rsidRPr="00972D8A">
        <w:rPr>
          <w:rStyle w:val="lev"/>
          <w:rFonts w:asciiTheme="minorHAnsi" w:cstheme="minorHAnsi" w:hAnsiTheme="minorHAnsi"/>
        </w:rPr>
        <w:lastRenderedPageBreak/>
        <w:t>ARTICLE 3</w:t>
      </w:r>
      <w:r w:rsidR="0013251F" w:rsidRPr="00972D8A">
        <w:rPr>
          <w:rStyle w:val="lev"/>
          <w:rFonts w:asciiTheme="minorHAnsi" w:cstheme="minorHAnsi" w:hAnsiTheme="minorHAnsi"/>
        </w:rPr>
        <w:t xml:space="preserve"> : </w:t>
      </w:r>
      <w:r w:rsidR="001F5EAD" w:rsidRPr="00972D8A">
        <w:rPr>
          <w:rStyle w:val="lev"/>
          <w:rFonts w:asciiTheme="minorHAnsi" w:cstheme="minorHAnsi" w:hAnsiTheme="minorHAnsi"/>
        </w:rPr>
        <w:t>Plan de formation</w:t>
      </w:r>
    </w:p>
    <w:p w14:paraId="0F5B60B9" w14:textId="77777777" w:rsidP="00F2030B" w:rsidR="00CE59A5" w:rsidRDefault="00CE59A5" w:rsidRPr="00972D8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Fonts w:asciiTheme="minorHAnsi" w:cstheme="minorHAnsi" w:hAnsiTheme="minorHAnsi"/>
          <w:b/>
          <w:smallCaps/>
        </w:rPr>
      </w:pPr>
    </w:p>
    <w:p w14:paraId="3F9A5B38" w14:textId="77777777" w:rsidP="00FB15D8" w:rsidR="00FB15D8" w:rsidRDefault="00FB15D8" w:rsidRPr="00972D8A">
      <w:pPr>
        <w:rPr>
          <w:rStyle w:val="lev"/>
          <w:rFonts w:asciiTheme="minorHAnsi" w:cstheme="minorHAnsi" w:hAnsiTheme="minorHAnsi"/>
          <w:b w:val="0"/>
          <w:sz w:val="22"/>
          <w:szCs w:val="22"/>
        </w:rPr>
      </w:pPr>
      <w:r w:rsidRPr="00972D8A">
        <w:rPr>
          <w:rStyle w:val="lev"/>
          <w:rFonts w:asciiTheme="minorHAnsi" w:cstheme="minorHAnsi" w:hAnsiTheme="minorHAnsi"/>
          <w:b w:val="0"/>
          <w:sz w:val="22"/>
          <w:szCs w:val="22"/>
        </w:rPr>
        <w:t>Un bi</w:t>
      </w:r>
      <w:r w:rsidR="003511E7" w:rsidRPr="00972D8A">
        <w:rPr>
          <w:rStyle w:val="lev"/>
          <w:rFonts w:asciiTheme="minorHAnsi" w:cstheme="minorHAnsi" w:hAnsiTheme="minorHAnsi"/>
          <w:b w:val="0"/>
          <w:sz w:val="22"/>
          <w:szCs w:val="22"/>
        </w:rPr>
        <w:t>lan du plan de formation de 20</w:t>
      </w:r>
      <w:r w:rsidR="00905BC2" w:rsidRPr="00972D8A">
        <w:rPr>
          <w:rStyle w:val="lev"/>
          <w:rFonts w:asciiTheme="minorHAnsi" w:cstheme="minorHAnsi" w:hAnsiTheme="minorHAnsi"/>
          <w:b w:val="0"/>
          <w:sz w:val="22"/>
          <w:szCs w:val="22"/>
        </w:rPr>
        <w:t>2</w:t>
      </w:r>
      <w:r w:rsidR="00566C52" w:rsidRPr="00972D8A">
        <w:rPr>
          <w:rStyle w:val="lev"/>
          <w:rFonts w:asciiTheme="minorHAnsi" w:cstheme="minorHAnsi" w:hAnsiTheme="minorHAnsi"/>
          <w:b w:val="0"/>
          <w:sz w:val="22"/>
          <w:szCs w:val="22"/>
        </w:rPr>
        <w:t>2</w:t>
      </w:r>
      <w:r w:rsidRPr="00972D8A">
        <w:rPr>
          <w:rStyle w:val="lev"/>
          <w:rFonts w:asciiTheme="minorHAnsi" w:cstheme="minorHAnsi" w:hAnsiTheme="minorHAnsi"/>
          <w:b w:val="0"/>
          <w:sz w:val="22"/>
          <w:szCs w:val="22"/>
        </w:rPr>
        <w:t xml:space="preserve"> a été réal</w:t>
      </w:r>
      <w:r w:rsidR="003511E7" w:rsidRPr="00972D8A">
        <w:rPr>
          <w:rStyle w:val="lev"/>
          <w:rFonts w:asciiTheme="minorHAnsi" w:cstheme="minorHAnsi" w:hAnsiTheme="minorHAnsi"/>
          <w:b w:val="0"/>
          <w:sz w:val="22"/>
          <w:szCs w:val="22"/>
        </w:rPr>
        <w:t>isé et le plan de formation 20</w:t>
      </w:r>
      <w:r w:rsidR="003620E4" w:rsidRPr="00972D8A">
        <w:rPr>
          <w:rStyle w:val="lev"/>
          <w:rFonts w:asciiTheme="minorHAnsi" w:cstheme="minorHAnsi" w:hAnsiTheme="minorHAnsi"/>
          <w:b w:val="0"/>
          <w:sz w:val="22"/>
          <w:szCs w:val="22"/>
        </w:rPr>
        <w:t>2</w:t>
      </w:r>
      <w:r w:rsidR="00566C52" w:rsidRPr="00972D8A">
        <w:rPr>
          <w:rStyle w:val="lev"/>
          <w:rFonts w:asciiTheme="minorHAnsi" w:cstheme="minorHAnsi" w:hAnsiTheme="minorHAnsi"/>
          <w:b w:val="0"/>
          <w:sz w:val="22"/>
          <w:szCs w:val="22"/>
        </w:rPr>
        <w:t>3</w:t>
      </w:r>
      <w:r w:rsidRPr="00972D8A">
        <w:rPr>
          <w:rStyle w:val="lev"/>
          <w:rFonts w:asciiTheme="minorHAnsi" w:cstheme="minorHAnsi" w:hAnsiTheme="minorHAnsi"/>
          <w:b w:val="0"/>
          <w:sz w:val="22"/>
          <w:szCs w:val="22"/>
        </w:rPr>
        <w:t xml:space="preserve"> soumis au comité d’entreprise.</w:t>
      </w:r>
    </w:p>
    <w:p w14:paraId="1FAA4E29" w14:textId="77777777" w:rsidP="00FB15D8" w:rsidR="003511E7" w:rsidRDefault="003511E7" w:rsidRPr="00972D8A">
      <w:pPr>
        <w:rPr>
          <w:rStyle w:val="lev"/>
          <w:rFonts w:asciiTheme="minorHAnsi" w:cstheme="minorHAnsi" w:hAnsiTheme="minorHAnsi"/>
          <w:b w:val="0"/>
          <w:sz w:val="22"/>
          <w:szCs w:val="22"/>
        </w:rPr>
      </w:pPr>
    </w:p>
    <w:p w14:paraId="63853410" w14:textId="77777777" w:rsidP="0008531C" w:rsidR="0008531C" w:rsidRDefault="0008531C" w:rsidRPr="00972D8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Style w:val="lev"/>
          <w:rFonts w:asciiTheme="minorHAnsi" w:cstheme="minorHAnsi" w:hAnsiTheme="minorHAnsi"/>
        </w:rPr>
      </w:pPr>
      <w:r w:rsidRPr="00972D8A">
        <w:rPr>
          <w:rStyle w:val="lev"/>
          <w:rFonts w:asciiTheme="minorHAnsi" w:cstheme="minorHAnsi" w:hAnsiTheme="minorHAnsi"/>
        </w:rPr>
        <w:t xml:space="preserve">ARTICLE </w:t>
      </w:r>
      <w:r w:rsidR="00566C52" w:rsidRPr="00972D8A">
        <w:rPr>
          <w:rStyle w:val="lev"/>
          <w:rFonts w:asciiTheme="minorHAnsi" w:cstheme="minorHAnsi" w:hAnsiTheme="minorHAnsi"/>
        </w:rPr>
        <w:t>4</w:t>
      </w:r>
      <w:r w:rsidRPr="00972D8A">
        <w:rPr>
          <w:rStyle w:val="lev"/>
          <w:rFonts w:asciiTheme="minorHAnsi" w:cstheme="minorHAnsi" w:hAnsiTheme="minorHAnsi"/>
        </w:rPr>
        <w:t> : Absence enfant malade</w:t>
      </w:r>
    </w:p>
    <w:p w14:paraId="082B3A5C" w14:textId="77777777" w:rsidP="00CE59A5" w:rsidR="0008531C" w:rsidRDefault="0008531C" w:rsidRPr="00972D8A">
      <w:pPr>
        <w:rPr>
          <w:rStyle w:val="lev"/>
          <w:rFonts w:asciiTheme="minorHAnsi" w:cstheme="minorHAnsi" w:hAnsiTheme="minorHAnsi"/>
          <w:b w:val="0"/>
        </w:rPr>
      </w:pPr>
    </w:p>
    <w:p w14:paraId="7D6A8827" w14:textId="77777777" w:rsidP="0008531C" w:rsidR="0008531C" w:rsidRDefault="0008531C" w:rsidRPr="00972D8A">
      <w:pPr>
        <w:jc w:val="both"/>
        <w:rPr>
          <w:rFonts w:asciiTheme="minorHAnsi" w:cstheme="minorHAnsi" w:eastAsia="Times New Roman" w:hAnsiTheme="minorHAnsi"/>
          <w:sz w:val="22"/>
          <w:szCs w:val="22"/>
        </w:rPr>
      </w:pPr>
      <w:r w:rsidRPr="00972D8A">
        <w:rPr>
          <w:rFonts w:asciiTheme="minorHAnsi" w:cstheme="minorHAnsi" w:eastAsia="Times New Roman" w:hAnsiTheme="minorHAnsi"/>
          <w:sz w:val="22"/>
          <w:szCs w:val="22"/>
        </w:rPr>
        <w:t>Le salarié (homme ou femme) souhaitant s’absenter pour s’occuper d’un enfant mal</w:t>
      </w:r>
      <w:r w:rsidR="00FB02B9" w:rsidRPr="00972D8A">
        <w:rPr>
          <w:rFonts w:asciiTheme="minorHAnsi" w:cstheme="minorHAnsi" w:eastAsia="Times New Roman" w:hAnsiTheme="minorHAnsi"/>
          <w:sz w:val="22"/>
          <w:szCs w:val="22"/>
        </w:rPr>
        <w:t xml:space="preserve">ade ou accidenté, de </w:t>
      </w:r>
      <w:r w:rsidR="00912AA6" w:rsidRPr="00972D8A">
        <w:rPr>
          <w:rFonts w:asciiTheme="minorHAnsi" w:cstheme="minorHAnsi" w:eastAsia="Times New Roman" w:hAnsiTheme="minorHAnsi"/>
          <w:sz w:val="22"/>
          <w:szCs w:val="22"/>
        </w:rPr>
        <w:t>moins de 1</w:t>
      </w:r>
      <w:r w:rsidR="005B643C" w:rsidRPr="00972D8A">
        <w:rPr>
          <w:rFonts w:asciiTheme="minorHAnsi" w:cstheme="minorHAnsi" w:eastAsia="Times New Roman" w:hAnsiTheme="minorHAnsi"/>
          <w:sz w:val="22"/>
          <w:szCs w:val="22"/>
        </w:rPr>
        <w:t>4</w:t>
      </w:r>
      <w:r w:rsidRPr="00972D8A">
        <w:rPr>
          <w:rFonts w:asciiTheme="minorHAnsi" w:cstheme="minorHAnsi" w:eastAsia="Times New Roman" w:hAnsiTheme="minorHAnsi"/>
          <w:sz w:val="22"/>
          <w:szCs w:val="22"/>
        </w:rPr>
        <w:t xml:space="preserve"> ans, dont il assume la charge, peut bénéficier d’un congé rémunéré d’une durée de :</w:t>
      </w:r>
    </w:p>
    <w:p w14:paraId="7AF62ADD" w14:textId="77777777" w:rsidP="0008531C" w:rsidR="0008531C" w:rsidRDefault="0008531C" w:rsidRPr="00972D8A">
      <w:pPr>
        <w:numPr>
          <w:ilvl w:val="0"/>
          <w:numId w:val="29"/>
        </w:numPr>
        <w:shd w:color="auto" w:fill="FFFFFF" w:val="clear"/>
        <w:spacing w:after="150" w:line="346" w:lineRule="atLeast"/>
        <w:rPr>
          <w:rFonts w:asciiTheme="minorHAnsi" w:cstheme="minorHAnsi" w:eastAsia="Times New Roman" w:hAnsiTheme="minorHAnsi"/>
          <w:sz w:val="22"/>
          <w:szCs w:val="22"/>
        </w:rPr>
      </w:pPr>
      <w:r w:rsidRPr="00972D8A">
        <w:rPr>
          <w:rFonts w:asciiTheme="minorHAnsi" w:cstheme="minorHAnsi" w:eastAsia="Times New Roman" w:hAnsiTheme="minorHAnsi"/>
          <w:sz w:val="22"/>
          <w:szCs w:val="22"/>
        </w:rPr>
        <w:t>3 jours par an,</w:t>
      </w:r>
    </w:p>
    <w:p w14:paraId="50D7534D" w14:textId="77777777" w:rsidP="00C7732A" w:rsidR="00F51D15" w:rsidRDefault="0008531C" w:rsidRPr="00972D8A">
      <w:pPr>
        <w:shd w:color="auto" w:fill="FFFFFF" w:val="clear"/>
        <w:spacing w:after="225" w:line="346" w:lineRule="atLeast"/>
        <w:jc w:val="both"/>
        <w:rPr>
          <w:rFonts w:asciiTheme="minorHAnsi" w:cstheme="minorHAnsi" w:eastAsia="Times New Roman" w:hAnsiTheme="minorHAnsi"/>
          <w:sz w:val="22"/>
          <w:szCs w:val="22"/>
        </w:rPr>
      </w:pPr>
      <w:r w:rsidRPr="00972D8A">
        <w:rPr>
          <w:rFonts w:asciiTheme="minorHAnsi" w:cstheme="minorHAnsi" w:eastAsia="Times New Roman" w:hAnsiTheme="minorHAnsi"/>
          <w:sz w:val="22"/>
          <w:szCs w:val="22"/>
        </w:rPr>
        <w:t>Une demande d’absence devra être transmise et validée par le responsable hiérarchique, accompagnée du certificat médical attestant de l’état de santé de l’enfant.</w:t>
      </w:r>
    </w:p>
    <w:p w14:paraId="6FA383EA" w14:textId="77777777" w:rsidP="00491FC2" w:rsidR="00491FC2" w:rsidRDefault="00FB02B9" w:rsidRPr="00972D8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Style w:val="lev"/>
          <w:rFonts w:asciiTheme="minorHAnsi" w:cstheme="minorHAnsi" w:hAnsiTheme="minorHAnsi"/>
        </w:rPr>
      </w:pPr>
      <w:r w:rsidRPr="00972D8A">
        <w:rPr>
          <w:rStyle w:val="lev"/>
          <w:rFonts w:asciiTheme="minorHAnsi" w:cstheme="minorHAnsi" w:hAnsiTheme="minorHAnsi"/>
        </w:rPr>
        <w:t xml:space="preserve">ARTICLE </w:t>
      </w:r>
      <w:r w:rsidR="00F51D15" w:rsidRPr="00972D8A">
        <w:rPr>
          <w:rStyle w:val="lev"/>
          <w:rFonts w:asciiTheme="minorHAnsi" w:cstheme="minorHAnsi" w:hAnsiTheme="minorHAnsi"/>
        </w:rPr>
        <w:t>5</w:t>
      </w:r>
      <w:r w:rsidR="00491FC2" w:rsidRPr="00972D8A">
        <w:rPr>
          <w:rStyle w:val="lev"/>
          <w:rFonts w:asciiTheme="minorHAnsi" w:cstheme="minorHAnsi" w:hAnsiTheme="minorHAnsi"/>
        </w:rPr>
        <w:t> : Egalité professionnelle femme/homme</w:t>
      </w:r>
    </w:p>
    <w:p w14:paraId="6F08AB21" w14:textId="77777777" w:rsidP="00491FC2" w:rsidR="00491FC2" w:rsidRDefault="00491FC2" w:rsidRPr="00972D8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Fonts w:asciiTheme="minorHAnsi" w:cstheme="minorHAnsi" w:hAnsiTheme="minorHAnsi"/>
          <w:b/>
          <w:smallCaps/>
          <w:sz w:val="22"/>
          <w:szCs w:val="22"/>
        </w:rPr>
      </w:pPr>
    </w:p>
    <w:p w14:paraId="3A9A0C65" w14:textId="77777777" w:rsidP="00491FC2" w:rsidR="00491FC2" w:rsidRDefault="00491FC2" w:rsidRPr="00972D8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Style w:val="lev"/>
          <w:rFonts w:asciiTheme="minorHAnsi" w:cstheme="minorHAnsi" w:hAnsiTheme="minorHAnsi"/>
          <w:b w:val="0"/>
          <w:sz w:val="22"/>
          <w:szCs w:val="22"/>
        </w:rPr>
      </w:pPr>
      <w:r w:rsidRPr="00972D8A">
        <w:rPr>
          <w:rStyle w:val="lev"/>
          <w:rFonts w:asciiTheme="minorHAnsi" w:cstheme="minorHAnsi" w:hAnsiTheme="minorHAnsi"/>
          <w:b w:val="0"/>
          <w:sz w:val="22"/>
          <w:szCs w:val="22"/>
        </w:rPr>
        <w:t>Un bilan est présenté chaque</w:t>
      </w:r>
      <w:r w:rsidR="00DA21D3" w:rsidRPr="00972D8A">
        <w:rPr>
          <w:rStyle w:val="lev"/>
          <w:rFonts w:asciiTheme="minorHAnsi" w:cstheme="minorHAnsi" w:hAnsiTheme="minorHAnsi"/>
          <w:b w:val="0"/>
          <w:sz w:val="22"/>
          <w:szCs w:val="22"/>
        </w:rPr>
        <w:t xml:space="preserve"> </w:t>
      </w:r>
      <w:r w:rsidRPr="00972D8A">
        <w:rPr>
          <w:rStyle w:val="lev"/>
          <w:rFonts w:asciiTheme="minorHAnsi" w:cstheme="minorHAnsi" w:hAnsiTheme="minorHAnsi"/>
          <w:b w:val="0"/>
          <w:sz w:val="22"/>
          <w:szCs w:val="22"/>
        </w:rPr>
        <w:t>année.</w:t>
      </w:r>
    </w:p>
    <w:p w14:paraId="42DA5ED3" w14:textId="77777777" w:rsidP="00491FC2" w:rsidR="00FB02B9" w:rsidRDefault="00FB02B9" w:rsidRPr="00972D8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Fonts w:asciiTheme="minorHAnsi" w:cstheme="minorHAnsi" w:hAnsiTheme="minorHAnsi"/>
          <w:b/>
          <w:smallCaps/>
          <w:sz w:val="20"/>
        </w:rPr>
      </w:pPr>
    </w:p>
    <w:p w14:paraId="4E74A037" w14:textId="77777777" w:rsidP="005326A8" w:rsidR="005326A8" w:rsidRDefault="00FB02B9" w:rsidRPr="00972D8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Style w:val="lev"/>
          <w:rFonts w:asciiTheme="minorHAnsi" w:cstheme="minorHAnsi" w:hAnsiTheme="minorHAnsi"/>
        </w:rPr>
      </w:pPr>
      <w:r w:rsidRPr="00972D8A">
        <w:rPr>
          <w:rStyle w:val="lev"/>
          <w:rFonts w:asciiTheme="minorHAnsi" w:cstheme="minorHAnsi" w:hAnsiTheme="minorHAnsi"/>
        </w:rPr>
        <w:t xml:space="preserve">ARTICLE </w:t>
      </w:r>
      <w:r w:rsidR="00972D8A" w:rsidRPr="00972D8A">
        <w:rPr>
          <w:rStyle w:val="lev"/>
          <w:rFonts w:asciiTheme="minorHAnsi" w:cstheme="minorHAnsi" w:hAnsiTheme="minorHAnsi"/>
        </w:rPr>
        <w:t>6</w:t>
      </w:r>
      <w:r w:rsidR="005326A8" w:rsidRPr="00972D8A">
        <w:rPr>
          <w:rStyle w:val="lev"/>
          <w:rFonts w:asciiTheme="minorHAnsi" w:cstheme="minorHAnsi" w:hAnsiTheme="minorHAnsi"/>
        </w:rPr>
        <w:t> : Emploi des travailleurs handicap</w:t>
      </w:r>
      <w:r w:rsidR="000F3741">
        <w:rPr>
          <w:rStyle w:val="lev"/>
          <w:rFonts w:asciiTheme="minorHAnsi" w:cstheme="minorHAnsi" w:hAnsiTheme="minorHAnsi"/>
        </w:rPr>
        <w:t>é</w:t>
      </w:r>
      <w:r w:rsidR="005326A8" w:rsidRPr="00972D8A">
        <w:rPr>
          <w:rStyle w:val="lev"/>
          <w:rFonts w:asciiTheme="minorHAnsi" w:cstheme="minorHAnsi" w:hAnsiTheme="minorHAnsi"/>
        </w:rPr>
        <w:t>s</w:t>
      </w:r>
    </w:p>
    <w:p w14:paraId="6B333678" w14:textId="77777777" w:rsidP="00FB15D8" w:rsidR="0013251F" w:rsidRDefault="0013251F" w:rsidRPr="00972D8A">
      <w:pPr>
        <w:rPr>
          <w:rStyle w:val="lev"/>
          <w:rFonts w:asciiTheme="minorHAnsi" w:cstheme="minorHAnsi" w:hAnsiTheme="minorHAnsi"/>
          <w:b w:val="0"/>
        </w:rPr>
      </w:pPr>
    </w:p>
    <w:p w14:paraId="26BD874A" w14:textId="77777777" w:rsidP="005326A8" w:rsidR="00BC138B" w:rsidRDefault="005326A8" w:rsidRPr="00972D8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Style w:val="lev"/>
          <w:rFonts w:asciiTheme="minorHAnsi" w:cstheme="minorHAnsi" w:hAnsiTheme="minorHAnsi"/>
          <w:b w:val="0"/>
          <w:sz w:val="22"/>
          <w:szCs w:val="22"/>
        </w:rPr>
      </w:pPr>
      <w:r w:rsidRPr="00972D8A">
        <w:rPr>
          <w:rStyle w:val="lev"/>
          <w:rFonts w:asciiTheme="minorHAnsi" w:cstheme="minorHAnsi" w:hAnsiTheme="minorHAnsi"/>
          <w:b w:val="0"/>
          <w:sz w:val="22"/>
          <w:szCs w:val="22"/>
        </w:rPr>
        <w:t>Un bilan est présenté chaque année.</w:t>
      </w:r>
    </w:p>
    <w:p w14:paraId="4FFBF8B9" w14:textId="77777777" w:rsidP="005326A8" w:rsidR="003511E7" w:rsidRDefault="003511E7" w:rsidRPr="00972D8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Style w:val="lev"/>
          <w:rFonts w:asciiTheme="minorHAnsi" w:cstheme="minorHAnsi" w:hAnsiTheme="minorHAnsi"/>
          <w:b w:val="0"/>
          <w:sz w:val="22"/>
          <w:szCs w:val="22"/>
        </w:rPr>
      </w:pPr>
    </w:p>
    <w:p w14:paraId="1081BF0E" w14:textId="77777777" w:rsidP="00972D8A" w:rsidR="00972D8A" w:rsidRDefault="00972D8A" w:rsidRPr="00972D8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Style w:val="lev"/>
          <w:rFonts w:asciiTheme="minorHAnsi" w:cstheme="minorHAnsi" w:hAnsiTheme="minorHAnsi"/>
        </w:rPr>
      </w:pPr>
      <w:r w:rsidRPr="00972D8A">
        <w:rPr>
          <w:rStyle w:val="lev"/>
          <w:rFonts w:asciiTheme="minorHAnsi" w:cstheme="minorHAnsi" w:hAnsiTheme="minorHAnsi"/>
        </w:rPr>
        <w:t>ARTICLE 7 : Mutuelle et Prévoyance</w:t>
      </w:r>
    </w:p>
    <w:p w14:paraId="5C8B3A80" w14:textId="77777777" w:rsidP="005326A8" w:rsidR="003511E7" w:rsidRDefault="003511E7" w:rsidRPr="00972D8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Style w:val="lev"/>
          <w:rFonts w:asciiTheme="minorHAnsi" w:cstheme="minorHAnsi" w:hAnsiTheme="minorHAnsi"/>
          <w:b w:val="0"/>
          <w:sz w:val="22"/>
          <w:szCs w:val="22"/>
        </w:rPr>
      </w:pPr>
    </w:p>
    <w:p w14:paraId="6450261A" w14:textId="52E78146" w:rsidP="005326A8" w:rsidR="005326A8" w:rsidRDefault="000F3741" w:rsidRPr="00972D8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Style w:val="lev"/>
          <w:rFonts w:asciiTheme="minorHAnsi" w:cstheme="minorHAnsi" w:hAnsiTheme="minorHAnsi"/>
          <w:b w:val="0"/>
        </w:rPr>
      </w:pPr>
      <w:r>
        <w:rPr>
          <w:rStyle w:val="lev"/>
          <w:rFonts w:asciiTheme="minorHAnsi" w:cstheme="minorHAnsi" w:hAnsiTheme="minorHAnsi"/>
          <w:b w:val="0"/>
          <w:sz w:val="22"/>
          <w:szCs w:val="22"/>
        </w:rPr>
        <w:t xml:space="preserve">Résiliation des contrats </w:t>
      </w:r>
      <w:r w:rsidR="009D30EC">
        <w:rPr>
          <w:rStyle w:val="lev"/>
          <w:rFonts w:asciiTheme="minorHAnsi" w:cstheme="minorHAnsi" w:hAnsiTheme="minorHAnsi"/>
          <w:b w:val="0"/>
          <w:sz w:val="22"/>
          <w:szCs w:val="22"/>
        </w:rPr>
        <w:t>xxxx</w:t>
      </w:r>
      <w:r>
        <w:rPr>
          <w:rStyle w:val="lev"/>
          <w:rFonts w:asciiTheme="minorHAnsi" w:cstheme="minorHAnsi" w:hAnsiTheme="minorHAnsi"/>
          <w:b w:val="0"/>
          <w:sz w:val="22"/>
          <w:szCs w:val="22"/>
        </w:rPr>
        <w:t xml:space="preserve"> et </w:t>
      </w:r>
      <w:r w:rsidR="009D30EC">
        <w:rPr>
          <w:rStyle w:val="lev"/>
          <w:rFonts w:asciiTheme="minorHAnsi" w:cstheme="minorHAnsi" w:hAnsiTheme="minorHAnsi"/>
          <w:b w:val="0"/>
          <w:sz w:val="22"/>
          <w:szCs w:val="22"/>
        </w:rPr>
        <w:t>xxxx</w:t>
      </w:r>
      <w:r>
        <w:rPr>
          <w:rStyle w:val="lev"/>
          <w:rFonts w:asciiTheme="minorHAnsi" w:cstheme="minorHAnsi" w:hAnsiTheme="minorHAnsi"/>
          <w:b w:val="0"/>
          <w:sz w:val="22"/>
          <w:szCs w:val="22"/>
        </w:rPr>
        <w:t xml:space="preserve"> au 31 décembre 2022, souscription contrat </w:t>
      </w:r>
      <w:r w:rsidR="009D30EC">
        <w:rPr>
          <w:rStyle w:val="lev"/>
          <w:rFonts w:asciiTheme="minorHAnsi" w:cstheme="minorHAnsi" w:hAnsiTheme="minorHAnsi"/>
          <w:b w:val="0"/>
          <w:sz w:val="22"/>
          <w:szCs w:val="22"/>
        </w:rPr>
        <w:t>xxxx</w:t>
      </w:r>
      <w:r>
        <w:rPr>
          <w:rStyle w:val="lev"/>
          <w:rFonts w:asciiTheme="minorHAnsi" w:cstheme="minorHAnsi" w:hAnsiTheme="minorHAnsi"/>
          <w:b w:val="0"/>
          <w:sz w:val="22"/>
          <w:szCs w:val="22"/>
        </w:rPr>
        <w:t xml:space="preserve"> pour l’ensemble des contrats.</w:t>
      </w:r>
    </w:p>
    <w:p w14:paraId="71D298F8" w14:textId="77777777" w:rsidP="00F2030B" w:rsidR="003511E7" w:rsidRDefault="003511E7" w:rsidRPr="00972D8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Fonts w:asciiTheme="minorHAnsi" w:cstheme="minorHAnsi" w:hAnsiTheme="minorHAnsi"/>
        </w:rPr>
      </w:pPr>
    </w:p>
    <w:p w14:paraId="37436704" w14:textId="77777777" w:rsidP="00714379" w:rsidR="00714379" w:rsidRDefault="00714379" w:rsidRPr="00972D8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Style w:val="lev"/>
          <w:rFonts w:asciiTheme="minorHAnsi" w:cstheme="minorHAnsi" w:hAnsiTheme="minorHAnsi"/>
        </w:rPr>
      </w:pPr>
      <w:r w:rsidRPr="00972D8A">
        <w:rPr>
          <w:rStyle w:val="lev"/>
          <w:rFonts w:asciiTheme="minorHAnsi" w:cstheme="minorHAnsi" w:hAnsiTheme="minorHAnsi"/>
        </w:rPr>
        <w:t xml:space="preserve">ARTICLE </w:t>
      </w:r>
      <w:r w:rsidR="00972D8A" w:rsidRPr="00972D8A">
        <w:rPr>
          <w:rStyle w:val="lev"/>
          <w:rFonts w:asciiTheme="minorHAnsi" w:cstheme="minorHAnsi" w:hAnsiTheme="minorHAnsi"/>
        </w:rPr>
        <w:t>8</w:t>
      </w:r>
      <w:r w:rsidRPr="00972D8A">
        <w:rPr>
          <w:rStyle w:val="lev"/>
          <w:rFonts w:asciiTheme="minorHAnsi" w:cstheme="minorHAnsi" w:hAnsiTheme="minorHAnsi"/>
        </w:rPr>
        <w:t> : Budgets comité d’entreprise</w:t>
      </w:r>
    </w:p>
    <w:p w14:paraId="2FD3E749" w14:textId="77777777" w:rsidP="00714379" w:rsidR="00714379" w:rsidRDefault="00714379" w:rsidRPr="00972D8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Fonts w:asciiTheme="minorHAnsi" w:cstheme="minorHAnsi" w:hAnsiTheme="minorHAnsi"/>
          <w:b/>
          <w:smallCaps/>
          <w:szCs w:val="24"/>
        </w:rPr>
      </w:pPr>
    </w:p>
    <w:p w14:paraId="6F5CA565" w14:textId="77777777" w:rsidP="00714379" w:rsidR="00714379" w:rsidRDefault="000F5268" w:rsidRPr="00972D8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Fonts w:asciiTheme="minorHAnsi" w:cstheme="minorHAnsi" w:hAnsiTheme="minorHAnsi"/>
          <w:sz w:val="22"/>
          <w:szCs w:val="22"/>
        </w:rPr>
      </w:pPr>
      <w:r w:rsidRPr="00972D8A">
        <w:rPr>
          <w:rFonts w:asciiTheme="minorHAnsi" w:cstheme="minorHAnsi" w:hAnsiTheme="minorHAnsi"/>
          <w:sz w:val="22"/>
          <w:szCs w:val="22"/>
        </w:rPr>
        <w:t>Le</w:t>
      </w:r>
      <w:r w:rsidR="003511E7" w:rsidRPr="00972D8A">
        <w:rPr>
          <w:rFonts w:asciiTheme="minorHAnsi" w:cstheme="minorHAnsi" w:hAnsiTheme="minorHAnsi"/>
          <w:sz w:val="22"/>
          <w:szCs w:val="22"/>
        </w:rPr>
        <w:t>s</w:t>
      </w:r>
      <w:r w:rsidR="00714379" w:rsidRPr="00972D8A">
        <w:rPr>
          <w:rFonts w:asciiTheme="minorHAnsi" w:cstheme="minorHAnsi" w:hAnsiTheme="minorHAnsi"/>
          <w:sz w:val="22"/>
          <w:szCs w:val="22"/>
        </w:rPr>
        <w:t xml:space="preserve"> versement</w:t>
      </w:r>
      <w:r w:rsidR="003511E7" w:rsidRPr="00972D8A">
        <w:rPr>
          <w:rFonts w:asciiTheme="minorHAnsi" w:cstheme="minorHAnsi" w:hAnsiTheme="minorHAnsi"/>
          <w:sz w:val="22"/>
          <w:szCs w:val="22"/>
        </w:rPr>
        <w:t>s</w:t>
      </w:r>
      <w:r w:rsidRPr="00972D8A">
        <w:rPr>
          <w:rFonts w:asciiTheme="minorHAnsi" w:cstheme="minorHAnsi" w:hAnsiTheme="minorHAnsi"/>
          <w:sz w:val="22"/>
          <w:szCs w:val="22"/>
        </w:rPr>
        <w:t xml:space="preserve"> du budget</w:t>
      </w:r>
      <w:r w:rsidR="00714379" w:rsidRPr="00972D8A">
        <w:rPr>
          <w:rFonts w:asciiTheme="minorHAnsi" w:cstheme="minorHAnsi" w:hAnsiTheme="minorHAnsi"/>
          <w:sz w:val="22"/>
          <w:szCs w:val="22"/>
        </w:rPr>
        <w:t xml:space="preserve"> de fonctionnement et des œuvres sociales seront </w:t>
      </w:r>
      <w:r w:rsidR="00BC138B" w:rsidRPr="00972D8A">
        <w:rPr>
          <w:rFonts w:asciiTheme="minorHAnsi" w:cstheme="minorHAnsi" w:hAnsiTheme="minorHAnsi"/>
          <w:sz w:val="22"/>
          <w:szCs w:val="22"/>
        </w:rPr>
        <w:t>effectués</w:t>
      </w:r>
      <w:r w:rsidR="00714379" w:rsidRPr="00972D8A">
        <w:rPr>
          <w:rFonts w:asciiTheme="minorHAnsi" w:cstheme="minorHAnsi" w:hAnsiTheme="minorHAnsi"/>
          <w:sz w:val="22"/>
          <w:szCs w:val="22"/>
        </w:rPr>
        <w:t xml:space="preserve"> dans l</w:t>
      </w:r>
      <w:r w:rsidR="00FB02B9" w:rsidRPr="00972D8A">
        <w:rPr>
          <w:rFonts w:asciiTheme="minorHAnsi" w:cstheme="minorHAnsi" w:hAnsiTheme="minorHAnsi"/>
          <w:sz w:val="22"/>
          <w:szCs w:val="22"/>
        </w:rPr>
        <w:t>es conditions identiques à 20</w:t>
      </w:r>
      <w:r w:rsidR="000F3741">
        <w:rPr>
          <w:rFonts w:asciiTheme="minorHAnsi" w:cstheme="minorHAnsi" w:hAnsiTheme="minorHAnsi"/>
          <w:sz w:val="22"/>
          <w:szCs w:val="22"/>
        </w:rPr>
        <w:t>21</w:t>
      </w:r>
      <w:r w:rsidR="00905BC2" w:rsidRPr="00972D8A">
        <w:rPr>
          <w:rFonts w:asciiTheme="minorHAnsi" w:cstheme="minorHAnsi" w:hAnsiTheme="minorHAnsi"/>
          <w:sz w:val="22"/>
          <w:szCs w:val="22"/>
        </w:rPr>
        <w:t xml:space="preserve"> et 202</w:t>
      </w:r>
      <w:r w:rsidR="000F3741">
        <w:rPr>
          <w:rFonts w:asciiTheme="minorHAnsi" w:cstheme="minorHAnsi" w:hAnsiTheme="minorHAnsi"/>
          <w:sz w:val="22"/>
          <w:szCs w:val="22"/>
        </w:rPr>
        <w:t>2</w:t>
      </w:r>
      <w:r w:rsidR="00BC138B" w:rsidRPr="00972D8A">
        <w:rPr>
          <w:rFonts w:asciiTheme="minorHAnsi" w:cstheme="minorHAnsi" w:hAnsiTheme="minorHAnsi"/>
          <w:sz w:val="22"/>
          <w:szCs w:val="22"/>
        </w:rPr>
        <w:t> :</w:t>
      </w:r>
    </w:p>
    <w:p w14:paraId="504217A4" w14:textId="77777777" w:rsidP="00714379" w:rsidR="00BC138B" w:rsidRDefault="00BC138B" w:rsidRPr="00972D8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Fonts w:asciiTheme="minorHAnsi" w:cstheme="minorHAnsi" w:hAnsiTheme="minorHAnsi"/>
          <w:sz w:val="22"/>
          <w:szCs w:val="22"/>
        </w:rPr>
      </w:pPr>
    </w:p>
    <w:p w14:paraId="1291C37A" w14:textId="77777777" w:rsidP="000F5268" w:rsidR="000F5268" w:rsidRDefault="00BC138B" w:rsidRPr="00972D8A">
      <w:pPr>
        <w:pStyle w:val="Paragraphedeliste"/>
        <w:numPr>
          <w:ilvl w:val="0"/>
          <w:numId w:val="28"/>
        </w:numPr>
        <w:spacing w:before="80"/>
        <w:jc w:val="both"/>
        <w:rPr>
          <w:rFonts w:asciiTheme="minorHAnsi" w:cstheme="minorHAnsi" w:eastAsia="Times New Roman" w:hAnsiTheme="minorHAnsi"/>
        </w:rPr>
      </w:pPr>
      <w:r w:rsidRPr="00972D8A">
        <w:rPr>
          <w:rFonts w:asciiTheme="minorHAnsi" w:cstheme="minorHAnsi" w:eastAsia="Times New Roman" w:hAnsiTheme="minorHAnsi"/>
        </w:rPr>
        <w:t>Le montant de la subvention de fonctionnement, allouée au comité d'entreprise est fixée à 0,2 % de la masse salariale brute.</w:t>
      </w:r>
    </w:p>
    <w:p w14:paraId="7D04CB13" w14:textId="77777777" w:rsidP="000F5268" w:rsidR="000F5268" w:rsidRDefault="000F5268" w:rsidRPr="00972D8A">
      <w:pPr>
        <w:pStyle w:val="Paragraphedeliste"/>
        <w:spacing w:before="80"/>
        <w:jc w:val="both"/>
        <w:rPr>
          <w:rFonts w:asciiTheme="minorHAnsi" w:cstheme="minorHAnsi" w:eastAsia="Times New Roman" w:hAnsiTheme="minorHAnsi"/>
        </w:rPr>
      </w:pPr>
    </w:p>
    <w:p w14:paraId="3BEF9B1A" w14:textId="77777777" w:rsidP="000F3741" w:rsidR="003B1819" w:rsidRDefault="00BC138B" w:rsidRPr="00972D8A">
      <w:pPr>
        <w:pStyle w:val="Paragraphedeliste"/>
        <w:numPr>
          <w:ilvl w:val="0"/>
          <w:numId w:val="28"/>
        </w:numPr>
        <w:spacing w:before="80"/>
        <w:jc w:val="both"/>
        <w:rPr>
          <w:rFonts w:asciiTheme="minorHAnsi" w:cstheme="minorHAnsi" w:eastAsia="Times New Roman" w:hAnsiTheme="minorHAnsi"/>
        </w:rPr>
      </w:pPr>
      <w:r w:rsidRPr="00972D8A">
        <w:rPr>
          <w:rFonts w:asciiTheme="minorHAnsi" w:cstheme="minorHAnsi" w:eastAsia="Times New Roman" w:hAnsiTheme="minorHAnsi"/>
        </w:rPr>
        <w:t>Le montant de la subvention des œuvres sociales, allouée au c</w:t>
      </w:r>
      <w:r w:rsidR="00D32DFD" w:rsidRPr="00972D8A">
        <w:rPr>
          <w:rFonts w:asciiTheme="minorHAnsi" w:cstheme="minorHAnsi" w:eastAsia="Times New Roman" w:hAnsiTheme="minorHAnsi"/>
        </w:rPr>
        <w:t>omité d'entreprise est fixé à 30</w:t>
      </w:r>
      <w:r w:rsidRPr="00972D8A">
        <w:rPr>
          <w:rFonts w:asciiTheme="minorHAnsi" w:cstheme="minorHAnsi" w:eastAsia="Times New Roman" w:hAnsiTheme="minorHAnsi"/>
        </w:rPr>
        <w:t> 000 euros.</w:t>
      </w:r>
    </w:p>
    <w:p w14:paraId="721E1061" w14:textId="77777777" w:rsidP="005956BC" w:rsidR="005956BC" w:rsidRDefault="00F82331" w:rsidRPr="00972D8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Style w:val="lev"/>
          <w:rFonts w:asciiTheme="minorHAnsi" w:cstheme="minorHAnsi" w:hAnsiTheme="minorHAnsi"/>
        </w:rPr>
      </w:pPr>
      <w:r w:rsidRPr="00972D8A">
        <w:rPr>
          <w:rStyle w:val="lev"/>
          <w:rFonts w:asciiTheme="minorHAnsi" w:cstheme="minorHAnsi" w:hAnsiTheme="minorHAnsi"/>
        </w:rPr>
        <w:t xml:space="preserve">ARTICLE </w:t>
      </w:r>
      <w:r w:rsidR="00972D8A" w:rsidRPr="00972D8A">
        <w:rPr>
          <w:rStyle w:val="lev"/>
          <w:rFonts w:asciiTheme="minorHAnsi" w:cstheme="minorHAnsi" w:hAnsiTheme="minorHAnsi"/>
        </w:rPr>
        <w:t>9</w:t>
      </w:r>
      <w:r w:rsidR="00491FC2" w:rsidRPr="00972D8A">
        <w:rPr>
          <w:rStyle w:val="lev"/>
          <w:rFonts w:asciiTheme="minorHAnsi" w:cstheme="minorHAnsi" w:hAnsiTheme="minorHAnsi"/>
        </w:rPr>
        <w:t xml:space="preserve"> </w:t>
      </w:r>
      <w:r w:rsidR="005956BC" w:rsidRPr="00972D8A">
        <w:rPr>
          <w:rStyle w:val="lev"/>
          <w:rFonts w:asciiTheme="minorHAnsi" w:cstheme="minorHAnsi" w:hAnsiTheme="minorHAnsi"/>
        </w:rPr>
        <w:t>: Vente au personnel</w:t>
      </w:r>
    </w:p>
    <w:p w14:paraId="06675493" w14:textId="77777777" w:rsidP="00F2030B" w:rsidR="005956BC" w:rsidRDefault="005956BC" w:rsidRPr="00972D8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Fonts w:asciiTheme="minorHAnsi" w:cstheme="minorHAnsi" w:hAnsiTheme="minorHAnsi"/>
        </w:rPr>
      </w:pPr>
    </w:p>
    <w:p w14:paraId="45243E47" w14:textId="77777777" w:rsidP="00972D8A" w:rsidR="005956BC" w:rsidRDefault="005956BC" w:rsidRPr="00972D8A">
      <w:pPr>
        <w:pStyle w:val="Textebrut"/>
        <w:jc w:val="both"/>
        <w:rPr>
          <w:rFonts w:asciiTheme="minorHAnsi" w:cstheme="minorHAnsi" w:eastAsia="Times" w:hAnsiTheme="minorHAnsi"/>
          <w:sz w:val="22"/>
          <w:szCs w:val="22"/>
          <w:lang w:eastAsia="fr-FR"/>
        </w:rPr>
      </w:pPr>
      <w:r w:rsidRPr="00972D8A">
        <w:rPr>
          <w:rFonts w:asciiTheme="minorHAnsi" w:cstheme="minorHAnsi" w:eastAsia="Times" w:hAnsiTheme="minorHAnsi"/>
          <w:sz w:val="22"/>
          <w:szCs w:val="22"/>
          <w:lang w:eastAsia="fr-FR"/>
        </w:rPr>
        <w:t xml:space="preserve">Limitée à 3 commandes par an et par salarié. Pas de plafond mais à l'appréciation du directeur du site. </w:t>
      </w:r>
    </w:p>
    <w:p w14:paraId="1A761073" w14:textId="77777777" w:rsidP="00972D8A" w:rsidR="005956BC" w:rsidRDefault="005956BC" w:rsidRPr="00972D8A">
      <w:pPr>
        <w:pStyle w:val="Textebrut"/>
        <w:jc w:val="both"/>
        <w:rPr>
          <w:rFonts w:asciiTheme="minorHAnsi" w:cstheme="minorHAnsi" w:eastAsia="Times" w:hAnsiTheme="minorHAnsi"/>
          <w:sz w:val="22"/>
          <w:szCs w:val="22"/>
          <w:lang w:eastAsia="fr-FR"/>
        </w:rPr>
      </w:pPr>
      <w:r w:rsidRPr="00972D8A">
        <w:rPr>
          <w:rFonts w:asciiTheme="minorHAnsi" w:cstheme="minorHAnsi" w:eastAsia="Times" w:hAnsiTheme="minorHAnsi"/>
          <w:sz w:val="22"/>
          <w:szCs w:val="22"/>
          <w:lang w:eastAsia="fr-FR"/>
        </w:rPr>
        <w:t>Remise applicable : remise maxi par produit + 5 (exemple remise maxi alu 55 alors remise personnel 60).</w:t>
      </w:r>
    </w:p>
    <w:p w14:paraId="3E61B969" w14:textId="77777777" w:rsidP="00972D8A" w:rsidR="005956BC" w:rsidRDefault="005956BC" w:rsidRPr="00972D8A">
      <w:pPr>
        <w:pStyle w:val="Textebrut"/>
        <w:jc w:val="both"/>
        <w:rPr>
          <w:rFonts w:asciiTheme="minorHAnsi" w:cstheme="minorHAnsi" w:eastAsia="Times" w:hAnsiTheme="minorHAnsi"/>
          <w:sz w:val="22"/>
          <w:szCs w:val="22"/>
          <w:lang w:eastAsia="fr-FR"/>
        </w:rPr>
      </w:pPr>
    </w:p>
    <w:p w14:paraId="4612BC5F" w14:textId="77777777" w:rsidP="00972D8A" w:rsidR="005956BC" w:rsidRDefault="005956BC">
      <w:pPr>
        <w:pStyle w:val="Textebrut"/>
        <w:jc w:val="both"/>
        <w:rPr>
          <w:rFonts w:asciiTheme="minorHAnsi" w:cstheme="minorHAnsi" w:eastAsia="Times" w:hAnsiTheme="minorHAnsi"/>
          <w:sz w:val="22"/>
          <w:szCs w:val="22"/>
          <w:lang w:eastAsia="fr-FR"/>
        </w:rPr>
      </w:pPr>
      <w:r w:rsidRPr="00972D8A">
        <w:rPr>
          <w:rFonts w:asciiTheme="minorHAnsi" w:cstheme="minorHAnsi" w:eastAsia="Times" w:hAnsiTheme="minorHAnsi"/>
          <w:sz w:val="22"/>
          <w:szCs w:val="22"/>
          <w:lang w:eastAsia="fr-FR"/>
        </w:rPr>
        <w:t>Ces remises se feront dans tous les cas, dans les limites fiscales autorisées.</w:t>
      </w:r>
    </w:p>
    <w:p w14:paraId="57D17070" w14:textId="77777777" w:rsidP="000F3741" w:rsidR="000F3741" w:rsidRDefault="000F3741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Style w:val="lev"/>
          <w:rFonts w:asciiTheme="minorHAnsi" w:cstheme="minorHAnsi" w:hAnsiTheme="minorHAnsi"/>
        </w:rPr>
      </w:pPr>
    </w:p>
    <w:p w14:paraId="18D3500E" w14:textId="77777777" w:rsidP="000F3741" w:rsidR="000F3741" w:rsidRDefault="000F3741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Style w:val="lev"/>
          <w:rFonts w:asciiTheme="minorHAnsi" w:cstheme="minorHAnsi" w:hAnsiTheme="minorHAnsi"/>
        </w:rPr>
      </w:pPr>
      <w:r w:rsidRPr="00972D8A">
        <w:rPr>
          <w:rStyle w:val="lev"/>
          <w:rFonts w:asciiTheme="minorHAnsi" w:cstheme="minorHAnsi" w:hAnsiTheme="minorHAnsi"/>
        </w:rPr>
        <w:t xml:space="preserve">ARTICLE </w:t>
      </w:r>
      <w:r>
        <w:rPr>
          <w:rStyle w:val="lev"/>
          <w:rFonts w:asciiTheme="minorHAnsi" w:cstheme="minorHAnsi" w:hAnsiTheme="minorHAnsi"/>
        </w:rPr>
        <w:t>1</w:t>
      </w:r>
      <w:r w:rsidR="00425F11">
        <w:rPr>
          <w:rStyle w:val="lev"/>
          <w:rFonts w:asciiTheme="minorHAnsi" w:cstheme="minorHAnsi" w:hAnsiTheme="minorHAnsi"/>
        </w:rPr>
        <w:t>0</w:t>
      </w:r>
      <w:r w:rsidRPr="00972D8A">
        <w:rPr>
          <w:rStyle w:val="lev"/>
          <w:rFonts w:asciiTheme="minorHAnsi" w:cstheme="minorHAnsi" w:hAnsiTheme="minorHAnsi"/>
        </w:rPr>
        <w:t xml:space="preserve"> : </w:t>
      </w:r>
      <w:r>
        <w:rPr>
          <w:rStyle w:val="lev"/>
          <w:rFonts w:asciiTheme="minorHAnsi" w:cstheme="minorHAnsi" w:hAnsiTheme="minorHAnsi"/>
        </w:rPr>
        <w:t xml:space="preserve">Prime </w:t>
      </w:r>
      <w:r w:rsidR="00257F4D">
        <w:rPr>
          <w:rStyle w:val="lev"/>
          <w:rFonts w:asciiTheme="minorHAnsi" w:cstheme="minorHAnsi" w:hAnsiTheme="minorHAnsi"/>
        </w:rPr>
        <w:t>de partage de la valeur</w:t>
      </w:r>
    </w:p>
    <w:p w14:paraId="7DB2FAFB" w14:textId="77777777" w:rsidP="000F3741" w:rsidR="000F3741" w:rsidRDefault="000F3741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Style w:val="lev"/>
          <w:rFonts w:asciiTheme="minorHAnsi" w:cstheme="minorHAnsi" w:hAnsiTheme="minorHAnsi"/>
        </w:rPr>
      </w:pPr>
    </w:p>
    <w:p w14:paraId="56535D7A" w14:textId="74D47452" w:rsidP="000F3741" w:rsidR="000F3741" w:rsidRDefault="000F3741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Style w:val="lev"/>
          <w:rFonts w:asciiTheme="minorHAnsi" w:cstheme="minorHAnsi" w:hAnsiTheme="minorHAnsi"/>
          <w:b w:val="0"/>
          <w:bCs w:val="0"/>
        </w:rPr>
      </w:pPr>
      <w:r w:rsidRPr="000F3741">
        <w:rPr>
          <w:rStyle w:val="lev"/>
          <w:rFonts w:asciiTheme="minorHAnsi" w:cstheme="minorHAnsi" w:hAnsiTheme="minorHAnsi"/>
          <w:b w:val="0"/>
          <w:bCs w:val="0"/>
        </w:rPr>
        <w:t xml:space="preserve">Versement d’une prime de partage de la valeur de </w:t>
      </w:r>
      <w:r w:rsidR="009D30EC">
        <w:rPr>
          <w:rStyle w:val="lev"/>
          <w:rFonts w:asciiTheme="minorHAnsi" w:cstheme="minorHAnsi" w:hAnsiTheme="minorHAnsi"/>
          <w:b w:val="0"/>
          <w:bCs w:val="0"/>
        </w:rPr>
        <w:t>xxx</w:t>
      </w:r>
      <w:r w:rsidRPr="000F3741">
        <w:rPr>
          <w:rStyle w:val="lev"/>
          <w:rFonts w:asciiTheme="minorHAnsi" w:cstheme="minorHAnsi" w:hAnsiTheme="minorHAnsi"/>
          <w:b w:val="0"/>
          <w:bCs w:val="0"/>
        </w:rPr>
        <w:t>€ par personne sur le salaire de novembre</w:t>
      </w:r>
      <w:r w:rsidR="00425F11">
        <w:rPr>
          <w:rStyle w:val="lev"/>
          <w:rFonts w:asciiTheme="minorHAnsi" w:cstheme="minorHAnsi" w:hAnsiTheme="minorHAnsi"/>
          <w:b w:val="0"/>
          <w:bCs w:val="0"/>
        </w:rPr>
        <w:t xml:space="preserve"> 2022 pour les salariés et intérimaires ayant une ancienneté supérieure à 6 mois</w:t>
      </w:r>
      <w:r w:rsidRPr="000F3741">
        <w:rPr>
          <w:rStyle w:val="lev"/>
          <w:rFonts w:asciiTheme="minorHAnsi" w:cstheme="minorHAnsi" w:hAnsiTheme="minorHAnsi"/>
          <w:b w:val="0"/>
          <w:bCs w:val="0"/>
        </w:rPr>
        <w:t>.</w:t>
      </w:r>
    </w:p>
    <w:p w14:paraId="5735F98B" w14:textId="77777777" w:rsidP="000F3741" w:rsidR="000F3741" w:rsidRDefault="000F3741" w:rsidRPr="000F3741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Style w:val="lev"/>
          <w:rFonts w:asciiTheme="minorHAnsi" w:cstheme="minorHAnsi" w:hAnsiTheme="minorHAnsi"/>
          <w:b w:val="0"/>
          <w:bCs w:val="0"/>
        </w:rPr>
      </w:pPr>
    </w:p>
    <w:p w14:paraId="4CB33CBC" w14:textId="77777777" w:rsidP="000F3741" w:rsidR="000F3741" w:rsidRDefault="000F3741" w:rsidRPr="00425F11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Style w:val="lev"/>
          <w:rFonts w:asciiTheme="minorHAnsi" w:cstheme="minorHAnsi" w:hAnsiTheme="minorHAnsi"/>
        </w:rPr>
      </w:pPr>
      <w:r w:rsidRPr="00425F11">
        <w:rPr>
          <w:rStyle w:val="lev"/>
          <w:rFonts w:asciiTheme="minorHAnsi" w:cstheme="minorHAnsi" w:hAnsiTheme="minorHAnsi"/>
        </w:rPr>
        <w:t>ARTICLE 1</w:t>
      </w:r>
      <w:r w:rsidR="00425F11" w:rsidRPr="00425F11">
        <w:rPr>
          <w:rStyle w:val="lev"/>
          <w:rFonts w:asciiTheme="minorHAnsi" w:cstheme="minorHAnsi" w:hAnsiTheme="minorHAnsi"/>
        </w:rPr>
        <w:t>1</w:t>
      </w:r>
      <w:r w:rsidRPr="00425F11">
        <w:rPr>
          <w:rStyle w:val="lev"/>
          <w:rFonts w:asciiTheme="minorHAnsi" w:cstheme="minorHAnsi" w:hAnsiTheme="minorHAnsi"/>
        </w:rPr>
        <w:t xml:space="preserve"> : Intéressement</w:t>
      </w:r>
    </w:p>
    <w:p w14:paraId="132DE013" w14:textId="77777777" w:rsidP="000F3741" w:rsidR="000F3741" w:rsidRDefault="000F3741" w:rsidRPr="00425F11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Style w:val="lev"/>
          <w:rFonts w:asciiTheme="minorHAnsi" w:cstheme="minorHAnsi" w:hAnsiTheme="minorHAnsi"/>
        </w:rPr>
      </w:pPr>
    </w:p>
    <w:p w14:paraId="61FA0255" w14:textId="77777777" w:rsidP="000F3741" w:rsidR="000F3741" w:rsidRDefault="000F3741" w:rsidRPr="00B75F7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Style w:val="lev"/>
          <w:rFonts w:asciiTheme="minorHAnsi" w:cstheme="minorHAnsi" w:hAnsiTheme="minorHAnsi"/>
          <w:b w:val="0"/>
          <w:bCs w:val="0"/>
        </w:rPr>
      </w:pPr>
      <w:r w:rsidRPr="00425F11">
        <w:rPr>
          <w:rStyle w:val="lev"/>
          <w:rFonts w:asciiTheme="minorHAnsi" w:cstheme="minorHAnsi" w:hAnsiTheme="minorHAnsi"/>
          <w:b w:val="0"/>
          <w:bCs w:val="0"/>
        </w:rPr>
        <w:t>La possibilité d’un accord d’</w:t>
      </w:r>
      <w:r w:rsidR="00B75F7A" w:rsidRPr="00425F11">
        <w:rPr>
          <w:rStyle w:val="lev"/>
          <w:rFonts w:asciiTheme="minorHAnsi" w:cstheme="minorHAnsi" w:hAnsiTheme="minorHAnsi"/>
          <w:b w:val="0"/>
          <w:bCs w:val="0"/>
        </w:rPr>
        <w:t>intéressement</w:t>
      </w:r>
      <w:r w:rsidRPr="00425F11">
        <w:rPr>
          <w:rStyle w:val="lev"/>
          <w:rFonts w:asciiTheme="minorHAnsi" w:cstheme="minorHAnsi" w:hAnsiTheme="minorHAnsi"/>
          <w:b w:val="0"/>
          <w:bCs w:val="0"/>
        </w:rPr>
        <w:t xml:space="preserve"> sera </w:t>
      </w:r>
      <w:r w:rsidR="00B75F7A" w:rsidRPr="00425F11">
        <w:rPr>
          <w:rStyle w:val="lev"/>
          <w:rFonts w:asciiTheme="minorHAnsi" w:cstheme="minorHAnsi" w:hAnsiTheme="minorHAnsi"/>
          <w:b w:val="0"/>
          <w:bCs w:val="0"/>
        </w:rPr>
        <w:t>étudiée selon les résultats de la société.</w:t>
      </w:r>
    </w:p>
    <w:p w14:paraId="4F385104" w14:textId="77777777" w:rsidP="001F5EAD" w:rsidR="003511E7" w:rsidRDefault="003511E7" w:rsidRPr="00972D8A">
      <w:pPr>
        <w:pStyle w:val="Textebrut"/>
        <w:rPr>
          <w:rFonts w:asciiTheme="minorHAnsi" w:cstheme="minorHAnsi" w:eastAsia="Times" w:hAnsiTheme="minorHAnsi"/>
          <w:sz w:val="22"/>
          <w:szCs w:val="22"/>
          <w:lang w:eastAsia="fr-FR"/>
        </w:rPr>
      </w:pPr>
    </w:p>
    <w:p w14:paraId="3E88F400" w14:textId="77777777" w:rsidP="00972D8A" w:rsidR="00FB4B9C" w:rsidRDefault="009D138A" w:rsidRPr="00972D8A">
      <w:pPr>
        <w:pStyle w:val="Titre3"/>
        <w:rPr>
          <w:rFonts w:asciiTheme="minorHAnsi" w:cstheme="minorHAnsi" w:hAnsiTheme="minorHAnsi"/>
        </w:rPr>
      </w:pPr>
      <w:r w:rsidRPr="00972D8A">
        <w:rPr>
          <w:rFonts w:asciiTheme="minorHAnsi" w:cstheme="minorHAnsi" w:hAnsiTheme="minorHAnsi"/>
          <w:u w:val="single"/>
        </w:rPr>
        <w:lastRenderedPageBreak/>
        <w:t>CHAPITRE II</w:t>
      </w:r>
      <w:r w:rsidR="00FB4B9C" w:rsidRPr="00972D8A">
        <w:rPr>
          <w:rFonts w:asciiTheme="minorHAnsi" w:cstheme="minorHAnsi" w:hAnsiTheme="minorHAnsi"/>
          <w:u w:val="single"/>
          <w:vertAlign w:val="superscript"/>
        </w:rPr>
        <w:t> </w:t>
      </w:r>
      <w:r w:rsidR="00FB4B9C" w:rsidRPr="00972D8A">
        <w:rPr>
          <w:rFonts w:asciiTheme="minorHAnsi" w:cstheme="minorHAnsi" w:hAnsiTheme="minorHAnsi"/>
          <w:u w:val="single"/>
        </w:rPr>
        <w:t>:</w:t>
      </w:r>
      <w:r w:rsidR="00FB4B9C" w:rsidRPr="00972D8A">
        <w:rPr>
          <w:rFonts w:asciiTheme="minorHAnsi" w:cstheme="minorHAnsi" w:hAnsiTheme="minorHAnsi"/>
        </w:rPr>
        <w:t xml:space="preserve"> ENTREE EN VIGUEUR DE L’ACCORD</w:t>
      </w:r>
      <w:r w:rsidR="009907C5" w:rsidRPr="00972D8A">
        <w:rPr>
          <w:rFonts w:asciiTheme="minorHAnsi" w:cstheme="minorHAnsi" w:hAnsiTheme="minorHAnsi"/>
        </w:rPr>
        <w:t xml:space="preserve"> </w:t>
      </w:r>
    </w:p>
    <w:p w14:paraId="27056CE8" w14:textId="77777777" w:rsidP="00247013" w:rsidR="00D25EC6" w:rsidRDefault="00D25EC6" w:rsidRPr="00972D8A">
      <w:pPr>
        <w:rPr>
          <w:rFonts w:asciiTheme="minorHAnsi" w:cstheme="minorHAnsi" w:hAnsiTheme="minorHAnsi"/>
          <w:szCs w:val="24"/>
        </w:rPr>
      </w:pPr>
    </w:p>
    <w:p w14:paraId="162FD002" w14:textId="77777777" w:rsidP="00972D8A" w:rsidR="00BC138B" w:rsidRDefault="00FB4B9C" w:rsidRPr="00972D8A">
      <w:pPr>
        <w:jc w:val="both"/>
        <w:rPr>
          <w:rFonts w:asciiTheme="minorHAnsi" w:cstheme="minorHAnsi" w:hAnsiTheme="minorHAnsi"/>
          <w:color w:val="FF0000"/>
          <w:sz w:val="22"/>
          <w:szCs w:val="22"/>
        </w:rPr>
      </w:pPr>
      <w:r w:rsidRPr="00972D8A">
        <w:rPr>
          <w:rFonts w:asciiTheme="minorHAnsi" w:cstheme="minorHAnsi" w:hAnsiTheme="minorHAnsi"/>
          <w:sz w:val="22"/>
          <w:szCs w:val="22"/>
        </w:rPr>
        <w:t xml:space="preserve">Les dispositions contenues dans le présent accord sont applicables à partir du </w:t>
      </w:r>
      <w:r w:rsidR="00972D8A" w:rsidRPr="00972D8A">
        <w:rPr>
          <w:rFonts w:asciiTheme="minorHAnsi" w:cstheme="minorHAnsi" w:hAnsiTheme="minorHAnsi"/>
          <w:sz w:val="22"/>
          <w:szCs w:val="22"/>
        </w:rPr>
        <w:t>17 novembre 2022</w:t>
      </w:r>
      <w:r w:rsidR="00940E82" w:rsidRPr="00972D8A">
        <w:rPr>
          <w:rFonts w:asciiTheme="minorHAnsi" w:cstheme="minorHAnsi" w:hAnsiTheme="minorHAnsi"/>
          <w:sz w:val="22"/>
          <w:szCs w:val="22"/>
        </w:rPr>
        <w:t>.</w:t>
      </w:r>
    </w:p>
    <w:p w14:paraId="434B9A65" w14:textId="77777777" w:rsidP="00964544" w:rsidR="00964544" w:rsidRDefault="00964544" w:rsidRPr="00972D8A">
      <w:pPr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Fonts w:asciiTheme="minorHAnsi" w:cstheme="minorHAnsi" w:hAnsiTheme="minorHAnsi"/>
        </w:rPr>
      </w:pPr>
    </w:p>
    <w:p w14:paraId="466EDAF9" w14:textId="77777777" w:rsidP="00972D8A" w:rsidR="00FB4B9C" w:rsidRDefault="00FB4B9C" w:rsidRPr="00972D8A">
      <w:pPr>
        <w:pStyle w:val="Titre3"/>
        <w:rPr>
          <w:rFonts w:asciiTheme="minorHAnsi" w:cstheme="minorHAnsi" w:hAnsiTheme="minorHAnsi"/>
        </w:rPr>
      </w:pPr>
      <w:r w:rsidRPr="00972D8A">
        <w:rPr>
          <w:rFonts w:asciiTheme="minorHAnsi" w:cstheme="minorHAnsi" w:hAnsiTheme="minorHAnsi"/>
          <w:u w:val="single"/>
        </w:rPr>
        <w:t xml:space="preserve">CHAPITRE </w:t>
      </w:r>
      <w:r w:rsidR="009D138A" w:rsidRPr="00972D8A">
        <w:rPr>
          <w:rFonts w:asciiTheme="minorHAnsi" w:cstheme="minorHAnsi" w:hAnsiTheme="minorHAnsi"/>
          <w:u w:val="single"/>
        </w:rPr>
        <w:t>III</w:t>
      </w:r>
      <w:r w:rsidRPr="00972D8A">
        <w:rPr>
          <w:rFonts w:asciiTheme="minorHAnsi" w:cstheme="minorHAnsi" w:hAnsiTheme="minorHAnsi"/>
          <w:u w:val="single"/>
          <w:vertAlign w:val="superscript"/>
        </w:rPr>
        <w:t> </w:t>
      </w:r>
      <w:r w:rsidRPr="00972D8A">
        <w:rPr>
          <w:rFonts w:asciiTheme="minorHAnsi" w:cstheme="minorHAnsi" w:hAnsiTheme="minorHAnsi"/>
          <w:u w:val="single"/>
        </w:rPr>
        <w:t>:</w:t>
      </w:r>
      <w:r w:rsidRPr="00972D8A">
        <w:rPr>
          <w:rFonts w:asciiTheme="minorHAnsi" w:cstheme="minorHAnsi" w:hAnsiTheme="minorHAnsi"/>
        </w:rPr>
        <w:t xml:space="preserve"> DUREE ET PUBLICITE DE L’ACCORD</w:t>
      </w:r>
    </w:p>
    <w:p w14:paraId="25D36AD6" w14:textId="77777777" w:rsidR="00FB4B9C" w:rsidRDefault="00FB4B9C" w:rsidRPr="00972D8A">
      <w:pPr>
        <w:shd w:color="auto" w:fill="FFFFFF" w:val="clear"/>
        <w:tabs>
          <w:tab w:pos="840" w:val="left"/>
          <w:tab w:pos="960" w:val="left"/>
          <w:tab w:pos="1200" w:val="left"/>
          <w:tab w:pos="4962" w:val="left"/>
          <w:tab w:pos="8640" w:val="left"/>
        </w:tabs>
        <w:ind w:right="-1"/>
        <w:jc w:val="both"/>
        <w:rPr>
          <w:rFonts w:asciiTheme="minorHAnsi" w:cstheme="minorHAnsi" w:hAnsiTheme="minorHAnsi"/>
          <w:b/>
          <w:smallCaps/>
          <w:sz w:val="32"/>
        </w:rPr>
      </w:pPr>
    </w:p>
    <w:p w14:paraId="3AB64831" w14:textId="77777777" w:rsidP="009D138A" w:rsidR="00FB4B9C" w:rsidRDefault="00FB4B9C" w:rsidRPr="00972D8A">
      <w:pPr>
        <w:jc w:val="both"/>
        <w:rPr>
          <w:rFonts w:asciiTheme="minorHAnsi" w:cstheme="minorHAnsi" w:hAnsiTheme="minorHAnsi"/>
          <w:sz w:val="22"/>
          <w:szCs w:val="22"/>
        </w:rPr>
      </w:pPr>
      <w:r w:rsidRPr="00972D8A">
        <w:rPr>
          <w:rFonts w:asciiTheme="minorHAnsi" w:cstheme="minorHAnsi" w:hAnsiTheme="minorHAnsi"/>
          <w:sz w:val="22"/>
          <w:szCs w:val="22"/>
        </w:rPr>
        <w:t xml:space="preserve">Le présent </w:t>
      </w:r>
      <w:r w:rsidR="00FE40DB" w:rsidRPr="00972D8A">
        <w:rPr>
          <w:rFonts w:asciiTheme="minorHAnsi" w:cstheme="minorHAnsi" w:hAnsiTheme="minorHAnsi"/>
          <w:sz w:val="22"/>
          <w:szCs w:val="22"/>
        </w:rPr>
        <w:t>accord</w:t>
      </w:r>
      <w:r w:rsidRPr="00972D8A">
        <w:rPr>
          <w:rFonts w:asciiTheme="minorHAnsi" w:cstheme="minorHAnsi" w:hAnsiTheme="minorHAnsi"/>
          <w:sz w:val="22"/>
          <w:szCs w:val="22"/>
        </w:rPr>
        <w:t xml:space="preserve">, à durée déterminée, est conclu spécifiquement pour et dans le cadre </w:t>
      </w:r>
      <w:r w:rsidR="008E558A" w:rsidRPr="00972D8A">
        <w:rPr>
          <w:rFonts w:asciiTheme="minorHAnsi" w:cstheme="minorHAnsi" w:hAnsiTheme="minorHAnsi"/>
          <w:sz w:val="22"/>
          <w:szCs w:val="22"/>
        </w:rPr>
        <w:t xml:space="preserve">des négociations salariales </w:t>
      </w:r>
      <w:r w:rsidR="008E558A" w:rsidRPr="00425F11">
        <w:rPr>
          <w:rFonts w:asciiTheme="minorHAnsi" w:cstheme="minorHAnsi" w:hAnsiTheme="minorHAnsi"/>
          <w:sz w:val="22"/>
          <w:szCs w:val="22"/>
        </w:rPr>
        <w:t>20</w:t>
      </w:r>
      <w:r w:rsidR="003620E4" w:rsidRPr="00425F11">
        <w:rPr>
          <w:rFonts w:asciiTheme="minorHAnsi" w:cstheme="minorHAnsi" w:hAnsiTheme="minorHAnsi"/>
          <w:sz w:val="22"/>
          <w:szCs w:val="22"/>
        </w:rPr>
        <w:t>2</w:t>
      </w:r>
      <w:r w:rsidR="00972D8A" w:rsidRPr="00425F11">
        <w:rPr>
          <w:rFonts w:asciiTheme="minorHAnsi" w:cstheme="minorHAnsi" w:hAnsiTheme="minorHAnsi"/>
          <w:sz w:val="22"/>
          <w:szCs w:val="22"/>
        </w:rPr>
        <w:t>2</w:t>
      </w:r>
      <w:r w:rsidR="00B75F7A" w:rsidRPr="00425F11">
        <w:rPr>
          <w:rFonts w:asciiTheme="minorHAnsi" w:cstheme="minorHAnsi" w:hAnsiTheme="minorHAnsi"/>
          <w:sz w:val="22"/>
          <w:szCs w:val="22"/>
        </w:rPr>
        <w:t>/2023</w:t>
      </w:r>
      <w:r w:rsidRPr="00425F11">
        <w:rPr>
          <w:rFonts w:asciiTheme="minorHAnsi" w:cstheme="minorHAnsi" w:hAnsiTheme="minorHAnsi"/>
          <w:sz w:val="22"/>
          <w:szCs w:val="22"/>
        </w:rPr>
        <w:t>.</w:t>
      </w:r>
    </w:p>
    <w:p w14:paraId="7DFC5F55" w14:textId="77777777" w:rsidR="00FB4B9C" w:rsidRDefault="00FB4B9C" w:rsidRPr="00972D8A">
      <w:pPr>
        <w:ind w:left="1560"/>
        <w:jc w:val="both"/>
        <w:rPr>
          <w:rFonts w:asciiTheme="minorHAnsi" w:cstheme="minorHAnsi" w:hAnsiTheme="minorHAnsi"/>
          <w:sz w:val="22"/>
          <w:szCs w:val="22"/>
        </w:rPr>
      </w:pPr>
    </w:p>
    <w:p w14:paraId="55E2306C" w14:textId="77777777" w:rsidP="009D138A" w:rsidR="00FB4B9C" w:rsidRDefault="00FB4B9C" w:rsidRPr="00972D8A">
      <w:pPr>
        <w:jc w:val="both"/>
        <w:rPr>
          <w:rFonts w:asciiTheme="minorHAnsi" w:cstheme="minorHAnsi" w:hAnsiTheme="minorHAnsi"/>
          <w:sz w:val="22"/>
          <w:szCs w:val="22"/>
        </w:rPr>
      </w:pPr>
      <w:r w:rsidRPr="00972D8A">
        <w:rPr>
          <w:rFonts w:asciiTheme="minorHAnsi" w:cstheme="minorHAnsi" w:hAnsiTheme="minorHAnsi"/>
          <w:sz w:val="22"/>
          <w:szCs w:val="22"/>
        </w:rPr>
        <w:t xml:space="preserve">Il sera établi en autant d’originaux que de parties signataires, plus </w:t>
      </w:r>
      <w:r w:rsidR="003B12F2" w:rsidRPr="00972D8A">
        <w:rPr>
          <w:rFonts w:asciiTheme="minorHAnsi" w:cstheme="minorHAnsi" w:hAnsiTheme="minorHAnsi"/>
          <w:sz w:val="22"/>
          <w:szCs w:val="22"/>
        </w:rPr>
        <w:t>2</w:t>
      </w:r>
      <w:r w:rsidRPr="00972D8A">
        <w:rPr>
          <w:rFonts w:asciiTheme="minorHAnsi" w:cstheme="minorHAnsi" w:hAnsiTheme="minorHAnsi"/>
          <w:sz w:val="22"/>
          <w:szCs w:val="22"/>
        </w:rPr>
        <w:t xml:space="preserve"> exemplaires pour les formalités de dépôt.</w:t>
      </w:r>
    </w:p>
    <w:p w14:paraId="6168727A" w14:textId="77777777" w:rsidR="00FB4B9C" w:rsidRDefault="00FB4B9C" w:rsidRPr="00972D8A">
      <w:pPr>
        <w:ind w:left="1560"/>
        <w:jc w:val="both"/>
        <w:rPr>
          <w:rFonts w:asciiTheme="minorHAnsi" w:cstheme="minorHAnsi" w:hAnsiTheme="minorHAnsi"/>
          <w:sz w:val="22"/>
          <w:szCs w:val="22"/>
        </w:rPr>
      </w:pPr>
    </w:p>
    <w:p w14:paraId="7EFCAAF4" w14:textId="77777777" w:rsidP="009D138A" w:rsidR="00FB4B9C" w:rsidRDefault="00FB4B9C" w:rsidRPr="00972D8A">
      <w:pPr>
        <w:pStyle w:val="Retraitcorpsdetexte2"/>
        <w:ind w:left="0"/>
        <w:jc w:val="both"/>
        <w:rPr>
          <w:rFonts w:asciiTheme="minorHAnsi" w:cstheme="minorHAnsi" w:hAnsiTheme="minorHAnsi"/>
          <w:sz w:val="22"/>
          <w:szCs w:val="22"/>
        </w:rPr>
      </w:pPr>
      <w:r w:rsidRPr="00972D8A">
        <w:rPr>
          <w:rFonts w:asciiTheme="minorHAnsi" w:cstheme="minorHAnsi" w:hAnsiTheme="minorHAnsi"/>
          <w:sz w:val="22"/>
          <w:szCs w:val="22"/>
        </w:rPr>
        <w:t xml:space="preserve">Le dépôt sera effectué par la Direction auprès de la </w:t>
      </w:r>
      <w:r w:rsidR="00367895">
        <w:rPr>
          <w:rFonts w:asciiTheme="minorHAnsi" w:cstheme="minorHAnsi" w:hAnsiTheme="minorHAnsi"/>
          <w:sz w:val="22"/>
          <w:szCs w:val="22"/>
        </w:rPr>
        <w:t>DREETS</w:t>
      </w:r>
      <w:r w:rsidR="00D030F1" w:rsidRPr="00972D8A">
        <w:rPr>
          <w:rFonts w:asciiTheme="minorHAnsi" w:cstheme="minorHAnsi" w:hAnsiTheme="minorHAnsi"/>
          <w:sz w:val="22"/>
          <w:szCs w:val="22"/>
        </w:rPr>
        <w:t xml:space="preserve"> (y compris sous format électronique)</w:t>
      </w:r>
      <w:r w:rsidRPr="00972D8A">
        <w:rPr>
          <w:rFonts w:asciiTheme="minorHAnsi" w:cstheme="minorHAnsi" w:hAnsiTheme="minorHAnsi"/>
          <w:sz w:val="22"/>
          <w:szCs w:val="22"/>
        </w:rPr>
        <w:t xml:space="preserve"> et du Secrétariat-Greffe du Conseil des Prud’hommes.</w:t>
      </w:r>
    </w:p>
    <w:p w14:paraId="3E373D6A" w14:textId="77777777" w:rsidR="005956BC" w:rsidRDefault="005956BC" w:rsidRPr="00972D8A">
      <w:pPr>
        <w:pStyle w:val="Retraitcorpsdetexte2"/>
        <w:jc w:val="both"/>
        <w:rPr>
          <w:rFonts w:asciiTheme="minorHAnsi" w:cstheme="minorHAnsi" w:hAnsiTheme="minorHAnsi"/>
          <w:sz w:val="22"/>
          <w:szCs w:val="22"/>
        </w:rPr>
      </w:pPr>
    </w:p>
    <w:p w14:paraId="683BDF33" w14:textId="77777777" w:rsidR="00522103" w:rsidRDefault="00522103" w:rsidRPr="00972D8A">
      <w:pPr>
        <w:pStyle w:val="Retraitcorpsdetexte2"/>
        <w:jc w:val="both"/>
        <w:rPr>
          <w:rFonts w:asciiTheme="minorHAnsi" w:cstheme="minorHAnsi" w:hAnsiTheme="minorHAnsi"/>
          <w:sz w:val="22"/>
          <w:szCs w:val="22"/>
        </w:rPr>
      </w:pPr>
    </w:p>
    <w:p w14:paraId="5BEEA39B" w14:textId="77777777" w:rsidR="008E558A" w:rsidRDefault="008E558A" w:rsidRPr="00972D8A">
      <w:pPr>
        <w:pStyle w:val="Retraitcorpsdetexte2"/>
        <w:jc w:val="both"/>
        <w:rPr>
          <w:rFonts w:asciiTheme="minorHAnsi" w:cstheme="minorHAnsi" w:hAnsiTheme="minorHAnsi"/>
          <w:sz w:val="22"/>
          <w:szCs w:val="22"/>
        </w:rPr>
      </w:pPr>
    </w:p>
    <w:p w14:paraId="6D0769B7" w14:textId="77777777" w:rsidR="00FB4B9C" w:rsidRDefault="00FB4B9C" w:rsidRPr="00972D8A">
      <w:pPr>
        <w:jc w:val="both"/>
        <w:rPr>
          <w:rFonts w:asciiTheme="minorHAnsi" w:cstheme="minorHAnsi" w:hAnsiTheme="minorHAnsi"/>
          <w:sz w:val="22"/>
          <w:szCs w:val="22"/>
        </w:rPr>
      </w:pPr>
      <w:r w:rsidRPr="00972D8A">
        <w:rPr>
          <w:rFonts w:asciiTheme="minorHAnsi" w:cstheme="minorHAnsi" w:hAnsiTheme="minorHAnsi"/>
          <w:sz w:val="22"/>
          <w:szCs w:val="22"/>
        </w:rPr>
        <w:t xml:space="preserve">Fait à </w:t>
      </w:r>
      <w:r w:rsidR="00964544" w:rsidRPr="00972D8A">
        <w:rPr>
          <w:rFonts w:asciiTheme="minorHAnsi" w:cstheme="minorHAnsi" w:hAnsiTheme="minorHAnsi"/>
          <w:sz w:val="22"/>
          <w:szCs w:val="22"/>
        </w:rPr>
        <w:t xml:space="preserve">Harfleur, le </w:t>
      </w:r>
      <w:r w:rsidR="00425F11">
        <w:rPr>
          <w:rFonts w:asciiTheme="minorHAnsi" w:cstheme="minorHAnsi" w:hAnsiTheme="minorHAnsi"/>
          <w:sz w:val="22"/>
          <w:szCs w:val="22"/>
        </w:rPr>
        <w:t>7 décembre</w:t>
      </w:r>
      <w:r w:rsidR="00B75F7A">
        <w:rPr>
          <w:rFonts w:asciiTheme="minorHAnsi" w:cstheme="minorHAnsi" w:hAnsiTheme="minorHAnsi"/>
          <w:sz w:val="22"/>
          <w:szCs w:val="22"/>
        </w:rPr>
        <w:t xml:space="preserve"> 2022</w:t>
      </w:r>
    </w:p>
    <w:p w14:paraId="506F8DB6" w14:textId="77777777" w:rsidR="00522103" w:rsidRDefault="00522103" w:rsidRPr="00972D8A">
      <w:pPr>
        <w:jc w:val="both"/>
        <w:rPr>
          <w:rFonts w:asciiTheme="minorHAnsi" w:cstheme="minorHAnsi" w:hAnsiTheme="minorHAnsi"/>
          <w:sz w:val="22"/>
          <w:szCs w:val="22"/>
        </w:rPr>
      </w:pPr>
    </w:p>
    <w:p w14:paraId="629C5F40" w14:textId="77777777" w:rsidR="00FB4B9C" w:rsidRDefault="00FB4B9C" w:rsidRPr="00972D8A">
      <w:pPr>
        <w:jc w:val="both"/>
        <w:rPr>
          <w:rFonts w:asciiTheme="minorHAnsi" w:cstheme="minorHAnsi" w:hAnsiTheme="minorHAnsi"/>
        </w:rPr>
      </w:pPr>
    </w:p>
    <w:p w14:paraId="23FEF5D0" w14:textId="77777777" w:rsidR="005956BC" w:rsidRDefault="005956BC" w:rsidRPr="00972D8A">
      <w:pPr>
        <w:jc w:val="both"/>
        <w:rPr>
          <w:rFonts w:asciiTheme="minorHAnsi" w:cstheme="minorHAnsi" w:hAnsiTheme="minorHAnsi"/>
        </w:rPr>
      </w:pPr>
    </w:p>
    <w:p w14:paraId="0729050E" w14:textId="77777777" w:rsidR="005956BC" w:rsidRDefault="005956BC" w:rsidRPr="00972D8A">
      <w:pPr>
        <w:jc w:val="both"/>
        <w:rPr>
          <w:rFonts w:asciiTheme="minorHAnsi" w:cstheme="minorHAnsi" w:hAnsiTheme="minorHAnsi"/>
        </w:rPr>
      </w:pPr>
    </w:p>
    <w:p w14:paraId="4BB3B16B" w14:textId="33424E1B" w:rsidR="00FB4B9C" w:rsidRDefault="00FB4B9C" w:rsidRPr="00972D8A">
      <w:pPr>
        <w:shd w:color="FFFFFF" w:fill="FFFFFF" w:val="solid"/>
        <w:tabs>
          <w:tab w:pos="0" w:val="left"/>
          <w:tab w:pos="153" w:val="left"/>
          <w:tab w:pos="873" w:val="left"/>
          <w:tab w:pos="1593" w:val="left"/>
          <w:tab w:pos="2313" w:val="left"/>
          <w:tab w:pos="3033" w:val="left"/>
          <w:tab w:pos="3753" w:val="left"/>
          <w:tab w:pos="4473" w:val="left"/>
          <w:tab w:pos="4510" w:val="left"/>
          <w:tab w:pos="5193" w:val="left"/>
          <w:tab w:pos="5913" w:val="left"/>
          <w:tab w:pos="6633" w:val="left"/>
          <w:tab w:pos="7353" w:val="left"/>
          <w:tab w:pos="8073" w:val="left"/>
          <w:tab w:pos="8793" w:val="left"/>
        </w:tabs>
        <w:ind w:hanging="3540" w:left="3540"/>
        <w:jc w:val="both"/>
        <w:rPr>
          <w:rFonts w:asciiTheme="minorHAnsi" w:cstheme="minorHAnsi" w:hAnsiTheme="minorHAnsi"/>
          <w:b/>
          <w:bCs/>
        </w:rPr>
      </w:pPr>
      <w:r w:rsidRPr="00972D8A">
        <w:rPr>
          <w:rFonts w:asciiTheme="minorHAnsi" w:cstheme="minorHAnsi" w:hAnsiTheme="minorHAnsi"/>
          <w:b/>
          <w:bCs/>
        </w:rPr>
        <w:t xml:space="preserve">Pour </w:t>
      </w:r>
      <w:r w:rsidR="008E558A" w:rsidRPr="00972D8A">
        <w:rPr>
          <w:rFonts w:asciiTheme="minorHAnsi" w:cstheme="minorHAnsi" w:hAnsiTheme="minorHAnsi"/>
          <w:b/>
          <w:bCs/>
        </w:rPr>
        <w:t xml:space="preserve">la Société </w:t>
      </w:r>
      <w:r w:rsidR="009D30EC">
        <w:rPr>
          <w:rFonts w:asciiTheme="minorHAnsi" w:cstheme="minorHAnsi" w:hAnsiTheme="minorHAnsi"/>
          <w:b/>
          <w:bCs/>
        </w:rPr>
        <w:t>xxxxx</w:t>
      </w:r>
      <w:r w:rsidR="00D030F1" w:rsidRPr="00972D8A">
        <w:rPr>
          <w:rFonts w:asciiTheme="minorHAnsi" w:cstheme="minorHAnsi" w:hAnsiTheme="minorHAnsi"/>
          <w:b/>
          <w:bCs/>
        </w:rPr>
        <w:tab/>
      </w:r>
      <w:r w:rsidR="00964544" w:rsidRPr="00972D8A">
        <w:rPr>
          <w:rFonts w:asciiTheme="minorHAnsi" w:cstheme="minorHAnsi" w:hAnsiTheme="minorHAnsi"/>
          <w:b/>
          <w:bCs/>
        </w:rPr>
        <w:tab/>
      </w:r>
      <w:r w:rsidR="00964544" w:rsidRPr="00972D8A">
        <w:rPr>
          <w:rFonts w:asciiTheme="minorHAnsi" w:cstheme="minorHAnsi" w:hAnsiTheme="minorHAnsi"/>
          <w:b/>
          <w:bCs/>
        </w:rPr>
        <w:tab/>
      </w:r>
      <w:r w:rsidR="00425F11">
        <w:rPr>
          <w:rFonts w:asciiTheme="minorHAnsi" w:cstheme="minorHAnsi" w:hAnsiTheme="minorHAnsi"/>
          <w:b/>
          <w:bCs/>
        </w:rPr>
        <w:t xml:space="preserve">  </w:t>
      </w:r>
      <w:r w:rsidR="00964544" w:rsidRPr="00972D8A">
        <w:rPr>
          <w:rFonts w:asciiTheme="minorHAnsi" w:cstheme="minorHAnsi" w:hAnsiTheme="minorHAnsi"/>
          <w:b/>
          <w:bCs/>
        </w:rPr>
        <w:tab/>
      </w:r>
      <w:r w:rsidR="009520EB">
        <w:rPr>
          <w:rFonts w:asciiTheme="minorHAnsi" w:cstheme="minorHAnsi" w:hAnsiTheme="minorHAnsi"/>
          <w:b/>
          <w:bCs/>
        </w:rPr>
        <w:t xml:space="preserve">                  </w:t>
      </w:r>
      <w:r w:rsidRPr="00972D8A">
        <w:rPr>
          <w:rFonts w:asciiTheme="minorHAnsi" w:cstheme="minorHAnsi" w:hAnsiTheme="minorHAnsi"/>
          <w:b/>
          <w:bCs/>
          <w:szCs w:val="22"/>
        </w:rPr>
        <w:t xml:space="preserve">Pour l'Organisation Syndicale </w:t>
      </w:r>
      <w:r w:rsidR="009D30EC">
        <w:rPr>
          <w:rFonts w:asciiTheme="minorHAnsi" w:cstheme="minorHAnsi" w:hAnsiTheme="minorHAnsi"/>
          <w:b/>
          <w:bCs/>
          <w:szCs w:val="22"/>
        </w:rPr>
        <w:t>xxxxx</w:t>
      </w:r>
    </w:p>
    <w:p w14:paraId="47AA2CB6" w14:textId="3ED2ACF7" w:rsidR="00FB4B9C" w:rsidRDefault="00964544" w:rsidRPr="00972D8A">
      <w:pPr>
        <w:shd w:color="FFFFFF" w:fill="FFFFFF" w:val="solid"/>
        <w:tabs>
          <w:tab w:pos="0" w:val="left"/>
          <w:tab w:pos="153" w:val="left"/>
          <w:tab w:pos="873" w:val="left"/>
          <w:tab w:pos="1593" w:val="left"/>
          <w:tab w:pos="2313" w:val="left"/>
          <w:tab w:pos="3033" w:val="left"/>
          <w:tab w:pos="3753" w:val="left"/>
          <w:tab w:pos="4473" w:val="left"/>
          <w:tab w:pos="4510" w:val="left"/>
          <w:tab w:pos="5193" w:val="left"/>
          <w:tab w:pos="5913" w:val="left"/>
          <w:tab w:pos="6633" w:val="left"/>
          <w:tab w:pos="7353" w:val="left"/>
          <w:tab w:pos="8073" w:val="left"/>
          <w:tab w:pos="8793" w:val="left"/>
        </w:tabs>
        <w:jc w:val="both"/>
        <w:rPr>
          <w:rFonts w:asciiTheme="minorHAnsi" w:cstheme="minorHAnsi" w:hAnsiTheme="minorHAnsi"/>
          <w:b/>
          <w:bCs/>
        </w:rPr>
      </w:pPr>
      <w:r w:rsidRPr="00972D8A">
        <w:rPr>
          <w:rFonts w:asciiTheme="minorHAnsi" w:cstheme="minorHAnsi" w:hAnsiTheme="minorHAnsi"/>
          <w:b/>
          <w:bCs/>
        </w:rPr>
        <w:t xml:space="preserve">         </w:t>
      </w:r>
      <w:r w:rsidR="009520EB">
        <w:rPr>
          <w:rFonts w:asciiTheme="minorHAnsi" w:cstheme="minorHAnsi" w:hAnsiTheme="minorHAnsi"/>
          <w:b/>
          <w:bCs/>
        </w:rPr>
        <w:t xml:space="preserve">   </w:t>
      </w:r>
      <w:r w:rsidR="008E558A" w:rsidRPr="00972D8A">
        <w:rPr>
          <w:rFonts w:asciiTheme="minorHAnsi" w:cstheme="minorHAnsi" w:hAnsiTheme="minorHAnsi"/>
          <w:b/>
          <w:bCs/>
        </w:rPr>
        <w:t>M.</w:t>
      </w:r>
      <w:r w:rsidRPr="00972D8A">
        <w:rPr>
          <w:rFonts w:asciiTheme="minorHAnsi" w:cstheme="minorHAnsi" w:hAnsiTheme="minorHAnsi"/>
          <w:b/>
          <w:bCs/>
        </w:rPr>
        <w:t xml:space="preserve"> </w:t>
      </w:r>
      <w:r w:rsidR="009D30EC">
        <w:rPr>
          <w:rFonts w:asciiTheme="minorHAnsi" w:cstheme="minorHAnsi" w:hAnsiTheme="minorHAnsi"/>
          <w:b/>
          <w:bCs/>
        </w:rPr>
        <w:t>xxxx</w:t>
      </w:r>
      <w:r w:rsidR="008E558A" w:rsidRPr="00972D8A">
        <w:rPr>
          <w:rFonts w:asciiTheme="minorHAnsi" w:cstheme="minorHAnsi" w:hAnsiTheme="minorHAnsi"/>
          <w:b/>
          <w:bCs/>
        </w:rPr>
        <w:tab/>
      </w:r>
      <w:r w:rsidR="008E558A" w:rsidRPr="00972D8A">
        <w:rPr>
          <w:rFonts w:asciiTheme="minorHAnsi" w:cstheme="minorHAnsi" w:hAnsiTheme="minorHAnsi"/>
          <w:b/>
          <w:bCs/>
        </w:rPr>
        <w:tab/>
      </w:r>
      <w:r w:rsidR="008E558A" w:rsidRPr="00972D8A">
        <w:rPr>
          <w:rFonts w:asciiTheme="minorHAnsi" w:cstheme="minorHAnsi" w:hAnsiTheme="minorHAnsi"/>
          <w:b/>
          <w:bCs/>
        </w:rPr>
        <w:tab/>
      </w:r>
      <w:r w:rsidRPr="00972D8A">
        <w:rPr>
          <w:rFonts w:asciiTheme="minorHAnsi" w:cstheme="minorHAnsi" w:hAnsiTheme="minorHAnsi"/>
          <w:b/>
          <w:bCs/>
        </w:rPr>
        <w:tab/>
      </w:r>
      <w:r w:rsidRPr="00972D8A">
        <w:rPr>
          <w:rFonts w:asciiTheme="minorHAnsi" w:cstheme="minorHAnsi" w:hAnsiTheme="minorHAnsi"/>
          <w:b/>
          <w:bCs/>
        </w:rPr>
        <w:tab/>
        <w:t xml:space="preserve">                        </w:t>
      </w:r>
      <w:r w:rsidR="009520EB">
        <w:rPr>
          <w:rFonts w:asciiTheme="minorHAnsi" w:cstheme="minorHAnsi" w:hAnsiTheme="minorHAnsi"/>
          <w:b/>
          <w:bCs/>
        </w:rPr>
        <w:t xml:space="preserve">                   </w:t>
      </w:r>
      <w:r w:rsidRPr="00972D8A">
        <w:rPr>
          <w:rFonts w:asciiTheme="minorHAnsi" w:cstheme="minorHAnsi" w:hAnsiTheme="minorHAnsi"/>
          <w:b/>
          <w:bCs/>
        </w:rPr>
        <w:t xml:space="preserve"> </w:t>
      </w:r>
      <w:r w:rsidR="009520EB">
        <w:rPr>
          <w:rFonts w:asciiTheme="minorHAnsi" w:cstheme="minorHAnsi" w:hAnsiTheme="minorHAnsi"/>
          <w:b/>
          <w:bCs/>
        </w:rPr>
        <w:t xml:space="preserve">  </w:t>
      </w:r>
      <w:r w:rsidRPr="00972D8A">
        <w:rPr>
          <w:rFonts w:asciiTheme="minorHAnsi" w:cstheme="minorHAnsi" w:hAnsiTheme="minorHAnsi"/>
          <w:b/>
          <w:bCs/>
        </w:rPr>
        <w:t xml:space="preserve"> </w:t>
      </w:r>
      <w:r w:rsidR="008E558A" w:rsidRPr="00972D8A">
        <w:rPr>
          <w:rFonts w:asciiTheme="minorHAnsi" w:cstheme="minorHAnsi" w:hAnsiTheme="minorHAnsi"/>
          <w:b/>
          <w:bCs/>
        </w:rPr>
        <w:t xml:space="preserve">M. </w:t>
      </w:r>
      <w:r w:rsidR="009D30EC">
        <w:rPr>
          <w:rFonts w:asciiTheme="minorHAnsi" w:cstheme="minorHAnsi" w:hAnsiTheme="minorHAnsi"/>
          <w:b/>
          <w:bCs/>
        </w:rPr>
        <w:t>xxxx</w:t>
      </w:r>
    </w:p>
    <w:p w14:paraId="66822FF6" w14:textId="77777777" w:rsidR="00FB4B9C" w:rsidRDefault="00FB4B9C" w:rsidRPr="00972D8A">
      <w:pPr>
        <w:shd w:color="FFFFFF" w:fill="FFFFFF" w:val="solid"/>
        <w:tabs>
          <w:tab w:pos="0" w:val="left"/>
          <w:tab w:pos="153" w:val="left"/>
          <w:tab w:pos="873" w:val="left"/>
          <w:tab w:pos="1593" w:val="left"/>
          <w:tab w:pos="2313" w:val="left"/>
          <w:tab w:pos="3033" w:val="left"/>
          <w:tab w:pos="3753" w:val="left"/>
          <w:tab w:pos="4473" w:val="left"/>
          <w:tab w:pos="4510" w:val="left"/>
          <w:tab w:pos="5193" w:val="left"/>
          <w:tab w:pos="5913" w:val="left"/>
          <w:tab w:pos="6633" w:val="left"/>
          <w:tab w:pos="7353" w:val="left"/>
          <w:tab w:pos="8073" w:val="left"/>
          <w:tab w:pos="8793" w:val="left"/>
        </w:tabs>
        <w:jc w:val="both"/>
        <w:rPr>
          <w:rFonts w:asciiTheme="minorHAnsi" w:cstheme="minorHAnsi" w:hAnsiTheme="minorHAnsi"/>
          <w:b/>
          <w:bCs/>
        </w:rPr>
      </w:pPr>
    </w:p>
    <w:p w14:paraId="2B76D526" w14:textId="77777777" w:rsidR="00FB4B9C" w:rsidRDefault="00FB4B9C" w:rsidRPr="00972D8A">
      <w:pPr>
        <w:shd w:color="FFFFFF" w:fill="FFFFFF" w:val="solid"/>
        <w:tabs>
          <w:tab w:pos="0" w:val="left"/>
          <w:tab w:pos="153" w:val="left"/>
          <w:tab w:pos="873" w:val="left"/>
          <w:tab w:pos="1593" w:val="left"/>
          <w:tab w:pos="2313" w:val="left"/>
          <w:tab w:pos="3033" w:val="left"/>
          <w:tab w:pos="3753" w:val="left"/>
          <w:tab w:pos="4473" w:val="left"/>
          <w:tab w:pos="4510" w:val="left"/>
          <w:tab w:pos="5193" w:val="left"/>
          <w:tab w:pos="5913" w:val="left"/>
          <w:tab w:pos="6633" w:val="left"/>
          <w:tab w:pos="7353" w:val="left"/>
          <w:tab w:pos="8073" w:val="left"/>
          <w:tab w:pos="8793" w:val="left"/>
        </w:tabs>
        <w:jc w:val="both"/>
        <w:rPr>
          <w:rFonts w:asciiTheme="minorHAnsi" w:cstheme="minorHAnsi" w:hAnsiTheme="minorHAnsi"/>
          <w:b/>
          <w:bCs/>
        </w:rPr>
      </w:pPr>
    </w:p>
    <w:p w14:paraId="08DBD20C" w14:textId="77777777" w:rsidP="008E558A" w:rsidR="00FB4B9C" w:rsidRDefault="00D030F1">
      <w:pPr>
        <w:shd w:color="FFFFFF" w:fill="FFFFFF" w:val="solid"/>
        <w:tabs>
          <w:tab w:pos="0" w:val="left"/>
          <w:tab w:pos="153" w:val="left"/>
          <w:tab w:pos="873" w:val="left"/>
          <w:tab w:pos="1593" w:val="left"/>
          <w:tab w:pos="2313" w:val="left"/>
          <w:tab w:pos="3033" w:val="left"/>
          <w:tab w:pos="3753" w:val="left"/>
          <w:tab w:pos="4473" w:val="left"/>
          <w:tab w:pos="4510" w:val="left"/>
          <w:tab w:pos="5193" w:val="left"/>
          <w:tab w:pos="5913" w:val="left"/>
          <w:tab w:pos="6633" w:val="left"/>
          <w:tab w:pos="7353" w:val="left"/>
          <w:tab w:pos="8073" w:val="left"/>
          <w:tab w:pos="8793" w:val="left"/>
        </w:tabs>
        <w:jc w:val="both"/>
        <w:rPr>
          <w:rFonts w:ascii="Arial" w:cs="Arial" w:hAnsi="Arial"/>
          <w:b/>
          <w:bCs/>
        </w:rPr>
      </w:pPr>
      <w:r w:rsidRPr="00972D8A">
        <w:rPr>
          <w:rFonts w:asciiTheme="minorHAnsi" w:cstheme="minorHAnsi" w:hAnsiTheme="minorHAnsi"/>
          <w:b/>
          <w:bCs/>
        </w:rPr>
        <w:tab/>
      </w:r>
      <w:r w:rsidRPr="00972D8A">
        <w:rPr>
          <w:rFonts w:asciiTheme="minorHAnsi" w:cstheme="minorHAnsi" w:hAnsiTheme="minorHAnsi"/>
          <w:b/>
          <w:bCs/>
        </w:rPr>
        <w:tab/>
      </w:r>
      <w:r w:rsidRPr="00972D8A">
        <w:rPr>
          <w:rFonts w:asciiTheme="minorHAnsi" w:cstheme="minorHAnsi" w:hAnsiTheme="minorHAnsi"/>
          <w:b/>
          <w:bCs/>
        </w:rPr>
        <w:tab/>
      </w:r>
      <w:r>
        <w:rPr>
          <w:rFonts w:ascii="Arial" w:cs="Arial" w:hAnsi="Arial"/>
          <w:b/>
          <w:bCs/>
        </w:rPr>
        <w:tab/>
      </w:r>
    </w:p>
    <w:sectPr w:rsidR="00FB4B9C" w:rsidSect="00C7732A">
      <w:headerReference r:id="rId9" w:type="even"/>
      <w:headerReference r:id="rId10" w:type="default"/>
      <w:footerReference r:id="rId11" w:type="even"/>
      <w:footerReference r:id="rId12" w:type="default"/>
      <w:pgSz w:code="9" w:h="16838" w:w="11906"/>
      <w:pgMar w:bottom="567" w:footer="567" w:gutter="0" w:header="713" w:left="851" w:right="851" w:top="70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664FB" w14:textId="77777777" w:rsidR="009D30EC" w:rsidRDefault="009D30EC">
      <w:r>
        <w:separator/>
      </w:r>
    </w:p>
  </w:endnote>
  <w:endnote w:type="continuationSeparator" w:id="0">
    <w:p w14:paraId="3636DB2B" w14:textId="77777777" w:rsidR="009D30EC" w:rsidRDefault="009D3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A668E0A" w14:textId="77777777" w:rsidR="003511E7" w:rsidRDefault="003511E7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2B63F099" w14:textId="77777777" w:rsidR="003511E7" w:rsidRDefault="003511E7">
    <w:pPr>
      <w:pStyle w:val="Pieddepage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D7F1C3D" w14:textId="77777777" w:rsidP="00AF61AF" w:rsidR="003511E7" w:rsidRDefault="003511E7">
    <w:pPr>
      <w:pStyle w:val="Pieddepage"/>
      <w:framePr w:hAnchor="page" w:vAnchor="text" w:wrap="around" w:x="11062" w:y="-160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15092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006B2402" w14:textId="1BE00C84" w:rsidR="003511E7" w:rsidRDefault="00215092">
    <w:pPr>
      <w:pStyle w:val="Pieddepage"/>
      <w:ind w:right="360"/>
      <w:rPr>
        <w:rFonts w:ascii="Arial" w:hAnsi="Arial"/>
        <w:sz w:val="16"/>
      </w:rPr>
    </w:pPr>
    <w:r>
      <w:rPr>
        <w:rFonts w:ascii="Arial" w:hAnsi="Arial"/>
        <w:sz w:val="16"/>
      </w:rPr>
      <w:t>Accord Salarial 20</w:t>
    </w:r>
    <w:r w:rsidR="003620E4">
      <w:rPr>
        <w:rFonts w:ascii="Arial" w:hAnsi="Arial"/>
        <w:sz w:val="16"/>
      </w:rPr>
      <w:t>2</w:t>
    </w:r>
    <w:r w:rsidR="00425F11">
      <w:rPr>
        <w:rFonts w:ascii="Arial" w:hAnsi="Arial"/>
        <w:sz w:val="16"/>
      </w:rPr>
      <w:t>2/2023</w:t>
    </w:r>
    <w:r w:rsidR="003511E7">
      <w:rPr>
        <w:rFonts w:ascii="Arial" w:hAnsi="Arial"/>
        <w:sz w:val="16"/>
      </w:rPr>
      <w:t xml:space="preserve">– </w:t>
    </w:r>
    <w:r w:rsidR="009D30EC">
      <w:rPr>
        <w:rFonts w:ascii="Arial" w:hAnsi="Arial"/>
        <w:sz w:val="16"/>
      </w:rPr>
      <w:t>xxxxx</w:t>
    </w:r>
    <w:r w:rsidR="003511E7">
      <w:rPr>
        <w:rFonts w:ascii="Arial" w:hAnsi="Arial"/>
        <w:sz w:val="16"/>
      </w:rPr>
      <w:t xml:space="preserve"> 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08858AFF" w14:textId="77777777" w:rsidR="009D30EC" w:rsidRDefault="009D30EC">
      <w:r>
        <w:separator/>
      </w:r>
    </w:p>
  </w:footnote>
  <w:footnote w:id="0" w:type="continuationSeparator">
    <w:p w14:paraId="46A341C1" w14:textId="77777777" w:rsidR="009D30EC" w:rsidRDefault="009D30EC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20CA92C" w14:textId="77777777" w:rsidR="003511E7" w:rsidRDefault="00B0775B">
    <w:pPr>
      <w:pStyle w:val="En-tte"/>
    </w:pPr>
    <w:r>
      <w:rPr>
        <w:noProof/>
      </w:rPr>
      <mc:AlternateContent>
        <mc:Choice Requires="wps">
          <w:drawing>
            <wp:anchor allowOverlap="1" behindDoc="1" distB="0" distL="114300" distR="114300" distT="0" layoutInCell="0" locked="0" relativeHeight="251657728" simplePos="0" wp14:anchorId="273C08E2" wp14:editId="452D875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51650" cy="2283460"/>
              <wp:effectExtent b="1717040" l="0" r="0" t="1847850"/>
              <wp:wrapNone/>
              <wp:docPr id="1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851650" cy="228346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D6CB4" w14:textId="77777777" w:rsidP="00B0775B" w:rsidR="00B0775B" w:rsidRDefault="00B0775B">
                          <w:pPr>
                            <w:jc w:val="center"/>
                            <w:rPr>
                              <w:rFonts w:cs="Times"/>
                              <w:color w:themeColor="text1" w:val="000000"/>
                              <w:sz w:val="2"/>
                              <w:szCs w:val="2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cs="Times"/>
                              <w:color w:themeColor="text1" w:val="000000"/>
                              <w:sz w:val="2"/>
                              <w:szCs w:val="2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>PROJET</w:t>
                          </w:r>
                        </w:p>
                      </w:txbxContent>
                    </wps:txbx>
                    <wps:bodyPr fromWordArt="1" numCol="1" wrap="square">
                      <a:prstTxWarp prst="textPlain">
                        <a:avLst>
                          <a:gd fmla="val 50000" name="adj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273C08E2">
              <v:stroke joinstyle="miter"/>
              <v:path gradientshapeok="t" o:connecttype="rect"/>
            </v:shapetype>
            <v:shape filled="f" id="WordArt 2" o:allowincell="f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RwpT8wEAAMUDAAAOAAAAZHJzL2Uyb0RvYy54bWysU02P0zAQvSPxHyzfadJCqxI1XZVdlssC K23Rnl1/NIHYY8Zuk/57xm62RXBD5GAlY/vNe29eVjeD7dhRY2jB1Xw6KTnTToJq3b7m37b3b5ac hSicEh04XfOTDvxm/frVqveVnkEDndLICMSFqvc1b2L0VVEE2WgrwgS8drRpAK2I9In7QqHoCd12 xawsF0UPqDyC1CFQ9e68ydcZ3xgt41djgo6sqzlxi3nFvO7SWqxXotqj8E0rRxriH1hY0TpqeoG6 E1GwA7Z/QdlWIgQwcSLBFmBMK3XWQGqm5R9qnhrhddZC5gR/sSn8P1j55fjkH5HF4QMMNMAsIvgH kD8Cc3DbCLfXG0ToGy0UNZ7ySznT2548jTVXt3qIH1VLHk+Tr0XvQzXip3mEKqROu/4zKLoiDhFy t8GgZQjp2vJ9mZ5cJm8YMaKhnS6DogZMUnGxnE8Xc9qStDebLd++W+RRFqJKaGkQHkP8pMGy9FJz pCRkWHF8CDGxux4ZqSZ2Z55x2A10JFHegToR6Z4SUvPw8yBQkwEHewsUKFJtEOwzRXCDWfZL5+3w LNCPvSPRfuxeEpIJ5Kgo5oRNTqjvBGQ7Ct5RdGyeLThTHA+PZM+o6W7wG7Lvvs1KrjxHJZSVLHDM dQrj79/51PXvW/8CAAD//wMAUEsDBBQABgAIAAAAIQCIppVx2wAAAAYBAAAPAAAAZHJzL2Rvd25y ZXYueG1sTI/BTsMwEETvSP0Ha5G4UYdWFBriVBURhx7bIs7beJsE7HUaO03K1+NygctIo1nNvM1W ozXiTJ1vHCt4mCYgiEunG64UvO/f7p9B+ICs0TgmBRfysMonNxmm2g28pfMuVCKWsE9RQR1Cm0rp y5os+qlriWN2dJ3FEG1XSd3hEMutkbMkWUiLDceFGlt6ran82vVWgf4+Xtr5MOw3m23Rn0xTFPTx qdTd7bh+ARFoDH/HcMWP6JBHpoPrWXthFMRHwq9es+RpGf1BwfxxuQCZZ/I/fv4DAAD//wMAUEsB Ai0AFAAGAAgAAAAhALaDOJL+AAAA4QEAABMAAAAAAAAAAAAAAAAAAAAAAFtDb250ZW50X1R5cGVz XS54bWxQSwECLQAUAAYACAAAACEAOP0h/9YAAACUAQAACwAAAAAAAAAAAAAAAAAvAQAAX3JlbHMv LnJlbHNQSwECLQAUAAYACAAAACEA20cKU/MBAADFAwAADgAAAAAAAAAAAAAAAAAuAgAAZHJzL2Uy b0RvYy54bWxQSwECLQAUAAYACAAAACEAiKaVcdsAAAAGAQAADwAAAAAAAAAAAAAAAABNBAAAZHJz L2Rvd25yZXYueG1sUEsFBgAAAAAEAAQA8wAAAFUFAAAAAA== " o:spid="_x0000_s1026" stroked="f" style="position:absolute;margin-left:0;margin-top:0;width:539.5pt;height:179.8pt;rotation:-45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type="#_x0000_t202">
              <v:stroke joinstyle="round"/>
              <o:lock shapetype="t" v:ext="edit"/>
              <v:textbox style="mso-fit-shape-to-text:t">
                <w:txbxContent>
                  <w:p w14:paraId="7EAD6CB4" w14:textId="77777777" w:rsidP="00B0775B" w:rsidR="00B0775B" w:rsidRDefault="00B0775B">
                    <w:pPr>
                      <w:jc w:val="center"/>
                      <w:rPr>
                        <w:rFonts w:cs="Times"/>
                        <w:color w:themeColor="text1" w:val="000000"/>
                        <w:sz w:val="2"/>
                        <w:szCs w:val="2"/>
                        <w14:textFill>
                          <w14:solidFill>
                            <w14:schemeClr w14:val="tx1">
                              <w14:alpha w14:val="50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cs="Times"/>
                        <w:color w:themeColor="text1" w:val="000000"/>
                        <w:sz w:val="2"/>
                        <w:szCs w:val="2"/>
                        <w14:textFill>
                          <w14:solidFill>
                            <w14:schemeClr w14:val="tx1">
                              <w14:alpha w14:val="50000"/>
                            </w14:schemeClr>
                          </w14:solidFill>
                        </w14:textFill>
                      </w:rPr>
                      <w:t>PROJET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E81BC4B" w14:textId="77777777" w:rsidR="003511E7" w:rsidRDefault="003511E7">
    <w:pPr>
      <w:pStyle w:val="En-tte"/>
      <w:tabs>
        <w:tab w:pos="4153" w:val="clear"/>
        <w:tab w:pos="8306" w:val="clear"/>
        <w:tab w:pos="9356" w:val="left"/>
      </w:tabs>
    </w:pPr>
  </w:p>
  <w:p w14:paraId="7221537F" w14:textId="77777777" w:rsidR="003511E7" w:rsidRDefault="003511E7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1012620"/>
    <w:multiLevelType w:val="multilevel"/>
    <w:tmpl w:val="B2564194"/>
    <w:lvl w:ilvl="0">
      <w:numFmt w:val="bullet"/>
      <w:lvlText w:val="-"/>
      <w:lvlJc w:val="left"/>
      <w:pPr>
        <w:tabs>
          <w:tab w:pos="2345" w:val="num"/>
        </w:tabs>
        <w:ind w:hanging="360" w:left="2345"/>
      </w:pPr>
      <w:rPr>
        <w:rFonts w:ascii="Times New Roman" w:cs="Times New Roman" w:eastAsia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pos="3065" w:val="num"/>
        </w:tabs>
        <w:ind w:hanging="360" w:left="3065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pos="3785" w:val="num"/>
        </w:tabs>
        <w:ind w:hanging="360" w:left="3785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pos="4505" w:val="num"/>
        </w:tabs>
        <w:ind w:hanging="360" w:left="4505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pos="5225" w:val="num"/>
        </w:tabs>
        <w:ind w:hanging="360" w:left="5225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pos="5945" w:val="num"/>
        </w:tabs>
        <w:ind w:hanging="360" w:left="5945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pos="6665" w:val="num"/>
        </w:tabs>
        <w:ind w:hanging="360" w:left="6665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pos="7385" w:val="num"/>
        </w:tabs>
        <w:ind w:hanging="360" w:left="7385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pos="8105" w:val="num"/>
        </w:tabs>
        <w:ind w:hanging="360" w:left="8105"/>
      </w:pPr>
      <w:rPr>
        <w:rFonts w:ascii="Wingdings" w:hAnsi="Wingdings" w:hint="default"/>
      </w:rPr>
    </w:lvl>
  </w:abstractNum>
  <w:abstractNum w15:restartNumberingAfterBreak="0" w:abstractNumId="1">
    <w:nsid w:val="029A7C1C"/>
    <w:multiLevelType w:val="singleLevel"/>
    <w:tmpl w:val="3CD2CD3C"/>
    <w:lvl w:ilvl="0">
      <w:start w:val="1"/>
      <w:numFmt w:val="upperLetter"/>
      <w:lvlText w:val="%1."/>
      <w:lvlJc w:val="left"/>
      <w:pPr>
        <w:tabs>
          <w:tab w:pos="6030" w:val="num"/>
        </w:tabs>
        <w:ind w:hanging="360" w:left="6030"/>
      </w:pPr>
      <w:rPr>
        <w:rFonts w:hint="default"/>
      </w:rPr>
    </w:lvl>
  </w:abstractNum>
  <w:abstractNum w15:restartNumberingAfterBreak="0" w:abstractNumId="2">
    <w:nsid w:val="044E4838"/>
    <w:multiLevelType w:val="singleLevel"/>
    <w:tmpl w:val="040C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3">
    <w:nsid w:val="0D540133"/>
    <w:multiLevelType w:val="hybridMultilevel"/>
    <w:tmpl w:val="32FC4BFE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0D693603"/>
    <w:multiLevelType w:val="hybridMultilevel"/>
    <w:tmpl w:val="57C6BF5A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0F53215C"/>
    <w:multiLevelType w:val="singleLevel"/>
    <w:tmpl w:val="F4F029EC"/>
    <w:lvl w:ilvl="0">
      <w:start w:val="4"/>
      <w:numFmt w:val="bullet"/>
      <w:lvlText w:val="-"/>
      <w:lvlJc w:val="left"/>
      <w:pPr>
        <w:tabs>
          <w:tab w:pos="2348" w:val="num"/>
        </w:tabs>
        <w:ind w:hanging="360" w:left="2348"/>
      </w:pPr>
      <w:rPr>
        <w:rFonts w:ascii="Times New Roman" w:hAnsi="Times New Roman" w:hint="default"/>
      </w:rPr>
    </w:lvl>
  </w:abstractNum>
  <w:abstractNum w15:restartNumberingAfterBreak="0" w:abstractNumId="6">
    <w:nsid w:val="120751B8"/>
    <w:multiLevelType w:val="singleLevel"/>
    <w:tmpl w:val="040C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7">
    <w:nsid w:val="12BA1F6E"/>
    <w:multiLevelType w:val="hybridMultilevel"/>
    <w:tmpl w:val="D8B2C6B2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176B18A7"/>
    <w:multiLevelType w:val="hybridMultilevel"/>
    <w:tmpl w:val="FA704E2E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20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19325705"/>
    <w:multiLevelType w:val="singleLevel"/>
    <w:tmpl w:val="37DEB170"/>
    <w:lvl w:ilvl="0">
      <w:start w:val="10"/>
      <w:numFmt w:val="upperRoman"/>
      <w:lvlText w:val="%1."/>
      <w:lvlJc w:val="left"/>
      <w:pPr>
        <w:tabs>
          <w:tab w:pos="6390" w:val="num"/>
        </w:tabs>
        <w:ind w:hanging="720" w:left="6390"/>
      </w:pPr>
      <w:rPr>
        <w:rFonts w:hint="default"/>
      </w:rPr>
    </w:lvl>
  </w:abstractNum>
  <w:abstractNum w15:restartNumberingAfterBreak="0" w:abstractNumId="10">
    <w:nsid w:val="1F443C23"/>
    <w:multiLevelType w:val="multilevel"/>
    <w:tmpl w:val="95E4C40C"/>
    <w:lvl w:ilvl="0">
      <w:start w:val="15"/>
      <w:numFmt w:val="bullet"/>
      <w:lvlText w:val="-"/>
      <w:lvlJc w:val="left"/>
      <w:pPr>
        <w:tabs>
          <w:tab w:pos="2348" w:val="num"/>
        </w:tabs>
        <w:ind w:hanging="360" w:left="2348"/>
      </w:pPr>
      <w:rPr>
        <w:rFonts w:ascii="Times New Roman" w:cs="Times New Roman" w:eastAsia="Times New Roman" w:hAnsi="Times New Roman" w:hint="default"/>
      </w:rPr>
    </w:lvl>
    <w:lvl w:ilvl="1" w:tentative="1">
      <w:start w:val="1"/>
      <w:numFmt w:val="bullet"/>
      <w:lvlText w:val="o"/>
      <w:lvlJc w:val="left"/>
      <w:pPr>
        <w:tabs>
          <w:tab w:pos="3068" w:val="num"/>
        </w:tabs>
        <w:ind w:hanging="360" w:left="3068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pos="3788" w:val="num"/>
        </w:tabs>
        <w:ind w:hanging="360" w:left="3788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pos="4508" w:val="num"/>
        </w:tabs>
        <w:ind w:hanging="360" w:left="4508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pos="5228" w:val="num"/>
        </w:tabs>
        <w:ind w:hanging="360" w:left="5228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pos="5948" w:val="num"/>
        </w:tabs>
        <w:ind w:hanging="360" w:left="5948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pos="6668" w:val="num"/>
        </w:tabs>
        <w:ind w:hanging="360" w:left="6668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pos="7388" w:val="num"/>
        </w:tabs>
        <w:ind w:hanging="360" w:left="7388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pos="8108" w:val="num"/>
        </w:tabs>
        <w:ind w:hanging="360" w:left="8108"/>
      </w:pPr>
      <w:rPr>
        <w:rFonts w:ascii="Wingdings" w:hAnsi="Wingdings" w:hint="default"/>
      </w:rPr>
    </w:lvl>
  </w:abstractNum>
  <w:abstractNum w15:restartNumberingAfterBreak="0" w:abstractNumId="11">
    <w:nsid w:val="1FC322B7"/>
    <w:multiLevelType w:val="hybridMultilevel"/>
    <w:tmpl w:val="16C83D9A"/>
    <w:lvl w:ilvl="0" w:tplc="B18CD014">
      <w:start w:val="8"/>
      <w:numFmt w:val="bullet"/>
      <w:lvlText w:val="-"/>
      <w:lvlJc w:val="left"/>
      <w:pPr>
        <w:tabs>
          <w:tab w:pos="1080" w:val="num"/>
        </w:tabs>
        <w:ind w:hanging="360" w:left="1080"/>
      </w:pPr>
      <w:rPr>
        <w:rFonts w:ascii="Times New Roman" w:cs="Times New Roman" w:eastAsia="Times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20DA10BD"/>
    <w:multiLevelType w:val="hybridMultilevel"/>
    <w:tmpl w:val="4F4A1CDE"/>
    <w:lvl w:ilvl="0" w:tplc="909672B0">
      <w:start w:val="1"/>
      <w:numFmt w:val="bullet"/>
      <w:lvlText w:val=""/>
      <w:lvlJc w:val="left"/>
      <w:pPr>
        <w:ind w:hanging="360" w:left="19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6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3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0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8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5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2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9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680"/>
      </w:pPr>
      <w:rPr>
        <w:rFonts w:ascii="Wingdings" w:hAnsi="Wingdings" w:hint="default"/>
      </w:rPr>
    </w:lvl>
  </w:abstractNum>
  <w:abstractNum w15:restartNumberingAfterBreak="0" w:abstractNumId="13">
    <w:nsid w:val="28450E55"/>
    <w:multiLevelType w:val="hybridMultilevel"/>
    <w:tmpl w:val="05EA3FB2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31280B4A"/>
    <w:multiLevelType w:val="singleLevel"/>
    <w:tmpl w:val="040C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5">
    <w:nsid w:val="34CB1FF7"/>
    <w:multiLevelType w:val="singleLevel"/>
    <w:tmpl w:val="040C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6">
    <w:nsid w:val="35AA7A2B"/>
    <w:multiLevelType w:val="singleLevel"/>
    <w:tmpl w:val="040C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7">
    <w:nsid w:val="3E114428"/>
    <w:multiLevelType w:val="hybridMultilevel"/>
    <w:tmpl w:val="97C61766"/>
    <w:lvl w:ilvl="0" w:tplc="040C000D">
      <w:start w:val="1"/>
      <w:numFmt w:val="bullet"/>
      <w:lvlText w:val=""/>
      <w:lvlJc w:val="left"/>
      <w:pPr>
        <w:ind w:hanging="360" w:left="106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18">
    <w:nsid w:val="42E21AF6"/>
    <w:multiLevelType w:val="hybridMultilevel"/>
    <w:tmpl w:val="3E629CA2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hanging="360" w:left="144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hanging="360" w:left="220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436D0232"/>
    <w:multiLevelType w:val="singleLevel"/>
    <w:tmpl w:val="A84C1318"/>
    <w:lvl w:ilvl="0">
      <w:start w:val="2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hint="default"/>
      </w:rPr>
    </w:lvl>
  </w:abstractNum>
  <w:abstractNum w15:restartNumberingAfterBreak="0" w:abstractNumId="20">
    <w:nsid w:val="44146705"/>
    <w:multiLevelType w:val="hybridMultilevel"/>
    <w:tmpl w:val="14624DB8"/>
    <w:lvl w:ilvl="0" w:tplc="040C000F">
      <w:start w:val="1"/>
      <w:numFmt w:val="decimal"/>
      <w:lvlText w:val="%1."/>
      <w:lvlJc w:val="left"/>
      <w:pPr>
        <w:ind w:hanging="360" w:left="1440"/>
      </w:pPr>
    </w:lvl>
    <w:lvl w:ilvl="1" w:tentative="1" w:tplc="040C0019">
      <w:start w:val="1"/>
      <w:numFmt w:val="lowerLetter"/>
      <w:lvlText w:val="%2."/>
      <w:lvlJc w:val="left"/>
      <w:pPr>
        <w:ind w:hanging="360" w:left="2160"/>
      </w:pPr>
    </w:lvl>
    <w:lvl w:ilvl="2" w:tentative="1" w:tplc="040C001B">
      <w:start w:val="1"/>
      <w:numFmt w:val="lowerRoman"/>
      <w:lvlText w:val="%3."/>
      <w:lvlJc w:val="right"/>
      <w:pPr>
        <w:ind w:hanging="180" w:left="2880"/>
      </w:pPr>
    </w:lvl>
    <w:lvl w:ilvl="3" w:tentative="1" w:tplc="040C000F">
      <w:start w:val="1"/>
      <w:numFmt w:val="decimal"/>
      <w:lvlText w:val="%4."/>
      <w:lvlJc w:val="left"/>
      <w:pPr>
        <w:ind w:hanging="360" w:left="3600"/>
      </w:pPr>
    </w:lvl>
    <w:lvl w:ilvl="4" w:tentative="1" w:tplc="040C0019">
      <w:start w:val="1"/>
      <w:numFmt w:val="lowerLetter"/>
      <w:lvlText w:val="%5."/>
      <w:lvlJc w:val="left"/>
      <w:pPr>
        <w:ind w:hanging="360" w:left="4320"/>
      </w:pPr>
    </w:lvl>
    <w:lvl w:ilvl="5" w:tentative="1" w:tplc="040C001B">
      <w:start w:val="1"/>
      <w:numFmt w:val="lowerRoman"/>
      <w:lvlText w:val="%6."/>
      <w:lvlJc w:val="right"/>
      <w:pPr>
        <w:ind w:hanging="180" w:left="5040"/>
      </w:pPr>
    </w:lvl>
    <w:lvl w:ilvl="6" w:tentative="1" w:tplc="040C000F">
      <w:start w:val="1"/>
      <w:numFmt w:val="decimal"/>
      <w:lvlText w:val="%7."/>
      <w:lvlJc w:val="left"/>
      <w:pPr>
        <w:ind w:hanging="360" w:left="5760"/>
      </w:pPr>
    </w:lvl>
    <w:lvl w:ilvl="7" w:tentative="1" w:tplc="040C0019">
      <w:start w:val="1"/>
      <w:numFmt w:val="lowerLetter"/>
      <w:lvlText w:val="%8."/>
      <w:lvlJc w:val="left"/>
      <w:pPr>
        <w:ind w:hanging="360" w:left="6480"/>
      </w:pPr>
    </w:lvl>
    <w:lvl w:ilvl="8" w:tentative="1" w:tplc="040C001B">
      <w:start w:val="1"/>
      <w:numFmt w:val="lowerRoman"/>
      <w:lvlText w:val="%9."/>
      <w:lvlJc w:val="right"/>
      <w:pPr>
        <w:ind w:hanging="180" w:left="7200"/>
      </w:pPr>
    </w:lvl>
  </w:abstractNum>
  <w:abstractNum w15:restartNumberingAfterBreak="0" w:abstractNumId="21">
    <w:nsid w:val="5320471D"/>
    <w:multiLevelType w:val="hybridMultilevel"/>
    <w:tmpl w:val="F05EF7DA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5466206B"/>
    <w:multiLevelType w:val="singleLevel"/>
    <w:tmpl w:val="E58016AC"/>
    <w:lvl w:ilvl="0">
      <w:start w:val="23"/>
      <w:numFmt w:val="bullet"/>
      <w:lvlText w:val="-"/>
      <w:lvlJc w:val="left"/>
      <w:pPr>
        <w:tabs>
          <w:tab w:pos="1920" w:val="num"/>
        </w:tabs>
        <w:ind w:hanging="360" w:left="1920"/>
      </w:pPr>
      <w:rPr>
        <w:rFonts w:ascii="Times New Roman" w:hAnsi="Times New Roman" w:hint="default"/>
      </w:rPr>
    </w:lvl>
  </w:abstractNum>
  <w:abstractNum w15:restartNumberingAfterBreak="0" w:abstractNumId="23">
    <w:nsid w:val="58395063"/>
    <w:multiLevelType w:val="singleLevel"/>
    <w:tmpl w:val="5E1CDE24"/>
    <w:lvl w:ilvl="0">
      <w:start w:val="12"/>
      <w:numFmt w:val="bullet"/>
      <w:lvlText w:val="-"/>
      <w:lvlJc w:val="left"/>
      <w:pPr>
        <w:tabs>
          <w:tab w:pos="1778" w:val="num"/>
        </w:tabs>
        <w:ind w:hanging="360" w:left="1778"/>
      </w:pPr>
      <w:rPr>
        <w:rFonts w:ascii="Times New Roman" w:hAnsi="Times New Roman" w:hint="default"/>
      </w:rPr>
    </w:lvl>
  </w:abstractNum>
  <w:abstractNum w15:restartNumberingAfterBreak="0" w:abstractNumId="24">
    <w:nsid w:val="59902D93"/>
    <w:multiLevelType w:val="singleLevel"/>
    <w:tmpl w:val="4C9EC728"/>
    <w:lvl w:ilvl="0">
      <w:start w:val="12"/>
      <w:numFmt w:val="bullet"/>
      <w:lvlText w:val="-"/>
      <w:lvlJc w:val="left"/>
      <w:pPr>
        <w:tabs>
          <w:tab w:pos="1778" w:val="num"/>
        </w:tabs>
        <w:ind w:hanging="360" w:left="1778"/>
      </w:pPr>
      <w:rPr>
        <w:rFonts w:ascii="Times New Roman" w:hAnsi="Times New Roman" w:hint="default"/>
      </w:rPr>
    </w:lvl>
  </w:abstractNum>
  <w:abstractNum w15:restartNumberingAfterBreak="0" w:abstractNumId="25">
    <w:nsid w:val="5A3909F7"/>
    <w:multiLevelType w:val="hybridMultilevel"/>
    <w:tmpl w:val="E4EE206C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5C3F290F"/>
    <w:multiLevelType w:val="hybridMultilevel"/>
    <w:tmpl w:val="8668B5AE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7">
    <w:nsid w:val="5D6F2B51"/>
    <w:multiLevelType w:val="singleLevel"/>
    <w:tmpl w:val="0E7E5D80"/>
    <w:lvl w:ilvl="0">
      <w:start w:val="20"/>
      <w:numFmt w:val="bullet"/>
      <w:lvlText w:val="-"/>
      <w:lvlJc w:val="left"/>
      <w:pPr>
        <w:tabs>
          <w:tab w:pos="2333" w:val="num"/>
        </w:tabs>
        <w:ind w:hanging="360" w:left="2333"/>
      </w:pPr>
      <w:rPr>
        <w:rFonts w:ascii="Times New Roman" w:hAnsi="Times New Roman" w:hint="default"/>
      </w:rPr>
    </w:lvl>
  </w:abstractNum>
  <w:abstractNum w15:restartNumberingAfterBreak="0" w:abstractNumId="28">
    <w:nsid w:val="613C0588"/>
    <w:multiLevelType w:val="singleLevel"/>
    <w:tmpl w:val="A55A05DA"/>
    <w:lvl w:ilvl="0">
      <w:start w:val="7"/>
      <w:numFmt w:val="bullet"/>
      <w:lvlText w:val="-"/>
      <w:lvlJc w:val="left"/>
      <w:pPr>
        <w:tabs>
          <w:tab w:pos="2340" w:val="num"/>
        </w:tabs>
        <w:ind w:hanging="360" w:left="2340"/>
      </w:pPr>
      <w:rPr>
        <w:rFonts w:ascii="Times New Roman" w:hAnsi="Times New Roman" w:hint="default"/>
      </w:rPr>
    </w:lvl>
  </w:abstractNum>
  <w:abstractNum w15:restartNumberingAfterBreak="0" w:abstractNumId="29">
    <w:nsid w:val="61ED1199"/>
    <w:multiLevelType w:val="hybridMultilevel"/>
    <w:tmpl w:val="9ED6273E"/>
    <w:lvl w:ilvl="0" w:tplc="5E70739C">
      <w:start w:val="7"/>
      <w:numFmt w:val="bullet"/>
      <w:lvlText w:val="-"/>
      <w:lvlJc w:val="left"/>
      <w:pPr>
        <w:ind w:hanging="360" w:left="720"/>
      </w:pPr>
      <w:rPr>
        <w:rFonts w:ascii="Arial" w:cs="Arial" w:eastAsia="Times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67075060"/>
    <w:multiLevelType w:val="hybridMultilevel"/>
    <w:tmpl w:val="7F869FEE"/>
    <w:lvl w:ilvl="0" w:tplc="040C000D">
      <w:start w:val="1"/>
      <w:numFmt w:val="bullet"/>
      <w:lvlText w:val=""/>
      <w:lvlJc w:val="left"/>
      <w:pPr>
        <w:ind w:hanging="360" w:left="216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31">
    <w:nsid w:val="689B5B7A"/>
    <w:multiLevelType w:val="hybridMultilevel"/>
    <w:tmpl w:val="A0A0BF9A"/>
    <w:lvl w:ilvl="0" w:tplc="6778FEEE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2">
    <w:nsid w:val="68DA4481"/>
    <w:multiLevelType w:val="hybridMultilevel"/>
    <w:tmpl w:val="A09E37E8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6B47537C"/>
    <w:multiLevelType w:val="hybridMultilevel"/>
    <w:tmpl w:val="D5F82D3C"/>
    <w:lvl w:ilvl="0" w:tplc="040C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4">
    <w:nsid w:val="6F0B36EA"/>
    <w:multiLevelType w:val="singleLevel"/>
    <w:tmpl w:val="C4E2AA8A"/>
    <w:lvl w:ilvl="0">
      <w:start w:val="1"/>
      <w:numFmt w:val="upperLetter"/>
      <w:lvlText w:val="%1."/>
      <w:lvlJc w:val="left"/>
      <w:pPr>
        <w:tabs>
          <w:tab w:pos="6030" w:val="num"/>
        </w:tabs>
        <w:ind w:hanging="360" w:left="6030"/>
      </w:pPr>
      <w:rPr>
        <w:rFonts w:hint="default"/>
      </w:rPr>
    </w:lvl>
  </w:abstractNum>
  <w:abstractNum w15:restartNumberingAfterBreak="0" w:abstractNumId="35">
    <w:nsid w:val="76421B5C"/>
    <w:multiLevelType w:val="hybridMultilevel"/>
    <w:tmpl w:val="BCACC388"/>
    <w:lvl w:ilvl="0" w:tplc="040C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794B10E8"/>
    <w:multiLevelType w:val="hybridMultilevel"/>
    <w:tmpl w:val="8B0CB16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7">
    <w:nsid w:val="7CEE03DE"/>
    <w:multiLevelType w:val="hybridMultilevel"/>
    <w:tmpl w:val="27DA1D58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16cid:durableId="1646743103" w:numId="1">
    <w:abstractNumId w:val="27"/>
  </w:num>
  <w:num w16cid:durableId="1144926334" w:numId="2">
    <w:abstractNumId w:val="0"/>
  </w:num>
  <w:num w16cid:durableId="1714891085" w:numId="3">
    <w:abstractNumId w:val="10"/>
  </w:num>
  <w:num w16cid:durableId="1529684335" w:numId="4">
    <w:abstractNumId w:val="28"/>
  </w:num>
  <w:num w16cid:durableId="698556345" w:numId="5">
    <w:abstractNumId w:val="14"/>
  </w:num>
  <w:num w16cid:durableId="1514420873" w:numId="6">
    <w:abstractNumId w:val="15"/>
  </w:num>
  <w:num w16cid:durableId="544756571" w:numId="7">
    <w:abstractNumId w:val="5"/>
  </w:num>
  <w:num w16cid:durableId="171339726" w:numId="8">
    <w:abstractNumId w:val="23"/>
  </w:num>
  <w:num w16cid:durableId="457529362" w:numId="9">
    <w:abstractNumId w:val="24"/>
  </w:num>
  <w:num w16cid:durableId="1512066215" w:numId="10">
    <w:abstractNumId w:val="34"/>
  </w:num>
  <w:num w16cid:durableId="367073165" w:numId="11">
    <w:abstractNumId w:val="1"/>
  </w:num>
  <w:num w16cid:durableId="1361466763" w:numId="12">
    <w:abstractNumId w:val="22"/>
  </w:num>
  <w:num w16cid:durableId="1997419256" w:numId="13">
    <w:abstractNumId w:val="9"/>
  </w:num>
  <w:num w16cid:durableId="1771468286" w:numId="14">
    <w:abstractNumId w:val="6"/>
  </w:num>
  <w:num w16cid:durableId="1774546085" w:numId="15">
    <w:abstractNumId w:val="16"/>
  </w:num>
  <w:num w16cid:durableId="272637940" w:numId="16">
    <w:abstractNumId w:val="2"/>
  </w:num>
  <w:num w16cid:durableId="1258170606" w:numId="17">
    <w:abstractNumId w:val="19"/>
  </w:num>
  <w:num w16cid:durableId="272713736" w:numId="18">
    <w:abstractNumId w:val="11"/>
  </w:num>
  <w:num w16cid:durableId="1087992744" w:numId="19">
    <w:abstractNumId w:val="35"/>
  </w:num>
  <w:num w16cid:durableId="319115671" w:numId="20">
    <w:abstractNumId w:val="31"/>
  </w:num>
  <w:num w16cid:durableId="1387409502" w:numId="21">
    <w:abstractNumId w:val="18"/>
  </w:num>
  <w:num w16cid:durableId="539322016" w:numId="22">
    <w:abstractNumId w:val="33"/>
  </w:num>
  <w:num w16cid:durableId="1291785628" w:numId="23">
    <w:abstractNumId w:val="25"/>
  </w:num>
  <w:num w16cid:durableId="56704115" w:numId="24">
    <w:abstractNumId w:val="29"/>
  </w:num>
  <w:num w16cid:durableId="762989077" w:numId="25">
    <w:abstractNumId w:val="13"/>
  </w:num>
  <w:num w16cid:durableId="1052461901" w:numId="26">
    <w:abstractNumId w:val="20"/>
  </w:num>
  <w:num w16cid:durableId="1365982494" w:numId="27">
    <w:abstractNumId w:val="7"/>
  </w:num>
  <w:num w16cid:durableId="796413547" w:numId="28">
    <w:abstractNumId w:val="4"/>
  </w:num>
  <w:num w16cid:durableId="1644967753" w:numId="29">
    <w:abstractNumId w:val="17"/>
  </w:num>
  <w:num w16cid:durableId="296689908" w:numId="30">
    <w:abstractNumId w:val="30"/>
  </w:num>
  <w:num w16cid:durableId="1488590571" w:numId="31">
    <w:abstractNumId w:val="3"/>
  </w:num>
  <w:num w16cid:durableId="1222011610" w:numId="32">
    <w:abstractNumId w:val="37"/>
  </w:num>
  <w:num w16cid:durableId="1809123011" w:numId="33">
    <w:abstractNumId w:val="32"/>
  </w:num>
  <w:num w16cid:durableId="999893175" w:numId="34">
    <w:abstractNumId w:val="12"/>
  </w:num>
  <w:num w16cid:durableId="1387799963" w:numId="35">
    <w:abstractNumId w:val="26"/>
  </w:num>
  <w:num w16cid:durableId="329649246" w:numId="36">
    <w:abstractNumId w:val="8"/>
  </w:num>
  <w:num w16cid:durableId="1694771482" w:numId="37">
    <w:abstractNumId w:val="21"/>
  </w:num>
  <w:num w16cid:durableId="131875797" w:numId="38">
    <w:abstractNumId w:val="3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70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EC"/>
    <w:rsid w:val="00005EAD"/>
    <w:rsid w:val="0004370F"/>
    <w:rsid w:val="0004784D"/>
    <w:rsid w:val="0006582B"/>
    <w:rsid w:val="000679B7"/>
    <w:rsid w:val="0007221E"/>
    <w:rsid w:val="0007238A"/>
    <w:rsid w:val="00084856"/>
    <w:rsid w:val="00084EA6"/>
    <w:rsid w:val="0008531C"/>
    <w:rsid w:val="000F3741"/>
    <w:rsid w:val="000F5268"/>
    <w:rsid w:val="000F7AF0"/>
    <w:rsid w:val="00101292"/>
    <w:rsid w:val="00106969"/>
    <w:rsid w:val="0010761A"/>
    <w:rsid w:val="00107659"/>
    <w:rsid w:val="00116928"/>
    <w:rsid w:val="0012486B"/>
    <w:rsid w:val="0013251F"/>
    <w:rsid w:val="001368AC"/>
    <w:rsid w:val="00152BDE"/>
    <w:rsid w:val="001720DA"/>
    <w:rsid w:val="00180436"/>
    <w:rsid w:val="00185944"/>
    <w:rsid w:val="001B1779"/>
    <w:rsid w:val="001B5FD6"/>
    <w:rsid w:val="001B78A6"/>
    <w:rsid w:val="001C0762"/>
    <w:rsid w:val="001C1161"/>
    <w:rsid w:val="001E35DD"/>
    <w:rsid w:val="001E519F"/>
    <w:rsid w:val="001F5EAD"/>
    <w:rsid w:val="00201F6B"/>
    <w:rsid w:val="00215092"/>
    <w:rsid w:val="002154F6"/>
    <w:rsid w:val="0022258A"/>
    <w:rsid w:val="00247013"/>
    <w:rsid w:val="002515F1"/>
    <w:rsid w:val="0025385A"/>
    <w:rsid w:val="0025427D"/>
    <w:rsid w:val="00257CA6"/>
    <w:rsid w:val="00257F4D"/>
    <w:rsid w:val="00262C6D"/>
    <w:rsid w:val="00266C66"/>
    <w:rsid w:val="0028656A"/>
    <w:rsid w:val="002B0CCA"/>
    <w:rsid w:val="002B328B"/>
    <w:rsid w:val="002B6DAC"/>
    <w:rsid w:val="002C4E05"/>
    <w:rsid w:val="002C583E"/>
    <w:rsid w:val="002E65D7"/>
    <w:rsid w:val="002E7406"/>
    <w:rsid w:val="002E76B2"/>
    <w:rsid w:val="00320DDC"/>
    <w:rsid w:val="00345E35"/>
    <w:rsid w:val="003511E7"/>
    <w:rsid w:val="00354112"/>
    <w:rsid w:val="003620E4"/>
    <w:rsid w:val="00367895"/>
    <w:rsid w:val="0038194B"/>
    <w:rsid w:val="00392BE8"/>
    <w:rsid w:val="003A35A0"/>
    <w:rsid w:val="003B12F2"/>
    <w:rsid w:val="003B1819"/>
    <w:rsid w:val="003B5FF7"/>
    <w:rsid w:val="003D1877"/>
    <w:rsid w:val="003D3D1F"/>
    <w:rsid w:val="003F5616"/>
    <w:rsid w:val="00400ABE"/>
    <w:rsid w:val="004057BF"/>
    <w:rsid w:val="00425F11"/>
    <w:rsid w:val="004319DF"/>
    <w:rsid w:val="004330CB"/>
    <w:rsid w:val="00442A85"/>
    <w:rsid w:val="00447993"/>
    <w:rsid w:val="00454874"/>
    <w:rsid w:val="0045730C"/>
    <w:rsid w:val="00466C12"/>
    <w:rsid w:val="00472EB6"/>
    <w:rsid w:val="00482D72"/>
    <w:rsid w:val="004863F9"/>
    <w:rsid w:val="00491FC2"/>
    <w:rsid w:val="004B049D"/>
    <w:rsid w:val="004B737A"/>
    <w:rsid w:val="004B76DE"/>
    <w:rsid w:val="004C2F62"/>
    <w:rsid w:val="004D7C45"/>
    <w:rsid w:val="004E7849"/>
    <w:rsid w:val="004F4EB0"/>
    <w:rsid w:val="005060C5"/>
    <w:rsid w:val="00507094"/>
    <w:rsid w:val="00522103"/>
    <w:rsid w:val="005326A8"/>
    <w:rsid w:val="00536BD7"/>
    <w:rsid w:val="005452B6"/>
    <w:rsid w:val="00565457"/>
    <w:rsid w:val="00566C52"/>
    <w:rsid w:val="00571AB9"/>
    <w:rsid w:val="0058665E"/>
    <w:rsid w:val="005956BC"/>
    <w:rsid w:val="00597583"/>
    <w:rsid w:val="005A025D"/>
    <w:rsid w:val="005B5A1E"/>
    <w:rsid w:val="005B643C"/>
    <w:rsid w:val="005C423E"/>
    <w:rsid w:val="005D0794"/>
    <w:rsid w:val="005E0D8F"/>
    <w:rsid w:val="005E3B0B"/>
    <w:rsid w:val="005E6A50"/>
    <w:rsid w:val="005F2A40"/>
    <w:rsid w:val="005F2C20"/>
    <w:rsid w:val="006245E8"/>
    <w:rsid w:val="006368D1"/>
    <w:rsid w:val="00640D99"/>
    <w:rsid w:val="006461E5"/>
    <w:rsid w:val="00674050"/>
    <w:rsid w:val="006A65FA"/>
    <w:rsid w:val="006C0752"/>
    <w:rsid w:val="006F0FD2"/>
    <w:rsid w:val="00714379"/>
    <w:rsid w:val="00727F42"/>
    <w:rsid w:val="00753033"/>
    <w:rsid w:val="00770789"/>
    <w:rsid w:val="00772329"/>
    <w:rsid w:val="00781FFC"/>
    <w:rsid w:val="007B197C"/>
    <w:rsid w:val="007C28B8"/>
    <w:rsid w:val="007C39EA"/>
    <w:rsid w:val="008126E8"/>
    <w:rsid w:val="008139DB"/>
    <w:rsid w:val="00842BD4"/>
    <w:rsid w:val="008438DD"/>
    <w:rsid w:val="00844FF0"/>
    <w:rsid w:val="00853A25"/>
    <w:rsid w:val="008744C9"/>
    <w:rsid w:val="00891273"/>
    <w:rsid w:val="00894A56"/>
    <w:rsid w:val="008A4920"/>
    <w:rsid w:val="008A7760"/>
    <w:rsid w:val="008B5378"/>
    <w:rsid w:val="008C1780"/>
    <w:rsid w:val="008E558A"/>
    <w:rsid w:val="00905BC2"/>
    <w:rsid w:val="00912AA6"/>
    <w:rsid w:val="00915734"/>
    <w:rsid w:val="00935823"/>
    <w:rsid w:val="00940E82"/>
    <w:rsid w:val="00946868"/>
    <w:rsid w:val="00951648"/>
    <w:rsid w:val="009520EB"/>
    <w:rsid w:val="00964544"/>
    <w:rsid w:val="009678CE"/>
    <w:rsid w:val="00972D8A"/>
    <w:rsid w:val="009810F3"/>
    <w:rsid w:val="009848AE"/>
    <w:rsid w:val="009907C5"/>
    <w:rsid w:val="009B0391"/>
    <w:rsid w:val="009D138A"/>
    <w:rsid w:val="009D30EC"/>
    <w:rsid w:val="00A05FC8"/>
    <w:rsid w:val="00A07D46"/>
    <w:rsid w:val="00A2524C"/>
    <w:rsid w:val="00A342AB"/>
    <w:rsid w:val="00A3480A"/>
    <w:rsid w:val="00A55EF4"/>
    <w:rsid w:val="00A661CB"/>
    <w:rsid w:val="00A701D5"/>
    <w:rsid w:val="00A84B9A"/>
    <w:rsid w:val="00A90CF4"/>
    <w:rsid w:val="00AD11D4"/>
    <w:rsid w:val="00AF21F4"/>
    <w:rsid w:val="00AF61AF"/>
    <w:rsid w:val="00AF7EAE"/>
    <w:rsid w:val="00B03869"/>
    <w:rsid w:val="00B044B5"/>
    <w:rsid w:val="00B04AFE"/>
    <w:rsid w:val="00B0775B"/>
    <w:rsid w:val="00B12394"/>
    <w:rsid w:val="00B30C9E"/>
    <w:rsid w:val="00B33169"/>
    <w:rsid w:val="00B440D4"/>
    <w:rsid w:val="00B704B7"/>
    <w:rsid w:val="00B75F7A"/>
    <w:rsid w:val="00BA0C69"/>
    <w:rsid w:val="00BB3EB1"/>
    <w:rsid w:val="00BB54F9"/>
    <w:rsid w:val="00BC138B"/>
    <w:rsid w:val="00BD38E2"/>
    <w:rsid w:val="00BD5F94"/>
    <w:rsid w:val="00BF5E15"/>
    <w:rsid w:val="00C0431C"/>
    <w:rsid w:val="00C3162E"/>
    <w:rsid w:val="00C440B0"/>
    <w:rsid w:val="00C50B33"/>
    <w:rsid w:val="00C613F3"/>
    <w:rsid w:val="00C7732A"/>
    <w:rsid w:val="00C837FB"/>
    <w:rsid w:val="00C9018F"/>
    <w:rsid w:val="00CA20E5"/>
    <w:rsid w:val="00CB2005"/>
    <w:rsid w:val="00CB23DC"/>
    <w:rsid w:val="00CD779F"/>
    <w:rsid w:val="00CE173B"/>
    <w:rsid w:val="00CE59A5"/>
    <w:rsid w:val="00CE5B7D"/>
    <w:rsid w:val="00CF2A54"/>
    <w:rsid w:val="00D030F1"/>
    <w:rsid w:val="00D25EC6"/>
    <w:rsid w:val="00D3058A"/>
    <w:rsid w:val="00D31E71"/>
    <w:rsid w:val="00D32DFD"/>
    <w:rsid w:val="00D40344"/>
    <w:rsid w:val="00D569D7"/>
    <w:rsid w:val="00D61911"/>
    <w:rsid w:val="00D63DE3"/>
    <w:rsid w:val="00D65CEC"/>
    <w:rsid w:val="00D667FF"/>
    <w:rsid w:val="00D66AFE"/>
    <w:rsid w:val="00D72104"/>
    <w:rsid w:val="00DA21D3"/>
    <w:rsid w:val="00DA3775"/>
    <w:rsid w:val="00DD0DFB"/>
    <w:rsid w:val="00DD5843"/>
    <w:rsid w:val="00DD7359"/>
    <w:rsid w:val="00DE0FEB"/>
    <w:rsid w:val="00DE6B02"/>
    <w:rsid w:val="00E15ADB"/>
    <w:rsid w:val="00E3794F"/>
    <w:rsid w:val="00E46C66"/>
    <w:rsid w:val="00E51B09"/>
    <w:rsid w:val="00E631B6"/>
    <w:rsid w:val="00E90BC8"/>
    <w:rsid w:val="00EB3F28"/>
    <w:rsid w:val="00EB6AAA"/>
    <w:rsid w:val="00EE43A4"/>
    <w:rsid w:val="00EF7E8A"/>
    <w:rsid w:val="00F01EC3"/>
    <w:rsid w:val="00F2030B"/>
    <w:rsid w:val="00F240B6"/>
    <w:rsid w:val="00F51D15"/>
    <w:rsid w:val="00F55999"/>
    <w:rsid w:val="00F80D8F"/>
    <w:rsid w:val="00F82331"/>
    <w:rsid w:val="00F8237D"/>
    <w:rsid w:val="00F84431"/>
    <w:rsid w:val="00F8637D"/>
    <w:rsid w:val="00F91295"/>
    <w:rsid w:val="00FB02B9"/>
    <w:rsid w:val="00FB15D8"/>
    <w:rsid w:val="00FB4B9C"/>
    <w:rsid w:val="00FE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;"/>
  <w14:docId w14:val="27FD0067"/>
  <w15:docId w15:val="{22B4586E-71E5-4046-A4D7-22FA1A96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cs="Times New Roman" w:eastAsia="Times" w:hAnsi="Times"/>
        <w:lang w:bidi="ar-SA" w:eastAsia="fr-FR" w:val="fr-FR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</w:rPr>
  </w:style>
  <w:style w:styleId="Titre1" w:type="paragraph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40"/>
    </w:rPr>
  </w:style>
  <w:style w:styleId="Titre2" w:type="paragraph">
    <w:name w:val="heading 2"/>
    <w:basedOn w:val="Normal"/>
    <w:next w:val="Normal"/>
    <w:qFormat/>
    <w:pPr>
      <w:keepNext/>
      <w:tabs>
        <w:tab w:pos="4820" w:val="left"/>
      </w:tabs>
      <w:ind w:left="1418"/>
      <w:jc w:val="both"/>
      <w:outlineLvl w:val="1"/>
    </w:pPr>
    <w:rPr>
      <w:rFonts w:eastAsia="Times New Roman"/>
      <w:i/>
    </w:rPr>
  </w:style>
  <w:style w:styleId="Titre3" w:type="paragraph">
    <w:name w:val="heading 3"/>
    <w:basedOn w:val="Normal"/>
    <w:next w:val="Normal"/>
    <w:qFormat/>
    <w:pPr>
      <w:keepNext/>
      <w:tabs>
        <w:tab w:pos="4820" w:val="left"/>
      </w:tabs>
      <w:jc w:val="both"/>
      <w:outlineLvl w:val="2"/>
    </w:pPr>
    <w:rPr>
      <w:rFonts w:ascii="Times New Roman" w:hAnsi="Times New Roman"/>
      <w:b/>
    </w:rPr>
  </w:style>
  <w:style w:styleId="Titre4" w:type="paragraph">
    <w:name w:val="heading 4"/>
    <w:basedOn w:val="Normal"/>
    <w:next w:val="Normal"/>
    <w:qFormat/>
    <w:pPr>
      <w:keepNext/>
      <w:outlineLvl w:val="3"/>
    </w:pPr>
    <w:rPr>
      <w:b/>
    </w:rPr>
  </w:style>
  <w:style w:styleId="Titre5" w:type="paragraph">
    <w:name w:val="heading 5"/>
    <w:basedOn w:val="Normal"/>
    <w:next w:val="Normal"/>
    <w:qFormat/>
    <w:pPr>
      <w:keepNext/>
      <w:shd w:color="auto" w:fill="FFFFFF" w:val="clear"/>
      <w:tabs>
        <w:tab w:pos="840" w:val="left"/>
        <w:tab w:pos="960" w:val="left"/>
        <w:tab w:pos="1200" w:val="left"/>
        <w:tab w:pos="4962" w:val="left"/>
        <w:tab w:pos="8640" w:val="left"/>
      </w:tabs>
      <w:ind w:right="-1"/>
      <w:jc w:val="both"/>
      <w:outlineLvl w:val="4"/>
    </w:pPr>
    <w:rPr>
      <w:rFonts w:ascii="Times New Roman" w:hAnsi="Times New Roman"/>
      <w:b/>
      <w:smallCaps/>
    </w:rPr>
  </w:style>
  <w:style w:styleId="Titre6" w:type="paragraph">
    <w:name w:val="heading 6"/>
    <w:basedOn w:val="Normal"/>
    <w:next w:val="Normal"/>
    <w:qFormat/>
    <w:pPr>
      <w:keepNext/>
      <w:shd w:color="auto" w:fill="FFFFFF" w:val="clear"/>
      <w:tabs>
        <w:tab w:pos="840" w:val="left"/>
        <w:tab w:pos="960" w:val="left"/>
        <w:tab w:pos="1200" w:val="left"/>
        <w:tab w:pos="4962" w:val="left"/>
        <w:tab w:pos="8640" w:val="left"/>
      </w:tabs>
      <w:ind w:right="-1"/>
      <w:jc w:val="both"/>
      <w:outlineLvl w:val="5"/>
    </w:pPr>
    <w:rPr>
      <w:rFonts w:ascii="Times New Roman" w:hAnsi="Times New Roman"/>
      <w:b/>
      <w:smallCaps/>
      <w:sz w:val="28"/>
      <w:u w:val="single"/>
    </w:rPr>
  </w:style>
  <w:style w:styleId="Titre7" w:type="paragraph">
    <w:name w:val="heading 7"/>
    <w:basedOn w:val="Normal"/>
    <w:next w:val="Normal"/>
    <w:qFormat/>
    <w:pPr>
      <w:keepNext/>
      <w:tabs>
        <w:tab w:pos="840" w:val="left"/>
        <w:tab w:pos="960" w:val="left"/>
        <w:tab w:pos="1200" w:val="left"/>
        <w:tab w:pos="4962" w:val="left"/>
        <w:tab w:pos="8640" w:val="left"/>
      </w:tabs>
      <w:ind w:right="-1"/>
      <w:jc w:val="center"/>
      <w:outlineLvl w:val="6"/>
    </w:pPr>
    <w:rPr>
      <w:rFonts w:ascii="Times New Roman" w:hAnsi="Times New Roman"/>
      <w:b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pPr>
      <w:tabs>
        <w:tab w:pos="4153" w:val="center"/>
        <w:tab w:pos="8306" w:val="right"/>
      </w:tabs>
    </w:pPr>
  </w:style>
  <w:style w:styleId="Pieddepage" w:type="paragraph">
    <w:name w:val="footer"/>
    <w:basedOn w:val="Normal"/>
    <w:pPr>
      <w:tabs>
        <w:tab w:pos="4153" w:val="center"/>
        <w:tab w:pos="8306" w:val="right"/>
      </w:tabs>
    </w:pPr>
  </w:style>
  <w:style w:styleId="Numrodepage" w:type="character">
    <w:name w:val="page number"/>
    <w:basedOn w:val="Policepardfaut"/>
  </w:style>
  <w:style w:styleId="Retraitcorpsdetexte" w:type="paragraph">
    <w:name w:val="Body Text Indent"/>
    <w:basedOn w:val="Normal"/>
    <w:pPr>
      <w:tabs>
        <w:tab w:pos="4820" w:val="left"/>
      </w:tabs>
      <w:ind w:hanging="142" w:left="1560"/>
      <w:jc w:val="both"/>
    </w:pPr>
    <w:rPr>
      <w:rFonts w:eastAsia="Times New Roman"/>
    </w:rPr>
  </w:style>
  <w:style w:styleId="Corpsdetexte" w:type="paragraph">
    <w:name w:val="Body Text"/>
    <w:basedOn w:val="Normal"/>
    <w:pPr>
      <w:tabs>
        <w:tab w:pos="840" w:val="left"/>
        <w:tab w:pos="960" w:val="left"/>
        <w:tab w:pos="1200" w:val="left"/>
        <w:tab w:pos="4962" w:val="left"/>
        <w:tab w:pos="8640" w:val="left"/>
      </w:tabs>
      <w:ind w:right="-1"/>
      <w:jc w:val="both"/>
    </w:pPr>
    <w:rPr>
      <w:rFonts w:ascii="Times New Roman" w:hAnsi="Times New Roman"/>
    </w:rPr>
  </w:style>
  <w:style w:styleId="Corpsdetexte2" w:type="paragraph">
    <w:name w:val="Body Text 2"/>
    <w:basedOn w:val="Normal"/>
    <w:pPr>
      <w:tabs>
        <w:tab w:pos="840" w:val="left"/>
        <w:tab w:pos="960" w:val="left"/>
        <w:tab w:pos="1200" w:val="left"/>
        <w:tab w:pos="4962" w:val="left"/>
        <w:tab w:pos="8640" w:val="left"/>
      </w:tabs>
      <w:ind w:right="-1"/>
      <w:jc w:val="both"/>
    </w:pPr>
    <w:rPr>
      <w:rFonts w:ascii="Times New Roman" w:hAnsi="Times New Roman"/>
      <w:b/>
    </w:rPr>
  </w:style>
  <w:style w:styleId="Retraitcorpsdetexte2" w:type="paragraph">
    <w:name w:val="Body Text Indent 2"/>
    <w:basedOn w:val="Normal"/>
    <w:pPr>
      <w:ind w:left="1560"/>
    </w:pPr>
  </w:style>
  <w:style w:styleId="Titre" w:type="paragraph">
    <w:name w:val="Title"/>
    <w:basedOn w:val="Normal"/>
    <w:qFormat/>
    <w:pPr>
      <w:pBdr>
        <w:top w:color="auto" w:shadow="1" w:space="1" w:sz="6" w:val="single"/>
        <w:left w:color="auto" w:shadow="1" w:space="1" w:sz="6" w:val="single"/>
        <w:bottom w:color="auto" w:shadow="1" w:space="1" w:sz="6" w:val="single"/>
        <w:right w:color="auto" w:shadow="1" w:space="1" w:sz="6" w:val="single"/>
      </w:pBdr>
      <w:ind w:left="397" w:right="397"/>
      <w:jc w:val="center"/>
    </w:pPr>
    <w:rPr>
      <w:b/>
    </w:rPr>
  </w:style>
  <w:style w:styleId="Corpsdetexte3" w:type="paragraph">
    <w:name w:val="Body Text 3"/>
    <w:basedOn w:val="Normal"/>
    <w:pPr>
      <w:tabs>
        <w:tab w:pos="4820" w:val="left"/>
      </w:tabs>
      <w:jc w:val="both"/>
    </w:pPr>
    <w:rPr>
      <w:rFonts w:ascii="Arial" w:hAnsi="Arial"/>
    </w:rPr>
  </w:style>
  <w:style w:styleId="Textedebulles" w:type="paragraph">
    <w:name w:val="Balloon Text"/>
    <w:basedOn w:val="Normal"/>
    <w:semiHidden/>
    <w:rsid w:val="00A84B9A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8E558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styleId="Textebrut" w:type="paragraph">
    <w:name w:val="Plain Text"/>
    <w:basedOn w:val="Normal"/>
    <w:link w:val="TextebrutCar"/>
    <w:uiPriority w:val="99"/>
    <w:unhideWhenUsed/>
    <w:rsid w:val="00522103"/>
    <w:rPr>
      <w:rFonts w:ascii="Consolas" w:cs="Consolas" w:eastAsia="Calibri" w:hAnsi="Consolas"/>
      <w:sz w:val="21"/>
      <w:szCs w:val="21"/>
      <w:lang w:eastAsia="en-US"/>
    </w:rPr>
  </w:style>
  <w:style w:customStyle="1" w:styleId="TextebrutCar" w:type="character">
    <w:name w:val="Texte brut Car"/>
    <w:link w:val="Textebrut"/>
    <w:uiPriority w:val="99"/>
    <w:rsid w:val="00522103"/>
    <w:rPr>
      <w:rFonts w:ascii="Consolas" w:cs="Consolas" w:eastAsia="Calibri" w:hAnsi="Consolas"/>
      <w:sz w:val="21"/>
      <w:szCs w:val="21"/>
      <w:lang w:eastAsia="en-US"/>
    </w:rPr>
  </w:style>
  <w:style w:styleId="Accentuation" w:type="character">
    <w:name w:val="Emphasis"/>
    <w:basedOn w:val="Policepardfaut"/>
    <w:qFormat/>
    <w:rsid w:val="00FB15D8"/>
    <w:rPr>
      <w:i/>
      <w:iCs/>
    </w:rPr>
  </w:style>
  <w:style w:styleId="lev" w:type="character">
    <w:name w:val="Strong"/>
    <w:basedOn w:val="Policepardfaut"/>
    <w:uiPriority w:val="22"/>
    <w:qFormat/>
    <w:rsid w:val="00FB15D8"/>
    <w:rPr>
      <w:b/>
      <w:bCs/>
    </w:rPr>
  </w:style>
  <w:style w:styleId="Sous-titre" w:type="paragraph">
    <w:name w:val="Subtitle"/>
    <w:basedOn w:val="Normal"/>
    <w:next w:val="Normal"/>
    <w:link w:val="Sous-titreCar"/>
    <w:qFormat/>
    <w:rsid w:val="00972D8A"/>
    <w:pPr>
      <w:numPr>
        <w:ilvl w:val="1"/>
      </w:numPr>
      <w:spacing w:after="160"/>
    </w:pPr>
    <w:rPr>
      <w:rFonts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customStyle="1" w:styleId="Sous-titreCar" w:type="character">
    <w:name w:val="Sous-titre Car"/>
    <w:basedOn w:val="Policepardfaut"/>
    <w:link w:val="Sous-titre"/>
    <w:rsid w:val="00972D8A"/>
    <w:rPr>
      <w:rFonts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styleId="NormalWeb" w:type="paragraph">
    <w:name w:val="Normal (Web)"/>
    <w:basedOn w:val="Normal"/>
    <w:uiPriority w:val="99"/>
    <w:semiHidden/>
    <w:unhideWhenUsed/>
    <w:rsid w:val="00257F4D"/>
    <w:pPr>
      <w:spacing w:after="100" w:afterAutospacing="1" w:before="100" w:beforeAutospacing="1"/>
    </w:pPr>
    <w:rPr>
      <w:rFonts w:ascii="Times New Roman" w:eastAsia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emf" Type="http://schemas.openxmlformats.org/officeDocument/2006/relationships/image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C0B32D-EF2E-4004-A4BA-BB35D32EF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723</Words>
  <Characters>3892</Characters>
  <Application>Microsoft Office Word</Application>
  <DocSecurity>0</DocSecurity>
  <Lines>32</Lines>
  <Paragraphs>9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De/from</vt:lpstr>
    </vt:vector>
  </TitlesOfParts>
  <Company>JULES</Company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2022-12-15T10:56:00Z</dcterms:created>
  <cp:lastPrinted>2018-06-21T08:26:00Z</cp:lastPrinted>
  <dcterms:modified xsi:type="dcterms:W3CDTF">2023-01-09T13:19:00Z</dcterms:modified>
  <cp:revision>2</cp:revision>
  <dc:title>De/from</dc:title>
</cp:coreProperties>
</file>