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B86416" w:rsidRDefault="00CA6E74">
      <w:pPr>
        <w:shd w:color="auto" w:fill="FFFFFF" w:val="clear"/>
        <w:spacing w:after="450" w:before="450" w:line="240" w:lineRule="auto"/>
        <w:jc w:val="both"/>
        <w:outlineLvl w:val="2"/>
        <w:rPr>
          <w:rFonts w:cs="Calibri" w:eastAsia="Times New Roman"/>
          <w:b/>
          <w:bCs/>
          <w:color w:val="67696C"/>
          <w:spacing w:val="8"/>
          <w:sz w:val="36"/>
          <w:szCs w:val="36"/>
          <w:lang w:eastAsia="fr-FR"/>
        </w:rPr>
      </w:pPr>
      <w:r>
        <w:rPr>
          <w:rFonts w:cs="Calibri" w:eastAsia="Times New Roman"/>
          <w:b/>
          <w:bCs/>
          <w:noProof/>
          <w:color w:val="67696C"/>
          <w:spacing w:val="8"/>
          <w:sz w:val="36"/>
          <w:szCs w:val="36"/>
          <w:lang w:eastAsia="fr-FR"/>
        </w:rPr>
        <w:drawing>
          <wp:anchor allowOverlap="1" behindDoc="0" distB="152400" distL="152400" distR="152400" distT="152400" layoutInCell="1" locked="0" relativeHeight="3" simplePos="0">
            <wp:simplePos x="0" y="0"/>
            <wp:positionH relativeFrom="margin">
              <wp:posOffset>-523875</wp:posOffset>
            </wp:positionH>
            <wp:positionV relativeFrom="page">
              <wp:posOffset>499745</wp:posOffset>
            </wp:positionV>
            <wp:extent cx="1294765" cy="1200150"/>
            <wp:effectExtent b="0" l="0" r="0" t="0"/>
            <wp:wrapTight wrapText="bothSides">
              <wp:wrapPolygon edited="0">
                <wp:start x="15270" y="54"/>
                <wp:lineTo x="15179" y="109"/>
                <wp:lineTo x="15087" y="109"/>
                <wp:lineTo x="15041" y="109"/>
                <wp:lineTo x="14996" y="164"/>
                <wp:lineTo x="14950" y="164"/>
                <wp:lineTo x="14904" y="219"/>
                <wp:lineTo x="14904" y="219"/>
                <wp:lineTo x="14857" y="274"/>
                <wp:lineTo x="14857" y="274"/>
                <wp:lineTo x="14812" y="274"/>
                <wp:lineTo x="14812" y="329"/>
                <wp:lineTo x="14812" y="329"/>
                <wp:lineTo x="14812" y="384"/>
                <wp:lineTo x="14812" y="384"/>
                <wp:lineTo x="14812" y="439"/>
                <wp:lineTo x="14812" y="439"/>
                <wp:lineTo x="14812" y="439"/>
                <wp:lineTo x="14812" y="493"/>
                <wp:lineTo x="14812" y="493"/>
                <wp:lineTo x="14812" y="549"/>
                <wp:lineTo x="14812" y="549"/>
                <wp:lineTo x="14812" y="604"/>
                <wp:lineTo x="14812" y="604"/>
                <wp:lineTo x="14812" y="604"/>
                <wp:lineTo x="14812" y="659"/>
                <wp:lineTo x="14812" y="659"/>
                <wp:lineTo x="14812" y="714"/>
                <wp:lineTo x="14812" y="714"/>
                <wp:lineTo x="14812" y="714"/>
                <wp:lineTo x="14812" y="769"/>
                <wp:lineTo x="14812" y="769"/>
                <wp:lineTo x="14812" y="824"/>
                <wp:lineTo x="14812" y="824"/>
                <wp:lineTo x="14812" y="879"/>
                <wp:lineTo x="14812" y="879"/>
                <wp:lineTo x="14812" y="879"/>
                <wp:lineTo x="14812" y="934"/>
                <wp:lineTo x="14812" y="934"/>
                <wp:lineTo x="14812" y="988"/>
                <wp:lineTo x="14812" y="988"/>
                <wp:lineTo x="14812" y="1043"/>
                <wp:lineTo x="14812" y="1043"/>
                <wp:lineTo x="14812" y="1043"/>
                <wp:lineTo x="14812" y="1099"/>
                <wp:lineTo x="14812" y="1099"/>
                <wp:lineTo x="14812" y="1154"/>
                <wp:lineTo x="14812" y="1154"/>
                <wp:lineTo x="14812" y="1209"/>
                <wp:lineTo x="14812" y="1209"/>
                <wp:lineTo x="14812" y="1209"/>
                <wp:lineTo x="14812" y="1264"/>
                <wp:lineTo x="14812" y="1264"/>
                <wp:lineTo x="14812" y="1319"/>
                <wp:lineTo x="14812" y="1319"/>
                <wp:lineTo x="14812" y="1319"/>
                <wp:lineTo x="14812" y="1374"/>
                <wp:lineTo x="14812" y="1374"/>
                <wp:lineTo x="14812" y="1429"/>
                <wp:lineTo x="14812" y="1429"/>
                <wp:lineTo x="14812" y="1483"/>
                <wp:lineTo x="14812" y="1483"/>
                <wp:lineTo x="14812" y="1483"/>
                <wp:lineTo x="14812" y="1538"/>
                <wp:lineTo x="14812" y="1538"/>
                <wp:lineTo x="14812" y="1593"/>
                <wp:lineTo x="14812" y="1593"/>
                <wp:lineTo x="14812" y="1649"/>
                <wp:lineTo x="14812" y="1649"/>
                <wp:lineTo x="14812" y="1649"/>
                <wp:lineTo x="14812" y="1704"/>
                <wp:lineTo x="14812" y="1704"/>
                <wp:lineTo x="14812" y="1759"/>
                <wp:lineTo x="14812" y="1759"/>
                <wp:lineTo x="14812" y="1814"/>
                <wp:lineTo x="14812" y="1814"/>
                <wp:lineTo x="12519" y="1814"/>
                <wp:lineTo x="12381" y="1869"/>
                <wp:lineTo x="12290" y="1869"/>
                <wp:lineTo x="12198" y="1923"/>
                <wp:lineTo x="12152" y="1923"/>
                <wp:lineTo x="12107" y="1923"/>
                <wp:lineTo x="12061" y="1978"/>
                <wp:lineTo x="12061" y="1978"/>
                <wp:lineTo x="12015" y="2033"/>
                <wp:lineTo x="12015" y="2033"/>
                <wp:lineTo x="11968" y="2088"/>
                <wp:lineTo x="11968" y="2088"/>
                <wp:lineTo x="9722" y="2088"/>
                <wp:lineTo x="9492" y="2143"/>
                <wp:lineTo x="9355" y="2143"/>
                <wp:lineTo x="9218" y="2199"/>
                <wp:lineTo x="9126" y="2199"/>
                <wp:lineTo x="9034" y="2254"/>
                <wp:lineTo x="3623" y="2254"/>
                <wp:lineTo x="3255" y="2254"/>
                <wp:lineTo x="3072" y="2309"/>
                <wp:lineTo x="2889" y="2309"/>
                <wp:lineTo x="2751" y="2364"/>
                <wp:lineTo x="2614" y="2364"/>
                <wp:lineTo x="2522" y="2418"/>
                <wp:lineTo x="2385" y="2418"/>
                <wp:lineTo x="2292" y="2418"/>
                <wp:lineTo x="2201" y="2473"/>
                <wp:lineTo x="2109" y="2473"/>
                <wp:lineTo x="2064" y="2528"/>
                <wp:lineTo x="1972" y="2528"/>
                <wp:lineTo x="1926" y="2528"/>
                <wp:lineTo x="1834" y="2583"/>
                <wp:lineTo x="1788" y="2583"/>
                <wp:lineTo x="1742" y="2638"/>
                <wp:lineTo x="1696" y="2638"/>
                <wp:lineTo x="1651" y="2694"/>
                <wp:lineTo x="1559" y="2694"/>
                <wp:lineTo x="1513" y="2694"/>
                <wp:lineTo x="1468" y="2749"/>
                <wp:lineTo x="1468" y="2749"/>
                <wp:lineTo x="1422" y="2804"/>
                <wp:lineTo x="1375" y="2804"/>
                <wp:lineTo x="1329" y="2859"/>
                <wp:lineTo x="1284" y="2859"/>
                <wp:lineTo x="1238" y="2859"/>
                <wp:lineTo x="1238" y="2913"/>
                <wp:lineTo x="1192" y="2913"/>
                <wp:lineTo x="1146" y="2968"/>
                <wp:lineTo x="1146" y="2968"/>
                <wp:lineTo x="1101" y="3023"/>
                <wp:lineTo x="1101" y="3023"/>
                <wp:lineTo x="1055" y="3023"/>
                <wp:lineTo x="1055" y="3078"/>
                <wp:lineTo x="1009" y="3078"/>
                <wp:lineTo x="1009" y="3133"/>
                <wp:lineTo x="963" y="3133"/>
                <wp:lineTo x="963" y="3133"/>
                <wp:lineTo x="918" y="3188"/>
                <wp:lineTo x="918" y="3188"/>
                <wp:lineTo x="918" y="3244"/>
                <wp:lineTo x="871" y="3244"/>
                <wp:lineTo x="871" y="3299"/>
                <wp:lineTo x="871" y="3299"/>
                <wp:lineTo x="825" y="3299"/>
                <wp:lineTo x="825" y="3353"/>
                <wp:lineTo x="825" y="3353"/>
                <wp:lineTo x="779" y="3408"/>
                <wp:lineTo x="779" y="3408"/>
                <wp:lineTo x="779" y="3463"/>
                <wp:lineTo x="779" y="3463"/>
                <wp:lineTo x="779" y="3463"/>
                <wp:lineTo x="733" y="3518"/>
                <wp:lineTo x="733" y="3518"/>
                <wp:lineTo x="733" y="3573"/>
                <wp:lineTo x="733" y="3573"/>
                <wp:lineTo x="733" y="3628"/>
                <wp:lineTo x="733" y="3628"/>
                <wp:lineTo x="733" y="3628"/>
                <wp:lineTo x="733" y="3683"/>
                <wp:lineTo x="688" y="3683"/>
                <wp:lineTo x="688" y="3738"/>
                <wp:lineTo x="688" y="3738"/>
                <wp:lineTo x="688" y="3794"/>
                <wp:lineTo x="688" y="3794"/>
                <wp:lineTo x="688" y="3794"/>
                <wp:lineTo x="688" y="3848"/>
                <wp:lineTo x="688" y="3848"/>
                <wp:lineTo x="688" y="3903"/>
                <wp:lineTo x="688" y="3903"/>
                <wp:lineTo x="688" y="3903"/>
                <wp:lineTo x="688" y="3958"/>
                <wp:lineTo x="688" y="3958"/>
                <wp:lineTo x="688" y="4013"/>
                <wp:lineTo x="688" y="4013"/>
                <wp:lineTo x="733" y="4068"/>
                <wp:lineTo x="733" y="4068"/>
                <wp:lineTo x="733" y="4068"/>
                <wp:lineTo x="733" y="4123"/>
                <wp:lineTo x="733" y="4123"/>
                <wp:lineTo x="733" y="4178"/>
                <wp:lineTo x="779" y="4178"/>
                <wp:lineTo x="779" y="4233"/>
                <wp:lineTo x="779" y="4233"/>
                <wp:lineTo x="779" y="4233"/>
                <wp:lineTo x="825" y="4288"/>
                <wp:lineTo x="825" y="4288"/>
                <wp:lineTo x="825" y="4343"/>
                <wp:lineTo x="871" y="4343"/>
                <wp:lineTo x="871" y="4398"/>
                <wp:lineTo x="871" y="4398"/>
                <wp:lineTo x="918" y="4398"/>
                <wp:lineTo x="918" y="4453"/>
                <wp:lineTo x="963" y="4453"/>
                <wp:lineTo x="963" y="4508"/>
                <wp:lineTo x="1009" y="4508"/>
                <wp:lineTo x="1009" y="4508"/>
                <wp:lineTo x="1055" y="4563"/>
                <wp:lineTo x="1055" y="4563"/>
                <wp:lineTo x="1101" y="4618"/>
                <wp:lineTo x="1146" y="4618"/>
                <wp:lineTo x="1146" y="4673"/>
                <wp:lineTo x="1192" y="4673"/>
                <wp:lineTo x="1238" y="4673"/>
                <wp:lineTo x="1238" y="4728"/>
                <wp:lineTo x="1284" y="4728"/>
                <wp:lineTo x="1329" y="4783"/>
                <wp:lineTo x="1375" y="4783"/>
                <wp:lineTo x="1422" y="4837"/>
                <wp:lineTo x="1468" y="4837"/>
                <wp:lineTo x="1513" y="4837"/>
                <wp:lineTo x="1559" y="4893"/>
                <wp:lineTo x="1605" y="4893"/>
                <wp:lineTo x="1651" y="4948"/>
                <wp:lineTo x="1742" y="4948"/>
                <wp:lineTo x="1788" y="5003"/>
                <wp:lineTo x="1834" y="5003"/>
                <wp:lineTo x="1926" y="5003"/>
                <wp:lineTo x="1972" y="5058"/>
                <wp:lineTo x="2064" y="5058"/>
                <wp:lineTo x="2109" y="5113"/>
                <wp:lineTo x="2201" y="5113"/>
                <wp:lineTo x="2292" y="5113"/>
                <wp:lineTo x="2385" y="5168"/>
                <wp:lineTo x="2476" y="5168"/>
                <wp:lineTo x="2614" y="5223"/>
                <wp:lineTo x="2705" y="5223"/>
                <wp:lineTo x="2844" y="5277"/>
                <wp:lineTo x="2981" y="5277"/>
                <wp:lineTo x="3164" y="5277"/>
                <wp:lineTo x="3439" y="5332"/>
                <wp:lineTo x="6787" y="5332"/>
                <wp:lineTo x="12381" y="5388"/>
                <wp:lineTo x="12565" y="5388"/>
                <wp:lineTo x="15363" y="5443"/>
                <wp:lineTo x="11877" y="5608"/>
                <wp:lineTo x="11098" y="5663"/>
                <wp:lineTo x="1375" y="5663"/>
                <wp:lineTo x="1238" y="5718"/>
                <wp:lineTo x="1146" y="5718"/>
                <wp:lineTo x="1101" y="5718"/>
                <wp:lineTo x="1055" y="5772"/>
                <wp:lineTo x="1009" y="5772"/>
                <wp:lineTo x="963" y="5827"/>
                <wp:lineTo x="918" y="5827"/>
                <wp:lineTo x="918" y="5882"/>
                <wp:lineTo x="871" y="5882"/>
                <wp:lineTo x="871" y="5882"/>
                <wp:lineTo x="825" y="5938"/>
                <wp:lineTo x="825" y="5938"/>
                <wp:lineTo x="825" y="5993"/>
                <wp:lineTo x="825" y="5993"/>
                <wp:lineTo x="825" y="6048"/>
                <wp:lineTo x="825" y="6048"/>
                <wp:lineTo x="825" y="6048"/>
                <wp:lineTo x="825" y="6103"/>
                <wp:lineTo x="825" y="6103"/>
                <wp:lineTo x="825" y="6158"/>
                <wp:lineTo x="825" y="6158"/>
                <wp:lineTo x="825" y="6213"/>
                <wp:lineTo x="825" y="6213"/>
                <wp:lineTo x="871" y="6213"/>
                <wp:lineTo x="871" y="6267"/>
                <wp:lineTo x="918" y="6267"/>
                <wp:lineTo x="918" y="6322"/>
                <wp:lineTo x="963" y="6322"/>
                <wp:lineTo x="1009" y="6322"/>
                <wp:lineTo x="1055" y="6377"/>
                <wp:lineTo x="1101" y="6377"/>
                <wp:lineTo x="1192" y="6432"/>
                <wp:lineTo x="1329" y="6432"/>
                <wp:lineTo x="17746" y="6488"/>
                <wp:lineTo x="17746" y="6488"/>
                <wp:lineTo x="17746" y="6488"/>
                <wp:lineTo x="17151" y="6543"/>
                <wp:lineTo x="17105" y="6543"/>
                <wp:lineTo x="17105" y="6598"/>
                <wp:lineTo x="17105" y="6598"/>
                <wp:lineTo x="17105" y="6653"/>
                <wp:lineTo x="17059" y="6653"/>
                <wp:lineTo x="17196" y="6653"/>
                <wp:lineTo x="3072" y="6817"/>
                <wp:lineTo x="1146" y="6872"/>
                <wp:lineTo x="1146" y="6872"/>
                <wp:lineTo x="1101" y="6927"/>
                <wp:lineTo x="1055" y="6927"/>
                <wp:lineTo x="1055" y="6927"/>
                <wp:lineTo x="3072" y="6982"/>
                <wp:lineTo x="3072" y="6982"/>
                <wp:lineTo x="963" y="7038"/>
                <wp:lineTo x="871" y="7038"/>
                <wp:lineTo x="825" y="7093"/>
                <wp:lineTo x="825" y="7093"/>
                <wp:lineTo x="779" y="7093"/>
                <wp:lineTo x="779" y="7148"/>
                <wp:lineTo x="779" y="7148"/>
                <wp:lineTo x="779" y="7202"/>
                <wp:lineTo x="779" y="7202"/>
                <wp:lineTo x="779" y="7257"/>
                <wp:lineTo x="779" y="7257"/>
                <wp:lineTo x="779" y="7257"/>
                <wp:lineTo x="825" y="7312"/>
                <wp:lineTo x="871" y="7312"/>
                <wp:lineTo x="871" y="7367"/>
                <wp:lineTo x="963" y="7367"/>
                <wp:lineTo x="3531" y="7643"/>
                <wp:lineTo x="963" y="7643"/>
                <wp:lineTo x="918" y="7697"/>
                <wp:lineTo x="918" y="7697"/>
                <wp:lineTo x="871" y="7697"/>
                <wp:lineTo x="825" y="7752"/>
                <wp:lineTo x="825" y="7752"/>
                <wp:lineTo x="779" y="7807"/>
                <wp:lineTo x="779" y="7807"/>
                <wp:lineTo x="733" y="7862"/>
                <wp:lineTo x="688" y="7862"/>
                <wp:lineTo x="688" y="7862"/>
                <wp:lineTo x="1009" y="7917"/>
                <wp:lineTo x="1009" y="7917"/>
                <wp:lineTo x="1009" y="7972"/>
                <wp:lineTo x="1422" y="8083"/>
                <wp:lineTo x="688" y="8138"/>
                <wp:lineTo x="688" y="8138"/>
                <wp:lineTo x="871" y="8192"/>
                <wp:lineTo x="871" y="8192"/>
                <wp:lineTo x="871" y="8192"/>
                <wp:lineTo x="871" y="8247"/>
                <wp:lineTo x="871" y="8247"/>
                <wp:lineTo x="871" y="8302"/>
                <wp:lineTo x="871" y="8302"/>
                <wp:lineTo x="871" y="8302"/>
                <wp:lineTo x="871" y="8357"/>
                <wp:lineTo x="871" y="8357"/>
                <wp:lineTo x="871" y="8412"/>
                <wp:lineTo x="871" y="8412"/>
                <wp:lineTo x="6557" y="8577"/>
                <wp:lineTo x="825" y="8632"/>
                <wp:lineTo x="779" y="8632"/>
                <wp:lineTo x="779" y="8632"/>
                <wp:lineTo x="733" y="8687"/>
                <wp:lineTo x="779" y="8687"/>
                <wp:lineTo x="779" y="8742"/>
                <wp:lineTo x="825" y="8742"/>
                <wp:lineTo x="871" y="8797"/>
                <wp:lineTo x="963" y="8797"/>
                <wp:lineTo x="1009" y="8797"/>
                <wp:lineTo x="1055" y="8852"/>
                <wp:lineTo x="779" y="8852"/>
                <wp:lineTo x="733" y="8907"/>
                <wp:lineTo x="779" y="8907"/>
                <wp:lineTo x="15500" y="8907"/>
                <wp:lineTo x="15546" y="8962"/>
                <wp:lineTo x="15637" y="8962"/>
                <wp:lineTo x="15775" y="8962"/>
                <wp:lineTo x="15867" y="8962"/>
                <wp:lineTo x="15867" y="8907"/>
                <wp:lineTo x="20544" y="8907"/>
                <wp:lineTo x="20544" y="8907"/>
                <wp:lineTo x="20544" y="8852"/>
                <wp:lineTo x="20544" y="8852"/>
                <wp:lineTo x="20544" y="8797"/>
                <wp:lineTo x="20544" y="8797"/>
                <wp:lineTo x="20544" y="8797"/>
                <wp:lineTo x="20590" y="8742"/>
                <wp:lineTo x="20682" y="8742"/>
                <wp:lineTo x="20682" y="8687"/>
                <wp:lineTo x="20224" y="8687"/>
                <wp:lineTo x="20269" y="8632"/>
                <wp:lineTo x="20269" y="8632"/>
                <wp:lineTo x="20407" y="8632"/>
                <wp:lineTo x="20407" y="8577"/>
                <wp:lineTo x="20498" y="8412"/>
                <wp:lineTo x="20544" y="8412"/>
                <wp:lineTo x="20590" y="8357"/>
                <wp:lineTo x="20590" y="8357"/>
                <wp:lineTo x="20635" y="8302"/>
                <wp:lineTo x="20590" y="8302"/>
                <wp:lineTo x="20590" y="8302"/>
                <wp:lineTo x="20544" y="8247"/>
                <wp:lineTo x="20498" y="8247"/>
                <wp:lineTo x="20361" y="8192"/>
                <wp:lineTo x="20361" y="8192"/>
                <wp:lineTo x="20361" y="8192"/>
                <wp:lineTo x="20590" y="8138"/>
                <wp:lineTo x="20590" y="8138"/>
                <wp:lineTo x="1742" y="8083"/>
                <wp:lineTo x="20635" y="7972"/>
                <wp:lineTo x="20635" y="7917"/>
                <wp:lineTo x="20361" y="7917"/>
                <wp:lineTo x="20361" y="7862"/>
                <wp:lineTo x="20635" y="7862"/>
                <wp:lineTo x="20635" y="7862"/>
                <wp:lineTo x="20635" y="7807"/>
                <wp:lineTo x="20635" y="7807"/>
                <wp:lineTo x="20635" y="7752"/>
                <wp:lineTo x="20590" y="7752"/>
                <wp:lineTo x="18343" y="7697"/>
                <wp:lineTo x="18343" y="7697"/>
                <wp:lineTo x="18572" y="7697"/>
                <wp:lineTo x="18572" y="7643"/>
                <wp:lineTo x="15820" y="7643"/>
                <wp:lineTo x="20590" y="7367"/>
                <wp:lineTo x="20590" y="7367"/>
                <wp:lineTo x="20590" y="7312"/>
                <wp:lineTo x="20224" y="7312"/>
                <wp:lineTo x="20178" y="7257"/>
                <wp:lineTo x="20131" y="7257"/>
                <wp:lineTo x="20131" y="7257"/>
                <wp:lineTo x="20085" y="7202"/>
                <wp:lineTo x="20635" y="7202"/>
                <wp:lineTo x="20635" y="7148"/>
                <wp:lineTo x="20635" y="7148"/>
                <wp:lineTo x="20635" y="7093"/>
                <wp:lineTo x="20635" y="7093"/>
                <wp:lineTo x="20590" y="7093"/>
                <wp:lineTo x="20544" y="7038"/>
                <wp:lineTo x="20498" y="7038"/>
                <wp:lineTo x="18114" y="6982"/>
                <wp:lineTo x="18114" y="6982"/>
                <wp:lineTo x="18114" y="6927"/>
                <wp:lineTo x="19352" y="6927"/>
                <wp:lineTo x="19352" y="6927"/>
                <wp:lineTo x="19352" y="6872"/>
                <wp:lineTo x="19352" y="6872"/>
                <wp:lineTo x="14078" y="6817"/>
                <wp:lineTo x="17701" y="6653"/>
                <wp:lineTo x="17839" y="6653"/>
                <wp:lineTo x="17885" y="6653"/>
                <wp:lineTo x="17930" y="6598"/>
                <wp:lineTo x="17976" y="6598"/>
                <wp:lineTo x="17976" y="6543"/>
                <wp:lineTo x="18022" y="6543"/>
                <wp:lineTo x="18022" y="6488"/>
                <wp:lineTo x="18022" y="6488"/>
                <wp:lineTo x="18022" y="6488"/>
                <wp:lineTo x="20452" y="6432"/>
                <wp:lineTo x="20544" y="6432"/>
                <wp:lineTo x="20544" y="6377"/>
                <wp:lineTo x="20544" y="6377"/>
                <wp:lineTo x="20498" y="6322"/>
                <wp:lineTo x="20498" y="6322"/>
                <wp:lineTo x="19948" y="6322"/>
                <wp:lineTo x="19948" y="6267"/>
                <wp:lineTo x="19902" y="6267"/>
                <wp:lineTo x="19902" y="6213"/>
                <wp:lineTo x="20590" y="6213"/>
                <wp:lineTo x="20590" y="6213"/>
                <wp:lineTo x="20590" y="6158"/>
                <wp:lineTo x="20590" y="6158"/>
                <wp:lineTo x="20590" y="6103"/>
                <wp:lineTo x="20590" y="6103"/>
                <wp:lineTo x="20590" y="6048"/>
                <wp:lineTo x="20590" y="6048"/>
                <wp:lineTo x="20590" y="6048"/>
                <wp:lineTo x="20544" y="5993"/>
                <wp:lineTo x="20544" y="5993"/>
                <wp:lineTo x="20498" y="5938"/>
                <wp:lineTo x="20452" y="5938"/>
                <wp:lineTo x="20407" y="5882"/>
                <wp:lineTo x="20315" y="5882"/>
                <wp:lineTo x="14904" y="5882"/>
                <wp:lineTo x="14904" y="5827"/>
                <wp:lineTo x="14904" y="5827"/>
                <wp:lineTo x="15454" y="5772"/>
                <wp:lineTo x="15500" y="5772"/>
                <wp:lineTo x="15500" y="5718"/>
                <wp:lineTo x="15500" y="5718"/>
                <wp:lineTo x="15500" y="5718"/>
                <wp:lineTo x="15500" y="5663"/>
                <wp:lineTo x="15454" y="5663"/>
                <wp:lineTo x="14904" y="5608"/>
                <wp:lineTo x="15637" y="5443"/>
                <wp:lineTo x="15775" y="5388"/>
                <wp:lineTo x="15867" y="5388"/>
                <wp:lineTo x="15913" y="5332"/>
                <wp:lineTo x="16004" y="5332"/>
                <wp:lineTo x="16050" y="5277"/>
                <wp:lineTo x="16050" y="5277"/>
                <wp:lineTo x="16096" y="5277"/>
                <wp:lineTo x="16142" y="5223"/>
                <wp:lineTo x="16142" y="5223"/>
                <wp:lineTo x="16188" y="5168"/>
                <wp:lineTo x="18159" y="5168"/>
                <wp:lineTo x="18526" y="5113"/>
                <wp:lineTo x="18709" y="5113"/>
                <wp:lineTo x="18848" y="5113"/>
                <wp:lineTo x="18985" y="5058"/>
                <wp:lineTo x="19077" y="5058"/>
                <wp:lineTo x="19168" y="5003"/>
                <wp:lineTo x="19261" y="5003"/>
                <wp:lineTo x="19352" y="5003"/>
                <wp:lineTo x="19398" y="4948"/>
                <wp:lineTo x="19489" y="4948"/>
                <wp:lineTo x="19535" y="4893"/>
                <wp:lineTo x="19581" y="4893"/>
                <wp:lineTo x="19672" y="4837"/>
                <wp:lineTo x="19719" y="4837"/>
                <wp:lineTo x="19765" y="4837"/>
                <wp:lineTo x="19811" y="4783"/>
                <wp:lineTo x="19857" y="4783"/>
                <wp:lineTo x="19902" y="4728"/>
                <wp:lineTo x="19948" y="4728"/>
                <wp:lineTo x="19994" y="4673"/>
                <wp:lineTo x="19994" y="4673"/>
                <wp:lineTo x="20040" y="4673"/>
                <wp:lineTo x="20085" y="4618"/>
                <wp:lineTo x="20131" y="4618"/>
                <wp:lineTo x="20131" y="4563"/>
                <wp:lineTo x="20178" y="4563"/>
                <wp:lineTo x="20224" y="4508"/>
                <wp:lineTo x="20224" y="4508"/>
                <wp:lineTo x="20269" y="4508"/>
                <wp:lineTo x="20315" y="4453"/>
                <wp:lineTo x="20315" y="4453"/>
                <wp:lineTo x="20361" y="4398"/>
                <wp:lineTo x="20361" y="4398"/>
                <wp:lineTo x="20407" y="4398"/>
                <wp:lineTo x="20407" y="4343"/>
                <wp:lineTo x="20452" y="4343"/>
                <wp:lineTo x="20452" y="4288"/>
                <wp:lineTo x="20452" y="4288"/>
                <wp:lineTo x="20498" y="4233"/>
                <wp:lineTo x="20498" y="4233"/>
                <wp:lineTo x="20544" y="4233"/>
                <wp:lineTo x="20544" y="4178"/>
                <wp:lineTo x="20544" y="4178"/>
                <wp:lineTo x="20544" y="4123"/>
                <wp:lineTo x="20590" y="4123"/>
                <wp:lineTo x="20590" y="4068"/>
                <wp:lineTo x="20590" y="4068"/>
                <wp:lineTo x="20590" y="4068"/>
                <wp:lineTo x="20635" y="4013"/>
                <wp:lineTo x="20635" y="4013"/>
                <wp:lineTo x="20635" y="3958"/>
                <wp:lineTo x="20635" y="3958"/>
                <wp:lineTo x="20635" y="3903"/>
                <wp:lineTo x="20682" y="3903"/>
                <wp:lineTo x="20682" y="3903"/>
                <wp:lineTo x="20682" y="3848"/>
                <wp:lineTo x="20682" y="3848"/>
                <wp:lineTo x="20682" y="3794"/>
                <wp:lineTo x="20682" y="3794"/>
                <wp:lineTo x="20682" y="3794"/>
                <wp:lineTo x="20682" y="3738"/>
                <wp:lineTo x="20682" y="3738"/>
                <wp:lineTo x="20682" y="3683"/>
                <wp:lineTo x="20682" y="3683"/>
                <wp:lineTo x="20682" y="3628"/>
                <wp:lineTo x="20682" y="3628"/>
                <wp:lineTo x="20682" y="3628"/>
                <wp:lineTo x="20682" y="3573"/>
                <wp:lineTo x="20682" y="3573"/>
                <wp:lineTo x="20682" y="3518"/>
                <wp:lineTo x="20682" y="3518"/>
                <wp:lineTo x="20682" y="3463"/>
                <wp:lineTo x="20682" y="3463"/>
                <wp:lineTo x="20682" y="3463"/>
                <wp:lineTo x="20682" y="3408"/>
                <wp:lineTo x="20682" y="3408"/>
                <wp:lineTo x="20635" y="3353"/>
                <wp:lineTo x="20635" y="3353"/>
                <wp:lineTo x="20635" y="3299"/>
                <wp:lineTo x="20635" y="3299"/>
                <wp:lineTo x="20635" y="3299"/>
                <wp:lineTo x="20635" y="3244"/>
                <wp:lineTo x="20590" y="3244"/>
                <wp:lineTo x="20590" y="3188"/>
                <wp:lineTo x="20590" y="3188"/>
                <wp:lineTo x="20590" y="3133"/>
                <wp:lineTo x="20544" y="3133"/>
                <wp:lineTo x="20544" y="3133"/>
                <wp:lineTo x="20544" y="3078"/>
                <wp:lineTo x="20544" y="3078"/>
                <wp:lineTo x="20498" y="3023"/>
                <wp:lineTo x="20498" y="3023"/>
                <wp:lineTo x="20498" y="3023"/>
                <wp:lineTo x="20452" y="2968"/>
                <wp:lineTo x="20452" y="2968"/>
                <wp:lineTo x="20407" y="2913"/>
                <wp:lineTo x="20407" y="2913"/>
                <wp:lineTo x="20407" y="2859"/>
                <wp:lineTo x="20361" y="2859"/>
                <wp:lineTo x="20361" y="2859"/>
                <wp:lineTo x="20315" y="2804"/>
                <wp:lineTo x="20315" y="2804"/>
                <wp:lineTo x="20269" y="2749"/>
                <wp:lineTo x="20224" y="2749"/>
                <wp:lineTo x="20224" y="2694"/>
                <wp:lineTo x="20178" y="2694"/>
                <wp:lineTo x="20178" y="2694"/>
                <wp:lineTo x="20131" y="2638"/>
                <wp:lineTo x="20085" y="2638"/>
                <wp:lineTo x="20040" y="2583"/>
                <wp:lineTo x="20040" y="2583"/>
                <wp:lineTo x="19994" y="2528"/>
                <wp:lineTo x="19948" y="2528"/>
                <wp:lineTo x="19902" y="2528"/>
                <wp:lineTo x="19857" y="2473"/>
                <wp:lineTo x="19811" y="2473"/>
                <wp:lineTo x="19765" y="2418"/>
                <wp:lineTo x="19719" y="2418"/>
                <wp:lineTo x="19672" y="2418"/>
                <wp:lineTo x="19627" y="2364"/>
                <wp:lineTo x="19535" y="2364"/>
                <wp:lineTo x="19489" y="2309"/>
                <wp:lineTo x="19444" y="2309"/>
                <wp:lineTo x="19352" y="2254"/>
                <wp:lineTo x="19261" y="2254"/>
                <wp:lineTo x="19168" y="2254"/>
                <wp:lineTo x="19077" y="2199"/>
                <wp:lineTo x="18985" y="2199"/>
                <wp:lineTo x="18848" y="2143"/>
                <wp:lineTo x="18709" y="2143"/>
                <wp:lineTo x="18526" y="2088"/>
                <wp:lineTo x="18159" y="2088"/>
                <wp:lineTo x="16188" y="2088"/>
                <wp:lineTo x="16188" y="2033"/>
                <wp:lineTo x="16188" y="2033"/>
                <wp:lineTo x="16188" y="1978"/>
                <wp:lineTo x="16188" y="1978"/>
                <wp:lineTo x="16188" y="1923"/>
                <wp:lineTo x="16188" y="1923"/>
                <wp:lineTo x="16188" y="1923"/>
                <wp:lineTo x="16188" y="1869"/>
                <wp:lineTo x="16188" y="1869"/>
                <wp:lineTo x="16188" y="1814"/>
                <wp:lineTo x="16188" y="1814"/>
                <wp:lineTo x="16188" y="1814"/>
                <wp:lineTo x="16188" y="1759"/>
                <wp:lineTo x="16188" y="1759"/>
                <wp:lineTo x="16188" y="1704"/>
                <wp:lineTo x="16188" y="1704"/>
                <wp:lineTo x="16188" y="1649"/>
                <wp:lineTo x="16188" y="1649"/>
                <wp:lineTo x="16188" y="1649"/>
                <wp:lineTo x="16188" y="1593"/>
                <wp:lineTo x="16188" y="1593"/>
                <wp:lineTo x="16188" y="1538"/>
                <wp:lineTo x="16188" y="1538"/>
                <wp:lineTo x="16188" y="1483"/>
                <wp:lineTo x="16188" y="1483"/>
                <wp:lineTo x="16188" y="1483"/>
                <wp:lineTo x="16188" y="1429"/>
                <wp:lineTo x="16188" y="1429"/>
                <wp:lineTo x="16188" y="1374"/>
                <wp:lineTo x="16188" y="1374"/>
                <wp:lineTo x="16188" y="1319"/>
                <wp:lineTo x="16188" y="1319"/>
                <wp:lineTo x="16188" y="1319"/>
                <wp:lineTo x="16188" y="1264"/>
                <wp:lineTo x="16188" y="1264"/>
                <wp:lineTo x="16188" y="1209"/>
                <wp:lineTo x="16188" y="1209"/>
                <wp:lineTo x="16188" y="1209"/>
                <wp:lineTo x="16188" y="1154"/>
                <wp:lineTo x="16188" y="1154"/>
                <wp:lineTo x="16188" y="1099"/>
                <wp:lineTo x="16188" y="1099"/>
                <wp:lineTo x="16188" y="1043"/>
                <wp:lineTo x="16188" y="1043"/>
                <wp:lineTo x="16188" y="1043"/>
                <wp:lineTo x="16188" y="988"/>
                <wp:lineTo x="16188" y="988"/>
                <wp:lineTo x="16188" y="934"/>
                <wp:lineTo x="16188" y="934"/>
                <wp:lineTo x="16188" y="879"/>
                <wp:lineTo x="16188" y="879"/>
                <wp:lineTo x="16188" y="879"/>
                <wp:lineTo x="16188" y="824"/>
                <wp:lineTo x="16188" y="824"/>
                <wp:lineTo x="16188" y="769"/>
                <wp:lineTo x="16188" y="769"/>
                <wp:lineTo x="16188" y="714"/>
                <wp:lineTo x="16188" y="714"/>
                <wp:lineTo x="16188" y="714"/>
                <wp:lineTo x="16188" y="659"/>
                <wp:lineTo x="16188" y="659"/>
                <wp:lineTo x="16188" y="604"/>
                <wp:lineTo x="16188" y="604"/>
                <wp:lineTo x="16188" y="604"/>
                <wp:lineTo x="16188" y="549"/>
                <wp:lineTo x="16188" y="549"/>
                <wp:lineTo x="16188" y="493"/>
                <wp:lineTo x="16188" y="493"/>
                <wp:lineTo x="16188" y="439"/>
                <wp:lineTo x="16188" y="439"/>
                <wp:lineTo x="16188" y="439"/>
                <wp:lineTo x="16188" y="384"/>
                <wp:lineTo x="16188" y="384"/>
                <wp:lineTo x="16188" y="329"/>
                <wp:lineTo x="16188" y="329"/>
                <wp:lineTo x="16188" y="274"/>
                <wp:lineTo x="16142" y="274"/>
                <wp:lineTo x="16142" y="274"/>
                <wp:lineTo x="16096" y="219"/>
                <wp:lineTo x="16096" y="219"/>
                <wp:lineTo x="16050" y="164"/>
                <wp:lineTo x="16004" y="164"/>
                <wp:lineTo x="15959" y="109"/>
                <wp:lineTo x="15913" y="109"/>
                <wp:lineTo x="15820" y="109"/>
                <wp:lineTo x="15729" y="54"/>
                <wp:lineTo x="15270" y="54"/>
              </wp:wrapPolygon>
            </wp:wrapTight>
            <wp:docPr id="1"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
                    <pic:cNvPicPr>
                      <a:picLocks noChangeArrowheads="1" noChangeAspect="1"/>
                    </pic:cNvPicPr>
                  </pic:nvPicPr>
                  <pic:blipFill>
                    <a:blip r:embed="rId7"/>
                    <a:srcRect b="-5148"/>
                    <a:stretch>
                      <a:fillRect/>
                    </a:stretch>
                  </pic:blipFill>
                  <pic:spPr bwMode="auto">
                    <a:xfrm>
                      <a:off x="0" y="0"/>
                      <a:ext cx="1294765" cy="1200150"/>
                    </a:xfrm>
                    <a:prstGeom prst="rect">
                      <a:avLst/>
                    </a:prstGeom>
                  </pic:spPr>
                </pic:pic>
              </a:graphicData>
            </a:graphic>
          </wp:anchor>
        </w:drawing>
      </w:r>
      <w:r>
        <w:rPr>
          <w:rFonts w:cs="Calibri" w:eastAsia="Times New Roman"/>
          <w:b/>
          <w:bCs/>
          <w:noProof/>
          <w:color w:val="67696C"/>
          <w:spacing w:val="8"/>
          <w:sz w:val="36"/>
          <w:szCs w:val="36"/>
          <w:lang w:eastAsia="fr-FR"/>
        </w:rPr>
        <w:drawing>
          <wp:anchor allowOverlap="1" behindDoc="1" distB="0" distL="0" distR="0" distT="0" layoutInCell="0" locked="0" relativeHeight="2" simplePos="0">
            <wp:simplePos x="0" y="0"/>
            <wp:positionH relativeFrom="page">
              <wp:posOffset>0</wp:posOffset>
            </wp:positionH>
            <wp:positionV relativeFrom="page">
              <wp:posOffset>0</wp:posOffset>
            </wp:positionV>
            <wp:extent cx="1294765" cy="1200150"/>
            <wp:effectExtent b="0" l="0" r="0" t="0"/>
            <wp:wrapSquare wrapText="bothSides"/>
            <wp:docPr id="2" name="officeArt object"/>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7"/>
                    <a:srcRect b="-5148"/>
                    <a:stretch/>
                  </pic:blipFill>
                  <pic:spPr>
                    <a:xfrm>
                      <a:off x="0" y="0"/>
                      <a:ext cx="1294765" cy="1200150"/>
                    </a:xfrm>
                    <a:prstGeom prst="rect">
                      <a:avLst/>
                    </a:prstGeom>
                    <a:ln w="0">
                      <a:noFill/>
                    </a:ln>
                  </pic:spPr>
                </pic:pic>
              </a:graphicData>
            </a:graphic>
            <wp14:sizeRelH relativeFrom="margin">
              <wp14:pctWidth>0</wp14:pctWidth>
            </wp14:sizeRelH>
            <wp14:sizeRelV relativeFrom="margin">
              <wp14:pctHeight>0</wp14:pctHeight>
            </wp14:sizeRelV>
          </wp:anchor>
        </w:drawing>
      </w:r>
    </w:p>
    <w:p w:rsidR="00B86416" w:rsidRDefault="00B86416">
      <w:pPr>
        <w:shd w:color="auto" w:fill="FFFFFF" w:val="clear"/>
        <w:spacing w:after="450" w:before="450" w:line="240" w:lineRule="auto"/>
        <w:jc w:val="both"/>
        <w:outlineLvl w:val="2"/>
        <w:rPr>
          <w:rFonts w:cs="Calibri" w:eastAsia="Times New Roman"/>
          <w:b/>
          <w:bCs/>
          <w:spacing w:val="8"/>
          <w:sz w:val="32"/>
          <w:szCs w:val="32"/>
          <w:lang w:eastAsia="fr-FR"/>
        </w:rPr>
      </w:pPr>
    </w:p>
    <w:p w:rsidR="00B86416" w:rsidRDefault="00CA6E74">
      <w:pPr>
        <w:shd w:color="auto" w:fill="FFFFFF" w:val="clear"/>
        <w:spacing w:after="450" w:before="450" w:line="240" w:lineRule="auto"/>
        <w:jc w:val="both"/>
        <w:outlineLvl w:val="2"/>
        <w:rPr>
          <w:rFonts w:cs="Calibri" w:eastAsia="Times New Roman"/>
          <w:b/>
          <w:bCs/>
          <w:spacing w:val="8"/>
          <w:sz w:val="32"/>
          <w:szCs w:val="32"/>
          <w:lang w:eastAsia="fr-FR"/>
        </w:rPr>
      </w:pPr>
      <w:r>
        <w:rPr>
          <w:rFonts w:cs="Calibri" w:eastAsia="Times New Roman"/>
          <w:b/>
          <w:bCs/>
          <w:spacing w:val="8"/>
          <w:sz w:val="32"/>
          <w:szCs w:val="32"/>
          <w:lang w:eastAsia="fr-FR"/>
        </w:rPr>
        <w:t>Accord relatif à la négociation annuelle sur la rémunération, le temps de travail et le partage de la valeur ajoutée pour l’année 2023</w:t>
      </w:r>
    </w:p>
    <w:p w:rsidR="00B86416" w:rsidRDefault="00CA6E74">
      <w:pPr>
        <w:spacing w:after="0" w:line="240" w:lineRule="auto"/>
        <w:rPr>
          <w:rFonts w:cs="Calibri" w:eastAsia="Times New Roman"/>
          <w:spacing w:val="8"/>
          <w:sz w:val="24"/>
          <w:szCs w:val="24"/>
          <w:lang w:eastAsia="fr-FR"/>
        </w:rPr>
      </w:pPr>
      <w:r>
        <w:rPr>
          <w:rFonts w:cs="Calibri" w:eastAsia="Times New Roman"/>
          <w:spacing w:val="8"/>
          <w:sz w:val="24"/>
          <w:szCs w:val="24"/>
          <w:lang w:eastAsia="fr-FR"/>
        </w:rPr>
        <w:br/>
      </w:r>
      <w:r>
        <w:rPr>
          <w:rFonts w:cs="Calibri" w:eastAsia="Times New Roman"/>
          <w:spacing w:val="8"/>
          <w:sz w:val="24"/>
          <w:szCs w:val="24"/>
          <w:lang w:eastAsia="fr-FR"/>
        </w:rPr>
        <w:br/>
        <w:t>ENTRE LES SOUSSIGNES :</w:t>
      </w:r>
      <w:r>
        <w:rPr>
          <w:rFonts w:cs="Calibri" w:eastAsia="Times New Roman"/>
          <w:spacing w:val="8"/>
          <w:sz w:val="24"/>
          <w:szCs w:val="24"/>
          <w:lang w:eastAsia="fr-FR"/>
        </w:rPr>
        <w:br/>
      </w:r>
      <w:r>
        <w:rPr>
          <w:rFonts w:cs="Calibri" w:eastAsia="Times New Roman"/>
          <w:spacing w:val="8"/>
          <w:sz w:val="24"/>
          <w:szCs w:val="24"/>
          <w:lang w:eastAsia="fr-FR"/>
        </w:rPr>
        <w:br/>
        <w:t>L’association</w:t>
      </w:r>
    </w:p>
    <w:p w:rsidR="00B86416" w:rsidRDefault="00CA6E74">
      <w:pPr>
        <w:shd w:color="auto" w:fill="FFFFFF" w:val="clear"/>
        <w:spacing w:after="150" w:before="150" w:line="240" w:lineRule="auto"/>
        <w:outlineLvl w:val="3"/>
        <w:rPr>
          <w:rFonts w:cs="Calibri" w:eastAsia="Times New Roman"/>
          <w:b/>
          <w:bCs/>
          <w:spacing w:val="8"/>
          <w:sz w:val="24"/>
          <w:szCs w:val="24"/>
          <w:lang w:eastAsia="fr-FR"/>
        </w:rPr>
      </w:pPr>
      <w:r>
        <w:rPr>
          <w:rFonts w:cs="Calibri" w:eastAsia="Times New Roman"/>
          <w:b/>
          <w:bCs/>
          <w:spacing w:val="8"/>
          <w:sz w:val="24"/>
          <w:szCs w:val="24"/>
          <w:lang w:eastAsia="fr-FR"/>
        </w:rPr>
        <w:t>CIDEM,</w:t>
      </w:r>
    </w:p>
    <w:p w:rsidR="00B86416" w:rsidRDefault="00CA6E74">
      <w:pPr>
        <w:spacing w:after="0" w:line="240" w:lineRule="auto"/>
        <w:jc w:val="both"/>
      </w:pPr>
      <w:r>
        <w:rPr>
          <w:rFonts w:cs="Calibri" w:eastAsia="Times New Roman"/>
          <w:spacing w:val="8"/>
          <w:sz w:val="24"/>
          <w:szCs w:val="24"/>
          <w:lang w:eastAsia="fr-FR"/>
        </w:rPr>
        <w:t xml:space="preserve">Dont le siège social est situé au 48 Boulevard </w:t>
      </w:r>
      <w:proofErr w:type="spellStart"/>
      <w:r>
        <w:rPr>
          <w:rFonts w:cs="Calibri" w:eastAsia="Times New Roman"/>
          <w:spacing w:val="8"/>
          <w:sz w:val="24"/>
          <w:szCs w:val="24"/>
          <w:lang w:eastAsia="fr-FR"/>
        </w:rPr>
        <w:t>Orloff</w:t>
      </w:r>
      <w:proofErr w:type="spellEnd"/>
      <w:r>
        <w:rPr>
          <w:rFonts w:cs="Calibri" w:eastAsia="Times New Roman"/>
          <w:spacing w:val="8"/>
          <w:sz w:val="24"/>
          <w:szCs w:val="24"/>
          <w:lang w:eastAsia="fr-FR"/>
        </w:rPr>
        <w:t xml:space="preserve"> – 77300 Fontaineb</w:t>
      </w:r>
      <w:r w:rsidR="00810DB3">
        <w:rPr>
          <w:rFonts w:cs="Calibri" w:eastAsia="Times New Roman"/>
          <w:spacing w:val="8"/>
          <w:sz w:val="24"/>
          <w:szCs w:val="24"/>
          <w:lang w:eastAsia="fr-FR"/>
        </w:rPr>
        <w:t xml:space="preserve">leau, représentée par Monsieur              </w:t>
      </w:r>
      <w:r>
        <w:rPr>
          <w:rFonts w:cs="Calibri" w:eastAsia="Times New Roman"/>
          <w:spacing w:val="8"/>
          <w:sz w:val="24"/>
          <w:szCs w:val="24"/>
          <w:lang w:eastAsia="fr-FR"/>
        </w:rPr>
        <w:t xml:space="preserve"> </w:t>
      </w:r>
      <w:r>
        <w:rPr>
          <w:rFonts w:cs="Calibri" w:eastAsia="Times New Roman"/>
          <w:b/>
          <w:bCs/>
          <w:spacing w:val="8"/>
          <w:sz w:val="24"/>
          <w:szCs w:val="24"/>
          <w:lang w:eastAsia="fr-FR"/>
        </w:rPr>
        <w:t>agissant en qualité de Président de l’association,</w:t>
      </w:r>
    </w:p>
    <w:p w:rsidR="00B86416" w:rsidRDefault="00CA6E74">
      <w:pPr>
        <w:spacing w:after="0" w:line="240" w:lineRule="auto"/>
        <w:rPr>
          <w:rFonts w:cs="Calibri" w:eastAsia="Times New Roman"/>
          <w:spacing w:val="8"/>
          <w:sz w:val="24"/>
          <w:szCs w:val="24"/>
          <w:lang w:eastAsia="fr-FR"/>
        </w:rPr>
      </w:pPr>
      <w:r>
        <w:rPr>
          <w:rFonts w:cs="Calibri" w:eastAsia="Times New Roman"/>
          <w:spacing w:val="8"/>
          <w:sz w:val="24"/>
          <w:szCs w:val="24"/>
          <w:lang w:eastAsia="fr-FR"/>
        </w:rPr>
        <w:br/>
        <w:t>Ci-après dénommée « le CIDEM », d'une part</w:t>
      </w:r>
      <w:r>
        <w:rPr>
          <w:rFonts w:cs="Calibri" w:eastAsia="Times New Roman"/>
          <w:spacing w:val="8"/>
          <w:sz w:val="24"/>
          <w:szCs w:val="24"/>
          <w:lang w:eastAsia="fr-FR"/>
        </w:rPr>
        <w:br/>
      </w:r>
      <w:r>
        <w:rPr>
          <w:rFonts w:cs="Calibri" w:eastAsia="Times New Roman"/>
          <w:spacing w:val="8"/>
          <w:sz w:val="24"/>
          <w:szCs w:val="24"/>
          <w:lang w:eastAsia="fr-FR"/>
        </w:rPr>
        <w:br/>
        <w:t>ET</w:t>
      </w:r>
      <w:r>
        <w:rPr>
          <w:rFonts w:cs="Calibri" w:eastAsia="Times New Roman"/>
          <w:spacing w:val="8"/>
          <w:sz w:val="24"/>
          <w:szCs w:val="24"/>
          <w:lang w:eastAsia="fr-FR"/>
        </w:rPr>
        <w:br/>
      </w:r>
    </w:p>
    <w:p w:rsidR="00B86416" w:rsidRDefault="00CA6E74">
      <w:pPr>
        <w:shd w:color="auto" w:fill="FFFFFF" w:val="clear"/>
        <w:spacing w:after="150" w:before="150" w:line="240" w:lineRule="auto"/>
        <w:jc w:val="both"/>
        <w:outlineLvl w:val="3"/>
        <w:rPr>
          <w:rFonts w:cs="Calibri" w:eastAsia="Times New Roman"/>
          <w:b/>
          <w:bCs/>
          <w:spacing w:val="8"/>
          <w:sz w:val="24"/>
          <w:szCs w:val="24"/>
          <w:lang w:eastAsia="fr-FR"/>
        </w:rPr>
      </w:pPr>
      <w:r>
        <w:rPr>
          <w:rFonts w:cs="Calibri" w:eastAsia="Times New Roman"/>
          <w:b/>
          <w:bCs/>
          <w:spacing w:val="8"/>
          <w:sz w:val="24"/>
          <w:szCs w:val="24"/>
          <w:lang w:eastAsia="fr-FR"/>
        </w:rPr>
        <w:t>Les organisations syndicales représentatives des salariés au sens de l’article L 2231-1 du Code du Travail</w:t>
      </w:r>
    </w:p>
    <w:p w:rsidR="00B86416" w:rsidRDefault="00CA6E74">
      <w:pPr>
        <w:numPr>
          <w:ilvl w:val="0"/>
          <w:numId w:val="2"/>
        </w:numPr>
        <w:shd w:color="auto" w:fill="FFFFFF" w:val="clear"/>
        <w:spacing w:after="100" w:before="100" w:line="240" w:lineRule="auto"/>
        <w:rPr>
          <w:rFonts w:cs="Calibri" w:eastAsia="Times New Roman"/>
          <w:spacing w:val="8"/>
          <w:sz w:val="24"/>
          <w:szCs w:val="24"/>
          <w:lang w:eastAsia="fr-FR"/>
        </w:rPr>
      </w:pPr>
      <w:r>
        <w:rPr>
          <w:rFonts w:cs="Calibri" w:eastAsia="Times New Roman"/>
          <w:spacing w:val="8"/>
          <w:sz w:val="24"/>
          <w:szCs w:val="24"/>
          <w:lang w:eastAsia="fr-FR"/>
        </w:rPr>
        <w:t xml:space="preserve">Le Syndicat CGT, représenté par Madame </w:t>
      </w:r>
      <w:r w:rsidR="00D306F0">
        <w:rPr>
          <w:rFonts w:cs="Calibri" w:eastAsia="Times New Roman"/>
          <w:spacing w:val="8"/>
          <w:sz w:val="24"/>
          <w:szCs w:val="24"/>
          <w:lang w:eastAsia="fr-FR"/>
        </w:rPr>
        <w:t xml:space="preserve">  </w:t>
      </w:r>
      <w:proofErr w:type="gramStart"/>
      <w:r w:rsidR="00D306F0">
        <w:rPr>
          <w:rFonts w:cs="Calibri" w:eastAsia="Times New Roman"/>
          <w:spacing w:val="8"/>
          <w:sz w:val="24"/>
          <w:szCs w:val="24"/>
          <w:lang w:eastAsia="fr-FR"/>
        </w:rPr>
        <w:t xml:space="preserve">  </w:t>
      </w:r>
      <w:r>
        <w:rPr>
          <w:rFonts w:cs="Calibri" w:eastAsia="Times New Roman"/>
          <w:spacing w:val="8"/>
          <w:sz w:val="24"/>
          <w:szCs w:val="24"/>
          <w:lang w:eastAsia="fr-FR"/>
        </w:rPr>
        <w:t>,</w:t>
      </w:r>
      <w:proofErr w:type="gramEnd"/>
      <w:r>
        <w:rPr>
          <w:rFonts w:cs="Calibri" w:eastAsia="Times New Roman"/>
          <w:spacing w:val="8"/>
          <w:sz w:val="24"/>
          <w:szCs w:val="24"/>
          <w:lang w:eastAsia="fr-FR"/>
        </w:rPr>
        <w:t xml:space="preserve"> en sa qualité de représentante titulaire du personnel et de  Madame</w:t>
      </w:r>
      <w:r w:rsidR="00D306F0">
        <w:rPr>
          <w:rFonts w:cs="Calibri" w:eastAsia="Times New Roman"/>
          <w:spacing w:val="8"/>
          <w:sz w:val="24"/>
          <w:szCs w:val="24"/>
          <w:lang w:eastAsia="fr-FR"/>
        </w:rPr>
        <w:t xml:space="preserve">               </w:t>
      </w:r>
      <w:r>
        <w:rPr>
          <w:rFonts w:cs="Calibri" w:eastAsia="Times New Roman"/>
          <w:spacing w:val="8"/>
          <w:sz w:val="24"/>
          <w:szCs w:val="24"/>
          <w:lang w:eastAsia="fr-FR"/>
        </w:rPr>
        <w:t xml:space="preserve">, en sa qualité de représentante suppléante du personnel </w:t>
      </w:r>
    </w:p>
    <w:p w:rsidR="00B86416" w:rsidRDefault="00CA6E74">
      <w:pPr>
        <w:spacing w:after="0" w:line="240" w:lineRule="auto"/>
        <w:jc w:val="both"/>
        <w:rPr>
          <w:rFonts w:cs="Calibri" w:eastAsia="Times New Roman"/>
          <w:spacing w:val="8"/>
          <w:sz w:val="24"/>
          <w:szCs w:val="24"/>
          <w:lang w:eastAsia="fr-FR"/>
        </w:rPr>
      </w:pPr>
      <w:r>
        <w:rPr>
          <w:rFonts w:cs="Calibri" w:eastAsia="Times New Roman"/>
          <w:spacing w:val="8"/>
          <w:sz w:val="24"/>
          <w:szCs w:val="24"/>
          <w:lang w:eastAsia="fr-FR"/>
        </w:rPr>
        <w:t>Ci-après dénommées « les organisations syndicales », d’autre part</w:t>
      </w:r>
      <w:r>
        <w:rPr>
          <w:rFonts w:cs="Calibri" w:eastAsia="Times New Roman"/>
          <w:spacing w:val="8"/>
          <w:sz w:val="24"/>
          <w:szCs w:val="24"/>
          <w:lang w:eastAsia="fr-FR"/>
        </w:rPr>
        <w:br/>
      </w:r>
      <w:r>
        <w:rPr>
          <w:rFonts w:cs="Calibri" w:eastAsia="Times New Roman"/>
          <w:spacing w:val="8"/>
          <w:sz w:val="24"/>
          <w:szCs w:val="24"/>
          <w:lang w:eastAsia="fr-FR"/>
        </w:rPr>
        <w:br/>
        <w:t>Dans le cadre de ces négociations, les documents suivants ont été remis aux représentants du personnel :</w:t>
      </w:r>
    </w:p>
    <w:p w:rsidR="00B86416" w:rsidRDefault="00CA6E74">
      <w:pPr>
        <w:numPr>
          <w:ilvl w:val="0"/>
          <w:numId w:val="3"/>
        </w:numPr>
        <w:shd w:color="auto" w:fill="FFFFFF" w:val="clear"/>
        <w:spacing w:after="100" w:before="100" w:line="240" w:lineRule="auto"/>
        <w:rPr>
          <w:rFonts w:cs="Calibri" w:eastAsia="Times New Roman"/>
          <w:spacing w:val="8"/>
          <w:sz w:val="24"/>
          <w:szCs w:val="24"/>
          <w:lang w:eastAsia="fr-FR"/>
        </w:rPr>
      </w:pPr>
      <w:r>
        <w:rPr>
          <w:rFonts w:cs="Calibri" w:eastAsia="Times New Roman"/>
          <w:spacing w:val="8"/>
          <w:sz w:val="24"/>
          <w:szCs w:val="24"/>
          <w:lang w:eastAsia="fr-FR"/>
        </w:rPr>
        <w:t>Le compte de Résultat à fin d’exercice 2022,</w:t>
      </w:r>
    </w:p>
    <w:p w:rsidR="00B86416" w:rsidRDefault="00CA6E74">
      <w:pPr>
        <w:numPr>
          <w:ilvl w:val="0"/>
          <w:numId w:val="3"/>
        </w:numPr>
        <w:shd w:color="auto" w:fill="FFFFFF" w:val="clear"/>
        <w:spacing w:after="100" w:before="100" w:line="240" w:lineRule="auto"/>
        <w:rPr>
          <w:rFonts w:cs="Calibri" w:eastAsia="Times New Roman"/>
          <w:spacing w:val="8"/>
          <w:sz w:val="24"/>
          <w:szCs w:val="24"/>
          <w:lang w:eastAsia="fr-FR"/>
        </w:rPr>
      </w:pPr>
      <w:r>
        <w:rPr>
          <w:rFonts w:cs="Calibri" w:eastAsia="Times New Roman"/>
          <w:spacing w:val="8"/>
          <w:sz w:val="24"/>
          <w:szCs w:val="24"/>
          <w:lang w:eastAsia="fr-FR"/>
        </w:rPr>
        <w:t xml:space="preserve">Le budget prévisionnel 2022/2023 présenté en assemblée générale de l’association, </w:t>
      </w:r>
    </w:p>
    <w:p w:rsidR="00B86416" w:rsidRDefault="00CA6E74">
      <w:pPr>
        <w:shd w:color="auto" w:fill="FFFFFF" w:val="clear"/>
        <w:spacing w:after="150" w:before="150" w:line="240" w:lineRule="auto"/>
        <w:outlineLvl w:val="3"/>
        <w:rPr>
          <w:rFonts w:cs="Calibri" w:eastAsia="Times New Roman"/>
          <w:b/>
          <w:bCs/>
          <w:spacing w:val="8"/>
          <w:sz w:val="24"/>
          <w:szCs w:val="24"/>
          <w:lang w:eastAsia="fr-FR"/>
        </w:rPr>
      </w:pPr>
      <w:bookmarkStart w:id="0" w:name="_GoBack"/>
      <w:bookmarkEnd w:id="0"/>
      <w:r>
        <w:rPr>
          <w:rFonts w:cs="Calibri" w:eastAsia="Times New Roman"/>
          <w:b/>
          <w:bCs/>
          <w:spacing w:val="8"/>
          <w:sz w:val="24"/>
          <w:szCs w:val="24"/>
          <w:lang w:eastAsia="fr-FR"/>
        </w:rPr>
        <w:t>Préambule</w:t>
      </w:r>
    </w:p>
    <w:p w:rsidR="00B86416" w:rsidRDefault="00CA6E74">
      <w:pPr>
        <w:spacing w:after="0" w:before="240" w:line="240" w:lineRule="auto"/>
        <w:jc w:val="both"/>
        <w:rPr>
          <w:rFonts w:cs="Calibri" w:eastAsia="Times New Roman"/>
          <w:spacing w:val="8"/>
          <w:sz w:val="24"/>
          <w:szCs w:val="24"/>
          <w:lang w:eastAsia="fr-FR"/>
        </w:rPr>
      </w:pPr>
      <w:r>
        <w:rPr>
          <w:rFonts w:cs="Calibri" w:eastAsia="Times New Roman"/>
          <w:spacing w:val="8"/>
          <w:sz w:val="24"/>
          <w:szCs w:val="24"/>
          <w:lang w:eastAsia="fr-FR"/>
        </w:rPr>
        <w:t xml:space="preserve">Les négociations annuelles se sont déroulées à l’occasion de 2 réunions : 17/04/2023 et 15/05/2023. Cet accord tend à garantir le bon fonctionnement de l’association, dans un contexte financier tendu pour l’association. Les parties insistent dès la première réunion sur leur volonté de trouver un accord. </w:t>
      </w:r>
    </w:p>
    <w:p w:rsidR="00B86416" w:rsidRDefault="00CA6E74">
      <w:pPr>
        <w:spacing w:after="0" w:before="240" w:line="240" w:lineRule="auto"/>
        <w:jc w:val="both"/>
      </w:pPr>
      <w:r>
        <w:rPr>
          <w:rFonts w:cs="Calibri" w:eastAsia="Times New Roman"/>
          <w:spacing w:val="8"/>
          <w:sz w:val="24"/>
          <w:szCs w:val="24"/>
          <w:lang w:eastAsia="fr-FR"/>
        </w:rPr>
        <w:lastRenderedPageBreak/>
        <w:t>La direction a rappelé lors des négociations que le CIDEM a augmenté d’environ 3 % les salaires de tous les salariés (date d’effet au 1</w:t>
      </w:r>
      <w:r>
        <w:rPr>
          <w:rFonts w:cs="Calibri" w:eastAsia="Times New Roman"/>
          <w:spacing w:val="8"/>
          <w:sz w:val="24"/>
          <w:szCs w:val="24"/>
          <w:vertAlign w:val="superscript"/>
          <w:lang w:eastAsia="fr-FR"/>
        </w:rPr>
        <w:t>er</w:t>
      </w:r>
      <w:r>
        <w:rPr>
          <w:rFonts w:cs="Calibri" w:eastAsia="Times New Roman"/>
          <w:spacing w:val="8"/>
          <w:sz w:val="24"/>
          <w:szCs w:val="24"/>
          <w:lang w:eastAsia="fr-FR"/>
        </w:rPr>
        <w:t xml:space="preserve"> septembre 2022) et qu’une prime de 800 € avait été versée en janvier 2023.</w:t>
      </w:r>
    </w:p>
    <w:p w:rsidR="00B86416" w:rsidRDefault="00CA6E74">
      <w:pPr>
        <w:spacing w:after="0" w:before="240" w:line="240" w:lineRule="auto"/>
        <w:jc w:val="both"/>
        <w:rPr>
          <w:rFonts w:cs="Calibri" w:eastAsia="Times New Roman"/>
          <w:spacing w:val="8"/>
          <w:sz w:val="24"/>
          <w:szCs w:val="24"/>
          <w:lang w:eastAsia="fr-FR"/>
        </w:rPr>
      </w:pPr>
      <w:r>
        <w:rPr>
          <w:rFonts w:cs="Calibri" w:eastAsia="Times New Roman"/>
          <w:spacing w:val="8"/>
          <w:sz w:val="24"/>
          <w:szCs w:val="24"/>
          <w:lang w:eastAsia="fr-FR"/>
        </w:rPr>
        <w:t xml:space="preserve">Pour l’année 2022/2023, un budget prévisionnel juste à l’équilibre a été présenté en assemblée générale de l’association. Toutefois, les actions menées tout au long de l’année (vigilance sur les dépenses, activités périscolaires, ateliers d’anglais durant les vacances) permettent d’espérer un résultat positif. </w:t>
      </w:r>
    </w:p>
    <w:p w:rsidR="00B86416" w:rsidRDefault="00CA6E74">
      <w:pPr>
        <w:spacing w:after="0" w:before="240" w:line="240" w:lineRule="auto"/>
        <w:jc w:val="both"/>
        <w:rPr>
          <w:rFonts w:cs="Calibri" w:eastAsia="Times New Roman"/>
          <w:spacing w:val="8"/>
          <w:sz w:val="24"/>
          <w:szCs w:val="24"/>
          <w:lang w:eastAsia="fr-FR"/>
        </w:rPr>
      </w:pPr>
      <w:r>
        <w:rPr>
          <w:rFonts w:cs="Calibri" w:eastAsia="Times New Roman"/>
          <w:spacing w:val="8"/>
          <w:sz w:val="24"/>
          <w:szCs w:val="24"/>
          <w:lang w:eastAsia="fr-FR"/>
        </w:rPr>
        <w:t xml:space="preserve">La direction insiste sur la poursuite des efforts à mener et sa recherche constante d’optimiser ses coûts, et à développer ses recettes par le développement d’activités périscolaires. Pour l’année 2023/2024, la Direction a acté l’ouverture d’une huitième classe. </w:t>
      </w:r>
    </w:p>
    <w:p w:rsidR="00B86416" w:rsidRDefault="00CA6E74">
      <w:pPr>
        <w:spacing w:after="0" w:before="240" w:line="240" w:lineRule="auto"/>
        <w:jc w:val="both"/>
        <w:rPr>
          <w:rFonts w:cs="Calibri" w:eastAsia="Times New Roman"/>
          <w:spacing w:val="8"/>
          <w:sz w:val="24"/>
          <w:szCs w:val="24"/>
          <w:lang w:eastAsia="fr-FR"/>
        </w:rPr>
      </w:pPr>
      <w:r>
        <w:rPr>
          <w:rFonts w:cs="Calibri" w:eastAsia="Times New Roman"/>
          <w:spacing w:val="8"/>
          <w:sz w:val="24"/>
          <w:szCs w:val="24"/>
          <w:lang w:eastAsia="fr-FR"/>
        </w:rPr>
        <w:t xml:space="preserve">La direction rappelle aussi qu’en matière de formation, le CIDEM propose des actions de formation en matière de sécurité. Pour cette année, au-delà du recyclage obligatoire, le CIDEM prendra en charge financièrement la formation initiale de salariées qui n’avaient pas encore suivi de formations initiales. </w:t>
      </w:r>
    </w:p>
    <w:p w:rsidR="00B86416" w:rsidRDefault="00CA6E74">
      <w:pPr>
        <w:spacing w:after="0" w:before="240" w:line="240" w:lineRule="auto"/>
        <w:jc w:val="both"/>
        <w:rPr>
          <w:rFonts w:cs="Calibri" w:eastAsia="Times New Roman"/>
          <w:spacing w:val="8"/>
          <w:sz w:val="24"/>
          <w:szCs w:val="24"/>
          <w:lang w:eastAsia="fr-FR"/>
        </w:rPr>
      </w:pPr>
      <w:r>
        <w:rPr>
          <w:rFonts w:cs="Calibri" w:eastAsia="Times New Roman"/>
          <w:spacing w:val="8"/>
          <w:sz w:val="24"/>
          <w:szCs w:val="24"/>
          <w:lang w:eastAsia="fr-FR"/>
        </w:rPr>
        <w:t>Le présent accord est proposé aux organisations syndicales à l’issue de la dernière réunion.</w:t>
      </w:r>
    </w:p>
    <w:p w:rsidR="00B86416" w:rsidRDefault="00B86416">
      <w:pPr>
        <w:spacing w:after="0" w:line="240" w:lineRule="auto"/>
        <w:jc w:val="both"/>
        <w:rPr>
          <w:rFonts w:cs="Calibri" w:eastAsia="Times New Roman"/>
          <w:sz w:val="24"/>
          <w:szCs w:val="24"/>
          <w:lang w:eastAsia="fr-FR"/>
        </w:rPr>
      </w:pPr>
    </w:p>
    <w:p w:rsidR="00B86416" w:rsidRDefault="00CA6E74">
      <w:pPr>
        <w:shd w:color="auto" w:fill="FFFFFF" w:val="clear"/>
        <w:spacing w:after="150" w:before="150" w:line="240" w:lineRule="auto"/>
        <w:outlineLvl w:val="3"/>
        <w:rPr>
          <w:rFonts w:cs="Calibri" w:eastAsia="Times New Roman"/>
          <w:b/>
          <w:bCs/>
          <w:spacing w:val="8"/>
          <w:sz w:val="24"/>
          <w:szCs w:val="24"/>
          <w:lang w:eastAsia="fr-FR"/>
        </w:rPr>
      </w:pPr>
      <w:r>
        <w:rPr>
          <w:rFonts w:cs="Calibri" w:eastAsia="Times New Roman"/>
          <w:b/>
          <w:bCs/>
          <w:spacing w:val="8"/>
          <w:sz w:val="24"/>
          <w:szCs w:val="24"/>
          <w:lang w:eastAsia="fr-FR"/>
        </w:rPr>
        <w:t>Article 1 – Champ d’application</w:t>
      </w:r>
    </w:p>
    <w:p w:rsidR="00B86416" w:rsidRDefault="00CA6E74">
      <w:pPr>
        <w:spacing w:after="0" w:line="240" w:lineRule="auto"/>
        <w:jc w:val="both"/>
      </w:pPr>
      <w:r>
        <w:rPr>
          <w:rFonts w:cs="Calibri" w:eastAsia="Times New Roman"/>
          <w:spacing w:val="8"/>
          <w:sz w:val="24"/>
          <w:szCs w:val="24"/>
          <w:lang w:eastAsia="fr-FR"/>
        </w:rPr>
        <w:t>Les dispositions de l’accord sont applicables à l’ensemble des salariés présents dans les effectifs du personnel de l’entreprise au 1</w:t>
      </w:r>
      <w:r>
        <w:rPr>
          <w:rFonts w:cs="Calibri" w:eastAsia="Times New Roman"/>
          <w:spacing w:val="8"/>
          <w:sz w:val="24"/>
          <w:szCs w:val="24"/>
          <w:vertAlign w:val="superscript"/>
          <w:lang w:eastAsia="fr-FR"/>
        </w:rPr>
        <w:t>er</w:t>
      </w:r>
      <w:r>
        <w:rPr>
          <w:rFonts w:cs="Calibri" w:eastAsia="Times New Roman"/>
          <w:spacing w:val="8"/>
          <w:sz w:val="24"/>
          <w:szCs w:val="24"/>
          <w:lang w:eastAsia="fr-FR"/>
        </w:rPr>
        <w:t xml:space="preserve"> août 2023, sauf dispositions spécifiques.</w:t>
      </w:r>
    </w:p>
    <w:p w:rsidR="00B86416" w:rsidRDefault="00B86416">
      <w:pPr>
        <w:spacing w:after="0" w:line="240" w:lineRule="auto"/>
        <w:jc w:val="both"/>
        <w:rPr>
          <w:rFonts w:cs="Calibri" w:eastAsia="Times New Roman"/>
          <w:sz w:val="24"/>
          <w:szCs w:val="24"/>
          <w:lang w:eastAsia="fr-FR"/>
        </w:rPr>
      </w:pPr>
    </w:p>
    <w:p w:rsidR="00B86416" w:rsidRDefault="00CA6E74">
      <w:pPr>
        <w:shd w:color="auto" w:fill="FFFFFF" w:val="clear"/>
        <w:spacing w:after="150" w:before="150" w:line="240" w:lineRule="auto"/>
        <w:outlineLvl w:val="3"/>
        <w:rPr>
          <w:rFonts w:cs="Calibri" w:eastAsia="Times New Roman"/>
          <w:b/>
          <w:bCs/>
          <w:spacing w:val="8"/>
          <w:sz w:val="24"/>
          <w:szCs w:val="24"/>
          <w:lang w:eastAsia="fr-FR"/>
        </w:rPr>
      </w:pPr>
      <w:r>
        <w:rPr>
          <w:rFonts w:cs="Calibri" w:eastAsia="Times New Roman"/>
          <w:b/>
          <w:bCs/>
          <w:spacing w:val="8"/>
          <w:sz w:val="24"/>
          <w:szCs w:val="24"/>
          <w:lang w:eastAsia="fr-FR"/>
        </w:rPr>
        <w:t>Article 2 – Augmentation des salaires :</w:t>
      </w:r>
    </w:p>
    <w:p w:rsidR="00B86416" w:rsidRDefault="00CA6E74">
      <w:pPr>
        <w:pStyle w:val="Paragraphedeliste"/>
        <w:numPr>
          <w:ilvl w:val="1"/>
          <w:numId w:val="2"/>
        </w:numPr>
        <w:shd w:color="auto" w:fill="FFFFFF" w:val="clear"/>
        <w:spacing w:after="150" w:before="150" w:line="240" w:lineRule="auto"/>
        <w:outlineLvl w:val="3"/>
      </w:pPr>
      <w:r>
        <w:rPr>
          <w:rFonts w:cs="Calibri" w:eastAsia="Times New Roman"/>
          <w:bCs/>
          <w:spacing w:val="8"/>
          <w:sz w:val="24"/>
          <w:szCs w:val="24"/>
          <w:lang w:eastAsia="fr-FR"/>
        </w:rPr>
        <w:t>Augmentation de 4 % pour tous les salariés à compter du 1</w:t>
      </w:r>
      <w:r>
        <w:rPr>
          <w:rFonts w:cs="Calibri" w:eastAsia="Times New Roman"/>
          <w:bCs/>
          <w:spacing w:val="8"/>
          <w:sz w:val="24"/>
          <w:szCs w:val="24"/>
          <w:vertAlign w:val="superscript"/>
          <w:lang w:eastAsia="fr-FR"/>
        </w:rPr>
        <w:t>er</w:t>
      </w:r>
      <w:r>
        <w:rPr>
          <w:rFonts w:cs="Calibri" w:eastAsia="Times New Roman"/>
          <w:bCs/>
          <w:spacing w:val="8"/>
          <w:sz w:val="24"/>
          <w:szCs w:val="24"/>
          <w:lang w:eastAsia="fr-FR"/>
        </w:rPr>
        <w:t xml:space="preserve"> août 2023,</w:t>
      </w:r>
    </w:p>
    <w:p w:rsidR="00B86416" w:rsidRDefault="00CA6E74">
      <w:pPr>
        <w:numPr>
          <w:ilvl w:val="1"/>
          <w:numId w:val="2"/>
        </w:numPr>
        <w:spacing w:after="0" w:line="240" w:lineRule="auto"/>
        <w:jc w:val="both"/>
        <w:rPr>
          <w:rFonts w:cs="Calibri" w:eastAsia="Times New Roman"/>
          <w:bCs/>
          <w:spacing w:val="8"/>
          <w:sz w:val="24"/>
          <w:szCs w:val="24"/>
          <w:lang w:eastAsia="fr-FR"/>
        </w:rPr>
      </w:pPr>
      <w:r>
        <w:rPr>
          <w:rFonts w:cs="Calibri" w:eastAsia="Times New Roman"/>
          <w:bCs/>
          <w:spacing w:val="8"/>
          <w:sz w:val="24"/>
          <w:szCs w:val="24"/>
          <w:lang w:eastAsia="fr-FR"/>
        </w:rPr>
        <w:t>Le versement d'une prime de partage de la valeur d'un montant de 500</w:t>
      </w:r>
    </w:p>
    <w:p w:rsidR="00B86416" w:rsidRDefault="00CA6E74">
      <w:pPr>
        <w:spacing w:after="0" w:line="240" w:lineRule="auto"/>
        <w:jc w:val="both"/>
        <w:rPr>
          <w:rFonts w:cs="Calibri" w:eastAsia="Times New Roman"/>
          <w:spacing w:val="8"/>
          <w:sz w:val="24"/>
          <w:szCs w:val="24"/>
          <w:lang w:eastAsia="fr-FR"/>
        </w:rPr>
      </w:pPr>
      <w:r>
        <w:rPr>
          <w:rFonts w:cs="Calibri" w:eastAsia="Times New Roman"/>
          <w:spacing w:val="8"/>
          <w:sz w:val="24"/>
          <w:szCs w:val="24"/>
          <w:lang w:eastAsia="fr-FR"/>
        </w:rPr>
        <w:t>€ (montant pour une personne à temps plein) pour les salariées présentes au 15 septembre 2023 et disposant d'au moins 3 mois d'ancienneté, à la condition que les effectifs de l'école soient supérieurs à 160 enfants. Dans l'hypothèse où la condition relative aux effectifs serait remplie, le versement de la prime interviendra sur la paie</w:t>
      </w:r>
    </w:p>
    <w:p w:rsidR="00B86416" w:rsidRDefault="00CA6E74">
      <w:pPr>
        <w:spacing w:after="0" w:line="240" w:lineRule="auto"/>
        <w:jc w:val="both"/>
        <w:rPr>
          <w:rFonts w:cs="Calibri" w:eastAsia="Times New Roman"/>
          <w:spacing w:val="8"/>
          <w:sz w:val="24"/>
          <w:szCs w:val="24"/>
          <w:lang w:eastAsia="fr-FR"/>
        </w:rPr>
      </w:pPr>
      <w:proofErr w:type="gramStart"/>
      <w:r>
        <w:rPr>
          <w:rFonts w:cs="Calibri" w:eastAsia="Times New Roman"/>
          <w:spacing w:val="8"/>
          <w:sz w:val="24"/>
          <w:szCs w:val="24"/>
          <w:lang w:eastAsia="fr-FR"/>
        </w:rPr>
        <w:t>d'octobre</w:t>
      </w:r>
      <w:proofErr w:type="gramEnd"/>
      <w:r>
        <w:rPr>
          <w:rFonts w:cs="Calibri" w:eastAsia="Times New Roman"/>
          <w:spacing w:val="8"/>
          <w:sz w:val="24"/>
          <w:szCs w:val="24"/>
          <w:lang w:eastAsia="fr-FR"/>
        </w:rPr>
        <w:t xml:space="preserve"> 2023.</w:t>
      </w:r>
      <w:r>
        <w:rPr>
          <w:rFonts w:cs="Calibri" w:eastAsia="Times New Roman"/>
          <w:bCs/>
          <w:spacing w:val="8"/>
          <w:sz w:val="24"/>
          <w:szCs w:val="24"/>
          <w:lang w:eastAsia="fr-FR"/>
        </w:rPr>
        <w:t xml:space="preserve"> </w:t>
      </w:r>
    </w:p>
    <w:p w:rsidR="00B86416" w:rsidRDefault="00CA6E74">
      <w:pPr>
        <w:spacing w:after="0" w:line="240" w:lineRule="auto"/>
        <w:jc w:val="both"/>
        <w:rPr>
          <w:rFonts w:ascii="Arial" w:cs="Arial" w:hAnsi="Arial"/>
          <w:color w:val="3A3A3A"/>
        </w:rPr>
      </w:pPr>
      <w:r>
        <w:rPr>
          <w:rFonts w:ascii="Arial" w:cs="Arial" w:hAnsi="Arial"/>
          <w:color w:val="3A3A3A"/>
        </w:rPr>
        <w:t>.</w:t>
      </w:r>
    </w:p>
    <w:p w:rsidR="00B86416" w:rsidRDefault="00CA6E74">
      <w:pPr>
        <w:shd w:color="auto" w:fill="FFFFFF" w:val="clear"/>
        <w:spacing w:after="150" w:before="150" w:line="240" w:lineRule="auto"/>
        <w:outlineLvl w:val="3"/>
        <w:rPr>
          <w:rFonts w:cs="Calibri" w:eastAsia="Times New Roman"/>
          <w:b/>
          <w:bCs/>
          <w:spacing w:val="8"/>
          <w:sz w:val="24"/>
          <w:szCs w:val="24"/>
          <w:lang w:eastAsia="fr-FR"/>
        </w:rPr>
      </w:pPr>
      <w:r>
        <w:rPr>
          <w:rFonts w:cs="Calibri" w:eastAsia="Times New Roman"/>
          <w:b/>
          <w:bCs/>
          <w:spacing w:val="8"/>
          <w:sz w:val="24"/>
          <w:szCs w:val="24"/>
          <w:lang w:eastAsia="fr-FR"/>
        </w:rPr>
        <w:t>Article 3 – Orientations du plan de formation :</w:t>
      </w:r>
    </w:p>
    <w:p w:rsidR="00B86416" w:rsidRDefault="00CA6E74">
      <w:pPr>
        <w:pStyle w:val="Paragraphedeliste"/>
        <w:numPr>
          <w:ilvl w:val="1"/>
          <w:numId w:val="2"/>
        </w:numPr>
        <w:shd w:color="auto" w:fill="FFFFFF" w:val="clear"/>
        <w:spacing w:after="150" w:before="240" w:line="240" w:lineRule="auto"/>
        <w:jc w:val="both"/>
        <w:outlineLvl w:val="3"/>
      </w:pPr>
      <w:r>
        <w:rPr>
          <w:rFonts w:cs="Calibri" w:eastAsia="Times New Roman"/>
          <w:bCs/>
          <w:spacing w:val="8"/>
          <w:sz w:val="24"/>
          <w:szCs w:val="24"/>
          <w:lang w:eastAsia="fr-FR"/>
        </w:rPr>
        <w:t xml:space="preserve">Définition des orientations du plan de </w:t>
      </w:r>
      <w:r>
        <w:rPr>
          <w:rFonts w:cs="Calibri" w:eastAsia="Times New Roman"/>
          <w:spacing w:val="8"/>
          <w:sz w:val="24"/>
          <w:szCs w:val="24"/>
          <w:lang w:eastAsia="fr-FR"/>
        </w:rPr>
        <w:t>formation</w:t>
      </w:r>
      <w:r>
        <w:rPr>
          <w:rFonts w:cs="Calibri" w:eastAsia="Times New Roman"/>
          <w:bCs/>
          <w:spacing w:val="8"/>
          <w:sz w:val="24"/>
          <w:szCs w:val="24"/>
          <w:lang w:eastAsia="fr-FR"/>
        </w:rPr>
        <w:t xml:space="preserve"> </w:t>
      </w:r>
      <w:r>
        <w:rPr>
          <w:rFonts w:cs="Calibri" w:eastAsia="Times New Roman"/>
          <w:spacing w:val="8"/>
          <w:sz w:val="24"/>
          <w:szCs w:val="24"/>
          <w:lang w:eastAsia="fr-FR"/>
        </w:rPr>
        <w:t>pour</w:t>
      </w:r>
      <w:r>
        <w:rPr>
          <w:rFonts w:cs="Calibri" w:eastAsia="Times New Roman"/>
          <w:bCs/>
          <w:spacing w:val="8"/>
          <w:sz w:val="24"/>
          <w:szCs w:val="24"/>
          <w:lang w:eastAsia="fr-FR"/>
        </w:rPr>
        <w:t xml:space="preserve"> les 3 prochaines années : sécurité des personnes, enseignement de l’anglais et pédagogie,</w:t>
      </w:r>
    </w:p>
    <w:p w:rsidR="00B86416" w:rsidRDefault="00B86416">
      <w:pPr>
        <w:pStyle w:val="Paragraphedeliste"/>
        <w:shd w:color="auto" w:fill="FFFFFF" w:val="clear"/>
        <w:spacing w:after="150" w:before="240" w:line="240" w:lineRule="auto"/>
        <w:ind w:left="1440"/>
        <w:jc w:val="both"/>
        <w:outlineLvl w:val="3"/>
        <w:rPr>
          <w:rFonts w:cs="Calibri" w:eastAsia="Times New Roman"/>
          <w:bCs/>
          <w:spacing w:val="8"/>
          <w:sz w:val="24"/>
          <w:szCs w:val="24"/>
          <w:lang w:eastAsia="fr-FR"/>
        </w:rPr>
      </w:pPr>
    </w:p>
    <w:p w:rsidR="00B86416" w:rsidRDefault="00CA6E74">
      <w:pPr>
        <w:pStyle w:val="Paragraphedeliste"/>
        <w:numPr>
          <w:ilvl w:val="1"/>
          <w:numId w:val="2"/>
        </w:numPr>
        <w:shd w:color="auto" w:fill="FFFFFF" w:val="clear"/>
        <w:spacing w:after="0" w:before="240" w:line="240" w:lineRule="auto"/>
        <w:jc w:val="both"/>
        <w:outlineLvl w:val="3"/>
        <w:rPr>
          <w:rFonts w:cs="Calibri" w:eastAsia="Times New Roman"/>
          <w:bCs/>
          <w:spacing w:val="8"/>
          <w:sz w:val="24"/>
          <w:szCs w:val="24"/>
          <w:lang w:eastAsia="fr-FR"/>
        </w:rPr>
      </w:pPr>
      <w:r>
        <w:rPr>
          <w:rFonts w:cs="Calibri" w:eastAsia="Times New Roman"/>
          <w:bCs/>
          <w:spacing w:val="8"/>
          <w:sz w:val="24"/>
          <w:szCs w:val="24"/>
          <w:lang w:eastAsia="fr-FR"/>
        </w:rPr>
        <w:t>Formalisation d’un plan annuel de développement des compétences. Pour 2023, les actions prioritaires seront réalisées en matière de sécurité. Une action de recyclage des personnes ayant suivi une formation initiale sera réalisée. D’autre part, le CIDEM proposera également une formation initiale à de nouvelles personnes qui n’avaient pas encore suivi de formations sur ce thème.</w:t>
      </w:r>
    </w:p>
    <w:p w:rsidR="00B86416" w:rsidRDefault="00CA6E74">
      <w:pPr>
        <w:spacing w:after="0" w:before="240" w:line="240" w:lineRule="auto"/>
        <w:jc w:val="both"/>
        <w:rPr>
          <w:rFonts w:cs="Calibri" w:eastAsia="Times New Roman"/>
          <w:spacing w:val="8"/>
          <w:sz w:val="24"/>
          <w:szCs w:val="24"/>
          <w:lang w:eastAsia="fr-FR"/>
        </w:rPr>
      </w:pPr>
      <w:r>
        <w:rPr>
          <w:rFonts w:cs="Calibri" w:eastAsia="Times New Roman"/>
          <w:spacing w:val="8"/>
          <w:sz w:val="24"/>
          <w:szCs w:val="24"/>
          <w:lang w:eastAsia="fr-FR"/>
        </w:rPr>
        <w:t>Il convient de souligner que le CIDEM participe au financement des actions de formation continue de son personnel en payant une contribution annuelle.</w:t>
      </w:r>
    </w:p>
    <w:p w:rsidR="00B86416" w:rsidRDefault="00B86416">
      <w:pPr>
        <w:spacing w:after="0" w:before="240" w:line="240" w:lineRule="auto"/>
        <w:jc w:val="both"/>
        <w:rPr>
          <w:rFonts w:cs="Calibri" w:eastAsia="Times New Roman"/>
          <w:spacing w:val="8"/>
          <w:sz w:val="24"/>
          <w:szCs w:val="24"/>
          <w:lang w:eastAsia="fr-FR"/>
        </w:rPr>
      </w:pPr>
    </w:p>
    <w:p w:rsidR="00B86416" w:rsidRDefault="00CA6E74">
      <w:pPr>
        <w:shd w:color="auto" w:fill="FFFFFF" w:val="clear"/>
        <w:spacing w:after="150" w:before="150" w:line="240" w:lineRule="auto"/>
        <w:outlineLvl w:val="3"/>
        <w:rPr>
          <w:rFonts w:cs="Calibri" w:eastAsia="Times New Roman"/>
          <w:b/>
          <w:bCs/>
          <w:spacing w:val="8"/>
          <w:sz w:val="24"/>
          <w:szCs w:val="24"/>
          <w:lang w:eastAsia="fr-FR"/>
        </w:rPr>
      </w:pPr>
      <w:r>
        <w:rPr>
          <w:rFonts w:cs="Calibri" w:eastAsia="Times New Roman"/>
          <w:b/>
          <w:bCs/>
          <w:spacing w:val="8"/>
          <w:sz w:val="24"/>
          <w:szCs w:val="24"/>
          <w:lang w:eastAsia="fr-FR"/>
        </w:rPr>
        <w:t>Article 4 - Ouverture de négociation sur la mise en place d’un accord d’intéressement</w:t>
      </w:r>
    </w:p>
    <w:p w:rsidR="00B86416" w:rsidRDefault="00CA6E74">
      <w:pPr>
        <w:spacing w:after="0" w:before="240" w:line="240" w:lineRule="auto"/>
        <w:jc w:val="both"/>
      </w:pPr>
      <w:r>
        <w:rPr>
          <w:rFonts w:cs="Calibri" w:eastAsia="Calibri"/>
          <w:spacing w:val="8"/>
          <w:sz w:val="24"/>
          <w:szCs w:val="24"/>
          <w:lang w:eastAsia="fr-FR"/>
        </w:rPr>
        <w:t xml:space="preserve">La Direction engagera une négociation pour la mise en place d'un accord </w:t>
      </w:r>
      <w:r>
        <w:rPr>
          <w:rFonts w:cs="Calibri" w:eastAsia="Calibri"/>
          <w:sz w:val="24"/>
          <w:szCs w:val="24"/>
        </w:rPr>
        <w:t xml:space="preserve">d'intéressement à mettre en </w:t>
      </w:r>
      <w:proofErr w:type="spellStart"/>
      <w:r>
        <w:rPr>
          <w:rFonts w:cs="Calibri" w:eastAsia="Calibri"/>
          <w:sz w:val="24"/>
          <w:szCs w:val="24"/>
        </w:rPr>
        <w:t>ouvre</w:t>
      </w:r>
      <w:proofErr w:type="spellEnd"/>
      <w:r>
        <w:rPr>
          <w:rFonts w:cs="Calibri" w:eastAsia="Calibri"/>
          <w:sz w:val="24"/>
          <w:szCs w:val="24"/>
        </w:rPr>
        <w:t xml:space="preserve"> au cours de l'année scolaire 2023/2024.</w:t>
      </w:r>
      <w:r>
        <w:rPr>
          <w:rFonts w:cs="Calibri" w:eastAsia="Times New Roman"/>
          <w:spacing w:val="8"/>
          <w:sz w:val="24"/>
          <w:szCs w:val="24"/>
          <w:lang w:eastAsia="fr-FR"/>
        </w:rPr>
        <w:t xml:space="preserve"> </w:t>
      </w:r>
    </w:p>
    <w:p w:rsidR="00B86416" w:rsidRDefault="00B86416">
      <w:pPr>
        <w:spacing w:after="0" w:line="240" w:lineRule="auto"/>
        <w:jc w:val="both"/>
        <w:rPr>
          <w:rFonts w:cs="Calibri" w:eastAsia="Times New Roman"/>
          <w:spacing w:val="8"/>
          <w:sz w:val="24"/>
          <w:szCs w:val="24"/>
          <w:lang w:eastAsia="fr-FR"/>
        </w:rPr>
      </w:pPr>
    </w:p>
    <w:p w:rsidR="00B86416" w:rsidRDefault="00CA6E74">
      <w:pPr>
        <w:shd w:color="auto" w:fill="FFFFFF" w:val="clear"/>
        <w:spacing w:after="150" w:before="150" w:line="240" w:lineRule="auto"/>
        <w:outlineLvl w:val="3"/>
        <w:rPr>
          <w:rFonts w:cs="Calibri" w:eastAsia="Times New Roman"/>
          <w:b/>
          <w:bCs/>
          <w:spacing w:val="8"/>
          <w:sz w:val="24"/>
          <w:szCs w:val="24"/>
          <w:lang w:eastAsia="fr-FR"/>
        </w:rPr>
      </w:pPr>
      <w:r>
        <w:rPr>
          <w:rFonts w:cs="Calibri" w:eastAsia="Times New Roman"/>
          <w:b/>
          <w:bCs/>
          <w:spacing w:val="8"/>
          <w:sz w:val="24"/>
          <w:szCs w:val="24"/>
          <w:lang w:eastAsia="fr-FR"/>
        </w:rPr>
        <w:t>Article 5 - Durée de l'accord</w:t>
      </w:r>
    </w:p>
    <w:p w:rsidR="00B86416" w:rsidRDefault="00CA6E74">
      <w:pPr>
        <w:spacing w:after="0" w:line="240" w:lineRule="auto"/>
        <w:jc w:val="both"/>
        <w:rPr>
          <w:rFonts w:cs="Calibri" w:eastAsia="Times New Roman"/>
          <w:spacing w:val="8"/>
          <w:sz w:val="24"/>
          <w:szCs w:val="24"/>
          <w:lang w:eastAsia="fr-FR"/>
        </w:rPr>
      </w:pPr>
      <w:r>
        <w:rPr>
          <w:rFonts w:cs="Calibri" w:eastAsia="Times New Roman"/>
          <w:spacing w:val="8"/>
          <w:sz w:val="24"/>
          <w:szCs w:val="24"/>
          <w:lang w:eastAsia="fr-FR"/>
        </w:rPr>
        <w:t>Le présent accord est conclu pour une durée déterminée de 1 an à compter de la signature, en ce qui concerne l’article « Augmentation de salaires ». Concernant les autres articles, ceux-ci seront appliqués de façon pérenne, sauf en cas de meilleur accord.</w:t>
      </w:r>
    </w:p>
    <w:p w:rsidR="00B86416" w:rsidRDefault="00B86416">
      <w:pPr>
        <w:spacing w:after="0" w:line="240" w:lineRule="auto"/>
        <w:jc w:val="both"/>
        <w:rPr>
          <w:rFonts w:cs="Calibri" w:eastAsia="Times New Roman"/>
          <w:sz w:val="24"/>
          <w:szCs w:val="24"/>
          <w:lang w:eastAsia="fr-FR"/>
        </w:rPr>
      </w:pPr>
    </w:p>
    <w:p w:rsidR="00B86416" w:rsidRDefault="00CA6E74">
      <w:pPr>
        <w:shd w:color="auto" w:fill="FFFFFF" w:val="clear"/>
        <w:spacing w:after="150" w:before="150" w:line="240" w:lineRule="auto"/>
        <w:outlineLvl w:val="3"/>
        <w:rPr>
          <w:rFonts w:cs="Calibri" w:eastAsia="Times New Roman"/>
          <w:b/>
          <w:bCs/>
          <w:spacing w:val="8"/>
          <w:sz w:val="24"/>
          <w:szCs w:val="24"/>
          <w:lang w:eastAsia="fr-FR"/>
        </w:rPr>
      </w:pPr>
      <w:r>
        <w:rPr>
          <w:rFonts w:cs="Calibri" w:eastAsia="Times New Roman"/>
          <w:b/>
          <w:bCs/>
          <w:spacing w:val="8"/>
          <w:sz w:val="24"/>
          <w:szCs w:val="24"/>
          <w:lang w:eastAsia="fr-FR"/>
        </w:rPr>
        <w:t>Article 6 – Dépôt et publicité de l’accord</w:t>
      </w:r>
    </w:p>
    <w:p w:rsidR="00B86416" w:rsidRDefault="00CA6E74">
      <w:pPr>
        <w:jc w:val="both"/>
        <w:rPr>
          <w:rFonts w:cs="Calibri" w:eastAsia="Times New Roman"/>
          <w:spacing w:val="8"/>
          <w:sz w:val="24"/>
          <w:szCs w:val="24"/>
          <w:lang w:eastAsia="fr-FR"/>
        </w:rPr>
      </w:pPr>
      <w:r>
        <w:rPr>
          <w:rFonts w:cs="Calibri" w:eastAsia="Times New Roman"/>
          <w:spacing w:val="8"/>
          <w:sz w:val="24"/>
          <w:szCs w:val="24"/>
          <w:lang w:eastAsia="fr-FR"/>
        </w:rPr>
        <w:t>Le présent accord sera déposé à la diligence de l’entreprise en deux exemplaires, auprès de le DIRECCTE du département de Seine et Marne (77), un sur support papier et un sur support électronique, selon les modalités légales. Un exemplaire sera adressé au greffe du Conseil des Prud’hommes de Fontainebleau. Cet accord sera diffusé pour les panneaux d’affichage sur les lieux de travail et un exemplaire remis aux organisations syndicales</w:t>
      </w:r>
    </w:p>
    <w:p w:rsidR="00B86416" w:rsidRDefault="00CA6E74">
      <w:pPr>
        <w:jc w:val="both"/>
        <w:rPr>
          <w:rFonts w:cs="Calibri" w:eastAsia="Times New Roman"/>
          <w:spacing w:val="8"/>
          <w:sz w:val="24"/>
          <w:szCs w:val="24"/>
          <w:lang w:eastAsia="fr-FR"/>
        </w:rPr>
      </w:pPr>
      <w:r>
        <w:rPr>
          <w:rFonts w:cs="Calibri" w:eastAsia="Times New Roman"/>
          <w:spacing w:val="8"/>
          <w:sz w:val="24"/>
          <w:szCs w:val="24"/>
          <w:lang w:eastAsia="fr-FR"/>
        </w:rPr>
        <w:br/>
        <w:t>Fait à Fontainebleau, le 31 mai 2023</w:t>
      </w:r>
    </w:p>
    <w:tbl>
      <w:tblPr>
        <w:tblW w:type="dxa" w:w="9060"/>
        <w:jc w:val="center"/>
        <w:tblLayout w:type="fixed"/>
        <w:tblLook w:firstColumn="0" w:firstRow="0" w:lastColumn="0" w:lastRow="0" w:noHBand="0" w:noVBand="0" w:val="0000"/>
      </w:tblPr>
      <w:tblGrid>
        <w:gridCol w:w="4530"/>
        <w:gridCol w:w="4530"/>
      </w:tblGrid>
      <w:tr w:rsidR="00B86416">
        <w:trPr>
          <w:jc w:val="center"/>
        </w:trPr>
        <w:tc>
          <w:tcPr>
            <w:tcW w:type="dxa" w:w="4530"/>
            <w:tcBorders>
              <w:top w:color="00000A" w:space="0" w:sz="4" w:val="single"/>
              <w:left w:color="00000A" w:space="0" w:sz="4" w:val="single"/>
              <w:bottom w:color="00000A" w:space="0" w:sz="4" w:val="single"/>
              <w:right w:color="00000A" w:space="0" w:sz="4" w:val="single"/>
            </w:tcBorders>
          </w:tcPr>
          <w:p w:rsidR="00B86416" w:rsidRDefault="00CA6E74">
            <w:pPr>
              <w:spacing w:after="0" w:line="240" w:lineRule="auto"/>
              <w:jc w:val="center"/>
              <w:rPr>
                <w:rFonts w:cs="Calibri"/>
                <w:sz w:val="24"/>
                <w:szCs w:val="24"/>
              </w:rPr>
            </w:pPr>
            <w:r>
              <w:rPr>
                <w:rFonts w:cs="Calibri"/>
                <w:sz w:val="24"/>
                <w:szCs w:val="24"/>
              </w:rPr>
              <w:t>Pour le CIDEM</w:t>
            </w:r>
          </w:p>
        </w:tc>
        <w:tc>
          <w:tcPr>
            <w:tcW w:type="dxa" w:w="4530"/>
            <w:tcBorders>
              <w:top w:color="00000A" w:space="0" w:sz="4" w:val="single"/>
              <w:left w:color="00000A" w:space="0" w:sz="4" w:val="single"/>
              <w:bottom w:color="00000A" w:space="0" w:sz="4" w:val="single"/>
              <w:right w:color="00000A" w:space="0" w:sz="4" w:val="single"/>
            </w:tcBorders>
          </w:tcPr>
          <w:p w:rsidR="00B86416" w:rsidRDefault="00CA6E74">
            <w:pPr>
              <w:spacing w:after="0" w:line="240" w:lineRule="auto"/>
              <w:jc w:val="center"/>
              <w:rPr>
                <w:rFonts w:cs="Calibri"/>
                <w:sz w:val="24"/>
                <w:szCs w:val="24"/>
              </w:rPr>
            </w:pPr>
            <w:r>
              <w:rPr>
                <w:rFonts w:cs="Calibri"/>
                <w:sz w:val="24"/>
                <w:szCs w:val="24"/>
              </w:rPr>
              <w:t>Pour les organisations syndicales</w:t>
            </w:r>
          </w:p>
        </w:tc>
      </w:tr>
      <w:tr w:rsidR="00B86416">
        <w:trPr>
          <w:jc w:val="center"/>
        </w:trPr>
        <w:tc>
          <w:tcPr>
            <w:tcW w:type="dxa" w:w="4530"/>
            <w:tcBorders>
              <w:top w:color="00000A" w:space="0" w:sz="4" w:val="single"/>
              <w:left w:color="00000A" w:space="0" w:sz="4" w:val="single"/>
              <w:bottom w:color="00000A" w:space="0" w:sz="4" w:val="single"/>
              <w:right w:color="00000A" w:space="0" w:sz="4" w:val="single"/>
            </w:tcBorders>
          </w:tcPr>
          <w:p w:rsidR="00B86416" w:rsidRDefault="00B86416">
            <w:pPr>
              <w:spacing w:after="0" w:line="240" w:lineRule="auto"/>
              <w:jc w:val="both"/>
              <w:rPr>
                <w:rFonts w:cs="Calibri"/>
                <w:sz w:val="24"/>
                <w:szCs w:val="24"/>
              </w:rPr>
            </w:pPr>
          </w:p>
          <w:p w:rsidP="00D306F0" w:rsidR="00B86416" w:rsidRDefault="00B86416">
            <w:pPr>
              <w:spacing w:after="0" w:line="240" w:lineRule="auto"/>
              <w:jc w:val="center"/>
              <w:rPr>
                <w:rFonts w:cs="Calibri"/>
                <w:sz w:val="24"/>
                <w:szCs w:val="24"/>
              </w:rPr>
            </w:pPr>
          </w:p>
        </w:tc>
        <w:tc>
          <w:tcPr>
            <w:tcW w:type="dxa" w:w="4530"/>
            <w:tcBorders>
              <w:top w:color="00000A" w:space="0" w:sz="4" w:val="single"/>
              <w:left w:color="00000A" w:space="0" w:sz="4" w:val="single"/>
              <w:bottom w:color="00000A" w:space="0" w:sz="4" w:val="single"/>
              <w:right w:color="00000A" w:space="0" w:sz="4" w:val="single"/>
            </w:tcBorders>
          </w:tcPr>
          <w:p w:rsidR="00B86416" w:rsidRDefault="00B86416">
            <w:pPr>
              <w:spacing w:after="0" w:line="240" w:lineRule="auto"/>
              <w:jc w:val="center"/>
              <w:rPr>
                <w:rFonts w:cs="Calibri"/>
                <w:sz w:val="24"/>
                <w:szCs w:val="24"/>
              </w:rPr>
            </w:pPr>
          </w:p>
          <w:p w:rsidR="00B86416" w:rsidRDefault="00B86416">
            <w:pPr>
              <w:spacing w:after="0" w:line="240" w:lineRule="auto"/>
              <w:jc w:val="center"/>
              <w:rPr>
                <w:rFonts w:cs="Calibri"/>
                <w:sz w:val="24"/>
                <w:szCs w:val="24"/>
              </w:rPr>
            </w:pPr>
          </w:p>
        </w:tc>
      </w:tr>
      <w:tr w:rsidR="00B86416">
        <w:trPr>
          <w:jc w:val="center"/>
        </w:trPr>
        <w:tc>
          <w:tcPr>
            <w:tcW w:type="dxa" w:w="4530"/>
            <w:tcBorders>
              <w:top w:color="00000A" w:space="0" w:sz="4" w:val="single"/>
              <w:left w:color="00000A" w:space="0" w:sz="4" w:val="single"/>
              <w:bottom w:color="00000A" w:space="0" w:sz="4" w:val="single"/>
              <w:right w:color="00000A" w:space="0" w:sz="4" w:val="single"/>
            </w:tcBorders>
          </w:tcPr>
          <w:p w:rsidR="00B86416" w:rsidRDefault="00B86416">
            <w:pPr>
              <w:spacing w:after="0" w:line="240" w:lineRule="auto"/>
              <w:jc w:val="both"/>
              <w:rPr>
                <w:rFonts w:cs="Calibri"/>
                <w:sz w:val="24"/>
                <w:szCs w:val="24"/>
              </w:rPr>
            </w:pPr>
          </w:p>
        </w:tc>
        <w:tc>
          <w:tcPr>
            <w:tcW w:type="dxa" w:w="4530"/>
            <w:tcBorders>
              <w:top w:color="00000A" w:space="0" w:sz="4" w:val="single"/>
              <w:left w:color="00000A" w:space="0" w:sz="4" w:val="single"/>
              <w:bottom w:color="00000A" w:space="0" w:sz="4" w:val="single"/>
              <w:right w:color="00000A" w:space="0" w:sz="4" w:val="single"/>
            </w:tcBorders>
          </w:tcPr>
          <w:p w:rsidR="00B86416" w:rsidRDefault="00B86416">
            <w:pPr>
              <w:spacing w:after="0" w:line="240" w:lineRule="auto"/>
              <w:jc w:val="both"/>
              <w:rPr>
                <w:rFonts w:cs="Calibri"/>
                <w:sz w:val="24"/>
                <w:szCs w:val="24"/>
              </w:rPr>
            </w:pPr>
          </w:p>
        </w:tc>
      </w:tr>
    </w:tbl>
    <w:p w:rsidR="00B86416" w:rsidRDefault="00B86416">
      <w:pPr>
        <w:jc w:val="both"/>
      </w:pPr>
    </w:p>
    <w:sectPr w:rsidR="00B86416">
      <w:footerReference r:id="rId8" w:type="default"/>
      <w:pgSz w:h="16838" w:w="11906"/>
      <w:pgMar w:bottom="1134" w:footer="709" w:gutter="0" w:header="0" w:left="1418" w:right="1418" w:top="1418"/>
      <w:cols w:space="720"/>
      <w:formProt w:val="0"/>
      <w:docGrid w:charSpace="-2049"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6C7" w:rsidRDefault="006726C7">
      <w:pPr>
        <w:spacing w:after="0" w:line="240" w:lineRule="auto"/>
      </w:pPr>
      <w:r>
        <w:separator/>
      </w:r>
    </w:p>
  </w:endnote>
  <w:endnote w:type="continuationSeparator" w:id="0">
    <w:p w:rsidR="006726C7" w:rsidRDefault="0067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B86416" w:rsidRDefault="00CA6E74">
    <w:pPr>
      <w:pStyle w:val="Pieddepage"/>
      <w:pBdr>
        <w:top w:color="00000A" w:space="1" w:sz="4" w:val="single"/>
      </w:pBdr>
      <w:jc w:val="both"/>
      <w:rPr>
        <w:rFonts w:cs="Calibri" w:eastAsia="Times New Roman"/>
        <w:b/>
        <w:bCs/>
        <w:spacing w:val="8"/>
        <w:sz w:val="24"/>
        <w:szCs w:val="24"/>
        <w:lang w:eastAsia="fr-FR"/>
      </w:rPr>
    </w:pPr>
    <w:r>
      <w:rPr>
        <w:rFonts w:cs="Calibri" w:eastAsia="Times New Roman"/>
        <w:b/>
        <w:bCs/>
        <w:spacing w:val="8"/>
        <w:sz w:val="24"/>
        <w:szCs w:val="24"/>
        <w:lang w:eastAsia="fr-FR"/>
      </w:rPr>
      <w:t>CIDEM - Accord relatif à la négociation annuelle sur la rémunération, le temps de travail et le partage de la valeur ajoutée pour l’année 2023</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6726C7" w:rsidRDefault="006726C7">
      <w:pPr>
        <w:spacing w:after="0" w:line="240" w:lineRule="auto"/>
      </w:pPr>
      <w:r>
        <w:separator/>
      </w:r>
    </w:p>
  </w:footnote>
  <w:footnote w:id="0" w:type="continuationSeparator">
    <w:p w:rsidR="006726C7" w:rsidRDefault="006726C7">
      <w:pPr>
        <w:spacing w:after="0" w:line="240" w:lineRule="auto"/>
      </w:pPr>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054730D"/>
    <w:multiLevelType w:val="multilevel"/>
    <w:tmpl w:val="39304E62"/>
    <w:lvl w:ilvl="0">
      <w:start w:val="1"/>
      <w:numFmt w:val="none"/>
      <w:pStyle w:val="Titre1"/>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pStyle w:val="Titre3"/>
      <w:suff w:val="nothing"/>
      <w:lvlText w:val=""/>
      <w:lvlJc w:val="left"/>
      <w:pPr>
        <w:tabs>
          <w:tab w:pos="720" w:val="num"/>
        </w:tabs>
        <w:ind w:hanging="720" w:left="720"/>
      </w:pPr>
    </w:lvl>
    <w:lvl w:ilvl="3">
      <w:start w:val="1"/>
      <w:numFmt w:val="none"/>
      <w:pStyle w:val="Titre4"/>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15:restartNumberingAfterBreak="0" w:abstractNumId="1">
    <w:nsid w:val="2FC67EA9"/>
    <w:multiLevelType w:val="multilevel"/>
    <w:tmpl w:val="ECEA669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0" w:val="num"/>
        </w:tabs>
        <w:ind w:hanging="360" w:left="1440"/>
      </w:pPr>
      <w:rPr>
        <w:rFonts w:ascii="Calibri" w:cs="Calibri" w:hAnsi="Calibri" w:hint="default"/>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15:restartNumberingAfterBreak="0" w:abstractNumId="2">
    <w:nsid w:val="31F6771C"/>
    <w:multiLevelType w:val="multilevel"/>
    <w:tmpl w:val="9F76D89E"/>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0"/>
  </w:num>
  <w:num w:numId="2">
    <w:abstractNumId w:val="1"/>
  </w:num>
  <w:num w:numId="3">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16"/>
    <w:rsid w:val="006726C7"/>
    <w:rsid w:val="00810DB3"/>
    <w:rsid w:val="00B86416"/>
    <w:rsid w:val="00CA6E74"/>
    <w:rsid w:val="00D306F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32D3736D"/>
  <w15:docId w15:val="{D129118B-8C36-482B-8160-66FF84F2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cs="Tahoma" w:eastAsia="SimSun" w:hAnsi="Calibri"/>
        <w:sz w:val="22"/>
        <w:szCs w:val="22"/>
        <w:lang w:bidi="ar-SA" w:eastAsia="en-US" w:val="fr-FR"/>
      </w:rPr>
    </w:rPrDefault>
    <w:pPrDefault>
      <w:pPr>
        <w:suppressAutoHyphens/>
        <w:spacing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spacing w:after="160"/>
    </w:pPr>
  </w:style>
  <w:style w:styleId="Titre1" w:type="paragraph">
    <w:name w:val="heading 1"/>
    <w:basedOn w:val="Normal"/>
    <w:next w:val="Corpsdetexte"/>
    <w:qFormat/>
    <w:pPr>
      <w:keepNext/>
      <w:keepLines/>
      <w:numPr>
        <w:numId w:val="1"/>
      </w:numPr>
      <w:spacing w:after="0" w:before="240"/>
      <w:outlineLvl w:val="0"/>
    </w:pPr>
    <w:rPr>
      <w:rFonts w:ascii="Calibri Light" w:hAnsi="Calibri Light"/>
      <w:color w:val="2E74B5"/>
      <w:sz w:val="32"/>
      <w:szCs w:val="32"/>
    </w:rPr>
  </w:style>
  <w:style w:styleId="Titre3" w:type="paragraph">
    <w:name w:val="heading 3"/>
    <w:basedOn w:val="Normal"/>
    <w:next w:val="Corpsdetexte"/>
    <w:qFormat/>
    <w:pPr>
      <w:numPr>
        <w:ilvl w:val="2"/>
        <w:numId w:val="1"/>
      </w:numPr>
      <w:spacing w:after="100" w:before="100" w:line="240" w:lineRule="auto"/>
      <w:outlineLvl w:val="2"/>
    </w:pPr>
    <w:rPr>
      <w:rFonts w:ascii="Times New Roman" w:cs="Times New Roman" w:eastAsia="Times New Roman" w:hAnsi="Times New Roman"/>
      <w:b/>
      <w:bCs/>
      <w:sz w:val="27"/>
      <w:szCs w:val="27"/>
      <w:lang w:eastAsia="fr-FR"/>
    </w:rPr>
  </w:style>
  <w:style w:styleId="Titre4" w:type="paragraph">
    <w:name w:val="heading 4"/>
    <w:basedOn w:val="Normal"/>
    <w:next w:val="Corpsdetexte"/>
    <w:qFormat/>
    <w:pPr>
      <w:numPr>
        <w:ilvl w:val="3"/>
        <w:numId w:val="1"/>
      </w:numPr>
      <w:spacing w:after="100" w:before="100" w:line="240" w:lineRule="auto"/>
      <w:outlineLvl w:val="3"/>
    </w:pPr>
    <w:rPr>
      <w:rFonts w:ascii="Times New Roman" w:cs="Times New Roman" w:eastAsia="Times New Roman" w:hAnsi="Times New Roman"/>
      <w:b/>
      <w:bCs/>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3Car" w:type="character">
    <w:name w:val="Titre 3 Car"/>
    <w:basedOn w:val="Policepardfaut"/>
    <w:qFormat/>
    <w:rPr>
      <w:rFonts w:ascii="Times New Roman" w:cs="Times New Roman" w:eastAsia="Times New Roman" w:hAnsi="Times New Roman"/>
      <w:b/>
      <w:bCs/>
      <w:sz w:val="27"/>
      <w:szCs w:val="27"/>
      <w:lang w:eastAsia="fr-FR"/>
    </w:rPr>
  </w:style>
  <w:style w:customStyle="1" w:styleId="Titre4Car" w:type="character">
    <w:name w:val="Titre 4 Car"/>
    <w:basedOn w:val="Policepardfaut"/>
    <w:qFormat/>
    <w:rPr>
      <w:rFonts w:ascii="Times New Roman" w:cs="Times New Roman" w:eastAsia="Times New Roman" w:hAnsi="Times New Roman"/>
      <w:b/>
      <w:bCs/>
      <w:sz w:val="24"/>
      <w:szCs w:val="24"/>
      <w:lang w:eastAsia="fr-FR"/>
    </w:rPr>
  </w:style>
  <w:style w:customStyle="1" w:styleId="En-tteCar" w:type="character">
    <w:name w:val="En-tête Car"/>
    <w:basedOn w:val="Policepardfaut"/>
    <w:qFormat/>
  </w:style>
  <w:style w:customStyle="1" w:styleId="PieddepageCar" w:type="character">
    <w:name w:val="Pied de page Car"/>
    <w:basedOn w:val="Policepardfaut"/>
    <w:qFormat/>
  </w:style>
  <w:style w:customStyle="1" w:styleId="uxksbf" w:type="character">
    <w:name w:val="uxksbf"/>
    <w:basedOn w:val="Policepardfaut"/>
    <w:qFormat/>
  </w:style>
  <w:style w:customStyle="1" w:styleId="Accentuationforte" w:type="character">
    <w:name w:val="Accentuation forte"/>
    <w:basedOn w:val="Policepardfaut"/>
    <w:qFormat/>
    <w:rPr>
      <w:b/>
      <w:bCs/>
    </w:rPr>
  </w:style>
  <w:style w:customStyle="1" w:styleId="TextedebullesCar" w:type="character">
    <w:name w:val="Texte de bulles Car"/>
    <w:basedOn w:val="Policepardfaut"/>
    <w:qFormat/>
    <w:rPr>
      <w:rFonts w:ascii="Segoe UI" w:cs="Segoe UI" w:hAnsi="Segoe UI"/>
      <w:sz w:val="18"/>
      <w:szCs w:val="18"/>
    </w:rPr>
  </w:style>
  <w:style w:customStyle="1" w:styleId="LienInternet" w:type="character">
    <w:name w:val="Lien Internet"/>
    <w:basedOn w:val="Policepardfaut"/>
    <w:rPr>
      <w:color w:val="0563C1"/>
      <w:u w:val="single"/>
    </w:rPr>
  </w:style>
  <w:style w:customStyle="1" w:styleId="sp-prix" w:type="character">
    <w:name w:val="sp-prix"/>
    <w:basedOn w:val="Policepardfaut"/>
    <w:qFormat/>
  </w:style>
  <w:style w:customStyle="1" w:styleId="Titre1Car" w:type="character">
    <w:name w:val="Titre 1 Car"/>
    <w:basedOn w:val="Policepardfaut"/>
    <w:qFormat/>
    <w:rPr>
      <w:rFonts w:ascii="Calibri Light" w:hAnsi="Calibri Light"/>
      <w:color w:val="2E74B5"/>
      <w:sz w:val="32"/>
      <w:szCs w:val="32"/>
    </w:rPr>
  </w:style>
  <w:style w:styleId="Titre" w:type="paragraph">
    <w:name w:val="Title"/>
    <w:basedOn w:val="Normal"/>
    <w:next w:val="Corpsdetexte"/>
    <w:qFormat/>
    <w:pPr>
      <w:keepNext/>
      <w:spacing w:after="120" w:before="240"/>
    </w:pPr>
    <w:rPr>
      <w:rFonts w:ascii="Arial" w:cs="Lucida Sans" w:eastAsia="Microsoft YaHei" w:hAnsi="Arial"/>
      <w:sz w:val="28"/>
      <w:szCs w:val="28"/>
    </w:rPr>
  </w:style>
  <w:style w:styleId="Corpsdetexte" w:type="paragraph">
    <w:name w:val="Body Text"/>
    <w:basedOn w:val="Normal"/>
    <w:pPr>
      <w:spacing w:after="120"/>
    </w:pPr>
  </w:style>
  <w:style w:styleId="Liste" w:type="paragraph">
    <w:name w:val="List"/>
    <w:basedOn w:val="Corpsdetexte"/>
    <w:rPr>
      <w:rFonts w:cs="Lucida Sans"/>
    </w:rPr>
  </w:style>
  <w:style w:styleId="Lgende" w:type="paragraph">
    <w:name w:val="caption"/>
    <w:basedOn w:val="Normal"/>
    <w:qFormat/>
    <w:pPr>
      <w:suppressLineNumbers/>
      <w:spacing w:after="120" w:before="120"/>
    </w:pPr>
    <w:rPr>
      <w:rFonts w:cs="Lucida Sans"/>
      <w:i/>
      <w:iCs/>
      <w:sz w:val="24"/>
      <w:szCs w:val="24"/>
    </w:rPr>
  </w:style>
  <w:style w:customStyle="1" w:styleId="Index" w:type="paragraph">
    <w:name w:val="Index"/>
    <w:basedOn w:val="Normal"/>
    <w:qFormat/>
    <w:pPr>
      <w:suppressLineNumbers/>
    </w:pPr>
    <w:rPr>
      <w:rFonts w:cs="Lucida Sans"/>
    </w:rPr>
  </w:style>
  <w:style w:styleId="Paragraphedeliste" w:type="paragraph">
    <w:name w:val="List Paragraph"/>
    <w:basedOn w:val="Normal"/>
    <w:qFormat/>
    <w:pPr>
      <w:ind w:left="720"/>
    </w:pPr>
  </w:style>
  <w:style w:customStyle="1" w:styleId="En-tteetpieddepage" w:type="paragraph">
    <w:name w:val="En-tête et pied de page"/>
    <w:basedOn w:val="Normal"/>
    <w:qFormat/>
    <w:pPr>
      <w:suppressLineNumbers/>
      <w:tabs>
        <w:tab w:pos="4819" w:val="center"/>
        <w:tab w:pos="9638" w:val="right"/>
      </w:tabs>
    </w:pPr>
  </w:style>
  <w:style w:styleId="En-tte" w:type="paragraph">
    <w:name w:val="header"/>
    <w:basedOn w:val="Normal"/>
    <w:pPr>
      <w:suppressLineNumbers/>
      <w:tabs>
        <w:tab w:pos="4536" w:val="center"/>
        <w:tab w:pos="9072" w:val="right"/>
      </w:tabs>
      <w:spacing w:after="0" w:line="240" w:lineRule="auto"/>
    </w:pPr>
  </w:style>
  <w:style w:styleId="Pieddepage" w:type="paragraph">
    <w:name w:val="footer"/>
    <w:basedOn w:val="Normal"/>
    <w:pPr>
      <w:suppressLineNumbers/>
      <w:tabs>
        <w:tab w:pos="4536" w:val="center"/>
        <w:tab w:pos="9072" w:val="right"/>
      </w:tabs>
      <w:spacing w:after="0" w:line="240" w:lineRule="auto"/>
    </w:pPr>
  </w:style>
  <w:style w:styleId="Textedebulles" w:type="paragraph">
    <w:name w:val="Balloon Text"/>
    <w:basedOn w:val="Normal"/>
    <w:qFormat/>
    <w:pPr>
      <w:spacing w:after="0" w:line="240" w:lineRule="auto"/>
    </w:pPr>
    <w:rPr>
      <w:rFonts w:ascii="Segoe UI" w:cs="Segoe UI" w:hAnsi="Segoe UI"/>
      <w:sz w:val="18"/>
      <w:szCs w:val="18"/>
    </w:rPr>
  </w:style>
  <w:style w:customStyle="1" w:styleId="Contenudetableau" w:type="paragraph">
    <w:name w:val="Contenu de tableau"/>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780</Words>
  <Characters>4294</Characters>
  <Application>Microsoft Office Word</Application>
  <DocSecurity>0</DocSecurity>
  <Lines>35</Lines>
  <Paragraphs>10</Paragraphs>
  <ScaleCrop>false</ScaleCrop>
  <HeadingPairs>
    <vt:vector baseType="variant" size="4">
      <vt:variant>
        <vt:lpstr>Titre</vt:lpstr>
      </vt:variant>
      <vt:variant>
        <vt:i4>1</vt:i4>
      </vt:variant>
      <vt:variant>
        <vt:lpstr>Titres</vt:lpstr>
      </vt:variant>
      <vt:variant>
        <vt:i4>3</vt:i4>
      </vt:variant>
    </vt:vector>
  </HeadingPairs>
  <TitlesOfParts>
    <vt:vector baseType="lpstr" size="4">
      <vt:lpstr/>
      <vt:lpstr>        //</vt:lpstr>
      <vt:lpstr>        </vt:lpstr>
      <vt:lpstr>        Accord relatif à la négociation annuelle sur la rémunération, le temps de travai</vt:lpstr>
    </vt:vector>
  </TitlesOfParts>
  <Company>DSIC</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2020-03-01T17:20:00Z</dcterms:created>
  <dc:language>fr-FR</dc:language>
  <cp:lastPrinted>2023-04-19T08:12:00Z</cp:lastPrinted>
  <dcterms:modified xsi:type="dcterms:W3CDTF">2023-06-19T06:39:00Z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HyperlinksChanged" pid="2">
    <vt:bool>false</vt:bool>
  </property>
  <property fmtid="{D5CDD505-2E9C-101B-9397-08002B2CF9AE}" name="LinksUpToDate" pid="3">
    <vt:bool>false</vt:bool>
  </property>
  <property fmtid="{D5CDD505-2E9C-101B-9397-08002B2CF9AE}" name="ScaleCrop" pid="4">
    <vt:bool>false</vt:bool>
  </property>
  <property fmtid="{D5CDD505-2E9C-101B-9397-08002B2CF9AE}" name="ShareDoc" pid="5">
    <vt:bool>false</vt:bool>
  </property>
</Properties>
</file>