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2BCD585" w14:textId="0D34FEF8" w:rsidP="00062A2C" w:rsidR="00062A2C" w:rsidRDefault="00796A23" w:rsidRPr="00C149C6">
      <w:pPr>
        <w:pStyle w:val="Corpsdetexte32"/>
        <w:rPr>
          <w:rFonts w:ascii="Times New Roman" w:hAnsi="Times New Roman"/>
          <w:sz w:val="36"/>
          <w:szCs w:val="36"/>
        </w:rPr>
      </w:pPr>
      <w:r>
        <w:rPr>
          <w:rFonts w:ascii="Times New Roman" w:hAnsi="Times New Roman"/>
          <w:sz w:val="36"/>
          <w:szCs w:val="36"/>
        </w:rPr>
        <w:t>&lt;</w:t>
      </w:r>
      <w:r w:rsidR="00062A2C" w:rsidRPr="00C149C6">
        <w:rPr>
          <w:rFonts w:ascii="Times New Roman" w:hAnsi="Times New Roman"/>
          <w:sz w:val="36"/>
          <w:szCs w:val="36"/>
        </w:rPr>
        <w:tab/>
        <w:t xml:space="preserve">                                                                             </w:t>
      </w:r>
    </w:p>
    <w:p w14:paraId="2157F0E3" w14:textId="77777777" w:rsidP="00243DF9" w:rsidR="00243DF9" w:rsidRDefault="00243DF9" w:rsidRPr="00243DF9">
      <w:pPr>
        <w:pStyle w:val="Titre1"/>
        <w:pBdr>
          <w:top w:color="auto" w:space="1" w:sz="4" w:val="single"/>
          <w:left w:color="auto" w:space="4" w:sz="4" w:val="single"/>
          <w:bottom w:color="auto" w:space="1" w:sz="4" w:val="single"/>
          <w:right w:color="auto" w:space="4" w:sz="4" w:val="single"/>
        </w:pBdr>
        <w:spacing w:before="0"/>
        <w:jc w:val="center"/>
        <w:rPr>
          <w:rFonts w:ascii="Times New Roman" w:hAnsi="Times New Roman"/>
          <w:color w:val="auto"/>
          <w:sz w:val="36"/>
        </w:rPr>
      </w:pPr>
    </w:p>
    <w:p w14:paraId="16B6D866" w14:textId="6D20E5EC" w:rsidP="009014F9" w:rsidR="00062A2C" w:rsidRDefault="009B0758" w:rsidRPr="00884000">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color w:val="auto"/>
          <w:sz w:val="40"/>
          <w:szCs w:val="40"/>
        </w:rPr>
      </w:pPr>
      <w:r w:rsidRPr="00884000">
        <w:rPr>
          <w:rFonts w:asciiTheme="minorHAnsi" w:cstheme="minorHAnsi" w:hAnsiTheme="minorHAnsi"/>
          <w:color w:val="auto"/>
          <w:sz w:val="40"/>
          <w:szCs w:val="40"/>
        </w:rPr>
        <w:t>Accord</w:t>
      </w:r>
      <w:r w:rsidR="0037373F" w:rsidRPr="00884000">
        <w:rPr>
          <w:rFonts w:asciiTheme="minorHAnsi" w:cstheme="minorHAnsi" w:hAnsiTheme="minorHAnsi"/>
          <w:color w:val="auto"/>
          <w:sz w:val="40"/>
          <w:szCs w:val="40"/>
        </w:rPr>
        <w:t xml:space="preserve"> d’entreprise</w:t>
      </w:r>
      <w:r w:rsidR="00F01276" w:rsidRPr="00884000">
        <w:rPr>
          <w:rFonts w:asciiTheme="minorHAnsi" w:cstheme="minorHAnsi" w:hAnsiTheme="minorHAnsi"/>
          <w:color w:val="auto"/>
          <w:sz w:val="40"/>
          <w:szCs w:val="40"/>
        </w:rPr>
        <w:br/>
      </w:r>
      <w:r w:rsidR="00062A2C" w:rsidRPr="00884000">
        <w:rPr>
          <w:rFonts w:asciiTheme="minorHAnsi" w:cstheme="minorHAnsi" w:hAnsiTheme="minorHAnsi"/>
          <w:color w:val="auto"/>
          <w:sz w:val="40"/>
          <w:szCs w:val="40"/>
        </w:rPr>
        <w:t>Négociat</w:t>
      </w:r>
      <w:r w:rsidR="00C97831" w:rsidRPr="00884000">
        <w:rPr>
          <w:rFonts w:asciiTheme="minorHAnsi" w:cstheme="minorHAnsi" w:hAnsiTheme="minorHAnsi"/>
          <w:color w:val="auto"/>
          <w:sz w:val="40"/>
          <w:szCs w:val="40"/>
        </w:rPr>
        <w:t xml:space="preserve">ions </w:t>
      </w:r>
      <w:r w:rsidR="00F858EB" w:rsidRPr="00884000">
        <w:rPr>
          <w:rFonts w:asciiTheme="minorHAnsi" w:cstheme="minorHAnsi" w:hAnsiTheme="minorHAnsi"/>
          <w:color w:val="auto"/>
          <w:sz w:val="40"/>
          <w:szCs w:val="40"/>
        </w:rPr>
        <w:t>Annuelles O</w:t>
      </w:r>
      <w:r w:rsidR="00F01276" w:rsidRPr="00884000">
        <w:rPr>
          <w:rFonts w:asciiTheme="minorHAnsi" w:cstheme="minorHAnsi" w:hAnsiTheme="minorHAnsi"/>
          <w:color w:val="auto"/>
          <w:sz w:val="40"/>
          <w:szCs w:val="40"/>
        </w:rPr>
        <w:t xml:space="preserve">bligatoires </w:t>
      </w:r>
      <w:r w:rsidR="0036257B">
        <w:rPr>
          <w:rFonts w:asciiTheme="minorHAnsi" w:cstheme="minorHAnsi" w:hAnsiTheme="minorHAnsi"/>
          <w:color w:val="auto"/>
          <w:sz w:val="40"/>
          <w:szCs w:val="40"/>
        </w:rPr>
        <w:t>2023</w:t>
      </w:r>
      <w:r w:rsidR="00E0002B" w:rsidRPr="00884000">
        <w:rPr>
          <w:rFonts w:asciiTheme="minorHAnsi" w:cstheme="minorHAnsi" w:hAnsiTheme="minorHAnsi"/>
          <w:color w:val="auto"/>
          <w:sz w:val="40"/>
          <w:szCs w:val="40"/>
        </w:rPr>
        <w:t xml:space="preserve"> </w:t>
      </w:r>
      <w:r w:rsidR="00781CD6">
        <w:rPr>
          <w:rFonts w:asciiTheme="minorHAnsi" w:cstheme="minorHAnsi" w:hAnsiTheme="minorHAnsi"/>
          <w:color w:val="auto"/>
          <w:sz w:val="40"/>
          <w:szCs w:val="40"/>
        </w:rPr>
        <w:t>sur les salaires effectifs</w:t>
      </w:r>
      <w:r w:rsidR="00E0002B" w:rsidRPr="00884000">
        <w:rPr>
          <w:rFonts w:asciiTheme="minorHAnsi" w:cstheme="minorHAnsi" w:hAnsiTheme="minorHAnsi"/>
          <w:color w:val="auto"/>
          <w:sz w:val="40"/>
          <w:szCs w:val="40"/>
        </w:rPr>
        <w:t>, le temps de travail et le partage de la valeur ajoutée</w:t>
      </w:r>
    </w:p>
    <w:p w14:paraId="17762EAD" w14:textId="77777777" w:rsidP="00062A2C" w:rsidR="00062A2C" w:rsidRDefault="00062A2C">
      <w:pPr>
        <w:pStyle w:val="Titre6"/>
      </w:pPr>
    </w:p>
    <w:p w14:paraId="31ACFF4F" w14:textId="77777777" w:rsidP="00062A2C" w:rsidR="00062A2C" w:rsidRDefault="00062A2C" w:rsidRPr="00843190">
      <w:pPr>
        <w:jc w:val="both"/>
        <w:rPr>
          <w:rFonts w:asciiTheme="minorHAnsi" w:cstheme="minorHAnsi" w:hAnsiTheme="minorHAnsi"/>
          <w:b/>
          <w:sz w:val="22"/>
          <w:szCs w:val="22"/>
        </w:rPr>
      </w:pPr>
      <w:r w:rsidRPr="00843190">
        <w:rPr>
          <w:rFonts w:asciiTheme="minorHAnsi" w:cstheme="minorHAnsi" w:hAnsiTheme="minorHAnsi"/>
          <w:b/>
          <w:sz w:val="22"/>
          <w:szCs w:val="22"/>
        </w:rPr>
        <w:t xml:space="preserve">Entre : </w:t>
      </w:r>
    </w:p>
    <w:p w14:paraId="54CB429A" w14:textId="77777777" w:rsidP="00062A2C" w:rsidR="00062A2C" w:rsidRDefault="00062A2C" w:rsidRPr="00843190">
      <w:pPr>
        <w:jc w:val="both"/>
        <w:rPr>
          <w:rFonts w:asciiTheme="minorHAnsi" w:cstheme="minorHAnsi" w:hAnsiTheme="minorHAnsi"/>
          <w:sz w:val="22"/>
          <w:szCs w:val="22"/>
        </w:rPr>
      </w:pPr>
    </w:p>
    <w:p w14:paraId="14C70409" w14:textId="70CA1685" w:rsidP="00062A2C" w:rsidR="00062A2C" w:rsidRDefault="00062A2C" w:rsidRPr="00843190">
      <w:pPr>
        <w:jc w:val="both"/>
        <w:rPr>
          <w:rFonts w:asciiTheme="minorHAnsi" w:cstheme="minorHAnsi" w:hAnsiTheme="minorHAnsi"/>
          <w:sz w:val="22"/>
          <w:szCs w:val="22"/>
        </w:rPr>
      </w:pPr>
      <w:r w:rsidRPr="00843190">
        <w:rPr>
          <w:rFonts w:asciiTheme="minorHAnsi" w:cstheme="minorHAnsi" w:hAnsiTheme="minorHAnsi"/>
          <w:sz w:val="22"/>
          <w:szCs w:val="22"/>
        </w:rPr>
        <w:t>La Société HEULIEZ BUS</w:t>
      </w:r>
      <w:r w:rsidR="00243DF9" w:rsidRPr="00843190">
        <w:rPr>
          <w:rFonts w:asciiTheme="minorHAnsi" w:cstheme="minorHAnsi" w:hAnsiTheme="minorHAnsi"/>
          <w:sz w:val="22"/>
          <w:szCs w:val="22"/>
        </w:rPr>
        <w:t xml:space="preserve"> SAS</w:t>
      </w:r>
      <w:r w:rsidRPr="00843190">
        <w:rPr>
          <w:rFonts w:asciiTheme="minorHAnsi" w:cstheme="minorHAnsi" w:hAnsiTheme="minorHAnsi"/>
          <w:sz w:val="22"/>
          <w:szCs w:val="22"/>
        </w:rPr>
        <w:t xml:space="preserve">, représentée par </w:t>
      </w:r>
      <w:r w:rsidR="001217A4">
        <w:rPr>
          <w:rFonts w:asciiTheme="minorHAnsi" w:cstheme="minorHAnsi" w:hAnsiTheme="minorHAnsi"/>
          <w:sz w:val="22"/>
          <w:szCs w:val="22"/>
        </w:rPr>
        <w:t>______________________</w:t>
      </w:r>
      <w:r w:rsidR="00252DCA" w:rsidRPr="00843190">
        <w:rPr>
          <w:rFonts w:asciiTheme="minorHAnsi" w:cstheme="minorHAnsi" w:hAnsiTheme="minorHAnsi"/>
          <w:sz w:val="22"/>
          <w:szCs w:val="22"/>
        </w:rPr>
        <w:t xml:space="preserve">, Responsable Ressources Humaines </w:t>
      </w:r>
      <w:r w:rsidR="00252DCA">
        <w:rPr>
          <w:rFonts w:asciiTheme="minorHAnsi" w:cstheme="minorHAnsi" w:hAnsiTheme="minorHAnsi"/>
          <w:sz w:val="22"/>
          <w:szCs w:val="22"/>
        </w:rPr>
        <w:t xml:space="preserve">et </w:t>
      </w:r>
      <w:r w:rsidR="001217A4">
        <w:rPr>
          <w:rFonts w:asciiTheme="minorHAnsi" w:cstheme="minorHAnsi" w:hAnsiTheme="minorHAnsi"/>
          <w:sz w:val="22"/>
          <w:szCs w:val="22"/>
        </w:rPr>
        <w:t>________________________</w:t>
      </w:r>
      <w:r w:rsidRPr="00843190">
        <w:rPr>
          <w:rFonts w:asciiTheme="minorHAnsi" w:cstheme="minorHAnsi" w:hAnsiTheme="minorHAnsi"/>
          <w:sz w:val="22"/>
          <w:szCs w:val="22"/>
        </w:rPr>
        <w:t>,</w:t>
      </w:r>
      <w:r w:rsidR="005622FF">
        <w:rPr>
          <w:rFonts w:asciiTheme="minorHAnsi" w:cstheme="minorHAnsi" w:hAnsiTheme="minorHAnsi"/>
          <w:sz w:val="22"/>
          <w:szCs w:val="22"/>
        </w:rPr>
        <w:t xml:space="preserve"> Directeur Général Délégué,</w:t>
      </w:r>
      <w:r w:rsidRPr="00843190">
        <w:rPr>
          <w:rFonts w:asciiTheme="minorHAnsi" w:cstheme="minorHAnsi" w:hAnsiTheme="minorHAnsi"/>
          <w:sz w:val="22"/>
          <w:szCs w:val="22"/>
        </w:rPr>
        <w:t xml:space="preserve"> dûment habilités à cet effet,</w:t>
      </w:r>
    </w:p>
    <w:p w14:paraId="31F28AF0" w14:textId="77777777" w:rsidP="00062A2C" w:rsidR="00062A2C" w:rsidRDefault="00062A2C" w:rsidRPr="00843190">
      <w:pPr>
        <w:jc w:val="both"/>
        <w:rPr>
          <w:rFonts w:asciiTheme="minorHAnsi" w:cstheme="minorHAnsi" w:hAnsiTheme="minorHAnsi"/>
          <w:sz w:val="22"/>
          <w:szCs w:val="22"/>
        </w:rPr>
      </w:pPr>
    </w:p>
    <w:p w14:paraId="2ECF9571" w14:textId="77777777" w:rsidP="00062A2C" w:rsidR="00702D0A" w:rsidRDefault="00702D0A">
      <w:pPr>
        <w:jc w:val="both"/>
        <w:rPr>
          <w:rFonts w:asciiTheme="minorHAnsi" w:cstheme="minorHAnsi" w:hAnsiTheme="minorHAnsi"/>
          <w:b/>
          <w:sz w:val="22"/>
          <w:szCs w:val="22"/>
        </w:rPr>
      </w:pPr>
    </w:p>
    <w:p w14:paraId="7531E6F7" w14:textId="4AFE6E45" w:rsidP="00354760" w:rsidR="00062A2C" w:rsidRDefault="00062A2C" w:rsidRPr="00843190">
      <w:pPr>
        <w:tabs>
          <w:tab w:pos="5720" w:val="left"/>
        </w:tabs>
        <w:jc w:val="both"/>
        <w:rPr>
          <w:rFonts w:asciiTheme="minorHAnsi" w:cstheme="minorHAnsi" w:hAnsiTheme="minorHAnsi"/>
          <w:b/>
          <w:sz w:val="22"/>
          <w:szCs w:val="22"/>
        </w:rPr>
      </w:pPr>
      <w:r w:rsidRPr="00843190">
        <w:rPr>
          <w:rFonts w:asciiTheme="minorHAnsi" w:cstheme="minorHAnsi" w:hAnsiTheme="minorHAnsi"/>
          <w:b/>
          <w:sz w:val="22"/>
          <w:szCs w:val="22"/>
        </w:rPr>
        <w:t>d’une part,</w:t>
      </w:r>
      <w:r w:rsidR="00252DCA">
        <w:rPr>
          <w:rFonts w:asciiTheme="minorHAnsi" w:cstheme="minorHAnsi" w:hAnsiTheme="minorHAnsi"/>
          <w:b/>
          <w:sz w:val="22"/>
          <w:szCs w:val="22"/>
        </w:rPr>
        <w:tab/>
      </w:r>
    </w:p>
    <w:p w14:paraId="167692E9" w14:textId="77777777" w:rsidP="00062A2C" w:rsidR="00062A2C" w:rsidRDefault="00062A2C" w:rsidRPr="00843190">
      <w:pPr>
        <w:jc w:val="both"/>
        <w:rPr>
          <w:rFonts w:asciiTheme="minorHAnsi" w:cstheme="minorHAnsi" w:hAnsiTheme="minorHAnsi"/>
          <w:sz w:val="22"/>
          <w:szCs w:val="22"/>
        </w:rPr>
      </w:pPr>
    </w:p>
    <w:p w14:paraId="0C4EF148" w14:textId="77777777" w:rsidP="00062A2C" w:rsidR="00702D0A" w:rsidRDefault="00702D0A">
      <w:pPr>
        <w:jc w:val="both"/>
        <w:rPr>
          <w:rFonts w:asciiTheme="minorHAnsi" w:cstheme="minorHAnsi" w:hAnsiTheme="minorHAnsi"/>
          <w:b/>
          <w:sz w:val="22"/>
          <w:szCs w:val="22"/>
        </w:rPr>
      </w:pPr>
    </w:p>
    <w:p w14:paraId="5DEEADD0" w14:textId="6CA4E0BF" w:rsidP="00062A2C" w:rsidR="00062A2C" w:rsidRDefault="00062A2C" w:rsidRPr="00843190">
      <w:pPr>
        <w:jc w:val="both"/>
        <w:rPr>
          <w:rFonts w:asciiTheme="minorHAnsi" w:cstheme="minorHAnsi" w:hAnsiTheme="minorHAnsi"/>
          <w:b/>
          <w:sz w:val="22"/>
          <w:szCs w:val="22"/>
        </w:rPr>
      </w:pPr>
      <w:r w:rsidRPr="00843190">
        <w:rPr>
          <w:rFonts w:asciiTheme="minorHAnsi" w:cstheme="minorHAnsi" w:hAnsiTheme="minorHAnsi"/>
          <w:b/>
          <w:sz w:val="22"/>
          <w:szCs w:val="22"/>
        </w:rPr>
        <w:t>Et :</w:t>
      </w:r>
    </w:p>
    <w:p w14:paraId="288EF51B" w14:textId="77777777" w:rsidP="00062A2C" w:rsidR="00062A2C" w:rsidRDefault="00062A2C" w:rsidRPr="00843190">
      <w:pPr>
        <w:jc w:val="both"/>
        <w:rPr>
          <w:rFonts w:asciiTheme="minorHAnsi" w:cstheme="minorHAnsi" w:hAnsiTheme="minorHAnsi"/>
          <w:sz w:val="22"/>
          <w:szCs w:val="22"/>
        </w:rPr>
      </w:pPr>
    </w:p>
    <w:p w14:paraId="0F5DDFE8" w14:textId="77777777" w:rsidP="00062A2C" w:rsidR="00062A2C" w:rsidRDefault="00062A2C" w:rsidRPr="00843190">
      <w:pPr>
        <w:jc w:val="both"/>
        <w:rPr>
          <w:rFonts w:asciiTheme="minorHAnsi" w:cstheme="minorHAnsi" w:hAnsiTheme="minorHAnsi"/>
          <w:sz w:val="22"/>
          <w:szCs w:val="22"/>
        </w:rPr>
      </w:pPr>
      <w:r w:rsidRPr="00843190">
        <w:rPr>
          <w:rFonts w:asciiTheme="minorHAnsi" w:cstheme="minorHAnsi" w:hAnsiTheme="minorHAnsi"/>
          <w:sz w:val="22"/>
          <w:szCs w:val="22"/>
        </w:rPr>
        <w:t>Les Organisations Syndicales Représentatives au niveau de la Société, et dûment représentées et habilitées à cet effet, à savoir :</w:t>
      </w:r>
    </w:p>
    <w:p w14:paraId="1F638B9E" w14:textId="77777777" w:rsidP="00062A2C" w:rsidR="00062A2C" w:rsidRDefault="00062A2C" w:rsidRPr="00843190">
      <w:pPr>
        <w:jc w:val="both"/>
        <w:rPr>
          <w:rFonts w:asciiTheme="minorHAnsi" w:cstheme="minorHAnsi" w:hAnsiTheme="minorHAnsi"/>
          <w:sz w:val="22"/>
          <w:szCs w:val="22"/>
        </w:rPr>
      </w:pPr>
    </w:p>
    <w:p w14:paraId="48EFF90D" w14:textId="5E8510DA" w:rsidP="00062A2C" w:rsidR="00062A2C" w:rsidRDefault="00062A2C" w:rsidRPr="00843190">
      <w:pPr>
        <w:jc w:val="both"/>
        <w:rPr>
          <w:rFonts w:asciiTheme="minorHAnsi" w:cstheme="minorHAnsi" w:hAnsiTheme="minorHAnsi"/>
          <w:sz w:val="22"/>
          <w:szCs w:val="22"/>
        </w:rPr>
      </w:pPr>
      <w:r w:rsidRPr="00843190">
        <w:rPr>
          <w:rFonts w:asciiTheme="minorHAnsi" w:cstheme="minorHAnsi" w:hAnsiTheme="minorHAnsi"/>
          <w:sz w:val="22"/>
          <w:szCs w:val="22"/>
        </w:rPr>
        <w:t>Pour l</w:t>
      </w:r>
      <w:r w:rsidR="009C1C3D">
        <w:rPr>
          <w:rFonts w:asciiTheme="minorHAnsi" w:cstheme="minorHAnsi" w:hAnsiTheme="minorHAnsi"/>
          <w:sz w:val="22"/>
          <w:szCs w:val="22"/>
        </w:rPr>
        <w:t>’organisation syndicale</w:t>
      </w:r>
      <w:r w:rsidRPr="00843190">
        <w:rPr>
          <w:rFonts w:asciiTheme="minorHAnsi" w:cstheme="minorHAnsi" w:hAnsiTheme="minorHAnsi"/>
          <w:sz w:val="22"/>
          <w:szCs w:val="22"/>
        </w:rPr>
        <w:t xml:space="preserve"> CFDT</w:t>
      </w:r>
      <w:r w:rsidR="0063773C" w:rsidRPr="00843190">
        <w:rPr>
          <w:rFonts w:asciiTheme="minorHAnsi" w:cstheme="minorHAnsi" w:hAnsiTheme="minorHAnsi"/>
          <w:sz w:val="22"/>
          <w:szCs w:val="22"/>
        </w:rPr>
        <w:t> :</w:t>
      </w:r>
      <w:r w:rsidRPr="00843190">
        <w:rPr>
          <w:rFonts w:asciiTheme="minorHAnsi" w:cstheme="minorHAnsi" w:hAnsiTheme="minorHAnsi"/>
          <w:sz w:val="22"/>
          <w:szCs w:val="22"/>
        </w:rPr>
        <w:t xml:space="preserve"> </w:t>
      </w:r>
      <w:r w:rsidR="001217A4">
        <w:rPr>
          <w:rFonts w:asciiTheme="minorHAnsi" w:cstheme="minorHAnsi" w:hAnsiTheme="minorHAnsi"/>
          <w:sz w:val="22"/>
          <w:szCs w:val="22"/>
        </w:rPr>
        <w:t>____________________</w:t>
      </w:r>
      <w:r w:rsidR="00243DF9" w:rsidRPr="00843190">
        <w:rPr>
          <w:rFonts w:asciiTheme="minorHAnsi" w:cstheme="minorHAnsi" w:hAnsiTheme="minorHAnsi"/>
          <w:sz w:val="22"/>
          <w:szCs w:val="22"/>
        </w:rPr>
        <w:t>,</w:t>
      </w:r>
      <w:r w:rsidRPr="00843190">
        <w:rPr>
          <w:rFonts w:asciiTheme="minorHAnsi" w:cstheme="minorHAnsi" w:hAnsiTheme="minorHAnsi"/>
          <w:sz w:val="22"/>
          <w:szCs w:val="22"/>
        </w:rPr>
        <w:t xml:space="preserve"> </w:t>
      </w:r>
      <w:r w:rsidR="001217A4">
        <w:rPr>
          <w:rFonts w:asciiTheme="minorHAnsi" w:cstheme="minorHAnsi" w:hAnsiTheme="minorHAnsi"/>
          <w:sz w:val="22"/>
          <w:szCs w:val="22"/>
        </w:rPr>
        <w:t>_______________________</w:t>
      </w:r>
      <w:r w:rsidR="00243DF9" w:rsidRPr="00843190">
        <w:rPr>
          <w:rFonts w:asciiTheme="minorHAnsi" w:cstheme="minorHAnsi" w:hAnsiTheme="minorHAnsi"/>
          <w:sz w:val="22"/>
          <w:szCs w:val="22"/>
        </w:rPr>
        <w:t> </w:t>
      </w:r>
    </w:p>
    <w:p w14:paraId="56FEAF03" w14:textId="2CBD7D34" w:rsidP="00062A2C" w:rsidR="00062A2C" w:rsidRDefault="00062A2C" w:rsidRPr="00843190">
      <w:pPr>
        <w:jc w:val="both"/>
        <w:rPr>
          <w:rFonts w:asciiTheme="minorHAnsi" w:cstheme="minorHAnsi" w:hAnsiTheme="minorHAnsi"/>
          <w:sz w:val="22"/>
          <w:szCs w:val="22"/>
        </w:rPr>
      </w:pPr>
      <w:r w:rsidRPr="00843190">
        <w:rPr>
          <w:rFonts w:asciiTheme="minorHAnsi" w:cstheme="minorHAnsi" w:hAnsiTheme="minorHAnsi"/>
          <w:sz w:val="22"/>
          <w:szCs w:val="22"/>
        </w:rPr>
        <w:t>Pour</w:t>
      </w:r>
      <w:r w:rsidR="009C1C3D">
        <w:rPr>
          <w:rFonts w:asciiTheme="minorHAnsi" w:cstheme="minorHAnsi" w:hAnsiTheme="minorHAnsi"/>
          <w:sz w:val="22"/>
          <w:szCs w:val="22"/>
        </w:rPr>
        <w:t xml:space="preserve"> l’organisation syndicale </w:t>
      </w:r>
      <w:r w:rsidR="00E47404">
        <w:rPr>
          <w:rFonts w:asciiTheme="minorHAnsi" w:cstheme="minorHAnsi" w:hAnsiTheme="minorHAnsi"/>
          <w:sz w:val="22"/>
          <w:szCs w:val="22"/>
        </w:rPr>
        <w:t xml:space="preserve">FO </w:t>
      </w:r>
      <w:r w:rsidR="00A5213E" w:rsidRPr="00843190">
        <w:rPr>
          <w:rFonts w:asciiTheme="minorHAnsi" w:cstheme="minorHAnsi" w:hAnsiTheme="minorHAnsi"/>
          <w:sz w:val="22"/>
          <w:szCs w:val="22"/>
        </w:rPr>
        <w:t>:</w:t>
      </w:r>
      <w:r w:rsidRPr="00843190">
        <w:rPr>
          <w:rFonts w:asciiTheme="minorHAnsi" w:cstheme="minorHAnsi" w:hAnsiTheme="minorHAnsi"/>
          <w:sz w:val="22"/>
          <w:szCs w:val="22"/>
        </w:rPr>
        <w:t xml:space="preserve"> </w:t>
      </w:r>
      <w:r w:rsidR="001217A4">
        <w:rPr>
          <w:rFonts w:asciiTheme="minorHAnsi" w:cstheme="minorHAnsi" w:hAnsiTheme="minorHAnsi"/>
          <w:sz w:val="22"/>
          <w:szCs w:val="22"/>
        </w:rPr>
        <w:t>__________________________</w:t>
      </w:r>
    </w:p>
    <w:p w14:paraId="038CDF1C" w14:textId="77777777" w:rsidP="00243DF9" w:rsidR="00646EE4" w:rsidRDefault="00646EE4" w:rsidRPr="00843190">
      <w:pPr>
        <w:jc w:val="both"/>
        <w:rPr>
          <w:rFonts w:asciiTheme="minorHAnsi" w:cstheme="minorHAnsi" w:hAnsiTheme="minorHAnsi"/>
          <w:b/>
          <w:sz w:val="22"/>
          <w:szCs w:val="22"/>
        </w:rPr>
      </w:pPr>
    </w:p>
    <w:p w14:paraId="4E57E08E" w14:textId="77777777" w:rsidP="00243DF9" w:rsidR="00062A2C" w:rsidRDefault="00062A2C" w:rsidRPr="00843190">
      <w:pPr>
        <w:jc w:val="both"/>
        <w:rPr>
          <w:rFonts w:asciiTheme="minorHAnsi" w:cstheme="minorHAnsi" w:hAnsiTheme="minorHAnsi"/>
          <w:b/>
          <w:sz w:val="22"/>
          <w:szCs w:val="22"/>
        </w:rPr>
      </w:pPr>
      <w:r w:rsidRPr="00843190">
        <w:rPr>
          <w:rFonts w:asciiTheme="minorHAnsi" w:cstheme="minorHAnsi" w:hAnsiTheme="minorHAnsi"/>
          <w:b/>
          <w:sz w:val="22"/>
          <w:szCs w:val="22"/>
        </w:rPr>
        <w:t>d’autre part,</w:t>
      </w:r>
    </w:p>
    <w:p w14:paraId="1C4E87F2" w14:textId="77777777" w:rsidP="00062A2C" w:rsidR="00062A2C" w:rsidRDefault="00062A2C" w:rsidRPr="00843190">
      <w:pPr>
        <w:jc w:val="both"/>
        <w:rPr>
          <w:rFonts w:asciiTheme="minorHAnsi" w:cstheme="minorHAnsi" w:hAnsiTheme="minorHAnsi"/>
          <w:sz w:val="22"/>
          <w:szCs w:val="22"/>
        </w:rPr>
      </w:pPr>
    </w:p>
    <w:p w14:paraId="6A22805A" w14:textId="77777777" w:rsidP="00781CD6" w:rsidR="00781CD6" w:rsidRDefault="00781CD6" w:rsidRPr="00472871">
      <w:pPr>
        <w:tabs>
          <w:tab w:pos="5103" w:val="left"/>
        </w:tabs>
        <w:spacing w:line="276" w:lineRule="auto"/>
        <w:jc w:val="both"/>
        <w:rPr>
          <w:rFonts w:asciiTheme="minorHAnsi" w:cstheme="minorHAnsi" w:hAnsiTheme="minorHAnsi"/>
          <w:sz w:val="22"/>
          <w:szCs w:val="22"/>
        </w:rPr>
      </w:pPr>
      <w:r w:rsidRPr="00472871">
        <w:rPr>
          <w:rFonts w:asciiTheme="minorHAnsi" w:cstheme="minorHAnsi" w:hAnsiTheme="minorHAnsi"/>
          <w:sz w:val="22"/>
          <w:szCs w:val="22"/>
        </w:rPr>
        <w:t>Il a été convenu ce qui suit :</w:t>
      </w:r>
    </w:p>
    <w:p w14:paraId="5365A2AF" w14:textId="77777777" w:rsidP="009A637E" w:rsidR="00354760" w:rsidRDefault="00354760">
      <w:pPr>
        <w:pStyle w:val="Corpsdetexte22"/>
        <w:ind w:left="0"/>
        <w:jc w:val="both"/>
        <w:rPr>
          <w:rFonts w:asciiTheme="minorHAnsi" w:cstheme="minorHAnsi" w:hAnsiTheme="minorHAnsi"/>
          <w:sz w:val="22"/>
          <w:szCs w:val="22"/>
        </w:rPr>
      </w:pPr>
    </w:p>
    <w:p w14:paraId="274D2442" w14:textId="04BA1252" w:rsidP="00884000" w:rsidR="00354760" w:rsidRDefault="00354760" w:rsidRPr="00884000">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color w:val="auto"/>
          <w:sz w:val="32"/>
          <w:szCs w:val="32"/>
        </w:rPr>
      </w:pPr>
      <w:r w:rsidRPr="00884000">
        <w:rPr>
          <w:rFonts w:asciiTheme="minorHAnsi" w:cstheme="minorHAnsi" w:hAnsiTheme="minorHAnsi"/>
          <w:color w:val="auto"/>
          <w:sz w:val="32"/>
          <w:szCs w:val="32"/>
        </w:rPr>
        <w:t>PREAMBULE</w:t>
      </w:r>
    </w:p>
    <w:p w14:paraId="1394BD82" w14:textId="77777777" w:rsidP="0036257B" w:rsidR="0036257B" w:rsidRDefault="0036257B">
      <w:pPr>
        <w:spacing w:line="276" w:lineRule="auto"/>
        <w:jc w:val="both"/>
        <w:rPr>
          <w:rFonts w:ascii="Arial" w:cs="Arial" w:hAnsi="Arial"/>
          <w:sz w:val="22"/>
          <w:szCs w:val="22"/>
        </w:rPr>
      </w:pPr>
    </w:p>
    <w:p w14:paraId="4C36D1B5" w14:textId="4DFA6F9E" w:rsidP="0036257B" w:rsidR="0036257B" w:rsidRDefault="0036257B" w:rsidRPr="0036257B">
      <w:pPr>
        <w:jc w:val="both"/>
        <w:rPr>
          <w:rFonts w:asciiTheme="minorHAnsi" w:cstheme="minorHAnsi" w:hAnsiTheme="minorHAnsi"/>
          <w:sz w:val="22"/>
          <w:szCs w:val="22"/>
        </w:rPr>
      </w:pPr>
      <w:r w:rsidRPr="0036257B">
        <w:rPr>
          <w:rFonts w:asciiTheme="minorHAnsi" w:cstheme="minorHAnsi" w:hAnsiTheme="minorHAnsi"/>
          <w:sz w:val="22"/>
          <w:szCs w:val="22"/>
        </w:rPr>
        <w:t>Conformément aux dispositions issues de l’article L.2242-13 alinéa 1° du Code du travail, la Direction et les Organisations Syndicales représentatives ont entendu engager la négociation annuelle obligatoire 2023 qui porte sur la rémunération, le temps de travail et le partage de la valeur ajoutée dans l’entreprise avant la fin de l’année 2022. Dans un contexte d’inflation en nette progression, les parties sont convenues d’anticiper le calendrier qui était habituellement retenu pour apporter plus rapidement des réponses aux salariés en matière de pouvoir d’achat. Ce contexte économique général impacte aussi de manière significative l’activité économique de l’entreprise</w:t>
      </w:r>
      <w:r w:rsidR="00C20880">
        <w:rPr>
          <w:rFonts w:asciiTheme="minorHAnsi" w:cstheme="minorHAnsi" w:hAnsiTheme="minorHAnsi"/>
          <w:sz w:val="22"/>
          <w:szCs w:val="22"/>
        </w:rPr>
        <w:t xml:space="preserve"> ; </w:t>
      </w:r>
      <w:r w:rsidRPr="0036257B">
        <w:rPr>
          <w:rFonts w:asciiTheme="minorHAnsi" w:cstheme="minorHAnsi" w:hAnsiTheme="minorHAnsi"/>
          <w:sz w:val="22"/>
          <w:szCs w:val="22"/>
        </w:rPr>
        <w:t xml:space="preserve">toutefois celle-ci a souhaité maintenir une politique salariale négociée permettant d’amortir les conséquences de cette accélération de l’inflation. </w:t>
      </w:r>
      <w:r w:rsidR="00C20880">
        <w:rPr>
          <w:rFonts w:asciiTheme="minorHAnsi" w:cstheme="minorHAnsi" w:hAnsiTheme="minorHAnsi"/>
          <w:sz w:val="22"/>
          <w:szCs w:val="22"/>
        </w:rPr>
        <w:t xml:space="preserve">Celle-ci a par ailleurs souhaité </w:t>
      </w:r>
      <w:r w:rsidRPr="0036257B">
        <w:rPr>
          <w:rFonts w:asciiTheme="minorHAnsi" w:cstheme="minorHAnsi" w:hAnsiTheme="minorHAnsi"/>
          <w:sz w:val="22"/>
          <w:szCs w:val="22"/>
        </w:rPr>
        <w:t>conserver une attractivité vis-à-vis du marché de l’emploi compte tenu de l’accélération des révisions du SMIC.</w:t>
      </w:r>
    </w:p>
    <w:p w14:paraId="276EB5F3" w14:textId="2221893F" w:rsidP="0036257B" w:rsidR="0036257B" w:rsidRDefault="0036257B" w:rsidRPr="0036257B">
      <w:pPr>
        <w:jc w:val="both"/>
        <w:rPr>
          <w:rFonts w:asciiTheme="minorHAnsi" w:cstheme="minorHAnsi" w:hAnsiTheme="minorHAnsi"/>
          <w:sz w:val="22"/>
          <w:szCs w:val="22"/>
        </w:rPr>
      </w:pPr>
      <w:r w:rsidRPr="0036257B">
        <w:rPr>
          <w:rFonts w:asciiTheme="minorHAnsi" w:cstheme="minorHAnsi" w:hAnsiTheme="minorHAnsi"/>
          <w:sz w:val="22"/>
          <w:szCs w:val="22"/>
        </w:rPr>
        <w:t>Dans le cadre de ces négociations</w:t>
      </w:r>
      <w:r w:rsidR="00F34BB7">
        <w:rPr>
          <w:rFonts w:asciiTheme="minorHAnsi" w:cstheme="minorHAnsi" w:hAnsiTheme="minorHAnsi"/>
          <w:sz w:val="22"/>
          <w:szCs w:val="22"/>
        </w:rPr>
        <w:t xml:space="preserve">, </w:t>
      </w:r>
      <w:r w:rsidR="00BE0263">
        <w:rPr>
          <w:rFonts w:asciiTheme="minorHAnsi" w:cstheme="minorHAnsi" w:hAnsiTheme="minorHAnsi"/>
          <w:sz w:val="22"/>
          <w:szCs w:val="22"/>
        </w:rPr>
        <w:t>trois</w:t>
      </w:r>
      <w:r w:rsidRPr="0036257B">
        <w:rPr>
          <w:rFonts w:asciiTheme="minorHAnsi" w:cstheme="minorHAnsi" w:hAnsiTheme="minorHAnsi"/>
          <w:sz w:val="22"/>
          <w:szCs w:val="22"/>
        </w:rPr>
        <w:t xml:space="preserve"> réunions de négociation annuelle obligatoire se sont tenues les 24 octobre, 09 novembre et </w:t>
      </w:r>
      <w:r>
        <w:rPr>
          <w:rFonts w:asciiTheme="minorHAnsi" w:cstheme="minorHAnsi" w:hAnsiTheme="minorHAnsi"/>
          <w:sz w:val="22"/>
          <w:szCs w:val="22"/>
        </w:rPr>
        <w:t>30</w:t>
      </w:r>
      <w:r w:rsidRPr="0036257B">
        <w:rPr>
          <w:rFonts w:asciiTheme="minorHAnsi" w:cstheme="minorHAnsi" w:hAnsiTheme="minorHAnsi"/>
          <w:sz w:val="22"/>
          <w:szCs w:val="22"/>
        </w:rPr>
        <w:t xml:space="preserve"> novembre 2022. Celles-ci ont débouché sur le présent accord.</w:t>
      </w:r>
    </w:p>
    <w:p w14:paraId="539E6EFA" w14:textId="77777777" w:rsidP="009A637E" w:rsidR="00FF5429" w:rsidRDefault="00FF5429" w:rsidRPr="00843190">
      <w:pPr>
        <w:pStyle w:val="Corpsdetexte22"/>
        <w:ind w:left="0"/>
        <w:jc w:val="both"/>
        <w:rPr>
          <w:rFonts w:asciiTheme="minorHAnsi" w:cstheme="minorHAnsi" w:hAnsiTheme="minorHAnsi"/>
          <w:sz w:val="22"/>
          <w:szCs w:val="22"/>
        </w:rPr>
      </w:pPr>
    </w:p>
    <w:p w14:paraId="2F4804CA" w14:textId="77777777" w:rsidP="00884000" w:rsidR="000E3792" w:rsidRDefault="00133505" w:rsidRPr="00884000">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color w:val="auto"/>
          <w:sz w:val="32"/>
          <w:szCs w:val="32"/>
        </w:rPr>
      </w:pPr>
      <w:r w:rsidRPr="00884000">
        <w:rPr>
          <w:rFonts w:asciiTheme="minorHAnsi" w:cstheme="minorHAnsi" w:hAnsiTheme="minorHAnsi"/>
          <w:color w:val="auto"/>
          <w:sz w:val="32"/>
          <w:szCs w:val="32"/>
        </w:rPr>
        <w:lastRenderedPageBreak/>
        <w:t>AR</w:t>
      </w:r>
      <w:r w:rsidR="00104106" w:rsidRPr="00884000">
        <w:rPr>
          <w:rFonts w:asciiTheme="minorHAnsi" w:cstheme="minorHAnsi" w:hAnsiTheme="minorHAnsi"/>
          <w:color w:val="auto"/>
          <w:sz w:val="32"/>
          <w:szCs w:val="32"/>
        </w:rPr>
        <w:t xml:space="preserve">TICLE 1 : </w:t>
      </w:r>
      <w:r w:rsidR="000E3792" w:rsidRPr="00884000">
        <w:rPr>
          <w:rFonts w:asciiTheme="minorHAnsi" w:cstheme="minorHAnsi" w:hAnsiTheme="minorHAnsi"/>
          <w:color w:val="auto"/>
          <w:sz w:val="32"/>
          <w:szCs w:val="32"/>
        </w:rPr>
        <w:t>CHAMP D’APPLICATION</w:t>
      </w:r>
    </w:p>
    <w:p w14:paraId="78EC8FC6" w14:textId="77777777" w:rsidP="000E3792" w:rsidR="00956482" w:rsidRDefault="00956482">
      <w:pPr>
        <w:jc w:val="both"/>
        <w:rPr>
          <w:rFonts w:asciiTheme="minorHAnsi" w:cstheme="minorHAnsi" w:hAnsiTheme="minorHAnsi"/>
          <w:sz w:val="22"/>
          <w:szCs w:val="22"/>
        </w:rPr>
      </w:pPr>
    </w:p>
    <w:p w14:paraId="26548954" w14:textId="6F94E845" w:rsidP="000E3792" w:rsidR="000E3792" w:rsidRDefault="000E3792" w:rsidRPr="00843190">
      <w:pPr>
        <w:jc w:val="both"/>
        <w:rPr>
          <w:rFonts w:asciiTheme="minorHAnsi" w:cstheme="minorHAnsi" w:hAnsiTheme="minorHAnsi"/>
          <w:sz w:val="22"/>
          <w:szCs w:val="22"/>
        </w:rPr>
      </w:pPr>
      <w:r w:rsidRPr="00843190">
        <w:rPr>
          <w:rFonts w:asciiTheme="minorHAnsi" w:cstheme="minorHAnsi" w:hAnsiTheme="minorHAnsi"/>
          <w:sz w:val="22"/>
          <w:szCs w:val="22"/>
        </w:rPr>
        <w:t>Le présent accord s’applique à l’ensemble des salariés de l’entreprise</w:t>
      </w:r>
      <w:r w:rsidR="008420E3">
        <w:rPr>
          <w:rFonts w:asciiTheme="minorHAnsi" w:cstheme="minorHAnsi" w:hAnsiTheme="minorHAnsi"/>
          <w:sz w:val="22"/>
          <w:szCs w:val="22"/>
        </w:rPr>
        <w:t xml:space="preserve"> présents </w:t>
      </w:r>
      <w:r w:rsidR="007F6465">
        <w:rPr>
          <w:rFonts w:asciiTheme="minorHAnsi" w:cstheme="minorHAnsi" w:hAnsiTheme="minorHAnsi"/>
          <w:sz w:val="22"/>
          <w:szCs w:val="22"/>
        </w:rPr>
        <w:t xml:space="preserve">à la date du </w:t>
      </w:r>
      <w:r w:rsidR="000014CE">
        <w:rPr>
          <w:rFonts w:asciiTheme="minorHAnsi" w:cstheme="minorHAnsi" w:hAnsiTheme="minorHAnsi"/>
          <w:sz w:val="22"/>
          <w:szCs w:val="22"/>
        </w:rPr>
        <w:t>1</w:t>
      </w:r>
      <w:r w:rsidR="000014CE" w:rsidRPr="0036257B">
        <w:rPr>
          <w:rFonts w:asciiTheme="minorHAnsi" w:cstheme="minorHAnsi" w:hAnsiTheme="minorHAnsi"/>
          <w:sz w:val="22"/>
          <w:szCs w:val="22"/>
          <w:vertAlign w:val="superscript"/>
        </w:rPr>
        <w:t>er</w:t>
      </w:r>
      <w:r w:rsidR="0036257B">
        <w:rPr>
          <w:rFonts w:asciiTheme="minorHAnsi" w:cstheme="minorHAnsi" w:hAnsiTheme="minorHAnsi"/>
          <w:sz w:val="22"/>
          <w:szCs w:val="22"/>
        </w:rPr>
        <w:t xml:space="preserve"> janvier</w:t>
      </w:r>
      <w:r w:rsidR="007F6465">
        <w:rPr>
          <w:rFonts w:asciiTheme="minorHAnsi" w:cstheme="minorHAnsi" w:hAnsiTheme="minorHAnsi"/>
          <w:sz w:val="22"/>
          <w:szCs w:val="22"/>
        </w:rPr>
        <w:t xml:space="preserve"> 202</w:t>
      </w:r>
      <w:r w:rsidR="0036257B">
        <w:rPr>
          <w:rFonts w:asciiTheme="minorHAnsi" w:cstheme="minorHAnsi" w:hAnsiTheme="minorHAnsi"/>
          <w:sz w:val="22"/>
          <w:szCs w:val="22"/>
        </w:rPr>
        <w:t>3</w:t>
      </w:r>
      <w:r w:rsidR="00F81E24">
        <w:rPr>
          <w:rFonts w:asciiTheme="minorHAnsi" w:cstheme="minorHAnsi" w:hAnsiTheme="minorHAnsi"/>
          <w:sz w:val="22"/>
          <w:szCs w:val="22"/>
        </w:rPr>
        <w:t>.</w:t>
      </w:r>
    </w:p>
    <w:p w14:paraId="2CBFAB3D" w14:textId="77777777" w:rsidP="00194795" w:rsidR="00D561C8" w:rsidRDefault="00D561C8">
      <w:pPr>
        <w:rPr>
          <w:rFonts w:asciiTheme="minorHAnsi" w:cstheme="minorHAnsi" w:hAnsiTheme="minorHAnsi"/>
          <w:b/>
          <w:sz w:val="22"/>
          <w:szCs w:val="22"/>
        </w:rPr>
      </w:pPr>
    </w:p>
    <w:p w14:paraId="72153A62" w14:textId="0CD85939" w:rsidP="00884000" w:rsidR="00194795" w:rsidRDefault="000728D9" w:rsidRPr="00884000">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color w:val="auto"/>
          <w:sz w:val="32"/>
          <w:szCs w:val="32"/>
        </w:rPr>
      </w:pPr>
      <w:r w:rsidRPr="00884000">
        <w:rPr>
          <w:rFonts w:asciiTheme="minorHAnsi" w:cstheme="minorHAnsi" w:hAnsiTheme="minorHAnsi"/>
          <w:color w:val="auto"/>
          <w:sz w:val="32"/>
          <w:szCs w:val="32"/>
        </w:rPr>
        <w:t xml:space="preserve">ARTICLE </w:t>
      </w:r>
      <w:r w:rsidR="00D40019" w:rsidRPr="00884000">
        <w:rPr>
          <w:rFonts w:asciiTheme="minorHAnsi" w:cstheme="minorHAnsi" w:hAnsiTheme="minorHAnsi"/>
          <w:color w:val="auto"/>
          <w:sz w:val="32"/>
          <w:szCs w:val="32"/>
        </w:rPr>
        <w:t>2</w:t>
      </w:r>
      <w:r w:rsidR="00104106" w:rsidRPr="00884000">
        <w:rPr>
          <w:rFonts w:asciiTheme="minorHAnsi" w:cstheme="minorHAnsi" w:hAnsiTheme="minorHAnsi"/>
          <w:color w:val="auto"/>
          <w:sz w:val="32"/>
          <w:szCs w:val="32"/>
        </w:rPr>
        <w:t xml:space="preserve"> : </w:t>
      </w:r>
      <w:r w:rsidR="00FF5429" w:rsidRPr="00884000">
        <w:rPr>
          <w:rFonts w:asciiTheme="minorHAnsi" w:cstheme="minorHAnsi" w:hAnsiTheme="minorHAnsi"/>
          <w:color w:val="auto"/>
          <w:sz w:val="32"/>
          <w:szCs w:val="32"/>
        </w:rPr>
        <w:t>A</w:t>
      </w:r>
      <w:r w:rsidR="00C84815" w:rsidRPr="00884000">
        <w:rPr>
          <w:rFonts w:asciiTheme="minorHAnsi" w:cstheme="minorHAnsi" w:hAnsiTheme="minorHAnsi"/>
          <w:color w:val="auto"/>
          <w:sz w:val="32"/>
          <w:szCs w:val="32"/>
        </w:rPr>
        <w:t xml:space="preserve">UGMENTATIONS </w:t>
      </w:r>
      <w:r w:rsidR="00104106" w:rsidRPr="00884000">
        <w:rPr>
          <w:rFonts w:asciiTheme="minorHAnsi" w:cstheme="minorHAnsi" w:hAnsiTheme="minorHAnsi"/>
          <w:color w:val="auto"/>
          <w:sz w:val="32"/>
          <w:szCs w:val="32"/>
        </w:rPr>
        <w:t>SALARIALES</w:t>
      </w:r>
      <w:r w:rsidR="00C84815" w:rsidRPr="00884000">
        <w:rPr>
          <w:rFonts w:asciiTheme="minorHAnsi" w:cstheme="minorHAnsi" w:hAnsiTheme="minorHAnsi"/>
          <w:color w:val="auto"/>
          <w:sz w:val="32"/>
          <w:szCs w:val="32"/>
        </w:rPr>
        <w:t xml:space="preserve"> RETENUES</w:t>
      </w:r>
    </w:p>
    <w:p w14:paraId="516F5E02" w14:textId="068C5EAA" w:rsidP="00956482" w:rsidR="00F81E24" w:rsidRDefault="00F81E24" w:rsidRPr="00843190">
      <w:pPr>
        <w:spacing w:line="276" w:lineRule="auto"/>
        <w:jc w:val="both"/>
        <w:rPr>
          <w:rFonts w:asciiTheme="minorHAnsi" w:cstheme="minorHAnsi" w:hAnsiTheme="minorHAnsi"/>
          <w:b/>
          <w:sz w:val="22"/>
          <w:szCs w:val="22"/>
        </w:rPr>
      </w:pPr>
    </w:p>
    <w:p w14:paraId="13DC1728" w14:textId="5218473F" w:rsidP="00956482" w:rsidR="000E3792" w:rsidRDefault="000E3792">
      <w:pPr>
        <w:spacing w:line="276" w:lineRule="auto"/>
        <w:jc w:val="both"/>
        <w:rPr>
          <w:rFonts w:asciiTheme="minorHAnsi" w:cstheme="minorHAnsi" w:hAnsiTheme="minorHAnsi"/>
          <w:b/>
          <w:sz w:val="22"/>
          <w:szCs w:val="22"/>
        </w:rPr>
      </w:pPr>
      <w:r w:rsidRPr="000728D9">
        <w:rPr>
          <w:rFonts w:asciiTheme="minorHAnsi" w:cstheme="minorHAnsi" w:hAnsiTheme="minorHAnsi"/>
          <w:b/>
          <w:sz w:val="22"/>
          <w:szCs w:val="22"/>
        </w:rPr>
        <w:t>Catégorie Ouvriers :</w:t>
      </w:r>
    </w:p>
    <w:p w14:paraId="49DF4285" w14:textId="53995C0D" w:rsidP="00956482" w:rsidR="003A3E03" w:rsidRDefault="00FB7CBF" w:rsidRPr="00FB7CBF">
      <w:pPr>
        <w:pStyle w:val="Paragraphedeliste"/>
        <w:numPr>
          <w:ilvl w:val="0"/>
          <w:numId w:val="39"/>
        </w:numPr>
        <w:spacing w:line="276" w:lineRule="auto"/>
        <w:contextualSpacing/>
        <w:jc w:val="both"/>
        <w:rPr>
          <w:rFonts w:asciiTheme="minorHAnsi" w:cstheme="minorHAnsi" w:hAnsiTheme="minorHAnsi"/>
          <w:sz w:val="22"/>
          <w:szCs w:val="22"/>
        </w:rPr>
      </w:pPr>
      <w:r w:rsidRPr="00FB7CBF">
        <w:rPr>
          <w:rFonts w:asciiTheme="minorHAnsi" w:cstheme="minorHAnsi" w:hAnsiTheme="minorHAnsi"/>
          <w:sz w:val="22"/>
          <w:szCs w:val="22"/>
        </w:rPr>
        <w:t xml:space="preserve">Augmentation générale de </w:t>
      </w:r>
      <w:r w:rsidR="003A3E03" w:rsidRPr="00FB7CBF">
        <w:rPr>
          <w:rFonts w:asciiTheme="minorHAnsi" w:cstheme="minorHAnsi" w:hAnsiTheme="minorHAnsi"/>
          <w:sz w:val="22"/>
          <w:szCs w:val="22"/>
        </w:rPr>
        <w:t xml:space="preserve">120€ bruts mensuels à compter du </w:t>
      </w:r>
      <w:r w:rsidR="00781CD6">
        <w:rPr>
          <w:rFonts w:asciiTheme="minorHAnsi" w:cstheme="minorHAnsi" w:hAnsiTheme="minorHAnsi"/>
          <w:sz w:val="22"/>
          <w:szCs w:val="22"/>
        </w:rPr>
        <w:t>1er janvier 2023 ;</w:t>
      </w:r>
    </w:p>
    <w:p w14:paraId="5821EB60" w14:textId="7B9AE8C2" w:rsidP="003A3E03" w:rsidR="003A3E03" w:rsidRDefault="00781CD6" w:rsidRPr="00FB7CBF">
      <w:pPr>
        <w:pStyle w:val="Paragraphedeliste"/>
        <w:numPr>
          <w:ilvl w:val="0"/>
          <w:numId w:val="39"/>
        </w:numPr>
        <w:spacing w:line="276" w:lineRule="auto"/>
        <w:contextualSpacing/>
        <w:jc w:val="both"/>
        <w:rPr>
          <w:rFonts w:asciiTheme="minorHAnsi" w:cstheme="minorHAnsi" w:hAnsiTheme="minorHAnsi"/>
          <w:sz w:val="22"/>
          <w:szCs w:val="22"/>
        </w:rPr>
      </w:pPr>
      <w:r>
        <w:rPr>
          <w:rFonts w:asciiTheme="minorHAnsi" w:cstheme="minorHAnsi" w:hAnsiTheme="minorHAnsi"/>
          <w:sz w:val="22"/>
          <w:szCs w:val="22"/>
        </w:rPr>
        <w:t xml:space="preserve">Un budget de </w:t>
      </w:r>
      <w:r w:rsidR="003A3E03" w:rsidRPr="00FB7CBF">
        <w:rPr>
          <w:rFonts w:asciiTheme="minorHAnsi" w:cstheme="minorHAnsi" w:hAnsiTheme="minorHAnsi"/>
          <w:sz w:val="22"/>
          <w:szCs w:val="22"/>
        </w:rPr>
        <w:t>0,5% de la masse salariale des Ouvriers versé sous forme d’</w:t>
      </w:r>
      <w:r w:rsidR="00FB7CBF" w:rsidRPr="00FB7CBF">
        <w:rPr>
          <w:rFonts w:asciiTheme="minorHAnsi" w:cstheme="minorHAnsi" w:hAnsiTheme="minorHAnsi"/>
          <w:sz w:val="22"/>
          <w:szCs w:val="22"/>
        </w:rPr>
        <w:t>augmentation individuelle</w:t>
      </w:r>
      <w:r w:rsidR="003A3E03" w:rsidRPr="00FB7CBF">
        <w:rPr>
          <w:rFonts w:asciiTheme="minorHAnsi" w:cstheme="minorHAnsi" w:hAnsiTheme="minorHAnsi"/>
          <w:sz w:val="22"/>
          <w:szCs w:val="22"/>
        </w:rPr>
        <w:t xml:space="preserve"> à compter du </w:t>
      </w:r>
      <w:r>
        <w:rPr>
          <w:rFonts w:asciiTheme="minorHAnsi" w:cstheme="minorHAnsi" w:hAnsiTheme="minorHAnsi"/>
          <w:sz w:val="22"/>
          <w:szCs w:val="22"/>
        </w:rPr>
        <w:t>1er avril 2023.</w:t>
      </w:r>
    </w:p>
    <w:p w14:paraId="25353931" w14:textId="6FAFDA4C" w:rsidP="00ED4AD6" w:rsidR="00C84815" w:rsidRDefault="00C84815">
      <w:pPr>
        <w:spacing w:line="276" w:lineRule="auto"/>
        <w:jc w:val="both"/>
        <w:rPr>
          <w:rFonts w:asciiTheme="minorHAnsi" w:cstheme="minorHAnsi" w:hAnsiTheme="minorHAnsi"/>
          <w:sz w:val="22"/>
          <w:szCs w:val="22"/>
        </w:rPr>
      </w:pPr>
    </w:p>
    <w:p w14:paraId="356408F4" w14:textId="77777777" w:rsidP="00956482" w:rsidR="00B14299" w:rsidRDefault="00B14299" w:rsidRPr="00331FB1">
      <w:pPr>
        <w:spacing w:line="276" w:lineRule="auto"/>
        <w:jc w:val="both"/>
        <w:rPr>
          <w:rFonts w:asciiTheme="minorHAnsi" w:cstheme="minorHAnsi" w:hAnsiTheme="minorHAnsi"/>
          <w:b/>
          <w:sz w:val="22"/>
          <w:szCs w:val="22"/>
        </w:rPr>
      </w:pPr>
      <w:r w:rsidRPr="00331FB1">
        <w:rPr>
          <w:rFonts w:asciiTheme="minorHAnsi" w:cstheme="minorHAnsi" w:hAnsiTheme="minorHAnsi"/>
          <w:b/>
          <w:sz w:val="22"/>
          <w:szCs w:val="22"/>
        </w:rPr>
        <w:t>Catégorie ETAM :</w:t>
      </w:r>
    </w:p>
    <w:p w14:paraId="13A1A14E" w14:textId="4351A6D6" w:rsidP="00FB7CBF" w:rsidR="003A3E03" w:rsidRDefault="00FB7CBF" w:rsidRPr="00FB7CBF">
      <w:pPr>
        <w:pStyle w:val="Paragraphedeliste"/>
        <w:numPr>
          <w:ilvl w:val="0"/>
          <w:numId w:val="39"/>
        </w:numPr>
        <w:spacing w:line="276" w:lineRule="auto"/>
        <w:contextualSpacing/>
        <w:jc w:val="both"/>
        <w:rPr>
          <w:rFonts w:asciiTheme="minorHAnsi" w:cstheme="minorHAnsi" w:hAnsiTheme="minorHAnsi"/>
          <w:sz w:val="22"/>
          <w:szCs w:val="22"/>
        </w:rPr>
      </w:pPr>
      <w:r w:rsidRPr="00FB7CBF">
        <w:rPr>
          <w:rFonts w:asciiTheme="minorHAnsi" w:cstheme="minorHAnsi" w:hAnsiTheme="minorHAnsi"/>
          <w:sz w:val="22"/>
          <w:szCs w:val="22"/>
        </w:rPr>
        <w:t xml:space="preserve">Augmentation générale de </w:t>
      </w:r>
      <w:r w:rsidR="003A3E03" w:rsidRPr="00FB7CBF">
        <w:rPr>
          <w:rFonts w:asciiTheme="minorHAnsi" w:cstheme="minorHAnsi" w:hAnsiTheme="minorHAnsi"/>
          <w:sz w:val="22"/>
          <w:szCs w:val="22"/>
        </w:rPr>
        <w:t xml:space="preserve">120€ bruts mensuels à compter du </w:t>
      </w:r>
      <w:r w:rsidR="00781CD6">
        <w:rPr>
          <w:rFonts w:asciiTheme="minorHAnsi" w:cstheme="minorHAnsi" w:hAnsiTheme="minorHAnsi"/>
          <w:sz w:val="22"/>
          <w:szCs w:val="22"/>
        </w:rPr>
        <w:t>1er janvier 2023 ;</w:t>
      </w:r>
    </w:p>
    <w:p w14:paraId="7BDA686A" w14:textId="00E0677F" w:rsidP="00FB7CBF" w:rsidR="003A3E03" w:rsidRDefault="00781CD6" w:rsidRPr="00FB7CBF">
      <w:pPr>
        <w:pStyle w:val="Paragraphedeliste"/>
        <w:numPr>
          <w:ilvl w:val="0"/>
          <w:numId w:val="39"/>
        </w:numPr>
        <w:spacing w:line="276" w:lineRule="auto"/>
        <w:contextualSpacing/>
        <w:jc w:val="both"/>
        <w:rPr>
          <w:rFonts w:asciiTheme="minorHAnsi" w:cstheme="minorHAnsi" w:hAnsiTheme="minorHAnsi"/>
          <w:sz w:val="22"/>
          <w:szCs w:val="22"/>
        </w:rPr>
      </w:pPr>
      <w:r>
        <w:rPr>
          <w:rFonts w:asciiTheme="minorHAnsi" w:cstheme="minorHAnsi" w:hAnsiTheme="minorHAnsi"/>
          <w:sz w:val="22"/>
          <w:szCs w:val="22"/>
        </w:rPr>
        <w:t xml:space="preserve">Un budget de </w:t>
      </w:r>
      <w:r w:rsidR="003A3E03" w:rsidRPr="00FB7CBF">
        <w:rPr>
          <w:rFonts w:asciiTheme="minorHAnsi" w:cstheme="minorHAnsi" w:hAnsiTheme="minorHAnsi"/>
          <w:sz w:val="22"/>
          <w:szCs w:val="22"/>
        </w:rPr>
        <w:t>0,8% de la masse salariale des ETAM versé sous forme</w:t>
      </w:r>
      <w:r w:rsidR="00FB7CBF" w:rsidRPr="00FB7CBF">
        <w:rPr>
          <w:rFonts w:asciiTheme="minorHAnsi" w:cstheme="minorHAnsi" w:hAnsiTheme="minorHAnsi"/>
          <w:sz w:val="22"/>
          <w:szCs w:val="22"/>
        </w:rPr>
        <w:t xml:space="preserve"> d’augmentation individuelle </w:t>
      </w:r>
      <w:r w:rsidR="003A3E03" w:rsidRPr="00FB7CBF">
        <w:rPr>
          <w:rFonts w:asciiTheme="minorHAnsi" w:cstheme="minorHAnsi" w:hAnsiTheme="minorHAnsi"/>
          <w:sz w:val="22"/>
          <w:szCs w:val="22"/>
        </w:rPr>
        <w:t xml:space="preserve">à compter du </w:t>
      </w:r>
      <w:r>
        <w:rPr>
          <w:rFonts w:asciiTheme="minorHAnsi" w:cstheme="minorHAnsi" w:hAnsiTheme="minorHAnsi"/>
          <w:sz w:val="22"/>
          <w:szCs w:val="22"/>
        </w:rPr>
        <w:t>1er avril 2023.</w:t>
      </w:r>
    </w:p>
    <w:p w14:paraId="7E57DE6E" w14:textId="77777777" w:rsidP="00956482" w:rsidR="00194795" w:rsidRDefault="00194795" w:rsidRPr="00702D0A">
      <w:pPr>
        <w:spacing w:line="276" w:lineRule="auto"/>
        <w:jc w:val="both"/>
        <w:rPr>
          <w:rFonts w:asciiTheme="minorHAnsi" w:cstheme="minorHAnsi" w:hAnsiTheme="minorHAnsi"/>
          <w:sz w:val="22"/>
          <w:szCs w:val="22"/>
        </w:rPr>
      </w:pPr>
    </w:p>
    <w:p w14:paraId="0BFD2B28" w14:textId="77777777" w:rsidP="00956482" w:rsidR="00104106" w:rsidRDefault="00104106" w:rsidRPr="00702D0A">
      <w:pPr>
        <w:spacing w:line="276" w:lineRule="auto"/>
        <w:jc w:val="both"/>
        <w:rPr>
          <w:rFonts w:asciiTheme="minorHAnsi" w:cstheme="minorHAnsi" w:hAnsiTheme="minorHAnsi"/>
          <w:sz w:val="22"/>
          <w:szCs w:val="22"/>
        </w:rPr>
      </w:pPr>
      <w:r w:rsidRPr="00702D0A">
        <w:rPr>
          <w:rFonts w:asciiTheme="minorHAnsi" w:cstheme="minorHAnsi" w:hAnsiTheme="minorHAnsi"/>
          <w:b/>
          <w:sz w:val="22"/>
          <w:szCs w:val="22"/>
        </w:rPr>
        <w:t>Catégorie Cadres :</w:t>
      </w:r>
      <w:r w:rsidR="000728D9" w:rsidRPr="00702D0A">
        <w:rPr>
          <w:rFonts w:asciiTheme="minorHAnsi" w:cstheme="minorHAnsi" w:hAnsiTheme="minorHAnsi"/>
          <w:b/>
          <w:sz w:val="22"/>
          <w:szCs w:val="22"/>
        </w:rPr>
        <w:t xml:space="preserve"> </w:t>
      </w:r>
    </w:p>
    <w:p w14:paraId="72DFA5A6" w14:textId="1E2E0807" w:rsidP="00FB7CBF" w:rsidR="003A3E03" w:rsidRDefault="00FB7CBF" w:rsidRPr="00FB7CBF">
      <w:pPr>
        <w:pStyle w:val="Paragraphedeliste"/>
        <w:numPr>
          <w:ilvl w:val="0"/>
          <w:numId w:val="39"/>
        </w:numPr>
        <w:spacing w:line="276" w:lineRule="auto"/>
        <w:contextualSpacing/>
        <w:jc w:val="both"/>
        <w:rPr>
          <w:rFonts w:asciiTheme="minorHAnsi" w:cstheme="minorHAnsi" w:hAnsiTheme="minorHAnsi"/>
          <w:sz w:val="22"/>
          <w:szCs w:val="22"/>
        </w:rPr>
      </w:pPr>
      <w:r w:rsidRPr="00FB7CBF">
        <w:rPr>
          <w:rFonts w:asciiTheme="minorHAnsi" w:cstheme="minorHAnsi" w:hAnsiTheme="minorHAnsi"/>
          <w:sz w:val="22"/>
          <w:szCs w:val="22"/>
        </w:rPr>
        <w:t xml:space="preserve">Augmentation générale de </w:t>
      </w:r>
      <w:r w:rsidR="003A3E03" w:rsidRPr="00FB7CBF">
        <w:rPr>
          <w:rFonts w:asciiTheme="minorHAnsi" w:cstheme="minorHAnsi" w:hAnsiTheme="minorHAnsi"/>
          <w:sz w:val="22"/>
          <w:szCs w:val="22"/>
        </w:rPr>
        <w:t xml:space="preserve">100€ bruts mensuels à compter du </w:t>
      </w:r>
      <w:r w:rsidR="00781CD6">
        <w:rPr>
          <w:rFonts w:asciiTheme="minorHAnsi" w:cstheme="minorHAnsi" w:hAnsiTheme="minorHAnsi"/>
          <w:sz w:val="22"/>
          <w:szCs w:val="22"/>
        </w:rPr>
        <w:t>1er janvier 2023 ;</w:t>
      </w:r>
    </w:p>
    <w:p w14:paraId="082C7C2D" w14:textId="3BEF20EB" w:rsidP="00FB7CBF" w:rsidR="00FB7CBF" w:rsidRDefault="00781CD6" w:rsidRPr="00FB7CBF">
      <w:pPr>
        <w:pStyle w:val="Paragraphedeliste"/>
        <w:numPr>
          <w:ilvl w:val="0"/>
          <w:numId w:val="39"/>
        </w:numPr>
        <w:spacing w:line="276" w:lineRule="auto"/>
        <w:contextualSpacing/>
        <w:jc w:val="both"/>
        <w:rPr>
          <w:rFonts w:asciiTheme="minorHAnsi" w:cstheme="minorHAnsi" w:hAnsiTheme="minorHAnsi"/>
          <w:sz w:val="22"/>
          <w:szCs w:val="22"/>
        </w:rPr>
      </w:pPr>
      <w:r>
        <w:rPr>
          <w:rFonts w:asciiTheme="minorHAnsi" w:cstheme="minorHAnsi" w:hAnsiTheme="minorHAnsi"/>
          <w:sz w:val="22"/>
          <w:szCs w:val="22"/>
        </w:rPr>
        <w:t xml:space="preserve">Un budget de </w:t>
      </w:r>
      <w:r w:rsidR="00FB7CBF" w:rsidRPr="00FB7CBF">
        <w:rPr>
          <w:rFonts w:asciiTheme="minorHAnsi" w:cstheme="minorHAnsi" w:hAnsiTheme="minorHAnsi"/>
          <w:sz w:val="22"/>
          <w:szCs w:val="22"/>
        </w:rPr>
        <w:t xml:space="preserve">2% de la masse salariale des Cadres versé sous forme d’augmentation individuelle à compter du </w:t>
      </w:r>
      <w:r>
        <w:rPr>
          <w:rFonts w:asciiTheme="minorHAnsi" w:cstheme="minorHAnsi" w:hAnsiTheme="minorHAnsi"/>
          <w:sz w:val="22"/>
          <w:szCs w:val="22"/>
        </w:rPr>
        <w:t>1er avril 2023.</w:t>
      </w:r>
    </w:p>
    <w:p w14:paraId="13D6EA7F" w14:textId="77777777" w:rsidP="00956482" w:rsidR="00DB3ABD" w:rsidRDefault="00DB3ABD">
      <w:pPr>
        <w:spacing w:line="276" w:lineRule="auto"/>
        <w:rPr>
          <w:rFonts w:asciiTheme="minorHAnsi" w:cstheme="minorHAnsi" w:hAnsiTheme="minorHAnsi"/>
          <w:b/>
          <w:sz w:val="22"/>
          <w:szCs w:val="22"/>
        </w:rPr>
      </w:pPr>
    </w:p>
    <w:p w14:paraId="6264D578" w14:textId="79AB12DE" w:rsidP="002A3990" w:rsidR="00B629FA" w:rsidRDefault="00DB3ABD" w:rsidRPr="002A3990">
      <w:pPr>
        <w:pStyle w:val="Paragraphedeliste"/>
        <w:autoSpaceDE w:val="0"/>
        <w:autoSpaceDN w:val="0"/>
        <w:adjustRightInd w:val="0"/>
        <w:spacing w:line="276" w:lineRule="auto"/>
        <w:ind w:left="0"/>
        <w:contextualSpacing/>
        <w:jc w:val="both"/>
        <w:rPr>
          <w:rFonts w:asciiTheme="minorHAnsi" w:cstheme="minorHAnsi" w:hAnsiTheme="minorHAnsi"/>
          <w:bCs/>
          <w:sz w:val="22"/>
          <w:szCs w:val="22"/>
        </w:rPr>
      </w:pPr>
      <w:r w:rsidRPr="00DB3ABD">
        <w:rPr>
          <w:rFonts w:asciiTheme="minorHAnsi" w:cstheme="minorHAnsi" w:hAnsiTheme="minorHAnsi"/>
          <w:bCs/>
          <w:sz w:val="22"/>
          <w:szCs w:val="22"/>
        </w:rPr>
        <w:t xml:space="preserve">En complément, il est décidé de mettre en place une enveloppe supplémentaire de 0,3% de la </w:t>
      </w:r>
      <w:r w:rsidR="00F34BB7">
        <w:rPr>
          <w:rFonts w:asciiTheme="minorHAnsi" w:cstheme="minorHAnsi" w:hAnsiTheme="minorHAnsi"/>
          <w:bCs/>
          <w:sz w:val="22"/>
          <w:szCs w:val="22"/>
        </w:rPr>
        <w:t>m</w:t>
      </w:r>
      <w:r w:rsidRPr="00DB3ABD">
        <w:rPr>
          <w:rFonts w:asciiTheme="minorHAnsi" w:cstheme="minorHAnsi" w:hAnsiTheme="minorHAnsi"/>
          <w:bCs/>
          <w:sz w:val="22"/>
          <w:szCs w:val="22"/>
        </w:rPr>
        <w:t xml:space="preserve">asse </w:t>
      </w:r>
      <w:r w:rsidR="00F34BB7">
        <w:rPr>
          <w:rFonts w:asciiTheme="minorHAnsi" w:cstheme="minorHAnsi" w:hAnsiTheme="minorHAnsi"/>
          <w:bCs/>
          <w:sz w:val="22"/>
          <w:szCs w:val="22"/>
        </w:rPr>
        <w:t>s</w:t>
      </w:r>
      <w:r w:rsidRPr="00DB3ABD">
        <w:rPr>
          <w:rFonts w:asciiTheme="minorHAnsi" w:cstheme="minorHAnsi" w:hAnsiTheme="minorHAnsi"/>
          <w:bCs/>
          <w:sz w:val="22"/>
          <w:szCs w:val="22"/>
        </w:rPr>
        <w:t xml:space="preserve">alariale globale </w:t>
      </w:r>
      <w:r>
        <w:rPr>
          <w:rFonts w:asciiTheme="minorHAnsi" w:cstheme="minorHAnsi" w:hAnsiTheme="minorHAnsi"/>
          <w:bCs/>
          <w:sz w:val="22"/>
          <w:szCs w:val="22"/>
        </w:rPr>
        <w:t>HEULIEZ BUS</w:t>
      </w:r>
      <w:r w:rsidRPr="00DB3ABD">
        <w:rPr>
          <w:rFonts w:asciiTheme="minorHAnsi" w:cstheme="minorHAnsi" w:hAnsiTheme="minorHAnsi"/>
          <w:bCs/>
          <w:sz w:val="22"/>
          <w:szCs w:val="22"/>
        </w:rPr>
        <w:t xml:space="preserve"> versé</w:t>
      </w:r>
      <w:r w:rsidR="00B83486">
        <w:rPr>
          <w:rFonts w:asciiTheme="minorHAnsi" w:cstheme="minorHAnsi" w:hAnsiTheme="minorHAnsi"/>
          <w:bCs/>
          <w:sz w:val="22"/>
          <w:szCs w:val="22"/>
        </w:rPr>
        <w:t>e</w:t>
      </w:r>
      <w:r w:rsidRPr="00DB3ABD">
        <w:rPr>
          <w:rFonts w:asciiTheme="minorHAnsi" w:cstheme="minorHAnsi" w:hAnsiTheme="minorHAnsi"/>
          <w:bCs/>
          <w:sz w:val="22"/>
          <w:szCs w:val="22"/>
        </w:rPr>
        <w:t xml:space="preserve"> sous forme d’Augmentations Individuelles tout au long de l’année 2023. Cette enveloppe sera pilotée par le </w:t>
      </w:r>
      <w:r w:rsidR="00B83486">
        <w:rPr>
          <w:rFonts w:asciiTheme="minorHAnsi" w:cstheme="minorHAnsi" w:hAnsiTheme="minorHAnsi"/>
          <w:bCs/>
          <w:sz w:val="22"/>
          <w:szCs w:val="22"/>
        </w:rPr>
        <w:t>s</w:t>
      </w:r>
      <w:r w:rsidRPr="00DB3ABD">
        <w:rPr>
          <w:rFonts w:asciiTheme="minorHAnsi" w:cstheme="minorHAnsi" w:hAnsiTheme="minorHAnsi"/>
          <w:bCs/>
          <w:sz w:val="22"/>
          <w:szCs w:val="22"/>
        </w:rPr>
        <w:t>ervice Ressources Humaines pour porter notamment une attention particulière aux salariés porteurs d’un handicap, aux enjeux d’égalité professionnelle mais aussi en réponse à l’enjeu de rétention et de compétitivité de notre marché de l’emploi interne</w:t>
      </w:r>
      <w:r w:rsidR="005C3B7F">
        <w:rPr>
          <w:rFonts w:asciiTheme="minorHAnsi" w:cstheme="minorHAnsi" w:hAnsiTheme="minorHAnsi"/>
          <w:bCs/>
          <w:sz w:val="22"/>
          <w:szCs w:val="22"/>
        </w:rPr>
        <w:t>.</w:t>
      </w:r>
    </w:p>
    <w:p w14:paraId="4A608190" w14:textId="77777777" w:rsidP="00B629FA" w:rsidR="00B629FA" w:rsidRDefault="00B629FA">
      <w:pPr>
        <w:spacing w:line="276" w:lineRule="auto"/>
        <w:jc w:val="both"/>
        <w:rPr>
          <w:rFonts w:asciiTheme="minorHAnsi" w:cstheme="minorHAnsi" w:hAnsiTheme="minorHAnsi"/>
          <w:sz w:val="22"/>
          <w:szCs w:val="22"/>
        </w:rPr>
      </w:pPr>
    </w:p>
    <w:p w14:paraId="73574860" w14:textId="2A2A8F98" w:rsidP="00B629FA" w:rsidR="00B629FA" w:rsidRDefault="00B629FA" w:rsidRPr="00884000">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color w:val="auto"/>
          <w:sz w:val="32"/>
          <w:szCs w:val="32"/>
        </w:rPr>
      </w:pPr>
      <w:r w:rsidRPr="00884000">
        <w:rPr>
          <w:rFonts w:asciiTheme="minorHAnsi" w:cstheme="minorHAnsi" w:hAnsiTheme="minorHAnsi"/>
          <w:color w:val="auto"/>
          <w:sz w:val="32"/>
          <w:szCs w:val="32"/>
        </w:rPr>
        <w:t xml:space="preserve">ARTICLE 3 : </w:t>
      </w:r>
      <w:r>
        <w:rPr>
          <w:rFonts w:asciiTheme="minorHAnsi" w:cstheme="minorHAnsi" w:hAnsiTheme="minorHAnsi"/>
          <w:color w:val="auto"/>
          <w:sz w:val="32"/>
          <w:szCs w:val="32"/>
        </w:rPr>
        <w:t>MESURES COMPLEMENTAIRES</w:t>
      </w:r>
    </w:p>
    <w:p w14:paraId="0B8051A2" w14:textId="02A13CDA" w:rsidP="005A1489" w:rsidR="00B629FA" w:rsidRDefault="00B629FA">
      <w:pPr>
        <w:spacing w:line="276" w:lineRule="auto"/>
        <w:jc w:val="both"/>
        <w:rPr>
          <w:rFonts w:asciiTheme="minorHAnsi" w:cstheme="minorHAnsi" w:hAnsiTheme="minorHAnsi"/>
          <w:sz w:val="22"/>
          <w:szCs w:val="22"/>
        </w:rPr>
      </w:pPr>
    </w:p>
    <w:p w14:paraId="33EE27D3" w14:textId="0561E8E0" w:rsidP="00B629FA" w:rsidR="00B629FA" w:rsidRDefault="00B629FA">
      <w:pPr>
        <w:pStyle w:val="NormalWeb"/>
        <w:numPr>
          <w:ilvl w:val="0"/>
          <w:numId w:val="42"/>
        </w:numPr>
        <w:spacing w:after="0" w:afterAutospacing="0" w:before="0" w:beforeAutospacing="0"/>
        <w:jc w:val="both"/>
        <w:rPr>
          <w:rFonts w:asciiTheme="minorHAnsi" w:cstheme="minorHAnsi" w:hAnsiTheme="minorHAnsi"/>
          <w:b/>
          <w:sz w:val="22"/>
          <w:szCs w:val="22"/>
        </w:rPr>
      </w:pPr>
      <w:r w:rsidRPr="005A1489">
        <w:rPr>
          <w:rFonts w:asciiTheme="minorHAnsi" w:cstheme="minorHAnsi" w:hAnsiTheme="minorHAnsi"/>
          <w:b/>
          <w:sz w:val="22"/>
          <w:szCs w:val="22"/>
        </w:rPr>
        <w:t>Primes et indemnités d’emploi :</w:t>
      </w:r>
    </w:p>
    <w:p w14:paraId="182F7F5E" w14:textId="77777777" w:rsidP="00B629FA" w:rsidR="00B629FA" w:rsidRDefault="00B629FA" w:rsidRPr="00B629FA">
      <w:pPr>
        <w:pStyle w:val="NormalWeb"/>
        <w:spacing w:after="0" w:afterAutospacing="0" w:before="0" w:beforeAutospacing="0"/>
        <w:ind w:left="720"/>
        <w:jc w:val="both"/>
        <w:rPr>
          <w:rFonts w:asciiTheme="minorHAnsi" w:cstheme="minorHAnsi" w:hAnsiTheme="minorHAnsi"/>
          <w:b/>
          <w:sz w:val="22"/>
          <w:szCs w:val="22"/>
        </w:rPr>
      </w:pPr>
    </w:p>
    <w:p w14:paraId="527AA3CA" w14:textId="443BAE32" w:rsidP="00B629FA" w:rsidR="00B629FA" w:rsidRDefault="00B629FA">
      <w:pPr>
        <w:spacing w:line="276" w:lineRule="auto"/>
        <w:jc w:val="both"/>
        <w:rPr>
          <w:rFonts w:asciiTheme="minorHAnsi" w:cstheme="minorHAnsi" w:hAnsiTheme="minorHAnsi"/>
          <w:sz w:val="22"/>
          <w:szCs w:val="22"/>
        </w:rPr>
      </w:pPr>
      <w:r>
        <w:rPr>
          <w:rFonts w:asciiTheme="minorHAnsi" w:cstheme="minorHAnsi" w:hAnsiTheme="minorHAnsi"/>
          <w:sz w:val="22"/>
          <w:szCs w:val="22"/>
        </w:rPr>
        <w:t>Conformément aux dispositions de l’accord du 26 mars 2008</w:t>
      </w:r>
      <w:r w:rsidR="008E7B41">
        <w:rPr>
          <w:rFonts w:asciiTheme="minorHAnsi" w:cstheme="minorHAnsi" w:hAnsiTheme="minorHAnsi"/>
          <w:sz w:val="22"/>
          <w:szCs w:val="22"/>
        </w:rPr>
        <w:t xml:space="preserve"> </w:t>
      </w:r>
      <w:r>
        <w:rPr>
          <w:rFonts w:asciiTheme="minorHAnsi" w:cstheme="minorHAnsi" w:hAnsiTheme="minorHAnsi"/>
          <w:sz w:val="22"/>
          <w:szCs w:val="22"/>
        </w:rPr>
        <w:t xml:space="preserve">qui stipule que les primes et indemnités d’emploi seront revalorisées du montant des augmentations générales du 1er collège de l’année précédente, il est convenu de leur appliquer le taux d’augmentation générale du 1er collège de </w:t>
      </w:r>
      <w:r w:rsidR="008E7B41">
        <w:rPr>
          <w:rFonts w:asciiTheme="minorHAnsi" w:cstheme="minorHAnsi" w:hAnsiTheme="minorHAnsi"/>
          <w:sz w:val="22"/>
          <w:szCs w:val="22"/>
        </w:rPr>
        <w:t>2022, soit</w:t>
      </w:r>
      <w:r>
        <w:rPr>
          <w:rFonts w:asciiTheme="minorHAnsi" w:cstheme="minorHAnsi" w:hAnsiTheme="minorHAnsi"/>
          <w:sz w:val="22"/>
          <w:szCs w:val="22"/>
        </w:rPr>
        <w:t xml:space="preserve"> 1,7 %</w:t>
      </w:r>
      <w:r w:rsidR="008E7B41">
        <w:rPr>
          <w:rFonts w:asciiTheme="minorHAnsi" w:cstheme="minorHAnsi" w:hAnsiTheme="minorHAnsi"/>
          <w:sz w:val="22"/>
          <w:szCs w:val="22"/>
        </w:rPr>
        <w:t>. Cette mesure sera applicable à partir</w:t>
      </w:r>
      <w:r w:rsidR="00FB503D">
        <w:rPr>
          <w:rFonts w:asciiTheme="minorHAnsi" w:cstheme="minorHAnsi" w:hAnsiTheme="minorHAnsi"/>
          <w:sz w:val="22"/>
          <w:szCs w:val="22"/>
        </w:rPr>
        <w:t xml:space="preserve"> du 1er</w:t>
      </w:r>
      <w:r w:rsidR="008E7B41">
        <w:rPr>
          <w:rFonts w:asciiTheme="minorHAnsi" w:cstheme="minorHAnsi" w:hAnsiTheme="minorHAnsi"/>
          <w:sz w:val="22"/>
          <w:szCs w:val="22"/>
        </w:rPr>
        <w:t xml:space="preserve"> janvier 2023 </w:t>
      </w:r>
      <w:r>
        <w:rPr>
          <w:rFonts w:asciiTheme="minorHAnsi" w:cstheme="minorHAnsi" w:hAnsiTheme="minorHAnsi"/>
          <w:sz w:val="22"/>
          <w:szCs w:val="22"/>
        </w:rPr>
        <w:t xml:space="preserve">(cf annexe </w:t>
      </w:r>
      <w:r w:rsidR="00B51140">
        <w:rPr>
          <w:rFonts w:asciiTheme="minorHAnsi" w:cstheme="minorHAnsi" w:hAnsiTheme="minorHAnsi"/>
          <w:sz w:val="22"/>
          <w:szCs w:val="22"/>
        </w:rPr>
        <w:t>1</w:t>
      </w:r>
      <w:r>
        <w:rPr>
          <w:rFonts w:asciiTheme="minorHAnsi" w:cstheme="minorHAnsi" w:hAnsiTheme="minorHAnsi"/>
          <w:sz w:val="22"/>
          <w:szCs w:val="22"/>
        </w:rPr>
        <w:t>).</w:t>
      </w:r>
    </w:p>
    <w:p w14:paraId="48A4D829" w14:textId="77777777" w:rsidP="00B629FA" w:rsidR="008E7B41" w:rsidRDefault="008E7B41" w:rsidRPr="00B629FA">
      <w:pPr>
        <w:autoSpaceDE w:val="0"/>
        <w:autoSpaceDN w:val="0"/>
        <w:adjustRightInd w:val="0"/>
        <w:spacing w:line="276" w:lineRule="auto"/>
        <w:jc w:val="both"/>
        <w:rPr>
          <w:rFonts w:asciiTheme="minorHAnsi" w:cstheme="minorHAnsi" w:hAnsiTheme="minorHAnsi"/>
          <w:sz w:val="22"/>
          <w:szCs w:val="22"/>
        </w:rPr>
      </w:pPr>
    </w:p>
    <w:p w14:paraId="71A93716" w14:textId="1191591B" w:rsidP="00B629FA" w:rsidR="00B629FA" w:rsidRDefault="00B629FA" w:rsidRPr="00C33749">
      <w:pPr>
        <w:pStyle w:val="Default"/>
        <w:numPr>
          <w:ilvl w:val="0"/>
          <w:numId w:val="42"/>
        </w:numPr>
        <w:spacing w:line="276" w:lineRule="auto"/>
        <w:rPr>
          <w:rFonts w:asciiTheme="minorHAnsi" w:cstheme="minorHAnsi" w:hAnsiTheme="minorHAnsi"/>
          <w:b/>
          <w:bCs/>
          <w:color w:val="auto"/>
          <w:sz w:val="22"/>
          <w:szCs w:val="22"/>
          <w:lang w:val="fr-FR"/>
        </w:rPr>
      </w:pPr>
      <w:r w:rsidRPr="00B629FA">
        <w:rPr>
          <w:rFonts w:asciiTheme="minorHAnsi" w:cstheme="minorHAnsi" w:hAnsiTheme="minorHAnsi"/>
          <w:b/>
          <w:bCs/>
          <w:color w:val="auto"/>
          <w:sz w:val="22"/>
          <w:szCs w:val="22"/>
          <w:lang w:val="fr-FR"/>
        </w:rPr>
        <w:t>Dispositions conc</w:t>
      </w:r>
      <w:r>
        <w:rPr>
          <w:rFonts w:asciiTheme="minorHAnsi" w:cstheme="minorHAnsi" w:hAnsiTheme="minorHAnsi"/>
          <w:b/>
          <w:bCs/>
          <w:color w:val="auto"/>
          <w:sz w:val="22"/>
          <w:szCs w:val="22"/>
          <w:lang w:val="fr-FR"/>
        </w:rPr>
        <w:t>e</w:t>
      </w:r>
      <w:r w:rsidRPr="00B629FA">
        <w:rPr>
          <w:rFonts w:asciiTheme="minorHAnsi" w:cstheme="minorHAnsi" w:hAnsiTheme="minorHAnsi"/>
          <w:b/>
          <w:bCs/>
          <w:color w:val="auto"/>
          <w:sz w:val="22"/>
          <w:szCs w:val="22"/>
          <w:lang w:val="fr-FR"/>
        </w:rPr>
        <w:t xml:space="preserve">rnant </w:t>
      </w:r>
      <w:r w:rsidRPr="00125C62">
        <w:rPr>
          <w:rFonts w:asciiTheme="minorHAnsi" w:cstheme="minorHAnsi" w:hAnsiTheme="minorHAnsi"/>
          <w:b/>
          <w:bCs/>
          <w:color w:val="auto"/>
          <w:sz w:val="22"/>
          <w:szCs w:val="22"/>
          <w:lang w:val="fr-FR"/>
        </w:rPr>
        <w:t xml:space="preserve">la </w:t>
      </w:r>
      <w:r w:rsidRPr="00C33749">
        <w:rPr>
          <w:rFonts w:asciiTheme="minorHAnsi" w:cstheme="minorHAnsi" w:hAnsiTheme="minorHAnsi"/>
          <w:b/>
          <w:bCs/>
          <w:color w:val="auto"/>
          <w:sz w:val="22"/>
          <w:szCs w:val="22"/>
          <w:lang w:val="fr-FR"/>
        </w:rPr>
        <w:t>mutuelle :</w:t>
      </w:r>
    </w:p>
    <w:p w14:paraId="03B33E95" w14:textId="77777777" w:rsidP="00B629FA" w:rsidR="00B629FA" w:rsidRDefault="00B629FA" w:rsidRPr="00B629FA">
      <w:pPr>
        <w:autoSpaceDE w:val="0"/>
        <w:autoSpaceDN w:val="0"/>
        <w:adjustRightInd w:val="0"/>
        <w:spacing w:line="276" w:lineRule="auto"/>
        <w:jc w:val="both"/>
        <w:rPr>
          <w:rFonts w:asciiTheme="minorHAnsi" w:cstheme="minorHAnsi" w:hAnsiTheme="minorHAnsi"/>
          <w:sz w:val="22"/>
          <w:szCs w:val="22"/>
        </w:rPr>
      </w:pPr>
    </w:p>
    <w:p w14:paraId="0E7489B6" w14:textId="4B521879" w:rsidP="00B629FA" w:rsidR="00B629FA" w:rsidRDefault="00B629FA" w:rsidRPr="00B629FA">
      <w:pPr>
        <w:autoSpaceDE w:val="0"/>
        <w:autoSpaceDN w:val="0"/>
        <w:adjustRightInd w:val="0"/>
        <w:spacing w:line="276" w:lineRule="auto"/>
        <w:jc w:val="both"/>
        <w:rPr>
          <w:rFonts w:asciiTheme="minorHAnsi" w:cstheme="minorHAnsi" w:hAnsiTheme="minorHAnsi"/>
          <w:sz w:val="22"/>
          <w:szCs w:val="22"/>
        </w:rPr>
      </w:pPr>
      <w:r w:rsidRPr="00B629FA">
        <w:rPr>
          <w:rFonts w:asciiTheme="minorHAnsi" w:cstheme="minorHAnsi" w:hAnsiTheme="minorHAnsi"/>
          <w:sz w:val="22"/>
          <w:szCs w:val="22"/>
        </w:rPr>
        <w:t xml:space="preserve">Compte </w:t>
      </w:r>
      <w:r w:rsidRPr="00E950DB">
        <w:rPr>
          <w:rFonts w:asciiTheme="minorHAnsi" w:cstheme="minorHAnsi" w:hAnsiTheme="minorHAnsi"/>
          <w:sz w:val="22"/>
          <w:szCs w:val="22"/>
        </w:rPr>
        <w:t xml:space="preserve">tenu des </w:t>
      </w:r>
      <w:r w:rsidRPr="00B629FA">
        <w:rPr>
          <w:rFonts w:asciiTheme="minorHAnsi" w:cstheme="minorHAnsi" w:hAnsiTheme="minorHAnsi"/>
          <w:sz w:val="22"/>
          <w:szCs w:val="22"/>
        </w:rPr>
        <w:t xml:space="preserve">résultats du compte mutuelle </w:t>
      </w:r>
      <w:r w:rsidR="00125C62">
        <w:rPr>
          <w:rFonts w:asciiTheme="minorHAnsi" w:cstheme="minorHAnsi" w:hAnsiTheme="minorHAnsi"/>
          <w:sz w:val="22"/>
          <w:szCs w:val="22"/>
        </w:rPr>
        <w:t>HEULIEZ BUS</w:t>
      </w:r>
      <w:r w:rsidRPr="00B629FA">
        <w:rPr>
          <w:rFonts w:asciiTheme="minorHAnsi" w:cstheme="minorHAnsi" w:hAnsiTheme="minorHAnsi"/>
          <w:sz w:val="22"/>
          <w:szCs w:val="22"/>
        </w:rPr>
        <w:t xml:space="preserve"> constatés à la fin de l’année 2022, les cotisations devront augmenter en juillet et en octobre 2023. La Direction s’engage à prendre à sa charge la totalité de ces augmentations (part salarié et part patronale). </w:t>
      </w:r>
    </w:p>
    <w:p w14:paraId="27D3CBB5" w14:textId="3BB574B4" w:rsidP="00B629FA" w:rsidR="00B629FA" w:rsidRDefault="00B629FA" w:rsidRPr="00B629FA">
      <w:pPr>
        <w:autoSpaceDE w:val="0"/>
        <w:autoSpaceDN w:val="0"/>
        <w:adjustRightInd w:val="0"/>
        <w:spacing w:line="276" w:lineRule="auto"/>
        <w:jc w:val="both"/>
        <w:rPr>
          <w:rFonts w:asciiTheme="minorHAnsi" w:cstheme="minorHAnsi" w:hAnsiTheme="minorHAnsi"/>
          <w:sz w:val="22"/>
          <w:szCs w:val="22"/>
        </w:rPr>
      </w:pPr>
      <w:r w:rsidRPr="00B629FA">
        <w:rPr>
          <w:rFonts w:asciiTheme="minorHAnsi" w:cstheme="minorHAnsi" w:hAnsiTheme="minorHAnsi"/>
          <w:sz w:val="22"/>
          <w:szCs w:val="22"/>
        </w:rPr>
        <w:t xml:space="preserve">En cas de nécessité ultérieure d’augmentation des cotisations frais de santé au-delà de 2023, l’entreprise s’engage à ce que cette participation supplémentaire en 2023 ne vienne pas réduire le niveau de prise </w:t>
      </w:r>
      <w:r w:rsidRPr="00B629FA">
        <w:rPr>
          <w:rFonts w:asciiTheme="minorHAnsi" w:cstheme="minorHAnsi" w:hAnsiTheme="minorHAnsi"/>
          <w:sz w:val="22"/>
          <w:szCs w:val="22"/>
        </w:rPr>
        <w:lastRenderedPageBreak/>
        <w:t>en charge de l’employeur compte tenu du nouveau ratio de cotisation obtenu à l’issue de l’ensemble des augmentations qui seront appliquées en 2023.</w:t>
      </w:r>
    </w:p>
    <w:p w14:paraId="033AA843" w14:textId="432F40C2" w:rsidP="00B629FA" w:rsidR="00B629FA" w:rsidRDefault="00B629FA" w:rsidRPr="00B629FA">
      <w:pPr>
        <w:autoSpaceDE w:val="0"/>
        <w:autoSpaceDN w:val="0"/>
        <w:adjustRightInd w:val="0"/>
        <w:spacing w:line="276" w:lineRule="auto"/>
        <w:jc w:val="both"/>
        <w:rPr>
          <w:rFonts w:asciiTheme="minorHAnsi" w:cstheme="minorHAnsi" w:hAnsiTheme="minorHAnsi"/>
          <w:sz w:val="22"/>
          <w:szCs w:val="22"/>
        </w:rPr>
      </w:pPr>
      <w:r w:rsidRPr="00B629FA">
        <w:rPr>
          <w:rFonts w:asciiTheme="minorHAnsi" w:cstheme="minorHAnsi" w:hAnsiTheme="minorHAnsi"/>
          <w:sz w:val="22"/>
          <w:szCs w:val="22"/>
        </w:rPr>
        <w:t xml:space="preserve">En revanche, comme convenu entre les partenaires sociaux, l’augmentation des cotisations frais de santé prévue au 1er janvier 2023, liée </w:t>
      </w:r>
      <w:r w:rsidR="00BE62BA">
        <w:rPr>
          <w:rFonts w:asciiTheme="minorHAnsi" w:cstheme="minorHAnsi" w:hAnsiTheme="minorHAnsi"/>
          <w:sz w:val="22"/>
          <w:szCs w:val="22"/>
        </w:rPr>
        <w:t xml:space="preserve">notamment </w:t>
      </w:r>
      <w:r w:rsidRPr="00B629FA">
        <w:rPr>
          <w:rFonts w:asciiTheme="minorHAnsi" w:cstheme="minorHAnsi" w:hAnsiTheme="minorHAnsi"/>
          <w:sz w:val="22"/>
          <w:szCs w:val="22"/>
        </w:rPr>
        <w:t xml:space="preserve">à la mise en </w:t>
      </w:r>
      <w:r w:rsidRPr="00975A99">
        <w:rPr>
          <w:rFonts w:asciiTheme="minorHAnsi" w:cstheme="minorHAnsi" w:hAnsiTheme="minorHAnsi"/>
          <w:sz w:val="22"/>
          <w:szCs w:val="22"/>
        </w:rPr>
        <w:t>conformité de notre régime frais de santé</w:t>
      </w:r>
      <w:r w:rsidR="00F90541" w:rsidRPr="00975A99">
        <w:rPr>
          <w:rFonts w:asciiTheme="minorHAnsi" w:cstheme="minorHAnsi" w:hAnsiTheme="minorHAnsi"/>
          <w:sz w:val="22"/>
          <w:szCs w:val="22"/>
        </w:rPr>
        <w:t xml:space="preserve"> </w:t>
      </w:r>
      <w:r w:rsidRPr="00975A99">
        <w:rPr>
          <w:rFonts w:asciiTheme="minorHAnsi" w:cstheme="minorHAnsi" w:hAnsiTheme="minorHAnsi"/>
          <w:sz w:val="22"/>
          <w:szCs w:val="22"/>
        </w:rPr>
        <w:t>par rapport aux nouvelles dispositions issues de la Conve</w:t>
      </w:r>
      <w:r w:rsidRPr="00B629FA">
        <w:rPr>
          <w:rFonts w:asciiTheme="minorHAnsi" w:cstheme="minorHAnsi" w:hAnsiTheme="minorHAnsi"/>
          <w:sz w:val="22"/>
          <w:szCs w:val="22"/>
        </w:rPr>
        <w:t>ntion Collective de la Métallurgie concernant la protection sociale complémentaire, se répartira entre les salariés et l’entreprise en tenant compte du ratio de cotisation en vigueur au 31 décembre 2022.</w:t>
      </w:r>
    </w:p>
    <w:p w14:paraId="20F4938F" w14:textId="77777777" w:rsidP="00B629FA" w:rsidR="00B629FA" w:rsidRDefault="00B629FA" w:rsidRPr="00B629FA">
      <w:pPr>
        <w:autoSpaceDE w:val="0"/>
        <w:autoSpaceDN w:val="0"/>
        <w:adjustRightInd w:val="0"/>
        <w:spacing w:line="276" w:lineRule="auto"/>
        <w:jc w:val="both"/>
        <w:rPr>
          <w:rFonts w:asciiTheme="minorHAnsi" w:cstheme="minorHAnsi" w:hAnsiTheme="minorHAnsi"/>
          <w:sz w:val="22"/>
          <w:szCs w:val="22"/>
        </w:rPr>
      </w:pPr>
    </w:p>
    <w:p w14:paraId="26B23B5B" w14:textId="0860770D" w:rsidP="00B629FA" w:rsidR="00B629FA" w:rsidRDefault="00B629FA" w:rsidRPr="00B629FA">
      <w:pPr>
        <w:pStyle w:val="Paragraphedeliste"/>
        <w:numPr>
          <w:ilvl w:val="0"/>
          <w:numId w:val="42"/>
        </w:numPr>
        <w:autoSpaceDE w:val="0"/>
        <w:autoSpaceDN w:val="0"/>
        <w:adjustRightInd w:val="0"/>
        <w:spacing w:line="276" w:lineRule="auto"/>
        <w:rPr>
          <w:rFonts w:asciiTheme="minorHAnsi" w:cstheme="minorHAnsi" w:hAnsiTheme="minorHAnsi"/>
          <w:b/>
          <w:bCs/>
          <w:sz w:val="22"/>
          <w:szCs w:val="22"/>
        </w:rPr>
      </w:pPr>
      <w:r w:rsidRPr="00B629FA">
        <w:rPr>
          <w:rFonts w:asciiTheme="minorHAnsi" w:cstheme="minorHAnsi" w:hAnsiTheme="minorHAnsi"/>
          <w:b/>
          <w:bCs/>
          <w:sz w:val="22"/>
          <w:szCs w:val="22"/>
        </w:rPr>
        <w:t>Dispositions concernant la revalorisation de nos minis de grille </w:t>
      </w:r>
    </w:p>
    <w:p w14:paraId="3B4033F4" w14:textId="77777777" w:rsidP="00B629FA" w:rsidR="00B629FA" w:rsidRDefault="00B629FA" w:rsidRPr="00B629FA">
      <w:pPr>
        <w:autoSpaceDE w:val="0"/>
        <w:autoSpaceDN w:val="0"/>
        <w:adjustRightInd w:val="0"/>
        <w:spacing w:line="276" w:lineRule="auto"/>
        <w:rPr>
          <w:rFonts w:asciiTheme="minorHAnsi" w:cstheme="minorHAnsi" w:hAnsiTheme="minorHAnsi"/>
          <w:sz w:val="22"/>
          <w:szCs w:val="22"/>
        </w:rPr>
      </w:pPr>
    </w:p>
    <w:p w14:paraId="7BC02AF4" w14:textId="47ACCA49" w:rsidP="00B629FA" w:rsidR="00472871" w:rsidRDefault="00B629FA">
      <w:pPr>
        <w:autoSpaceDE w:val="0"/>
        <w:autoSpaceDN w:val="0"/>
        <w:adjustRightInd w:val="0"/>
        <w:spacing w:line="276" w:lineRule="auto"/>
        <w:jc w:val="both"/>
        <w:rPr>
          <w:rFonts w:asciiTheme="minorHAnsi" w:cstheme="minorHAnsi" w:hAnsiTheme="minorHAnsi"/>
          <w:sz w:val="22"/>
          <w:szCs w:val="22"/>
        </w:rPr>
      </w:pPr>
      <w:r w:rsidRPr="00B629FA">
        <w:rPr>
          <w:rFonts w:asciiTheme="minorHAnsi" w:cstheme="minorHAnsi" w:hAnsiTheme="minorHAnsi"/>
          <w:sz w:val="22"/>
          <w:szCs w:val="22"/>
        </w:rPr>
        <w:t>A compter d</w:t>
      </w:r>
      <w:r w:rsidR="00081745">
        <w:rPr>
          <w:rFonts w:asciiTheme="minorHAnsi" w:cstheme="minorHAnsi" w:hAnsiTheme="minorHAnsi"/>
          <w:sz w:val="22"/>
          <w:szCs w:val="22"/>
        </w:rPr>
        <w:t>u 1er</w:t>
      </w:r>
      <w:r w:rsidRPr="00B629FA">
        <w:rPr>
          <w:rFonts w:asciiTheme="minorHAnsi" w:cstheme="minorHAnsi" w:hAnsiTheme="minorHAnsi"/>
          <w:sz w:val="22"/>
          <w:szCs w:val="22"/>
        </w:rPr>
        <w:t xml:space="preserve"> janvier 2023, </w:t>
      </w:r>
      <w:r w:rsidR="00E950DB">
        <w:rPr>
          <w:rFonts w:asciiTheme="minorHAnsi" w:cstheme="minorHAnsi" w:hAnsiTheme="minorHAnsi"/>
          <w:sz w:val="22"/>
          <w:szCs w:val="22"/>
        </w:rPr>
        <w:t>la grille des</w:t>
      </w:r>
      <w:r w:rsidRPr="00B629FA">
        <w:rPr>
          <w:rFonts w:asciiTheme="minorHAnsi" w:cstheme="minorHAnsi" w:hAnsiTheme="minorHAnsi"/>
          <w:sz w:val="22"/>
          <w:szCs w:val="22"/>
        </w:rPr>
        <w:t xml:space="preserve"> salaires minimum en vigueur au sein de l’entreprise sera exceptionnellement </w:t>
      </w:r>
      <w:r w:rsidR="00472871">
        <w:rPr>
          <w:rFonts w:asciiTheme="minorHAnsi" w:cstheme="minorHAnsi" w:hAnsiTheme="minorHAnsi"/>
          <w:sz w:val="22"/>
          <w:szCs w:val="22"/>
        </w:rPr>
        <w:t xml:space="preserve">revalorisée </w:t>
      </w:r>
      <w:r w:rsidR="0049470A">
        <w:rPr>
          <w:rFonts w:asciiTheme="minorHAnsi" w:cstheme="minorHAnsi" w:hAnsiTheme="minorHAnsi"/>
          <w:sz w:val="22"/>
          <w:szCs w:val="22"/>
        </w:rPr>
        <w:t>de</w:t>
      </w:r>
      <w:r w:rsidRPr="0049470A">
        <w:rPr>
          <w:rFonts w:asciiTheme="minorHAnsi" w:cstheme="minorHAnsi" w:hAnsiTheme="minorHAnsi"/>
          <w:sz w:val="22"/>
          <w:szCs w:val="22"/>
        </w:rPr>
        <w:t xml:space="preserve"> </w:t>
      </w:r>
      <w:r w:rsidR="0049470A" w:rsidRPr="0049470A">
        <w:rPr>
          <w:rFonts w:asciiTheme="minorHAnsi" w:cstheme="minorHAnsi" w:hAnsiTheme="minorHAnsi"/>
          <w:sz w:val="22"/>
          <w:szCs w:val="22"/>
        </w:rPr>
        <w:t>5</w:t>
      </w:r>
      <w:r w:rsidRPr="0049470A">
        <w:rPr>
          <w:rFonts w:asciiTheme="minorHAnsi" w:cstheme="minorHAnsi" w:hAnsiTheme="minorHAnsi"/>
          <w:sz w:val="22"/>
          <w:szCs w:val="22"/>
        </w:rPr>
        <w:t>%</w:t>
      </w:r>
      <w:r w:rsidR="00472871">
        <w:rPr>
          <w:rFonts w:asciiTheme="minorHAnsi" w:cstheme="minorHAnsi" w:hAnsiTheme="minorHAnsi"/>
          <w:sz w:val="22"/>
          <w:szCs w:val="22"/>
        </w:rPr>
        <w:t xml:space="preserve"> afin de renforcer notre attractivité salariale. Les parties signataires ont </w:t>
      </w:r>
      <w:r w:rsidR="0086247D">
        <w:rPr>
          <w:rFonts w:asciiTheme="minorHAnsi" w:cstheme="minorHAnsi" w:hAnsiTheme="minorHAnsi"/>
          <w:sz w:val="22"/>
          <w:szCs w:val="22"/>
        </w:rPr>
        <w:t xml:space="preserve">par ailleurs </w:t>
      </w:r>
      <w:r w:rsidR="00472871">
        <w:rPr>
          <w:rFonts w:asciiTheme="minorHAnsi" w:cstheme="minorHAnsi" w:hAnsiTheme="minorHAnsi"/>
          <w:sz w:val="22"/>
          <w:szCs w:val="22"/>
        </w:rPr>
        <w:t xml:space="preserve">convenu de revaloriser certains coefficients jusqu’à 6,6% afin </w:t>
      </w:r>
      <w:r w:rsidR="002A761C">
        <w:rPr>
          <w:rFonts w:asciiTheme="minorHAnsi" w:cstheme="minorHAnsi" w:hAnsiTheme="minorHAnsi"/>
          <w:sz w:val="22"/>
          <w:szCs w:val="22"/>
        </w:rPr>
        <w:t xml:space="preserve">d’améliorer la </w:t>
      </w:r>
      <w:r w:rsidR="00472871">
        <w:rPr>
          <w:rFonts w:asciiTheme="minorHAnsi" w:cstheme="minorHAnsi" w:hAnsiTheme="minorHAnsi"/>
          <w:sz w:val="22"/>
          <w:szCs w:val="22"/>
        </w:rPr>
        <w:t>cohérence de la grille</w:t>
      </w:r>
      <w:r w:rsidR="00726978">
        <w:rPr>
          <w:rFonts w:asciiTheme="minorHAnsi" w:cstheme="minorHAnsi" w:hAnsiTheme="minorHAnsi"/>
          <w:sz w:val="22"/>
          <w:szCs w:val="22"/>
        </w:rPr>
        <w:t xml:space="preserve"> (cf annexe 2)</w:t>
      </w:r>
      <w:r w:rsidR="00726978" w:rsidRPr="00B629FA">
        <w:rPr>
          <w:rFonts w:asciiTheme="minorHAnsi" w:cstheme="minorHAnsi" w:hAnsiTheme="minorHAnsi"/>
          <w:sz w:val="22"/>
          <w:szCs w:val="22"/>
        </w:rPr>
        <w:t>.</w:t>
      </w:r>
    </w:p>
    <w:p w14:paraId="1E9BD69F" w14:textId="3F44DC0E" w:rsidP="00B629FA" w:rsidR="00B629FA" w:rsidRDefault="00B629FA" w:rsidRPr="00B629FA">
      <w:pPr>
        <w:autoSpaceDE w:val="0"/>
        <w:autoSpaceDN w:val="0"/>
        <w:adjustRightInd w:val="0"/>
        <w:spacing w:line="276" w:lineRule="auto"/>
        <w:jc w:val="both"/>
        <w:rPr>
          <w:rFonts w:asciiTheme="minorHAnsi" w:cstheme="minorHAnsi" w:hAnsiTheme="minorHAnsi"/>
          <w:sz w:val="22"/>
          <w:szCs w:val="22"/>
        </w:rPr>
      </w:pPr>
      <w:r w:rsidRPr="00B629FA">
        <w:rPr>
          <w:rFonts w:asciiTheme="minorHAnsi" w:cstheme="minorHAnsi" w:hAnsiTheme="minorHAnsi"/>
          <w:sz w:val="22"/>
          <w:szCs w:val="22"/>
        </w:rPr>
        <w:t xml:space="preserve">Cette </w:t>
      </w:r>
      <w:r w:rsidR="00472871">
        <w:rPr>
          <w:rFonts w:asciiTheme="minorHAnsi" w:cstheme="minorHAnsi" w:hAnsiTheme="minorHAnsi"/>
          <w:sz w:val="22"/>
          <w:szCs w:val="22"/>
        </w:rPr>
        <w:t>revalorisation</w:t>
      </w:r>
      <w:r w:rsidR="00472871" w:rsidRPr="00B629FA">
        <w:rPr>
          <w:rFonts w:asciiTheme="minorHAnsi" w:cstheme="minorHAnsi" w:hAnsiTheme="minorHAnsi"/>
          <w:sz w:val="22"/>
          <w:szCs w:val="22"/>
        </w:rPr>
        <w:t xml:space="preserve"> </w:t>
      </w:r>
      <w:r w:rsidRPr="00B629FA">
        <w:rPr>
          <w:rFonts w:asciiTheme="minorHAnsi" w:cstheme="minorHAnsi" w:hAnsiTheme="minorHAnsi"/>
          <w:sz w:val="22"/>
          <w:szCs w:val="22"/>
        </w:rPr>
        <w:t>prend en compte l’accélération du SMIC de ces derniers mois et anticipe une potentielle augmentation supplémentaire de celui-ci en janvier 2023</w:t>
      </w:r>
      <w:r w:rsidR="00726978">
        <w:rPr>
          <w:rFonts w:asciiTheme="minorHAnsi" w:cstheme="minorHAnsi" w:hAnsiTheme="minorHAnsi"/>
          <w:sz w:val="22"/>
          <w:szCs w:val="22"/>
        </w:rPr>
        <w:t>.</w:t>
      </w:r>
    </w:p>
    <w:p w14:paraId="00449BB3" w14:textId="77777777" w:rsidP="00B629FA" w:rsidR="00DE76BB" w:rsidRDefault="00DE76BB">
      <w:pPr>
        <w:autoSpaceDE w:val="0"/>
        <w:autoSpaceDN w:val="0"/>
        <w:adjustRightInd w:val="0"/>
        <w:spacing w:line="276" w:lineRule="auto"/>
        <w:jc w:val="both"/>
        <w:rPr>
          <w:rFonts w:asciiTheme="minorHAnsi" w:cstheme="minorHAnsi" w:hAnsiTheme="minorHAnsi"/>
          <w:sz w:val="22"/>
          <w:szCs w:val="22"/>
        </w:rPr>
      </w:pPr>
    </w:p>
    <w:p w14:paraId="350A6305" w14:textId="285D32BB" w:rsidP="00125C62" w:rsidR="00125C62" w:rsidRDefault="00125C62" w:rsidRPr="00125C62">
      <w:pPr>
        <w:pStyle w:val="Paragraphedeliste"/>
        <w:numPr>
          <w:ilvl w:val="0"/>
          <w:numId w:val="42"/>
        </w:numPr>
        <w:spacing w:line="276" w:lineRule="auto"/>
        <w:contextualSpacing/>
        <w:jc w:val="both"/>
        <w:rPr>
          <w:rFonts w:asciiTheme="minorHAnsi" w:cstheme="minorHAnsi" w:hAnsiTheme="minorHAnsi"/>
          <w:b/>
          <w:bCs/>
          <w:sz w:val="22"/>
          <w:szCs w:val="22"/>
        </w:rPr>
      </w:pPr>
      <w:r w:rsidRPr="00125C62">
        <w:rPr>
          <w:rFonts w:asciiTheme="minorHAnsi" w:cstheme="minorHAnsi" w:hAnsiTheme="minorHAnsi"/>
          <w:b/>
          <w:bCs/>
          <w:sz w:val="22"/>
          <w:szCs w:val="22"/>
        </w:rPr>
        <w:t xml:space="preserve">La mise en place d’un PERCOL (Plan d’Epargne Retraite Collectif) </w:t>
      </w:r>
    </w:p>
    <w:p w14:paraId="53D31B2C" w14:textId="77777777" w:rsidP="00125C62" w:rsidR="00140068" w:rsidRDefault="00140068">
      <w:pPr>
        <w:spacing w:line="276" w:lineRule="auto"/>
        <w:contextualSpacing/>
        <w:jc w:val="both"/>
        <w:rPr>
          <w:rFonts w:asciiTheme="minorHAnsi" w:cstheme="minorHAnsi" w:hAnsiTheme="minorHAnsi"/>
          <w:bCs/>
          <w:sz w:val="22"/>
          <w:szCs w:val="22"/>
        </w:rPr>
      </w:pPr>
    </w:p>
    <w:p w14:paraId="60CAE224" w14:textId="76550CEC" w:rsidP="00125C62" w:rsidR="00140068" w:rsidRDefault="00E24680">
      <w:pPr>
        <w:spacing w:line="276" w:lineRule="auto"/>
        <w:contextualSpacing/>
        <w:jc w:val="both"/>
        <w:rPr>
          <w:rFonts w:asciiTheme="minorHAnsi" w:cstheme="minorHAnsi" w:hAnsiTheme="minorHAnsi"/>
          <w:sz w:val="22"/>
          <w:szCs w:val="22"/>
        </w:rPr>
      </w:pPr>
      <w:r>
        <w:rPr>
          <w:rFonts w:asciiTheme="minorHAnsi" w:cstheme="minorHAnsi" w:hAnsiTheme="minorHAnsi"/>
          <w:bCs/>
          <w:sz w:val="22"/>
          <w:szCs w:val="22"/>
        </w:rPr>
        <w:t>La Direction et les organisations syndicales</w:t>
      </w:r>
      <w:r w:rsidR="00140068">
        <w:rPr>
          <w:rFonts w:asciiTheme="minorHAnsi" w:cstheme="minorHAnsi" w:hAnsiTheme="minorHAnsi"/>
          <w:bCs/>
          <w:sz w:val="22"/>
          <w:szCs w:val="22"/>
        </w:rPr>
        <w:t xml:space="preserve"> conviennent de se revoir prochainement dans le cadre de la négociation d’un accord sur la mise en place d’un </w:t>
      </w:r>
      <w:r w:rsidR="003A4773">
        <w:rPr>
          <w:rFonts w:asciiTheme="minorHAnsi" w:cstheme="minorHAnsi" w:hAnsiTheme="minorHAnsi"/>
          <w:bCs/>
          <w:sz w:val="22"/>
          <w:szCs w:val="22"/>
        </w:rPr>
        <w:t>PERCOL</w:t>
      </w:r>
      <w:r w:rsidR="00140068">
        <w:rPr>
          <w:rFonts w:asciiTheme="minorHAnsi" w:cstheme="minorHAnsi" w:hAnsiTheme="minorHAnsi"/>
          <w:bCs/>
          <w:sz w:val="22"/>
          <w:szCs w:val="22"/>
        </w:rPr>
        <w:t xml:space="preserve"> (Plan d’Epargne Retraite Collectif).  </w:t>
      </w:r>
    </w:p>
    <w:p w14:paraId="40502E9A" w14:textId="42CB4166" w:rsidP="00140068" w:rsidR="00125C62" w:rsidRDefault="00140068">
      <w:pPr>
        <w:spacing w:line="276" w:lineRule="auto"/>
        <w:contextualSpacing/>
        <w:jc w:val="both"/>
        <w:rPr>
          <w:rFonts w:asciiTheme="minorHAnsi" w:cstheme="minorHAnsi" w:hAnsiTheme="minorHAnsi"/>
          <w:sz w:val="22"/>
          <w:szCs w:val="22"/>
        </w:rPr>
      </w:pPr>
      <w:r>
        <w:rPr>
          <w:rFonts w:asciiTheme="minorHAnsi" w:cstheme="minorHAnsi" w:hAnsiTheme="minorHAnsi"/>
          <w:sz w:val="22"/>
          <w:szCs w:val="22"/>
        </w:rPr>
        <w:t>Il est convenu, pour ce dispositif collectif à adhésion facultative, d’appliquer une r</w:t>
      </w:r>
      <w:r w:rsidR="00125C62" w:rsidRPr="00125C62">
        <w:rPr>
          <w:rFonts w:asciiTheme="minorHAnsi" w:cstheme="minorHAnsi" w:hAnsiTheme="minorHAnsi"/>
          <w:sz w:val="22"/>
          <w:szCs w:val="22"/>
        </w:rPr>
        <w:t>ègle d’abondement équivalente à celle du Plan d’Epargne Entreprise (PEE) avec un plafond inter-plans (PERCOL / PEE)</w:t>
      </w:r>
      <w:r>
        <w:rPr>
          <w:rFonts w:asciiTheme="minorHAnsi" w:cstheme="minorHAnsi" w:hAnsiTheme="minorHAnsi"/>
          <w:sz w:val="22"/>
          <w:szCs w:val="22"/>
        </w:rPr>
        <w:t xml:space="preserve">. </w:t>
      </w:r>
    </w:p>
    <w:p w14:paraId="0A98C78A" w14:textId="77777777" w:rsidP="00140068" w:rsidR="00140068" w:rsidRDefault="00140068" w:rsidRPr="00B629FA">
      <w:pPr>
        <w:spacing w:line="276" w:lineRule="auto"/>
        <w:contextualSpacing/>
        <w:jc w:val="both"/>
        <w:rPr>
          <w:rFonts w:asciiTheme="minorHAnsi" w:cstheme="minorHAnsi" w:hAnsiTheme="minorHAnsi"/>
          <w:sz w:val="22"/>
          <w:szCs w:val="22"/>
        </w:rPr>
      </w:pPr>
    </w:p>
    <w:p w14:paraId="4D6D8D82" w14:textId="3C5F91DC" w:rsidP="00B629FA" w:rsidR="00B629FA" w:rsidRDefault="00B629FA">
      <w:pPr>
        <w:pStyle w:val="Paragraphedeliste"/>
        <w:numPr>
          <w:ilvl w:val="0"/>
          <w:numId w:val="42"/>
        </w:numPr>
        <w:autoSpaceDE w:val="0"/>
        <w:autoSpaceDN w:val="0"/>
        <w:adjustRightInd w:val="0"/>
        <w:spacing w:line="276" w:lineRule="auto"/>
        <w:jc w:val="both"/>
        <w:rPr>
          <w:rFonts w:asciiTheme="minorHAnsi" w:cstheme="minorHAnsi" w:hAnsiTheme="minorHAnsi"/>
          <w:b/>
          <w:bCs/>
          <w:sz w:val="22"/>
          <w:szCs w:val="22"/>
        </w:rPr>
      </w:pPr>
      <w:r w:rsidRPr="00B629FA">
        <w:rPr>
          <w:rFonts w:asciiTheme="minorHAnsi" w:cstheme="minorHAnsi" w:hAnsiTheme="minorHAnsi"/>
          <w:b/>
          <w:bCs/>
          <w:sz w:val="22"/>
          <w:szCs w:val="22"/>
        </w:rPr>
        <w:t>Mise en place d’une commission de suivi de l’accord</w:t>
      </w:r>
    </w:p>
    <w:p w14:paraId="396B807C" w14:textId="77777777" w:rsidP="00B629FA" w:rsidR="00B629FA" w:rsidRDefault="00B629FA" w:rsidRPr="00B629FA">
      <w:pPr>
        <w:pStyle w:val="Paragraphedeliste"/>
        <w:autoSpaceDE w:val="0"/>
        <w:autoSpaceDN w:val="0"/>
        <w:adjustRightInd w:val="0"/>
        <w:spacing w:line="276" w:lineRule="auto"/>
        <w:ind w:left="720"/>
        <w:jc w:val="both"/>
        <w:rPr>
          <w:rFonts w:asciiTheme="minorHAnsi" w:cstheme="minorHAnsi" w:hAnsiTheme="minorHAnsi"/>
          <w:b/>
          <w:bCs/>
          <w:sz w:val="22"/>
          <w:szCs w:val="22"/>
        </w:rPr>
      </w:pPr>
    </w:p>
    <w:p w14:paraId="7EDA82AC" w14:textId="77777777" w:rsidP="00B629FA" w:rsidR="00B629FA" w:rsidRDefault="00B629FA" w:rsidRPr="00B629FA">
      <w:pPr>
        <w:autoSpaceDE w:val="0"/>
        <w:autoSpaceDN w:val="0"/>
        <w:adjustRightInd w:val="0"/>
        <w:spacing w:line="276" w:lineRule="auto"/>
        <w:jc w:val="both"/>
        <w:rPr>
          <w:rFonts w:asciiTheme="minorHAnsi" w:cstheme="minorHAnsi" w:hAnsiTheme="minorHAnsi"/>
          <w:sz w:val="22"/>
          <w:szCs w:val="22"/>
        </w:rPr>
      </w:pPr>
      <w:r w:rsidRPr="00B629FA">
        <w:rPr>
          <w:rFonts w:asciiTheme="minorHAnsi" w:cstheme="minorHAnsi" w:hAnsiTheme="minorHAnsi"/>
          <w:sz w:val="22"/>
          <w:szCs w:val="22"/>
        </w:rPr>
        <w:t xml:space="preserve">Les parties signataires conviennent de mettre en place une commission de suivi de l’accord permettant de faire le point sur l’évolution des paramètres macroéconomiques pris en compte pour l’élaboration du contenu du présent accord salarial. </w:t>
      </w:r>
    </w:p>
    <w:p w14:paraId="1FD40782" w14:textId="77777777" w:rsidP="00B629FA" w:rsidR="00B629FA" w:rsidRDefault="00B629FA" w:rsidRPr="00B629FA">
      <w:pPr>
        <w:autoSpaceDE w:val="0"/>
        <w:autoSpaceDN w:val="0"/>
        <w:adjustRightInd w:val="0"/>
        <w:spacing w:line="276" w:lineRule="auto"/>
        <w:jc w:val="both"/>
        <w:rPr>
          <w:rFonts w:asciiTheme="minorHAnsi" w:cstheme="minorHAnsi" w:hAnsiTheme="minorHAnsi"/>
          <w:sz w:val="22"/>
          <w:szCs w:val="22"/>
        </w:rPr>
      </w:pPr>
      <w:r w:rsidRPr="00B629FA">
        <w:rPr>
          <w:rFonts w:asciiTheme="minorHAnsi" w:cstheme="minorHAnsi" w:hAnsiTheme="minorHAnsi"/>
          <w:sz w:val="22"/>
          <w:szCs w:val="22"/>
        </w:rPr>
        <w:t xml:space="preserve">Cette commission aura de plus la mission de suivre en 2023 l’évolution de la consommation de frais de santé et de son impact sur les augmentations prévisionnelles de cotisations après les augmentations de janvier 2023. </w:t>
      </w:r>
    </w:p>
    <w:p w14:paraId="2430C5FE" w14:textId="1BC64F54" w:rsidP="00B629FA" w:rsidR="00B629FA" w:rsidRDefault="00B629FA" w:rsidRPr="00B629FA">
      <w:pPr>
        <w:autoSpaceDE w:val="0"/>
        <w:autoSpaceDN w:val="0"/>
        <w:adjustRightInd w:val="0"/>
        <w:spacing w:line="276" w:lineRule="auto"/>
        <w:jc w:val="both"/>
        <w:rPr>
          <w:rFonts w:asciiTheme="minorHAnsi" w:cstheme="minorHAnsi" w:hAnsiTheme="minorHAnsi"/>
          <w:sz w:val="22"/>
          <w:szCs w:val="22"/>
        </w:rPr>
      </w:pPr>
      <w:r w:rsidRPr="00B629FA">
        <w:rPr>
          <w:rFonts w:asciiTheme="minorHAnsi" w:cstheme="minorHAnsi" w:hAnsiTheme="minorHAnsi"/>
          <w:sz w:val="22"/>
          <w:szCs w:val="22"/>
        </w:rPr>
        <w:t>Enfin, la commission analysera l’impact des potentielles révision</w:t>
      </w:r>
      <w:r w:rsidR="00C417B5">
        <w:rPr>
          <w:rFonts w:asciiTheme="minorHAnsi" w:cstheme="minorHAnsi" w:hAnsiTheme="minorHAnsi"/>
          <w:sz w:val="22"/>
          <w:szCs w:val="22"/>
        </w:rPr>
        <w:t>s</w:t>
      </w:r>
      <w:r w:rsidRPr="00B629FA">
        <w:rPr>
          <w:rFonts w:asciiTheme="minorHAnsi" w:cstheme="minorHAnsi" w:hAnsiTheme="minorHAnsi"/>
          <w:sz w:val="22"/>
          <w:szCs w:val="22"/>
        </w:rPr>
        <w:t xml:space="preserve"> du SMIC qui interviendraient après celle anticipée de début d’année 2023 sur nos grilles de salaires.</w:t>
      </w:r>
    </w:p>
    <w:p w14:paraId="7E286AD9" w14:textId="77777777" w:rsidP="00B629FA" w:rsidR="00B629FA" w:rsidRDefault="00B629FA" w:rsidRPr="00B629FA">
      <w:pPr>
        <w:autoSpaceDE w:val="0"/>
        <w:autoSpaceDN w:val="0"/>
        <w:adjustRightInd w:val="0"/>
        <w:spacing w:line="276" w:lineRule="auto"/>
        <w:jc w:val="both"/>
        <w:rPr>
          <w:rFonts w:asciiTheme="minorHAnsi" w:cstheme="minorHAnsi" w:hAnsiTheme="minorHAnsi"/>
          <w:sz w:val="22"/>
          <w:szCs w:val="22"/>
        </w:rPr>
      </w:pPr>
      <w:r w:rsidRPr="00B629FA">
        <w:rPr>
          <w:rFonts w:asciiTheme="minorHAnsi" w:cstheme="minorHAnsi" w:hAnsiTheme="minorHAnsi"/>
          <w:sz w:val="22"/>
          <w:szCs w:val="22"/>
        </w:rPr>
        <w:t>Cette commission sera organisée au plus tard avant la fin du mois de juillet 2023.</w:t>
      </w:r>
    </w:p>
    <w:p w14:paraId="26730575" w14:textId="77777777" w:rsidP="005A1489" w:rsidR="002A3990" w:rsidRDefault="002A3990">
      <w:pPr>
        <w:spacing w:line="276" w:lineRule="auto"/>
        <w:jc w:val="both"/>
        <w:rPr>
          <w:rFonts w:asciiTheme="minorHAnsi" w:cstheme="minorHAnsi" w:hAnsiTheme="minorHAnsi"/>
          <w:sz w:val="22"/>
          <w:szCs w:val="22"/>
        </w:rPr>
      </w:pPr>
    </w:p>
    <w:p w14:paraId="3EE3BF3D" w14:textId="4E965E43" w:rsidP="00884000" w:rsidR="00062A2C" w:rsidRDefault="00174DF1" w:rsidRPr="00884000">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color w:val="auto"/>
          <w:sz w:val="32"/>
          <w:szCs w:val="32"/>
        </w:rPr>
      </w:pPr>
      <w:r w:rsidRPr="00884000">
        <w:rPr>
          <w:rFonts w:asciiTheme="minorHAnsi" w:cstheme="minorHAnsi" w:hAnsiTheme="minorHAnsi"/>
          <w:color w:val="auto"/>
          <w:sz w:val="32"/>
          <w:szCs w:val="32"/>
        </w:rPr>
        <w:t>A</w:t>
      </w:r>
      <w:r w:rsidR="00131197" w:rsidRPr="00884000">
        <w:rPr>
          <w:rFonts w:asciiTheme="minorHAnsi" w:cstheme="minorHAnsi" w:hAnsiTheme="minorHAnsi"/>
          <w:color w:val="auto"/>
          <w:sz w:val="32"/>
          <w:szCs w:val="32"/>
        </w:rPr>
        <w:t>R</w:t>
      </w:r>
      <w:r w:rsidR="00726FAF" w:rsidRPr="00884000">
        <w:rPr>
          <w:rFonts w:asciiTheme="minorHAnsi" w:cstheme="minorHAnsi" w:hAnsiTheme="minorHAnsi"/>
          <w:color w:val="auto"/>
          <w:sz w:val="32"/>
          <w:szCs w:val="32"/>
        </w:rPr>
        <w:t>T</w:t>
      </w:r>
      <w:r w:rsidR="000B44DA" w:rsidRPr="00884000">
        <w:rPr>
          <w:rFonts w:asciiTheme="minorHAnsi" w:cstheme="minorHAnsi" w:hAnsiTheme="minorHAnsi"/>
          <w:color w:val="auto"/>
          <w:sz w:val="32"/>
          <w:szCs w:val="32"/>
        </w:rPr>
        <w:t>I</w:t>
      </w:r>
      <w:r w:rsidR="00131197" w:rsidRPr="00884000">
        <w:rPr>
          <w:rFonts w:asciiTheme="minorHAnsi" w:cstheme="minorHAnsi" w:hAnsiTheme="minorHAnsi"/>
          <w:color w:val="auto"/>
          <w:sz w:val="32"/>
          <w:szCs w:val="32"/>
        </w:rPr>
        <w:t xml:space="preserve">CLE </w:t>
      </w:r>
      <w:r w:rsidR="00C417B5">
        <w:rPr>
          <w:rFonts w:asciiTheme="minorHAnsi" w:cstheme="minorHAnsi" w:hAnsiTheme="minorHAnsi"/>
          <w:color w:val="auto"/>
          <w:sz w:val="32"/>
          <w:szCs w:val="32"/>
        </w:rPr>
        <w:t>4</w:t>
      </w:r>
      <w:r w:rsidR="00062A2C" w:rsidRPr="00884000">
        <w:rPr>
          <w:rFonts w:asciiTheme="minorHAnsi" w:cstheme="minorHAnsi" w:hAnsiTheme="minorHAnsi"/>
          <w:color w:val="auto"/>
          <w:sz w:val="32"/>
          <w:szCs w:val="32"/>
        </w:rPr>
        <w:t xml:space="preserve"> : </w:t>
      </w:r>
      <w:r w:rsidR="00172A73" w:rsidRPr="00884000">
        <w:rPr>
          <w:rFonts w:asciiTheme="minorHAnsi" w:cstheme="minorHAnsi" w:hAnsiTheme="minorHAnsi"/>
          <w:color w:val="auto"/>
          <w:sz w:val="32"/>
          <w:szCs w:val="32"/>
        </w:rPr>
        <w:t>EGALITE</w:t>
      </w:r>
      <w:r w:rsidR="008C770B">
        <w:rPr>
          <w:rFonts w:asciiTheme="minorHAnsi" w:cstheme="minorHAnsi" w:hAnsiTheme="minorHAnsi"/>
          <w:color w:val="auto"/>
          <w:sz w:val="32"/>
          <w:szCs w:val="32"/>
        </w:rPr>
        <w:t xml:space="preserve"> PROFESSIONNELLE</w:t>
      </w:r>
      <w:r w:rsidR="00172A73" w:rsidRPr="00884000">
        <w:rPr>
          <w:rFonts w:asciiTheme="minorHAnsi" w:cstheme="minorHAnsi" w:hAnsiTheme="minorHAnsi"/>
          <w:color w:val="auto"/>
          <w:sz w:val="32"/>
          <w:szCs w:val="32"/>
        </w:rPr>
        <w:t xml:space="preserve"> FEMME</w:t>
      </w:r>
      <w:r w:rsidR="00736225" w:rsidRPr="00884000">
        <w:rPr>
          <w:rFonts w:asciiTheme="minorHAnsi" w:cstheme="minorHAnsi" w:hAnsiTheme="minorHAnsi"/>
          <w:color w:val="auto"/>
          <w:sz w:val="32"/>
          <w:szCs w:val="32"/>
        </w:rPr>
        <w:t xml:space="preserve"> - </w:t>
      </w:r>
      <w:r w:rsidR="00172A73" w:rsidRPr="00884000">
        <w:rPr>
          <w:rFonts w:asciiTheme="minorHAnsi" w:cstheme="minorHAnsi" w:hAnsiTheme="minorHAnsi"/>
          <w:color w:val="auto"/>
          <w:sz w:val="32"/>
          <w:szCs w:val="32"/>
        </w:rPr>
        <w:t>HOMME</w:t>
      </w:r>
    </w:p>
    <w:p w14:paraId="7D30AD22" w14:textId="4F6EFC1E" w:rsidP="00956482" w:rsidR="003A4773" w:rsidRDefault="003A4773">
      <w:pPr>
        <w:pStyle w:val="Corpsdetexte32"/>
        <w:spacing w:line="276" w:lineRule="auto"/>
        <w:jc w:val="both"/>
        <w:rPr>
          <w:rFonts w:asciiTheme="minorHAnsi" w:cstheme="minorHAnsi" w:hAnsiTheme="minorHAnsi"/>
          <w:sz w:val="22"/>
          <w:szCs w:val="22"/>
        </w:rPr>
      </w:pPr>
    </w:p>
    <w:p w14:paraId="612CA151" w14:textId="1FF9D2AB" w:rsidP="003A4773" w:rsidR="003A4773" w:rsidRDefault="003A4773" w:rsidRPr="003A4773">
      <w:pPr>
        <w:spacing w:line="276" w:lineRule="auto"/>
        <w:jc w:val="both"/>
        <w:rPr>
          <w:rFonts w:asciiTheme="minorHAnsi" w:cstheme="minorHAnsi" w:hAnsiTheme="minorHAnsi"/>
          <w:sz w:val="22"/>
          <w:szCs w:val="22"/>
        </w:rPr>
      </w:pPr>
      <w:r w:rsidRPr="003A4773">
        <w:rPr>
          <w:rFonts w:asciiTheme="minorHAnsi" w:cstheme="minorHAnsi" w:hAnsiTheme="minorHAnsi"/>
          <w:sz w:val="22"/>
          <w:szCs w:val="22"/>
        </w:rPr>
        <w:t>Les parties signataires rappellent que les mesures prévues au présent accord s’appliquent indistinctement entre les femmes et les hommes de la société HEULIEZ BUS dans le respect des dispositions légales.</w:t>
      </w:r>
    </w:p>
    <w:p w14:paraId="08359CE3" w14:textId="77777777" w:rsidP="003A4773" w:rsidR="003A4773" w:rsidRDefault="003A4773" w:rsidRPr="003A4773">
      <w:pPr>
        <w:spacing w:line="276" w:lineRule="auto"/>
        <w:jc w:val="both"/>
        <w:rPr>
          <w:rFonts w:asciiTheme="minorHAnsi" w:cstheme="minorHAnsi" w:hAnsiTheme="minorHAnsi"/>
          <w:sz w:val="22"/>
          <w:szCs w:val="22"/>
        </w:rPr>
      </w:pPr>
    </w:p>
    <w:p w14:paraId="0BD058A1" w14:textId="77777777" w:rsidP="003A4773" w:rsidR="003A4773" w:rsidRDefault="003A4773" w:rsidRPr="003A4773">
      <w:pPr>
        <w:spacing w:line="276" w:lineRule="auto"/>
        <w:jc w:val="both"/>
        <w:rPr>
          <w:rFonts w:asciiTheme="minorHAnsi" w:cstheme="minorHAnsi" w:hAnsiTheme="minorHAnsi"/>
          <w:sz w:val="22"/>
          <w:szCs w:val="22"/>
        </w:rPr>
      </w:pPr>
      <w:r w:rsidRPr="003A4773">
        <w:rPr>
          <w:rFonts w:asciiTheme="minorHAnsi" w:cstheme="minorHAnsi" w:hAnsiTheme="minorHAnsi"/>
          <w:sz w:val="22"/>
          <w:szCs w:val="22"/>
        </w:rPr>
        <w:t>La Direction réaffirme sa volonté d’inscrire le principe d’égalité professionnelle entre les femmes et les hommes dans les relations individuelles et collectives du travail. Elle reconnaît que la mixité des emplois est source de complémentarité, d’équilibre social et d’efficacité économique.</w:t>
      </w:r>
    </w:p>
    <w:p w14:paraId="52E4D9C0" w14:textId="77777777" w:rsidP="003A4773" w:rsidR="003A4773" w:rsidRDefault="003A4773" w:rsidRPr="003A4773">
      <w:pPr>
        <w:spacing w:line="276" w:lineRule="auto"/>
        <w:jc w:val="both"/>
        <w:rPr>
          <w:rFonts w:asciiTheme="minorHAnsi" w:cstheme="minorHAnsi" w:hAnsiTheme="minorHAnsi"/>
          <w:sz w:val="22"/>
          <w:szCs w:val="22"/>
        </w:rPr>
      </w:pPr>
    </w:p>
    <w:p w14:paraId="30827C9C" w14:textId="77777777" w:rsidP="003A4773" w:rsidR="003A4773" w:rsidRDefault="003A4773" w:rsidRPr="003A4773">
      <w:pPr>
        <w:spacing w:line="276" w:lineRule="auto"/>
        <w:jc w:val="both"/>
        <w:rPr>
          <w:rFonts w:asciiTheme="minorHAnsi" w:cstheme="minorHAnsi" w:hAnsiTheme="minorHAnsi"/>
          <w:sz w:val="22"/>
          <w:szCs w:val="22"/>
        </w:rPr>
      </w:pPr>
      <w:r w:rsidRPr="003A4773">
        <w:rPr>
          <w:rFonts w:asciiTheme="minorHAnsi" w:cstheme="minorHAnsi" w:hAnsiTheme="minorHAnsi"/>
          <w:sz w:val="22"/>
          <w:szCs w:val="22"/>
        </w:rPr>
        <w:t xml:space="preserve">A ce titre, il n’est pas apparu d’écart significatif au niveau des salaires dans la comparaison entre les femmes et les hommes, ni de différences dans le déroulement de carrière. Ainsi, le présent accord ne prévoit pas de mesure particulière en la matière. </w:t>
      </w:r>
    </w:p>
    <w:p w14:paraId="18F328B1" w14:textId="77777777" w:rsidP="003A4773" w:rsidR="003A4773" w:rsidRDefault="003A4773" w:rsidRPr="003A4773">
      <w:pPr>
        <w:autoSpaceDE w:val="0"/>
        <w:autoSpaceDN w:val="0"/>
        <w:adjustRightInd w:val="0"/>
        <w:spacing w:line="276" w:lineRule="auto"/>
        <w:rPr>
          <w:rFonts w:asciiTheme="minorHAnsi" w:cstheme="minorHAnsi" w:hAnsiTheme="minorHAnsi"/>
          <w:sz w:val="22"/>
          <w:szCs w:val="22"/>
        </w:rPr>
      </w:pPr>
    </w:p>
    <w:p w14:paraId="2121101E" w14:textId="08CD3465" w:rsidP="003A4773" w:rsidR="003A4773" w:rsidRDefault="003A4773">
      <w:pPr>
        <w:autoSpaceDE w:val="0"/>
        <w:autoSpaceDN w:val="0"/>
        <w:adjustRightInd w:val="0"/>
        <w:spacing w:line="276" w:lineRule="auto"/>
        <w:jc w:val="both"/>
        <w:rPr>
          <w:rFonts w:asciiTheme="minorHAnsi" w:cstheme="minorHAnsi" w:hAnsiTheme="minorHAnsi"/>
          <w:sz w:val="22"/>
          <w:szCs w:val="22"/>
        </w:rPr>
      </w:pPr>
      <w:r w:rsidRPr="003A4773">
        <w:rPr>
          <w:rFonts w:asciiTheme="minorHAnsi" w:cstheme="minorHAnsi" w:hAnsiTheme="minorHAnsi"/>
          <w:sz w:val="22"/>
          <w:szCs w:val="22"/>
        </w:rPr>
        <w:t xml:space="preserve">Comme l’année précédente, la communication de l’index mesurant l’égalité de traitement entre les Femmes et les Hommes au sein </w:t>
      </w:r>
      <w:r>
        <w:rPr>
          <w:rFonts w:asciiTheme="minorHAnsi" w:cstheme="minorHAnsi" w:hAnsiTheme="minorHAnsi"/>
          <w:sz w:val="22"/>
          <w:szCs w:val="22"/>
        </w:rPr>
        <w:t>d’HEULIEZ BUS</w:t>
      </w:r>
      <w:r w:rsidRPr="003A4773">
        <w:rPr>
          <w:rFonts w:asciiTheme="minorHAnsi" w:cstheme="minorHAnsi" w:hAnsiTheme="minorHAnsi"/>
          <w:sz w:val="22"/>
          <w:szCs w:val="22"/>
        </w:rPr>
        <w:t xml:space="preserve"> met en évidence des résultats satisfaisants au sein de l’entreprise. Les parties signataires conviennent toutefois de s’appuyer sur celui-ci pour continuer à progresser et améliorer le score obtenu.</w:t>
      </w:r>
    </w:p>
    <w:p w14:paraId="6F9956E1" w14:textId="77777777" w:rsidP="00956482" w:rsidR="00C417B5" w:rsidRDefault="00C417B5" w:rsidRPr="00843190">
      <w:pPr>
        <w:spacing w:line="276" w:lineRule="auto"/>
        <w:rPr>
          <w:rFonts w:asciiTheme="minorHAnsi" w:cstheme="minorHAnsi" w:hAnsiTheme="minorHAnsi"/>
          <w:b/>
          <w:sz w:val="22"/>
          <w:szCs w:val="22"/>
        </w:rPr>
      </w:pPr>
    </w:p>
    <w:p w14:paraId="5C8CB966" w14:textId="5D4067BB" w:rsidP="00884000" w:rsidR="00062A2C" w:rsidRDefault="001B3BC1" w:rsidRPr="00884000">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b w:val="0"/>
          <w:bCs w:val="0"/>
          <w:sz w:val="32"/>
          <w:szCs w:val="32"/>
        </w:rPr>
      </w:pPr>
      <w:r w:rsidRPr="00884000">
        <w:rPr>
          <w:rFonts w:asciiTheme="minorHAnsi" w:cstheme="minorHAnsi" w:hAnsiTheme="minorHAnsi"/>
          <w:color w:val="auto"/>
          <w:sz w:val="32"/>
          <w:szCs w:val="32"/>
        </w:rPr>
        <w:t xml:space="preserve">ARTICLE </w:t>
      </w:r>
      <w:r w:rsidR="006723B3" w:rsidRPr="00884000">
        <w:rPr>
          <w:rFonts w:asciiTheme="minorHAnsi" w:cstheme="minorHAnsi" w:hAnsiTheme="minorHAnsi"/>
          <w:color w:val="auto"/>
          <w:sz w:val="32"/>
          <w:szCs w:val="32"/>
        </w:rPr>
        <w:t>5</w:t>
      </w:r>
      <w:r w:rsidR="00062A2C" w:rsidRPr="00884000">
        <w:rPr>
          <w:rFonts w:asciiTheme="minorHAnsi" w:cstheme="minorHAnsi" w:hAnsiTheme="minorHAnsi"/>
          <w:color w:val="auto"/>
          <w:sz w:val="32"/>
          <w:szCs w:val="32"/>
        </w:rPr>
        <w:t xml:space="preserve"> : DUREE EFFECTIVE ET ORGANISATION DU </w:t>
      </w:r>
      <w:r w:rsidR="00BD5F9A" w:rsidRPr="00884000">
        <w:rPr>
          <w:rFonts w:asciiTheme="minorHAnsi" w:cstheme="minorHAnsi" w:hAnsiTheme="minorHAnsi"/>
          <w:color w:val="auto"/>
          <w:sz w:val="32"/>
          <w:szCs w:val="32"/>
        </w:rPr>
        <w:t xml:space="preserve">TEMPS DE </w:t>
      </w:r>
      <w:r w:rsidR="00062A2C" w:rsidRPr="00884000">
        <w:rPr>
          <w:rFonts w:asciiTheme="minorHAnsi" w:cstheme="minorHAnsi" w:hAnsiTheme="minorHAnsi"/>
          <w:color w:val="auto"/>
          <w:sz w:val="32"/>
          <w:szCs w:val="32"/>
        </w:rPr>
        <w:t>TRAVAIL</w:t>
      </w:r>
    </w:p>
    <w:p w14:paraId="1DB15F2A" w14:textId="77777777" w:rsidP="00956482" w:rsidR="00062A2C" w:rsidRDefault="00062A2C" w:rsidRPr="00843190">
      <w:pPr>
        <w:spacing w:line="276" w:lineRule="auto"/>
        <w:rPr>
          <w:rFonts w:asciiTheme="minorHAnsi" w:cstheme="minorHAnsi" w:hAnsiTheme="minorHAnsi"/>
          <w:b/>
          <w:sz w:val="22"/>
          <w:szCs w:val="22"/>
        </w:rPr>
      </w:pPr>
    </w:p>
    <w:p w14:paraId="389C9152" w14:textId="5E560D4A" w:rsidP="008B1E61" w:rsidR="004B6DBE" w:rsidRDefault="004B6DBE">
      <w:pPr>
        <w:spacing w:line="276" w:lineRule="auto"/>
        <w:jc w:val="both"/>
        <w:rPr>
          <w:rFonts w:asciiTheme="minorHAnsi" w:cstheme="minorHAnsi" w:hAnsiTheme="minorHAnsi"/>
          <w:sz w:val="22"/>
          <w:szCs w:val="22"/>
        </w:rPr>
      </w:pPr>
      <w:r w:rsidRPr="00354760">
        <w:rPr>
          <w:rFonts w:asciiTheme="minorHAnsi" w:cstheme="minorHAnsi" w:hAnsiTheme="minorHAnsi"/>
          <w:sz w:val="22"/>
          <w:szCs w:val="22"/>
        </w:rPr>
        <w:t xml:space="preserve">Les parties signataires continuent à s’inscrire dans le cadre des dispositions de l’accord d’entreprise du </w:t>
      </w:r>
      <w:r w:rsidR="00AC227F">
        <w:rPr>
          <w:rFonts w:asciiTheme="minorHAnsi" w:cstheme="minorHAnsi" w:hAnsiTheme="minorHAnsi"/>
          <w:sz w:val="22"/>
          <w:szCs w:val="22"/>
        </w:rPr>
        <w:t>26 mars 2008</w:t>
      </w:r>
      <w:r w:rsidRPr="00354760">
        <w:rPr>
          <w:rFonts w:asciiTheme="minorHAnsi" w:cstheme="minorHAnsi" w:hAnsiTheme="minorHAnsi"/>
          <w:sz w:val="22"/>
          <w:szCs w:val="22"/>
        </w:rPr>
        <w:t xml:space="preserve"> relati</w:t>
      </w:r>
      <w:r w:rsidR="001B5129">
        <w:rPr>
          <w:rFonts w:asciiTheme="minorHAnsi" w:cstheme="minorHAnsi" w:hAnsiTheme="minorHAnsi"/>
          <w:sz w:val="22"/>
          <w:szCs w:val="22"/>
        </w:rPr>
        <w:t>f</w:t>
      </w:r>
      <w:r w:rsidRPr="00354760">
        <w:rPr>
          <w:rFonts w:asciiTheme="minorHAnsi" w:cstheme="minorHAnsi" w:hAnsiTheme="minorHAnsi"/>
          <w:sz w:val="22"/>
          <w:szCs w:val="22"/>
        </w:rPr>
        <w:t xml:space="preserve"> </w:t>
      </w:r>
      <w:r w:rsidR="00BD5F9A">
        <w:rPr>
          <w:rFonts w:asciiTheme="minorHAnsi" w:cstheme="minorHAnsi" w:hAnsiTheme="minorHAnsi"/>
          <w:sz w:val="22"/>
          <w:szCs w:val="22"/>
        </w:rPr>
        <w:t xml:space="preserve">notamment </w:t>
      </w:r>
      <w:r w:rsidRPr="00354760">
        <w:rPr>
          <w:rFonts w:asciiTheme="minorHAnsi" w:cstheme="minorHAnsi" w:hAnsiTheme="minorHAnsi"/>
          <w:sz w:val="22"/>
          <w:szCs w:val="22"/>
        </w:rPr>
        <w:t>à la durée effective et à l’organisation du temps de travail</w:t>
      </w:r>
      <w:r w:rsidR="00712929">
        <w:rPr>
          <w:rFonts w:asciiTheme="minorHAnsi" w:cstheme="minorHAnsi" w:hAnsiTheme="minorHAnsi"/>
          <w:sz w:val="22"/>
          <w:szCs w:val="22"/>
        </w:rPr>
        <w:t xml:space="preserve"> </w:t>
      </w:r>
      <w:r w:rsidR="00C7452D">
        <w:rPr>
          <w:rFonts w:asciiTheme="minorHAnsi" w:cstheme="minorHAnsi" w:hAnsiTheme="minorHAnsi"/>
          <w:sz w:val="22"/>
          <w:szCs w:val="22"/>
        </w:rPr>
        <w:t xml:space="preserve">amendé par l’avenant du 10 mars 2021. </w:t>
      </w:r>
      <w:r w:rsidR="00BD5F9A">
        <w:rPr>
          <w:rFonts w:asciiTheme="minorHAnsi" w:cstheme="minorHAnsi" w:hAnsiTheme="minorHAnsi"/>
          <w:sz w:val="22"/>
          <w:szCs w:val="22"/>
        </w:rPr>
        <w:t xml:space="preserve"> </w:t>
      </w:r>
    </w:p>
    <w:p w14:paraId="6563A2A0" w14:textId="77777777" w:rsidP="00F01276" w:rsidR="00DC3C5B" w:rsidRDefault="00DC3C5B">
      <w:pPr>
        <w:spacing w:line="276" w:lineRule="auto"/>
        <w:rPr>
          <w:rFonts w:asciiTheme="minorHAnsi" w:cstheme="minorHAnsi" w:eastAsiaTheme="majorEastAsia" w:hAnsiTheme="minorHAnsi"/>
          <w:b/>
          <w:bCs/>
          <w:sz w:val="28"/>
          <w:szCs w:val="28"/>
          <w:highlight w:val="lightGray"/>
        </w:rPr>
      </w:pPr>
    </w:p>
    <w:p w14:paraId="4143893D" w14:textId="370DC127" w:rsidP="00884000" w:rsidR="00DC3C5B" w:rsidRDefault="00DC3C5B" w:rsidRPr="00884000">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b w:val="0"/>
          <w:bCs w:val="0"/>
          <w:sz w:val="32"/>
          <w:szCs w:val="32"/>
        </w:rPr>
      </w:pPr>
      <w:r w:rsidRPr="00884000">
        <w:rPr>
          <w:rFonts w:asciiTheme="minorHAnsi" w:cstheme="minorHAnsi" w:hAnsiTheme="minorHAnsi"/>
          <w:color w:val="auto"/>
          <w:sz w:val="32"/>
          <w:szCs w:val="32"/>
        </w:rPr>
        <w:t xml:space="preserve">ARTICLE </w:t>
      </w:r>
      <w:r w:rsidR="006723B3" w:rsidRPr="00884000">
        <w:rPr>
          <w:rFonts w:asciiTheme="minorHAnsi" w:cstheme="minorHAnsi" w:hAnsiTheme="minorHAnsi"/>
          <w:color w:val="auto"/>
          <w:sz w:val="32"/>
          <w:szCs w:val="32"/>
        </w:rPr>
        <w:t>6</w:t>
      </w:r>
      <w:r w:rsidRPr="00884000">
        <w:rPr>
          <w:rFonts w:asciiTheme="minorHAnsi" w:cstheme="minorHAnsi" w:hAnsiTheme="minorHAnsi"/>
          <w:color w:val="auto"/>
          <w:sz w:val="32"/>
          <w:szCs w:val="32"/>
        </w:rPr>
        <w:t> : PARTAGE DE LA VALEUR AJOUTEE DANS L’ENTREPRISE</w:t>
      </w:r>
    </w:p>
    <w:p w14:paraId="56F4ADB8" w14:textId="77777777" w:rsidP="00DC3C5B" w:rsidR="00DC3C5B" w:rsidRDefault="00DC3C5B" w:rsidRPr="00DC3C5B">
      <w:pPr>
        <w:pStyle w:val="Corpsdetexte32"/>
        <w:spacing w:line="276" w:lineRule="auto"/>
        <w:jc w:val="both"/>
        <w:rPr>
          <w:rFonts w:asciiTheme="minorHAnsi" w:cstheme="minorHAnsi" w:hAnsiTheme="minorHAnsi"/>
          <w:sz w:val="22"/>
          <w:szCs w:val="22"/>
        </w:rPr>
      </w:pPr>
    </w:p>
    <w:p w14:paraId="6EFC6685" w14:textId="77777777" w:rsidP="00055B5D" w:rsidR="00055B5D" w:rsidRDefault="00055B5D" w:rsidRPr="00055B5D">
      <w:pPr>
        <w:spacing w:line="276" w:lineRule="auto"/>
        <w:jc w:val="both"/>
        <w:rPr>
          <w:rFonts w:asciiTheme="minorHAnsi" w:cstheme="minorHAnsi" w:hAnsiTheme="minorHAnsi"/>
          <w:sz w:val="22"/>
          <w:szCs w:val="22"/>
        </w:rPr>
      </w:pPr>
      <w:r w:rsidRPr="00055B5D">
        <w:rPr>
          <w:rFonts w:asciiTheme="minorHAnsi" w:cstheme="minorHAnsi" w:hAnsiTheme="minorHAnsi"/>
          <w:sz w:val="22"/>
          <w:szCs w:val="22"/>
        </w:rPr>
        <w:t>Les parties n’ont pas retenu d’initiative dans le cadre de cette négociation pour faire évoluer, au travers de cet accord, les dispositions en matière d’intéressement, de participation et d’épargne salariale.</w:t>
      </w:r>
    </w:p>
    <w:p w14:paraId="53945B03" w14:textId="77777777" w:rsidP="00DC3C5B" w:rsidR="009C1C3D" w:rsidRDefault="009C1C3D">
      <w:pPr>
        <w:pStyle w:val="Corpsdetexte32"/>
        <w:spacing w:line="276" w:lineRule="auto"/>
        <w:jc w:val="both"/>
        <w:rPr>
          <w:rFonts w:asciiTheme="minorHAnsi" w:cstheme="minorHAnsi" w:hAnsiTheme="minorHAnsi"/>
          <w:sz w:val="22"/>
          <w:szCs w:val="22"/>
        </w:rPr>
      </w:pPr>
    </w:p>
    <w:p w14:paraId="0C81DA41" w14:textId="1CE161AB" w:rsidP="00884000" w:rsidR="006A1483" w:rsidRDefault="00E51BDE" w:rsidRPr="00884000">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b w:val="0"/>
          <w:bCs w:val="0"/>
          <w:sz w:val="32"/>
          <w:szCs w:val="32"/>
        </w:rPr>
      </w:pPr>
      <w:r w:rsidRPr="00884000">
        <w:rPr>
          <w:rFonts w:asciiTheme="minorHAnsi" w:cstheme="minorHAnsi" w:hAnsiTheme="minorHAnsi"/>
          <w:color w:val="auto"/>
          <w:sz w:val="32"/>
          <w:szCs w:val="32"/>
        </w:rPr>
        <w:t xml:space="preserve">ARTICLE </w:t>
      </w:r>
      <w:r w:rsidR="006723B3" w:rsidRPr="00884000">
        <w:rPr>
          <w:rFonts w:asciiTheme="minorHAnsi" w:cstheme="minorHAnsi" w:hAnsiTheme="minorHAnsi"/>
          <w:color w:val="auto"/>
          <w:sz w:val="32"/>
          <w:szCs w:val="32"/>
        </w:rPr>
        <w:t>7</w:t>
      </w:r>
      <w:r w:rsidRPr="00884000">
        <w:rPr>
          <w:rFonts w:asciiTheme="minorHAnsi" w:cstheme="minorHAnsi" w:hAnsiTheme="minorHAnsi"/>
          <w:color w:val="auto"/>
          <w:sz w:val="32"/>
          <w:szCs w:val="32"/>
        </w:rPr>
        <w:t xml:space="preserve"> </w:t>
      </w:r>
      <w:r w:rsidR="006A1483" w:rsidRPr="00884000">
        <w:rPr>
          <w:rFonts w:asciiTheme="minorHAnsi" w:cstheme="minorHAnsi" w:hAnsiTheme="minorHAnsi"/>
          <w:color w:val="auto"/>
          <w:sz w:val="32"/>
          <w:szCs w:val="32"/>
        </w:rPr>
        <w:t>: DIVERS</w:t>
      </w:r>
    </w:p>
    <w:p w14:paraId="1177AD7D" w14:textId="77777777" w:rsidP="00956482" w:rsidR="00174DF1" w:rsidRDefault="00174DF1" w:rsidRPr="00843190">
      <w:pPr>
        <w:pStyle w:val="Corpsdetexte32"/>
        <w:spacing w:line="276" w:lineRule="auto"/>
        <w:rPr>
          <w:rFonts w:asciiTheme="minorHAnsi" w:cstheme="minorHAnsi" w:hAnsiTheme="minorHAnsi"/>
          <w:b/>
          <w:sz w:val="22"/>
          <w:szCs w:val="22"/>
        </w:rPr>
      </w:pPr>
    </w:p>
    <w:p w14:paraId="79A25639" w14:textId="1DC685DA" w:rsidP="00EA0563" w:rsidR="00EA0563" w:rsidRDefault="006A1483" w:rsidRPr="00EA0563">
      <w:pPr>
        <w:pStyle w:val="Corpsdetexte32"/>
        <w:spacing w:line="276" w:lineRule="auto"/>
        <w:jc w:val="both"/>
        <w:rPr>
          <w:rFonts w:asciiTheme="minorHAnsi" w:cstheme="minorHAnsi" w:hAnsiTheme="minorHAnsi"/>
          <w:sz w:val="22"/>
          <w:szCs w:val="22"/>
        </w:rPr>
      </w:pPr>
      <w:r w:rsidRPr="00843190">
        <w:rPr>
          <w:rFonts w:asciiTheme="minorHAnsi" w:cstheme="minorHAnsi" w:hAnsiTheme="minorHAnsi"/>
          <w:sz w:val="22"/>
          <w:szCs w:val="22"/>
        </w:rPr>
        <w:t xml:space="preserve">A titre d’information et hors engagements pris dans le cadre de cet accord, l’entreprise informe les délégations syndicales de son intention de </w:t>
      </w:r>
      <w:r w:rsidR="00AB4432">
        <w:rPr>
          <w:rFonts w:asciiTheme="minorHAnsi" w:cstheme="minorHAnsi" w:hAnsiTheme="minorHAnsi"/>
          <w:sz w:val="22"/>
          <w:szCs w:val="22"/>
        </w:rPr>
        <w:t xml:space="preserve">travailler </w:t>
      </w:r>
      <w:r w:rsidRPr="00843190">
        <w:rPr>
          <w:rFonts w:asciiTheme="minorHAnsi" w:cstheme="minorHAnsi" w:hAnsiTheme="minorHAnsi"/>
          <w:sz w:val="22"/>
          <w:szCs w:val="22"/>
        </w:rPr>
        <w:t xml:space="preserve">sur les </w:t>
      </w:r>
      <w:r w:rsidR="00AB4432">
        <w:rPr>
          <w:rFonts w:asciiTheme="minorHAnsi" w:cstheme="minorHAnsi" w:hAnsiTheme="minorHAnsi"/>
          <w:sz w:val="22"/>
          <w:szCs w:val="22"/>
        </w:rPr>
        <w:t xml:space="preserve">thèmes </w:t>
      </w:r>
      <w:r w:rsidRPr="00843190">
        <w:rPr>
          <w:rFonts w:asciiTheme="minorHAnsi" w:cstheme="minorHAnsi" w:hAnsiTheme="minorHAnsi"/>
          <w:sz w:val="22"/>
          <w:szCs w:val="22"/>
        </w:rPr>
        <w:t>suivants</w:t>
      </w:r>
      <w:r w:rsidR="0019715D">
        <w:rPr>
          <w:rFonts w:asciiTheme="minorHAnsi" w:cstheme="minorHAnsi" w:hAnsiTheme="minorHAnsi"/>
          <w:sz w:val="22"/>
          <w:szCs w:val="22"/>
        </w:rPr>
        <w:t xml:space="preserve"> en 2023</w:t>
      </w:r>
      <w:r w:rsidRPr="00843190">
        <w:rPr>
          <w:rFonts w:asciiTheme="minorHAnsi" w:cstheme="minorHAnsi" w:hAnsiTheme="minorHAnsi"/>
          <w:sz w:val="22"/>
          <w:szCs w:val="22"/>
        </w:rPr>
        <w:t> :</w:t>
      </w:r>
    </w:p>
    <w:p w14:paraId="2E5CE2BF" w14:textId="68A6F8F0" w:rsidP="00055B5D" w:rsidR="00055B5D" w:rsidRDefault="00055B5D" w:rsidRPr="00884000">
      <w:pPr>
        <w:pStyle w:val="Default"/>
        <w:numPr>
          <w:ilvl w:val="0"/>
          <w:numId w:val="37"/>
        </w:numPr>
        <w:spacing w:line="276" w:lineRule="auto"/>
        <w:rPr>
          <w:rFonts w:asciiTheme="minorHAnsi" w:cstheme="minorHAnsi" w:hAnsiTheme="minorHAnsi"/>
          <w:color w:val="auto"/>
          <w:sz w:val="22"/>
          <w:szCs w:val="22"/>
          <w:lang w:val="fr-FR"/>
        </w:rPr>
      </w:pPr>
      <w:r>
        <w:rPr>
          <w:rFonts w:asciiTheme="minorHAnsi" w:cstheme="minorHAnsi" w:hAnsiTheme="minorHAnsi"/>
          <w:bCs/>
          <w:color w:val="auto"/>
          <w:sz w:val="22"/>
          <w:szCs w:val="22"/>
          <w:lang w:val="fr-FR"/>
        </w:rPr>
        <w:t>Négociation avec les délégations syndicales sur un projet d’accord d’intéressement</w:t>
      </w:r>
    </w:p>
    <w:p w14:paraId="45EDF201" w14:textId="68A8EB1F" w:rsidP="00675429" w:rsidR="006A1483" w:rsidRDefault="006F3141">
      <w:pPr>
        <w:pStyle w:val="Default"/>
        <w:numPr>
          <w:ilvl w:val="0"/>
          <w:numId w:val="37"/>
        </w:numPr>
        <w:spacing w:line="276" w:lineRule="auto"/>
        <w:rPr>
          <w:rFonts w:asciiTheme="minorHAnsi" w:cstheme="minorHAnsi" w:hAnsiTheme="minorHAnsi"/>
          <w:color w:val="auto"/>
          <w:sz w:val="22"/>
          <w:szCs w:val="22"/>
          <w:lang w:val="fr-FR"/>
        </w:rPr>
      </w:pPr>
      <w:r>
        <w:rPr>
          <w:rFonts w:asciiTheme="minorHAnsi" w:cstheme="minorHAnsi" w:hAnsiTheme="minorHAnsi"/>
          <w:color w:val="auto"/>
          <w:sz w:val="22"/>
          <w:szCs w:val="22"/>
          <w:lang w:val="fr-FR"/>
        </w:rPr>
        <w:t>Négociation avec les délégations syndicales sur un p</w:t>
      </w:r>
      <w:r w:rsidR="00AB4432">
        <w:rPr>
          <w:rFonts w:asciiTheme="minorHAnsi" w:cstheme="minorHAnsi" w:hAnsiTheme="minorHAnsi"/>
          <w:color w:val="auto"/>
          <w:sz w:val="22"/>
          <w:szCs w:val="22"/>
          <w:lang w:val="fr-FR"/>
        </w:rPr>
        <w:t>rojet d’accord sur la Qualité de Vie au Travail</w:t>
      </w:r>
    </w:p>
    <w:p w14:paraId="421CD9A7" w14:textId="3350FF98" w:rsidP="00EA0563" w:rsidR="00EA0563" w:rsidRDefault="006F3141" w:rsidRPr="00EA0563">
      <w:pPr>
        <w:pStyle w:val="Default"/>
        <w:numPr>
          <w:ilvl w:val="0"/>
          <w:numId w:val="37"/>
        </w:numPr>
        <w:spacing w:line="276" w:lineRule="auto"/>
        <w:rPr>
          <w:rFonts w:asciiTheme="minorHAnsi" w:cstheme="minorHAnsi" w:hAnsiTheme="minorHAnsi"/>
          <w:sz w:val="22"/>
          <w:szCs w:val="22"/>
          <w:lang w:val="fr-FR"/>
        </w:rPr>
      </w:pPr>
      <w:r>
        <w:rPr>
          <w:rFonts w:asciiTheme="minorHAnsi" w:cstheme="minorHAnsi" w:hAnsiTheme="minorHAnsi"/>
          <w:color w:val="auto"/>
          <w:sz w:val="22"/>
          <w:szCs w:val="22"/>
          <w:lang w:val="fr-FR"/>
        </w:rPr>
        <w:t>Négociation avec les délégations syndicales sur un p</w:t>
      </w:r>
      <w:r w:rsidR="00F01276">
        <w:rPr>
          <w:rFonts w:asciiTheme="minorHAnsi" w:cstheme="minorHAnsi" w:hAnsiTheme="minorHAnsi"/>
          <w:color w:val="auto"/>
          <w:sz w:val="22"/>
          <w:szCs w:val="22"/>
          <w:lang w:val="fr-FR"/>
        </w:rPr>
        <w:t xml:space="preserve">rojet d’accord </w:t>
      </w:r>
      <w:r w:rsidR="0091292D">
        <w:rPr>
          <w:rFonts w:asciiTheme="minorHAnsi" w:cstheme="minorHAnsi" w:hAnsiTheme="minorHAnsi"/>
          <w:color w:val="auto"/>
          <w:sz w:val="22"/>
          <w:szCs w:val="22"/>
          <w:lang w:val="fr-FR"/>
        </w:rPr>
        <w:t>GEPP</w:t>
      </w:r>
      <w:r w:rsidR="00EA0563">
        <w:rPr>
          <w:rFonts w:asciiTheme="minorHAnsi" w:cstheme="minorHAnsi" w:hAnsiTheme="minorHAnsi"/>
          <w:color w:val="auto"/>
          <w:sz w:val="22"/>
          <w:szCs w:val="22"/>
          <w:lang w:val="fr-FR"/>
        </w:rPr>
        <w:t xml:space="preserve"> (</w:t>
      </w:r>
      <w:r w:rsidR="00EA0563" w:rsidRPr="00EA0563">
        <w:rPr>
          <w:rFonts w:asciiTheme="minorHAnsi" w:cstheme="minorHAnsi" w:hAnsiTheme="minorHAnsi"/>
          <w:sz w:val="22"/>
          <w:szCs w:val="22"/>
          <w:lang w:val="fr-FR"/>
        </w:rPr>
        <w:t>Gestion des Emplois et des Parcours Professionnels)</w:t>
      </w:r>
    </w:p>
    <w:p w14:paraId="5469FA50" w14:textId="05367626" w:rsidP="00675429" w:rsidR="00F01276" w:rsidRDefault="00EA0563">
      <w:pPr>
        <w:pStyle w:val="Default"/>
        <w:numPr>
          <w:ilvl w:val="0"/>
          <w:numId w:val="37"/>
        </w:numPr>
        <w:spacing w:line="276" w:lineRule="auto"/>
        <w:rPr>
          <w:rFonts w:asciiTheme="minorHAnsi" w:cstheme="minorHAnsi" w:hAnsiTheme="minorHAnsi"/>
          <w:color w:val="auto"/>
          <w:sz w:val="22"/>
          <w:szCs w:val="22"/>
          <w:lang w:val="fr-FR"/>
        </w:rPr>
      </w:pPr>
      <w:r>
        <w:rPr>
          <w:rFonts w:asciiTheme="minorHAnsi" w:cstheme="minorHAnsi" w:hAnsiTheme="minorHAnsi"/>
          <w:color w:val="auto"/>
          <w:sz w:val="22"/>
          <w:szCs w:val="22"/>
          <w:lang w:val="fr-FR"/>
        </w:rPr>
        <w:t xml:space="preserve">Analyse </w:t>
      </w:r>
      <w:r w:rsidR="008630BF">
        <w:rPr>
          <w:rFonts w:asciiTheme="minorHAnsi" w:cstheme="minorHAnsi" w:hAnsiTheme="minorHAnsi"/>
          <w:color w:val="auto"/>
          <w:sz w:val="22"/>
          <w:szCs w:val="22"/>
          <w:lang w:val="fr-FR"/>
        </w:rPr>
        <w:t xml:space="preserve">des potentiels impacts que peut avoir </w:t>
      </w:r>
      <w:r>
        <w:rPr>
          <w:rFonts w:asciiTheme="minorHAnsi" w:cstheme="minorHAnsi" w:hAnsiTheme="minorHAnsi"/>
          <w:color w:val="auto"/>
          <w:sz w:val="22"/>
          <w:szCs w:val="22"/>
          <w:lang w:val="fr-FR"/>
        </w:rPr>
        <w:t xml:space="preserve">la nouvelle CCN (Convention Collective Nationale) </w:t>
      </w:r>
      <w:r w:rsidR="008630BF">
        <w:rPr>
          <w:rFonts w:asciiTheme="minorHAnsi" w:cstheme="minorHAnsi" w:hAnsiTheme="minorHAnsi"/>
          <w:color w:val="auto"/>
          <w:sz w:val="22"/>
          <w:szCs w:val="22"/>
          <w:lang w:val="fr-FR"/>
        </w:rPr>
        <w:t>sur nos accords d’entreprise</w:t>
      </w:r>
      <w:r>
        <w:rPr>
          <w:rFonts w:asciiTheme="minorHAnsi" w:cstheme="minorHAnsi" w:hAnsiTheme="minorHAnsi"/>
          <w:color w:val="auto"/>
          <w:sz w:val="22"/>
          <w:szCs w:val="22"/>
          <w:lang w:val="fr-FR"/>
        </w:rPr>
        <w:t xml:space="preserve"> </w:t>
      </w:r>
    </w:p>
    <w:p w14:paraId="460835CA" w14:textId="77777777" w:rsidP="00134BE6" w:rsidR="00134BE6" w:rsidRDefault="00134BE6" w:rsidRPr="0013317B">
      <w:pPr>
        <w:pStyle w:val="Default"/>
        <w:spacing w:line="276" w:lineRule="auto"/>
        <w:rPr>
          <w:rFonts w:asciiTheme="minorHAnsi" w:cstheme="minorHAnsi" w:hAnsiTheme="minorHAnsi"/>
          <w:color w:val="auto"/>
          <w:sz w:val="22"/>
          <w:szCs w:val="22"/>
          <w:lang w:val="fr-FR"/>
        </w:rPr>
      </w:pPr>
    </w:p>
    <w:p w14:paraId="04F14CCE" w14:textId="3C8F7E41" w:rsidP="00884000" w:rsidR="00A0675D" w:rsidRDefault="00A0675D" w:rsidRPr="004C6D0F">
      <w:pPr>
        <w:pStyle w:val="Default"/>
        <w:spacing w:line="276" w:lineRule="auto"/>
        <w:rPr>
          <w:rFonts w:asciiTheme="minorHAnsi" w:cstheme="minorHAnsi" w:hAnsiTheme="minorHAnsi"/>
          <w:color w:val="auto"/>
          <w:sz w:val="22"/>
          <w:szCs w:val="22"/>
          <w:lang w:val="fr-FR"/>
        </w:rPr>
      </w:pPr>
      <w:r>
        <w:rPr>
          <w:rFonts w:asciiTheme="minorHAnsi" w:cstheme="minorHAnsi" w:hAnsiTheme="minorHAnsi"/>
          <w:bCs/>
          <w:color w:val="auto"/>
          <w:sz w:val="22"/>
          <w:szCs w:val="22"/>
          <w:lang w:val="fr-FR"/>
        </w:rPr>
        <w:t xml:space="preserve">Un calendrier </w:t>
      </w:r>
      <w:r w:rsidR="001E12DF">
        <w:rPr>
          <w:rFonts w:asciiTheme="minorHAnsi" w:cstheme="minorHAnsi" w:hAnsiTheme="minorHAnsi"/>
          <w:bCs/>
          <w:color w:val="auto"/>
          <w:sz w:val="22"/>
          <w:szCs w:val="22"/>
          <w:lang w:val="fr-FR"/>
        </w:rPr>
        <w:t xml:space="preserve">planifiant l’ouverture de chacune de ces négociations </w:t>
      </w:r>
      <w:r w:rsidR="00C417B5">
        <w:rPr>
          <w:rFonts w:asciiTheme="minorHAnsi" w:cstheme="minorHAnsi" w:hAnsiTheme="minorHAnsi"/>
          <w:bCs/>
          <w:color w:val="auto"/>
          <w:sz w:val="22"/>
          <w:szCs w:val="22"/>
          <w:lang w:val="fr-FR"/>
        </w:rPr>
        <w:t>sera</w:t>
      </w:r>
      <w:r w:rsidR="001E12DF">
        <w:rPr>
          <w:rFonts w:asciiTheme="minorHAnsi" w:cstheme="minorHAnsi" w:hAnsiTheme="minorHAnsi"/>
          <w:bCs/>
          <w:color w:val="auto"/>
          <w:sz w:val="22"/>
          <w:szCs w:val="22"/>
          <w:lang w:val="fr-FR"/>
        </w:rPr>
        <w:t xml:space="preserve"> communiqué aux délégués syndicaux des organisations syndicales représentatives de l’entreprise. </w:t>
      </w:r>
    </w:p>
    <w:p w14:paraId="0E149E15" w14:textId="5D066EE3" w:rsidP="00975BB8" w:rsidR="00C7452D" w:rsidRDefault="00C7452D">
      <w:pPr>
        <w:pStyle w:val="Default"/>
        <w:spacing w:line="276" w:lineRule="auto"/>
        <w:rPr>
          <w:rFonts w:asciiTheme="minorHAnsi" w:cstheme="minorHAnsi" w:hAnsiTheme="minorHAnsi"/>
          <w:bCs/>
          <w:color w:val="auto"/>
          <w:sz w:val="22"/>
          <w:szCs w:val="22"/>
          <w:lang w:val="fr-FR"/>
        </w:rPr>
      </w:pPr>
    </w:p>
    <w:p w14:paraId="205B3F85" w14:textId="5CDE6573" w:rsidP="000A3EA0" w:rsidR="008630BF" w:rsidRDefault="00EA0563" w:rsidRPr="000A3EA0">
      <w:pPr>
        <w:pStyle w:val="Default"/>
        <w:spacing w:line="276" w:lineRule="auto"/>
        <w:rPr>
          <w:rFonts w:asciiTheme="minorHAnsi" w:cstheme="minorHAnsi" w:hAnsiTheme="minorHAnsi"/>
          <w:bCs/>
          <w:color w:val="auto"/>
          <w:sz w:val="22"/>
          <w:szCs w:val="22"/>
          <w:lang w:val="fr-FR"/>
        </w:rPr>
      </w:pPr>
      <w:r>
        <w:rPr>
          <w:rFonts w:asciiTheme="minorHAnsi" w:cstheme="minorHAnsi" w:hAnsiTheme="minorHAnsi"/>
          <w:bCs/>
          <w:color w:val="auto"/>
          <w:sz w:val="22"/>
          <w:szCs w:val="22"/>
          <w:lang w:val="fr-FR"/>
        </w:rPr>
        <w:t>Par ailleurs, et comme indiqué dans l</w:t>
      </w:r>
      <w:r w:rsidR="008630BF">
        <w:rPr>
          <w:rFonts w:asciiTheme="minorHAnsi" w:cstheme="minorHAnsi" w:hAnsiTheme="minorHAnsi"/>
          <w:bCs/>
          <w:color w:val="auto"/>
          <w:sz w:val="22"/>
          <w:szCs w:val="22"/>
          <w:lang w:val="fr-FR"/>
        </w:rPr>
        <w:t xml:space="preserve">’article 3, </w:t>
      </w:r>
      <w:r w:rsidR="000A3EA0">
        <w:rPr>
          <w:rFonts w:asciiTheme="minorHAnsi" w:cstheme="minorHAnsi" w:hAnsiTheme="minorHAnsi"/>
          <w:bCs/>
          <w:color w:val="auto"/>
          <w:sz w:val="22"/>
          <w:szCs w:val="22"/>
          <w:lang w:val="fr-FR"/>
        </w:rPr>
        <w:t>l</w:t>
      </w:r>
      <w:r w:rsidR="00FF750F">
        <w:rPr>
          <w:rFonts w:asciiTheme="minorHAnsi" w:cstheme="minorHAnsi" w:hAnsiTheme="minorHAnsi"/>
          <w:bCs/>
          <w:color w:val="auto"/>
          <w:sz w:val="22"/>
          <w:szCs w:val="22"/>
          <w:lang w:val="fr-FR"/>
        </w:rPr>
        <w:t xml:space="preserve">a Direction et les organisations syndicales </w:t>
      </w:r>
      <w:r w:rsidR="008630BF" w:rsidRPr="000A3EA0">
        <w:rPr>
          <w:rFonts w:asciiTheme="minorHAnsi" w:cstheme="minorHAnsi" w:hAnsiTheme="minorHAnsi"/>
          <w:bCs/>
          <w:sz w:val="22"/>
          <w:szCs w:val="22"/>
          <w:lang w:val="fr-FR"/>
        </w:rPr>
        <w:t xml:space="preserve">conviennent de se revoir prochainement dans le cadre de la négociation d’un accord sur la mise en place d’un PERCOL (Plan d’Epargne Retraite Collectif).  </w:t>
      </w:r>
    </w:p>
    <w:p w14:paraId="6269AA2A" w14:textId="77777777" w:rsidP="00975BB8" w:rsidR="00EA0563" w:rsidRDefault="00EA0563">
      <w:pPr>
        <w:pStyle w:val="Default"/>
        <w:spacing w:line="276" w:lineRule="auto"/>
        <w:rPr>
          <w:rFonts w:asciiTheme="minorHAnsi" w:cstheme="minorHAnsi" w:hAnsiTheme="minorHAnsi"/>
          <w:bCs/>
          <w:color w:val="auto"/>
          <w:sz w:val="22"/>
          <w:szCs w:val="22"/>
          <w:lang w:val="fr-FR"/>
        </w:rPr>
      </w:pPr>
    </w:p>
    <w:p w14:paraId="799C5AFC" w14:textId="1640C024" w:rsidP="00884000" w:rsidR="00062A2C" w:rsidRDefault="00E51BDE" w:rsidRPr="00884000">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b w:val="0"/>
          <w:sz w:val="32"/>
          <w:szCs w:val="32"/>
        </w:rPr>
      </w:pPr>
      <w:r w:rsidRPr="00884000">
        <w:rPr>
          <w:rFonts w:asciiTheme="minorHAnsi" w:cstheme="minorHAnsi" w:hAnsiTheme="minorHAnsi"/>
          <w:color w:val="auto"/>
          <w:sz w:val="32"/>
          <w:szCs w:val="32"/>
        </w:rPr>
        <w:lastRenderedPageBreak/>
        <w:t xml:space="preserve">ARTICLE </w:t>
      </w:r>
      <w:r w:rsidR="006723B3" w:rsidRPr="00884000">
        <w:rPr>
          <w:rFonts w:asciiTheme="minorHAnsi" w:cstheme="minorHAnsi" w:hAnsiTheme="minorHAnsi"/>
          <w:color w:val="auto"/>
          <w:sz w:val="32"/>
          <w:szCs w:val="32"/>
        </w:rPr>
        <w:t>8</w:t>
      </w:r>
      <w:r w:rsidRPr="00884000">
        <w:rPr>
          <w:rFonts w:asciiTheme="minorHAnsi" w:cstheme="minorHAnsi" w:hAnsiTheme="minorHAnsi"/>
          <w:color w:val="auto"/>
          <w:sz w:val="32"/>
          <w:szCs w:val="32"/>
        </w:rPr>
        <w:t xml:space="preserve"> </w:t>
      </w:r>
      <w:r w:rsidR="00EA7C92" w:rsidRPr="00884000">
        <w:rPr>
          <w:rFonts w:asciiTheme="minorHAnsi" w:cstheme="minorHAnsi" w:hAnsiTheme="minorHAnsi"/>
          <w:color w:val="auto"/>
          <w:sz w:val="32"/>
          <w:szCs w:val="32"/>
        </w:rPr>
        <w:t>: DUREE DE L’ACCORD – REVISION – DATE D’ENTREE EN VIGUEUR</w:t>
      </w:r>
    </w:p>
    <w:p w14:paraId="23082B1A" w14:textId="77777777" w:rsidP="00956482" w:rsidR="004A3702" w:rsidRDefault="004A3702" w:rsidRPr="004A3702">
      <w:pPr>
        <w:pStyle w:val="Corpsdetexte32"/>
        <w:spacing w:line="276" w:lineRule="auto"/>
        <w:jc w:val="both"/>
        <w:rPr>
          <w:rFonts w:asciiTheme="minorHAnsi" w:cstheme="minorHAnsi" w:hAnsiTheme="minorHAnsi"/>
          <w:bCs/>
          <w:sz w:val="22"/>
          <w:szCs w:val="22"/>
        </w:rPr>
      </w:pPr>
    </w:p>
    <w:p w14:paraId="6922E734" w14:textId="77777777" w:rsidP="004A3702" w:rsidR="004A3702" w:rsidRDefault="004A3702">
      <w:pPr>
        <w:spacing w:line="276" w:lineRule="auto"/>
        <w:jc w:val="both"/>
        <w:rPr>
          <w:rFonts w:ascii="Arial" w:cs="Arial" w:hAnsi="Arial"/>
        </w:rPr>
      </w:pPr>
      <w:r w:rsidRPr="004A3702">
        <w:rPr>
          <w:rFonts w:asciiTheme="minorHAnsi" w:cstheme="minorHAnsi" w:hAnsiTheme="minorHAnsi"/>
          <w:bCs/>
          <w:sz w:val="22"/>
          <w:szCs w:val="22"/>
        </w:rPr>
        <w:t>Le présent accord a une durée effective de 12 mois. Il entrera en vigueur au 1er janvier 2023. Il n’est pas susceptible de renouvellement ou de reconduction, ni de dénonciation. Une nouvelle négociation sera engagée en fin d’année 2023 au titre de l’année 2024</w:t>
      </w:r>
      <w:r>
        <w:rPr>
          <w:rFonts w:ascii="Arial" w:cs="Arial" w:hAnsi="Arial"/>
        </w:rPr>
        <w:t>.</w:t>
      </w:r>
    </w:p>
    <w:p w14:paraId="5F78D627" w14:textId="77777777" w:rsidP="00956482" w:rsidR="00EA7C92" w:rsidRDefault="00EA7C92" w:rsidRPr="00843190">
      <w:pPr>
        <w:pStyle w:val="Corpsdetexte32"/>
        <w:spacing w:line="276" w:lineRule="auto"/>
        <w:jc w:val="both"/>
        <w:rPr>
          <w:rFonts w:asciiTheme="minorHAnsi" w:cstheme="minorHAnsi" w:hAnsiTheme="minorHAnsi"/>
          <w:sz w:val="22"/>
          <w:szCs w:val="22"/>
        </w:rPr>
      </w:pPr>
    </w:p>
    <w:p w14:paraId="39BC82AA" w14:textId="77777777" w:rsidP="00956482" w:rsidR="00EA7C92" w:rsidRDefault="00EA7C92" w:rsidRPr="00843190">
      <w:pPr>
        <w:pStyle w:val="Corpsdetexte32"/>
        <w:spacing w:line="276" w:lineRule="auto"/>
        <w:jc w:val="both"/>
        <w:rPr>
          <w:rFonts w:asciiTheme="minorHAnsi" w:cstheme="minorHAnsi" w:hAnsiTheme="minorHAnsi"/>
          <w:sz w:val="22"/>
          <w:szCs w:val="22"/>
        </w:rPr>
      </w:pPr>
      <w:r w:rsidRPr="00843190">
        <w:rPr>
          <w:rFonts w:asciiTheme="minorHAnsi" w:cstheme="minorHAnsi" w:hAnsiTheme="minorHAnsi"/>
          <w:sz w:val="22"/>
          <w:szCs w:val="22"/>
        </w:rPr>
        <w:t xml:space="preserve">Conformément aux dispositions de l’article L.2261-7-1 du Code du travail, sont habilitées à engager la procédure de révision du présent accord : </w:t>
      </w:r>
    </w:p>
    <w:p w14:paraId="0FED8E33" w14:textId="77777777" w:rsidP="00956482" w:rsidR="00EA7C92" w:rsidRDefault="00EA7C92" w:rsidRPr="00843190">
      <w:pPr>
        <w:pStyle w:val="Corpsdetexte32"/>
        <w:spacing w:line="276" w:lineRule="auto"/>
        <w:jc w:val="both"/>
        <w:rPr>
          <w:rFonts w:asciiTheme="minorHAnsi" w:cstheme="minorHAnsi" w:hAnsiTheme="minorHAnsi"/>
          <w:sz w:val="22"/>
          <w:szCs w:val="22"/>
        </w:rPr>
      </w:pPr>
    </w:p>
    <w:p w14:paraId="2774F739" w14:textId="4BF7FABD" w:rsidP="00956482" w:rsidR="00EA7C92" w:rsidRDefault="00EA7C92" w:rsidRPr="00843190">
      <w:pPr>
        <w:pStyle w:val="Corpsdetexte32"/>
        <w:spacing w:line="276" w:lineRule="auto"/>
        <w:jc w:val="both"/>
        <w:rPr>
          <w:rFonts w:asciiTheme="minorHAnsi" w:cstheme="minorHAnsi" w:hAnsiTheme="minorHAnsi"/>
          <w:sz w:val="22"/>
          <w:szCs w:val="22"/>
        </w:rPr>
      </w:pPr>
      <w:r w:rsidRPr="00843190">
        <w:rPr>
          <w:rFonts w:asciiTheme="minorHAnsi" w:cstheme="minorHAnsi" w:hAnsiTheme="minorHAnsi"/>
          <w:sz w:val="22"/>
          <w:szCs w:val="22"/>
        </w:rPr>
        <w:t>- Jusqu’à la fin du cycle électoral en cours, une ou plusieurs organisations syndicales de salariés représentatives</w:t>
      </w:r>
      <w:r w:rsidR="00172A73">
        <w:rPr>
          <w:rFonts w:asciiTheme="minorHAnsi" w:cstheme="minorHAnsi" w:hAnsiTheme="minorHAnsi"/>
          <w:sz w:val="22"/>
          <w:szCs w:val="22"/>
        </w:rPr>
        <w:t xml:space="preserve"> dans l’entreprise</w:t>
      </w:r>
      <w:r w:rsidRPr="00843190">
        <w:rPr>
          <w:rFonts w:asciiTheme="minorHAnsi" w:cstheme="minorHAnsi" w:hAnsiTheme="minorHAnsi"/>
          <w:sz w:val="22"/>
          <w:szCs w:val="22"/>
        </w:rPr>
        <w:t xml:space="preserve"> et signataires de cet accord</w:t>
      </w:r>
      <w:r w:rsidR="00CC6A26">
        <w:rPr>
          <w:rFonts w:asciiTheme="minorHAnsi" w:cstheme="minorHAnsi" w:hAnsiTheme="minorHAnsi"/>
          <w:sz w:val="22"/>
          <w:szCs w:val="22"/>
        </w:rPr>
        <w:t>,</w:t>
      </w:r>
    </w:p>
    <w:p w14:paraId="4D3CFE21" w14:textId="77777777" w:rsidP="00956482" w:rsidR="00EA7C92" w:rsidRDefault="00EA7C92" w:rsidRPr="00843190">
      <w:pPr>
        <w:pStyle w:val="Corpsdetexte32"/>
        <w:spacing w:line="276" w:lineRule="auto"/>
        <w:jc w:val="both"/>
        <w:rPr>
          <w:rFonts w:asciiTheme="minorHAnsi" w:cstheme="minorHAnsi" w:hAnsiTheme="minorHAnsi"/>
          <w:sz w:val="22"/>
          <w:szCs w:val="22"/>
        </w:rPr>
      </w:pPr>
      <w:r w:rsidRPr="00843190">
        <w:rPr>
          <w:rFonts w:asciiTheme="minorHAnsi" w:cstheme="minorHAnsi" w:hAnsiTheme="minorHAnsi"/>
          <w:sz w:val="22"/>
          <w:szCs w:val="22"/>
        </w:rPr>
        <w:t xml:space="preserve">- A l’issue de cette période, une ou plusieurs organisations syndicales de salariés représentatives dans l’entreprise. </w:t>
      </w:r>
    </w:p>
    <w:p w14:paraId="37EE0936" w14:textId="77777777" w:rsidP="00956482" w:rsidR="00EA7C92" w:rsidRDefault="00EA7C92" w:rsidRPr="00843190">
      <w:pPr>
        <w:pStyle w:val="Corpsdetexte32"/>
        <w:spacing w:line="276" w:lineRule="auto"/>
        <w:jc w:val="both"/>
        <w:rPr>
          <w:rFonts w:asciiTheme="minorHAnsi" w:cstheme="minorHAnsi" w:hAnsiTheme="minorHAnsi"/>
          <w:sz w:val="22"/>
          <w:szCs w:val="22"/>
        </w:rPr>
      </w:pPr>
    </w:p>
    <w:p w14:paraId="41E4328F" w14:textId="77777777" w:rsidP="00956482" w:rsidR="00EA7C92" w:rsidRDefault="00EA7C92" w:rsidRPr="00843190">
      <w:pPr>
        <w:pStyle w:val="Corpsdetexte32"/>
        <w:spacing w:line="276" w:lineRule="auto"/>
        <w:jc w:val="both"/>
        <w:rPr>
          <w:rFonts w:asciiTheme="minorHAnsi" w:cstheme="minorHAnsi" w:hAnsiTheme="minorHAnsi"/>
          <w:sz w:val="22"/>
          <w:szCs w:val="22"/>
        </w:rPr>
      </w:pPr>
      <w:r w:rsidRPr="00843190">
        <w:rPr>
          <w:rFonts w:asciiTheme="minorHAnsi" w:cstheme="minorHAnsi" w:hAnsiTheme="minorHAnsi"/>
          <w:sz w:val="22"/>
          <w:szCs w:val="22"/>
        </w:rPr>
        <w:t xml:space="preserve">Les demandes de révision du présent accord doivent être présentées par leur(s) auteur(s) par lettre recommandée avec accusé de réception ou par lettre remise en main propre contre décharge à l’ensemble des organisations syndicales représentatives. </w:t>
      </w:r>
    </w:p>
    <w:p w14:paraId="6A747EE6" w14:textId="77777777" w:rsidP="00956482" w:rsidR="00EA7C92" w:rsidRDefault="00EA7C92" w:rsidRPr="00843190">
      <w:pPr>
        <w:pStyle w:val="Corpsdetexte32"/>
        <w:spacing w:line="276" w:lineRule="auto"/>
        <w:jc w:val="both"/>
        <w:rPr>
          <w:rFonts w:asciiTheme="minorHAnsi" w:cstheme="minorHAnsi" w:hAnsiTheme="minorHAnsi"/>
          <w:sz w:val="22"/>
          <w:szCs w:val="22"/>
        </w:rPr>
      </w:pPr>
    </w:p>
    <w:p w14:paraId="12352D6D" w14:textId="77777777" w:rsidP="00956482" w:rsidR="00EA7C92" w:rsidRDefault="00EA7C92" w:rsidRPr="00843190">
      <w:pPr>
        <w:pStyle w:val="Corpsdetexte32"/>
        <w:spacing w:line="276" w:lineRule="auto"/>
        <w:jc w:val="both"/>
        <w:rPr>
          <w:rFonts w:asciiTheme="minorHAnsi" w:cstheme="minorHAnsi" w:hAnsiTheme="minorHAnsi"/>
          <w:sz w:val="22"/>
          <w:szCs w:val="22"/>
        </w:rPr>
      </w:pPr>
      <w:r w:rsidRPr="00843190">
        <w:rPr>
          <w:rFonts w:asciiTheme="minorHAnsi" w:cstheme="minorHAnsi" w:hAnsiTheme="minorHAnsi"/>
          <w:sz w:val="22"/>
          <w:szCs w:val="22"/>
        </w:rPr>
        <w:t xml:space="preserve">La demande de révision doit être obligatoirement accompagnée de propositions sur les thèmes dont il est demandé la révision. </w:t>
      </w:r>
    </w:p>
    <w:p w14:paraId="1D1C6958" w14:textId="77777777" w:rsidP="00956482" w:rsidR="00EA7C92" w:rsidRDefault="00EA7C92" w:rsidRPr="00843190">
      <w:pPr>
        <w:pStyle w:val="Corpsdetexte32"/>
        <w:spacing w:line="276" w:lineRule="auto"/>
        <w:jc w:val="both"/>
        <w:rPr>
          <w:rFonts w:asciiTheme="minorHAnsi" w:cstheme="minorHAnsi" w:hAnsiTheme="minorHAnsi"/>
          <w:sz w:val="22"/>
          <w:szCs w:val="22"/>
        </w:rPr>
      </w:pPr>
    </w:p>
    <w:p w14:paraId="66021807" w14:textId="77777777" w:rsidP="00956482" w:rsidR="00EA7C92" w:rsidRDefault="00EA7C92" w:rsidRPr="00843190">
      <w:pPr>
        <w:pStyle w:val="Corpsdetexte32"/>
        <w:spacing w:line="276" w:lineRule="auto"/>
        <w:jc w:val="both"/>
        <w:rPr>
          <w:rFonts w:asciiTheme="minorHAnsi" w:cstheme="minorHAnsi" w:hAnsiTheme="minorHAnsi"/>
          <w:sz w:val="22"/>
          <w:szCs w:val="22"/>
        </w:rPr>
      </w:pPr>
      <w:r w:rsidRPr="00843190">
        <w:rPr>
          <w:rFonts w:asciiTheme="minorHAnsi" w:cstheme="minorHAnsi" w:hAnsiTheme="minorHAnsi"/>
          <w:sz w:val="22"/>
          <w:szCs w:val="22"/>
        </w:rPr>
        <w:t xml:space="preserve">Les négociations au sujet des demandes de révision doivent obligatoirement être initiées au plus tard dans un délai de deux mois à compter de la réception de la demande avec l’ensemble des organisations syndicales représentatives. </w:t>
      </w:r>
    </w:p>
    <w:p w14:paraId="7960B42F" w14:textId="77777777" w:rsidP="00956482" w:rsidR="00EA7C92" w:rsidRDefault="00EA7C92" w:rsidRPr="00843190">
      <w:pPr>
        <w:pStyle w:val="Corpsdetexte32"/>
        <w:spacing w:line="276" w:lineRule="auto"/>
        <w:jc w:val="both"/>
        <w:rPr>
          <w:rFonts w:asciiTheme="minorHAnsi" w:cstheme="minorHAnsi" w:hAnsiTheme="minorHAnsi"/>
          <w:sz w:val="22"/>
          <w:szCs w:val="22"/>
        </w:rPr>
      </w:pPr>
    </w:p>
    <w:p w14:paraId="0DED61A5" w14:textId="1D8FB78F" w:rsidP="00956482" w:rsidR="00EA7C92" w:rsidRDefault="00EA7C92">
      <w:pPr>
        <w:pStyle w:val="Corpsdetexte32"/>
        <w:spacing w:line="276" w:lineRule="auto"/>
        <w:jc w:val="both"/>
        <w:rPr>
          <w:rFonts w:asciiTheme="minorHAnsi" w:cstheme="minorHAnsi" w:hAnsiTheme="minorHAnsi"/>
          <w:sz w:val="22"/>
          <w:szCs w:val="22"/>
        </w:rPr>
      </w:pPr>
      <w:r w:rsidRPr="00843190">
        <w:rPr>
          <w:rFonts w:asciiTheme="minorHAnsi" w:cstheme="minorHAnsi" w:hAnsiTheme="minorHAnsi"/>
          <w:sz w:val="22"/>
          <w:szCs w:val="22"/>
        </w:rPr>
        <w:t xml:space="preserve">L’avenant de révision sera alors conclu dans le respect des conditions de validité des accords collectifs d’entreprise. </w:t>
      </w:r>
    </w:p>
    <w:p w14:paraId="3A6D0CE1" w14:textId="77777777" w:rsidP="00956482" w:rsidR="0091292D" w:rsidRDefault="0091292D" w:rsidRPr="00843190">
      <w:pPr>
        <w:pStyle w:val="Corpsdetexte32"/>
        <w:spacing w:line="276" w:lineRule="auto"/>
        <w:jc w:val="both"/>
        <w:rPr>
          <w:rFonts w:asciiTheme="minorHAnsi" w:cstheme="minorHAnsi" w:hAnsiTheme="minorHAnsi"/>
          <w:sz w:val="22"/>
          <w:szCs w:val="22"/>
        </w:rPr>
      </w:pPr>
    </w:p>
    <w:p w14:paraId="17F9A4A9" w14:textId="25A51A3E" w:rsidP="00956482" w:rsidR="009C1C3D" w:rsidRDefault="00EA7C92">
      <w:pPr>
        <w:pStyle w:val="Corpsdetexte32"/>
        <w:spacing w:line="276" w:lineRule="auto"/>
        <w:jc w:val="both"/>
        <w:rPr>
          <w:rFonts w:asciiTheme="minorHAnsi" w:cstheme="minorHAnsi" w:hAnsiTheme="minorHAnsi"/>
          <w:sz w:val="22"/>
          <w:szCs w:val="22"/>
        </w:rPr>
      </w:pPr>
      <w:r w:rsidRPr="00843190">
        <w:rPr>
          <w:rFonts w:asciiTheme="minorHAnsi" w:cstheme="minorHAnsi" w:hAnsiTheme="minorHAnsi"/>
          <w:sz w:val="22"/>
          <w:szCs w:val="22"/>
        </w:rPr>
        <w:t>Si un avenant de révision est valablement conclu, ses dispositions se substitueront de plein droit aux dispositions de l’accord qu’il modifie.</w:t>
      </w:r>
    </w:p>
    <w:p w14:paraId="2DA8A1A5" w14:textId="77777777" w:rsidP="00956482" w:rsidR="009C1C3D" w:rsidRDefault="009C1C3D">
      <w:pPr>
        <w:pStyle w:val="Corpsdetexte32"/>
        <w:spacing w:line="276" w:lineRule="auto"/>
        <w:jc w:val="both"/>
        <w:rPr>
          <w:rFonts w:asciiTheme="minorHAnsi" w:cstheme="minorHAnsi" w:hAnsiTheme="minorHAnsi"/>
          <w:sz w:val="22"/>
          <w:szCs w:val="22"/>
        </w:rPr>
      </w:pPr>
    </w:p>
    <w:p w14:paraId="54700FBE" w14:textId="0B28EF71" w:rsidP="00884000" w:rsidR="00E83927" w:rsidRDefault="00E83927" w:rsidRPr="00884000">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b w:val="0"/>
          <w:bCs w:val="0"/>
          <w:sz w:val="32"/>
          <w:szCs w:val="32"/>
        </w:rPr>
      </w:pPr>
      <w:r w:rsidRPr="00884000">
        <w:rPr>
          <w:rFonts w:asciiTheme="minorHAnsi" w:cstheme="minorHAnsi" w:hAnsiTheme="minorHAnsi"/>
          <w:color w:val="auto"/>
          <w:sz w:val="32"/>
          <w:szCs w:val="32"/>
        </w:rPr>
        <w:t xml:space="preserve">ARTICLE </w:t>
      </w:r>
      <w:r w:rsidR="00133E08" w:rsidRPr="00884000">
        <w:rPr>
          <w:rFonts w:asciiTheme="minorHAnsi" w:cstheme="minorHAnsi" w:hAnsiTheme="minorHAnsi"/>
          <w:color w:val="auto"/>
          <w:sz w:val="32"/>
          <w:szCs w:val="32"/>
        </w:rPr>
        <w:t>9</w:t>
      </w:r>
      <w:r w:rsidRPr="00884000">
        <w:rPr>
          <w:rFonts w:asciiTheme="minorHAnsi" w:cstheme="minorHAnsi" w:hAnsiTheme="minorHAnsi"/>
          <w:color w:val="auto"/>
          <w:sz w:val="32"/>
          <w:szCs w:val="32"/>
        </w:rPr>
        <w:t xml:space="preserve"> - SUIVI ET RENDEZ VOUS</w:t>
      </w:r>
    </w:p>
    <w:p w14:paraId="6A18C915" w14:textId="77777777" w:rsidP="00E83927" w:rsidR="00E83927" w:rsidRDefault="00E83927" w:rsidRPr="00C46766">
      <w:pPr>
        <w:jc w:val="both"/>
        <w:rPr>
          <w:rFonts w:asciiTheme="minorHAnsi" w:cstheme="minorHAnsi" w:hAnsiTheme="minorHAnsi"/>
          <w:sz w:val="22"/>
          <w:szCs w:val="22"/>
        </w:rPr>
      </w:pPr>
    </w:p>
    <w:p w14:paraId="53E71B65" w14:textId="161ABD45" w:rsidP="00E83927" w:rsidR="00E83927" w:rsidRDefault="00E83927">
      <w:pPr>
        <w:jc w:val="both"/>
        <w:rPr>
          <w:rFonts w:asciiTheme="minorHAnsi" w:cstheme="minorHAnsi" w:hAnsiTheme="minorHAnsi"/>
          <w:sz w:val="22"/>
          <w:szCs w:val="22"/>
        </w:rPr>
      </w:pPr>
      <w:r w:rsidRPr="00C46766">
        <w:rPr>
          <w:rFonts w:asciiTheme="minorHAnsi" w:cstheme="minorHAnsi" w:hAnsiTheme="minorHAnsi"/>
          <w:sz w:val="22"/>
          <w:szCs w:val="22"/>
        </w:rPr>
        <w:t xml:space="preserve">Il est prévu que </w:t>
      </w:r>
      <w:r w:rsidR="00B905F5">
        <w:rPr>
          <w:rFonts w:asciiTheme="minorHAnsi" w:cstheme="minorHAnsi" w:hAnsiTheme="minorHAnsi"/>
          <w:sz w:val="22"/>
          <w:szCs w:val="22"/>
        </w:rPr>
        <w:t>la Direction et les organisations syndicales</w:t>
      </w:r>
      <w:r w:rsidRPr="00C46766">
        <w:rPr>
          <w:rFonts w:asciiTheme="minorHAnsi" w:cstheme="minorHAnsi" w:hAnsiTheme="minorHAnsi"/>
          <w:sz w:val="22"/>
          <w:szCs w:val="22"/>
        </w:rPr>
        <w:t xml:space="preserve"> fassent le point de l’application du présent accord lors de la première réunion des prochaines négociations annuelles obligatoires de l’année 202</w:t>
      </w:r>
      <w:r w:rsidR="001E12DF">
        <w:rPr>
          <w:rFonts w:asciiTheme="minorHAnsi" w:cstheme="minorHAnsi" w:hAnsiTheme="minorHAnsi"/>
          <w:sz w:val="22"/>
          <w:szCs w:val="22"/>
        </w:rPr>
        <w:t>3</w:t>
      </w:r>
      <w:r w:rsidRPr="00C46766">
        <w:rPr>
          <w:rFonts w:asciiTheme="minorHAnsi" w:cstheme="minorHAnsi" w:hAnsiTheme="minorHAnsi"/>
          <w:sz w:val="22"/>
          <w:szCs w:val="22"/>
        </w:rPr>
        <w:t>.</w:t>
      </w:r>
    </w:p>
    <w:p w14:paraId="10C9F62E" w14:textId="13B97B40" w:rsidP="00E83927" w:rsidR="001E12DF" w:rsidRDefault="001E12DF" w:rsidRPr="00C46766">
      <w:pPr>
        <w:jc w:val="both"/>
        <w:rPr>
          <w:rFonts w:asciiTheme="minorHAnsi" w:cstheme="minorHAnsi" w:hAnsiTheme="minorHAnsi"/>
          <w:sz w:val="22"/>
          <w:szCs w:val="22"/>
        </w:rPr>
      </w:pPr>
      <w:r>
        <w:rPr>
          <w:rFonts w:asciiTheme="minorHAnsi" w:cstheme="minorHAnsi" w:hAnsiTheme="minorHAnsi"/>
          <w:sz w:val="22"/>
          <w:szCs w:val="22"/>
        </w:rPr>
        <w:t>Un bilan spécifique de la campagne d’attribution des augmentation</w:t>
      </w:r>
      <w:r w:rsidR="008A45E1">
        <w:rPr>
          <w:rFonts w:asciiTheme="minorHAnsi" w:cstheme="minorHAnsi" w:hAnsiTheme="minorHAnsi"/>
          <w:sz w:val="22"/>
          <w:szCs w:val="22"/>
        </w:rPr>
        <w:t>s</w:t>
      </w:r>
      <w:r>
        <w:rPr>
          <w:rFonts w:asciiTheme="minorHAnsi" w:cstheme="minorHAnsi" w:hAnsiTheme="minorHAnsi"/>
          <w:sz w:val="22"/>
          <w:szCs w:val="22"/>
        </w:rPr>
        <w:t xml:space="preserve"> individuelles sera présenté à l’issue de cette campagne et au maximum </w:t>
      </w:r>
      <w:r w:rsidR="00376890">
        <w:rPr>
          <w:rFonts w:asciiTheme="minorHAnsi" w:cstheme="minorHAnsi" w:hAnsiTheme="minorHAnsi"/>
          <w:sz w:val="22"/>
          <w:szCs w:val="22"/>
        </w:rPr>
        <w:t>avant le</w:t>
      </w:r>
      <w:r>
        <w:rPr>
          <w:rFonts w:asciiTheme="minorHAnsi" w:cstheme="minorHAnsi" w:hAnsiTheme="minorHAnsi"/>
          <w:sz w:val="22"/>
          <w:szCs w:val="22"/>
        </w:rPr>
        <w:t xml:space="preserve"> 30 juin 202</w:t>
      </w:r>
      <w:r w:rsidR="00171032">
        <w:rPr>
          <w:rFonts w:asciiTheme="minorHAnsi" w:cstheme="minorHAnsi" w:hAnsiTheme="minorHAnsi"/>
          <w:sz w:val="22"/>
          <w:szCs w:val="22"/>
        </w:rPr>
        <w:t>3</w:t>
      </w:r>
      <w:r>
        <w:rPr>
          <w:rFonts w:asciiTheme="minorHAnsi" w:cstheme="minorHAnsi" w:hAnsiTheme="minorHAnsi"/>
          <w:sz w:val="22"/>
          <w:szCs w:val="22"/>
        </w:rPr>
        <w:t xml:space="preserve">. </w:t>
      </w:r>
    </w:p>
    <w:p w14:paraId="6412D9B1" w14:textId="77777777" w:rsidP="00E83927" w:rsidR="00E83927" w:rsidRDefault="00E83927" w:rsidRPr="00C46766">
      <w:pPr>
        <w:jc w:val="both"/>
        <w:rPr>
          <w:rFonts w:asciiTheme="minorHAnsi" w:cstheme="minorHAnsi" w:hAnsiTheme="minorHAnsi"/>
          <w:sz w:val="22"/>
          <w:szCs w:val="22"/>
        </w:rPr>
      </w:pPr>
    </w:p>
    <w:p w14:paraId="423639A3" w14:textId="77777777" w:rsidP="00E83927" w:rsidR="00E83927" w:rsidRDefault="00E83927" w:rsidRPr="00C46766">
      <w:pPr>
        <w:jc w:val="both"/>
        <w:rPr>
          <w:rFonts w:asciiTheme="minorHAnsi" w:cstheme="minorHAnsi" w:hAnsiTheme="minorHAnsi"/>
          <w:sz w:val="22"/>
          <w:szCs w:val="22"/>
        </w:rPr>
      </w:pPr>
      <w:r w:rsidRPr="00C46766">
        <w:rPr>
          <w:rFonts w:asciiTheme="minorHAnsi" w:cstheme="minorHAnsi" w:hAnsiTheme="minorHAnsi"/>
          <w:sz w:val="22"/>
          <w:szCs w:val="22"/>
        </w:rPr>
        <w:t>En outre, en cas d’évolution législative ou conventionnelle susceptible de remettre en cause tout ou partie des dispositions du présent accord, les parties signataires conviennent de se réunir à nouveau, dans un délai d’un mois après la publication de ces textes, afin d‘adapter lesdites dispositions.</w:t>
      </w:r>
    </w:p>
    <w:p w14:paraId="198B52F3" w14:textId="2B8B4AA7" w:rsidP="00956482" w:rsidR="00171032" w:rsidRDefault="00171032">
      <w:pPr>
        <w:pStyle w:val="Corpsdetexte32"/>
        <w:spacing w:line="276" w:lineRule="auto"/>
        <w:jc w:val="both"/>
        <w:rPr>
          <w:rFonts w:asciiTheme="minorHAnsi" w:cstheme="minorHAnsi" w:hAnsiTheme="minorHAnsi"/>
          <w:sz w:val="22"/>
          <w:szCs w:val="22"/>
        </w:rPr>
      </w:pPr>
    </w:p>
    <w:p w14:paraId="19BBBE9D" w14:textId="77777777" w:rsidP="00956482" w:rsidR="0034303F" w:rsidRDefault="0034303F" w:rsidRPr="00843190">
      <w:pPr>
        <w:pStyle w:val="Corpsdetexte32"/>
        <w:spacing w:line="276" w:lineRule="auto"/>
        <w:jc w:val="both"/>
        <w:rPr>
          <w:rFonts w:asciiTheme="minorHAnsi" w:cstheme="minorHAnsi" w:hAnsiTheme="minorHAnsi"/>
          <w:sz w:val="22"/>
          <w:szCs w:val="22"/>
        </w:rPr>
      </w:pPr>
    </w:p>
    <w:p w14:paraId="0844EBB6" w14:textId="15474563" w:rsidP="00884000" w:rsidR="00062A2C" w:rsidRDefault="00E51BDE" w:rsidRPr="00884000">
      <w:pPr>
        <w:pStyle w:val="Titre1"/>
        <w:pBdr>
          <w:top w:color="auto" w:space="1" w:sz="4" w:val="single"/>
          <w:left w:color="auto" w:space="4" w:sz="4" w:val="single"/>
          <w:bottom w:color="auto" w:space="1" w:sz="4" w:val="single"/>
          <w:right w:color="auto" w:space="4" w:sz="4" w:val="single"/>
        </w:pBdr>
        <w:spacing w:before="0"/>
        <w:jc w:val="center"/>
        <w:rPr>
          <w:rFonts w:asciiTheme="minorHAnsi" w:cstheme="minorHAnsi" w:hAnsiTheme="minorHAnsi"/>
          <w:b w:val="0"/>
          <w:bCs w:val="0"/>
          <w:sz w:val="32"/>
          <w:szCs w:val="32"/>
        </w:rPr>
      </w:pPr>
      <w:r w:rsidRPr="00884000">
        <w:rPr>
          <w:rFonts w:asciiTheme="minorHAnsi" w:cstheme="minorHAnsi" w:hAnsiTheme="minorHAnsi"/>
          <w:color w:val="auto"/>
          <w:sz w:val="32"/>
          <w:szCs w:val="32"/>
        </w:rPr>
        <w:lastRenderedPageBreak/>
        <w:t xml:space="preserve">ARTICLE </w:t>
      </w:r>
      <w:r w:rsidR="00133E08" w:rsidRPr="00884000">
        <w:rPr>
          <w:rFonts w:asciiTheme="minorHAnsi" w:cstheme="minorHAnsi" w:hAnsiTheme="minorHAnsi"/>
          <w:color w:val="auto"/>
          <w:sz w:val="32"/>
          <w:szCs w:val="32"/>
        </w:rPr>
        <w:t>10</w:t>
      </w:r>
      <w:r w:rsidR="00EA7C92" w:rsidRPr="00884000">
        <w:rPr>
          <w:rFonts w:asciiTheme="minorHAnsi" w:cstheme="minorHAnsi" w:hAnsiTheme="minorHAnsi"/>
          <w:color w:val="auto"/>
          <w:sz w:val="32"/>
          <w:szCs w:val="32"/>
        </w:rPr>
        <w:t xml:space="preserve"> : </w:t>
      </w:r>
      <w:r w:rsidR="00441985" w:rsidRPr="00884000">
        <w:rPr>
          <w:rFonts w:asciiTheme="minorHAnsi" w:cstheme="minorHAnsi" w:hAnsiTheme="minorHAnsi"/>
          <w:color w:val="auto"/>
          <w:sz w:val="32"/>
          <w:szCs w:val="32"/>
        </w:rPr>
        <w:t xml:space="preserve"> F</w:t>
      </w:r>
      <w:r w:rsidR="003D5808" w:rsidRPr="00884000">
        <w:rPr>
          <w:rFonts w:asciiTheme="minorHAnsi" w:cstheme="minorHAnsi" w:hAnsiTheme="minorHAnsi"/>
          <w:color w:val="auto"/>
          <w:sz w:val="32"/>
          <w:szCs w:val="32"/>
        </w:rPr>
        <w:t>ORMALITE DE DEPOT ET DE PUBLICITE</w:t>
      </w:r>
    </w:p>
    <w:p w14:paraId="57136421" w14:textId="77777777" w:rsidP="00956482" w:rsidR="002905DB" w:rsidRDefault="002905DB">
      <w:pPr>
        <w:pStyle w:val="Corpsdetexte32"/>
        <w:spacing w:line="276" w:lineRule="auto"/>
        <w:jc w:val="both"/>
        <w:rPr>
          <w:rFonts w:asciiTheme="minorHAnsi" w:cstheme="minorHAnsi" w:hAnsiTheme="minorHAnsi"/>
          <w:sz w:val="22"/>
          <w:szCs w:val="22"/>
        </w:rPr>
      </w:pPr>
    </w:p>
    <w:p w14:paraId="2C1C886A" w14:textId="73DFE987" w:rsidP="00812264" w:rsidR="00812264" w:rsidRDefault="00812264">
      <w:pPr>
        <w:pStyle w:val="Corpsdetexte32"/>
        <w:spacing w:line="276" w:lineRule="auto"/>
        <w:jc w:val="both"/>
        <w:rPr>
          <w:rFonts w:asciiTheme="minorHAnsi" w:cstheme="minorHAnsi" w:hAnsiTheme="minorHAnsi"/>
          <w:sz w:val="22"/>
          <w:szCs w:val="22"/>
        </w:rPr>
      </w:pPr>
      <w:r>
        <w:rPr>
          <w:rFonts w:asciiTheme="minorHAnsi" w:cstheme="minorHAnsi" w:hAnsiTheme="minorHAnsi"/>
          <w:sz w:val="22"/>
          <w:szCs w:val="22"/>
        </w:rPr>
        <w:t xml:space="preserve">Le présent accord sera communiqué à l’ensemble du personnel </w:t>
      </w:r>
      <w:r w:rsidR="00464FC5">
        <w:rPr>
          <w:rFonts w:asciiTheme="minorHAnsi" w:cstheme="minorHAnsi" w:hAnsiTheme="minorHAnsi"/>
          <w:sz w:val="22"/>
          <w:szCs w:val="22"/>
        </w:rPr>
        <w:t xml:space="preserve">de l’entreprise </w:t>
      </w:r>
      <w:r>
        <w:rPr>
          <w:rFonts w:asciiTheme="minorHAnsi" w:cstheme="minorHAnsi" w:hAnsiTheme="minorHAnsi"/>
          <w:sz w:val="22"/>
          <w:szCs w:val="22"/>
        </w:rPr>
        <w:t xml:space="preserve">par tous moyens. </w:t>
      </w:r>
    </w:p>
    <w:p w14:paraId="2F9617D1" w14:textId="77777777" w:rsidP="00956482" w:rsidR="00812264" w:rsidRDefault="00812264">
      <w:pPr>
        <w:pStyle w:val="Corpsdetexte32"/>
        <w:spacing w:line="276" w:lineRule="auto"/>
        <w:jc w:val="both"/>
        <w:rPr>
          <w:rFonts w:asciiTheme="minorHAnsi" w:cstheme="minorHAnsi" w:hAnsiTheme="minorHAnsi"/>
          <w:sz w:val="22"/>
          <w:szCs w:val="22"/>
        </w:rPr>
      </w:pPr>
    </w:p>
    <w:p w14:paraId="1DF53CFA" w14:textId="27096C8D" w:rsidP="00956482" w:rsidR="00EA7C92" w:rsidRDefault="00EA7C92" w:rsidRPr="00843190">
      <w:pPr>
        <w:pStyle w:val="Corpsdetexte32"/>
        <w:spacing w:line="276" w:lineRule="auto"/>
        <w:jc w:val="both"/>
        <w:rPr>
          <w:rFonts w:asciiTheme="minorHAnsi" w:cstheme="minorHAnsi" w:hAnsiTheme="minorHAnsi"/>
          <w:sz w:val="22"/>
          <w:szCs w:val="22"/>
        </w:rPr>
      </w:pPr>
      <w:r w:rsidRPr="00843190">
        <w:rPr>
          <w:rFonts w:asciiTheme="minorHAnsi" w:cstheme="minorHAnsi" w:hAnsiTheme="minorHAnsi"/>
          <w:sz w:val="22"/>
          <w:szCs w:val="22"/>
        </w:rPr>
        <w:t>La Direction de l’entreprise s’engage à accomplir, dès la signature du présent accord</w:t>
      </w:r>
      <w:r w:rsidR="00600D39">
        <w:rPr>
          <w:rFonts w:asciiTheme="minorHAnsi" w:cstheme="minorHAnsi" w:hAnsiTheme="minorHAnsi"/>
          <w:sz w:val="22"/>
          <w:szCs w:val="22"/>
        </w:rPr>
        <w:t>,</w:t>
      </w:r>
      <w:r w:rsidRPr="00843190">
        <w:rPr>
          <w:rFonts w:asciiTheme="minorHAnsi" w:cstheme="minorHAnsi" w:hAnsiTheme="minorHAnsi"/>
          <w:sz w:val="22"/>
          <w:szCs w:val="22"/>
        </w:rPr>
        <w:t xml:space="preserve"> les démarches suivantes :</w:t>
      </w:r>
    </w:p>
    <w:p w14:paraId="64310761" w14:textId="49327841" w:rsidP="00956482" w:rsidR="00EA7C92" w:rsidRDefault="004B6DBE" w:rsidRPr="00843190">
      <w:pPr>
        <w:pStyle w:val="Corpsdetexte32"/>
        <w:numPr>
          <w:ilvl w:val="0"/>
          <w:numId w:val="35"/>
        </w:numPr>
        <w:spacing w:line="276" w:lineRule="auto"/>
        <w:jc w:val="both"/>
        <w:rPr>
          <w:rFonts w:asciiTheme="minorHAnsi" w:cstheme="minorHAnsi" w:hAnsiTheme="minorHAnsi"/>
          <w:sz w:val="22"/>
          <w:szCs w:val="22"/>
        </w:rPr>
      </w:pPr>
      <w:r w:rsidRPr="004B6DBE">
        <w:rPr>
          <w:rFonts w:asciiTheme="minorHAnsi" w:cstheme="minorHAnsi" w:hAnsiTheme="minorHAnsi"/>
          <w:sz w:val="22"/>
          <w:szCs w:val="22"/>
        </w:rPr>
        <w:t>Procéder aux formalités de dépôt du présent accord sur la plateforme de téléprocédure du Ministère du Travail</w:t>
      </w:r>
      <w:r>
        <w:rPr>
          <w:rFonts w:cs="Arial"/>
          <w:iCs/>
          <w:color w:val="424241"/>
        </w:rPr>
        <w:t xml:space="preserve"> </w:t>
      </w:r>
      <w:r w:rsidR="00EA7C92" w:rsidRPr="00843190">
        <w:rPr>
          <w:rFonts w:asciiTheme="minorHAnsi" w:cstheme="minorHAnsi" w:hAnsiTheme="minorHAnsi"/>
          <w:sz w:val="22"/>
          <w:szCs w:val="22"/>
        </w:rPr>
        <w:t xml:space="preserve">; </w:t>
      </w:r>
    </w:p>
    <w:p w14:paraId="47F4F5CB" w14:textId="77777777" w:rsidP="00956482" w:rsidR="00EA7C92" w:rsidRDefault="00EA7C92" w:rsidRPr="00843190">
      <w:pPr>
        <w:pStyle w:val="Corpsdetexte32"/>
        <w:numPr>
          <w:ilvl w:val="0"/>
          <w:numId w:val="35"/>
        </w:numPr>
        <w:spacing w:line="276" w:lineRule="auto"/>
        <w:jc w:val="both"/>
        <w:rPr>
          <w:rFonts w:asciiTheme="minorHAnsi" w:cstheme="minorHAnsi" w:hAnsiTheme="minorHAnsi"/>
          <w:sz w:val="22"/>
          <w:szCs w:val="22"/>
        </w:rPr>
      </w:pPr>
      <w:r w:rsidRPr="00843190">
        <w:rPr>
          <w:rFonts w:asciiTheme="minorHAnsi" w:cstheme="minorHAnsi" w:hAnsiTheme="minorHAnsi"/>
          <w:sz w:val="22"/>
          <w:szCs w:val="22"/>
        </w:rPr>
        <w:t xml:space="preserve">Déposer un exemplaire du présent accord auprès du greffe du Conseil de Prud'hommes compétent ; </w:t>
      </w:r>
    </w:p>
    <w:p w14:paraId="1B86599F" w14:textId="5A90F93E" w:rsidP="00956482" w:rsidR="00EA7C92" w:rsidRDefault="00EA7C92">
      <w:pPr>
        <w:pStyle w:val="Corpsdetexte32"/>
        <w:numPr>
          <w:ilvl w:val="0"/>
          <w:numId w:val="35"/>
        </w:numPr>
        <w:spacing w:line="276" w:lineRule="auto"/>
        <w:jc w:val="both"/>
        <w:rPr>
          <w:rFonts w:asciiTheme="minorHAnsi" w:cstheme="minorHAnsi" w:hAnsiTheme="minorHAnsi"/>
          <w:sz w:val="22"/>
          <w:szCs w:val="22"/>
        </w:rPr>
      </w:pPr>
      <w:r w:rsidRPr="00843190">
        <w:rPr>
          <w:rFonts w:asciiTheme="minorHAnsi" w:cstheme="minorHAnsi" w:hAnsiTheme="minorHAnsi"/>
          <w:sz w:val="22"/>
          <w:szCs w:val="22"/>
        </w:rPr>
        <w:t>Remettre un ex</w:t>
      </w:r>
      <w:r w:rsidR="001B08EB" w:rsidRPr="00843190">
        <w:rPr>
          <w:rFonts w:asciiTheme="minorHAnsi" w:cstheme="minorHAnsi" w:hAnsiTheme="minorHAnsi"/>
          <w:sz w:val="22"/>
          <w:szCs w:val="22"/>
        </w:rPr>
        <w:t>emplaire du présent accord aux r</w:t>
      </w:r>
      <w:r w:rsidRPr="00843190">
        <w:rPr>
          <w:rFonts w:asciiTheme="minorHAnsi" w:cstheme="minorHAnsi" w:hAnsiTheme="minorHAnsi"/>
          <w:sz w:val="22"/>
          <w:szCs w:val="22"/>
        </w:rPr>
        <w:t>eprésentants du Personnel, aux signataires et à l’ensemble des organisations syndicales représentatives dans l’entreprise</w:t>
      </w:r>
      <w:r w:rsidR="00812264">
        <w:rPr>
          <w:rFonts w:asciiTheme="minorHAnsi" w:cstheme="minorHAnsi" w:hAnsiTheme="minorHAnsi"/>
          <w:sz w:val="22"/>
          <w:szCs w:val="22"/>
        </w:rPr>
        <w:t>.</w:t>
      </w:r>
    </w:p>
    <w:p w14:paraId="0C28D952" w14:textId="77777777" w:rsidP="00956482" w:rsidR="00EA7C92" w:rsidRDefault="00EA7C92" w:rsidRPr="00843190">
      <w:pPr>
        <w:spacing w:line="276" w:lineRule="auto"/>
        <w:jc w:val="both"/>
        <w:rPr>
          <w:rFonts w:asciiTheme="minorHAnsi" w:cstheme="minorHAnsi" w:hAnsiTheme="minorHAnsi"/>
          <w:sz w:val="22"/>
          <w:szCs w:val="22"/>
        </w:rPr>
      </w:pPr>
    </w:p>
    <w:p w14:paraId="1625C6E1" w14:textId="56B898D8" w:rsidP="00956482" w:rsidR="00062A2C" w:rsidRDefault="00062A2C" w:rsidRPr="00843190">
      <w:pPr>
        <w:spacing w:line="276" w:lineRule="auto"/>
        <w:rPr>
          <w:rFonts w:asciiTheme="minorHAnsi" w:cstheme="minorHAnsi" w:hAnsiTheme="minorHAnsi"/>
          <w:sz w:val="22"/>
          <w:szCs w:val="22"/>
        </w:rPr>
      </w:pPr>
      <w:r w:rsidRPr="00843190">
        <w:rPr>
          <w:rFonts w:asciiTheme="minorHAnsi" w:cstheme="minorHAnsi" w:hAnsiTheme="minorHAnsi"/>
          <w:sz w:val="22"/>
          <w:szCs w:val="22"/>
        </w:rPr>
        <w:t>A Rorthais, le</w:t>
      </w:r>
      <w:r w:rsidR="009125F9">
        <w:rPr>
          <w:rFonts w:asciiTheme="minorHAnsi" w:cstheme="minorHAnsi" w:hAnsiTheme="minorHAnsi"/>
          <w:sz w:val="22"/>
          <w:szCs w:val="22"/>
        </w:rPr>
        <w:t xml:space="preserve"> </w:t>
      </w:r>
      <w:r w:rsidR="00E55704">
        <w:rPr>
          <w:rFonts w:asciiTheme="minorHAnsi" w:cstheme="minorHAnsi" w:hAnsiTheme="minorHAnsi"/>
          <w:sz w:val="22"/>
          <w:szCs w:val="22"/>
        </w:rPr>
        <w:t>0</w:t>
      </w:r>
      <w:r w:rsidR="00E50B39">
        <w:rPr>
          <w:rFonts w:asciiTheme="minorHAnsi" w:cstheme="minorHAnsi" w:hAnsiTheme="minorHAnsi"/>
          <w:sz w:val="22"/>
          <w:szCs w:val="22"/>
        </w:rPr>
        <w:t>9</w:t>
      </w:r>
      <w:r w:rsidR="00E55704">
        <w:rPr>
          <w:rFonts w:asciiTheme="minorHAnsi" w:cstheme="minorHAnsi" w:hAnsiTheme="minorHAnsi"/>
          <w:sz w:val="22"/>
          <w:szCs w:val="22"/>
        </w:rPr>
        <w:t xml:space="preserve"> décembre 2022</w:t>
      </w:r>
    </w:p>
    <w:p w14:paraId="60AFF8E2" w14:textId="6D6497FF" w:rsidP="00956482" w:rsidR="00145AD2" w:rsidRDefault="00145AD2" w:rsidRPr="00145AD2">
      <w:pPr>
        <w:pStyle w:val="Corpsdetexte2"/>
        <w:spacing w:line="276" w:lineRule="auto"/>
        <w:jc w:val="left"/>
        <w:rPr>
          <w:rFonts w:asciiTheme="minorHAnsi" w:cstheme="minorHAnsi" w:hAnsiTheme="minorHAnsi"/>
          <w:b/>
        </w:rPr>
      </w:pPr>
    </w:p>
    <w:p w14:paraId="59EBD81B" w14:textId="527CD61B" w:rsidP="00956482" w:rsidR="00145AD2" w:rsidRDefault="001217A4" w:rsidRPr="00145AD2">
      <w:pPr>
        <w:pStyle w:val="Corpsdetexte2"/>
        <w:spacing w:line="276" w:lineRule="auto"/>
        <w:jc w:val="left"/>
        <w:rPr>
          <w:rFonts w:asciiTheme="minorHAnsi" w:cstheme="minorHAnsi" w:hAnsiTheme="minorHAnsi"/>
        </w:rPr>
      </w:pPr>
      <w:r>
        <w:rPr>
          <w:rFonts w:asciiTheme="minorHAnsi" w:cstheme="minorHAnsi" w:hAnsiTheme="minorHAnsi"/>
        </w:rPr>
        <w:t>_______________</w:t>
      </w:r>
      <w:r w:rsidR="00145AD2" w:rsidRPr="003877E4">
        <w:rPr>
          <w:rFonts w:asciiTheme="minorHAnsi" w:cstheme="minorHAnsi" w:hAnsiTheme="minorHAnsi"/>
        </w:rPr>
        <w:tab/>
      </w:r>
      <w:r w:rsidR="003877E4" w:rsidRPr="003877E4">
        <w:rPr>
          <w:rFonts w:asciiTheme="minorHAnsi" w:cstheme="minorHAnsi" w:hAnsiTheme="minorHAnsi"/>
        </w:rPr>
        <w:tab/>
      </w:r>
      <w:r w:rsidR="003877E4" w:rsidRPr="003877E4">
        <w:rPr>
          <w:rFonts w:asciiTheme="minorHAnsi" w:cstheme="minorHAnsi" w:hAnsiTheme="minorHAnsi"/>
        </w:rPr>
        <w:tab/>
      </w:r>
      <w:r w:rsidR="003877E4" w:rsidRPr="003877E4">
        <w:rPr>
          <w:rFonts w:asciiTheme="minorHAnsi" w:cstheme="minorHAnsi" w:hAnsiTheme="minorHAnsi"/>
        </w:rPr>
        <w:tab/>
      </w:r>
      <w:r w:rsidR="003877E4" w:rsidRPr="003877E4">
        <w:rPr>
          <w:rFonts w:asciiTheme="minorHAnsi" w:cstheme="minorHAnsi" w:hAnsiTheme="minorHAnsi"/>
        </w:rPr>
        <w:tab/>
      </w:r>
      <w:r>
        <w:rPr>
          <w:rFonts w:asciiTheme="minorHAnsi" w:cstheme="minorHAnsi" w:hAnsiTheme="minorHAnsi"/>
        </w:rPr>
        <w:t>______________________</w:t>
      </w:r>
      <w:r w:rsidR="00145AD2" w:rsidRPr="003877E4">
        <w:rPr>
          <w:rFonts w:asciiTheme="minorHAnsi" w:cstheme="minorHAnsi" w:hAnsiTheme="minorHAnsi"/>
        </w:rPr>
        <w:tab/>
      </w:r>
      <w:r w:rsidR="00145AD2" w:rsidRPr="003877E4">
        <w:rPr>
          <w:rFonts w:asciiTheme="minorHAnsi" w:cstheme="minorHAnsi" w:hAnsiTheme="minorHAnsi"/>
        </w:rPr>
        <w:tab/>
      </w:r>
      <w:r w:rsidR="003877E4">
        <w:rPr>
          <w:rFonts w:asciiTheme="minorHAnsi" w:cstheme="minorHAnsi" w:hAnsiTheme="minorHAnsi"/>
        </w:rPr>
        <w:br/>
        <w:t xml:space="preserve">Responsable </w:t>
      </w:r>
      <w:r w:rsidR="00145AD2" w:rsidRPr="00145AD2">
        <w:rPr>
          <w:rFonts w:asciiTheme="minorHAnsi" w:cstheme="minorHAnsi" w:hAnsiTheme="minorHAnsi"/>
        </w:rPr>
        <w:t>Ressources Humaines</w:t>
      </w:r>
      <w:r w:rsidR="00145AD2" w:rsidRPr="00145AD2">
        <w:rPr>
          <w:rFonts w:asciiTheme="minorHAnsi" w:cstheme="minorHAnsi" w:hAnsiTheme="minorHAnsi"/>
        </w:rPr>
        <w:tab/>
      </w:r>
      <w:r w:rsidR="003877E4">
        <w:rPr>
          <w:rFonts w:asciiTheme="minorHAnsi" w:cstheme="minorHAnsi" w:hAnsiTheme="minorHAnsi"/>
        </w:rPr>
        <w:tab/>
      </w:r>
      <w:r w:rsidR="003877E4">
        <w:rPr>
          <w:rFonts w:asciiTheme="minorHAnsi" w:cstheme="minorHAnsi" w:hAnsiTheme="minorHAnsi"/>
        </w:rPr>
        <w:tab/>
      </w:r>
      <w:r w:rsidR="00145AD2" w:rsidRPr="00145AD2">
        <w:rPr>
          <w:rFonts w:asciiTheme="minorHAnsi" w:cstheme="minorHAnsi" w:hAnsiTheme="minorHAnsi"/>
        </w:rPr>
        <w:t xml:space="preserve">Directeur </w:t>
      </w:r>
      <w:r w:rsidR="00E55704">
        <w:rPr>
          <w:rFonts w:asciiTheme="minorHAnsi" w:cstheme="minorHAnsi" w:hAnsiTheme="minorHAnsi"/>
        </w:rPr>
        <w:t>Général Délégué</w:t>
      </w:r>
    </w:p>
    <w:p w14:paraId="47CE7420" w14:textId="77777777" w:rsidP="00956482" w:rsidR="00145AD2" w:rsidRDefault="00145AD2">
      <w:pPr>
        <w:pStyle w:val="Corpsdetexte2"/>
        <w:spacing w:line="276" w:lineRule="auto"/>
        <w:jc w:val="left"/>
        <w:rPr>
          <w:rFonts w:asciiTheme="minorHAnsi" w:cstheme="minorHAnsi" w:hAnsiTheme="minorHAnsi"/>
          <w:b/>
        </w:rPr>
      </w:pPr>
      <w:r>
        <w:rPr>
          <w:rFonts w:asciiTheme="minorHAnsi" w:cstheme="minorHAnsi" w:hAnsiTheme="minorHAnsi"/>
          <w:b/>
        </w:rPr>
        <w:t>HEULIEZ BUS</w:t>
      </w:r>
      <w:r>
        <w:rPr>
          <w:rFonts w:asciiTheme="minorHAnsi" w:cstheme="minorHAnsi" w:hAnsiTheme="minorHAnsi"/>
          <w:b/>
        </w:rPr>
        <w:tab/>
      </w:r>
      <w:r>
        <w:rPr>
          <w:rFonts w:asciiTheme="minorHAnsi" w:cstheme="minorHAnsi" w:hAnsiTheme="minorHAnsi"/>
          <w:b/>
        </w:rPr>
        <w:tab/>
      </w:r>
      <w:r>
        <w:rPr>
          <w:rFonts w:asciiTheme="minorHAnsi" w:cstheme="minorHAnsi" w:hAnsiTheme="minorHAnsi"/>
          <w:b/>
        </w:rPr>
        <w:tab/>
      </w:r>
      <w:r>
        <w:rPr>
          <w:rFonts w:asciiTheme="minorHAnsi" w:cstheme="minorHAnsi" w:hAnsiTheme="minorHAnsi"/>
          <w:b/>
        </w:rPr>
        <w:tab/>
      </w:r>
      <w:r>
        <w:rPr>
          <w:rFonts w:asciiTheme="minorHAnsi" w:cstheme="minorHAnsi" w:hAnsiTheme="minorHAnsi"/>
          <w:b/>
        </w:rPr>
        <w:tab/>
      </w:r>
      <w:r>
        <w:rPr>
          <w:rFonts w:asciiTheme="minorHAnsi" w:cstheme="minorHAnsi" w:hAnsiTheme="minorHAnsi"/>
          <w:b/>
        </w:rPr>
        <w:tab/>
        <w:t>HEULIEZ BUS</w:t>
      </w:r>
    </w:p>
    <w:p w14:paraId="5649D42D" w14:textId="46E8EC61" w:rsidP="00956482" w:rsidR="00145AD2" w:rsidRDefault="00145AD2">
      <w:pPr>
        <w:pStyle w:val="Corpsdetexte2"/>
        <w:spacing w:line="276" w:lineRule="auto"/>
        <w:jc w:val="left"/>
        <w:rPr>
          <w:rFonts w:asciiTheme="minorHAnsi" w:cstheme="minorHAnsi" w:hAnsiTheme="minorHAnsi"/>
          <w:b/>
        </w:rPr>
      </w:pPr>
    </w:p>
    <w:p w14:paraId="0146E2EB" w14:textId="77777777" w:rsidP="00956482" w:rsidR="00F6421A" w:rsidRDefault="00F6421A">
      <w:pPr>
        <w:pStyle w:val="Corpsdetexte2"/>
        <w:spacing w:line="276" w:lineRule="auto"/>
        <w:jc w:val="left"/>
        <w:rPr>
          <w:rFonts w:asciiTheme="minorHAnsi" w:cstheme="minorHAnsi" w:hAnsiTheme="minorHAnsi"/>
          <w:b/>
        </w:rPr>
      </w:pPr>
    </w:p>
    <w:p w14:paraId="695DB968" w14:textId="32299BB3" w:rsidP="00956482" w:rsidR="00062A2C" w:rsidRDefault="00062A2C" w:rsidRPr="00DD5D58">
      <w:pPr>
        <w:pStyle w:val="Corpsdetexte2"/>
        <w:spacing w:line="276" w:lineRule="auto"/>
        <w:jc w:val="left"/>
        <w:rPr>
          <w:rFonts w:asciiTheme="minorHAnsi" w:cstheme="minorHAnsi" w:hAnsiTheme="minorHAnsi"/>
          <w:b/>
        </w:rPr>
      </w:pPr>
      <w:r w:rsidRPr="00DD5D58">
        <w:rPr>
          <w:rFonts w:asciiTheme="minorHAnsi" w:cstheme="minorHAnsi" w:hAnsiTheme="minorHAnsi"/>
          <w:b/>
        </w:rPr>
        <w:t>Pour les Organisations syndicales,</w:t>
      </w:r>
    </w:p>
    <w:p w14:paraId="458FADA6" w14:textId="77777777" w:rsidP="002905DB" w:rsidR="007333EF" w:rsidRDefault="007333EF">
      <w:pPr>
        <w:pStyle w:val="Corpsdetexte2"/>
        <w:tabs>
          <w:tab w:pos="447" w:val="clear"/>
          <w:tab w:pos="5760" w:val="clear"/>
        </w:tabs>
        <w:spacing w:line="276" w:lineRule="auto"/>
        <w:jc w:val="left"/>
        <w:rPr>
          <w:rFonts w:asciiTheme="minorHAnsi" w:cstheme="minorHAnsi" w:hAnsiTheme="minorHAnsi"/>
          <w:b/>
        </w:rPr>
      </w:pPr>
    </w:p>
    <w:p w14:paraId="08D8F79F" w14:textId="698C4812" w:rsidP="00884000" w:rsidR="002905DB" w:rsidRDefault="00DD5D58" w:rsidRPr="00045006">
      <w:pPr>
        <w:pStyle w:val="Corpsdetexte2"/>
        <w:tabs>
          <w:tab w:pos="447" w:val="clear"/>
          <w:tab w:pos="5760" w:val="clear"/>
        </w:tabs>
        <w:spacing w:line="276" w:lineRule="auto"/>
        <w:jc w:val="left"/>
        <w:rPr>
          <w:rFonts w:asciiTheme="minorHAnsi" w:cstheme="minorHAnsi" w:hAnsiTheme="minorHAnsi"/>
        </w:rPr>
      </w:pPr>
      <w:r w:rsidRPr="00DD5D58">
        <w:rPr>
          <w:rFonts w:asciiTheme="minorHAnsi" w:cstheme="minorHAnsi" w:hAnsiTheme="minorHAnsi"/>
          <w:b/>
        </w:rPr>
        <w:t xml:space="preserve">Pour la </w:t>
      </w:r>
      <w:r w:rsidR="002905DB" w:rsidRPr="00DD5D58">
        <w:rPr>
          <w:rFonts w:asciiTheme="minorHAnsi" w:cstheme="minorHAnsi" w:hAnsiTheme="minorHAnsi"/>
          <w:b/>
        </w:rPr>
        <w:t>CFDT</w:t>
      </w:r>
      <w:r w:rsidR="002905DB" w:rsidRPr="00DD5D58">
        <w:rPr>
          <w:rFonts w:asciiTheme="minorHAnsi" w:cstheme="minorHAnsi" w:hAnsiTheme="minorHAnsi"/>
          <w:b/>
        </w:rPr>
        <w:tab/>
      </w:r>
      <w:r w:rsidR="002905DB" w:rsidRPr="00DD5D58">
        <w:rPr>
          <w:rFonts w:asciiTheme="minorHAnsi" w:cstheme="minorHAnsi" w:hAnsiTheme="minorHAnsi"/>
          <w:b/>
        </w:rPr>
        <w:tab/>
      </w:r>
      <w:r w:rsidR="002905DB" w:rsidRPr="00DD5D58">
        <w:rPr>
          <w:rFonts w:asciiTheme="minorHAnsi" w:cstheme="minorHAnsi" w:hAnsiTheme="minorHAnsi"/>
          <w:b/>
        </w:rPr>
        <w:tab/>
      </w:r>
      <w:r w:rsidR="002905DB" w:rsidRPr="00DD5D58">
        <w:rPr>
          <w:rFonts w:asciiTheme="minorHAnsi" w:cstheme="minorHAnsi" w:hAnsiTheme="minorHAnsi"/>
          <w:b/>
        </w:rPr>
        <w:tab/>
      </w:r>
      <w:r w:rsidR="002905DB" w:rsidRPr="00DD5D58">
        <w:rPr>
          <w:rFonts w:asciiTheme="minorHAnsi" w:cstheme="minorHAnsi" w:hAnsiTheme="minorHAnsi"/>
          <w:b/>
        </w:rPr>
        <w:tab/>
      </w:r>
      <w:r w:rsidR="002905DB" w:rsidRPr="00DD5D58">
        <w:rPr>
          <w:rFonts w:asciiTheme="minorHAnsi" w:cstheme="minorHAnsi" w:hAnsiTheme="minorHAnsi"/>
          <w:b/>
        </w:rPr>
        <w:tab/>
      </w:r>
      <w:r w:rsidRPr="00DD5D58">
        <w:rPr>
          <w:rFonts w:asciiTheme="minorHAnsi" w:cstheme="minorHAnsi" w:hAnsiTheme="minorHAnsi"/>
          <w:b/>
        </w:rPr>
        <w:t xml:space="preserve">Pour la </w:t>
      </w:r>
      <w:r w:rsidR="002905DB" w:rsidRPr="00DD5D58">
        <w:rPr>
          <w:rFonts w:asciiTheme="minorHAnsi" w:cstheme="minorHAnsi" w:hAnsiTheme="minorHAnsi"/>
          <w:b/>
        </w:rPr>
        <w:t>CFDT</w:t>
      </w:r>
      <w:r w:rsidR="002905DB" w:rsidRPr="00045006">
        <w:rPr>
          <w:rFonts w:asciiTheme="minorHAnsi" w:cstheme="minorHAnsi" w:hAnsiTheme="minorHAnsi"/>
        </w:rPr>
        <w:br/>
      </w:r>
      <w:r w:rsidR="001217A4">
        <w:rPr>
          <w:rFonts w:asciiTheme="minorHAnsi" w:cstheme="minorHAnsi" w:hAnsiTheme="minorHAnsi"/>
        </w:rPr>
        <w:t>_____________</w:t>
      </w:r>
      <w:r w:rsidR="002905DB" w:rsidRPr="00045006">
        <w:rPr>
          <w:rFonts w:asciiTheme="minorHAnsi" w:cstheme="minorHAnsi" w:hAnsiTheme="minorHAnsi"/>
        </w:rPr>
        <w:tab/>
      </w:r>
      <w:r w:rsidR="002905DB" w:rsidRPr="00045006">
        <w:rPr>
          <w:rFonts w:asciiTheme="minorHAnsi" w:cstheme="minorHAnsi" w:hAnsiTheme="minorHAnsi"/>
        </w:rPr>
        <w:tab/>
      </w:r>
      <w:r w:rsidR="002905DB" w:rsidRPr="00045006">
        <w:rPr>
          <w:rFonts w:asciiTheme="minorHAnsi" w:cstheme="minorHAnsi" w:hAnsiTheme="minorHAnsi"/>
        </w:rPr>
        <w:tab/>
      </w:r>
      <w:r w:rsidR="002905DB" w:rsidRPr="00045006">
        <w:rPr>
          <w:rFonts w:asciiTheme="minorHAnsi" w:cstheme="minorHAnsi" w:hAnsiTheme="minorHAnsi"/>
        </w:rPr>
        <w:tab/>
      </w:r>
      <w:r w:rsidR="002905DB" w:rsidRPr="00045006">
        <w:rPr>
          <w:rFonts w:asciiTheme="minorHAnsi" w:cstheme="minorHAnsi" w:hAnsiTheme="minorHAnsi"/>
        </w:rPr>
        <w:tab/>
      </w:r>
      <w:r w:rsidR="002905DB" w:rsidRPr="00045006">
        <w:rPr>
          <w:rFonts w:asciiTheme="minorHAnsi" w:cstheme="minorHAnsi" w:hAnsiTheme="minorHAnsi"/>
        </w:rPr>
        <w:tab/>
      </w:r>
      <w:r w:rsidR="001217A4">
        <w:rPr>
          <w:rFonts w:asciiTheme="minorHAnsi" w:cstheme="minorHAnsi" w:hAnsiTheme="minorHAnsi"/>
        </w:rPr>
        <w:t>______________________</w:t>
      </w:r>
    </w:p>
    <w:p w14:paraId="06A03BCC" w14:textId="77777777" w:rsidP="00956482" w:rsidR="002905DB" w:rsidRDefault="002905DB">
      <w:pPr>
        <w:pStyle w:val="Corpsdetexte2"/>
        <w:spacing w:line="276" w:lineRule="auto"/>
        <w:jc w:val="left"/>
        <w:rPr>
          <w:rFonts w:asciiTheme="minorHAnsi" w:cstheme="minorHAnsi" w:hAnsiTheme="minorHAnsi"/>
        </w:rPr>
      </w:pPr>
      <w:r>
        <w:rPr>
          <w:rFonts w:asciiTheme="minorHAnsi" w:cstheme="minorHAnsi" w:hAnsiTheme="minorHAnsi"/>
        </w:rPr>
        <w:t>Déléguée Syndicale</w:t>
      </w:r>
      <w:r>
        <w:rPr>
          <w:rFonts w:asciiTheme="minorHAnsi" w:cstheme="minorHAnsi" w:hAnsiTheme="minorHAnsi"/>
        </w:rPr>
        <w:tab/>
      </w:r>
      <w:r>
        <w:rPr>
          <w:rFonts w:asciiTheme="minorHAnsi" w:cstheme="minorHAnsi" w:hAnsiTheme="minorHAnsi"/>
        </w:rPr>
        <w:tab/>
      </w:r>
      <w:r>
        <w:rPr>
          <w:rFonts w:asciiTheme="minorHAnsi" w:cstheme="minorHAnsi" w:hAnsiTheme="minorHAnsi"/>
        </w:rPr>
        <w:tab/>
      </w:r>
      <w:r>
        <w:rPr>
          <w:rFonts w:asciiTheme="minorHAnsi" w:cstheme="minorHAnsi" w:hAnsiTheme="minorHAnsi"/>
        </w:rPr>
        <w:tab/>
      </w:r>
      <w:r>
        <w:rPr>
          <w:rFonts w:asciiTheme="minorHAnsi" w:cstheme="minorHAnsi" w:hAnsiTheme="minorHAnsi"/>
        </w:rPr>
        <w:tab/>
        <w:t>Délégué Syndical</w:t>
      </w:r>
    </w:p>
    <w:p w14:paraId="69A03553" w14:textId="77777777" w:rsidP="00956482" w:rsidR="00884000" w:rsidRDefault="00884000">
      <w:pPr>
        <w:pStyle w:val="Corpsdetexte2"/>
        <w:spacing w:line="276" w:lineRule="auto"/>
        <w:jc w:val="left"/>
        <w:rPr>
          <w:rFonts w:asciiTheme="minorHAnsi" w:cstheme="minorHAnsi" w:hAnsiTheme="minorHAnsi"/>
          <w:b/>
        </w:rPr>
      </w:pPr>
    </w:p>
    <w:p w14:paraId="1C2A7D34" w14:textId="77777777" w:rsidP="00956482" w:rsidR="004E27BA" w:rsidRDefault="004E27BA">
      <w:pPr>
        <w:pStyle w:val="Corpsdetexte2"/>
        <w:spacing w:line="276" w:lineRule="auto"/>
        <w:jc w:val="left"/>
        <w:rPr>
          <w:rFonts w:asciiTheme="minorHAnsi" w:cstheme="minorHAnsi" w:hAnsiTheme="minorHAnsi"/>
          <w:b/>
        </w:rPr>
      </w:pPr>
    </w:p>
    <w:p w14:paraId="67E893EA" w14:textId="4C242B9E" w:rsidP="00956482" w:rsidR="002905DB" w:rsidRDefault="00DD5D58">
      <w:pPr>
        <w:pStyle w:val="Corpsdetexte2"/>
        <w:spacing w:line="276" w:lineRule="auto"/>
        <w:jc w:val="left"/>
        <w:rPr>
          <w:rFonts w:asciiTheme="minorHAnsi" w:cstheme="minorHAnsi" w:hAnsiTheme="minorHAnsi"/>
        </w:rPr>
      </w:pPr>
      <w:r w:rsidRPr="00DD5D58">
        <w:rPr>
          <w:rFonts w:asciiTheme="minorHAnsi" w:cstheme="minorHAnsi" w:hAnsiTheme="minorHAnsi"/>
          <w:b/>
        </w:rPr>
        <w:t xml:space="preserve">Pour </w:t>
      </w:r>
      <w:r w:rsidR="002905DB" w:rsidRPr="00DD5D58">
        <w:rPr>
          <w:rFonts w:asciiTheme="minorHAnsi" w:cstheme="minorHAnsi" w:hAnsiTheme="minorHAnsi"/>
          <w:b/>
        </w:rPr>
        <w:t>FO</w:t>
      </w:r>
    </w:p>
    <w:p w14:paraId="607F5943" w14:textId="69A14053" w:rsidP="00354760" w:rsidR="002905DB" w:rsidRDefault="001217A4">
      <w:pPr>
        <w:pStyle w:val="Corpsdetexte2"/>
        <w:tabs>
          <w:tab w:pos="2160" w:val="clear"/>
          <w:tab w:pos="3600" w:val="clear"/>
          <w:tab w:pos="4320" w:val="clear"/>
          <w:tab w:pos="5040" w:val="clear"/>
          <w:tab w:pos="5760" w:val="clear"/>
          <w:tab w:pos="6480" w:val="clear"/>
          <w:tab w:pos="7200" w:val="clear"/>
          <w:tab w:pos="7920" w:val="clear"/>
          <w:tab w:pos="8640" w:val="clear"/>
          <w:tab w:pos="9360" w:val="clear"/>
          <w:tab w:pos="10080" w:val="clear"/>
          <w:tab w:pos="10800" w:val="clear"/>
        </w:tabs>
        <w:spacing w:line="276" w:lineRule="auto"/>
        <w:jc w:val="left"/>
        <w:rPr>
          <w:rFonts w:asciiTheme="minorHAnsi" w:cstheme="minorHAnsi" w:hAnsiTheme="minorHAnsi"/>
        </w:rPr>
      </w:pPr>
      <w:r>
        <w:rPr>
          <w:rFonts w:asciiTheme="minorHAnsi" w:cstheme="minorHAnsi" w:hAnsiTheme="minorHAnsi"/>
        </w:rPr>
        <w:t>___________________</w:t>
      </w:r>
      <w:r w:rsidR="0091292D">
        <w:rPr>
          <w:rFonts w:asciiTheme="minorHAnsi" w:cstheme="minorHAnsi" w:hAnsiTheme="minorHAnsi"/>
        </w:rPr>
        <w:tab/>
      </w:r>
    </w:p>
    <w:p w14:paraId="3EFE8400" w14:textId="38BB779A" w:rsidR="00573A4B" w:rsidRDefault="002905DB">
      <w:pPr>
        <w:rPr>
          <w:rFonts w:asciiTheme="minorHAnsi" w:cstheme="minorHAnsi" w:hAnsiTheme="minorHAnsi"/>
          <w:sz w:val="22"/>
          <w:szCs w:val="22"/>
        </w:rPr>
      </w:pPr>
      <w:r>
        <w:rPr>
          <w:rFonts w:asciiTheme="minorHAnsi" w:cstheme="minorHAnsi" w:hAnsiTheme="minorHAnsi"/>
        </w:rPr>
        <w:t>Délégué Syndical</w:t>
      </w:r>
    </w:p>
    <w:p w14:paraId="2BA2631F" w14:textId="234E9E8B" w:rsidP="00956482" w:rsidR="00C7452D" w:rsidRDefault="00C7452D">
      <w:pPr>
        <w:pStyle w:val="Corpsdetexte2"/>
        <w:spacing w:line="276" w:lineRule="auto"/>
        <w:jc w:val="left"/>
        <w:rPr>
          <w:rFonts w:asciiTheme="minorHAnsi" w:cstheme="minorHAnsi" w:hAnsiTheme="minorHAnsi"/>
          <w:b/>
        </w:rPr>
      </w:pPr>
    </w:p>
    <w:p w14:paraId="1A24FB9D" w14:textId="77777777" w:rsidP="00956482" w:rsidR="002A3990" w:rsidRDefault="002A3990">
      <w:pPr>
        <w:pStyle w:val="Corpsdetexte2"/>
        <w:spacing w:line="276" w:lineRule="auto"/>
        <w:jc w:val="left"/>
        <w:rPr>
          <w:rFonts w:asciiTheme="minorHAnsi" w:cstheme="minorHAnsi" w:hAnsiTheme="minorHAnsi"/>
          <w:b/>
        </w:rPr>
      </w:pPr>
    </w:p>
    <w:p w14:paraId="07DA634A" w14:textId="4DB9F7ED" w:rsidP="00956482" w:rsidR="00C7452D" w:rsidRDefault="00C7452D">
      <w:pPr>
        <w:pStyle w:val="Corpsdetexte2"/>
        <w:spacing w:line="276" w:lineRule="auto"/>
        <w:jc w:val="left"/>
        <w:rPr>
          <w:rFonts w:asciiTheme="minorHAnsi" w:cstheme="minorHAnsi" w:hAnsiTheme="minorHAnsi"/>
          <w:b/>
        </w:rPr>
      </w:pPr>
    </w:p>
    <w:p w14:paraId="72692958" w14:textId="47640489" w:rsidP="00956482" w:rsidR="008A45E1" w:rsidRDefault="008A45E1">
      <w:pPr>
        <w:pStyle w:val="Corpsdetexte2"/>
        <w:spacing w:line="276" w:lineRule="auto"/>
        <w:jc w:val="left"/>
        <w:rPr>
          <w:rFonts w:asciiTheme="minorHAnsi" w:cstheme="minorHAnsi" w:hAnsiTheme="minorHAnsi"/>
          <w:b/>
        </w:rPr>
      </w:pPr>
    </w:p>
    <w:p w14:paraId="630EE771" w14:textId="4DD1B490" w:rsidP="00956482" w:rsidR="008A45E1" w:rsidRDefault="008A45E1">
      <w:pPr>
        <w:pStyle w:val="Corpsdetexte2"/>
        <w:spacing w:line="276" w:lineRule="auto"/>
        <w:jc w:val="left"/>
        <w:rPr>
          <w:rFonts w:asciiTheme="minorHAnsi" w:cstheme="minorHAnsi" w:hAnsiTheme="minorHAnsi"/>
          <w:b/>
        </w:rPr>
      </w:pPr>
    </w:p>
    <w:p w14:paraId="0108E257" w14:textId="4CDFD7E8" w:rsidP="00956482" w:rsidR="008A45E1" w:rsidRDefault="008A45E1">
      <w:pPr>
        <w:pStyle w:val="Corpsdetexte2"/>
        <w:spacing w:line="276" w:lineRule="auto"/>
        <w:jc w:val="left"/>
        <w:rPr>
          <w:rFonts w:asciiTheme="minorHAnsi" w:cstheme="minorHAnsi" w:hAnsiTheme="minorHAnsi"/>
          <w:b/>
        </w:rPr>
      </w:pPr>
    </w:p>
    <w:p w14:paraId="426AB0E1" w14:textId="52381398" w:rsidP="00956482" w:rsidR="008A45E1" w:rsidRDefault="008A45E1">
      <w:pPr>
        <w:pStyle w:val="Corpsdetexte2"/>
        <w:spacing w:line="276" w:lineRule="auto"/>
        <w:jc w:val="left"/>
        <w:rPr>
          <w:rFonts w:asciiTheme="minorHAnsi" w:cstheme="minorHAnsi" w:hAnsiTheme="minorHAnsi"/>
          <w:b/>
        </w:rPr>
      </w:pPr>
    </w:p>
    <w:p w14:paraId="4C549146" w14:textId="63560936" w:rsidP="00956482" w:rsidR="00F34BB7" w:rsidRDefault="00F34BB7">
      <w:pPr>
        <w:pStyle w:val="Corpsdetexte2"/>
        <w:spacing w:line="276" w:lineRule="auto"/>
        <w:jc w:val="left"/>
        <w:rPr>
          <w:rFonts w:asciiTheme="minorHAnsi" w:cstheme="minorHAnsi" w:hAnsiTheme="minorHAnsi"/>
          <w:b/>
        </w:rPr>
      </w:pPr>
    </w:p>
    <w:p w14:paraId="76AC5433" w14:textId="4C2724D5" w:rsidP="00956482" w:rsidR="00F34BB7" w:rsidRDefault="00F34BB7">
      <w:pPr>
        <w:pStyle w:val="Corpsdetexte2"/>
        <w:spacing w:line="276" w:lineRule="auto"/>
        <w:jc w:val="left"/>
        <w:rPr>
          <w:rFonts w:asciiTheme="minorHAnsi" w:cstheme="minorHAnsi" w:hAnsiTheme="minorHAnsi"/>
          <w:b/>
        </w:rPr>
      </w:pPr>
    </w:p>
    <w:p w14:paraId="14BCE669" w14:textId="2DDFF441" w:rsidP="00956482" w:rsidR="00F34BB7" w:rsidRDefault="00F34BB7">
      <w:pPr>
        <w:pStyle w:val="Corpsdetexte2"/>
        <w:spacing w:line="276" w:lineRule="auto"/>
        <w:jc w:val="left"/>
        <w:rPr>
          <w:rFonts w:asciiTheme="minorHAnsi" w:cstheme="minorHAnsi" w:hAnsiTheme="minorHAnsi"/>
          <w:b/>
        </w:rPr>
      </w:pPr>
    </w:p>
    <w:p w14:paraId="03AA3E9A" w14:textId="35305D62" w:rsidP="00956482" w:rsidR="00F34BB7" w:rsidRDefault="00F34BB7">
      <w:pPr>
        <w:pStyle w:val="Corpsdetexte2"/>
        <w:spacing w:line="276" w:lineRule="auto"/>
        <w:jc w:val="left"/>
        <w:rPr>
          <w:rFonts w:asciiTheme="minorHAnsi" w:cstheme="minorHAnsi" w:hAnsiTheme="minorHAnsi"/>
          <w:b/>
        </w:rPr>
      </w:pPr>
    </w:p>
    <w:p w14:paraId="1B7B3E5D" w14:textId="62142D61" w:rsidP="00956482" w:rsidR="00F34BB7" w:rsidRDefault="00F34BB7">
      <w:pPr>
        <w:pStyle w:val="Corpsdetexte2"/>
        <w:spacing w:line="276" w:lineRule="auto"/>
        <w:jc w:val="left"/>
        <w:rPr>
          <w:rFonts w:asciiTheme="minorHAnsi" w:cstheme="minorHAnsi" w:hAnsiTheme="minorHAnsi"/>
          <w:b/>
        </w:rPr>
      </w:pPr>
    </w:p>
    <w:p w14:paraId="5C6C9D0F" w14:textId="4DD238B2" w:rsidP="00956482" w:rsidR="00F34BB7" w:rsidRDefault="00F34BB7">
      <w:pPr>
        <w:pStyle w:val="Corpsdetexte2"/>
        <w:spacing w:line="276" w:lineRule="auto"/>
        <w:jc w:val="left"/>
        <w:rPr>
          <w:rFonts w:asciiTheme="minorHAnsi" w:cstheme="minorHAnsi" w:hAnsiTheme="minorHAnsi"/>
          <w:b/>
        </w:rPr>
      </w:pPr>
    </w:p>
    <w:p w14:paraId="14D5D2E4" w14:textId="6A084094" w:rsidP="00956482" w:rsidR="00F34BB7" w:rsidRDefault="00F34BB7">
      <w:pPr>
        <w:pStyle w:val="Corpsdetexte2"/>
        <w:spacing w:line="276" w:lineRule="auto"/>
        <w:jc w:val="left"/>
        <w:rPr>
          <w:rFonts w:asciiTheme="minorHAnsi" w:cstheme="minorHAnsi" w:hAnsiTheme="minorHAnsi"/>
          <w:b/>
        </w:rPr>
      </w:pPr>
    </w:p>
    <w:p w14:paraId="59A2601B" w14:textId="454DCCB1" w:rsidP="00956482" w:rsidR="00F34BB7" w:rsidRDefault="00F34BB7">
      <w:pPr>
        <w:pStyle w:val="Corpsdetexte2"/>
        <w:spacing w:line="276" w:lineRule="auto"/>
        <w:jc w:val="left"/>
        <w:rPr>
          <w:rFonts w:asciiTheme="minorHAnsi" w:cstheme="minorHAnsi" w:hAnsiTheme="minorHAnsi"/>
          <w:b/>
        </w:rPr>
      </w:pPr>
    </w:p>
    <w:p w14:paraId="54B276D2" w14:textId="77777777" w:rsidP="00956482" w:rsidR="00F34BB7" w:rsidRDefault="00F34BB7">
      <w:pPr>
        <w:pStyle w:val="Corpsdetexte2"/>
        <w:spacing w:line="276" w:lineRule="auto"/>
        <w:jc w:val="left"/>
        <w:rPr>
          <w:rFonts w:asciiTheme="minorHAnsi" w:cstheme="minorHAnsi" w:hAnsiTheme="minorHAnsi"/>
          <w:b/>
        </w:rPr>
      </w:pPr>
    </w:p>
    <w:p w14:paraId="08F4155E" w14:textId="0A8B394E" w:rsidP="00884000" w:rsidR="009A1F87" w:rsidRDefault="00AE30BC" w:rsidRPr="00354760">
      <w:pPr>
        <w:pStyle w:val="Titre1"/>
        <w:pBdr>
          <w:top w:color="auto" w:space="1" w:sz="4" w:val="single"/>
          <w:left w:color="auto" w:space="4" w:sz="4" w:val="single"/>
          <w:bottom w:color="auto" w:space="1" w:sz="4" w:val="single"/>
          <w:right w:color="auto" w:space="4" w:sz="4" w:val="single"/>
        </w:pBdr>
        <w:spacing w:before="0"/>
        <w:jc w:val="center"/>
      </w:pPr>
      <w:r w:rsidRPr="00884000">
        <w:rPr>
          <w:rFonts w:asciiTheme="minorHAnsi" w:cstheme="minorHAnsi" w:hAnsiTheme="minorHAnsi"/>
          <w:color w:val="auto"/>
          <w:sz w:val="32"/>
          <w:szCs w:val="32"/>
        </w:rPr>
        <w:t>ANNEXE 1</w:t>
      </w:r>
      <w:r w:rsidR="00A84F92" w:rsidRPr="00884000">
        <w:rPr>
          <w:rFonts w:asciiTheme="minorHAnsi" w:cstheme="minorHAnsi" w:hAnsiTheme="minorHAnsi"/>
          <w:color w:val="auto"/>
          <w:sz w:val="32"/>
          <w:szCs w:val="32"/>
        </w:rPr>
        <w:t xml:space="preserve"> : </w:t>
      </w:r>
    </w:p>
    <w:p w14:paraId="58F33AE7" w14:textId="062789E9" w:rsidP="002A3990" w:rsidR="00F34BB7" w:rsidRDefault="00F34BB7">
      <w:pPr>
        <w:rPr>
          <w:rFonts w:asciiTheme="minorHAnsi" w:cstheme="minorHAnsi" w:hAnsiTheme="minorHAnsi"/>
        </w:rPr>
      </w:pPr>
    </w:p>
    <w:p w14:paraId="53FE90B4" w14:textId="77777777" w:rsidP="00F34BB7" w:rsidR="00F34BB7" w:rsidRDefault="00F34BB7">
      <w:pPr>
        <w:pStyle w:val="Corpsdetexte2"/>
        <w:spacing w:line="276" w:lineRule="auto"/>
        <w:jc w:val="left"/>
        <w:rPr>
          <w:rFonts w:asciiTheme="minorHAnsi" w:cstheme="minorHAnsi" w:hAnsiTheme="minorHAnsi"/>
          <w:b/>
        </w:rPr>
      </w:pPr>
      <w:r w:rsidRPr="00354760">
        <w:rPr>
          <w:rFonts w:asciiTheme="minorHAnsi" w:cstheme="minorHAnsi" w:hAnsiTheme="minorHAnsi"/>
          <w:b/>
        </w:rPr>
        <w:t>PRIMES ET INDEMNITES</w:t>
      </w:r>
      <w:r>
        <w:rPr>
          <w:rFonts w:asciiTheme="minorHAnsi" w:cstheme="minorHAnsi" w:hAnsiTheme="minorHAnsi"/>
          <w:b/>
        </w:rPr>
        <w:t xml:space="preserve"> AU 1</w:t>
      </w:r>
      <w:r w:rsidRPr="00354760">
        <w:rPr>
          <w:rFonts w:asciiTheme="minorHAnsi" w:cstheme="minorHAnsi" w:hAnsiTheme="minorHAnsi"/>
          <w:b/>
          <w:vertAlign w:val="superscript"/>
        </w:rPr>
        <w:t>er</w:t>
      </w:r>
      <w:r>
        <w:rPr>
          <w:rFonts w:asciiTheme="minorHAnsi" w:cstheme="minorHAnsi" w:hAnsiTheme="minorHAnsi"/>
          <w:b/>
        </w:rPr>
        <w:t xml:space="preserve"> JANVIER 2023</w:t>
      </w:r>
    </w:p>
    <w:p w14:paraId="68022ED7" w14:textId="77777777" w:rsidP="00F34BB7" w:rsidR="00F34BB7" w:rsidRDefault="00F34BB7" w:rsidRPr="00076005">
      <w:pPr>
        <w:pStyle w:val="Corpsdetexte2"/>
        <w:spacing w:line="276" w:lineRule="auto"/>
        <w:jc w:val="left"/>
        <w:rPr>
          <w:rFonts w:asciiTheme="minorHAnsi" w:cstheme="minorHAnsi" w:hAnsiTheme="minorHAnsi"/>
          <w:highlight w:val="yellow"/>
        </w:rPr>
      </w:pPr>
    </w:p>
    <w:tbl>
      <w:tblPr>
        <w:tblW w:type="dxa" w:w="9227"/>
        <w:tblCellMar>
          <w:left w:type="dxa" w:w="70"/>
          <w:right w:type="dxa" w:w="70"/>
        </w:tblCellMar>
        <w:tblLook w:firstColumn="1" w:firstRow="1" w:lastColumn="0" w:lastRow="0" w:noHBand="0" w:noVBand="1" w:val="04A0"/>
      </w:tblPr>
      <w:tblGrid>
        <w:gridCol w:w="3780"/>
        <w:gridCol w:w="2736"/>
        <w:gridCol w:w="2551"/>
        <w:gridCol w:w="160"/>
      </w:tblGrid>
      <w:tr w14:paraId="7682350F" w14:textId="77777777" w:rsidR="00F34BB7" w:rsidTr="00291D7F">
        <w:trPr>
          <w:gridAfter w:val="1"/>
          <w:wAfter w:type="dxa" w:w="160"/>
          <w:trHeight w:val="402"/>
        </w:trPr>
        <w:tc>
          <w:tcPr>
            <w:tcW w:type="dxa" w:w="3780"/>
            <w:tcBorders>
              <w:top w:color="auto" w:space="0" w:sz="4" w:val="single"/>
              <w:left w:color="auto" w:space="0" w:sz="4" w:val="single"/>
              <w:bottom w:color="auto" w:space="0" w:sz="4" w:val="single"/>
              <w:right w:color="auto" w:space="0" w:sz="4" w:val="single"/>
            </w:tcBorders>
            <w:shd w:color="auto" w:fill="auto" w:val="clear"/>
            <w:noWrap/>
            <w:vAlign w:val="bottom"/>
            <w:hideMark/>
          </w:tcPr>
          <w:p w14:paraId="36CBEC10" w14:textId="77777777" w:rsidP="00291D7F" w:rsidR="00F34BB7" w:rsidRDefault="00F34BB7">
            <w:pPr>
              <w:rPr>
                <w:rFonts w:ascii="Calibri" w:cs="Calibri" w:hAnsi="Calibri"/>
                <w:b/>
                <w:bCs/>
                <w:color w:val="000000"/>
                <w:sz w:val="28"/>
                <w:szCs w:val="28"/>
              </w:rPr>
            </w:pPr>
            <w:r>
              <w:rPr>
                <w:rFonts w:ascii="Calibri" w:cs="Calibri" w:hAnsi="Calibri"/>
                <w:b/>
                <w:bCs/>
                <w:color w:val="000000"/>
                <w:sz w:val="28"/>
                <w:szCs w:val="28"/>
              </w:rPr>
              <w:t>TAUX DES PRIMES ET INDEMNITES AU 1er JANVIER 2023</w:t>
            </w:r>
          </w:p>
        </w:tc>
        <w:tc>
          <w:tcPr>
            <w:tcW w:type="dxa" w:w="2736"/>
            <w:tcBorders>
              <w:top w:color="auto" w:space="0" w:sz="4" w:val="single"/>
              <w:left w:val="nil"/>
              <w:bottom w:color="auto" w:space="0" w:sz="4" w:val="single"/>
              <w:right w:color="auto" w:space="0" w:sz="4" w:val="single"/>
            </w:tcBorders>
            <w:shd w:color="auto" w:fill="auto" w:val="clear"/>
            <w:noWrap/>
            <w:vAlign w:val="bottom"/>
            <w:hideMark/>
          </w:tcPr>
          <w:p w14:paraId="482BE240" w14:textId="77777777" w:rsidP="00291D7F" w:rsidR="00F34BB7" w:rsidRDefault="00F34BB7">
            <w:pPr>
              <w:rPr>
                <w:rFonts w:ascii="Calibri" w:cs="Calibri" w:hAnsi="Calibri"/>
                <w:b/>
                <w:bCs/>
                <w:color w:val="000000"/>
                <w:sz w:val="28"/>
                <w:szCs w:val="28"/>
              </w:rPr>
            </w:pPr>
            <w:r>
              <w:rPr>
                <w:rFonts w:ascii="Calibri" w:cs="Calibri" w:hAnsi="Calibri"/>
                <w:b/>
                <w:bCs/>
                <w:color w:val="000000"/>
                <w:sz w:val="28"/>
                <w:szCs w:val="28"/>
              </w:rPr>
              <w:t> </w:t>
            </w:r>
          </w:p>
        </w:tc>
        <w:tc>
          <w:tcPr>
            <w:tcW w:type="dxa" w:w="2551"/>
            <w:tcBorders>
              <w:top w:color="auto" w:space="0" w:sz="4" w:val="single"/>
              <w:left w:val="nil"/>
              <w:bottom w:color="auto" w:space="0" w:sz="4" w:val="single"/>
              <w:right w:color="auto" w:space="0" w:sz="4" w:val="single"/>
            </w:tcBorders>
            <w:shd w:color="auto" w:fill="auto" w:val="clear"/>
            <w:noWrap/>
            <w:vAlign w:val="bottom"/>
            <w:hideMark/>
          </w:tcPr>
          <w:p w14:paraId="5693932E" w14:textId="77777777" w:rsidP="00291D7F" w:rsidR="00F34BB7" w:rsidRDefault="00F34BB7">
            <w:pPr>
              <w:rPr>
                <w:rFonts w:ascii="Calibri" w:cs="Calibri" w:hAnsi="Calibri"/>
                <w:color w:val="000000"/>
                <w:sz w:val="28"/>
                <w:szCs w:val="28"/>
              </w:rPr>
            </w:pPr>
            <w:r>
              <w:rPr>
                <w:rFonts w:ascii="Calibri" w:cs="Calibri" w:hAnsi="Calibri"/>
                <w:color w:val="000000"/>
                <w:sz w:val="28"/>
                <w:szCs w:val="28"/>
              </w:rPr>
              <w:t> </w:t>
            </w:r>
          </w:p>
        </w:tc>
      </w:tr>
      <w:tr w14:paraId="67DFC105" w14:textId="77777777" w:rsidR="00F34BB7" w:rsidTr="00291D7F">
        <w:trPr>
          <w:gridAfter w:val="1"/>
          <w:wAfter w:type="dxa" w:w="160"/>
          <w:trHeight w:val="402"/>
        </w:trPr>
        <w:tc>
          <w:tcPr>
            <w:tcW w:type="dxa" w:w="9067"/>
            <w:gridSpan w:val="3"/>
            <w:tcBorders>
              <w:top w:color="auto" w:space="0" w:sz="4" w:val="single"/>
              <w:left w:color="auto" w:space="0" w:sz="4" w:val="single"/>
              <w:bottom w:val="nil"/>
              <w:right w:val="nil"/>
            </w:tcBorders>
            <w:shd w:color="auto" w:fill="auto" w:val="clear"/>
            <w:noWrap/>
            <w:vAlign w:val="center"/>
            <w:hideMark/>
          </w:tcPr>
          <w:p w14:paraId="7C3A691F" w14:textId="77777777" w:rsidP="00291D7F" w:rsidR="00F34BB7" w:rsidRDefault="00F34BB7">
            <w:pPr>
              <w:jc w:val="center"/>
              <w:rPr>
                <w:rFonts w:ascii="Calibri" w:cs="Calibri" w:hAnsi="Calibri"/>
                <w:color w:val="000000"/>
              </w:rPr>
            </w:pPr>
            <w:r>
              <w:rPr>
                <w:rFonts w:ascii="Calibri" w:cs="Calibri" w:hAnsi="Calibri"/>
                <w:color w:val="000000"/>
              </w:rPr>
              <w:t xml:space="preserve"> </w:t>
            </w:r>
            <w:r>
              <w:rPr>
                <w:rFonts w:ascii="Calibri" w:cs="Calibri" w:hAnsi="Calibri"/>
                <w:b/>
                <w:bCs/>
                <w:color w:val="000000"/>
              </w:rPr>
              <w:t>ENSEMBLE DU PERSONNEL</w:t>
            </w:r>
          </w:p>
        </w:tc>
      </w:tr>
      <w:tr w14:paraId="6B00CA8F" w14:textId="77777777" w:rsidR="00F34BB7" w:rsidTr="00291D7F">
        <w:trPr>
          <w:gridAfter w:val="1"/>
          <w:wAfter w:type="dxa" w:w="160"/>
          <w:trHeight w:val="402"/>
        </w:trPr>
        <w:tc>
          <w:tcPr>
            <w:tcW w:type="dxa" w:w="3780"/>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0DFCD947" w14:textId="77777777" w:rsidP="00291D7F" w:rsidR="00F34BB7" w:rsidRDefault="00F34BB7">
            <w:pPr>
              <w:rPr>
                <w:rFonts w:ascii="Calibri" w:cs="Calibri" w:hAnsi="Calibri"/>
                <w:color w:val="000000"/>
                <w:sz w:val="22"/>
                <w:szCs w:val="22"/>
              </w:rPr>
            </w:pPr>
            <w:r>
              <w:rPr>
                <w:rFonts w:ascii="Calibri" w:cs="Calibri" w:hAnsi="Calibri"/>
                <w:color w:val="000000"/>
                <w:sz w:val="22"/>
                <w:szCs w:val="22"/>
              </w:rPr>
              <w:t> </w:t>
            </w:r>
          </w:p>
        </w:tc>
        <w:tc>
          <w:tcPr>
            <w:tcW w:type="dxa" w:w="2736"/>
            <w:tcBorders>
              <w:top w:color="auto" w:space="0" w:sz="4" w:val="single"/>
              <w:left w:val="nil"/>
              <w:bottom w:color="auto" w:space="0" w:sz="4" w:val="single"/>
              <w:right w:color="auto" w:space="0" w:sz="4" w:val="single"/>
            </w:tcBorders>
            <w:shd w:color="auto" w:fill="auto" w:val="clear"/>
            <w:noWrap/>
            <w:vAlign w:val="center"/>
            <w:hideMark/>
          </w:tcPr>
          <w:p w14:paraId="382820F5" w14:textId="77777777" w:rsidP="00291D7F" w:rsidR="00F34BB7" w:rsidRDefault="00F34BB7">
            <w:pPr>
              <w:rPr>
                <w:rFonts w:ascii="Calibri" w:cs="Calibri" w:hAnsi="Calibri"/>
                <w:color w:val="000000"/>
              </w:rPr>
            </w:pPr>
            <w:r>
              <w:rPr>
                <w:rFonts w:ascii="Calibri" w:cs="Calibri" w:hAnsi="Calibri"/>
                <w:color w:val="000000"/>
              </w:rPr>
              <w:t xml:space="preserve">       </w:t>
            </w:r>
            <w:r>
              <w:rPr>
                <w:rFonts w:ascii="Calibri" w:cs="Calibri" w:hAnsi="Calibri"/>
                <w:b/>
                <w:bCs/>
                <w:color w:val="000000"/>
              </w:rPr>
              <w:t>BASE</w:t>
            </w:r>
          </w:p>
        </w:tc>
        <w:tc>
          <w:tcPr>
            <w:tcW w:type="dxa" w:w="2551"/>
            <w:tcBorders>
              <w:top w:color="auto" w:space="0" w:sz="4" w:val="single"/>
              <w:left w:val="nil"/>
              <w:bottom w:color="auto" w:space="0" w:sz="4" w:val="single"/>
              <w:right w:color="auto" w:space="0" w:sz="4" w:val="single"/>
            </w:tcBorders>
            <w:shd w:color="auto" w:fill="auto" w:val="clear"/>
            <w:noWrap/>
            <w:vAlign w:val="center"/>
            <w:hideMark/>
          </w:tcPr>
          <w:p w14:paraId="76851843" w14:textId="77777777" w:rsidP="00291D7F" w:rsidR="00F34BB7" w:rsidRDefault="00F34BB7">
            <w:pPr>
              <w:rPr>
                <w:rFonts w:ascii="Calibri" w:cs="Calibri" w:hAnsi="Calibri"/>
                <w:b/>
                <w:bCs/>
                <w:color w:val="000000"/>
              </w:rPr>
            </w:pPr>
            <w:r>
              <w:rPr>
                <w:rFonts w:ascii="Calibri" w:cs="Calibri" w:hAnsi="Calibri"/>
                <w:b/>
                <w:bCs/>
                <w:color w:val="000000"/>
              </w:rPr>
              <w:t>Montant 2023</w:t>
            </w:r>
          </w:p>
        </w:tc>
      </w:tr>
      <w:tr w14:paraId="23321DF6" w14:textId="77777777" w:rsidR="00F34BB7" w:rsidTr="00291D7F">
        <w:trPr>
          <w:gridAfter w:val="1"/>
          <w:wAfter w:type="dxa" w:w="160"/>
          <w:trHeight w:val="402"/>
        </w:trPr>
        <w:tc>
          <w:tcPr>
            <w:tcW w:type="dxa" w:w="3780"/>
            <w:tcBorders>
              <w:top w:val="nil"/>
              <w:left w:color="auto" w:space="0" w:sz="4" w:val="single"/>
              <w:bottom w:color="auto" w:space="0" w:sz="4" w:val="single"/>
              <w:right w:color="auto" w:space="0" w:sz="4" w:val="single"/>
            </w:tcBorders>
            <w:shd w:color="auto" w:fill="auto" w:val="clear"/>
            <w:noWrap/>
            <w:vAlign w:val="center"/>
            <w:hideMark/>
          </w:tcPr>
          <w:p w14:paraId="1867B27C" w14:textId="77777777" w:rsidP="00291D7F" w:rsidR="00F34BB7" w:rsidRDefault="00F34BB7">
            <w:pPr>
              <w:rPr>
                <w:rFonts w:ascii="Calibri" w:cs="Calibri" w:hAnsi="Calibri"/>
                <w:color w:val="000000"/>
              </w:rPr>
            </w:pPr>
            <w:r>
              <w:rPr>
                <w:rFonts w:ascii="Calibri" w:cs="Calibri" w:hAnsi="Calibri"/>
                <w:color w:val="000000"/>
              </w:rPr>
              <w:t>Prime horaire spécifique (astreinte)</w:t>
            </w:r>
          </w:p>
        </w:tc>
        <w:tc>
          <w:tcPr>
            <w:tcW w:type="dxa" w:w="2736"/>
            <w:tcBorders>
              <w:top w:val="nil"/>
              <w:left w:val="nil"/>
              <w:bottom w:color="auto" w:space="0" w:sz="4" w:val="single"/>
              <w:right w:color="auto" w:space="0" w:sz="4" w:val="single"/>
            </w:tcBorders>
            <w:shd w:color="auto" w:fill="auto" w:val="clear"/>
            <w:noWrap/>
            <w:vAlign w:val="center"/>
            <w:hideMark/>
          </w:tcPr>
          <w:p w14:paraId="5D36ED20" w14:textId="77777777" w:rsidP="00291D7F" w:rsidR="00F34BB7" w:rsidRDefault="00F34BB7">
            <w:pPr>
              <w:rPr>
                <w:rFonts w:ascii="Calibri" w:cs="Calibri" w:hAnsi="Calibri"/>
                <w:color w:val="000000"/>
              </w:rPr>
            </w:pPr>
            <w:r>
              <w:rPr>
                <w:rFonts w:ascii="Calibri" w:cs="Calibri" w:hAnsi="Calibri"/>
                <w:color w:val="000000"/>
              </w:rPr>
              <w:t>Mois</w:t>
            </w:r>
          </w:p>
        </w:tc>
        <w:tc>
          <w:tcPr>
            <w:tcW w:type="dxa" w:w="2551"/>
            <w:tcBorders>
              <w:top w:val="nil"/>
              <w:left w:val="nil"/>
              <w:bottom w:color="auto" w:space="0" w:sz="4" w:val="single"/>
              <w:right w:color="auto" w:space="0" w:sz="4" w:val="single"/>
            </w:tcBorders>
            <w:shd w:color="auto" w:fill="auto" w:val="clear"/>
            <w:noWrap/>
            <w:vAlign w:val="center"/>
            <w:hideMark/>
          </w:tcPr>
          <w:p w14:paraId="1F33D9AA" w14:textId="77777777" w:rsidP="00291D7F" w:rsidR="00F34BB7" w:rsidRDefault="00F34BB7">
            <w:pPr>
              <w:rPr>
                <w:rFonts w:ascii="Calibri" w:cs="Calibri" w:hAnsi="Calibri"/>
                <w:color w:val="000000"/>
              </w:rPr>
            </w:pPr>
            <w:r>
              <w:rPr>
                <w:rFonts w:ascii="Calibri" w:cs="Calibri" w:hAnsi="Calibri"/>
                <w:color w:val="000000"/>
              </w:rPr>
              <w:t xml:space="preserve"> €                 250,76 </w:t>
            </w:r>
          </w:p>
        </w:tc>
      </w:tr>
      <w:tr w14:paraId="15058C37" w14:textId="77777777" w:rsidR="00F34BB7" w:rsidTr="00291D7F">
        <w:trPr>
          <w:gridAfter w:val="1"/>
          <w:wAfter w:type="dxa" w:w="160"/>
          <w:trHeight w:val="402"/>
        </w:trPr>
        <w:tc>
          <w:tcPr>
            <w:tcW w:type="dxa" w:w="3780"/>
            <w:tcBorders>
              <w:top w:val="nil"/>
              <w:left w:color="auto" w:space="0" w:sz="4" w:val="single"/>
              <w:bottom w:color="auto" w:space="0" w:sz="4" w:val="single"/>
              <w:right w:color="auto" w:space="0" w:sz="4" w:val="single"/>
            </w:tcBorders>
            <w:shd w:color="auto" w:fill="auto" w:val="clear"/>
            <w:noWrap/>
            <w:vAlign w:val="center"/>
            <w:hideMark/>
          </w:tcPr>
          <w:p w14:paraId="54B4199E" w14:textId="77777777" w:rsidP="00291D7F" w:rsidR="00F34BB7" w:rsidRDefault="00F34BB7">
            <w:pPr>
              <w:rPr>
                <w:rFonts w:ascii="Calibri" w:cs="Calibri" w:hAnsi="Calibri"/>
                <w:color w:val="000000"/>
              </w:rPr>
            </w:pPr>
            <w:r>
              <w:rPr>
                <w:rFonts w:ascii="Calibri" w:cs="Calibri" w:hAnsi="Calibri"/>
                <w:color w:val="000000"/>
              </w:rPr>
              <w:t>Prime pour mission Groupe</w:t>
            </w:r>
          </w:p>
        </w:tc>
        <w:tc>
          <w:tcPr>
            <w:tcW w:type="dxa" w:w="2736"/>
            <w:tcBorders>
              <w:top w:val="nil"/>
              <w:left w:val="nil"/>
              <w:bottom w:color="auto" w:space="0" w:sz="4" w:val="single"/>
              <w:right w:color="auto" w:space="0" w:sz="4" w:val="single"/>
            </w:tcBorders>
            <w:shd w:color="auto" w:fill="auto" w:val="clear"/>
            <w:noWrap/>
            <w:vAlign w:val="center"/>
            <w:hideMark/>
          </w:tcPr>
          <w:p w14:paraId="1C47A588" w14:textId="77777777" w:rsidP="00291D7F" w:rsidR="00F34BB7" w:rsidRDefault="00F34BB7">
            <w:pPr>
              <w:rPr>
                <w:rFonts w:ascii="Calibri" w:cs="Calibri" w:hAnsi="Calibri"/>
                <w:color w:val="000000"/>
              </w:rPr>
            </w:pPr>
            <w:r>
              <w:rPr>
                <w:rFonts w:ascii="Calibri" w:cs="Calibri" w:hAnsi="Calibri"/>
                <w:color w:val="000000"/>
              </w:rPr>
              <w:t>Jour</w:t>
            </w:r>
          </w:p>
        </w:tc>
        <w:tc>
          <w:tcPr>
            <w:tcW w:type="dxa" w:w="2551"/>
            <w:tcBorders>
              <w:top w:val="nil"/>
              <w:left w:val="nil"/>
              <w:bottom w:color="auto" w:space="0" w:sz="4" w:val="single"/>
              <w:right w:color="auto" w:space="0" w:sz="4" w:val="single"/>
            </w:tcBorders>
            <w:shd w:color="auto" w:fill="auto" w:val="clear"/>
            <w:noWrap/>
            <w:vAlign w:val="center"/>
            <w:hideMark/>
          </w:tcPr>
          <w:p w14:paraId="03A611CD" w14:textId="4A31A36A" w:rsidP="00291D7F" w:rsidR="00F34BB7" w:rsidRDefault="00F34BB7">
            <w:pPr>
              <w:rPr>
                <w:rFonts w:ascii="Calibri" w:cs="Calibri" w:hAnsi="Calibri"/>
                <w:color w:val="000000"/>
              </w:rPr>
            </w:pPr>
            <w:r>
              <w:rPr>
                <w:rFonts w:ascii="Calibri" w:cs="Calibri" w:hAnsi="Calibri"/>
                <w:color w:val="000000"/>
              </w:rPr>
              <w:t xml:space="preserve"> €                   12,5</w:t>
            </w:r>
            <w:r w:rsidR="005E0513">
              <w:rPr>
                <w:rFonts w:ascii="Calibri" w:cs="Calibri" w:hAnsi="Calibri"/>
                <w:color w:val="000000"/>
              </w:rPr>
              <w:t>4</w:t>
            </w:r>
          </w:p>
        </w:tc>
      </w:tr>
      <w:tr w14:paraId="0380ED5C" w14:textId="77777777" w:rsidR="00F34BB7" w:rsidTr="00291D7F">
        <w:trPr>
          <w:gridAfter w:val="1"/>
          <w:wAfter w:type="dxa" w:w="160"/>
          <w:trHeight w:val="402"/>
        </w:trPr>
        <w:tc>
          <w:tcPr>
            <w:tcW w:type="dxa" w:w="3780"/>
            <w:tcBorders>
              <w:top w:val="nil"/>
              <w:left w:color="auto" w:space="0" w:sz="4" w:val="single"/>
              <w:bottom w:color="auto" w:space="0" w:sz="4" w:val="single"/>
              <w:right w:color="auto" w:space="0" w:sz="4" w:val="single"/>
            </w:tcBorders>
            <w:shd w:color="auto" w:fill="auto" w:val="clear"/>
            <w:vAlign w:val="center"/>
            <w:hideMark/>
          </w:tcPr>
          <w:p w14:paraId="10E0C9F0" w14:textId="77777777" w:rsidP="00291D7F" w:rsidR="00F34BB7" w:rsidRDefault="00F34BB7">
            <w:pPr>
              <w:rPr>
                <w:rFonts w:ascii="Calibri" w:cs="Calibri" w:hAnsi="Calibri"/>
                <w:color w:val="000000"/>
              </w:rPr>
            </w:pPr>
            <w:r>
              <w:rPr>
                <w:rFonts w:ascii="Calibri" w:cs="Calibri" w:hAnsi="Calibri"/>
                <w:color w:val="000000"/>
              </w:rPr>
              <w:t>Panier jour (1)</w:t>
            </w:r>
          </w:p>
        </w:tc>
        <w:tc>
          <w:tcPr>
            <w:tcW w:type="dxa" w:w="2736"/>
            <w:tcBorders>
              <w:top w:val="nil"/>
              <w:left w:val="nil"/>
              <w:bottom w:color="auto" w:space="0" w:sz="4" w:val="single"/>
              <w:right w:color="auto" w:space="0" w:sz="4" w:val="single"/>
            </w:tcBorders>
            <w:shd w:color="auto" w:fill="auto" w:val="clear"/>
            <w:noWrap/>
            <w:vAlign w:val="center"/>
            <w:hideMark/>
          </w:tcPr>
          <w:p w14:paraId="1AAFB942" w14:textId="77777777" w:rsidP="00291D7F" w:rsidR="00F34BB7" w:rsidRDefault="00F34BB7">
            <w:pPr>
              <w:rPr>
                <w:rFonts w:ascii="Calibri" w:cs="Calibri" w:hAnsi="Calibri"/>
                <w:color w:val="000000"/>
              </w:rPr>
            </w:pPr>
            <w:r>
              <w:rPr>
                <w:rFonts w:ascii="Calibri" w:cs="Calibri" w:hAnsi="Calibri"/>
                <w:color w:val="000000"/>
              </w:rPr>
              <w:t>Jour</w:t>
            </w:r>
          </w:p>
        </w:tc>
        <w:tc>
          <w:tcPr>
            <w:tcW w:type="dxa" w:w="2551"/>
            <w:tcBorders>
              <w:top w:val="nil"/>
              <w:left w:val="nil"/>
              <w:bottom w:color="auto" w:space="0" w:sz="4" w:val="single"/>
              <w:right w:color="auto" w:space="0" w:sz="4" w:val="single"/>
            </w:tcBorders>
            <w:shd w:color="auto" w:fill="auto" w:val="clear"/>
            <w:noWrap/>
            <w:vAlign w:val="center"/>
            <w:hideMark/>
          </w:tcPr>
          <w:p w14:paraId="6262CDE0" w14:textId="77777777" w:rsidP="00291D7F" w:rsidR="00F34BB7" w:rsidRDefault="00F34BB7">
            <w:pPr>
              <w:rPr>
                <w:rFonts w:ascii="Calibri" w:cs="Calibri" w:hAnsi="Calibri"/>
                <w:color w:val="000000"/>
              </w:rPr>
            </w:pPr>
            <w:r>
              <w:rPr>
                <w:rFonts w:ascii="Calibri" w:cs="Calibri" w:hAnsi="Calibri"/>
                <w:color w:val="000000"/>
              </w:rPr>
              <w:t xml:space="preserve"> €                   11,59 </w:t>
            </w:r>
          </w:p>
        </w:tc>
      </w:tr>
      <w:tr w14:paraId="4B67639E" w14:textId="77777777" w:rsidR="00F34BB7" w:rsidTr="00291D7F">
        <w:trPr>
          <w:gridAfter w:val="1"/>
          <w:wAfter w:type="dxa" w:w="160"/>
          <w:trHeight w:val="402"/>
        </w:trPr>
        <w:tc>
          <w:tcPr>
            <w:tcW w:type="dxa" w:w="3780"/>
            <w:tcBorders>
              <w:top w:val="nil"/>
              <w:left w:color="auto" w:space="0" w:sz="4" w:val="single"/>
              <w:bottom w:color="auto" w:space="0" w:sz="4" w:val="single"/>
              <w:right w:color="auto" w:space="0" w:sz="4" w:val="single"/>
            </w:tcBorders>
            <w:shd w:color="auto" w:fill="auto" w:val="clear"/>
            <w:vAlign w:val="center"/>
            <w:hideMark/>
          </w:tcPr>
          <w:p w14:paraId="041E93E1" w14:textId="77777777" w:rsidP="00291D7F" w:rsidR="00F34BB7" w:rsidRDefault="00F34BB7">
            <w:pPr>
              <w:rPr>
                <w:rFonts w:ascii="Calibri" w:cs="Calibri" w:hAnsi="Calibri"/>
                <w:color w:val="000000"/>
              </w:rPr>
            </w:pPr>
            <w:r>
              <w:rPr>
                <w:rFonts w:ascii="Calibri" w:cs="Calibri" w:hAnsi="Calibri"/>
                <w:color w:val="000000"/>
              </w:rPr>
              <w:t>Panier nuit 1er et 2ème collège (1)</w:t>
            </w:r>
          </w:p>
        </w:tc>
        <w:tc>
          <w:tcPr>
            <w:tcW w:type="dxa" w:w="2736"/>
            <w:tcBorders>
              <w:top w:val="nil"/>
              <w:left w:val="nil"/>
              <w:bottom w:color="auto" w:space="0" w:sz="4" w:val="single"/>
              <w:right w:color="auto" w:space="0" w:sz="4" w:val="single"/>
            </w:tcBorders>
            <w:shd w:color="auto" w:fill="auto" w:val="clear"/>
            <w:noWrap/>
            <w:vAlign w:val="center"/>
            <w:hideMark/>
          </w:tcPr>
          <w:p w14:paraId="241BCDB8" w14:textId="77777777" w:rsidP="00291D7F" w:rsidR="00F34BB7" w:rsidRDefault="00F34BB7">
            <w:pPr>
              <w:rPr>
                <w:rFonts w:ascii="Calibri" w:cs="Calibri" w:hAnsi="Calibri"/>
                <w:color w:val="000000"/>
              </w:rPr>
            </w:pPr>
            <w:r>
              <w:rPr>
                <w:rFonts w:ascii="Calibri" w:cs="Calibri" w:hAnsi="Calibri"/>
                <w:color w:val="000000"/>
              </w:rPr>
              <w:t>Jour</w:t>
            </w:r>
          </w:p>
        </w:tc>
        <w:tc>
          <w:tcPr>
            <w:tcW w:type="dxa" w:w="2551"/>
            <w:tcBorders>
              <w:top w:val="nil"/>
              <w:left w:val="nil"/>
              <w:bottom w:color="auto" w:space="0" w:sz="4" w:val="single"/>
              <w:right w:color="auto" w:space="0" w:sz="4" w:val="single"/>
            </w:tcBorders>
            <w:shd w:color="auto" w:fill="auto" w:val="clear"/>
            <w:noWrap/>
            <w:vAlign w:val="center"/>
            <w:hideMark/>
          </w:tcPr>
          <w:p w14:paraId="59AFE169" w14:textId="77777777" w:rsidP="00291D7F" w:rsidR="00F34BB7" w:rsidRDefault="00F34BB7">
            <w:pPr>
              <w:rPr>
                <w:rFonts w:ascii="Calibri" w:cs="Calibri" w:hAnsi="Calibri"/>
                <w:color w:val="000000"/>
              </w:rPr>
            </w:pPr>
            <w:r>
              <w:rPr>
                <w:rFonts w:ascii="Calibri" w:cs="Calibri" w:hAnsi="Calibri"/>
                <w:color w:val="000000"/>
              </w:rPr>
              <w:t xml:space="preserve"> €                   11,59 </w:t>
            </w:r>
          </w:p>
        </w:tc>
      </w:tr>
      <w:tr w14:paraId="494C9476" w14:textId="77777777" w:rsidR="00F34BB7" w:rsidTr="00291D7F">
        <w:trPr>
          <w:gridAfter w:val="1"/>
          <w:wAfter w:type="dxa" w:w="160"/>
          <w:trHeight w:val="402"/>
        </w:trPr>
        <w:tc>
          <w:tcPr>
            <w:tcW w:type="dxa" w:w="9067"/>
            <w:gridSpan w:val="3"/>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58658282" w14:textId="77777777" w:rsidP="00291D7F" w:rsidR="00F34BB7" w:rsidRDefault="00F34BB7">
            <w:pPr>
              <w:jc w:val="center"/>
              <w:rPr>
                <w:rFonts w:ascii="Calibri" w:cs="Calibri" w:hAnsi="Calibri"/>
                <w:b/>
                <w:bCs/>
              </w:rPr>
            </w:pPr>
            <w:r>
              <w:rPr>
                <w:rFonts w:ascii="Calibri" w:cs="Calibri" w:hAnsi="Calibri"/>
                <w:b/>
                <w:bCs/>
              </w:rPr>
              <w:t>BAREME TRANSPORT  (2)</w:t>
            </w:r>
          </w:p>
        </w:tc>
      </w:tr>
      <w:tr w14:paraId="25418525" w14:textId="77777777" w:rsidR="00F34BB7" w:rsidTr="00291D7F">
        <w:trPr>
          <w:gridAfter w:val="1"/>
          <w:wAfter w:type="dxa" w:w="160"/>
          <w:trHeight w:val="402"/>
        </w:trPr>
        <w:tc>
          <w:tcPr>
            <w:tcW w:type="dxa" w:w="3780"/>
            <w:tcBorders>
              <w:top w:val="nil"/>
              <w:left w:color="auto" w:space="0" w:sz="4" w:val="single"/>
              <w:bottom w:color="auto" w:space="0" w:sz="4" w:val="single"/>
              <w:right w:color="auto" w:space="0" w:sz="4" w:val="single"/>
            </w:tcBorders>
            <w:shd w:color="auto" w:fill="auto" w:val="clear"/>
            <w:noWrap/>
            <w:vAlign w:val="center"/>
            <w:hideMark/>
          </w:tcPr>
          <w:p w14:paraId="19E8478A" w14:textId="77777777" w:rsidP="00291D7F" w:rsidR="00F34BB7" w:rsidRDefault="00F34BB7">
            <w:pPr>
              <w:rPr>
                <w:rFonts w:ascii="Calibri" w:cs="Calibri" w:hAnsi="Calibri"/>
                <w:color w:val="000000"/>
              </w:rPr>
            </w:pPr>
            <w:r>
              <w:rPr>
                <w:rFonts w:ascii="Calibri" w:cs="Calibri" w:hAnsi="Calibri"/>
                <w:color w:val="000000"/>
              </w:rPr>
              <w:t>Inférieur à 11 km</w:t>
            </w:r>
          </w:p>
        </w:tc>
        <w:tc>
          <w:tcPr>
            <w:tcW w:type="dxa" w:w="2736"/>
            <w:tcBorders>
              <w:top w:val="nil"/>
              <w:left w:val="nil"/>
              <w:bottom w:color="auto" w:space="0" w:sz="4" w:val="single"/>
              <w:right w:color="auto" w:space="0" w:sz="4" w:val="single"/>
            </w:tcBorders>
            <w:shd w:color="auto" w:fill="auto" w:val="clear"/>
            <w:noWrap/>
            <w:vAlign w:val="center"/>
            <w:hideMark/>
          </w:tcPr>
          <w:p w14:paraId="7F0D3659" w14:textId="77777777" w:rsidP="00291D7F" w:rsidR="00F34BB7" w:rsidRDefault="00F34BB7">
            <w:pPr>
              <w:rPr>
                <w:rFonts w:ascii="Calibri" w:cs="Calibri" w:hAnsi="Calibri"/>
                <w:color w:val="000000"/>
              </w:rPr>
            </w:pPr>
            <w:r>
              <w:rPr>
                <w:rFonts w:ascii="Calibri" w:cs="Calibri" w:hAnsi="Calibri"/>
                <w:color w:val="000000"/>
              </w:rPr>
              <w:t>Jour</w:t>
            </w:r>
          </w:p>
        </w:tc>
        <w:tc>
          <w:tcPr>
            <w:tcW w:type="dxa" w:w="2551"/>
            <w:tcBorders>
              <w:top w:val="nil"/>
              <w:left w:val="nil"/>
              <w:bottom w:color="auto" w:space="0" w:sz="4" w:val="single"/>
              <w:right w:color="auto" w:space="0" w:sz="4" w:val="single"/>
            </w:tcBorders>
            <w:shd w:color="auto" w:fill="auto" w:val="clear"/>
            <w:noWrap/>
            <w:vAlign w:val="center"/>
            <w:hideMark/>
          </w:tcPr>
          <w:p w14:paraId="38EADD88" w14:textId="3D8B9172" w:rsidP="00291D7F" w:rsidR="00F34BB7" w:rsidRDefault="00F34BB7">
            <w:pPr>
              <w:rPr>
                <w:rFonts w:ascii="Calibri" w:cs="Calibri" w:hAnsi="Calibri"/>
                <w:color w:val="000000"/>
              </w:rPr>
            </w:pPr>
            <w:r>
              <w:rPr>
                <w:rFonts w:ascii="Calibri" w:cs="Calibri" w:hAnsi="Calibri"/>
                <w:color w:val="000000"/>
              </w:rPr>
              <w:t xml:space="preserve"> €                     2,7</w:t>
            </w:r>
            <w:r w:rsidR="005E0513">
              <w:rPr>
                <w:rFonts w:ascii="Calibri" w:cs="Calibri" w:hAnsi="Calibri"/>
                <w:color w:val="000000"/>
              </w:rPr>
              <w:t>4</w:t>
            </w:r>
            <w:r>
              <w:rPr>
                <w:rFonts w:ascii="Calibri" w:cs="Calibri" w:hAnsi="Calibri"/>
                <w:color w:val="000000"/>
              </w:rPr>
              <w:t xml:space="preserve"> </w:t>
            </w:r>
          </w:p>
        </w:tc>
      </w:tr>
      <w:tr w14:paraId="45F0B78F" w14:textId="77777777" w:rsidR="00F34BB7" w:rsidTr="00291D7F">
        <w:trPr>
          <w:gridAfter w:val="1"/>
          <w:wAfter w:type="dxa" w:w="160"/>
          <w:trHeight w:val="402"/>
        </w:trPr>
        <w:tc>
          <w:tcPr>
            <w:tcW w:type="dxa" w:w="3780"/>
            <w:tcBorders>
              <w:top w:val="nil"/>
              <w:left w:color="auto" w:space="0" w:sz="4" w:val="single"/>
              <w:bottom w:color="auto" w:space="0" w:sz="4" w:val="single"/>
              <w:right w:color="auto" w:space="0" w:sz="4" w:val="single"/>
            </w:tcBorders>
            <w:shd w:color="auto" w:fill="auto" w:val="clear"/>
            <w:noWrap/>
            <w:vAlign w:val="center"/>
            <w:hideMark/>
          </w:tcPr>
          <w:p w14:paraId="5D9DB501" w14:textId="77777777" w:rsidP="00291D7F" w:rsidR="00F34BB7" w:rsidRDefault="00F34BB7">
            <w:pPr>
              <w:rPr>
                <w:rFonts w:ascii="Calibri" w:cs="Calibri" w:hAnsi="Calibri"/>
                <w:color w:val="000000"/>
              </w:rPr>
            </w:pPr>
            <w:r>
              <w:rPr>
                <w:rFonts w:ascii="Calibri" w:cs="Calibri" w:hAnsi="Calibri"/>
                <w:color w:val="000000"/>
              </w:rPr>
              <w:t>11 à 15 km inclus</w:t>
            </w:r>
          </w:p>
        </w:tc>
        <w:tc>
          <w:tcPr>
            <w:tcW w:type="dxa" w:w="2736"/>
            <w:tcBorders>
              <w:top w:val="nil"/>
              <w:left w:val="nil"/>
              <w:bottom w:color="auto" w:space="0" w:sz="4" w:val="single"/>
              <w:right w:color="auto" w:space="0" w:sz="4" w:val="single"/>
            </w:tcBorders>
            <w:shd w:color="auto" w:fill="auto" w:val="clear"/>
            <w:noWrap/>
            <w:vAlign w:val="center"/>
            <w:hideMark/>
          </w:tcPr>
          <w:p w14:paraId="0635DC08" w14:textId="77777777" w:rsidP="00291D7F" w:rsidR="00F34BB7" w:rsidRDefault="00F34BB7">
            <w:pPr>
              <w:rPr>
                <w:rFonts w:ascii="Calibri" w:cs="Calibri" w:hAnsi="Calibri"/>
                <w:color w:val="000000"/>
              </w:rPr>
            </w:pPr>
            <w:r>
              <w:rPr>
                <w:rFonts w:ascii="Calibri" w:cs="Calibri" w:hAnsi="Calibri"/>
                <w:color w:val="000000"/>
              </w:rPr>
              <w:t>Jour</w:t>
            </w:r>
          </w:p>
        </w:tc>
        <w:tc>
          <w:tcPr>
            <w:tcW w:type="dxa" w:w="2551"/>
            <w:tcBorders>
              <w:top w:val="nil"/>
              <w:left w:val="nil"/>
              <w:bottom w:color="auto" w:space="0" w:sz="4" w:val="single"/>
              <w:right w:color="auto" w:space="0" w:sz="4" w:val="single"/>
            </w:tcBorders>
            <w:shd w:color="auto" w:fill="auto" w:val="clear"/>
            <w:noWrap/>
            <w:vAlign w:val="center"/>
            <w:hideMark/>
          </w:tcPr>
          <w:p w14:paraId="5B46CB43" w14:textId="77777777" w:rsidP="00291D7F" w:rsidR="00F34BB7" w:rsidRDefault="00F34BB7">
            <w:pPr>
              <w:rPr>
                <w:rFonts w:ascii="Calibri" w:cs="Calibri" w:hAnsi="Calibri"/>
                <w:color w:val="000000"/>
              </w:rPr>
            </w:pPr>
            <w:r>
              <w:rPr>
                <w:rFonts w:ascii="Calibri" w:cs="Calibri" w:hAnsi="Calibri"/>
                <w:color w:val="000000"/>
              </w:rPr>
              <w:t xml:space="preserve"> €                     3,47 </w:t>
            </w:r>
          </w:p>
        </w:tc>
      </w:tr>
      <w:tr w14:paraId="6315DD9E" w14:textId="77777777" w:rsidR="00F34BB7" w:rsidTr="00291D7F">
        <w:trPr>
          <w:gridAfter w:val="1"/>
          <w:wAfter w:type="dxa" w:w="160"/>
          <w:trHeight w:val="402"/>
        </w:trPr>
        <w:tc>
          <w:tcPr>
            <w:tcW w:type="dxa" w:w="3780"/>
            <w:tcBorders>
              <w:top w:val="nil"/>
              <w:left w:color="auto" w:space="0" w:sz="4" w:val="single"/>
              <w:bottom w:color="auto" w:space="0" w:sz="4" w:val="single"/>
              <w:right w:color="auto" w:space="0" w:sz="4" w:val="single"/>
            </w:tcBorders>
            <w:shd w:color="auto" w:fill="auto" w:val="clear"/>
            <w:noWrap/>
            <w:vAlign w:val="center"/>
            <w:hideMark/>
          </w:tcPr>
          <w:p w14:paraId="3EBECA35" w14:textId="77777777" w:rsidP="00291D7F" w:rsidR="00F34BB7" w:rsidRDefault="00F34BB7">
            <w:pPr>
              <w:rPr>
                <w:rFonts w:ascii="Calibri" w:cs="Calibri" w:hAnsi="Calibri"/>
                <w:color w:val="000000"/>
              </w:rPr>
            </w:pPr>
            <w:r>
              <w:rPr>
                <w:rFonts w:ascii="Calibri" w:cs="Calibri" w:hAnsi="Calibri"/>
                <w:color w:val="000000"/>
              </w:rPr>
              <w:t>16 à 20 km inclus</w:t>
            </w:r>
          </w:p>
        </w:tc>
        <w:tc>
          <w:tcPr>
            <w:tcW w:type="dxa" w:w="2736"/>
            <w:tcBorders>
              <w:top w:val="nil"/>
              <w:left w:val="nil"/>
              <w:bottom w:color="auto" w:space="0" w:sz="4" w:val="single"/>
              <w:right w:color="auto" w:space="0" w:sz="4" w:val="single"/>
            </w:tcBorders>
            <w:shd w:color="auto" w:fill="auto" w:val="clear"/>
            <w:noWrap/>
            <w:vAlign w:val="center"/>
            <w:hideMark/>
          </w:tcPr>
          <w:p w14:paraId="38602441" w14:textId="77777777" w:rsidP="00291D7F" w:rsidR="00F34BB7" w:rsidRDefault="00F34BB7">
            <w:pPr>
              <w:rPr>
                <w:rFonts w:ascii="Calibri" w:cs="Calibri" w:hAnsi="Calibri"/>
                <w:color w:val="000000"/>
              </w:rPr>
            </w:pPr>
            <w:r>
              <w:rPr>
                <w:rFonts w:ascii="Calibri" w:cs="Calibri" w:hAnsi="Calibri"/>
                <w:color w:val="000000"/>
              </w:rPr>
              <w:t>Jour</w:t>
            </w:r>
          </w:p>
        </w:tc>
        <w:tc>
          <w:tcPr>
            <w:tcW w:type="dxa" w:w="2551"/>
            <w:tcBorders>
              <w:top w:val="nil"/>
              <w:left w:val="nil"/>
              <w:bottom w:color="auto" w:space="0" w:sz="4" w:val="single"/>
              <w:right w:color="auto" w:space="0" w:sz="4" w:val="single"/>
            </w:tcBorders>
            <w:shd w:color="auto" w:fill="auto" w:val="clear"/>
            <w:noWrap/>
            <w:vAlign w:val="center"/>
            <w:hideMark/>
          </w:tcPr>
          <w:p w14:paraId="5B5B92A6" w14:textId="77777777" w:rsidP="00291D7F" w:rsidR="00F34BB7" w:rsidRDefault="00F34BB7">
            <w:pPr>
              <w:rPr>
                <w:rFonts w:ascii="Calibri" w:cs="Calibri" w:hAnsi="Calibri"/>
                <w:color w:val="000000"/>
              </w:rPr>
            </w:pPr>
            <w:r>
              <w:rPr>
                <w:rFonts w:ascii="Calibri" w:cs="Calibri" w:hAnsi="Calibri"/>
                <w:color w:val="000000"/>
              </w:rPr>
              <w:t xml:space="preserve"> €                     4,21 </w:t>
            </w:r>
          </w:p>
        </w:tc>
      </w:tr>
      <w:tr w14:paraId="23C25D5E" w14:textId="77777777" w:rsidR="00F34BB7" w:rsidTr="00291D7F">
        <w:trPr>
          <w:gridAfter w:val="1"/>
          <w:wAfter w:type="dxa" w:w="160"/>
          <w:trHeight w:val="402"/>
        </w:trPr>
        <w:tc>
          <w:tcPr>
            <w:tcW w:type="dxa" w:w="3780"/>
            <w:tcBorders>
              <w:top w:val="nil"/>
              <w:left w:color="auto" w:space="0" w:sz="4" w:val="single"/>
              <w:bottom w:color="auto" w:space="0" w:sz="4" w:val="single"/>
              <w:right w:color="auto" w:space="0" w:sz="4" w:val="single"/>
            </w:tcBorders>
            <w:shd w:color="auto" w:fill="auto" w:val="clear"/>
            <w:noWrap/>
            <w:vAlign w:val="center"/>
            <w:hideMark/>
          </w:tcPr>
          <w:p w14:paraId="58E3E524" w14:textId="77777777" w:rsidP="00291D7F" w:rsidR="00F34BB7" w:rsidRDefault="00F34BB7">
            <w:pPr>
              <w:rPr>
                <w:rFonts w:ascii="Calibri" w:cs="Calibri" w:hAnsi="Calibri"/>
                <w:color w:val="000000"/>
              </w:rPr>
            </w:pPr>
            <w:r>
              <w:rPr>
                <w:rFonts w:ascii="Calibri" w:cs="Calibri" w:hAnsi="Calibri"/>
                <w:color w:val="000000"/>
              </w:rPr>
              <w:t>21 à 25 km inclus</w:t>
            </w:r>
          </w:p>
        </w:tc>
        <w:tc>
          <w:tcPr>
            <w:tcW w:type="dxa" w:w="2736"/>
            <w:tcBorders>
              <w:top w:val="nil"/>
              <w:left w:val="nil"/>
              <w:bottom w:color="auto" w:space="0" w:sz="4" w:val="single"/>
              <w:right w:color="auto" w:space="0" w:sz="4" w:val="single"/>
            </w:tcBorders>
            <w:shd w:color="auto" w:fill="auto" w:val="clear"/>
            <w:noWrap/>
            <w:vAlign w:val="center"/>
            <w:hideMark/>
          </w:tcPr>
          <w:p w14:paraId="39DA81C0" w14:textId="77777777" w:rsidP="00291D7F" w:rsidR="00F34BB7" w:rsidRDefault="00F34BB7">
            <w:pPr>
              <w:rPr>
                <w:rFonts w:ascii="Calibri" w:cs="Calibri" w:hAnsi="Calibri"/>
                <w:color w:val="000000"/>
              </w:rPr>
            </w:pPr>
            <w:r>
              <w:rPr>
                <w:rFonts w:ascii="Calibri" w:cs="Calibri" w:hAnsi="Calibri"/>
                <w:color w:val="000000"/>
              </w:rPr>
              <w:t>Jour</w:t>
            </w:r>
          </w:p>
        </w:tc>
        <w:tc>
          <w:tcPr>
            <w:tcW w:type="dxa" w:w="2551"/>
            <w:tcBorders>
              <w:top w:val="nil"/>
              <w:left w:val="nil"/>
              <w:bottom w:color="auto" w:space="0" w:sz="4" w:val="single"/>
              <w:right w:color="auto" w:space="0" w:sz="4" w:val="single"/>
            </w:tcBorders>
            <w:shd w:color="auto" w:fill="auto" w:val="clear"/>
            <w:noWrap/>
            <w:vAlign w:val="center"/>
            <w:hideMark/>
          </w:tcPr>
          <w:p w14:paraId="0EB07D44" w14:textId="6243BB47" w:rsidP="00291D7F" w:rsidR="00F34BB7" w:rsidRDefault="00F34BB7">
            <w:pPr>
              <w:rPr>
                <w:rFonts w:ascii="Calibri" w:cs="Calibri" w:hAnsi="Calibri"/>
                <w:color w:val="000000"/>
              </w:rPr>
            </w:pPr>
            <w:r>
              <w:rPr>
                <w:rFonts w:ascii="Calibri" w:cs="Calibri" w:hAnsi="Calibri"/>
                <w:color w:val="000000"/>
              </w:rPr>
              <w:t xml:space="preserve"> €                     5,1</w:t>
            </w:r>
            <w:r w:rsidR="005E0513">
              <w:rPr>
                <w:rFonts w:ascii="Calibri" w:cs="Calibri" w:hAnsi="Calibri"/>
                <w:color w:val="000000"/>
              </w:rPr>
              <w:t>4</w:t>
            </w:r>
          </w:p>
        </w:tc>
      </w:tr>
      <w:tr w14:paraId="237B6AD4" w14:textId="77777777" w:rsidR="00F34BB7" w:rsidTr="00291D7F">
        <w:trPr>
          <w:gridAfter w:val="1"/>
          <w:wAfter w:type="dxa" w:w="160"/>
          <w:trHeight w:val="402"/>
        </w:trPr>
        <w:tc>
          <w:tcPr>
            <w:tcW w:type="dxa" w:w="3780"/>
            <w:tcBorders>
              <w:top w:val="nil"/>
              <w:left w:color="auto" w:space="0" w:sz="4" w:val="single"/>
              <w:bottom w:color="auto" w:space="0" w:sz="4" w:val="single"/>
              <w:right w:color="auto" w:space="0" w:sz="4" w:val="single"/>
            </w:tcBorders>
            <w:shd w:color="auto" w:fill="auto" w:val="clear"/>
            <w:noWrap/>
            <w:vAlign w:val="center"/>
            <w:hideMark/>
          </w:tcPr>
          <w:p w14:paraId="72849372" w14:textId="77777777" w:rsidP="00291D7F" w:rsidR="00F34BB7" w:rsidRDefault="00F34BB7">
            <w:pPr>
              <w:rPr>
                <w:rFonts w:ascii="Calibri" w:cs="Calibri" w:hAnsi="Calibri"/>
                <w:color w:val="000000"/>
              </w:rPr>
            </w:pPr>
            <w:r>
              <w:rPr>
                <w:rFonts w:ascii="Calibri" w:cs="Calibri" w:hAnsi="Calibri"/>
                <w:color w:val="000000"/>
              </w:rPr>
              <w:t>26 à 30 km inclus</w:t>
            </w:r>
          </w:p>
        </w:tc>
        <w:tc>
          <w:tcPr>
            <w:tcW w:type="dxa" w:w="2736"/>
            <w:tcBorders>
              <w:top w:val="nil"/>
              <w:left w:val="nil"/>
              <w:bottom w:color="auto" w:space="0" w:sz="4" w:val="single"/>
              <w:right w:color="auto" w:space="0" w:sz="4" w:val="single"/>
            </w:tcBorders>
            <w:shd w:color="auto" w:fill="auto" w:val="clear"/>
            <w:noWrap/>
            <w:vAlign w:val="center"/>
            <w:hideMark/>
          </w:tcPr>
          <w:p w14:paraId="6319745F" w14:textId="77777777" w:rsidP="00291D7F" w:rsidR="00F34BB7" w:rsidRDefault="00F34BB7">
            <w:pPr>
              <w:rPr>
                <w:rFonts w:ascii="Calibri" w:cs="Calibri" w:hAnsi="Calibri"/>
                <w:color w:val="000000"/>
              </w:rPr>
            </w:pPr>
            <w:r>
              <w:rPr>
                <w:rFonts w:ascii="Calibri" w:cs="Calibri" w:hAnsi="Calibri"/>
                <w:color w:val="000000"/>
              </w:rPr>
              <w:t>Jour</w:t>
            </w:r>
          </w:p>
        </w:tc>
        <w:tc>
          <w:tcPr>
            <w:tcW w:type="dxa" w:w="2551"/>
            <w:tcBorders>
              <w:top w:val="nil"/>
              <w:left w:val="nil"/>
              <w:bottom w:color="auto" w:space="0" w:sz="4" w:val="single"/>
              <w:right w:color="auto" w:space="0" w:sz="4" w:val="single"/>
            </w:tcBorders>
            <w:shd w:color="auto" w:fill="auto" w:val="clear"/>
            <w:noWrap/>
            <w:vAlign w:val="center"/>
            <w:hideMark/>
          </w:tcPr>
          <w:p w14:paraId="6292595F" w14:textId="77777777" w:rsidP="00291D7F" w:rsidR="00F34BB7" w:rsidRDefault="00F34BB7">
            <w:pPr>
              <w:rPr>
                <w:rFonts w:ascii="Calibri" w:cs="Calibri" w:hAnsi="Calibri"/>
                <w:color w:val="000000"/>
              </w:rPr>
            </w:pPr>
            <w:r>
              <w:rPr>
                <w:rFonts w:ascii="Calibri" w:cs="Calibri" w:hAnsi="Calibri"/>
                <w:color w:val="000000"/>
              </w:rPr>
              <w:t xml:space="preserve"> €                     6,20 </w:t>
            </w:r>
          </w:p>
        </w:tc>
      </w:tr>
      <w:tr w14:paraId="1A224598" w14:textId="77777777" w:rsidR="00F34BB7" w:rsidTr="00291D7F">
        <w:trPr>
          <w:gridAfter w:val="1"/>
          <w:wAfter w:type="dxa" w:w="160"/>
          <w:trHeight w:val="402"/>
        </w:trPr>
        <w:tc>
          <w:tcPr>
            <w:tcW w:type="dxa" w:w="3780"/>
            <w:tcBorders>
              <w:top w:val="nil"/>
              <w:left w:color="auto" w:space="0" w:sz="4" w:val="single"/>
              <w:bottom w:color="auto" w:space="0" w:sz="4" w:val="single"/>
              <w:right w:color="auto" w:space="0" w:sz="4" w:val="single"/>
            </w:tcBorders>
            <w:shd w:color="auto" w:fill="auto" w:val="clear"/>
            <w:noWrap/>
            <w:vAlign w:val="center"/>
            <w:hideMark/>
          </w:tcPr>
          <w:p w14:paraId="50BE0E46" w14:textId="77777777" w:rsidP="00291D7F" w:rsidR="00F34BB7" w:rsidRDefault="00F34BB7">
            <w:pPr>
              <w:rPr>
                <w:rFonts w:ascii="Calibri" w:cs="Calibri" w:hAnsi="Calibri"/>
                <w:color w:val="000000"/>
              </w:rPr>
            </w:pPr>
            <w:r>
              <w:rPr>
                <w:rFonts w:ascii="Calibri" w:cs="Calibri" w:hAnsi="Calibri"/>
                <w:color w:val="000000"/>
              </w:rPr>
              <w:t>31 à 35 km inclus</w:t>
            </w:r>
          </w:p>
        </w:tc>
        <w:tc>
          <w:tcPr>
            <w:tcW w:type="dxa" w:w="2736"/>
            <w:tcBorders>
              <w:top w:val="nil"/>
              <w:left w:val="nil"/>
              <w:bottom w:color="auto" w:space="0" w:sz="4" w:val="single"/>
              <w:right w:color="auto" w:space="0" w:sz="4" w:val="single"/>
            </w:tcBorders>
            <w:shd w:color="auto" w:fill="auto" w:val="clear"/>
            <w:noWrap/>
            <w:vAlign w:val="center"/>
            <w:hideMark/>
          </w:tcPr>
          <w:p w14:paraId="2636634E" w14:textId="77777777" w:rsidP="00291D7F" w:rsidR="00F34BB7" w:rsidRDefault="00F34BB7">
            <w:pPr>
              <w:rPr>
                <w:rFonts w:ascii="Calibri" w:cs="Calibri" w:hAnsi="Calibri"/>
                <w:color w:val="000000"/>
              </w:rPr>
            </w:pPr>
            <w:r>
              <w:rPr>
                <w:rFonts w:ascii="Calibri" w:cs="Calibri" w:hAnsi="Calibri"/>
                <w:color w:val="000000"/>
              </w:rPr>
              <w:t>Jour</w:t>
            </w:r>
          </w:p>
        </w:tc>
        <w:tc>
          <w:tcPr>
            <w:tcW w:type="dxa" w:w="2551"/>
            <w:tcBorders>
              <w:top w:val="nil"/>
              <w:left w:val="nil"/>
              <w:bottom w:color="auto" w:space="0" w:sz="4" w:val="single"/>
              <w:right w:color="auto" w:space="0" w:sz="4" w:val="single"/>
            </w:tcBorders>
            <w:shd w:color="auto" w:fill="auto" w:val="clear"/>
            <w:noWrap/>
            <w:vAlign w:val="center"/>
            <w:hideMark/>
          </w:tcPr>
          <w:p w14:paraId="0F8C72F1" w14:textId="1498F471" w:rsidP="00291D7F" w:rsidR="00F34BB7" w:rsidRDefault="00F34BB7">
            <w:pPr>
              <w:rPr>
                <w:rFonts w:ascii="Calibri" w:cs="Calibri" w:hAnsi="Calibri"/>
                <w:color w:val="000000"/>
              </w:rPr>
            </w:pPr>
            <w:r>
              <w:rPr>
                <w:rFonts w:ascii="Calibri" w:cs="Calibri" w:hAnsi="Calibri"/>
                <w:color w:val="000000"/>
              </w:rPr>
              <w:t xml:space="preserve"> €                     7,4</w:t>
            </w:r>
            <w:r w:rsidR="005E0513">
              <w:rPr>
                <w:rFonts w:ascii="Calibri" w:cs="Calibri" w:hAnsi="Calibri"/>
                <w:color w:val="000000"/>
              </w:rPr>
              <w:t>6</w:t>
            </w:r>
          </w:p>
        </w:tc>
      </w:tr>
      <w:tr w14:paraId="6EFCEF70" w14:textId="77777777" w:rsidR="00F34BB7" w:rsidTr="00291D7F">
        <w:trPr>
          <w:gridAfter w:val="1"/>
          <w:wAfter w:type="dxa" w:w="160"/>
          <w:trHeight w:val="402"/>
        </w:trPr>
        <w:tc>
          <w:tcPr>
            <w:tcW w:type="dxa" w:w="3780"/>
            <w:tcBorders>
              <w:top w:val="nil"/>
              <w:left w:color="auto" w:space="0" w:sz="4" w:val="single"/>
              <w:bottom w:color="auto" w:space="0" w:sz="4" w:val="single"/>
              <w:right w:color="auto" w:space="0" w:sz="4" w:val="single"/>
            </w:tcBorders>
            <w:shd w:color="auto" w:fill="auto" w:val="clear"/>
            <w:noWrap/>
            <w:vAlign w:val="center"/>
            <w:hideMark/>
          </w:tcPr>
          <w:p w14:paraId="2FD49AFB" w14:textId="77777777" w:rsidP="00291D7F" w:rsidR="00F34BB7" w:rsidRDefault="00F34BB7">
            <w:pPr>
              <w:rPr>
                <w:rFonts w:ascii="Calibri" w:cs="Calibri" w:hAnsi="Calibri"/>
                <w:color w:val="000000"/>
              </w:rPr>
            </w:pPr>
            <w:r>
              <w:rPr>
                <w:rFonts w:ascii="Calibri" w:cs="Calibri" w:hAnsi="Calibri"/>
                <w:color w:val="000000"/>
              </w:rPr>
              <w:t>Supérieur à 35 km</w:t>
            </w:r>
          </w:p>
        </w:tc>
        <w:tc>
          <w:tcPr>
            <w:tcW w:type="dxa" w:w="2736"/>
            <w:tcBorders>
              <w:top w:val="nil"/>
              <w:left w:val="nil"/>
              <w:bottom w:color="auto" w:space="0" w:sz="4" w:val="single"/>
              <w:right w:color="auto" w:space="0" w:sz="4" w:val="single"/>
            </w:tcBorders>
            <w:shd w:color="auto" w:fill="auto" w:val="clear"/>
            <w:noWrap/>
            <w:vAlign w:val="center"/>
            <w:hideMark/>
          </w:tcPr>
          <w:p w14:paraId="0A4A62F5" w14:textId="77777777" w:rsidP="00291D7F" w:rsidR="00F34BB7" w:rsidRDefault="00F34BB7">
            <w:pPr>
              <w:rPr>
                <w:rFonts w:ascii="Calibri" w:cs="Calibri" w:hAnsi="Calibri"/>
                <w:color w:val="000000"/>
              </w:rPr>
            </w:pPr>
            <w:r>
              <w:rPr>
                <w:rFonts w:ascii="Calibri" w:cs="Calibri" w:hAnsi="Calibri"/>
                <w:color w:val="000000"/>
              </w:rPr>
              <w:t>Jour</w:t>
            </w:r>
          </w:p>
        </w:tc>
        <w:tc>
          <w:tcPr>
            <w:tcW w:type="dxa" w:w="2551"/>
            <w:tcBorders>
              <w:top w:val="nil"/>
              <w:left w:val="nil"/>
              <w:bottom w:color="auto" w:space="0" w:sz="4" w:val="single"/>
              <w:right w:color="auto" w:space="0" w:sz="4" w:val="single"/>
            </w:tcBorders>
            <w:shd w:color="auto" w:fill="auto" w:val="clear"/>
            <w:noWrap/>
            <w:vAlign w:val="center"/>
            <w:hideMark/>
          </w:tcPr>
          <w:p w14:paraId="62C30753" w14:textId="77777777" w:rsidP="00291D7F" w:rsidR="00F34BB7" w:rsidRDefault="00F34BB7">
            <w:pPr>
              <w:rPr>
                <w:rFonts w:ascii="Calibri" w:cs="Calibri" w:hAnsi="Calibri"/>
                <w:color w:val="000000"/>
              </w:rPr>
            </w:pPr>
            <w:r>
              <w:rPr>
                <w:rFonts w:ascii="Calibri" w:cs="Calibri" w:hAnsi="Calibri"/>
                <w:color w:val="000000"/>
              </w:rPr>
              <w:t xml:space="preserve"> €                     8,80 </w:t>
            </w:r>
          </w:p>
        </w:tc>
      </w:tr>
      <w:tr w14:paraId="123151C9" w14:textId="77777777" w:rsidR="00F34BB7" w:rsidTr="00291D7F">
        <w:trPr>
          <w:gridAfter w:val="1"/>
          <w:wAfter w:type="dxa" w:w="160"/>
          <w:trHeight w:val="402"/>
        </w:trPr>
        <w:tc>
          <w:tcPr>
            <w:tcW w:type="dxa" w:w="9067"/>
            <w:gridSpan w:val="3"/>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787A984A" w14:textId="77777777" w:rsidP="00291D7F" w:rsidR="00F34BB7" w:rsidRDefault="00F34BB7">
            <w:pPr>
              <w:jc w:val="center"/>
              <w:rPr>
                <w:rFonts w:ascii="Calibri" w:cs="Calibri" w:hAnsi="Calibri"/>
                <w:color w:val="000000"/>
              </w:rPr>
            </w:pPr>
            <w:r>
              <w:rPr>
                <w:rFonts w:ascii="Calibri" w:cs="Calibri" w:hAnsi="Calibri"/>
                <w:color w:val="000000"/>
              </w:rPr>
              <w:t xml:space="preserve"> </w:t>
            </w:r>
            <w:r>
              <w:rPr>
                <w:rFonts w:ascii="Calibri" w:cs="Calibri" w:hAnsi="Calibri"/>
                <w:b/>
                <w:bCs/>
                <w:color w:val="000000"/>
              </w:rPr>
              <w:t>PERSONNEL DE K. 140 A 240 INCLUS</w:t>
            </w:r>
          </w:p>
        </w:tc>
      </w:tr>
      <w:tr w14:paraId="41125338" w14:textId="77777777" w:rsidR="00F34BB7" w:rsidTr="00291D7F">
        <w:trPr>
          <w:gridAfter w:val="1"/>
          <w:wAfter w:type="dxa" w:w="160"/>
          <w:trHeight w:val="402"/>
        </w:trPr>
        <w:tc>
          <w:tcPr>
            <w:tcW w:type="dxa" w:w="3780"/>
            <w:tcBorders>
              <w:top w:val="nil"/>
              <w:left w:color="auto" w:space="0" w:sz="4" w:val="single"/>
              <w:bottom w:color="auto" w:space="0" w:sz="4" w:val="single"/>
              <w:right w:color="auto" w:space="0" w:sz="4" w:val="single"/>
            </w:tcBorders>
            <w:shd w:color="auto" w:fill="auto" w:val="clear"/>
            <w:noWrap/>
            <w:vAlign w:val="center"/>
            <w:hideMark/>
          </w:tcPr>
          <w:p w14:paraId="091B4C16" w14:textId="77777777" w:rsidP="00291D7F" w:rsidR="00F34BB7" w:rsidRDefault="00F34BB7">
            <w:pPr>
              <w:rPr>
                <w:rFonts w:ascii="Calibri" w:cs="Calibri" w:hAnsi="Calibri"/>
                <w:color w:val="000000"/>
              </w:rPr>
            </w:pPr>
            <w:r>
              <w:rPr>
                <w:rFonts w:ascii="Calibri" w:cs="Calibri" w:hAnsi="Calibri"/>
                <w:color w:val="000000"/>
              </w:rPr>
              <w:t>Equipe 3x8</w:t>
            </w:r>
          </w:p>
        </w:tc>
        <w:tc>
          <w:tcPr>
            <w:tcW w:type="dxa" w:w="2736"/>
            <w:tcBorders>
              <w:top w:val="nil"/>
              <w:left w:val="nil"/>
              <w:bottom w:color="auto" w:space="0" w:sz="4" w:val="single"/>
              <w:right w:color="auto" w:space="0" w:sz="4" w:val="single"/>
            </w:tcBorders>
            <w:shd w:color="auto" w:fill="auto" w:val="clear"/>
            <w:noWrap/>
            <w:vAlign w:val="center"/>
            <w:hideMark/>
          </w:tcPr>
          <w:p w14:paraId="7742A714" w14:textId="77777777" w:rsidP="00291D7F" w:rsidR="00F34BB7" w:rsidRDefault="00F34BB7">
            <w:pPr>
              <w:rPr>
                <w:rFonts w:ascii="Calibri" w:cs="Calibri" w:hAnsi="Calibri"/>
                <w:color w:val="000000"/>
              </w:rPr>
            </w:pPr>
            <w:r>
              <w:rPr>
                <w:rFonts w:ascii="Calibri" w:cs="Calibri" w:hAnsi="Calibri"/>
                <w:color w:val="000000"/>
              </w:rPr>
              <w:t>JOUR</w:t>
            </w:r>
          </w:p>
        </w:tc>
        <w:tc>
          <w:tcPr>
            <w:tcW w:type="dxa" w:w="2551"/>
            <w:tcBorders>
              <w:top w:val="nil"/>
              <w:left w:val="nil"/>
              <w:bottom w:color="auto" w:space="0" w:sz="4" w:val="single"/>
              <w:right w:color="auto" w:space="0" w:sz="4" w:val="single"/>
            </w:tcBorders>
            <w:shd w:color="auto" w:fill="auto" w:val="clear"/>
            <w:noWrap/>
            <w:vAlign w:val="center"/>
            <w:hideMark/>
          </w:tcPr>
          <w:p w14:paraId="5310A838" w14:textId="77777777" w:rsidP="00291D7F" w:rsidR="00F34BB7" w:rsidRDefault="00F34BB7">
            <w:pPr>
              <w:rPr>
                <w:rFonts w:ascii="Calibri" w:cs="Calibri" w:hAnsi="Calibri"/>
                <w:color w:val="000000"/>
              </w:rPr>
            </w:pPr>
            <w:r>
              <w:rPr>
                <w:rFonts w:ascii="Calibri" w:cs="Calibri" w:hAnsi="Calibri"/>
                <w:color w:val="000000"/>
              </w:rPr>
              <w:t xml:space="preserve"> €                     9,95 </w:t>
            </w:r>
          </w:p>
        </w:tc>
      </w:tr>
      <w:tr w14:paraId="6131C625" w14:textId="77777777" w:rsidR="00F34BB7" w:rsidTr="00291D7F">
        <w:trPr>
          <w:gridAfter w:val="1"/>
          <w:wAfter w:type="dxa" w:w="160"/>
          <w:trHeight w:val="402"/>
        </w:trPr>
        <w:tc>
          <w:tcPr>
            <w:tcW w:type="dxa" w:w="3780"/>
            <w:tcBorders>
              <w:top w:val="nil"/>
              <w:left w:color="auto" w:space="0" w:sz="4" w:val="single"/>
              <w:bottom w:color="auto" w:space="0" w:sz="4" w:val="single"/>
              <w:right w:color="auto" w:space="0" w:sz="4" w:val="single"/>
            </w:tcBorders>
            <w:shd w:color="auto" w:fill="auto" w:val="clear"/>
            <w:noWrap/>
            <w:vAlign w:val="center"/>
            <w:hideMark/>
          </w:tcPr>
          <w:p w14:paraId="770F743E" w14:textId="77777777" w:rsidP="00291D7F" w:rsidR="00F34BB7" w:rsidRDefault="00F34BB7">
            <w:pPr>
              <w:rPr>
                <w:rFonts w:ascii="Calibri" w:cs="Calibri" w:hAnsi="Calibri"/>
                <w:color w:val="000000"/>
              </w:rPr>
            </w:pPr>
            <w:r>
              <w:rPr>
                <w:rFonts w:ascii="Calibri" w:cs="Calibri" w:hAnsi="Calibri"/>
                <w:color w:val="000000"/>
              </w:rPr>
              <w:t>Prime de nuit (pour équipes 1x8)</w:t>
            </w:r>
          </w:p>
        </w:tc>
        <w:tc>
          <w:tcPr>
            <w:tcW w:type="dxa" w:w="2736"/>
            <w:tcBorders>
              <w:top w:val="nil"/>
              <w:left w:val="nil"/>
              <w:bottom w:color="auto" w:space="0" w:sz="4" w:val="single"/>
              <w:right w:color="auto" w:space="0" w:sz="4" w:val="single"/>
            </w:tcBorders>
            <w:shd w:color="auto" w:fill="auto" w:val="clear"/>
            <w:noWrap/>
            <w:vAlign w:val="center"/>
            <w:hideMark/>
          </w:tcPr>
          <w:p w14:paraId="26EB53C1" w14:textId="77777777" w:rsidP="00291D7F" w:rsidR="00F34BB7" w:rsidRDefault="00F34BB7">
            <w:pPr>
              <w:rPr>
                <w:rFonts w:ascii="Calibri" w:cs="Calibri" w:hAnsi="Calibri"/>
                <w:color w:val="000000"/>
              </w:rPr>
            </w:pPr>
            <w:r>
              <w:rPr>
                <w:rFonts w:ascii="Calibri" w:cs="Calibri" w:hAnsi="Calibri"/>
                <w:color w:val="000000"/>
              </w:rPr>
              <w:t>JOUR</w:t>
            </w:r>
          </w:p>
        </w:tc>
        <w:tc>
          <w:tcPr>
            <w:tcW w:type="dxa" w:w="2551"/>
            <w:tcBorders>
              <w:top w:val="nil"/>
              <w:left w:val="nil"/>
              <w:bottom w:color="auto" w:space="0" w:sz="4" w:val="single"/>
              <w:right w:color="auto" w:space="0" w:sz="4" w:val="single"/>
            </w:tcBorders>
            <w:shd w:color="auto" w:fill="auto" w:val="clear"/>
            <w:noWrap/>
            <w:vAlign w:val="center"/>
            <w:hideMark/>
          </w:tcPr>
          <w:p w14:paraId="2CF8D5E0" w14:textId="77777777" w:rsidP="00291D7F" w:rsidR="00F34BB7" w:rsidRDefault="00F34BB7">
            <w:pPr>
              <w:rPr>
                <w:rFonts w:ascii="Calibri" w:cs="Calibri" w:hAnsi="Calibri"/>
                <w:color w:val="000000"/>
              </w:rPr>
            </w:pPr>
            <w:r>
              <w:rPr>
                <w:rFonts w:ascii="Calibri" w:cs="Calibri" w:hAnsi="Calibri"/>
                <w:color w:val="000000"/>
              </w:rPr>
              <w:t xml:space="preserve"> €                     9,95 </w:t>
            </w:r>
          </w:p>
        </w:tc>
      </w:tr>
      <w:tr w14:paraId="34A203CA" w14:textId="77777777" w:rsidR="00F34BB7" w:rsidTr="00291D7F">
        <w:trPr>
          <w:gridAfter w:val="1"/>
          <w:wAfter w:type="dxa" w:w="160"/>
          <w:trHeight w:val="402"/>
        </w:trPr>
        <w:tc>
          <w:tcPr>
            <w:tcW w:type="dxa" w:w="3780"/>
            <w:tcBorders>
              <w:top w:val="nil"/>
              <w:left w:color="auto" w:space="0" w:sz="4" w:val="single"/>
              <w:bottom w:color="auto" w:space="0" w:sz="4" w:val="single"/>
              <w:right w:color="auto" w:space="0" w:sz="4" w:val="single"/>
            </w:tcBorders>
            <w:shd w:color="auto" w:fill="auto" w:val="clear"/>
            <w:noWrap/>
            <w:vAlign w:val="center"/>
            <w:hideMark/>
          </w:tcPr>
          <w:p w14:paraId="4D8B5621" w14:textId="77777777" w:rsidP="00291D7F" w:rsidR="00F34BB7" w:rsidRDefault="00F34BB7">
            <w:pPr>
              <w:rPr>
                <w:rFonts w:ascii="Calibri" w:cs="Calibri" w:hAnsi="Calibri"/>
              </w:rPr>
            </w:pPr>
            <w:r>
              <w:rPr>
                <w:rFonts w:ascii="Calibri" w:cs="Calibri" w:hAnsi="Calibri"/>
              </w:rPr>
              <w:t>Responsabilité</w:t>
            </w:r>
          </w:p>
        </w:tc>
        <w:tc>
          <w:tcPr>
            <w:tcW w:type="dxa" w:w="2736"/>
            <w:tcBorders>
              <w:top w:val="nil"/>
              <w:left w:val="nil"/>
              <w:bottom w:color="auto" w:space="0" w:sz="4" w:val="single"/>
              <w:right w:color="auto" w:space="0" w:sz="4" w:val="single"/>
            </w:tcBorders>
            <w:shd w:color="auto" w:fill="auto" w:val="clear"/>
            <w:noWrap/>
            <w:vAlign w:val="center"/>
            <w:hideMark/>
          </w:tcPr>
          <w:p w14:paraId="7573FDE9" w14:textId="77777777" w:rsidP="00291D7F" w:rsidR="00F34BB7" w:rsidRDefault="00F34BB7">
            <w:pPr>
              <w:rPr>
                <w:rFonts w:ascii="Calibri" w:cs="Calibri" w:hAnsi="Calibri"/>
                <w:color w:val="000000"/>
              </w:rPr>
            </w:pPr>
            <w:r>
              <w:rPr>
                <w:rFonts w:ascii="Calibri" w:cs="Calibri" w:hAnsi="Calibri"/>
                <w:color w:val="000000"/>
              </w:rPr>
              <w:t>SEMAINE</w:t>
            </w:r>
          </w:p>
        </w:tc>
        <w:tc>
          <w:tcPr>
            <w:tcW w:type="dxa" w:w="2551"/>
            <w:tcBorders>
              <w:top w:val="nil"/>
              <w:left w:val="nil"/>
              <w:bottom w:color="auto" w:space="0" w:sz="4" w:val="single"/>
              <w:right w:color="auto" w:space="0" w:sz="4" w:val="single"/>
            </w:tcBorders>
            <w:shd w:color="auto" w:fill="auto" w:val="clear"/>
            <w:noWrap/>
            <w:vAlign w:val="center"/>
            <w:hideMark/>
          </w:tcPr>
          <w:p w14:paraId="7DE0D03F" w14:textId="77777777" w:rsidP="00291D7F" w:rsidR="00F34BB7" w:rsidRDefault="00F34BB7">
            <w:pPr>
              <w:rPr>
                <w:rFonts w:ascii="Calibri" w:cs="Calibri" w:hAnsi="Calibri"/>
                <w:color w:val="000000"/>
              </w:rPr>
            </w:pPr>
            <w:r>
              <w:rPr>
                <w:rFonts w:ascii="Calibri" w:cs="Calibri" w:hAnsi="Calibri"/>
                <w:color w:val="000000"/>
              </w:rPr>
              <w:t xml:space="preserve"> €                   28,79 </w:t>
            </w:r>
          </w:p>
        </w:tc>
      </w:tr>
      <w:tr w14:paraId="0F520CF7" w14:textId="77777777" w:rsidR="00F34BB7" w:rsidTr="00291D7F">
        <w:trPr>
          <w:gridAfter w:val="1"/>
          <w:wAfter w:type="dxa" w:w="160"/>
          <w:trHeight w:val="402"/>
        </w:trPr>
        <w:tc>
          <w:tcPr>
            <w:tcW w:type="dxa" w:w="3780"/>
            <w:tcBorders>
              <w:top w:val="nil"/>
              <w:left w:color="auto" w:space="0" w:sz="4" w:val="single"/>
              <w:bottom w:color="auto" w:space="0" w:sz="4" w:val="single"/>
              <w:right w:color="auto" w:space="0" w:sz="4" w:val="single"/>
            </w:tcBorders>
            <w:shd w:color="auto" w:fill="auto" w:val="clear"/>
            <w:noWrap/>
            <w:vAlign w:val="center"/>
            <w:hideMark/>
          </w:tcPr>
          <w:p w14:paraId="46781C72" w14:textId="77777777" w:rsidP="00291D7F" w:rsidR="00F34BB7" w:rsidRDefault="00F34BB7">
            <w:pPr>
              <w:rPr>
                <w:rFonts w:ascii="Calibri" w:cs="Calibri" w:hAnsi="Calibri"/>
                <w:color w:val="000000"/>
              </w:rPr>
            </w:pPr>
            <w:r>
              <w:rPr>
                <w:rFonts w:ascii="Calibri" w:cs="Calibri" w:hAnsi="Calibri"/>
                <w:color w:val="000000"/>
              </w:rPr>
              <w:t>Pistolage</w:t>
            </w:r>
          </w:p>
        </w:tc>
        <w:tc>
          <w:tcPr>
            <w:tcW w:type="dxa" w:w="2736"/>
            <w:tcBorders>
              <w:top w:val="nil"/>
              <w:left w:val="nil"/>
              <w:bottom w:color="auto" w:space="0" w:sz="4" w:val="single"/>
              <w:right w:color="auto" w:space="0" w:sz="4" w:val="single"/>
            </w:tcBorders>
            <w:shd w:color="auto" w:fill="auto" w:val="clear"/>
            <w:noWrap/>
            <w:vAlign w:val="center"/>
            <w:hideMark/>
          </w:tcPr>
          <w:p w14:paraId="08E826DF" w14:textId="77777777" w:rsidP="00291D7F" w:rsidR="00F34BB7" w:rsidRDefault="00F34BB7">
            <w:pPr>
              <w:rPr>
                <w:rFonts w:ascii="Calibri" w:cs="Calibri" w:hAnsi="Calibri"/>
                <w:color w:val="000000"/>
              </w:rPr>
            </w:pPr>
            <w:r>
              <w:rPr>
                <w:rFonts w:ascii="Calibri" w:cs="Calibri" w:hAnsi="Calibri"/>
                <w:color w:val="000000"/>
              </w:rPr>
              <w:t>HEURE</w:t>
            </w:r>
          </w:p>
        </w:tc>
        <w:tc>
          <w:tcPr>
            <w:tcW w:type="dxa" w:w="2551"/>
            <w:tcBorders>
              <w:top w:val="nil"/>
              <w:left w:val="nil"/>
              <w:bottom w:color="auto" w:space="0" w:sz="4" w:val="single"/>
              <w:right w:color="auto" w:space="0" w:sz="4" w:val="single"/>
            </w:tcBorders>
            <w:shd w:color="auto" w:fill="auto" w:val="clear"/>
            <w:noWrap/>
            <w:vAlign w:val="center"/>
            <w:hideMark/>
          </w:tcPr>
          <w:p w14:paraId="4D27EA3D" w14:textId="3B8FDACA" w:rsidP="00291D7F" w:rsidR="00F34BB7" w:rsidRDefault="00F34BB7">
            <w:pPr>
              <w:rPr>
                <w:rFonts w:ascii="Calibri" w:cs="Calibri" w:hAnsi="Calibri"/>
                <w:color w:val="000000"/>
              </w:rPr>
            </w:pPr>
            <w:r>
              <w:rPr>
                <w:rFonts w:ascii="Calibri" w:cs="Calibri" w:hAnsi="Calibri"/>
                <w:color w:val="000000"/>
              </w:rPr>
              <w:t xml:space="preserve"> €                     1,0</w:t>
            </w:r>
            <w:r w:rsidR="005E0513">
              <w:rPr>
                <w:rFonts w:ascii="Calibri" w:cs="Calibri" w:hAnsi="Calibri"/>
                <w:color w:val="000000"/>
              </w:rPr>
              <w:t>9</w:t>
            </w:r>
          </w:p>
        </w:tc>
      </w:tr>
      <w:tr w14:paraId="6CCC1BF5" w14:textId="77777777" w:rsidR="00F34BB7" w:rsidTr="00291D7F">
        <w:trPr>
          <w:gridAfter w:val="1"/>
          <w:wAfter w:type="dxa" w:w="160"/>
          <w:trHeight w:val="402"/>
        </w:trPr>
        <w:tc>
          <w:tcPr>
            <w:tcW w:type="dxa" w:w="9067"/>
            <w:gridSpan w:val="3"/>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59C81B4C" w14:textId="77777777" w:rsidP="00291D7F" w:rsidR="00F34BB7" w:rsidRDefault="00F34BB7">
            <w:pPr>
              <w:jc w:val="center"/>
              <w:rPr>
                <w:rFonts w:ascii="Calibri" w:cs="Calibri" w:hAnsi="Calibri"/>
                <w:b/>
                <w:bCs/>
                <w:color w:val="000000"/>
              </w:rPr>
            </w:pPr>
            <w:r>
              <w:rPr>
                <w:rFonts w:ascii="Calibri" w:cs="Calibri" w:hAnsi="Calibri"/>
                <w:b/>
                <w:bCs/>
                <w:color w:val="000000"/>
              </w:rPr>
              <w:t>PERSONNEL DE K. 255 A 395 INCLUS ET CADRES</w:t>
            </w:r>
          </w:p>
        </w:tc>
      </w:tr>
      <w:tr w14:paraId="66242CBA" w14:textId="77777777" w:rsidR="00F34BB7" w:rsidTr="00291D7F">
        <w:trPr>
          <w:gridAfter w:val="1"/>
          <w:wAfter w:type="dxa" w:w="160"/>
          <w:trHeight w:val="402"/>
        </w:trPr>
        <w:tc>
          <w:tcPr>
            <w:tcW w:type="dxa" w:w="3780"/>
            <w:tcBorders>
              <w:top w:val="nil"/>
              <w:left w:color="auto" w:space="0" w:sz="4" w:val="single"/>
              <w:bottom w:color="auto" w:space="0" w:sz="4" w:val="single"/>
              <w:right w:color="auto" w:space="0" w:sz="4" w:val="single"/>
            </w:tcBorders>
            <w:shd w:color="auto" w:fill="auto" w:val="clear"/>
            <w:noWrap/>
            <w:vAlign w:val="center"/>
            <w:hideMark/>
          </w:tcPr>
          <w:p w14:paraId="6D596EAD" w14:textId="77777777" w:rsidP="00291D7F" w:rsidR="00F34BB7" w:rsidRDefault="00F34BB7">
            <w:pPr>
              <w:rPr>
                <w:rFonts w:ascii="Calibri" w:cs="Calibri" w:hAnsi="Calibri"/>
                <w:color w:val="000000"/>
              </w:rPr>
            </w:pPr>
            <w:r>
              <w:rPr>
                <w:rFonts w:ascii="Calibri" w:cs="Calibri" w:hAnsi="Calibri"/>
                <w:color w:val="000000"/>
              </w:rPr>
              <w:t xml:space="preserve"> Equipe 3x8</w:t>
            </w:r>
          </w:p>
        </w:tc>
        <w:tc>
          <w:tcPr>
            <w:tcW w:type="dxa" w:w="2736"/>
            <w:tcBorders>
              <w:top w:val="nil"/>
              <w:left w:val="nil"/>
              <w:bottom w:color="auto" w:space="0" w:sz="4" w:val="single"/>
              <w:right w:color="auto" w:space="0" w:sz="4" w:val="single"/>
            </w:tcBorders>
            <w:shd w:color="auto" w:fill="auto" w:val="clear"/>
            <w:noWrap/>
            <w:vAlign w:val="center"/>
            <w:hideMark/>
          </w:tcPr>
          <w:p w14:paraId="1AF7D99D" w14:textId="77777777" w:rsidP="00291D7F" w:rsidR="00F34BB7" w:rsidRDefault="00F34BB7">
            <w:pPr>
              <w:rPr>
                <w:rFonts w:ascii="Calibri" w:cs="Calibri" w:hAnsi="Calibri"/>
                <w:color w:val="000000"/>
              </w:rPr>
            </w:pPr>
            <w:r>
              <w:rPr>
                <w:rFonts w:ascii="Calibri" w:cs="Calibri" w:hAnsi="Calibri"/>
                <w:color w:val="000000"/>
              </w:rPr>
              <w:t>JOUR</w:t>
            </w:r>
          </w:p>
        </w:tc>
        <w:tc>
          <w:tcPr>
            <w:tcW w:type="dxa" w:w="2551"/>
            <w:tcBorders>
              <w:top w:val="nil"/>
              <w:left w:val="nil"/>
              <w:bottom w:color="auto" w:space="0" w:sz="4" w:val="single"/>
              <w:right w:color="auto" w:space="0" w:sz="4" w:val="single"/>
            </w:tcBorders>
            <w:shd w:color="auto" w:fill="auto" w:val="clear"/>
            <w:noWrap/>
            <w:vAlign w:val="center"/>
            <w:hideMark/>
          </w:tcPr>
          <w:p w14:paraId="31640BC4" w14:textId="77777777" w:rsidP="00291D7F" w:rsidR="00F34BB7" w:rsidRDefault="00F34BB7">
            <w:pPr>
              <w:rPr>
                <w:rFonts w:ascii="Calibri" w:cs="Calibri" w:hAnsi="Calibri"/>
                <w:color w:val="000000"/>
              </w:rPr>
            </w:pPr>
            <w:r>
              <w:rPr>
                <w:rFonts w:ascii="Calibri" w:cs="Calibri" w:hAnsi="Calibri"/>
                <w:color w:val="000000"/>
              </w:rPr>
              <w:t xml:space="preserve"> €                   15,56 </w:t>
            </w:r>
          </w:p>
        </w:tc>
      </w:tr>
      <w:tr w14:paraId="41513705" w14:textId="77777777" w:rsidR="00F34BB7" w:rsidTr="00291D7F">
        <w:trPr>
          <w:gridAfter w:val="1"/>
          <w:wAfter w:type="dxa" w:w="160"/>
          <w:trHeight w:val="402"/>
        </w:trPr>
        <w:tc>
          <w:tcPr>
            <w:tcW w:type="dxa" w:w="9067"/>
            <w:gridSpan w:val="3"/>
            <w:tcBorders>
              <w:top w:val="nil"/>
              <w:left w:color="auto" w:space="0" w:sz="4" w:val="single"/>
              <w:bottom w:val="nil"/>
              <w:right w:color="000000" w:space="0" w:sz="4" w:val="single"/>
            </w:tcBorders>
            <w:shd w:color="auto" w:fill="auto" w:val="clear"/>
            <w:noWrap/>
            <w:vAlign w:val="center"/>
            <w:hideMark/>
          </w:tcPr>
          <w:p w14:paraId="14D4C333" w14:textId="77777777" w:rsidP="00291D7F" w:rsidR="00F34BB7" w:rsidRDefault="00F34BB7">
            <w:pPr>
              <w:rPr>
                <w:rFonts w:ascii="Calibri" w:cs="Calibri" w:hAnsi="Calibri"/>
                <w:color w:val="000000"/>
              </w:rPr>
            </w:pPr>
            <w:r>
              <w:rPr>
                <w:rFonts w:ascii="Calibri" w:cs="Calibri" w:hAnsi="Calibri"/>
                <w:color w:val="000000"/>
              </w:rPr>
              <w:t xml:space="preserve">(1) seule la partie de la prime </w:t>
            </w:r>
            <w:r w:rsidRPr="00AA09FD">
              <w:rPr>
                <w:rFonts w:ascii="Calibri" w:cs="Calibri" w:hAnsi="Calibri"/>
                <w:color w:val="000000"/>
              </w:rPr>
              <w:t>dépassant</w:t>
            </w:r>
            <w:r w:rsidRPr="00AA09FD">
              <w:rPr>
                <w:rFonts w:ascii="Calibri" w:cs="Calibri" w:hAnsi="Calibri"/>
              </w:rPr>
              <w:t xml:space="preserve"> 7,10 € </w:t>
            </w:r>
            <w:r w:rsidRPr="00AA09FD">
              <w:rPr>
                <w:rFonts w:ascii="Calibri" w:cs="Calibri" w:hAnsi="Calibri"/>
                <w:color w:val="000000"/>
              </w:rPr>
              <w:t>es</w:t>
            </w:r>
            <w:r>
              <w:rPr>
                <w:rFonts w:ascii="Calibri" w:cs="Calibri" w:hAnsi="Calibri"/>
                <w:color w:val="000000"/>
              </w:rPr>
              <w:t xml:space="preserve">t imposable </w:t>
            </w:r>
          </w:p>
        </w:tc>
      </w:tr>
      <w:tr w14:paraId="34347451" w14:textId="77777777" w:rsidR="00F34BB7" w:rsidTr="00291D7F">
        <w:trPr>
          <w:trHeight w:val="780"/>
        </w:trPr>
        <w:tc>
          <w:tcPr>
            <w:tcW w:type="dxa" w:w="9067"/>
            <w:gridSpan w:val="3"/>
            <w:tcBorders>
              <w:top w:val="nil"/>
              <w:left w:color="auto" w:space="0" w:sz="4" w:val="single"/>
              <w:bottom w:color="auto" w:space="0" w:sz="4" w:val="single"/>
              <w:right w:val="nil"/>
            </w:tcBorders>
            <w:shd w:color="auto" w:fill="auto" w:val="clear"/>
            <w:hideMark/>
          </w:tcPr>
          <w:p w14:paraId="63B89D32" w14:textId="7DB83232" w:rsidP="00291D7F" w:rsidR="00F34BB7" w:rsidRDefault="00F34BB7">
            <w:pPr>
              <w:rPr>
                <w:rFonts w:ascii="Calibri" w:cs="Calibri" w:hAnsi="Calibri"/>
                <w:color w:val="000000"/>
              </w:rPr>
            </w:pPr>
            <w:r>
              <w:rPr>
                <w:rFonts w:ascii="Calibri" w:cs="Calibri" w:hAnsi="Calibri"/>
              </w:rPr>
              <w:t xml:space="preserve">(2)  l'indemnité de transport est exonérée dans la limite de </w:t>
            </w:r>
            <w:r w:rsidR="00C93568">
              <w:rPr>
                <w:rFonts w:ascii="Calibri" w:cs="Calibri" w:hAnsi="Calibri"/>
              </w:rPr>
              <w:t>400</w:t>
            </w:r>
            <w:r>
              <w:rPr>
                <w:rFonts w:ascii="Calibri" w:cs="Calibri" w:hAnsi="Calibri"/>
              </w:rPr>
              <w:t xml:space="preserve"> € </w:t>
            </w:r>
            <w:r>
              <w:rPr>
                <w:rFonts w:ascii="Calibri" w:cs="Calibri" w:hAnsi="Calibri"/>
              </w:rPr>
              <w:br/>
              <w:t xml:space="preserve">par an </w:t>
            </w:r>
            <w:r>
              <w:rPr>
                <w:rFonts w:ascii="Calibri" w:cs="Calibri" w:hAnsi="Calibri"/>
                <w:color w:val="000000"/>
              </w:rPr>
              <w:br/>
              <w:t xml:space="preserve">    </w:t>
            </w:r>
          </w:p>
        </w:tc>
        <w:tc>
          <w:tcPr>
            <w:tcW w:type="dxa" w:w="160"/>
            <w:vAlign w:val="center"/>
            <w:hideMark/>
          </w:tcPr>
          <w:p w14:paraId="3C7373F6" w14:textId="77777777" w:rsidP="00291D7F" w:rsidR="00F34BB7" w:rsidRDefault="00F34BB7">
            <w:pPr>
              <w:rPr>
                <w:sz w:val="20"/>
                <w:szCs w:val="20"/>
              </w:rPr>
            </w:pPr>
          </w:p>
        </w:tc>
      </w:tr>
    </w:tbl>
    <w:p w14:paraId="5B5F19FF" w14:textId="77777777" w:rsidP="00F34BB7" w:rsidR="00F34BB7" w:rsidRDefault="00F34BB7" w:rsidRPr="00076005">
      <w:pPr>
        <w:pStyle w:val="Corpsdetexte2"/>
        <w:spacing w:line="276" w:lineRule="auto"/>
        <w:jc w:val="left"/>
        <w:rPr>
          <w:rFonts w:asciiTheme="minorHAnsi" w:cstheme="minorHAnsi" w:hAnsiTheme="minorHAnsi"/>
          <w:highlight w:val="yellow"/>
        </w:rPr>
      </w:pPr>
    </w:p>
    <w:p w14:paraId="35E268E4" w14:textId="49DEC3FA" w:rsidP="002A3990" w:rsidR="00F34BB7" w:rsidRDefault="00F34BB7">
      <w:pPr>
        <w:rPr>
          <w:rFonts w:asciiTheme="minorHAnsi" w:cstheme="minorHAnsi" w:hAnsiTheme="minorHAnsi"/>
        </w:rPr>
      </w:pPr>
    </w:p>
    <w:p w14:paraId="02111CCD" w14:textId="658A82D1" w:rsidP="002A3990" w:rsidR="00F34BB7" w:rsidRDefault="00F34BB7">
      <w:pPr>
        <w:rPr>
          <w:rFonts w:asciiTheme="minorHAnsi" w:cstheme="minorHAnsi" w:hAnsiTheme="minorHAnsi"/>
        </w:rPr>
      </w:pPr>
    </w:p>
    <w:p w14:paraId="0DC97B6D" w14:textId="0590B382" w:rsidP="002A3990" w:rsidR="00F34BB7" w:rsidRDefault="00F34BB7">
      <w:pPr>
        <w:rPr>
          <w:rFonts w:asciiTheme="minorHAnsi" w:cstheme="minorHAnsi" w:hAnsiTheme="minorHAnsi"/>
        </w:rPr>
      </w:pPr>
    </w:p>
    <w:p w14:paraId="369DADCC" w14:textId="77777777" w:rsidP="00F34BB7" w:rsidR="00F34BB7" w:rsidRDefault="00F34BB7">
      <w:pPr>
        <w:pStyle w:val="Corpsdetexte2"/>
        <w:spacing w:line="276" w:lineRule="auto"/>
        <w:jc w:val="left"/>
        <w:rPr>
          <w:rFonts w:asciiTheme="minorHAnsi" w:cstheme="minorHAnsi" w:hAnsiTheme="minorHAnsi"/>
        </w:rPr>
      </w:pPr>
    </w:p>
    <w:p w14:paraId="5A2143F9" w14:textId="77777777" w:rsidP="00F34BB7" w:rsidR="00F34BB7" w:rsidRDefault="00F34BB7">
      <w:pPr>
        <w:pStyle w:val="Corpsdetexte2"/>
        <w:spacing w:line="276" w:lineRule="auto"/>
        <w:jc w:val="left"/>
        <w:rPr>
          <w:rFonts w:asciiTheme="minorHAnsi" w:cstheme="minorHAnsi" w:hAnsiTheme="minorHAnsi"/>
        </w:rPr>
      </w:pPr>
    </w:p>
    <w:p w14:paraId="493991A1" w14:textId="77777777" w:rsidP="00F34BB7" w:rsidR="00F34BB7" w:rsidRDefault="00F34BB7" w:rsidRPr="00354760">
      <w:pPr>
        <w:pStyle w:val="Titre1"/>
        <w:pBdr>
          <w:top w:color="auto" w:space="1" w:sz="4" w:val="single"/>
          <w:left w:color="auto" w:space="4" w:sz="4" w:val="single"/>
          <w:bottom w:color="auto" w:space="1" w:sz="4" w:val="single"/>
          <w:right w:color="auto" w:space="4" w:sz="4" w:val="single"/>
        </w:pBdr>
        <w:spacing w:before="0"/>
        <w:jc w:val="center"/>
      </w:pPr>
      <w:r w:rsidRPr="00884000">
        <w:rPr>
          <w:rFonts w:asciiTheme="minorHAnsi" w:cstheme="minorHAnsi" w:hAnsiTheme="minorHAnsi"/>
          <w:color w:val="auto"/>
          <w:sz w:val="32"/>
          <w:szCs w:val="32"/>
        </w:rPr>
        <w:t>ANNEXE 2</w:t>
      </w:r>
    </w:p>
    <w:p w14:paraId="26646DDC" w14:textId="77777777" w:rsidP="002A3990" w:rsidR="00F34BB7" w:rsidRDefault="00F34BB7">
      <w:pPr>
        <w:rPr>
          <w:rFonts w:asciiTheme="minorHAnsi" w:cstheme="minorHAnsi" w:hAnsiTheme="minorHAnsi"/>
        </w:rPr>
      </w:pPr>
    </w:p>
    <w:p w14:paraId="34A71E8D" w14:textId="43339B12" w:rsidP="002A3990" w:rsidR="00A84F92" w:rsidRDefault="00A84F92" w:rsidRPr="002A3990">
      <w:pPr>
        <w:rPr>
          <w:rFonts w:asciiTheme="minorHAnsi" w:cstheme="minorHAnsi" w:hAnsiTheme="minorHAnsi"/>
          <w:b/>
          <w:bCs/>
        </w:rPr>
      </w:pPr>
      <w:r w:rsidRPr="002A3990">
        <w:rPr>
          <w:rFonts w:asciiTheme="minorHAnsi" w:cstheme="minorHAnsi" w:hAnsiTheme="minorHAnsi"/>
          <w:b/>
          <w:bCs/>
        </w:rPr>
        <w:t>G</w:t>
      </w:r>
      <w:r w:rsidR="00A427E8" w:rsidRPr="002A3990">
        <w:rPr>
          <w:rFonts w:asciiTheme="minorHAnsi" w:cstheme="minorHAnsi" w:hAnsiTheme="minorHAnsi"/>
          <w:b/>
          <w:bCs/>
        </w:rPr>
        <w:t>RILLE SALARIALE AU 01/0</w:t>
      </w:r>
      <w:r w:rsidR="00B51140" w:rsidRPr="002A3990">
        <w:rPr>
          <w:rFonts w:asciiTheme="minorHAnsi" w:cstheme="minorHAnsi" w:hAnsiTheme="minorHAnsi"/>
          <w:b/>
          <w:bCs/>
        </w:rPr>
        <w:t>1</w:t>
      </w:r>
      <w:r w:rsidR="00A427E8" w:rsidRPr="002A3990">
        <w:rPr>
          <w:rFonts w:asciiTheme="minorHAnsi" w:cstheme="minorHAnsi" w:hAnsiTheme="minorHAnsi"/>
          <w:b/>
          <w:bCs/>
        </w:rPr>
        <w:t>/202</w:t>
      </w:r>
      <w:r w:rsidR="00B51140" w:rsidRPr="002A3990">
        <w:rPr>
          <w:rFonts w:asciiTheme="minorHAnsi" w:cstheme="minorHAnsi" w:hAnsiTheme="minorHAnsi"/>
          <w:b/>
          <w:bCs/>
        </w:rPr>
        <w:t>3</w:t>
      </w:r>
      <w:r w:rsidR="00A427E8" w:rsidRPr="002A3990">
        <w:rPr>
          <w:rFonts w:asciiTheme="minorHAnsi" w:cstheme="minorHAnsi" w:hAnsiTheme="minorHAnsi"/>
          <w:b/>
          <w:bCs/>
        </w:rPr>
        <w:t xml:space="preserve"> </w:t>
      </w:r>
      <w:r w:rsidRPr="002A3990">
        <w:rPr>
          <w:rFonts w:asciiTheme="minorHAnsi" w:cstheme="minorHAnsi" w:hAnsiTheme="minorHAnsi"/>
          <w:b/>
          <w:bCs/>
        </w:rPr>
        <w:t>(hors prime de 13ème mois)</w:t>
      </w:r>
    </w:p>
    <w:p w14:paraId="362260B0" w14:textId="570B1C72" w:rsidP="009A1F87" w:rsidR="00076005" w:rsidRDefault="00076005">
      <w:pPr>
        <w:pStyle w:val="Corpsdetexte2"/>
        <w:spacing w:line="276" w:lineRule="auto"/>
        <w:jc w:val="left"/>
        <w:rPr>
          <w:rFonts w:asciiTheme="minorHAnsi" w:cstheme="minorHAnsi" w:hAnsiTheme="minorHAnsi"/>
          <w:b/>
        </w:rPr>
      </w:pPr>
    </w:p>
    <w:p w14:paraId="604F27D7" w14:textId="053AE3D0" w:rsidP="009A1F87" w:rsidR="00B862A6" w:rsidRDefault="00B862A6">
      <w:pPr>
        <w:pStyle w:val="Corpsdetexte2"/>
        <w:spacing w:line="276" w:lineRule="auto"/>
        <w:jc w:val="left"/>
        <w:rPr>
          <w:noProof/>
        </w:rPr>
      </w:pPr>
    </w:p>
    <w:p w14:paraId="7E446587" w14:textId="6FD137D4" w:rsidP="009A1F87" w:rsidR="00FF750F" w:rsidRDefault="005E0513">
      <w:pPr>
        <w:pStyle w:val="Corpsdetexte2"/>
        <w:spacing w:line="276" w:lineRule="auto"/>
        <w:jc w:val="left"/>
        <w:rPr>
          <w:noProof/>
        </w:rPr>
      </w:pPr>
      <w:r w:rsidRPr="005E0513">
        <w:rPr>
          <w:noProof/>
        </w:rPr>
        <w:drawing>
          <wp:inline distB="0" distL="0" distR="0" distT="0" wp14:anchorId="11D32B87" wp14:editId="13913B3B">
            <wp:extent cx="4222143" cy="3182942"/>
            <wp:effectExtent b="0" l="0" r="6985"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343" cy="3186862"/>
                    </a:xfrm>
                    <a:prstGeom prst="rect">
                      <a:avLst/>
                    </a:prstGeom>
                    <a:noFill/>
                    <a:ln>
                      <a:noFill/>
                    </a:ln>
                  </pic:spPr>
                </pic:pic>
              </a:graphicData>
            </a:graphic>
          </wp:inline>
        </w:drawing>
      </w:r>
    </w:p>
    <w:p w14:paraId="14149B8C" w14:textId="77777777" w:rsidP="009A1F87" w:rsidR="00B862A6" w:rsidRDefault="00B862A6">
      <w:pPr>
        <w:pStyle w:val="Corpsdetexte2"/>
        <w:spacing w:line="276" w:lineRule="auto"/>
        <w:jc w:val="left"/>
        <w:rPr>
          <w:rFonts w:asciiTheme="minorHAnsi" w:cstheme="minorHAnsi" w:hAnsiTheme="minorHAnsi"/>
          <w:b/>
        </w:rPr>
      </w:pPr>
    </w:p>
    <w:p w14:paraId="0081B947" w14:textId="118555A7" w:rsidP="00A427E8" w:rsidR="00A84F92" w:rsidRDefault="009A1F87" w:rsidRPr="00B862A6">
      <w:pPr>
        <w:pStyle w:val="Corpsdetexte2"/>
        <w:spacing w:line="276" w:lineRule="auto"/>
        <w:jc w:val="left"/>
        <w:rPr>
          <w:rFonts w:asciiTheme="minorHAnsi" w:cstheme="minorHAnsi" w:hAnsiTheme="minorHAnsi"/>
          <w:b/>
          <w:bCs/>
          <w:sz w:val="24"/>
          <w:szCs w:val="24"/>
        </w:rPr>
      </w:pPr>
      <w:r w:rsidRPr="00B862A6">
        <w:rPr>
          <w:rFonts w:asciiTheme="minorHAnsi" w:cstheme="minorHAnsi" w:hAnsiTheme="minorHAnsi"/>
          <w:b/>
          <w:bCs/>
          <w:sz w:val="24"/>
          <w:szCs w:val="24"/>
        </w:rPr>
        <w:t>GRILLE SALARIALE AU 01/0</w:t>
      </w:r>
      <w:r w:rsidR="00B51140" w:rsidRPr="00B862A6">
        <w:rPr>
          <w:rFonts w:asciiTheme="minorHAnsi" w:cstheme="minorHAnsi" w:hAnsiTheme="minorHAnsi"/>
          <w:b/>
          <w:bCs/>
          <w:sz w:val="24"/>
          <w:szCs w:val="24"/>
        </w:rPr>
        <w:t>1</w:t>
      </w:r>
      <w:r w:rsidRPr="00B862A6">
        <w:rPr>
          <w:rFonts w:asciiTheme="minorHAnsi" w:cstheme="minorHAnsi" w:hAnsiTheme="minorHAnsi"/>
          <w:b/>
          <w:bCs/>
          <w:sz w:val="24"/>
          <w:szCs w:val="24"/>
        </w:rPr>
        <w:t>/202</w:t>
      </w:r>
      <w:r w:rsidR="00B51140" w:rsidRPr="00B862A6">
        <w:rPr>
          <w:rFonts w:asciiTheme="minorHAnsi" w:cstheme="minorHAnsi" w:hAnsiTheme="minorHAnsi"/>
          <w:b/>
          <w:bCs/>
          <w:sz w:val="24"/>
          <w:szCs w:val="24"/>
        </w:rPr>
        <w:t>3</w:t>
      </w:r>
      <w:r w:rsidRPr="00B862A6">
        <w:rPr>
          <w:rFonts w:asciiTheme="minorHAnsi" w:cstheme="minorHAnsi" w:hAnsiTheme="minorHAnsi"/>
          <w:b/>
          <w:bCs/>
          <w:sz w:val="24"/>
          <w:szCs w:val="24"/>
        </w:rPr>
        <w:t xml:space="preserve"> SUR 12 MOIS (prime de 13ème mois incluse)</w:t>
      </w:r>
    </w:p>
    <w:p w14:paraId="04FEF34F" w14:textId="24CA5FF9" w:rsidP="00A427E8" w:rsidR="002F0E31" w:rsidRDefault="002F0E31">
      <w:pPr>
        <w:pStyle w:val="Corpsdetexte2"/>
        <w:spacing w:line="276" w:lineRule="auto"/>
        <w:jc w:val="left"/>
        <w:rPr>
          <w:rFonts w:asciiTheme="minorHAnsi" w:cstheme="minorHAnsi" w:hAnsiTheme="minorHAnsi"/>
        </w:rPr>
      </w:pPr>
    </w:p>
    <w:p w14:paraId="02D094F3" w14:textId="51124819" w:rsidP="00A427E8" w:rsidR="002A3990" w:rsidRDefault="005E0513">
      <w:pPr>
        <w:pStyle w:val="Corpsdetexte2"/>
        <w:spacing w:line="276" w:lineRule="auto"/>
        <w:jc w:val="left"/>
        <w:rPr>
          <w:rFonts w:asciiTheme="minorHAnsi" w:cstheme="minorHAnsi" w:hAnsiTheme="minorHAnsi"/>
        </w:rPr>
      </w:pPr>
      <w:r w:rsidRPr="005E0513">
        <w:rPr>
          <w:noProof/>
        </w:rPr>
        <w:drawing>
          <wp:inline distB="0" distL="0" distR="0" distT="0" wp14:anchorId="4A4D10FE" wp14:editId="62D18747">
            <wp:extent cx="4178416" cy="2854519"/>
            <wp:effectExtent b="3175" l="0" r="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0014" cy="2862443"/>
                    </a:xfrm>
                    <a:prstGeom prst="rect">
                      <a:avLst/>
                    </a:prstGeom>
                    <a:noFill/>
                    <a:ln>
                      <a:noFill/>
                    </a:ln>
                  </pic:spPr>
                </pic:pic>
              </a:graphicData>
            </a:graphic>
          </wp:inline>
        </w:drawing>
      </w:r>
    </w:p>
    <w:p w14:paraId="04F47E17" w14:textId="3D2C3D77" w:rsidR="00344E67" w:rsidRDefault="00344E67" w:rsidRPr="00076005">
      <w:pPr>
        <w:pStyle w:val="Corpsdetexte2"/>
        <w:spacing w:line="276" w:lineRule="auto"/>
        <w:jc w:val="left"/>
        <w:rPr>
          <w:rFonts w:asciiTheme="minorHAnsi" w:cstheme="minorHAnsi" w:hAnsiTheme="minorHAnsi"/>
          <w:highlight w:val="yellow"/>
        </w:rPr>
      </w:pPr>
    </w:p>
    <w:sectPr w:rsidR="00344E67" w:rsidRPr="00076005" w:rsidSect="00354760">
      <w:headerReference r:id="rId11" w:type="default"/>
      <w:footerReference r:id="rId12" w:type="default"/>
      <w:headerReference r:id="rId13" w:type="first"/>
      <w:footerReference r:id="rId14" w:type="first"/>
      <w:pgSz w:code="9" w:h="16838" w:w="11906"/>
      <w:pgMar w:bottom="1134" w:footer="709" w:gutter="0" w:header="709" w:left="1418" w:right="1274"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DCAB3" w14:textId="77777777" w:rsidR="0035527C" w:rsidRDefault="0035527C">
      <w:r>
        <w:separator/>
      </w:r>
    </w:p>
  </w:endnote>
  <w:endnote w:type="continuationSeparator" w:id="0">
    <w:p w14:paraId="4F428CD7" w14:textId="77777777" w:rsidR="0035527C" w:rsidRDefault="0035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345983225"/>
      <w:docPartObj>
        <w:docPartGallery w:val="Page Numbers (Bottom of Page)"/>
        <w:docPartUnique/>
      </w:docPartObj>
    </w:sdtPr>
    <w:sdtEndPr>
      <w:rPr>
        <w:sz w:val="22"/>
        <w:szCs w:val="22"/>
      </w:rPr>
    </w:sdtEndPr>
    <w:sdtContent>
      <w:p w14:paraId="5CD018C7" w14:textId="5ADC880F" w:rsidR="0035527C" w:rsidRDefault="0035527C" w:rsidRPr="00354760">
        <w:pPr>
          <w:pStyle w:val="Pieddepage"/>
          <w:jc w:val="right"/>
          <w:rPr>
            <w:sz w:val="22"/>
            <w:szCs w:val="22"/>
          </w:rPr>
        </w:pPr>
        <w:r w:rsidRPr="00354760">
          <w:rPr>
            <w:sz w:val="22"/>
            <w:szCs w:val="22"/>
          </w:rPr>
          <w:fldChar w:fldCharType="begin"/>
        </w:r>
        <w:r w:rsidRPr="00354760">
          <w:rPr>
            <w:sz w:val="22"/>
            <w:szCs w:val="22"/>
          </w:rPr>
          <w:instrText>PAGE   \* MERGEFORMAT</w:instrText>
        </w:r>
        <w:r w:rsidRPr="00354760">
          <w:rPr>
            <w:sz w:val="22"/>
            <w:szCs w:val="22"/>
          </w:rPr>
          <w:fldChar w:fldCharType="separate"/>
        </w:r>
        <w:r w:rsidRPr="00354760">
          <w:rPr>
            <w:sz w:val="22"/>
            <w:szCs w:val="22"/>
          </w:rPr>
          <w:t>2</w:t>
        </w:r>
        <w:r w:rsidRPr="00354760">
          <w:rPr>
            <w:sz w:val="22"/>
            <w:szCs w:val="22"/>
          </w:rPr>
          <w:fldChar w:fldCharType="end"/>
        </w:r>
        <w:r>
          <w:rPr>
            <w:sz w:val="22"/>
            <w:szCs w:val="22"/>
          </w:rPr>
          <w:t>/</w:t>
        </w:r>
        <w:r w:rsidR="00B40D0E">
          <w:rPr>
            <w:sz w:val="22"/>
            <w:szCs w:val="22"/>
          </w:rPr>
          <w:t>8</w:t>
        </w:r>
      </w:p>
    </w:sdtContent>
  </w:sdt>
  <w:p w14:paraId="3728D223" w14:textId="4C22597E" w:rsidR="0035527C" w:rsidRDefault="0035527C">
    <w:pPr>
      <w:pStyle w:val="Pieddepage"/>
      <w:jc w:val="center"/>
      <w:rPr>
        <w:rFonts w:ascii="Trebuchet MS" w:cs="Arial" w:hAnsi="Trebuchet MS"/>
        <w:color w:val="000080"/>
        <w:sz w:val="10"/>
      </w:rP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724797957"/>
      <w:docPartObj>
        <w:docPartGallery w:val="Page Numbers (Bottom of Page)"/>
        <w:docPartUnique/>
      </w:docPartObj>
    </w:sdtPr>
    <w:sdtEndPr>
      <w:rPr>
        <w:rFonts w:asciiTheme="minorHAnsi" w:cstheme="minorHAnsi" w:hAnsiTheme="minorHAnsi"/>
        <w:sz w:val="22"/>
        <w:szCs w:val="22"/>
      </w:rPr>
    </w:sdtEndPr>
    <w:sdtContent>
      <w:p w14:paraId="10AE2278" w14:textId="77777777" w:rsidR="0035527C" w:rsidRDefault="0035527C" w:rsidRPr="00211486">
        <w:pPr>
          <w:pStyle w:val="Pieddepage"/>
          <w:jc w:val="right"/>
          <w:rPr>
            <w:rFonts w:asciiTheme="minorHAnsi" w:cstheme="minorHAnsi" w:hAnsiTheme="minorHAnsi"/>
            <w:sz w:val="22"/>
            <w:szCs w:val="22"/>
          </w:rPr>
        </w:pPr>
        <w:r w:rsidRPr="00211486">
          <w:rPr>
            <w:rFonts w:asciiTheme="minorHAnsi" w:cstheme="minorHAnsi" w:hAnsiTheme="minorHAnsi"/>
            <w:sz w:val="22"/>
            <w:szCs w:val="22"/>
          </w:rPr>
          <w:fldChar w:fldCharType="begin"/>
        </w:r>
        <w:r w:rsidRPr="00211486">
          <w:rPr>
            <w:rFonts w:asciiTheme="minorHAnsi" w:cstheme="minorHAnsi" w:hAnsiTheme="minorHAnsi"/>
            <w:sz w:val="22"/>
            <w:szCs w:val="22"/>
          </w:rPr>
          <w:instrText>PAGE   \* MERGEFORMAT</w:instrText>
        </w:r>
        <w:r w:rsidRPr="00211486">
          <w:rPr>
            <w:rFonts w:asciiTheme="minorHAnsi" w:cstheme="minorHAnsi" w:hAnsiTheme="minorHAnsi"/>
            <w:sz w:val="22"/>
            <w:szCs w:val="22"/>
          </w:rPr>
          <w:fldChar w:fldCharType="separate"/>
        </w:r>
        <w:r w:rsidRPr="00211486">
          <w:rPr>
            <w:rFonts w:asciiTheme="minorHAnsi" w:cstheme="minorHAnsi" w:hAnsiTheme="minorHAnsi"/>
            <w:sz w:val="22"/>
            <w:szCs w:val="22"/>
          </w:rPr>
          <w:t>2</w:t>
        </w:r>
        <w:r w:rsidRPr="00211486">
          <w:rPr>
            <w:rFonts w:asciiTheme="minorHAnsi" w:cstheme="minorHAnsi" w:hAnsiTheme="minorHAnsi"/>
            <w:sz w:val="22"/>
            <w:szCs w:val="22"/>
          </w:rPr>
          <w:fldChar w:fldCharType="end"/>
        </w:r>
        <w:r w:rsidRPr="00211486">
          <w:rPr>
            <w:rFonts w:asciiTheme="minorHAnsi" w:cstheme="minorHAnsi" w:hAnsiTheme="minorHAnsi"/>
            <w:sz w:val="22"/>
            <w:szCs w:val="22"/>
          </w:rPr>
          <w:t>/11</w:t>
        </w:r>
      </w:p>
    </w:sdtContent>
  </w:sdt>
  <w:p w14:paraId="036CFE49" w14:textId="77777777" w:rsidP="004B689E" w:rsidR="0035527C" w:rsidRDefault="0035527C">
    <w:pPr>
      <w:pStyle w:val="Pieddepage"/>
      <w:tabs>
        <w:tab w:pos="4536" w:val="clear"/>
        <w:tab w:pos="9072" w:val="clear"/>
        <w:tab w:pos="5790" w:val="left"/>
      </w:tabs>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CA27611" w14:textId="77777777" w:rsidR="0035527C" w:rsidRDefault="0035527C">
      <w:r>
        <w:separator/>
      </w:r>
    </w:p>
  </w:footnote>
  <w:footnote w:id="0" w:type="continuationSeparator">
    <w:p w14:paraId="40143803" w14:textId="77777777" w:rsidR="0035527C" w:rsidRDefault="0035527C">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BEEAA9F" w14:textId="669B068C" w:rsidR="0035527C" w:rsidRDefault="005622FF">
    <w:pPr>
      <w:pStyle w:val="En-tte"/>
      <w:jc w:val="center"/>
    </w:pPr>
    <w:r>
      <w:rPr>
        <w:noProof/>
      </w:rPr>
      <w:drawing>
        <wp:inline distB="0" distL="0" distR="0" distT="0" wp14:anchorId="72AF40B2" wp14:editId="4DB5C5BA">
          <wp:extent cx="1493520" cy="598270"/>
          <wp:effectExtent b="0" l="0" r="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1075" cy="613314"/>
                  </a:xfrm>
                  <a:prstGeom prst="rect">
                    <a:avLst/>
                  </a:prstGeom>
                  <a:noFill/>
                </pic:spPr>
              </pic:pic>
            </a:graphicData>
          </a:graphic>
        </wp:inline>
      </w:drawing>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D28781E" w14:textId="7870F2E0" w:rsidR="0035527C" w:rsidRDefault="0035527C">
    <w:pPr>
      <w:pStyle w:val="En-tte"/>
      <w:jc w:val="center"/>
    </w:pPr>
    <w:r>
      <w:rPr>
        <w:noProof/>
        <w:lang w:eastAsia="en-US" w:val="en-US"/>
      </w:rPr>
      <w:drawing>
        <wp:inline distB="0" distL="0" distR="0" distT="0" wp14:anchorId="79E2F4B2" wp14:editId="12D239CB">
          <wp:extent cx="1524000" cy="1047750"/>
          <wp:effectExtent b="0" l="0" r="0" t="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047750"/>
                  </a:xfrm>
                  <a:prstGeom prst="rect">
                    <a:avLst/>
                  </a:prstGeom>
                  <a:noFill/>
                  <a:ln>
                    <a:noFill/>
                  </a:ln>
                </pic:spPr>
              </pic:pic>
            </a:graphicData>
          </a:graphic>
        </wp:inline>
      </w:drawing>
    </w:r>
  </w:p>
  <w:p w14:paraId="5494E187" w14:textId="77777777" w:rsidR="0035527C" w:rsidRDefault="0035527C">
    <w:pPr>
      <w:pStyle w:val="En-tte"/>
      <w:spacing w:line="360" w:lineRule="auto"/>
      <w:rPr>
        <w:rFonts w:ascii="Trebuchet MS" w:cs="Arial" w:hAnsi="Trebuchet MS"/>
        <w:i/>
        <w:iCs/>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FE"/>
    <w:multiLevelType w:val="singleLevel"/>
    <w:tmpl w:val="FFFFFFFF"/>
    <w:lvl w:ilvl="0">
      <w:numFmt w:val="decimal"/>
      <w:lvlText w:val="*"/>
      <w:lvlJc w:val="left"/>
    </w:lvl>
  </w:abstractNum>
  <w:abstractNum w15:restartNumberingAfterBreak="0" w:abstractNumId="1">
    <w:nsid w:val="01084DA0"/>
    <w:multiLevelType w:val="hybridMultilevel"/>
    <w:tmpl w:val="64C2EB40"/>
    <w:lvl w:ilvl="0" w:tplc="8B58116C">
      <w:start w:val="1"/>
      <w:numFmt w:val="bullet"/>
      <w:lvlText w:val=""/>
      <w:lvlJc w:val="left"/>
      <w:pPr>
        <w:tabs>
          <w:tab w:pos="720" w:val="num"/>
        </w:tabs>
        <w:ind w:hanging="360" w:left="720"/>
      </w:pPr>
      <w:rPr>
        <w:rFonts w:ascii="Wingdings" w:hAnsi="Wingdings" w:hint="default"/>
      </w:rPr>
    </w:lvl>
    <w:lvl w:ilvl="1" w:tplc="A49ED58E">
      <w:start w:val="1"/>
      <w:numFmt w:val="bullet"/>
      <w:lvlText w:val=""/>
      <w:lvlJc w:val="left"/>
      <w:pPr>
        <w:tabs>
          <w:tab w:pos="1440" w:val="num"/>
        </w:tabs>
        <w:ind w:hanging="360" w:left="1440"/>
      </w:pPr>
      <w:rPr>
        <w:rFonts w:ascii="Wingdings" w:hAnsi="Wingdings" w:hint="default"/>
      </w:rPr>
    </w:lvl>
    <w:lvl w:ilvl="2" w:tentative="1" w:tplc="683C231A">
      <w:start w:val="1"/>
      <w:numFmt w:val="bullet"/>
      <w:lvlText w:val=""/>
      <w:lvlJc w:val="left"/>
      <w:pPr>
        <w:tabs>
          <w:tab w:pos="2160" w:val="num"/>
        </w:tabs>
        <w:ind w:hanging="360" w:left="2160"/>
      </w:pPr>
      <w:rPr>
        <w:rFonts w:ascii="Wingdings" w:hAnsi="Wingdings" w:hint="default"/>
      </w:rPr>
    </w:lvl>
    <w:lvl w:ilvl="3" w:tentative="1" w:tplc="0ABC1BC0">
      <w:start w:val="1"/>
      <w:numFmt w:val="bullet"/>
      <w:lvlText w:val=""/>
      <w:lvlJc w:val="left"/>
      <w:pPr>
        <w:tabs>
          <w:tab w:pos="2880" w:val="num"/>
        </w:tabs>
        <w:ind w:hanging="360" w:left="2880"/>
      </w:pPr>
      <w:rPr>
        <w:rFonts w:ascii="Wingdings" w:hAnsi="Wingdings" w:hint="default"/>
      </w:rPr>
    </w:lvl>
    <w:lvl w:ilvl="4" w:tentative="1" w:tplc="E604E3EE">
      <w:start w:val="1"/>
      <w:numFmt w:val="bullet"/>
      <w:lvlText w:val=""/>
      <w:lvlJc w:val="left"/>
      <w:pPr>
        <w:tabs>
          <w:tab w:pos="3600" w:val="num"/>
        </w:tabs>
        <w:ind w:hanging="360" w:left="3600"/>
      </w:pPr>
      <w:rPr>
        <w:rFonts w:ascii="Wingdings" w:hAnsi="Wingdings" w:hint="default"/>
      </w:rPr>
    </w:lvl>
    <w:lvl w:ilvl="5" w:tentative="1" w:tplc="D862B1C4">
      <w:start w:val="1"/>
      <w:numFmt w:val="bullet"/>
      <w:lvlText w:val=""/>
      <w:lvlJc w:val="left"/>
      <w:pPr>
        <w:tabs>
          <w:tab w:pos="4320" w:val="num"/>
        </w:tabs>
        <w:ind w:hanging="360" w:left="4320"/>
      </w:pPr>
      <w:rPr>
        <w:rFonts w:ascii="Wingdings" w:hAnsi="Wingdings" w:hint="default"/>
      </w:rPr>
    </w:lvl>
    <w:lvl w:ilvl="6" w:tentative="1" w:tplc="1E8C6762">
      <w:start w:val="1"/>
      <w:numFmt w:val="bullet"/>
      <w:lvlText w:val=""/>
      <w:lvlJc w:val="left"/>
      <w:pPr>
        <w:tabs>
          <w:tab w:pos="5040" w:val="num"/>
        </w:tabs>
        <w:ind w:hanging="360" w:left="5040"/>
      </w:pPr>
      <w:rPr>
        <w:rFonts w:ascii="Wingdings" w:hAnsi="Wingdings" w:hint="default"/>
      </w:rPr>
    </w:lvl>
    <w:lvl w:ilvl="7" w:tentative="1" w:tplc="82DC9EC6">
      <w:start w:val="1"/>
      <w:numFmt w:val="bullet"/>
      <w:lvlText w:val=""/>
      <w:lvlJc w:val="left"/>
      <w:pPr>
        <w:tabs>
          <w:tab w:pos="5760" w:val="num"/>
        </w:tabs>
        <w:ind w:hanging="360" w:left="5760"/>
      </w:pPr>
      <w:rPr>
        <w:rFonts w:ascii="Wingdings" w:hAnsi="Wingdings" w:hint="default"/>
      </w:rPr>
    </w:lvl>
    <w:lvl w:ilvl="8" w:tentative="1" w:tplc="A740CA7C">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32B4705"/>
    <w:multiLevelType w:val="hybridMultilevel"/>
    <w:tmpl w:val="23E0BFA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
    <w:nsid w:val="042F4040"/>
    <w:multiLevelType w:val="hybridMultilevel"/>
    <w:tmpl w:val="1750AB86"/>
    <w:lvl w:ilvl="0" w:tplc="040C000B">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052F008D"/>
    <w:multiLevelType w:val="hybridMultilevel"/>
    <w:tmpl w:val="8F38EF56"/>
    <w:lvl w:ilvl="0" w:tplc="48320BD6">
      <w:start w:val="1"/>
      <w:numFmt w:val="bullet"/>
      <w:lvlText w:val="•"/>
      <w:lvlJc w:val="left"/>
      <w:pPr>
        <w:tabs>
          <w:tab w:pos="720" w:val="num"/>
        </w:tabs>
        <w:ind w:hanging="360" w:left="720"/>
      </w:pPr>
      <w:rPr>
        <w:rFonts w:ascii="Arial" w:hAnsi="Arial" w:hint="default"/>
      </w:rPr>
    </w:lvl>
    <w:lvl w:ilvl="1" w:tentative="1" w:tplc="5B40417C">
      <w:start w:val="1"/>
      <w:numFmt w:val="bullet"/>
      <w:lvlText w:val="•"/>
      <w:lvlJc w:val="left"/>
      <w:pPr>
        <w:tabs>
          <w:tab w:pos="1440" w:val="num"/>
        </w:tabs>
        <w:ind w:hanging="360" w:left="1440"/>
      </w:pPr>
      <w:rPr>
        <w:rFonts w:ascii="Arial" w:hAnsi="Arial" w:hint="default"/>
      </w:rPr>
    </w:lvl>
    <w:lvl w:ilvl="2" w:tentative="1" w:tplc="87D470CE">
      <w:start w:val="1"/>
      <w:numFmt w:val="bullet"/>
      <w:lvlText w:val="•"/>
      <w:lvlJc w:val="left"/>
      <w:pPr>
        <w:tabs>
          <w:tab w:pos="2160" w:val="num"/>
        </w:tabs>
        <w:ind w:hanging="360" w:left="2160"/>
      </w:pPr>
      <w:rPr>
        <w:rFonts w:ascii="Arial" w:hAnsi="Arial" w:hint="default"/>
      </w:rPr>
    </w:lvl>
    <w:lvl w:ilvl="3" w:tentative="1" w:tplc="3266B924">
      <w:start w:val="1"/>
      <w:numFmt w:val="bullet"/>
      <w:lvlText w:val="•"/>
      <w:lvlJc w:val="left"/>
      <w:pPr>
        <w:tabs>
          <w:tab w:pos="2880" w:val="num"/>
        </w:tabs>
        <w:ind w:hanging="360" w:left="2880"/>
      </w:pPr>
      <w:rPr>
        <w:rFonts w:ascii="Arial" w:hAnsi="Arial" w:hint="default"/>
      </w:rPr>
    </w:lvl>
    <w:lvl w:ilvl="4" w:tentative="1" w:tplc="2CD69B74">
      <w:start w:val="1"/>
      <w:numFmt w:val="bullet"/>
      <w:lvlText w:val="•"/>
      <w:lvlJc w:val="left"/>
      <w:pPr>
        <w:tabs>
          <w:tab w:pos="3600" w:val="num"/>
        </w:tabs>
        <w:ind w:hanging="360" w:left="3600"/>
      </w:pPr>
      <w:rPr>
        <w:rFonts w:ascii="Arial" w:hAnsi="Arial" w:hint="default"/>
      </w:rPr>
    </w:lvl>
    <w:lvl w:ilvl="5" w:tentative="1" w:tplc="31166D06">
      <w:start w:val="1"/>
      <w:numFmt w:val="bullet"/>
      <w:lvlText w:val="•"/>
      <w:lvlJc w:val="left"/>
      <w:pPr>
        <w:tabs>
          <w:tab w:pos="4320" w:val="num"/>
        </w:tabs>
        <w:ind w:hanging="360" w:left="4320"/>
      </w:pPr>
      <w:rPr>
        <w:rFonts w:ascii="Arial" w:hAnsi="Arial" w:hint="default"/>
      </w:rPr>
    </w:lvl>
    <w:lvl w:ilvl="6" w:tentative="1" w:tplc="11DC93F4">
      <w:start w:val="1"/>
      <w:numFmt w:val="bullet"/>
      <w:lvlText w:val="•"/>
      <w:lvlJc w:val="left"/>
      <w:pPr>
        <w:tabs>
          <w:tab w:pos="5040" w:val="num"/>
        </w:tabs>
        <w:ind w:hanging="360" w:left="5040"/>
      </w:pPr>
      <w:rPr>
        <w:rFonts w:ascii="Arial" w:hAnsi="Arial" w:hint="default"/>
      </w:rPr>
    </w:lvl>
    <w:lvl w:ilvl="7" w:tentative="1" w:tplc="9A1CAE70">
      <w:start w:val="1"/>
      <w:numFmt w:val="bullet"/>
      <w:lvlText w:val="•"/>
      <w:lvlJc w:val="left"/>
      <w:pPr>
        <w:tabs>
          <w:tab w:pos="5760" w:val="num"/>
        </w:tabs>
        <w:ind w:hanging="360" w:left="5760"/>
      </w:pPr>
      <w:rPr>
        <w:rFonts w:ascii="Arial" w:hAnsi="Arial" w:hint="default"/>
      </w:rPr>
    </w:lvl>
    <w:lvl w:ilvl="8" w:tentative="1" w:tplc="998C21EA">
      <w:start w:val="1"/>
      <w:numFmt w:val="bullet"/>
      <w:lvlText w:val="•"/>
      <w:lvlJc w:val="left"/>
      <w:pPr>
        <w:tabs>
          <w:tab w:pos="6480" w:val="num"/>
        </w:tabs>
        <w:ind w:hanging="360" w:left="6480"/>
      </w:pPr>
      <w:rPr>
        <w:rFonts w:ascii="Arial" w:hAnsi="Arial" w:hint="default"/>
      </w:rPr>
    </w:lvl>
  </w:abstractNum>
  <w:abstractNum w15:restartNumberingAfterBreak="0" w:abstractNumId="5">
    <w:nsid w:val="08167200"/>
    <w:multiLevelType w:val="multilevel"/>
    <w:tmpl w:val="0F80E8B8"/>
    <w:lvl w:ilvl="0">
      <w:start w:val="1"/>
      <w:numFmt w:val="decimal"/>
      <w:lvlText w:val="%1."/>
      <w:lvlJc w:val="left"/>
      <w:pPr>
        <w:ind w:hanging="360" w:left="72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720" w:left="1080"/>
      </w:pPr>
      <w:rPr>
        <w:rFonts w:hint="default"/>
      </w:rPr>
    </w:lvl>
    <w:lvl w:ilvl="3">
      <w:start w:val="1"/>
      <w:numFmt w:val="decimal"/>
      <w:lvlText w:val="%1.%2.%3.%4."/>
      <w:lvlJc w:val="left"/>
      <w:pPr>
        <w:ind w:hanging="720" w:left="1080"/>
      </w:pPr>
      <w:rPr>
        <w:rFonts w:hint="default"/>
      </w:rPr>
    </w:lvl>
    <w:lvl w:ilvl="4">
      <w:start w:val="1"/>
      <w:numFmt w:val="decimal"/>
      <w:lvlText w:val="%1.%2.%3.%4.%5."/>
      <w:lvlJc w:val="left"/>
      <w:pPr>
        <w:ind w:hanging="1080" w:left="1440"/>
      </w:pPr>
      <w:rPr>
        <w:rFonts w:hint="default"/>
      </w:rPr>
    </w:lvl>
    <w:lvl w:ilvl="5">
      <w:start w:val="1"/>
      <w:numFmt w:val="decimal"/>
      <w:lvlText w:val="%1.%2.%3.%4.%5.%6."/>
      <w:lvlJc w:val="left"/>
      <w:pPr>
        <w:ind w:hanging="1080" w:left="1440"/>
      </w:pPr>
      <w:rPr>
        <w:rFonts w:hint="default"/>
      </w:rPr>
    </w:lvl>
    <w:lvl w:ilvl="6">
      <w:start w:val="1"/>
      <w:numFmt w:val="decimal"/>
      <w:lvlText w:val="%1.%2.%3.%4.%5.%6.%7."/>
      <w:lvlJc w:val="left"/>
      <w:pPr>
        <w:ind w:hanging="1440" w:left="1800"/>
      </w:pPr>
      <w:rPr>
        <w:rFonts w:hint="default"/>
      </w:rPr>
    </w:lvl>
    <w:lvl w:ilvl="7">
      <w:start w:val="1"/>
      <w:numFmt w:val="decimal"/>
      <w:lvlText w:val="%1.%2.%3.%4.%5.%6.%7.%8."/>
      <w:lvlJc w:val="left"/>
      <w:pPr>
        <w:ind w:hanging="1440" w:left="1800"/>
      </w:pPr>
      <w:rPr>
        <w:rFonts w:hint="default"/>
      </w:rPr>
    </w:lvl>
    <w:lvl w:ilvl="8">
      <w:start w:val="1"/>
      <w:numFmt w:val="decimal"/>
      <w:lvlText w:val="%1.%2.%3.%4.%5.%6.%7.%8.%9."/>
      <w:lvlJc w:val="left"/>
      <w:pPr>
        <w:ind w:hanging="1800" w:left="2160"/>
      </w:pPr>
      <w:rPr>
        <w:rFonts w:hint="default"/>
      </w:rPr>
    </w:lvl>
  </w:abstractNum>
  <w:abstractNum w15:restartNumberingAfterBreak="0" w:abstractNumId="6">
    <w:nsid w:val="08485076"/>
    <w:multiLevelType w:val="hybridMultilevel"/>
    <w:tmpl w:val="F79601EE"/>
    <w:lvl w:ilvl="0" w:tplc="0410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0A272985"/>
    <w:multiLevelType w:val="multilevel"/>
    <w:tmpl w:val="0F80E8B8"/>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8">
    <w:nsid w:val="0D1C1B23"/>
    <w:multiLevelType w:val="multilevel"/>
    <w:tmpl w:val="A2F63E2E"/>
    <w:lvl w:ilvl="0">
      <w:start w:val="1"/>
      <w:numFmt w:val="decimal"/>
      <w:lvlText w:val="%1."/>
      <w:lvlJc w:val="left"/>
      <w:pPr>
        <w:ind w:hanging="390" w:left="390"/>
      </w:pPr>
      <w:rPr>
        <w:rFonts w:hint="default"/>
      </w:rPr>
    </w:lvl>
    <w:lvl w:ilvl="1">
      <w:start w:val="1"/>
      <w:numFmt w:val="decimal"/>
      <w:lvlText w:val="%1.%2."/>
      <w:lvlJc w:val="left"/>
      <w:pPr>
        <w:ind w:hanging="720" w:left="1080"/>
      </w:pPr>
      <w:rPr>
        <w:rFonts w:hint="default"/>
      </w:rPr>
    </w:lvl>
    <w:lvl w:ilvl="2">
      <w:start w:val="1"/>
      <w:numFmt w:val="decimal"/>
      <w:lvlText w:val="%1.%2.%3."/>
      <w:lvlJc w:val="left"/>
      <w:pPr>
        <w:ind w:hanging="720" w:left="1440"/>
      </w:pPr>
      <w:rPr>
        <w:rFonts w:hint="default"/>
      </w:rPr>
    </w:lvl>
    <w:lvl w:ilvl="3">
      <w:start w:val="1"/>
      <w:numFmt w:val="decimal"/>
      <w:lvlText w:val="%1.%2.%3.%4."/>
      <w:lvlJc w:val="left"/>
      <w:pPr>
        <w:ind w:hanging="1080" w:left="216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440" w:left="324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800" w:left="4320"/>
      </w:pPr>
      <w:rPr>
        <w:rFonts w:hint="default"/>
      </w:rPr>
    </w:lvl>
    <w:lvl w:ilvl="8">
      <w:start w:val="1"/>
      <w:numFmt w:val="decimal"/>
      <w:lvlText w:val="%1.%2.%3.%4.%5.%6.%7.%8.%9."/>
      <w:lvlJc w:val="left"/>
      <w:pPr>
        <w:ind w:hanging="2160" w:left="5040"/>
      </w:pPr>
      <w:rPr>
        <w:rFonts w:hint="default"/>
      </w:rPr>
    </w:lvl>
  </w:abstractNum>
  <w:abstractNum w15:restartNumberingAfterBreak="0" w:abstractNumId="9">
    <w:nsid w:val="10513709"/>
    <w:multiLevelType w:val="hybridMultilevel"/>
    <w:tmpl w:val="3CC262A2"/>
    <w:lvl w:ilvl="0" w:tplc="6ADCF530">
      <w:numFmt w:val="bullet"/>
      <w:lvlText w:val="-"/>
      <w:lvlJc w:val="left"/>
      <w:pPr>
        <w:ind w:hanging="360" w:left="72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13C474BC"/>
    <w:multiLevelType w:val="hybridMultilevel"/>
    <w:tmpl w:val="751C25D6"/>
    <w:lvl w:ilvl="0" w:tplc="0410000B">
      <w:start w:val="1"/>
      <w:numFmt w:val="bullet"/>
      <w:lvlText w:val=""/>
      <w:lvlJc w:val="left"/>
      <w:pPr>
        <w:ind w:hanging="360" w:left="1485"/>
      </w:pPr>
      <w:rPr>
        <w:rFonts w:ascii="Wingdings" w:hAnsi="Wingdings" w:hint="default"/>
      </w:rPr>
    </w:lvl>
    <w:lvl w:ilvl="1" w:tplc="F3F0C072">
      <w:start w:val="1"/>
      <w:numFmt w:val="bullet"/>
      <w:lvlText w:val="–"/>
      <w:lvlJc w:val="left"/>
      <w:pPr>
        <w:ind w:hanging="360" w:left="2205"/>
      </w:pPr>
      <w:rPr>
        <w:rFonts w:ascii="Arial" w:cs="Arial" w:eastAsia="Times New Roman" w:hAnsi="Arial" w:hint="default"/>
      </w:rPr>
    </w:lvl>
    <w:lvl w:ilvl="2" w:tentative="1" w:tplc="040C0005">
      <w:start w:val="1"/>
      <w:numFmt w:val="bullet"/>
      <w:lvlText w:val=""/>
      <w:lvlJc w:val="left"/>
      <w:pPr>
        <w:ind w:hanging="360" w:left="2925"/>
      </w:pPr>
      <w:rPr>
        <w:rFonts w:ascii="Wingdings" w:hAnsi="Wingdings" w:hint="default"/>
      </w:rPr>
    </w:lvl>
    <w:lvl w:ilvl="3" w:tentative="1" w:tplc="040C0001">
      <w:start w:val="1"/>
      <w:numFmt w:val="bullet"/>
      <w:lvlText w:val=""/>
      <w:lvlJc w:val="left"/>
      <w:pPr>
        <w:ind w:hanging="360" w:left="3645"/>
      </w:pPr>
      <w:rPr>
        <w:rFonts w:ascii="Symbol" w:hAnsi="Symbol" w:hint="default"/>
      </w:rPr>
    </w:lvl>
    <w:lvl w:ilvl="4" w:tentative="1" w:tplc="040C0003">
      <w:start w:val="1"/>
      <w:numFmt w:val="bullet"/>
      <w:lvlText w:val="o"/>
      <w:lvlJc w:val="left"/>
      <w:pPr>
        <w:ind w:hanging="360" w:left="4365"/>
      </w:pPr>
      <w:rPr>
        <w:rFonts w:ascii="Courier New" w:cs="Courier New" w:hAnsi="Courier New" w:hint="default"/>
      </w:rPr>
    </w:lvl>
    <w:lvl w:ilvl="5" w:tentative="1" w:tplc="040C0005">
      <w:start w:val="1"/>
      <w:numFmt w:val="bullet"/>
      <w:lvlText w:val=""/>
      <w:lvlJc w:val="left"/>
      <w:pPr>
        <w:ind w:hanging="360" w:left="5085"/>
      </w:pPr>
      <w:rPr>
        <w:rFonts w:ascii="Wingdings" w:hAnsi="Wingdings" w:hint="default"/>
      </w:rPr>
    </w:lvl>
    <w:lvl w:ilvl="6" w:tentative="1" w:tplc="040C0001">
      <w:start w:val="1"/>
      <w:numFmt w:val="bullet"/>
      <w:lvlText w:val=""/>
      <w:lvlJc w:val="left"/>
      <w:pPr>
        <w:ind w:hanging="360" w:left="5805"/>
      </w:pPr>
      <w:rPr>
        <w:rFonts w:ascii="Symbol" w:hAnsi="Symbol" w:hint="default"/>
      </w:rPr>
    </w:lvl>
    <w:lvl w:ilvl="7" w:tentative="1" w:tplc="040C0003">
      <w:start w:val="1"/>
      <w:numFmt w:val="bullet"/>
      <w:lvlText w:val="o"/>
      <w:lvlJc w:val="left"/>
      <w:pPr>
        <w:ind w:hanging="360" w:left="6525"/>
      </w:pPr>
      <w:rPr>
        <w:rFonts w:ascii="Courier New" w:cs="Courier New" w:hAnsi="Courier New" w:hint="default"/>
      </w:rPr>
    </w:lvl>
    <w:lvl w:ilvl="8" w:tentative="1" w:tplc="040C0005">
      <w:start w:val="1"/>
      <w:numFmt w:val="bullet"/>
      <w:lvlText w:val=""/>
      <w:lvlJc w:val="left"/>
      <w:pPr>
        <w:ind w:hanging="360" w:left="7245"/>
      </w:pPr>
      <w:rPr>
        <w:rFonts w:ascii="Wingdings" w:hAnsi="Wingdings" w:hint="default"/>
      </w:rPr>
    </w:lvl>
  </w:abstractNum>
  <w:abstractNum w15:restartNumberingAfterBreak="0" w:abstractNumId="11">
    <w:nsid w:val="14A81F26"/>
    <w:multiLevelType w:val="hybridMultilevel"/>
    <w:tmpl w:val="5784B5CC"/>
    <w:lvl w:ilvl="0" w:tplc="0409000F">
      <w:start w:val="1"/>
      <w:numFmt w:val="decimal"/>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2">
    <w:nsid w:val="14F70C6F"/>
    <w:multiLevelType w:val="hybridMultilevel"/>
    <w:tmpl w:val="7B92345A"/>
    <w:lvl w:ilvl="0" w:tplc="0410000D">
      <w:start w:val="1"/>
      <w:numFmt w:val="bullet"/>
      <w:lvlText w:val=""/>
      <w:lvlJc w:val="left"/>
      <w:pPr>
        <w:ind w:hanging="360" w:left="1778"/>
      </w:pPr>
      <w:rPr>
        <w:rFonts w:ascii="Wingdings" w:hAnsi="Wingdings" w:hint="default"/>
      </w:rPr>
    </w:lvl>
    <w:lvl w:ilvl="1" w:tentative="1" w:tplc="040C0003">
      <w:start w:val="1"/>
      <w:numFmt w:val="bullet"/>
      <w:lvlText w:val="o"/>
      <w:lvlJc w:val="left"/>
      <w:pPr>
        <w:ind w:hanging="360" w:left="2498"/>
      </w:pPr>
      <w:rPr>
        <w:rFonts w:ascii="Courier New" w:cs="Courier New" w:hAnsi="Courier New" w:hint="default"/>
      </w:rPr>
    </w:lvl>
    <w:lvl w:ilvl="2" w:tentative="1" w:tplc="040C0005">
      <w:start w:val="1"/>
      <w:numFmt w:val="bullet"/>
      <w:lvlText w:val=""/>
      <w:lvlJc w:val="left"/>
      <w:pPr>
        <w:ind w:hanging="360" w:left="3218"/>
      </w:pPr>
      <w:rPr>
        <w:rFonts w:ascii="Wingdings" w:hAnsi="Wingdings" w:hint="default"/>
      </w:rPr>
    </w:lvl>
    <w:lvl w:ilvl="3" w:tentative="1" w:tplc="040C0001">
      <w:start w:val="1"/>
      <w:numFmt w:val="bullet"/>
      <w:lvlText w:val=""/>
      <w:lvlJc w:val="left"/>
      <w:pPr>
        <w:ind w:hanging="360" w:left="3938"/>
      </w:pPr>
      <w:rPr>
        <w:rFonts w:ascii="Symbol" w:hAnsi="Symbol" w:hint="default"/>
      </w:rPr>
    </w:lvl>
    <w:lvl w:ilvl="4" w:tentative="1" w:tplc="040C0003">
      <w:start w:val="1"/>
      <w:numFmt w:val="bullet"/>
      <w:lvlText w:val="o"/>
      <w:lvlJc w:val="left"/>
      <w:pPr>
        <w:ind w:hanging="360" w:left="4658"/>
      </w:pPr>
      <w:rPr>
        <w:rFonts w:ascii="Courier New" w:cs="Courier New" w:hAnsi="Courier New" w:hint="default"/>
      </w:rPr>
    </w:lvl>
    <w:lvl w:ilvl="5" w:tentative="1" w:tplc="040C0005">
      <w:start w:val="1"/>
      <w:numFmt w:val="bullet"/>
      <w:lvlText w:val=""/>
      <w:lvlJc w:val="left"/>
      <w:pPr>
        <w:ind w:hanging="360" w:left="5378"/>
      </w:pPr>
      <w:rPr>
        <w:rFonts w:ascii="Wingdings" w:hAnsi="Wingdings" w:hint="default"/>
      </w:rPr>
    </w:lvl>
    <w:lvl w:ilvl="6" w:tentative="1" w:tplc="040C0001">
      <w:start w:val="1"/>
      <w:numFmt w:val="bullet"/>
      <w:lvlText w:val=""/>
      <w:lvlJc w:val="left"/>
      <w:pPr>
        <w:ind w:hanging="360" w:left="6098"/>
      </w:pPr>
      <w:rPr>
        <w:rFonts w:ascii="Symbol" w:hAnsi="Symbol" w:hint="default"/>
      </w:rPr>
    </w:lvl>
    <w:lvl w:ilvl="7" w:tentative="1" w:tplc="040C0003">
      <w:start w:val="1"/>
      <w:numFmt w:val="bullet"/>
      <w:lvlText w:val="o"/>
      <w:lvlJc w:val="left"/>
      <w:pPr>
        <w:ind w:hanging="360" w:left="6818"/>
      </w:pPr>
      <w:rPr>
        <w:rFonts w:ascii="Courier New" w:cs="Courier New" w:hAnsi="Courier New" w:hint="default"/>
      </w:rPr>
    </w:lvl>
    <w:lvl w:ilvl="8" w:tentative="1" w:tplc="040C0005">
      <w:start w:val="1"/>
      <w:numFmt w:val="bullet"/>
      <w:lvlText w:val=""/>
      <w:lvlJc w:val="left"/>
      <w:pPr>
        <w:ind w:hanging="360" w:left="7538"/>
      </w:pPr>
      <w:rPr>
        <w:rFonts w:ascii="Wingdings" w:hAnsi="Wingdings" w:hint="default"/>
      </w:rPr>
    </w:lvl>
  </w:abstractNum>
  <w:abstractNum w15:restartNumberingAfterBreak="0" w:abstractNumId="13">
    <w:nsid w:val="17C3464B"/>
    <w:multiLevelType w:val="hybridMultilevel"/>
    <w:tmpl w:val="C1383D02"/>
    <w:lvl w:ilvl="0" w:tplc="DFE61658">
      <w:start w:val="1"/>
      <w:numFmt w:val="bullet"/>
      <w:lvlText w:val="•"/>
      <w:lvlJc w:val="left"/>
      <w:pPr>
        <w:tabs>
          <w:tab w:pos="720" w:val="num"/>
        </w:tabs>
        <w:ind w:hanging="360" w:left="720"/>
      </w:pPr>
      <w:rPr>
        <w:rFonts w:ascii="Arial" w:hAnsi="Arial" w:hint="default"/>
      </w:rPr>
    </w:lvl>
    <w:lvl w:ilvl="1" w:tentative="1" w:tplc="991E9F84">
      <w:start w:val="1"/>
      <w:numFmt w:val="bullet"/>
      <w:lvlText w:val="•"/>
      <w:lvlJc w:val="left"/>
      <w:pPr>
        <w:tabs>
          <w:tab w:pos="1440" w:val="num"/>
        </w:tabs>
        <w:ind w:hanging="360" w:left="1440"/>
      </w:pPr>
      <w:rPr>
        <w:rFonts w:ascii="Arial" w:hAnsi="Arial" w:hint="default"/>
      </w:rPr>
    </w:lvl>
    <w:lvl w:ilvl="2" w:tentative="1" w:tplc="08784A88">
      <w:start w:val="1"/>
      <w:numFmt w:val="bullet"/>
      <w:lvlText w:val="•"/>
      <w:lvlJc w:val="left"/>
      <w:pPr>
        <w:tabs>
          <w:tab w:pos="2160" w:val="num"/>
        </w:tabs>
        <w:ind w:hanging="360" w:left="2160"/>
      </w:pPr>
      <w:rPr>
        <w:rFonts w:ascii="Arial" w:hAnsi="Arial" w:hint="default"/>
      </w:rPr>
    </w:lvl>
    <w:lvl w:ilvl="3" w:tentative="1" w:tplc="AE849B84">
      <w:start w:val="1"/>
      <w:numFmt w:val="bullet"/>
      <w:lvlText w:val="•"/>
      <w:lvlJc w:val="left"/>
      <w:pPr>
        <w:tabs>
          <w:tab w:pos="2880" w:val="num"/>
        </w:tabs>
        <w:ind w:hanging="360" w:left="2880"/>
      </w:pPr>
      <w:rPr>
        <w:rFonts w:ascii="Arial" w:hAnsi="Arial" w:hint="default"/>
      </w:rPr>
    </w:lvl>
    <w:lvl w:ilvl="4" w:tentative="1" w:tplc="7F78A13C">
      <w:start w:val="1"/>
      <w:numFmt w:val="bullet"/>
      <w:lvlText w:val="•"/>
      <w:lvlJc w:val="left"/>
      <w:pPr>
        <w:tabs>
          <w:tab w:pos="3600" w:val="num"/>
        </w:tabs>
        <w:ind w:hanging="360" w:left="3600"/>
      </w:pPr>
      <w:rPr>
        <w:rFonts w:ascii="Arial" w:hAnsi="Arial" w:hint="default"/>
      </w:rPr>
    </w:lvl>
    <w:lvl w:ilvl="5" w:tentative="1" w:tplc="00EE22A4">
      <w:start w:val="1"/>
      <w:numFmt w:val="bullet"/>
      <w:lvlText w:val="•"/>
      <w:lvlJc w:val="left"/>
      <w:pPr>
        <w:tabs>
          <w:tab w:pos="4320" w:val="num"/>
        </w:tabs>
        <w:ind w:hanging="360" w:left="4320"/>
      </w:pPr>
      <w:rPr>
        <w:rFonts w:ascii="Arial" w:hAnsi="Arial" w:hint="default"/>
      </w:rPr>
    </w:lvl>
    <w:lvl w:ilvl="6" w:tentative="1" w:tplc="5F8AC134">
      <w:start w:val="1"/>
      <w:numFmt w:val="bullet"/>
      <w:lvlText w:val="•"/>
      <w:lvlJc w:val="left"/>
      <w:pPr>
        <w:tabs>
          <w:tab w:pos="5040" w:val="num"/>
        </w:tabs>
        <w:ind w:hanging="360" w:left="5040"/>
      </w:pPr>
      <w:rPr>
        <w:rFonts w:ascii="Arial" w:hAnsi="Arial" w:hint="default"/>
      </w:rPr>
    </w:lvl>
    <w:lvl w:ilvl="7" w:tentative="1" w:tplc="957E7640">
      <w:start w:val="1"/>
      <w:numFmt w:val="bullet"/>
      <w:lvlText w:val="•"/>
      <w:lvlJc w:val="left"/>
      <w:pPr>
        <w:tabs>
          <w:tab w:pos="5760" w:val="num"/>
        </w:tabs>
        <w:ind w:hanging="360" w:left="5760"/>
      </w:pPr>
      <w:rPr>
        <w:rFonts w:ascii="Arial" w:hAnsi="Arial" w:hint="default"/>
      </w:rPr>
    </w:lvl>
    <w:lvl w:ilvl="8" w:tentative="1" w:tplc="E29E5000">
      <w:start w:val="1"/>
      <w:numFmt w:val="bullet"/>
      <w:lvlText w:val="•"/>
      <w:lvlJc w:val="left"/>
      <w:pPr>
        <w:tabs>
          <w:tab w:pos="6480" w:val="num"/>
        </w:tabs>
        <w:ind w:hanging="360" w:left="6480"/>
      </w:pPr>
      <w:rPr>
        <w:rFonts w:ascii="Arial" w:hAnsi="Arial" w:hint="default"/>
      </w:rPr>
    </w:lvl>
  </w:abstractNum>
  <w:abstractNum w15:restartNumberingAfterBreak="0" w:abstractNumId="14">
    <w:nsid w:val="19034A69"/>
    <w:multiLevelType w:val="hybridMultilevel"/>
    <w:tmpl w:val="30D0F99E"/>
    <w:lvl w:ilvl="0" w:tplc="412494B4">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1AEA3394"/>
    <w:multiLevelType w:val="hybridMultilevel"/>
    <w:tmpl w:val="619635CA"/>
    <w:lvl w:ilvl="0" w:tplc="040C000B">
      <w:start w:val="1"/>
      <w:numFmt w:val="bullet"/>
      <w:lvlText w:val=""/>
      <w:lvlJc w:val="left"/>
      <w:pPr>
        <w:tabs>
          <w:tab w:pos="720" w:val="num"/>
        </w:tabs>
        <w:ind w:hanging="360" w:left="720"/>
      </w:pPr>
      <w:rPr>
        <w:rFonts w:ascii="Wingdings" w:hAnsi="Wingdings" w:hint="default"/>
      </w:rPr>
    </w:lvl>
    <w:lvl w:ilvl="1" w:tplc="040C0005">
      <w:start w:val="1"/>
      <w:numFmt w:val="bullet"/>
      <w:lvlText w:val=""/>
      <w:lvlJc w:val="left"/>
      <w:pPr>
        <w:tabs>
          <w:tab w:pos="1440" w:val="num"/>
        </w:tabs>
        <w:ind w:hanging="360" w:left="1440"/>
      </w:pPr>
      <w:rPr>
        <w:rFonts w:ascii="Wingdings" w:hAnsi="Wingdings" w:hint="default"/>
      </w:rPr>
    </w:lvl>
    <w:lvl w:ilvl="2" w:tplc="DB644748">
      <w:start w:val="3"/>
      <w:numFmt w:val="bullet"/>
      <w:lvlText w:val="-"/>
      <w:lvlJc w:val="left"/>
      <w:pPr>
        <w:tabs>
          <w:tab w:pos="2160" w:val="num"/>
        </w:tabs>
        <w:ind w:hanging="360" w:left="2160"/>
      </w:pPr>
      <w:rPr>
        <w:rFonts w:ascii="Arial" w:cs="Arial" w:eastAsia="Times New Roman" w:hAnsi="Arial"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1DC41F6E"/>
    <w:multiLevelType w:val="hybridMultilevel"/>
    <w:tmpl w:val="1C705700"/>
    <w:lvl w:ilvl="0" w:tplc="040C0007">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212D6D2B"/>
    <w:multiLevelType w:val="hybridMultilevel"/>
    <w:tmpl w:val="B140702C"/>
    <w:lvl w:ilvl="0" w:tplc="A8401700">
      <w:start w:val="1"/>
      <w:numFmt w:val="bullet"/>
      <w:lvlText w:val=""/>
      <w:lvlJc w:val="left"/>
      <w:pPr>
        <w:tabs>
          <w:tab w:pos="720" w:val="num"/>
        </w:tabs>
        <w:ind w:hanging="360" w:left="720"/>
      </w:pPr>
      <w:rPr>
        <w:rFonts w:ascii="Wingdings" w:hAnsi="Wingdings" w:hint="default"/>
      </w:rPr>
    </w:lvl>
    <w:lvl w:ilvl="1" w:tplc="CF907D74">
      <w:start w:val="1"/>
      <w:numFmt w:val="bullet"/>
      <w:lvlText w:val=""/>
      <w:lvlJc w:val="left"/>
      <w:pPr>
        <w:tabs>
          <w:tab w:pos="1440" w:val="num"/>
        </w:tabs>
        <w:ind w:hanging="360" w:left="1440"/>
      </w:pPr>
      <w:rPr>
        <w:rFonts w:ascii="Wingdings" w:hAnsi="Wingdings" w:hint="default"/>
      </w:rPr>
    </w:lvl>
    <w:lvl w:ilvl="2" w:tentative="1" w:tplc="4FDE8E2A">
      <w:start w:val="1"/>
      <w:numFmt w:val="bullet"/>
      <w:lvlText w:val=""/>
      <w:lvlJc w:val="left"/>
      <w:pPr>
        <w:tabs>
          <w:tab w:pos="2160" w:val="num"/>
        </w:tabs>
        <w:ind w:hanging="360" w:left="2160"/>
      </w:pPr>
      <w:rPr>
        <w:rFonts w:ascii="Wingdings" w:hAnsi="Wingdings" w:hint="default"/>
      </w:rPr>
    </w:lvl>
    <w:lvl w:ilvl="3" w:tentative="1" w:tplc="82EADC06">
      <w:start w:val="1"/>
      <w:numFmt w:val="bullet"/>
      <w:lvlText w:val=""/>
      <w:lvlJc w:val="left"/>
      <w:pPr>
        <w:tabs>
          <w:tab w:pos="2880" w:val="num"/>
        </w:tabs>
        <w:ind w:hanging="360" w:left="2880"/>
      </w:pPr>
      <w:rPr>
        <w:rFonts w:ascii="Wingdings" w:hAnsi="Wingdings" w:hint="default"/>
      </w:rPr>
    </w:lvl>
    <w:lvl w:ilvl="4" w:tentative="1" w:tplc="4E7C645A">
      <w:start w:val="1"/>
      <w:numFmt w:val="bullet"/>
      <w:lvlText w:val=""/>
      <w:lvlJc w:val="left"/>
      <w:pPr>
        <w:tabs>
          <w:tab w:pos="3600" w:val="num"/>
        </w:tabs>
        <w:ind w:hanging="360" w:left="3600"/>
      </w:pPr>
      <w:rPr>
        <w:rFonts w:ascii="Wingdings" w:hAnsi="Wingdings" w:hint="default"/>
      </w:rPr>
    </w:lvl>
    <w:lvl w:ilvl="5" w:tentative="1" w:tplc="617C3330">
      <w:start w:val="1"/>
      <w:numFmt w:val="bullet"/>
      <w:lvlText w:val=""/>
      <w:lvlJc w:val="left"/>
      <w:pPr>
        <w:tabs>
          <w:tab w:pos="4320" w:val="num"/>
        </w:tabs>
        <w:ind w:hanging="360" w:left="4320"/>
      </w:pPr>
      <w:rPr>
        <w:rFonts w:ascii="Wingdings" w:hAnsi="Wingdings" w:hint="default"/>
      </w:rPr>
    </w:lvl>
    <w:lvl w:ilvl="6" w:tentative="1" w:tplc="34D05AAA">
      <w:start w:val="1"/>
      <w:numFmt w:val="bullet"/>
      <w:lvlText w:val=""/>
      <w:lvlJc w:val="left"/>
      <w:pPr>
        <w:tabs>
          <w:tab w:pos="5040" w:val="num"/>
        </w:tabs>
        <w:ind w:hanging="360" w:left="5040"/>
      </w:pPr>
      <w:rPr>
        <w:rFonts w:ascii="Wingdings" w:hAnsi="Wingdings" w:hint="default"/>
      </w:rPr>
    </w:lvl>
    <w:lvl w:ilvl="7" w:tentative="1" w:tplc="BCF48C94">
      <w:start w:val="1"/>
      <w:numFmt w:val="bullet"/>
      <w:lvlText w:val=""/>
      <w:lvlJc w:val="left"/>
      <w:pPr>
        <w:tabs>
          <w:tab w:pos="5760" w:val="num"/>
        </w:tabs>
        <w:ind w:hanging="360" w:left="5760"/>
      </w:pPr>
      <w:rPr>
        <w:rFonts w:ascii="Wingdings" w:hAnsi="Wingdings" w:hint="default"/>
      </w:rPr>
    </w:lvl>
    <w:lvl w:ilvl="8" w:tentative="1" w:tplc="8444C84A">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2D29486D"/>
    <w:multiLevelType w:val="singleLevel"/>
    <w:tmpl w:val="9C2247D6"/>
    <w:lvl w:ilvl="0">
      <w:start w:val="1"/>
      <w:numFmt w:val="bullet"/>
      <w:lvlText w:val="-"/>
      <w:lvlJc w:val="left"/>
      <w:pPr>
        <w:tabs>
          <w:tab w:pos="360" w:val="num"/>
        </w:tabs>
        <w:ind w:hanging="360" w:left="360"/>
      </w:pPr>
      <w:rPr>
        <w:rFonts w:ascii="Times New Roman" w:hAnsi="Wingdings" w:hint="default"/>
      </w:rPr>
    </w:lvl>
  </w:abstractNum>
  <w:abstractNum w15:restartNumberingAfterBreak="0" w:abstractNumId="19">
    <w:nsid w:val="396D3B19"/>
    <w:multiLevelType w:val="hybridMultilevel"/>
    <w:tmpl w:val="E77C0CE0"/>
    <w:lvl w:ilvl="0" w:tplc="0410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9802710"/>
    <w:multiLevelType w:val="hybridMultilevel"/>
    <w:tmpl w:val="128AB4C4"/>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BC00720"/>
    <w:multiLevelType w:val="singleLevel"/>
    <w:tmpl w:val="22DA8150"/>
    <w:lvl w:ilvl="0">
      <w:start w:val="1"/>
      <w:numFmt w:val="decimal"/>
      <w:lvlText w:val="%1-"/>
      <w:lvlJc w:val="left"/>
      <w:pPr>
        <w:tabs>
          <w:tab w:pos="360" w:val="num"/>
        </w:tabs>
        <w:ind w:hanging="360" w:left="360"/>
      </w:pPr>
      <w:rPr>
        <w:rFonts w:hint="default"/>
      </w:rPr>
    </w:lvl>
  </w:abstractNum>
  <w:abstractNum w15:restartNumberingAfterBreak="0" w:abstractNumId="22">
    <w:nsid w:val="41BB6360"/>
    <w:multiLevelType w:val="hybridMultilevel"/>
    <w:tmpl w:val="58CA9168"/>
    <w:lvl w:ilvl="0" w:tplc="04100007">
      <w:start w:val="1"/>
      <w:numFmt w:val="bullet"/>
      <w:lvlText w:val=""/>
      <w:lvlJc w:val="left"/>
      <w:pPr>
        <w:ind w:hanging="360" w:left="360"/>
      </w:pPr>
      <w:rPr>
        <w:rFonts w:ascii="Symbol" w:hAnsi="Symbol" w:hint="default"/>
      </w:rPr>
    </w:lvl>
    <w:lvl w:ilvl="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3">
    <w:nsid w:val="42550223"/>
    <w:multiLevelType w:val="hybridMultilevel"/>
    <w:tmpl w:val="7BBEC292"/>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24">
    <w:nsid w:val="48A245B4"/>
    <w:multiLevelType w:val="hybridMultilevel"/>
    <w:tmpl w:val="B44694F0"/>
    <w:lvl w:ilvl="0" w:tplc="33E2CA6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B524BBA"/>
    <w:multiLevelType w:val="hybridMultilevel"/>
    <w:tmpl w:val="842277A2"/>
    <w:lvl w:ilvl="0" w:tplc="0410000B">
      <w:start w:val="1"/>
      <w:numFmt w:val="bullet"/>
      <w:lvlText w:val=""/>
      <w:lvlJc w:val="left"/>
      <w:pPr>
        <w:ind w:hanging="360" w:left="1485"/>
      </w:pPr>
      <w:rPr>
        <w:rFonts w:ascii="Wingdings" w:hAnsi="Wingdings" w:hint="default"/>
      </w:rPr>
    </w:lvl>
    <w:lvl w:ilvl="1" w:tentative="1" w:tplc="040C0003">
      <w:start w:val="1"/>
      <w:numFmt w:val="bullet"/>
      <w:lvlText w:val="o"/>
      <w:lvlJc w:val="left"/>
      <w:pPr>
        <w:ind w:hanging="360" w:left="2205"/>
      </w:pPr>
      <w:rPr>
        <w:rFonts w:ascii="Courier New" w:cs="Courier New" w:hAnsi="Courier New" w:hint="default"/>
      </w:rPr>
    </w:lvl>
    <w:lvl w:ilvl="2" w:tentative="1" w:tplc="040C0005">
      <w:start w:val="1"/>
      <w:numFmt w:val="bullet"/>
      <w:lvlText w:val=""/>
      <w:lvlJc w:val="left"/>
      <w:pPr>
        <w:ind w:hanging="360" w:left="2925"/>
      </w:pPr>
      <w:rPr>
        <w:rFonts w:ascii="Wingdings" w:hAnsi="Wingdings" w:hint="default"/>
      </w:rPr>
    </w:lvl>
    <w:lvl w:ilvl="3" w:tentative="1" w:tplc="040C0001">
      <w:start w:val="1"/>
      <w:numFmt w:val="bullet"/>
      <w:lvlText w:val=""/>
      <w:lvlJc w:val="left"/>
      <w:pPr>
        <w:ind w:hanging="360" w:left="3645"/>
      </w:pPr>
      <w:rPr>
        <w:rFonts w:ascii="Symbol" w:hAnsi="Symbol" w:hint="default"/>
      </w:rPr>
    </w:lvl>
    <w:lvl w:ilvl="4" w:tentative="1" w:tplc="040C0003">
      <w:start w:val="1"/>
      <w:numFmt w:val="bullet"/>
      <w:lvlText w:val="o"/>
      <w:lvlJc w:val="left"/>
      <w:pPr>
        <w:ind w:hanging="360" w:left="4365"/>
      </w:pPr>
      <w:rPr>
        <w:rFonts w:ascii="Courier New" w:cs="Courier New" w:hAnsi="Courier New" w:hint="default"/>
      </w:rPr>
    </w:lvl>
    <w:lvl w:ilvl="5" w:tentative="1" w:tplc="040C0005">
      <w:start w:val="1"/>
      <w:numFmt w:val="bullet"/>
      <w:lvlText w:val=""/>
      <w:lvlJc w:val="left"/>
      <w:pPr>
        <w:ind w:hanging="360" w:left="5085"/>
      </w:pPr>
      <w:rPr>
        <w:rFonts w:ascii="Wingdings" w:hAnsi="Wingdings" w:hint="default"/>
      </w:rPr>
    </w:lvl>
    <w:lvl w:ilvl="6" w:tentative="1" w:tplc="040C0001">
      <w:start w:val="1"/>
      <w:numFmt w:val="bullet"/>
      <w:lvlText w:val=""/>
      <w:lvlJc w:val="left"/>
      <w:pPr>
        <w:ind w:hanging="360" w:left="5805"/>
      </w:pPr>
      <w:rPr>
        <w:rFonts w:ascii="Symbol" w:hAnsi="Symbol" w:hint="default"/>
      </w:rPr>
    </w:lvl>
    <w:lvl w:ilvl="7" w:tentative="1" w:tplc="040C0003">
      <w:start w:val="1"/>
      <w:numFmt w:val="bullet"/>
      <w:lvlText w:val="o"/>
      <w:lvlJc w:val="left"/>
      <w:pPr>
        <w:ind w:hanging="360" w:left="6525"/>
      </w:pPr>
      <w:rPr>
        <w:rFonts w:ascii="Courier New" w:cs="Courier New" w:hAnsi="Courier New" w:hint="default"/>
      </w:rPr>
    </w:lvl>
    <w:lvl w:ilvl="8" w:tentative="1" w:tplc="040C0005">
      <w:start w:val="1"/>
      <w:numFmt w:val="bullet"/>
      <w:lvlText w:val=""/>
      <w:lvlJc w:val="left"/>
      <w:pPr>
        <w:ind w:hanging="360" w:left="7245"/>
      </w:pPr>
      <w:rPr>
        <w:rFonts w:ascii="Wingdings" w:hAnsi="Wingdings" w:hint="default"/>
      </w:rPr>
    </w:lvl>
  </w:abstractNum>
  <w:abstractNum w15:restartNumberingAfterBreak="0" w:abstractNumId="26">
    <w:nsid w:val="5147452A"/>
    <w:multiLevelType w:val="hybridMultilevel"/>
    <w:tmpl w:val="0278F912"/>
    <w:lvl w:ilvl="0" w:tplc="FFFFFFFF">
      <w:numFmt w:val="bullet"/>
      <w:lvlText w:val="-"/>
      <w:lvlJc w:val="left"/>
      <w:pPr>
        <w:ind w:hanging="360" w:left="1786"/>
      </w:pPr>
      <w:rPr>
        <w:rFonts w:hint="default"/>
      </w:rPr>
    </w:lvl>
    <w:lvl w:ilvl="1" w:tentative="1" w:tplc="040C0003">
      <w:start w:val="1"/>
      <w:numFmt w:val="bullet"/>
      <w:lvlText w:val="o"/>
      <w:lvlJc w:val="left"/>
      <w:pPr>
        <w:ind w:hanging="360" w:left="2506"/>
      </w:pPr>
      <w:rPr>
        <w:rFonts w:ascii="Courier New" w:cs="Courier New" w:hAnsi="Courier New" w:hint="default"/>
      </w:rPr>
    </w:lvl>
    <w:lvl w:ilvl="2" w:tentative="1" w:tplc="040C0005">
      <w:start w:val="1"/>
      <w:numFmt w:val="bullet"/>
      <w:lvlText w:val=""/>
      <w:lvlJc w:val="left"/>
      <w:pPr>
        <w:ind w:hanging="360" w:left="3226"/>
      </w:pPr>
      <w:rPr>
        <w:rFonts w:ascii="Wingdings" w:hAnsi="Wingdings" w:hint="default"/>
      </w:rPr>
    </w:lvl>
    <w:lvl w:ilvl="3" w:tentative="1" w:tplc="040C0001">
      <w:start w:val="1"/>
      <w:numFmt w:val="bullet"/>
      <w:lvlText w:val=""/>
      <w:lvlJc w:val="left"/>
      <w:pPr>
        <w:ind w:hanging="360" w:left="3946"/>
      </w:pPr>
      <w:rPr>
        <w:rFonts w:ascii="Symbol" w:hAnsi="Symbol" w:hint="default"/>
      </w:rPr>
    </w:lvl>
    <w:lvl w:ilvl="4" w:tentative="1" w:tplc="040C0003">
      <w:start w:val="1"/>
      <w:numFmt w:val="bullet"/>
      <w:lvlText w:val="o"/>
      <w:lvlJc w:val="left"/>
      <w:pPr>
        <w:ind w:hanging="360" w:left="4666"/>
      </w:pPr>
      <w:rPr>
        <w:rFonts w:ascii="Courier New" w:cs="Courier New" w:hAnsi="Courier New" w:hint="default"/>
      </w:rPr>
    </w:lvl>
    <w:lvl w:ilvl="5" w:tentative="1" w:tplc="040C0005">
      <w:start w:val="1"/>
      <w:numFmt w:val="bullet"/>
      <w:lvlText w:val=""/>
      <w:lvlJc w:val="left"/>
      <w:pPr>
        <w:ind w:hanging="360" w:left="5386"/>
      </w:pPr>
      <w:rPr>
        <w:rFonts w:ascii="Wingdings" w:hAnsi="Wingdings" w:hint="default"/>
      </w:rPr>
    </w:lvl>
    <w:lvl w:ilvl="6" w:tentative="1" w:tplc="040C0001">
      <w:start w:val="1"/>
      <w:numFmt w:val="bullet"/>
      <w:lvlText w:val=""/>
      <w:lvlJc w:val="left"/>
      <w:pPr>
        <w:ind w:hanging="360" w:left="6106"/>
      </w:pPr>
      <w:rPr>
        <w:rFonts w:ascii="Symbol" w:hAnsi="Symbol" w:hint="default"/>
      </w:rPr>
    </w:lvl>
    <w:lvl w:ilvl="7" w:tentative="1" w:tplc="040C0003">
      <w:start w:val="1"/>
      <w:numFmt w:val="bullet"/>
      <w:lvlText w:val="o"/>
      <w:lvlJc w:val="left"/>
      <w:pPr>
        <w:ind w:hanging="360" w:left="6826"/>
      </w:pPr>
      <w:rPr>
        <w:rFonts w:ascii="Courier New" w:cs="Courier New" w:hAnsi="Courier New" w:hint="default"/>
      </w:rPr>
    </w:lvl>
    <w:lvl w:ilvl="8" w:tentative="1" w:tplc="040C0005">
      <w:start w:val="1"/>
      <w:numFmt w:val="bullet"/>
      <w:lvlText w:val=""/>
      <w:lvlJc w:val="left"/>
      <w:pPr>
        <w:ind w:hanging="360" w:left="7546"/>
      </w:pPr>
      <w:rPr>
        <w:rFonts w:ascii="Wingdings" w:hAnsi="Wingdings" w:hint="default"/>
      </w:rPr>
    </w:lvl>
  </w:abstractNum>
  <w:abstractNum w15:restartNumberingAfterBreak="0" w:abstractNumId="27">
    <w:nsid w:val="518A59DE"/>
    <w:multiLevelType w:val="hybridMultilevel"/>
    <w:tmpl w:val="CD22163E"/>
    <w:lvl w:ilvl="0" w:tplc="0410000D">
      <w:start w:val="1"/>
      <w:numFmt w:val="bullet"/>
      <w:lvlText w:val=""/>
      <w:lvlJc w:val="left"/>
      <w:pPr>
        <w:ind w:hanging="360" w:left="795"/>
      </w:pPr>
      <w:rPr>
        <w:rFonts w:ascii="Wingdings" w:hAnsi="Wingdings" w:hint="default"/>
      </w:rPr>
    </w:lvl>
    <w:lvl w:ilvl="1" w:tentative="1" w:tplc="040C0003">
      <w:start w:val="1"/>
      <w:numFmt w:val="bullet"/>
      <w:lvlText w:val="o"/>
      <w:lvlJc w:val="left"/>
      <w:pPr>
        <w:ind w:hanging="360" w:left="1515"/>
      </w:pPr>
      <w:rPr>
        <w:rFonts w:ascii="Courier New" w:cs="Courier New" w:hAnsi="Courier New" w:hint="default"/>
      </w:rPr>
    </w:lvl>
    <w:lvl w:ilvl="2" w:tentative="1" w:tplc="040C0005">
      <w:start w:val="1"/>
      <w:numFmt w:val="bullet"/>
      <w:lvlText w:val=""/>
      <w:lvlJc w:val="left"/>
      <w:pPr>
        <w:ind w:hanging="360" w:left="2235"/>
      </w:pPr>
      <w:rPr>
        <w:rFonts w:ascii="Wingdings" w:hAnsi="Wingdings" w:hint="default"/>
      </w:rPr>
    </w:lvl>
    <w:lvl w:ilvl="3" w:tentative="1" w:tplc="040C0001">
      <w:start w:val="1"/>
      <w:numFmt w:val="bullet"/>
      <w:lvlText w:val=""/>
      <w:lvlJc w:val="left"/>
      <w:pPr>
        <w:ind w:hanging="360" w:left="2955"/>
      </w:pPr>
      <w:rPr>
        <w:rFonts w:ascii="Symbol" w:hAnsi="Symbol" w:hint="default"/>
      </w:rPr>
    </w:lvl>
    <w:lvl w:ilvl="4" w:tentative="1" w:tplc="040C0003">
      <w:start w:val="1"/>
      <w:numFmt w:val="bullet"/>
      <w:lvlText w:val="o"/>
      <w:lvlJc w:val="left"/>
      <w:pPr>
        <w:ind w:hanging="360" w:left="3675"/>
      </w:pPr>
      <w:rPr>
        <w:rFonts w:ascii="Courier New" w:cs="Courier New" w:hAnsi="Courier New" w:hint="default"/>
      </w:rPr>
    </w:lvl>
    <w:lvl w:ilvl="5" w:tentative="1" w:tplc="040C0005">
      <w:start w:val="1"/>
      <w:numFmt w:val="bullet"/>
      <w:lvlText w:val=""/>
      <w:lvlJc w:val="left"/>
      <w:pPr>
        <w:ind w:hanging="360" w:left="4395"/>
      </w:pPr>
      <w:rPr>
        <w:rFonts w:ascii="Wingdings" w:hAnsi="Wingdings" w:hint="default"/>
      </w:rPr>
    </w:lvl>
    <w:lvl w:ilvl="6" w:tentative="1" w:tplc="040C0001">
      <w:start w:val="1"/>
      <w:numFmt w:val="bullet"/>
      <w:lvlText w:val=""/>
      <w:lvlJc w:val="left"/>
      <w:pPr>
        <w:ind w:hanging="360" w:left="5115"/>
      </w:pPr>
      <w:rPr>
        <w:rFonts w:ascii="Symbol" w:hAnsi="Symbol" w:hint="default"/>
      </w:rPr>
    </w:lvl>
    <w:lvl w:ilvl="7" w:tentative="1" w:tplc="040C0003">
      <w:start w:val="1"/>
      <w:numFmt w:val="bullet"/>
      <w:lvlText w:val="o"/>
      <w:lvlJc w:val="left"/>
      <w:pPr>
        <w:ind w:hanging="360" w:left="5835"/>
      </w:pPr>
      <w:rPr>
        <w:rFonts w:ascii="Courier New" w:cs="Courier New" w:hAnsi="Courier New" w:hint="default"/>
      </w:rPr>
    </w:lvl>
    <w:lvl w:ilvl="8" w:tentative="1" w:tplc="040C0005">
      <w:start w:val="1"/>
      <w:numFmt w:val="bullet"/>
      <w:lvlText w:val=""/>
      <w:lvlJc w:val="left"/>
      <w:pPr>
        <w:ind w:hanging="360" w:left="6555"/>
      </w:pPr>
      <w:rPr>
        <w:rFonts w:ascii="Wingdings" w:hAnsi="Wingdings" w:hint="default"/>
      </w:rPr>
    </w:lvl>
  </w:abstractNum>
  <w:abstractNum w15:restartNumberingAfterBreak="0" w:abstractNumId="28">
    <w:nsid w:val="536D35A2"/>
    <w:multiLevelType w:val="hybridMultilevel"/>
    <w:tmpl w:val="7DD0200A"/>
    <w:lvl w:ilvl="0" w:tplc="2722B372">
      <w:start w:val="1"/>
      <w:numFmt w:val="bullet"/>
      <w:lvlText w:val="-"/>
      <w:lvlJc w:val="left"/>
      <w:pPr>
        <w:tabs>
          <w:tab w:pos="720" w:val="num"/>
        </w:tabs>
        <w:ind w:hanging="360" w:left="720"/>
      </w:pPr>
      <w:rPr>
        <w:rFonts w:ascii="Sylfaen" w:hAnsi="Sylfae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53A12162"/>
    <w:multiLevelType w:val="hybridMultilevel"/>
    <w:tmpl w:val="9D2C23FC"/>
    <w:lvl w:ilvl="0" w:tplc="70FCEE40">
      <w:start w:val="2"/>
      <w:numFmt w:val="bullet"/>
      <w:lvlText w:val="-"/>
      <w:lvlJc w:val="left"/>
      <w:pPr>
        <w:tabs>
          <w:tab w:pos="1428" w:val="num"/>
        </w:tabs>
        <w:ind w:hanging="360" w:left="1428"/>
      </w:pPr>
      <w:rPr>
        <w:rFonts w:ascii="Arial" w:cs="Arial" w:eastAsia="Times New Roman" w:hAnsi="Arial" w:hint="default"/>
      </w:rPr>
    </w:lvl>
    <w:lvl w:ilvl="1" w:tentative="1" w:tplc="040C0003">
      <w:start w:val="1"/>
      <w:numFmt w:val="bullet"/>
      <w:lvlText w:val="o"/>
      <w:lvlJc w:val="left"/>
      <w:pPr>
        <w:tabs>
          <w:tab w:pos="2148" w:val="num"/>
        </w:tabs>
        <w:ind w:hanging="360" w:left="2148"/>
      </w:pPr>
      <w:rPr>
        <w:rFonts w:ascii="Courier New" w:cs="Courier New" w:hAnsi="Courier New" w:hint="default"/>
      </w:rPr>
    </w:lvl>
    <w:lvl w:ilvl="2" w:tentative="1" w:tplc="040C0005">
      <w:start w:val="1"/>
      <w:numFmt w:val="bullet"/>
      <w:lvlText w:val=""/>
      <w:lvlJc w:val="left"/>
      <w:pPr>
        <w:tabs>
          <w:tab w:pos="2868" w:val="num"/>
        </w:tabs>
        <w:ind w:hanging="360" w:left="2868"/>
      </w:pPr>
      <w:rPr>
        <w:rFonts w:ascii="Wingdings" w:hAnsi="Wingdings" w:hint="default"/>
      </w:rPr>
    </w:lvl>
    <w:lvl w:ilvl="3" w:tentative="1" w:tplc="040C0001">
      <w:start w:val="1"/>
      <w:numFmt w:val="bullet"/>
      <w:lvlText w:val=""/>
      <w:lvlJc w:val="left"/>
      <w:pPr>
        <w:tabs>
          <w:tab w:pos="3588" w:val="num"/>
        </w:tabs>
        <w:ind w:hanging="360" w:left="3588"/>
      </w:pPr>
      <w:rPr>
        <w:rFonts w:ascii="Symbol" w:hAnsi="Symbol" w:hint="default"/>
      </w:rPr>
    </w:lvl>
    <w:lvl w:ilvl="4" w:tentative="1" w:tplc="040C0003">
      <w:start w:val="1"/>
      <w:numFmt w:val="bullet"/>
      <w:lvlText w:val="o"/>
      <w:lvlJc w:val="left"/>
      <w:pPr>
        <w:tabs>
          <w:tab w:pos="4308" w:val="num"/>
        </w:tabs>
        <w:ind w:hanging="360" w:left="4308"/>
      </w:pPr>
      <w:rPr>
        <w:rFonts w:ascii="Courier New" w:cs="Courier New" w:hAnsi="Courier New" w:hint="default"/>
      </w:rPr>
    </w:lvl>
    <w:lvl w:ilvl="5" w:tentative="1" w:tplc="040C0005">
      <w:start w:val="1"/>
      <w:numFmt w:val="bullet"/>
      <w:lvlText w:val=""/>
      <w:lvlJc w:val="left"/>
      <w:pPr>
        <w:tabs>
          <w:tab w:pos="5028" w:val="num"/>
        </w:tabs>
        <w:ind w:hanging="360" w:left="5028"/>
      </w:pPr>
      <w:rPr>
        <w:rFonts w:ascii="Wingdings" w:hAnsi="Wingdings" w:hint="default"/>
      </w:rPr>
    </w:lvl>
    <w:lvl w:ilvl="6" w:tentative="1" w:tplc="040C0001">
      <w:start w:val="1"/>
      <w:numFmt w:val="bullet"/>
      <w:lvlText w:val=""/>
      <w:lvlJc w:val="left"/>
      <w:pPr>
        <w:tabs>
          <w:tab w:pos="5748" w:val="num"/>
        </w:tabs>
        <w:ind w:hanging="360" w:left="5748"/>
      </w:pPr>
      <w:rPr>
        <w:rFonts w:ascii="Symbol" w:hAnsi="Symbol" w:hint="default"/>
      </w:rPr>
    </w:lvl>
    <w:lvl w:ilvl="7" w:tentative="1" w:tplc="040C0003">
      <w:start w:val="1"/>
      <w:numFmt w:val="bullet"/>
      <w:lvlText w:val="o"/>
      <w:lvlJc w:val="left"/>
      <w:pPr>
        <w:tabs>
          <w:tab w:pos="6468" w:val="num"/>
        </w:tabs>
        <w:ind w:hanging="360" w:left="6468"/>
      </w:pPr>
      <w:rPr>
        <w:rFonts w:ascii="Courier New" w:cs="Courier New" w:hAnsi="Courier New" w:hint="default"/>
      </w:rPr>
    </w:lvl>
    <w:lvl w:ilvl="8" w:tentative="1" w:tplc="040C0005">
      <w:start w:val="1"/>
      <w:numFmt w:val="bullet"/>
      <w:lvlText w:val=""/>
      <w:lvlJc w:val="left"/>
      <w:pPr>
        <w:tabs>
          <w:tab w:pos="7188" w:val="num"/>
        </w:tabs>
        <w:ind w:hanging="360" w:left="7188"/>
      </w:pPr>
      <w:rPr>
        <w:rFonts w:ascii="Wingdings" w:hAnsi="Wingdings" w:hint="default"/>
      </w:rPr>
    </w:lvl>
  </w:abstractNum>
  <w:abstractNum w15:restartNumberingAfterBreak="0" w:abstractNumId="30">
    <w:nsid w:val="53B9179B"/>
    <w:multiLevelType w:val="multilevel"/>
    <w:tmpl w:val="A2F63E2E"/>
    <w:lvl w:ilvl="0">
      <w:start w:val="1"/>
      <w:numFmt w:val="decimal"/>
      <w:lvlText w:val="%1."/>
      <w:lvlJc w:val="left"/>
      <w:pPr>
        <w:ind w:hanging="390" w:left="390"/>
      </w:pPr>
      <w:rPr>
        <w:rFonts w:hint="default"/>
      </w:rPr>
    </w:lvl>
    <w:lvl w:ilvl="1">
      <w:start w:val="1"/>
      <w:numFmt w:val="decimal"/>
      <w:lvlText w:val="%1.%2."/>
      <w:lvlJc w:val="left"/>
      <w:pPr>
        <w:ind w:hanging="720" w:left="1080"/>
      </w:pPr>
      <w:rPr>
        <w:rFonts w:hint="default"/>
      </w:rPr>
    </w:lvl>
    <w:lvl w:ilvl="2">
      <w:start w:val="1"/>
      <w:numFmt w:val="decimal"/>
      <w:lvlText w:val="%1.%2.%3."/>
      <w:lvlJc w:val="left"/>
      <w:pPr>
        <w:ind w:hanging="720" w:left="1440"/>
      </w:pPr>
      <w:rPr>
        <w:rFonts w:hint="default"/>
      </w:rPr>
    </w:lvl>
    <w:lvl w:ilvl="3">
      <w:start w:val="1"/>
      <w:numFmt w:val="decimal"/>
      <w:lvlText w:val="%1.%2.%3.%4."/>
      <w:lvlJc w:val="left"/>
      <w:pPr>
        <w:ind w:hanging="1080" w:left="216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440" w:left="324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800" w:left="4320"/>
      </w:pPr>
      <w:rPr>
        <w:rFonts w:hint="default"/>
      </w:rPr>
    </w:lvl>
    <w:lvl w:ilvl="8">
      <w:start w:val="1"/>
      <w:numFmt w:val="decimal"/>
      <w:lvlText w:val="%1.%2.%3.%4.%5.%6.%7.%8.%9."/>
      <w:lvlJc w:val="left"/>
      <w:pPr>
        <w:ind w:hanging="2160" w:left="5040"/>
      </w:pPr>
      <w:rPr>
        <w:rFonts w:hint="default"/>
      </w:rPr>
    </w:lvl>
  </w:abstractNum>
  <w:abstractNum w15:restartNumberingAfterBreak="0" w:abstractNumId="31">
    <w:nsid w:val="53FE7FB0"/>
    <w:multiLevelType w:val="hybridMultilevel"/>
    <w:tmpl w:val="D6FCF91E"/>
    <w:lvl w:ilvl="0" w:tplc="B254C088">
      <w:start w:val="2"/>
      <w:numFmt w:val="bullet"/>
      <w:lvlText w:val="-"/>
      <w:lvlJc w:val="left"/>
      <w:pPr>
        <w:tabs>
          <w:tab w:pos="1518" w:val="num"/>
        </w:tabs>
        <w:ind w:hanging="450" w:left="1518"/>
      </w:pPr>
      <w:rPr>
        <w:rFonts w:ascii="Arial" w:cs="Arial" w:eastAsia="Times New Roman" w:hAnsi="Arial" w:hint="default"/>
      </w:rPr>
    </w:lvl>
    <w:lvl w:ilvl="1" w:tentative="1" w:tplc="040C0003">
      <w:start w:val="1"/>
      <w:numFmt w:val="bullet"/>
      <w:lvlText w:val="o"/>
      <w:lvlJc w:val="left"/>
      <w:pPr>
        <w:tabs>
          <w:tab w:pos="2148" w:val="num"/>
        </w:tabs>
        <w:ind w:hanging="360" w:left="2148"/>
      </w:pPr>
      <w:rPr>
        <w:rFonts w:ascii="Courier New" w:cs="Courier New" w:hAnsi="Courier New" w:hint="default"/>
      </w:rPr>
    </w:lvl>
    <w:lvl w:ilvl="2" w:tentative="1" w:tplc="040C0005">
      <w:start w:val="1"/>
      <w:numFmt w:val="bullet"/>
      <w:lvlText w:val=""/>
      <w:lvlJc w:val="left"/>
      <w:pPr>
        <w:tabs>
          <w:tab w:pos="2868" w:val="num"/>
        </w:tabs>
        <w:ind w:hanging="360" w:left="2868"/>
      </w:pPr>
      <w:rPr>
        <w:rFonts w:ascii="Wingdings" w:hAnsi="Wingdings" w:hint="default"/>
      </w:rPr>
    </w:lvl>
    <w:lvl w:ilvl="3" w:tentative="1" w:tplc="040C0001">
      <w:start w:val="1"/>
      <w:numFmt w:val="bullet"/>
      <w:lvlText w:val=""/>
      <w:lvlJc w:val="left"/>
      <w:pPr>
        <w:tabs>
          <w:tab w:pos="3588" w:val="num"/>
        </w:tabs>
        <w:ind w:hanging="360" w:left="3588"/>
      </w:pPr>
      <w:rPr>
        <w:rFonts w:ascii="Symbol" w:hAnsi="Symbol" w:hint="default"/>
      </w:rPr>
    </w:lvl>
    <w:lvl w:ilvl="4" w:tentative="1" w:tplc="040C0003">
      <w:start w:val="1"/>
      <w:numFmt w:val="bullet"/>
      <w:lvlText w:val="o"/>
      <w:lvlJc w:val="left"/>
      <w:pPr>
        <w:tabs>
          <w:tab w:pos="4308" w:val="num"/>
        </w:tabs>
        <w:ind w:hanging="360" w:left="4308"/>
      </w:pPr>
      <w:rPr>
        <w:rFonts w:ascii="Courier New" w:cs="Courier New" w:hAnsi="Courier New" w:hint="default"/>
      </w:rPr>
    </w:lvl>
    <w:lvl w:ilvl="5" w:tentative="1" w:tplc="040C0005">
      <w:start w:val="1"/>
      <w:numFmt w:val="bullet"/>
      <w:lvlText w:val=""/>
      <w:lvlJc w:val="left"/>
      <w:pPr>
        <w:tabs>
          <w:tab w:pos="5028" w:val="num"/>
        </w:tabs>
        <w:ind w:hanging="360" w:left="5028"/>
      </w:pPr>
      <w:rPr>
        <w:rFonts w:ascii="Wingdings" w:hAnsi="Wingdings" w:hint="default"/>
      </w:rPr>
    </w:lvl>
    <w:lvl w:ilvl="6" w:tentative="1" w:tplc="040C0001">
      <w:start w:val="1"/>
      <w:numFmt w:val="bullet"/>
      <w:lvlText w:val=""/>
      <w:lvlJc w:val="left"/>
      <w:pPr>
        <w:tabs>
          <w:tab w:pos="5748" w:val="num"/>
        </w:tabs>
        <w:ind w:hanging="360" w:left="5748"/>
      </w:pPr>
      <w:rPr>
        <w:rFonts w:ascii="Symbol" w:hAnsi="Symbol" w:hint="default"/>
      </w:rPr>
    </w:lvl>
    <w:lvl w:ilvl="7" w:tentative="1" w:tplc="040C0003">
      <w:start w:val="1"/>
      <w:numFmt w:val="bullet"/>
      <w:lvlText w:val="o"/>
      <w:lvlJc w:val="left"/>
      <w:pPr>
        <w:tabs>
          <w:tab w:pos="6468" w:val="num"/>
        </w:tabs>
        <w:ind w:hanging="360" w:left="6468"/>
      </w:pPr>
      <w:rPr>
        <w:rFonts w:ascii="Courier New" w:cs="Courier New" w:hAnsi="Courier New" w:hint="default"/>
      </w:rPr>
    </w:lvl>
    <w:lvl w:ilvl="8" w:tentative="1" w:tplc="040C0005">
      <w:start w:val="1"/>
      <w:numFmt w:val="bullet"/>
      <w:lvlText w:val=""/>
      <w:lvlJc w:val="left"/>
      <w:pPr>
        <w:tabs>
          <w:tab w:pos="7188" w:val="num"/>
        </w:tabs>
        <w:ind w:hanging="360" w:left="7188"/>
      </w:pPr>
      <w:rPr>
        <w:rFonts w:ascii="Wingdings" w:hAnsi="Wingdings" w:hint="default"/>
      </w:rPr>
    </w:lvl>
  </w:abstractNum>
  <w:abstractNum w15:restartNumberingAfterBreak="0" w:abstractNumId="32">
    <w:nsid w:val="5CA7454D"/>
    <w:multiLevelType w:val="hybridMultilevel"/>
    <w:tmpl w:val="96A0F87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3">
    <w:nsid w:val="5F1C06BA"/>
    <w:multiLevelType w:val="hybridMultilevel"/>
    <w:tmpl w:val="D3A4DA5C"/>
    <w:lvl w:ilvl="0" w:tplc="040C000D">
      <w:start w:val="1"/>
      <w:numFmt w:val="bullet"/>
      <w:lvlText w:val=""/>
      <w:lvlJc w:val="left"/>
      <w:pPr>
        <w:ind w:hanging="360" w:left="540"/>
      </w:pPr>
      <w:rPr>
        <w:rFonts w:ascii="Wingdings" w:hAnsi="Wingdings" w:hint="default"/>
      </w:rPr>
    </w:lvl>
    <w:lvl w:ilvl="1" w:tplc="040C0003">
      <w:start w:val="1"/>
      <w:numFmt w:val="bullet"/>
      <w:lvlText w:val="o"/>
      <w:lvlJc w:val="left"/>
      <w:pPr>
        <w:ind w:hanging="360" w:left="1260"/>
      </w:pPr>
      <w:rPr>
        <w:rFonts w:ascii="Courier New" w:cs="Courier New" w:hAnsi="Courier New" w:hint="default"/>
      </w:rPr>
    </w:lvl>
    <w:lvl w:ilvl="2" w:tplc="040C0005">
      <w:start w:val="1"/>
      <w:numFmt w:val="bullet"/>
      <w:lvlText w:val=""/>
      <w:lvlJc w:val="left"/>
      <w:pPr>
        <w:ind w:hanging="360" w:left="1980"/>
      </w:pPr>
      <w:rPr>
        <w:rFonts w:ascii="Wingdings" w:hAnsi="Wingdings" w:hint="default"/>
      </w:rPr>
    </w:lvl>
    <w:lvl w:ilvl="3" w:tplc="040C0001">
      <w:start w:val="1"/>
      <w:numFmt w:val="bullet"/>
      <w:lvlText w:val=""/>
      <w:lvlJc w:val="left"/>
      <w:pPr>
        <w:ind w:hanging="360" w:left="2700"/>
      </w:pPr>
      <w:rPr>
        <w:rFonts w:ascii="Symbol" w:hAnsi="Symbol" w:hint="default"/>
      </w:rPr>
    </w:lvl>
    <w:lvl w:ilvl="4" w:tplc="040C0003">
      <w:start w:val="1"/>
      <w:numFmt w:val="bullet"/>
      <w:lvlText w:val="o"/>
      <w:lvlJc w:val="left"/>
      <w:pPr>
        <w:ind w:hanging="360" w:left="3420"/>
      </w:pPr>
      <w:rPr>
        <w:rFonts w:ascii="Courier New" w:cs="Courier New" w:hAnsi="Courier New" w:hint="default"/>
      </w:rPr>
    </w:lvl>
    <w:lvl w:ilvl="5" w:tplc="040C0005">
      <w:start w:val="1"/>
      <w:numFmt w:val="bullet"/>
      <w:lvlText w:val=""/>
      <w:lvlJc w:val="left"/>
      <w:pPr>
        <w:ind w:hanging="360" w:left="4140"/>
      </w:pPr>
      <w:rPr>
        <w:rFonts w:ascii="Wingdings" w:hAnsi="Wingdings" w:hint="default"/>
      </w:rPr>
    </w:lvl>
    <w:lvl w:ilvl="6" w:tplc="040C0001">
      <w:start w:val="1"/>
      <w:numFmt w:val="bullet"/>
      <w:lvlText w:val=""/>
      <w:lvlJc w:val="left"/>
      <w:pPr>
        <w:ind w:hanging="360" w:left="4860"/>
      </w:pPr>
      <w:rPr>
        <w:rFonts w:ascii="Symbol" w:hAnsi="Symbol" w:hint="default"/>
      </w:rPr>
    </w:lvl>
    <w:lvl w:ilvl="7" w:tplc="040C0003">
      <w:start w:val="1"/>
      <w:numFmt w:val="bullet"/>
      <w:lvlText w:val="o"/>
      <w:lvlJc w:val="left"/>
      <w:pPr>
        <w:ind w:hanging="360" w:left="5580"/>
      </w:pPr>
      <w:rPr>
        <w:rFonts w:ascii="Courier New" w:cs="Courier New" w:hAnsi="Courier New" w:hint="default"/>
      </w:rPr>
    </w:lvl>
    <w:lvl w:ilvl="8" w:tplc="040C0005">
      <w:start w:val="1"/>
      <w:numFmt w:val="bullet"/>
      <w:lvlText w:val=""/>
      <w:lvlJc w:val="left"/>
      <w:pPr>
        <w:ind w:hanging="360" w:left="6300"/>
      </w:pPr>
      <w:rPr>
        <w:rFonts w:ascii="Wingdings" w:hAnsi="Wingdings" w:hint="default"/>
      </w:rPr>
    </w:lvl>
  </w:abstractNum>
  <w:abstractNum w15:restartNumberingAfterBreak="0" w:abstractNumId="34">
    <w:nsid w:val="61485090"/>
    <w:multiLevelType w:val="hybridMultilevel"/>
    <w:tmpl w:val="E3AAB34C"/>
    <w:lvl w:ilvl="0" w:tplc="0410000B">
      <w:start w:val="1"/>
      <w:numFmt w:val="bullet"/>
      <w:lvlText w:val=""/>
      <w:lvlJc w:val="left"/>
      <w:pPr>
        <w:ind w:hanging="360" w:left="1260"/>
      </w:pPr>
      <w:rPr>
        <w:rFonts w:ascii="Wingdings" w:hAnsi="Wingdings" w:hint="default"/>
      </w:rPr>
    </w:lvl>
    <w:lvl w:ilvl="1" w:tentative="1" w:tplc="040C0003">
      <w:start w:val="1"/>
      <w:numFmt w:val="bullet"/>
      <w:lvlText w:val="o"/>
      <w:lvlJc w:val="left"/>
      <w:pPr>
        <w:ind w:hanging="360" w:left="1980"/>
      </w:pPr>
      <w:rPr>
        <w:rFonts w:ascii="Courier New" w:cs="Courier New" w:hAnsi="Courier New" w:hint="default"/>
      </w:rPr>
    </w:lvl>
    <w:lvl w:ilvl="2" w:tentative="1" w:tplc="040C0005">
      <w:start w:val="1"/>
      <w:numFmt w:val="bullet"/>
      <w:lvlText w:val=""/>
      <w:lvlJc w:val="left"/>
      <w:pPr>
        <w:ind w:hanging="360" w:left="2700"/>
      </w:pPr>
      <w:rPr>
        <w:rFonts w:ascii="Wingdings" w:hAnsi="Wingdings" w:hint="default"/>
      </w:rPr>
    </w:lvl>
    <w:lvl w:ilvl="3" w:tentative="1" w:tplc="040C0001">
      <w:start w:val="1"/>
      <w:numFmt w:val="bullet"/>
      <w:lvlText w:val=""/>
      <w:lvlJc w:val="left"/>
      <w:pPr>
        <w:ind w:hanging="360" w:left="3420"/>
      </w:pPr>
      <w:rPr>
        <w:rFonts w:ascii="Symbol" w:hAnsi="Symbol" w:hint="default"/>
      </w:rPr>
    </w:lvl>
    <w:lvl w:ilvl="4" w:tentative="1" w:tplc="040C0003">
      <w:start w:val="1"/>
      <w:numFmt w:val="bullet"/>
      <w:lvlText w:val="o"/>
      <w:lvlJc w:val="left"/>
      <w:pPr>
        <w:ind w:hanging="360" w:left="4140"/>
      </w:pPr>
      <w:rPr>
        <w:rFonts w:ascii="Courier New" w:cs="Courier New" w:hAnsi="Courier New" w:hint="default"/>
      </w:rPr>
    </w:lvl>
    <w:lvl w:ilvl="5" w:tentative="1" w:tplc="040C0005">
      <w:start w:val="1"/>
      <w:numFmt w:val="bullet"/>
      <w:lvlText w:val=""/>
      <w:lvlJc w:val="left"/>
      <w:pPr>
        <w:ind w:hanging="360" w:left="4860"/>
      </w:pPr>
      <w:rPr>
        <w:rFonts w:ascii="Wingdings" w:hAnsi="Wingdings" w:hint="default"/>
      </w:rPr>
    </w:lvl>
    <w:lvl w:ilvl="6" w:tentative="1" w:tplc="040C0001">
      <w:start w:val="1"/>
      <w:numFmt w:val="bullet"/>
      <w:lvlText w:val=""/>
      <w:lvlJc w:val="left"/>
      <w:pPr>
        <w:ind w:hanging="360" w:left="5580"/>
      </w:pPr>
      <w:rPr>
        <w:rFonts w:ascii="Symbol" w:hAnsi="Symbol" w:hint="default"/>
      </w:rPr>
    </w:lvl>
    <w:lvl w:ilvl="7" w:tentative="1" w:tplc="040C0003">
      <w:start w:val="1"/>
      <w:numFmt w:val="bullet"/>
      <w:lvlText w:val="o"/>
      <w:lvlJc w:val="left"/>
      <w:pPr>
        <w:ind w:hanging="360" w:left="6300"/>
      </w:pPr>
      <w:rPr>
        <w:rFonts w:ascii="Courier New" w:cs="Courier New" w:hAnsi="Courier New" w:hint="default"/>
      </w:rPr>
    </w:lvl>
    <w:lvl w:ilvl="8" w:tentative="1" w:tplc="040C0005">
      <w:start w:val="1"/>
      <w:numFmt w:val="bullet"/>
      <w:lvlText w:val=""/>
      <w:lvlJc w:val="left"/>
      <w:pPr>
        <w:ind w:hanging="360" w:left="7020"/>
      </w:pPr>
      <w:rPr>
        <w:rFonts w:ascii="Wingdings" w:hAnsi="Wingdings" w:hint="default"/>
      </w:rPr>
    </w:lvl>
  </w:abstractNum>
  <w:abstractNum w15:restartNumberingAfterBreak="0" w:abstractNumId="35">
    <w:nsid w:val="636C77ED"/>
    <w:multiLevelType w:val="hybridMultilevel"/>
    <w:tmpl w:val="0B16C90C"/>
    <w:lvl w:ilvl="0" w:tplc="5714EF6C">
      <w:start w:val="1"/>
      <w:numFmt w:val="bullet"/>
      <w:lvlText w:val=""/>
      <w:lvlJc w:val="left"/>
      <w:pPr>
        <w:tabs>
          <w:tab w:pos="720" w:val="num"/>
        </w:tabs>
        <w:ind w:hanging="360" w:left="720"/>
      </w:pPr>
      <w:rPr>
        <w:rFonts w:ascii="Wingdings" w:hAnsi="Wingdings" w:hint="default"/>
      </w:rPr>
    </w:lvl>
    <w:lvl w:ilvl="1" w:tentative="1" w:tplc="CBB2FF16">
      <w:start w:val="1"/>
      <w:numFmt w:val="bullet"/>
      <w:lvlText w:val=""/>
      <w:lvlJc w:val="left"/>
      <w:pPr>
        <w:tabs>
          <w:tab w:pos="1440" w:val="num"/>
        </w:tabs>
        <w:ind w:hanging="360" w:left="1440"/>
      </w:pPr>
      <w:rPr>
        <w:rFonts w:ascii="Wingdings" w:hAnsi="Wingdings" w:hint="default"/>
      </w:rPr>
    </w:lvl>
    <w:lvl w:ilvl="2" w:tentative="1" w:tplc="7E74B1C0">
      <w:start w:val="1"/>
      <w:numFmt w:val="bullet"/>
      <w:lvlText w:val=""/>
      <w:lvlJc w:val="left"/>
      <w:pPr>
        <w:tabs>
          <w:tab w:pos="2160" w:val="num"/>
        </w:tabs>
        <w:ind w:hanging="360" w:left="2160"/>
      </w:pPr>
      <w:rPr>
        <w:rFonts w:ascii="Wingdings" w:hAnsi="Wingdings" w:hint="default"/>
      </w:rPr>
    </w:lvl>
    <w:lvl w:ilvl="3" w:tentative="1" w:tplc="8FD8C8EA">
      <w:start w:val="1"/>
      <w:numFmt w:val="bullet"/>
      <w:lvlText w:val=""/>
      <w:lvlJc w:val="left"/>
      <w:pPr>
        <w:tabs>
          <w:tab w:pos="2880" w:val="num"/>
        </w:tabs>
        <w:ind w:hanging="360" w:left="2880"/>
      </w:pPr>
      <w:rPr>
        <w:rFonts w:ascii="Wingdings" w:hAnsi="Wingdings" w:hint="default"/>
      </w:rPr>
    </w:lvl>
    <w:lvl w:ilvl="4" w:tentative="1" w:tplc="6D90C6A2">
      <w:start w:val="1"/>
      <w:numFmt w:val="bullet"/>
      <w:lvlText w:val=""/>
      <w:lvlJc w:val="left"/>
      <w:pPr>
        <w:tabs>
          <w:tab w:pos="3600" w:val="num"/>
        </w:tabs>
        <w:ind w:hanging="360" w:left="3600"/>
      </w:pPr>
      <w:rPr>
        <w:rFonts w:ascii="Wingdings" w:hAnsi="Wingdings" w:hint="default"/>
      </w:rPr>
    </w:lvl>
    <w:lvl w:ilvl="5" w:tentative="1" w:tplc="A7FC1F58">
      <w:start w:val="1"/>
      <w:numFmt w:val="bullet"/>
      <w:lvlText w:val=""/>
      <w:lvlJc w:val="left"/>
      <w:pPr>
        <w:tabs>
          <w:tab w:pos="4320" w:val="num"/>
        </w:tabs>
        <w:ind w:hanging="360" w:left="4320"/>
      </w:pPr>
      <w:rPr>
        <w:rFonts w:ascii="Wingdings" w:hAnsi="Wingdings" w:hint="default"/>
      </w:rPr>
    </w:lvl>
    <w:lvl w:ilvl="6" w:tentative="1" w:tplc="CF9ADC22">
      <w:start w:val="1"/>
      <w:numFmt w:val="bullet"/>
      <w:lvlText w:val=""/>
      <w:lvlJc w:val="left"/>
      <w:pPr>
        <w:tabs>
          <w:tab w:pos="5040" w:val="num"/>
        </w:tabs>
        <w:ind w:hanging="360" w:left="5040"/>
      </w:pPr>
      <w:rPr>
        <w:rFonts w:ascii="Wingdings" w:hAnsi="Wingdings" w:hint="default"/>
      </w:rPr>
    </w:lvl>
    <w:lvl w:ilvl="7" w:tentative="1" w:tplc="BFEC6B8C">
      <w:start w:val="1"/>
      <w:numFmt w:val="bullet"/>
      <w:lvlText w:val=""/>
      <w:lvlJc w:val="left"/>
      <w:pPr>
        <w:tabs>
          <w:tab w:pos="5760" w:val="num"/>
        </w:tabs>
        <w:ind w:hanging="360" w:left="5760"/>
      </w:pPr>
      <w:rPr>
        <w:rFonts w:ascii="Wingdings" w:hAnsi="Wingdings" w:hint="default"/>
      </w:rPr>
    </w:lvl>
    <w:lvl w:ilvl="8" w:tentative="1" w:tplc="4658339C">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660B7F34"/>
    <w:multiLevelType w:val="hybridMultilevel"/>
    <w:tmpl w:val="8EA284F8"/>
    <w:lvl w:ilvl="0" w:tplc="8C2E2ACE">
      <w:start w:val="1"/>
      <w:numFmt w:val="bullet"/>
      <w:lvlText w:val=""/>
      <w:lvlJc w:val="left"/>
      <w:pPr>
        <w:tabs>
          <w:tab w:pos="720" w:val="num"/>
        </w:tabs>
        <w:ind w:hanging="360" w:left="720"/>
      </w:pPr>
      <w:rPr>
        <w:rFonts w:ascii="Wingdings" w:hAnsi="Wingdings" w:hint="default"/>
      </w:rPr>
    </w:lvl>
    <w:lvl w:ilvl="1" w:tentative="1" w:tplc="AA3A1B80">
      <w:start w:val="1"/>
      <w:numFmt w:val="bullet"/>
      <w:lvlText w:val=""/>
      <w:lvlJc w:val="left"/>
      <w:pPr>
        <w:tabs>
          <w:tab w:pos="1440" w:val="num"/>
        </w:tabs>
        <w:ind w:hanging="360" w:left="1440"/>
      </w:pPr>
      <w:rPr>
        <w:rFonts w:ascii="Wingdings" w:hAnsi="Wingdings" w:hint="default"/>
      </w:rPr>
    </w:lvl>
    <w:lvl w:ilvl="2" w:tentative="1" w:tplc="86722276">
      <w:start w:val="1"/>
      <w:numFmt w:val="bullet"/>
      <w:lvlText w:val=""/>
      <w:lvlJc w:val="left"/>
      <w:pPr>
        <w:tabs>
          <w:tab w:pos="2160" w:val="num"/>
        </w:tabs>
        <w:ind w:hanging="360" w:left="2160"/>
      </w:pPr>
      <w:rPr>
        <w:rFonts w:ascii="Wingdings" w:hAnsi="Wingdings" w:hint="default"/>
      </w:rPr>
    </w:lvl>
    <w:lvl w:ilvl="3" w:tentative="1" w:tplc="81202650">
      <w:start w:val="1"/>
      <w:numFmt w:val="bullet"/>
      <w:lvlText w:val=""/>
      <w:lvlJc w:val="left"/>
      <w:pPr>
        <w:tabs>
          <w:tab w:pos="2880" w:val="num"/>
        </w:tabs>
        <w:ind w:hanging="360" w:left="2880"/>
      </w:pPr>
      <w:rPr>
        <w:rFonts w:ascii="Wingdings" w:hAnsi="Wingdings" w:hint="default"/>
      </w:rPr>
    </w:lvl>
    <w:lvl w:ilvl="4" w:tentative="1" w:tplc="32F672FA">
      <w:start w:val="1"/>
      <w:numFmt w:val="bullet"/>
      <w:lvlText w:val=""/>
      <w:lvlJc w:val="left"/>
      <w:pPr>
        <w:tabs>
          <w:tab w:pos="3600" w:val="num"/>
        </w:tabs>
        <w:ind w:hanging="360" w:left="3600"/>
      </w:pPr>
      <w:rPr>
        <w:rFonts w:ascii="Wingdings" w:hAnsi="Wingdings" w:hint="default"/>
      </w:rPr>
    </w:lvl>
    <w:lvl w:ilvl="5" w:tentative="1" w:tplc="66B47532">
      <w:start w:val="1"/>
      <w:numFmt w:val="bullet"/>
      <w:lvlText w:val=""/>
      <w:lvlJc w:val="left"/>
      <w:pPr>
        <w:tabs>
          <w:tab w:pos="4320" w:val="num"/>
        </w:tabs>
        <w:ind w:hanging="360" w:left="4320"/>
      </w:pPr>
      <w:rPr>
        <w:rFonts w:ascii="Wingdings" w:hAnsi="Wingdings" w:hint="default"/>
      </w:rPr>
    </w:lvl>
    <w:lvl w:ilvl="6" w:tentative="1" w:tplc="9E687700">
      <w:start w:val="1"/>
      <w:numFmt w:val="bullet"/>
      <w:lvlText w:val=""/>
      <w:lvlJc w:val="left"/>
      <w:pPr>
        <w:tabs>
          <w:tab w:pos="5040" w:val="num"/>
        </w:tabs>
        <w:ind w:hanging="360" w:left="5040"/>
      </w:pPr>
      <w:rPr>
        <w:rFonts w:ascii="Wingdings" w:hAnsi="Wingdings" w:hint="default"/>
      </w:rPr>
    </w:lvl>
    <w:lvl w:ilvl="7" w:tentative="1" w:tplc="D012DFE2">
      <w:start w:val="1"/>
      <w:numFmt w:val="bullet"/>
      <w:lvlText w:val=""/>
      <w:lvlJc w:val="left"/>
      <w:pPr>
        <w:tabs>
          <w:tab w:pos="5760" w:val="num"/>
        </w:tabs>
        <w:ind w:hanging="360" w:left="5760"/>
      </w:pPr>
      <w:rPr>
        <w:rFonts w:ascii="Wingdings" w:hAnsi="Wingdings" w:hint="default"/>
      </w:rPr>
    </w:lvl>
    <w:lvl w:ilvl="8" w:tentative="1" w:tplc="87B0CB90">
      <w:start w:val="1"/>
      <w:numFmt w:val="bullet"/>
      <w:lvlText w:val=""/>
      <w:lvlJc w:val="left"/>
      <w:pPr>
        <w:tabs>
          <w:tab w:pos="6480" w:val="num"/>
        </w:tabs>
        <w:ind w:hanging="360" w:left="6480"/>
      </w:pPr>
      <w:rPr>
        <w:rFonts w:ascii="Wingdings" w:hAnsi="Wingdings" w:hint="default"/>
      </w:rPr>
    </w:lvl>
  </w:abstractNum>
  <w:abstractNum w15:restartNumberingAfterBreak="0" w:abstractNumId="37">
    <w:nsid w:val="698F65DE"/>
    <w:multiLevelType w:val="hybridMultilevel"/>
    <w:tmpl w:val="AE1C061A"/>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8">
    <w:nsid w:val="702E6634"/>
    <w:multiLevelType w:val="hybridMultilevel"/>
    <w:tmpl w:val="ABCC6570"/>
    <w:lvl w:ilvl="0" w:tplc="84261908">
      <w:start w:val="1"/>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9">
    <w:nsid w:val="70B7686B"/>
    <w:multiLevelType w:val="hybridMultilevel"/>
    <w:tmpl w:val="295290F0"/>
    <w:lvl w:ilvl="0" w:tplc="04100007">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0">
    <w:nsid w:val="71330227"/>
    <w:multiLevelType w:val="multilevel"/>
    <w:tmpl w:val="A2F63E2E"/>
    <w:lvl w:ilvl="0">
      <w:start w:val="1"/>
      <w:numFmt w:val="decimal"/>
      <w:lvlText w:val="%1."/>
      <w:lvlJc w:val="left"/>
      <w:pPr>
        <w:ind w:hanging="390" w:left="390"/>
      </w:pPr>
      <w:rPr>
        <w:rFonts w:hint="default"/>
      </w:rPr>
    </w:lvl>
    <w:lvl w:ilvl="1">
      <w:start w:val="1"/>
      <w:numFmt w:val="decimal"/>
      <w:lvlText w:val="%1.%2."/>
      <w:lvlJc w:val="left"/>
      <w:pPr>
        <w:ind w:hanging="720" w:left="1080"/>
      </w:pPr>
      <w:rPr>
        <w:rFonts w:hint="default"/>
      </w:rPr>
    </w:lvl>
    <w:lvl w:ilvl="2">
      <w:start w:val="1"/>
      <w:numFmt w:val="decimal"/>
      <w:lvlText w:val="%1.%2.%3."/>
      <w:lvlJc w:val="left"/>
      <w:pPr>
        <w:ind w:hanging="720" w:left="1440"/>
      </w:pPr>
      <w:rPr>
        <w:rFonts w:hint="default"/>
      </w:rPr>
    </w:lvl>
    <w:lvl w:ilvl="3">
      <w:start w:val="1"/>
      <w:numFmt w:val="decimal"/>
      <w:lvlText w:val="%1.%2.%3.%4."/>
      <w:lvlJc w:val="left"/>
      <w:pPr>
        <w:ind w:hanging="1080" w:left="216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440" w:left="324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800" w:left="4320"/>
      </w:pPr>
      <w:rPr>
        <w:rFonts w:hint="default"/>
      </w:rPr>
    </w:lvl>
    <w:lvl w:ilvl="8">
      <w:start w:val="1"/>
      <w:numFmt w:val="decimal"/>
      <w:lvlText w:val="%1.%2.%3.%4.%5.%6.%7.%8.%9."/>
      <w:lvlJc w:val="left"/>
      <w:pPr>
        <w:ind w:hanging="2160" w:left="5040"/>
      </w:pPr>
      <w:rPr>
        <w:rFonts w:hint="default"/>
      </w:rPr>
    </w:lvl>
  </w:abstractNum>
  <w:abstractNum w15:restartNumberingAfterBreak="0" w:abstractNumId="41">
    <w:nsid w:val="76EF0C12"/>
    <w:multiLevelType w:val="hybridMultilevel"/>
    <w:tmpl w:val="F588EABE"/>
    <w:lvl w:ilvl="0" w:tplc="040C000B">
      <w:start w:val="1"/>
      <w:numFmt w:val="bullet"/>
      <w:lvlText w:val=""/>
      <w:lvlJc w:val="left"/>
      <w:pPr>
        <w:tabs>
          <w:tab w:pos="1080" w:val="num"/>
        </w:tabs>
        <w:ind w:hanging="360" w:left="1080"/>
      </w:pPr>
      <w:rPr>
        <w:rFonts w:ascii="Wingdings" w:hAnsi="Wingdings" w:hint="default"/>
      </w:rPr>
    </w:lvl>
    <w:lvl w:ilvl="1" w:tentative="1" w:tplc="040C0003">
      <w:start w:val="1"/>
      <w:numFmt w:val="bullet"/>
      <w:lvlText w:val="o"/>
      <w:lvlJc w:val="left"/>
      <w:pPr>
        <w:tabs>
          <w:tab w:pos="1800" w:val="num"/>
        </w:tabs>
        <w:ind w:hanging="360" w:left="1800"/>
      </w:pPr>
      <w:rPr>
        <w:rFonts w:ascii="Courier New" w:cs="Courier New" w:hAnsi="Courier New" w:hint="default"/>
      </w:rPr>
    </w:lvl>
    <w:lvl w:ilvl="2" w:tentative="1" w:tplc="040C0005">
      <w:start w:val="1"/>
      <w:numFmt w:val="bullet"/>
      <w:lvlText w:val=""/>
      <w:lvlJc w:val="left"/>
      <w:pPr>
        <w:tabs>
          <w:tab w:pos="2520" w:val="num"/>
        </w:tabs>
        <w:ind w:hanging="360" w:left="2520"/>
      </w:pPr>
      <w:rPr>
        <w:rFonts w:ascii="Wingdings" w:hAnsi="Wingdings" w:hint="default"/>
      </w:rPr>
    </w:lvl>
    <w:lvl w:ilvl="3" w:tentative="1" w:tplc="040C0001">
      <w:start w:val="1"/>
      <w:numFmt w:val="bullet"/>
      <w:lvlText w:val=""/>
      <w:lvlJc w:val="left"/>
      <w:pPr>
        <w:tabs>
          <w:tab w:pos="3240" w:val="num"/>
        </w:tabs>
        <w:ind w:hanging="360" w:left="3240"/>
      </w:pPr>
      <w:rPr>
        <w:rFonts w:ascii="Symbol" w:hAnsi="Symbol" w:hint="default"/>
      </w:rPr>
    </w:lvl>
    <w:lvl w:ilvl="4" w:tentative="1" w:tplc="040C0003">
      <w:start w:val="1"/>
      <w:numFmt w:val="bullet"/>
      <w:lvlText w:val="o"/>
      <w:lvlJc w:val="left"/>
      <w:pPr>
        <w:tabs>
          <w:tab w:pos="3960" w:val="num"/>
        </w:tabs>
        <w:ind w:hanging="360" w:left="3960"/>
      </w:pPr>
      <w:rPr>
        <w:rFonts w:ascii="Courier New" w:cs="Courier New" w:hAnsi="Courier New" w:hint="default"/>
      </w:rPr>
    </w:lvl>
    <w:lvl w:ilvl="5" w:tentative="1" w:tplc="040C0005">
      <w:start w:val="1"/>
      <w:numFmt w:val="bullet"/>
      <w:lvlText w:val=""/>
      <w:lvlJc w:val="left"/>
      <w:pPr>
        <w:tabs>
          <w:tab w:pos="4680" w:val="num"/>
        </w:tabs>
        <w:ind w:hanging="360" w:left="4680"/>
      </w:pPr>
      <w:rPr>
        <w:rFonts w:ascii="Wingdings" w:hAnsi="Wingdings" w:hint="default"/>
      </w:rPr>
    </w:lvl>
    <w:lvl w:ilvl="6" w:tentative="1" w:tplc="040C0001">
      <w:start w:val="1"/>
      <w:numFmt w:val="bullet"/>
      <w:lvlText w:val=""/>
      <w:lvlJc w:val="left"/>
      <w:pPr>
        <w:tabs>
          <w:tab w:pos="5400" w:val="num"/>
        </w:tabs>
        <w:ind w:hanging="360" w:left="5400"/>
      </w:pPr>
      <w:rPr>
        <w:rFonts w:ascii="Symbol" w:hAnsi="Symbol" w:hint="default"/>
      </w:rPr>
    </w:lvl>
    <w:lvl w:ilvl="7" w:tentative="1" w:tplc="040C0003">
      <w:start w:val="1"/>
      <w:numFmt w:val="bullet"/>
      <w:lvlText w:val="o"/>
      <w:lvlJc w:val="left"/>
      <w:pPr>
        <w:tabs>
          <w:tab w:pos="6120" w:val="num"/>
        </w:tabs>
        <w:ind w:hanging="360" w:left="6120"/>
      </w:pPr>
      <w:rPr>
        <w:rFonts w:ascii="Courier New" w:cs="Courier New" w:hAnsi="Courier New" w:hint="default"/>
      </w:rPr>
    </w:lvl>
    <w:lvl w:ilvl="8" w:tentative="1" w:tplc="040C0005">
      <w:start w:val="1"/>
      <w:numFmt w:val="bullet"/>
      <w:lvlText w:val=""/>
      <w:lvlJc w:val="left"/>
      <w:pPr>
        <w:tabs>
          <w:tab w:pos="6840" w:val="num"/>
        </w:tabs>
        <w:ind w:hanging="360" w:left="6840"/>
      </w:pPr>
      <w:rPr>
        <w:rFonts w:ascii="Wingdings" w:hAnsi="Wingdings" w:hint="default"/>
      </w:rPr>
    </w:lvl>
  </w:abstractNum>
  <w:abstractNum w15:restartNumberingAfterBreak="0" w:abstractNumId="42">
    <w:nsid w:val="7A736300"/>
    <w:multiLevelType w:val="hybridMultilevel"/>
    <w:tmpl w:val="C39CDE54"/>
    <w:lvl w:ilvl="0" w:tplc="19705DCC">
      <w:start w:val="1"/>
      <w:numFmt w:val="bullet"/>
      <w:lvlText w:val="-"/>
      <w:lvlJc w:val="left"/>
      <w:pPr>
        <w:tabs>
          <w:tab w:pos="720" w:val="num"/>
        </w:tabs>
        <w:ind w:hanging="360" w:left="720"/>
      </w:pPr>
      <w:rPr>
        <w:rFonts w:ascii="Sylfaen" w:hAnsi="Sylfae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3">
    <w:nsid w:val="7BFA075F"/>
    <w:multiLevelType w:val="hybridMultilevel"/>
    <w:tmpl w:val="1D90699A"/>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4">
    <w:nsid w:val="7C867D8C"/>
    <w:multiLevelType w:val="hybridMultilevel"/>
    <w:tmpl w:val="A784EBE8"/>
    <w:lvl w:ilvl="0" w:tplc="0410000B">
      <w:start w:val="1"/>
      <w:numFmt w:val="bullet"/>
      <w:lvlText w:val=""/>
      <w:lvlJc w:val="left"/>
      <w:pPr>
        <w:ind w:hanging="360" w:left="1068"/>
      </w:pPr>
      <w:rPr>
        <w:rFonts w:ascii="Wingdings"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num w:numId="1">
    <w:abstractNumId w:val="10"/>
  </w:num>
  <w:num w:numId="2">
    <w:abstractNumId w:val="25"/>
  </w:num>
  <w:num w:numId="3">
    <w:abstractNumId w:val="41"/>
  </w:num>
  <w:num w:numId="4">
    <w:abstractNumId w:val="29"/>
  </w:num>
  <w:num w:numId="5">
    <w:abstractNumId w:val="31"/>
  </w:num>
  <w:num w:numId="6">
    <w:abstractNumId w:val="44"/>
  </w:num>
  <w:num w:numId="7">
    <w:abstractNumId w:val="34"/>
  </w:num>
  <w:num w:numId="8">
    <w:abstractNumId w:val="12"/>
  </w:num>
  <w:num w:numId="9">
    <w:abstractNumId w:val="6"/>
  </w:num>
  <w:num w:numId="10">
    <w:abstractNumId w:val="22"/>
  </w:num>
  <w:num w:numId="11">
    <w:abstractNumId w:val="35"/>
  </w:num>
  <w:num w:numId="12">
    <w:abstractNumId w:val="36"/>
  </w:num>
  <w:num w:numId="13">
    <w:abstractNumId w:val="27"/>
  </w:num>
  <w:num w:numId="14">
    <w:abstractNumId w:val="26"/>
  </w:num>
  <w:num w:numId="15">
    <w:abstractNumId w:val="16"/>
  </w:num>
  <w:num w:numId="16">
    <w:abstractNumId w:val="39"/>
  </w:num>
  <w:num w:numId="17">
    <w:abstractNumId w:val="15"/>
  </w:num>
  <w:num w:numId="18">
    <w:abstractNumId w:val="19"/>
  </w:num>
  <w:num w:numId="19">
    <w:abstractNumId w:val="3"/>
  </w:num>
  <w:num w:numId="20">
    <w:abstractNumId w:val="0"/>
    <w:lvlOverride w:ilvl="0">
      <w:lvl w:ilvl="0">
        <w:numFmt w:val="bullet"/>
        <w:lvlText w:val="-"/>
        <w:legacy w:legacy="1" w:legacyIndent="360" w:legacySpace="0"/>
        <w:lvlJc w:val="left"/>
        <w:pPr>
          <w:ind w:hanging="360" w:left="360"/>
        </w:pPr>
      </w:lvl>
    </w:lvlOverride>
  </w:num>
  <w:num w:numId="21">
    <w:abstractNumId w:val="21"/>
  </w:num>
  <w:num w:numId="22">
    <w:abstractNumId w:val="18"/>
  </w:num>
  <w:num w:numId="23">
    <w:abstractNumId w:val="42"/>
  </w:num>
  <w:num w:numId="24">
    <w:abstractNumId w:val="28"/>
  </w:num>
  <w:num w:numId="25">
    <w:abstractNumId w:val="14"/>
  </w:num>
  <w:num w:numId="26">
    <w:abstractNumId w:val="17"/>
  </w:num>
  <w:num w:numId="27">
    <w:abstractNumId w:val="1"/>
  </w:num>
  <w:num w:numId="28">
    <w:abstractNumId w:val="7"/>
  </w:num>
  <w:num w:numId="29">
    <w:abstractNumId w:val="11"/>
  </w:num>
  <w:num w:numId="30">
    <w:abstractNumId w:val="37"/>
  </w:num>
  <w:num w:numId="31">
    <w:abstractNumId w:val="8"/>
  </w:num>
  <w:num w:numId="32">
    <w:abstractNumId w:val="5"/>
  </w:num>
  <w:num w:numId="33">
    <w:abstractNumId w:val="30"/>
  </w:num>
  <w:num w:numId="34">
    <w:abstractNumId w:val="40"/>
  </w:num>
  <w:num w:numId="35">
    <w:abstractNumId w:val="32"/>
  </w:num>
  <w:num w:numId="36">
    <w:abstractNumId w:val="23"/>
  </w:num>
  <w:num w:numId="37">
    <w:abstractNumId w:val="38"/>
  </w:num>
  <w:num w:numId="38">
    <w:abstractNumId w:val="24"/>
  </w:num>
  <w:num w:numId="39">
    <w:abstractNumId w:val="9"/>
  </w:num>
  <w:num w:numId="40">
    <w:abstractNumId w:val="33"/>
  </w:num>
  <w:num w:numId="41">
    <w:abstractNumId w:val="20"/>
  </w:num>
  <w:num w:numId="42">
    <w:abstractNumId w:val="43"/>
  </w:num>
  <w:num w:numId="43">
    <w:abstractNumId w:val="2"/>
  </w:num>
  <w:num w:numId="44">
    <w:abstractNumId w:val="4"/>
  </w:num>
  <w:num w:numId="45">
    <w:abstractNumId w:val="1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98"/>
  <w:embedSystemFont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3993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98"/>
    <w:rsid w:val="00000257"/>
    <w:rsid w:val="000014CE"/>
    <w:rsid w:val="000027BA"/>
    <w:rsid w:val="0000543F"/>
    <w:rsid w:val="00011CF6"/>
    <w:rsid w:val="00014BF5"/>
    <w:rsid w:val="000174A5"/>
    <w:rsid w:val="00023FBF"/>
    <w:rsid w:val="00043FC1"/>
    <w:rsid w:val="00045006"/>
    <w:rsid w:val="00047CF6"/>
    <w:rsid w:val="00051513"/>
    <w:rsid w:val="00055B5D"/>
    <w:rsid w:val="00057675"/>
    <w:rsid w:val="00062A2C"/>
    <w:rsid w:val="000653FA"/>
    <w:rsid w:val="000728D9"/>
    <w:rsid w:val="00073B48"/>
    <w:rsid w:val="00076005"/>
    <w:rsid w:val="000812D1"/>
    <w:rsid w:val="00081745"/>
    <w:rsid w:val="000A3EA0"/>
    <w:rsid w:val="000A5E94"/>
    <w:rsid w:val="000A6B5E"/>
    <w:rsid w:val="000B0B51"/>
    <w:rsid w:val="000B44DA"/>
    <w:rsid w:val="000D0DDD"/>
    <w:rsid w:val="000D51E5"/>
    <w:rsid w:val="000D5857"/>
    <w:rsid w:val="000D7BEA"/>
    <w:rsid w:val="000E3792"/>
    <w:rsid w:val="000E601E"/>
    <w:rsid w:val="000F097B"/>
    <w:rsid w:val="000F6BDF"/>
    <w:rsid w:val="00104106"/>
    <w:rsid w:val="0010753E"/>
    <w:rsid w:val="0011353A"/>
    <w:rsid w:val="001200BE"/>
    <w:rsid w:val="001217A4"/>
    <w:rsid w:val="001234D0"/>
    <w:rsid w:val="00125AAF"/>
    <w:rsid w:val="00125C62"/>
    <w:rsid w:val="00127842"/>
    <w:rsid w:val="00130002"/>
    <w:rsid w:val="00131197"/>
    <w:rsid w:val="00131E09"/>
    <w:rsid w:val="0013317B"/>
    <w:rsid w:val="00133505"/>
    <w:rsid w:val="00133E08"/>
    <w:rsid w:val="00134BE6"/>
    <w:rsid w:val="00136AF7"/>
    <w:rsid w:val="00140068"/>
    <w:rsid w:val="00145AD2"/>
    <w:rsid w:val="00146E68"/>
    <w:rsid w:val="001509E6"/>
    <w:rsid w:val="00153FFB"/>
    <w:rsid w:val="001605F3"/>
    <w:rsid w:val="00164B47"/>
    <w:rsid w:val="00170B64"/>
    <w:rsid w:val="00171032"/>
    <w:rsid w:val="00172A73"/>
    <w:rsid w:val="00174DF1"/>
    <w:rsid w:val="00185899"/>
    <w:rsid w:val="0018593A"/>
    <w:rsid w:val="00185A23"/>
    <w:rsid w:val="00185E30"/>
    <w:rsid w:val="00186F9A"/>
    <w:rsid w:val="00187AA1"/>
    <w:rsid w:val="001918C7"/>
    <w:rsid w:val="001943C3"/>
    <w:rsid w:val="00194795"/>
    <w:rsid w:val="0019715D"/>
    <w:rsid w:val="0019765A"/>
    <w:rsid w:val="001A11C3"/>
    <w:rsid w:val="001A1248"/>
    <w:rsid w:val="001A6C2A"/>
    <w:rsid w:val="001B08EB"/>
    <w:rsid w:val="001B2DE2"/>
    <w:rsid w:val="001B3BC1"/>
    <w:rsid w:val="001B5129"/>
    <w:rsid w:val="001C6321"/>
    <w:rsid w:val="001D0C0F"/>
    <w:rsid w:val="001D7191"/>
    <w:rsid w:val="001E0789"/>
    <w:rsid w:val="001E12DF"/>
    <w:rsid w:val="001F1495"/>
    <w:rsid w:val="00204B3B"/>
    <w:rsid w:val="002066B7"/>
    <w:rsid w:val="00206730"/>
    <w:rsid w:val="00210997"/>
    <w:rsid w:val="00211486"/>
    <w:rsid w:val="002116C2"/>
    <w:rsid w:val="00223D1D"/>
    <w:rsid w:val="00224CCD"/>
    <w:rsid w:val="002302A6"/>
    <w:rsid w:val="002325D7"/>
    <w:rsid w:val="00233B77"/>
    <w:rsid w:val="00234E00"/>
    <w:rsid w:val="00242932"/>
    <w:rsid w:val="00243DF9"/>
    <w:rsid w:val="00252DCA"/>
    <w:rsid w:val="0026515A"/>
    <w:rsid w:val="00270E83"/>
    <w:rsid w:val="002739E5"/>
    <w:rsid w:val="00273A16"/>
    <w:rsid w:val="00273E4C"/>
    <w:rsid w:val="002905DB"/>
    <w:rsid w:val="00292796"/>
    <w:rsid w:val="002A3990"/>
    <w:rsid w:val="002A55AD"/>
    <w:rsid w:val="002A60C5"/>
    <w:rsid w:val="002A6590"/>
    <w:rsid w:val="002A761C"/>
    <w:rsid w:val="002B7804"/>
    <w:rsid w:val="002C55BD"/>
    <w:rsid w:val="002D06E7"/>
    <w:rsid w:val="002D3B8D"/>
    <w:rsid w:val="002E13F8"/>
    <w:rsid w:val="002E290A"/>
    <w:rsid w:val="002E76BC"/>
    <w:rsid w:val="002E7D17"/>
    <w:rsid w:val="002F0E31"/>
    <w:rsid w:val="002F1205"/>
    <w:rsid w:val="002F2B5C"/>
    <w:rsid w:val="002F356B"/>
    <w:rsid w:val="002F6058"/>
    <w:rsid w:val="0030160B"/>
    <w:rsid w:val="00302B8C"/>
    <w:rsid w:val="00317BF5"/>
    <w:rsid w:val="003264D4"/>
    <w:rsid w:val="00331FB1"/>
    <w:rsid w:val="0033367D"/>
    <w:rsid w:val="00334AC4"/>
    <w:rsid w:val="0034303F"/>
    <w:rsid w:val="00343A48"/>
    <w:rsid w:val="00344E67"/>
    <w:rsid w:val="00345D9C"/>
    <w:rsid w:val="00354760"/>
    <w:rsid w:val="0035527C"/>
    <w:rsid w:val="00355539"/>
    <w:rsid w:val="0036143F"/>
    <w:rsid w:val="0036257B"/>
    <w:rsid w:val="00362B4D"/>
    <w:rsid w:val="00372B13"/>
    <w:rsid w:val="0037373F"/>
    <w:rsid w:val="0037440A"/>
    <w:rsid w:val="00376890"/>
    <w:rsid w:val="00380B5A"/>
    <w:rsid w:val="003817F6"/>
    <w:rsid w:val="003877E4"/>
    <w:rsid w:val="0039075D"/>
    <w:rsid w:val="00390838"/>
    <w:rsid w:val="003917DA"/>
    <w:rsid w:val="00391AFD"/>
    <w:rsid w:val="003958B8"/>
    <w:rsid w:val="003A30D3"/>
    <w:rsid w:val="003A3E03"/>
    <w:rsid w:val="003A4713"/>
    <w:rsid w:val="003A4773"/>
    <w:rsid w:val="003B0051"/>
    <w:rsid w:val="003B7073"/>
    <w:rsid w:val="003C416A"/>
    <w:rsid w:val="003C73C5"/>
    <w:rsid w:val="003D15DF"/>
    <w:rsid w:val="003D3D29"/>
    <w:rsid w:val="003D3DC7"/>
    <w:rsid w:val="003D5808"/>
    <w:rsid w:val="003D61FC"/>
    <w:rsid w:val="003E1FE5"/>
    <w:rsid w:val="003E4FF9"/>
    <w:rsid w:val="003F064F"/>
    <w:rsid w:val="00401B6E"/>
    <w:rsid w:val="00416F7F"/>
    <w:rsid w:val="004226EA"/>
    <w:rsid w:val="00431D19"/>
    <w:rsid w:val="00435B6C"/>
    <w:rsid w:val="004363E6"/>
    <w:rsid w:val="00441985"/>
    <w:rsid w:val="00442E27"/>
    <w:rsid w:val="004517F6"/>
    <w:rsid w:val="00453881"/>
    <w:rsid w:val="00455AD1"/>
    <w:rsid w:val="00462117"/>
    <w:rsid w:val="00462639"/>
    <w:rsid w:val="00464FC5"/>
    <w:rsid w:val="00465554"/>
    <w:rsid w:val="00466849"/>
    <w:rsid w:val="00470A44"/>
    <w:rsid w:val="00472871"/>
    <w:rsid w:val="004778D9"/>
    <w:rsid w:val="00477BBD"/>
    <w:rsid w:val="00483BBA"/>
    <w:rsid w:val="00484612"/>
    <w:rsid w:val="004872E9"/>
    <w:rsid w:val="004945FE"/>
    <w:rsid w:val="0049470A"/>
    <w:rsid w:val="004A1109"/>
    <w:rsid w:val="004A3702"/>
    <w:rsid w:val="004B5003"/>
    <w:rsid w:val="004B515B"/>
    <w:rsid w:val="004B689E"/>
    <w:rsid w:val="004B6DBE"/>
    <w:rsid w:val="004C4978"/>
    <w:rsid w:val="004C58FD"/>
    <w:rsid w:val="004C6D0F"/>
    <w:rsid w:val="004D2D58"/>
    <w:rsid w:val="004D5555"/>
    <w:rsid w:val="004E07F5"/>
    <w:rsid w:val="004E17A1"/>
    <w:rsid w:val="004E27BA"/>
    <w:rsid w:val="004E6475"/>
    <w:rsid w:val="004F2FA7"/>
    <w:rsid w:val="00500BF2"/>
    <w:rsid w:val="00503764"/>
    <w:rsid w:val="0051272D"/>
    <w:rsid w:val="0051310D"/>
    <w:rsid w:val="005148F2"/>
    <w:rsid w:val="00515AE1"/>
    <w:rsid w:val="00517BB8"/>
    <w:rsid w:val="00520C3F"/>
    <w:rsid w:val="00521D55"/>
    <w:rsid w:val="00534D1F"/>
    <w:rsid w:val="00536EB5"/>
    <w:rsid w:val="0054065A"/>
    <w:rsid w:val="00542DC0"/>
    <w:rsid w:val="00544134"/>
    <w:rsid w:val="00545F1E"/>
    <w:rsid w:val="005529CE"/>
    <w:rsid w:val="00554163"/>
    <w:rsid w:val="0055621E"/>
    <w:rsid w:val="005622FF"/>
    <w:rsid w:val="005675B8"/>
    <w:rsid w:val="00573A4B"/>
    <w:rsid w:val="005742C3"/>
    <w:rsid w:val="005809B4"/>
    <w:rsid w:val="00582DBB"/>
    <w:rsid w:val="0058722F"/>
    <w:rsid w:val="00591112"/>
    <w:rsid w:val="00597290"/>
    <w:rsid w:val="005A0263"/>
    <w:rsid w:val="005A1036"/>
    <w:rsid w:val="005A1489"/>
    <w:rsid w:val="005A6BE0"/>
    <w:rsid w:val="005C38BF"/>
    <w:rsid w:val="005C3B7F"/>
    <w:rsid w:val="005C3E59"/>
    <w:rsid w:val="005C73B8"/>
    <w:rsid w:val="005D00A5"/>
    <w:rsid w:val="005D4848"/>
    <w:rsid w:val="005D64C7"/>
    <w:rsid w:val="005E0513"/>
    <w:rsid w:val="005E330F"/>
    <w:rsid w:val="005E42E7"/>
    <w:rsid w:val="005E49CB"/>
    <w:rsid w:val="005F1C21"/>
    <w:rsid w:val="005F2221"/>
    <w:rsid w:val="00600D39"/>
    <w:rsid w:val="006025E9"/>
    <w:rsid w:val="006038C7"/>
    <w:rsid w:val="00613715"/>
    <w:rsid w:val="00616FA4"/>
    <w:rsid w:val="00625315"/>
    <w:rsid w:val="006271B3"/>
    <w:rsid w:val="006322F7"/>
    <w:rsid w:val="0063773C"/>
    <w:rsid w:val="00646119"/>
    <w:rsid w:val="00646C48"/>
    <w:rsid w:val="00646EE4"/>
    <w:rsid w:val="00651798"/>
    <w:rsid w:val="0065309B"/>
    <w:rsid w:val="00660509"/>
    <w:rsid w:val="00670F02"/>
    <w:rsid w:val="006723B3"/>
    <w:rsid w:val="00675429"/>
    <w:rsid w:val="0067681D"/>
    <w:rsid w:val="00677FA1"/>
    <w:rsid w:val="00685236"/>
    <w:rsid w:val="00687CAA"/>
    <w:rsid w:val="00692D94"/>
    <w:rsid w:val="006934B5"/>
    <w:rsid w:val="006A058E"/>
    <w:rsid w:val="006A1483"/>
    <w:rsid w:val="006A2BCC"/>
    <w:rsid w:val="006B1CC7"/>
    <w:rsid w:val="006B2A64"/>
    <w:rsid w:val="006C1BE7"/>
    <w:rsid w:val="006D450C"/>
    <w:rsid w:val="006D73E9"/>
    <w:rsid w:val="006D7FBC"/>
    <w:rsid w:val="006E45FF"/>
    <w:rsid w:val="006F291F"/>
    <w:rsid w:val="006F3141"/>
    <w:rsid w:val="006F46A2"/>
    <w:rsid w:val="006F622C"/>
    <w:rsid w:val="00702D0A"/>
    <w:rsid w:val="00710DFB"/>
    <w:rsid w:val="00712929"/>
    <w:rsid w:val="007220D8"/>
    <w:rsid w:val="0072540A"/>
    <w:rsid w:val="00726978"/>
    <w:rsid w:val="00726FAF"/>
    <w:rsid w:val="00731621"/>
    <w:rsid w:val="007333EF"/>
    <w:rsid w:val="00736225"/>
    <w:rsid w:val="00737CDB"/>
    <w:rsid w:val="00757C6E"/>
    <w:rsid w:val="0076263C"/>
    <w:rsid w:val="007629F5"/>
    <w:rsid w:val="00762A8F"/>
    <w:rsid w:val="00763C07"/>
    <w:rsid w:val="0076452D"/>
    <w:rsid w:val="00767059"/>
    <w:rsid w:val="00776098"/>
    <w:rsid w:val="00780BB5"/>
    <w:rsid w:val="00781CD6"/>
    <w:rsid w:val="00790FB7"/>
    <w:rsid w:val="00794C54"/>
    <w:rsid w:val="00796A23"/>
    <w:rsid w:val="007970AD"/>
    <w:rsid w:val="007C098A"/>
    <w:rsid w:val="007C2762"/>
    <w:rsid w:val="007C6605"/>
    <w:rsid w:val="007D42D5"/>
    <w:rsid w:val="007E0790"/>
    <w:rsid w:val="007E10E4"/>
    <w:rsid w:val="007E7692"/>
    <w:rsid w:val="007F3ACD"/>
    <w:rsid w:val="007F6465"/>
    <w:rsid w:val="007F73E9"/>
    <w:rsid w:val="008006F0"/>
    <w:rsid w:val="00805BE4"/>
    <w:rsid w:val="00807381"/>
    <w:rsid w:val="00811E45"/>
    <w:rsid w:val="00812264"/>
    <w:rsid w:val="00813DA8"/>
    <w:rsid w:val="008157BB"/>
    <w:rsid w:val="00815AF3"/>
    <w:rsid w:val="00816217"/>
    <w:rsid w:val="00817AC9"/>
    <w:rsid w:val="00824468"/>
    <w:rsid w:val="008327DF"/>
    <w:rsid w:val="008333DB"/>
    <w:rsid w:val="00833ACC"/>
    <w:rsid w:val="0083587C"/>
    <w:rsid w:val="00841DDD"/>
    <w:rsid w:val="008420E3"/>
    <w:rsid w:val="00842A03"/>
    <w:rsid w:val="00843190"/>
    <w:rsid w:val="0086247D"/>
    <w:rsid w:val="008630BF"/>
    <w:rsid w:val="00863B74"/>
    <w:rsid w:val="00866AF8"/>
    <w:rsid w:val="00866FDC"/>
    <w:rsid w:val="00867ABB"/>
    <w:rsid w:val="00870A0B"/>
    <w:rsid w:val="00871392"/>
    <w:rsid w:val="00873472"/>
    <w:rsid w:val="008748AA"/>
    <w:rsid w:val="00884000"/>
    <w:rsid w:val="00886CCF"/>
    <w:rsid w:val="0089735E"/>
    <w:rsid w:val="008A45E1"/>
    <w:rsid w:val="008A6114"/>
    <w:rsid w:val="008B1E61"/>
    <w:rsid w:val="008C0FDD"/>
    <w:rsid w:val="008C10BC"/>
    <w:rsid w:val="008C29A5"/>
    <w:rsid w:val="008C770B"/>
    <w:rsid w:val="008E7B41"/>
    <w:rsid w:val="008F2247"/>
    <w:rsid w:val="008F7388"/>
    <w:rsid w:val="008F7815"/>
    <w:rsid w:val="00900D44"/>
    <w:rsid w:val="009014F9"/>
    <w:rsid w:val="009125F9"/>
    <w:rsid w:val="0091292D"/>
    <w:rsid w:val="0091514E"/>
    <w:rsid w:val="009163B7"/>
    <w:rsid w:val="00922442"/>
    <w:rsid w:val="009245ED"/>
    <w:rsid w:val="00930099"/>
    <w:rsid w:val="00931894"/>
    <w:rsid w:val="00931F1C"/>
    <w:rsid w:val="0094069B"/>
    <w:rsid w:val="00940912"/>
    <w:rsid w:val="00943085"/>
    <w:rsid w:val="00943831"/>
    <w:rsid w:val="00945AC0"/>
    <w:rsid w:val="0095361A"/>
    <w:rsid w:val="00954141"/>
    <w:rsid w:val="00956482"/>
    <w:rsid w:val="00956E31"/>
    <w:rsid w:val="009608DA"/>
    <w:rsid w:val="00962D29"/>
    <w:rsid w:val="00965ED6"/>
    <w:rsid w:val="009738F6"/>
    <w:rsid w:val="00973EA3"/>
    <w:rsid w:val="00974787"/>
    <w:rsid w:val="00975A99"/>
    <w:rsid w:val="00975BB8"/>
    <w:rsid w:val="009814F6"/>
    <w:rsid w:val="00991CE0"/>
    <w:rsid w:val="00994D29"/>
    <w:rsid w:val="009A1F87"/>
    <w:rsid w:val="009A402C"/>
    <w:rsid w:val="009A637E"/>
    <w:rsid w:val="009B0758"/>
    <w:rsid w:val="009B2C4F"/>
    <w:rsid w:val="009B675C"/>
    <w:rsid w:val="009B7E72"/>
    <w:rsid w:val="009C1C3D"/>
    <w:rsid w:val="009C433E"/>
    <w:rsid w:val="009C65B5"/>
    <w:rsid w:val="009D66A4"/>
    <w:rsid w:val="009E255C"/>
    <w:rsid w:val="009E2989"/>
    <w:rsid w:val="00A00CF2"/>
    <w:rsid w:val="00A0675D"/>
    <w:rsid w:val="00A20DE4"/>
    <w:rsid w:val="00A35A2A"/>
    <w:rsid w:val="00A3619A"/>
    <w:rsid w:val="00A427E8"/>
    <w:rsid w:val="00A43992"/>
    <w:rsid w:val="00A45275"/>
    <w:rsid w:val="00A4571E"/>
    <w:rsid w:val="00A45BD5"/>
    <w:rsid w:val="00A5213E"/>
    <w:rsid w:val="00A549D2"/>
    <w:rsid w:val="00A550D8"/>
    <w:rsid w:val="00A55B7E"/>
    <w:rsid w:val="00A6579D"/>
    <w:rsid w:val="00A71E95"/>
    <w:rsid w:val="00A720F8"/>
    <w:rsid w:val="00A72D85"/>
    <w:rsid w:val="00A81C3E"/>
    <w:rsid w:val="00A84F92"/>
    <w:rsid w:val="00A93477"/>
    <w:rsid w:val="00AA09FD"/>
    <w:rsid w:val="00AB24AB"/>
    <w:rsid w:val="00AB3024"/>
    <w:rsid w:val="00AB4432"/>
    <w:rsid w:val="00AC0114"/>
    <w:rsid w:val="00AC222C"/>
    <w:rsid w:val="00AC227F"/>
    <w:rsid w:val="00AC4D01"/>
    <w:rsid w:val="00AD4AEC"/>
    <w:rsid w:val="00AD7E15"/>
    <w:rsid w:val="00AE1A3F"/>
    <w:rsid w:val="00AE30BC"/>
    <w:rsid w:val="00AF0D81"/>
    <w:rsid w:val="00B02CE4"/>
    <w:rsid w:val="00B03722"/>
    <w:rsid w:val="00B03F8C"/>
    <w:rsid w:val="00B04F68"/>
    <w:rsid w:val="00B05495"/>
    <w:rsid w:val="00B05663"/>
    <w:rsid w:val="00B11383"/>
    <w:rsid w:val="00B14299"/>
    <w:rsid w:val="00B1793E"/>
    <w:rsid w:val="00B22155"/>
    <w:rsid w:val="00B32BA3"/>
    <w:rsid w:val="00B34590"/>
    <w:rsid w:val="00B34698"/>
    <w:rsid w:val="00B40D0E"/>
    <w:rsid w:val="00B42278"/>
    <w:rsid w:val="00B46EC2"/>
    <w:rsid w:val="00B50C08"/>
    <w:rsid w:val="00B51140"/>
    <w:rsid w:val="00B562E0"/>
    <w:rsid w:val="00B6236F"/>
    <w:rsid w:val="00B629FA"/>
    <w:rsid w:val="00B67DD3"/>
    <w:rsid w:val="00B72CBF"/>
    <w:rsid w:val="00B83486"/>
    <w:rsid w:val="00B862A6"/>
    <w:rsid w:val="00B905F5"/>
    <w:rsid w:val="00B933F9"/>
    <w:rsid w:val="00B9592F"/>
    <w:rsid w:val="00B95CE0"/>
    <w:rsid w:val="00B95EF2"/>
    <w:rsid w:val="00B9645F"/>
    <w:rsid w:val="00BA04D0"/>
    <w:rsid w:val="00BA1274"/>
    <w:rsid w:val="00BB30E5"/>
    <w:rsid w:val="00BB3801"/>
    <w:rsid w:val="00BB7D37"/>
    <w:rsid w:val="00BC3DE7"/>
    <w:rsid w:val="00BC50CB"/>
    <w:rsid w:val="00BD2FFD"/>
    <w:rsid w:val="00BD5E26"/>
    <w:rsid w:val="00BD5F87"/>
    <w:rsid w:val="00BD5F9A"/>
    <w:rsid w:val="00BE0263"/>
    <w:rsid w:val="00BE62BA"/>
    <w:rsid w:val="00BE7734"/>
    <w:rsid w:val="00BF4433"/>
    <w:rsid w:val="00C01A44"/>
    <w:rsid w:val="00C149C6"/>
    <w:rsid w:val="00C16380"/>
    <w:rsid w:val="00C16D91"/>
    <w:rsid w:val="00C20880"/>
    <w:rsid w:val="00C22267"/>
    <w:rsid w:val="00C24689"/>
    <w:rsid w:val="00C26649"/>
    <w:rsid w:val="00C33749"/>
    <w:rsid w:val="00C3762D"/>
    <w:rsid w:val="00C417B5"/>
    <w:rsid w:val="00C419F1"/>
    <w:rsid w:val="00C459CE"/>
    <w:rsid w:val="00C46766"/>
    <w:rsid w:val="00C50413"/>
    <w:rsid w:val="00C51FE4"/>
    <w:rsid w:val="00C5214D"/>
    <w:rsid w:val="00C522C2"/>
    <w:rsid w:val="00C549E1"/>
    <w:rsid w:val="00C60282"/>
    <w:rsid w:val="00C72250"/>
    <w:rsid w:val="00C7452D"/>
    <w:rsid w:val="00C74EAE"/>
    <w:rsid w:val="00C75310"/>
    <w:rsid w:val="00C84815"/>
    <w:rsid w:val="00C93568"/>
    <w:rsid w:val="00C97831"/>
    <w:rsid w:val="00CA050E"/>
    <w:rsid w:val="00CA0B6F"/>
    <w:rsid w:val="00CA2626"/>
    <w:rsid w:val="00CA2AB6"/>
    <w:rsid w:val="00CB29F6"/>
    <w:rsid w:val="00CC2B45"/>
    <w:rsid w:val="00CC6199"/>
    <w:rsid w:val="00CC6A26"/>
    <w:rsid w:val="00CD16D4"/>
    <w:rsid w:val="00CD258B"/>
    <w:rsid w:val="00CD4CC3"/>
    <w:rsid w:val="00CE0D23"/>
    <w:rsid w:val="00CF0A6A"/>
    <w:rsid w:val="00CF1357"/>
    <w:rsid w:val="00CF1F1E"/>
    <w:rsid w:val="00CF271F"/>
    <w:rsid w:val="00CF70DE"/>
    <w:rsid w:val="00CF70F1"/>
    <w:rsid w:val="00D01AAE"/>
    <w:rsid w:val="00D06D7F"/>
    <w:rsid w:val="00D13B0F"/>
    <w:rsid w:val="00D150D1"/>
    <w:rsid w:val="00D1524F"/>
    <w:rsid w:val="00D21AE3"/>
    <w:rsid w:val="00D25621"/>
    <w:rsid w:val="00D3370A"/>
    <w:rsid w:val="00D35264"/>
    <w:rsid w:val="00D40019"/>
    <w:rsid w:val="00D40AAA"/>
    <w:rsid w:val="00D45147"/>
    <w:rsid w:val="00D45E87"/>
    <w:rsid w:val="00D5044A"/>
    <w:rsid w:val="00D51467"/>
    <w:rsid w:val="00D561C8"/>
    <w:rsid w:val="00D57722"/>
    <w:rsid w:val="00D60A52"/>
    <w:rsid w:val="00D63653"/>
    <w:rsid w:val="00D7481A"/>
    <w:rsid w:val="00D82CCD"/>
    <w:rsid w:val="00D87DFD"/>
    <w:rsid w:val="00DA00FC"/>
    <w:rsid w:val="00DA385B"/>
    <w:rsid w:val="00DA38F0"/>
    <w:rsid w:val="00DA3A80"/>
    <w:rsid w:val="00DB0CC3"/>
    <w:rsid w:val="00DB3ABD"/>
    <w:rsid w:val="00DB4733"/>
    <w:rsid w:val="00DC3123"/>
    <w:rsid w:val="00DC3C5B"/>
    <w:rsid w:val="00DD0779"/>
    <w:rsid w:val="00DD22EF"/>
    <w:rsid w:val="00DD5D58"/>
    <w:rsid w:val="00DE0B1A"/>
    <w:rsid w:val="00DE76BB"/>
    <w:rsid w:val="00DF0FE7"/>
    <w:rsid w:val="00DF2C2F"/>
    <w:rsid w:val="00DF3D67"/>
    <w:rsid w:val="00DF6B95"/>
    <w:rsid w:val="00E0002B"/>
    <w:rsid w:val="00E02C05"/>
    <w:rsid w:val="00E06E8A"/>
    <w:rsid w:val="00E06FD3"/>
    <w:rsid w:val="00E07229"/>
    <w:rsid w:val="00E10BF4"/>
    <w:rsid w:val="00E12DCD"/>
    <w:rsid w:val="00E15498"/>
    <w:rsid w:val="00E17D64"/>
    <w:rsid w:val="00E20F0D"/>
    <w:rsid w:val="00E210B0"/>
    <w:rsid w:val="00E22BD8"/>
    <w:rsid w:val="00E237FE"/>
    <w:rsid w:val="00E24680"/>
    <w:rsid w:val="00E2658E"/>
    <w:rsid w:val="00E26C57"/>
    <w:rsid w:val="00E26D26"/>
    <w:rsid w:val="00E30D6A"/>
    <w:rsid w:val="00E32763"/>
    <w:rsid w:val="00E33708"/>
    <w:rsid w:val="00E41513"/>
    <w:rsid w:val="00E4268E"/>
    <w:rsid w:val="00E431D5"/>
    <w:rsid w:val="00E463C1"/>
    <w:rsid w:val="00E46CF8"/>
    <w:rsid w:val="00E47404"/>
    <w:rsid w:val="00E50B39"/>
    <w:rsid w:val="00E51BDE"/>
    <w:rsid w:val="00E552E4"/>
    <w:rsid w:val="00E554BC"/>
    <w:rsid w:val="00E55704"/>
    <w:rsid w:val="00E60178"/>
    <w:rsid w:val="00E64528"/>
    <w:rsid w:val="00E6649C"/>
    <w:rsid w:val="00E70DF7"/>
    <w:rsid w:val="00E7601C"/>
    <w:rsid w:val="00E814F4"/>
    <w:rsid w:val="00E81B4F"/>
    <w:rsid w:val="00E83927"/>
    <w:rsid w:val="00E856D9"/>
    <w:rsid w:val="00E861FA"/>
    <w:rsid w:val="00E86225"/>
    <w:rsid w:val="00E866E6"/>
    <w:rsid w:val="00E90E0A"/>
    <w:rsid w:val="00E92108"/>
    <w:rsid w:val="00E94E75"/>
    <w:rsid w:val="00E950DB"/>
    <w:rsid w:val="00E95C98"/>
    <w:rsid w:val="00E967BC"/>
    <w:rsid w:val="00EA0563"/>
    <w:rsid w:val="00EA7C92"/>
    <w:rsid w:val="00EB154C"/>
    <w:rsid w:val="00EB3CD3"/>
    <w:rsid w:val="00EB4FC0"/>
    <w:rsid w:val="00EB6229"/>
    <w:rsid w:val="00EB7F84"/>
    <w:rsid w:val="00EC21E6"/>
    <w:rsid w:val="00EC491D"/>
    <w:rsid w:val="00EC5F4B"/>
    <w:rsid w:val="00EC66FE"/>
    <w:rsid w:val="00EC6B72"/>
    <w:rsid w:val="00ED4AD6"/>
    <w:rsid w:val="00ED586A"/>
    <w:rsid w:val="00EE01EB"/>
    <w:rsid w:val="00EE4E12"/>
    <w:rsid w:val="00EE52A4"/>
    <w:rsid w:val="00EE6DE7"/>
    <w:rsid w:val="00EF3FC9"/>
    <w:rsid w:val="00EF62BF"/>
    <w:rsid w:val="00F01276"/>
    <w:rsid w:val="00F03057"/>
    <w:rsid w:val="00F040BA"/>
    <w:rsid w:val="00F0423A"/>
    <w:rsid w:val="00F11D30"/>
    <w:rsid w:val="00F267E3"/>
    <w:rsid w:val="00F34BB7"/>
    <w:rsid w:val="00F35E41"/>
    <w:rsid w:val="00F36EF2"/>
    <w:rsid w:val="00F43F0E"/>
    <w:rsid w:val="00F545CE"/>
    <w:rsid w:val="00F60B28"/>
    <w:rsid w:val="00F610B4"/>
    <w:rsid w:val="00F6292B"/>
    <w:rsid w:val="00F63981"/>
    <w:rsid w:val="00F6421A"/>
    <w:rsid w:val="00F64F17"/>
    <w:rsid w:val="00F6746A"/>
    <w:rsid w:val="00F803A7"/>
    <w:rsid w:val="00F80639"/>
    <w:rsid w:val="00F81E24"/>
    <w:rsid w:val="00F843B8"/>
    <w:rsid w:val="00F844B1"/>
    <w:rsid w:val="00F858EB"/>
    <w:rsid w:val="00F87714"/>
    <w:rsid w:val="00F90541"/>
    <w:rsid w:val="00F90687"/>
    <w:rsid w:val="00F94264"/>
    <w:rsid w:val="00FA482A"/>
    <w:rsid w:val="00FB2E0D"/>
    <w:rsid w:val="00FB503D"/>
    <w:rsid w:val="00FB5CBF"/>
    <w:rsid w:val="00FB7CBF"/>
    <w:rsid w:val="00FC39D7"/>
    <w:rsid w:val="00FD5F4B"/>
    <w:rsid w:val="00FE0AE8"/>
    <w:rsid w:val="00FE0FB0"/>
    <w:rsid w:val="00FE5C62"/>
    <w:rsid w:val="00FF2F5D"/>
    <w:rsid w:val="00FF39DA"/>
    <w:rsid w:val="00FF5429"/>
    <w:rsid w:val="00FF6CCA"/>
    <w:rsid w:val="00FF750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9937" v:ext="edit"/>
    <o:shapelayout v:ext="edit">
      <o:idmap data="1" v:ext="edit"/>
    </o:shapelayout>
  </w:shapeDefaults>
  <w:decimalSymbol w:val=","/>
  <w:listSeparator w:val=";"/>
  <w14:docId w14:val="7DF032B6"/>
  <w15:docId w15:val="{C4DD35E0-1C6D-4652-B50E-6F573023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sz w:val="24"/>
      <w:szCs w:val="24"/>
    </w:rPr>
  </w:style>
  <w:style w:styleId="Titre1" w:type="paragraph">
    <w:name w:val="heading 1"/>
    <w:basedOn w:val="Normal"/>
    <w:next w:val="Normal"/>
    <w:link w:val="Titre1Car"/>
    <w:qFormat/>
    <w:rsid w:val="00994D29"/>
    <w:pPr>
      <w:keepNext/>
      <w:keepLines/>
      <w:spacing w:before="480"/>
      <w:outlineLvl w:val="0"/>
    </w:pPr>
    <w:rPr>
      <w:rFonts w:asciiTheme="majorHAnsi" w:cstheme="majorBidi" w:eastAsiaTheme="majorEastAsia" w:hAnsiTheme="majorHAnsi"/>
      <w:b/>
      <w:bCs/>
      <w:color w:themeColor="accent1" w:themeShade="BF" w:val="365F91"/>
      <w:sz w:val="28"/>
      <w:szCs w:val="28"/>
    </w:rPr>
  </w:style>
  <w:style w:styleId="Titre2" w:type="paragraph">
    <w:name w:val="heading 2"/>
    <w:basedOn w:val="Normal"/>
    <w:next w:val="Normal"/>
    <w:link w:val="Titre2Car"/>
    <w:qFormat/>
    <w:rsid w:val="00500BF2"/>
    <w:pPr>
      <w:keepNext/>
      <w:outlineLvl w:val="1"/>
    </w:pPr>
    <w:rPr>
      <w:b/>
      <w:bCs/>
      <w:szCs w:val="20"/>
      <w:lang w:val="en-GB"/>
    </w:rPr>
  </w:style>
  <w:style w:styleId="Titre3" w:type="paragraph">
    <w:name w:val="heading 3"/>
    <w:basedOn w:val="Normal"/>
    <w:next w:val="Normal"/>
    <w:link w:val="Titre3Car"/>
    <w:qFormat/>
    <w:rsid w:val="00500BF2"/>
    <w:pPr>
      <w:keepNext/>
      <w:outlineLvl w:val="2"/>
    </w:pPr>
    <w:rPr>
      <w:b/>
      <w:bCs/>
      <w:szCs w:val="20"/>
      <w:u w:val="single"/>
    </w:rPr>
  </w:style>
  <w:style w:styleId="Titre6" w:type="paragraph">
    <w:name w:val="heading 6"/>
    <w:basedOn w:val="Normal"/>
    <w:next w:val="Normal"/>
    <w:link w:val="Titre6Car"/>
    <w:semiHidden/>
    <w:unhideWhenUsed/>
    <w:qFormat/>
    <w:rsid w:val="00994D29"/>
    <w:pPr>
      <w:keepNext/>
      <w:keepLines/>
      <w:spacing w:before="200"/>
      <w:outlineLvl w:val="5"/>
    </w:pPr>
    <w:rPr>
      <w:rFonts w:asciiTheme="majorHAnsi" w:cstheme="majorBidi" w:eastAsiaTheme="majorEastAsia" w:hAnsiTheme="majorHAnsi"/>
      <w:i/>
      <w:iCs/>
      <w:color w:themeColor="accent1" w:themeShade="7F" w:val="243F6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pPr>
      <w:tabs>
        <w:tab w:pos="4536" w:val="center"/>
        <w:tab w:pos="9072" w:val="right"/>
      </w:tabs>
    </w:pPr>
  </w:style>
  <w:style w:styleId="Pieddepage" w:type="paragraph">
    <w:name w:val="footer"/>
    <w:basedOn w:val="Normal"/>
    <w:link w:val="PieddepageCar"/>
    <w:uiPriority w:val="99"/>
    <w:pPr>
      <w:tabs>
        <w:tab w:pos="4536" w:val="center"/>
        <w:tab w:pos="9072" w:val="right"/>
      </w:tabs>
    </w:pPr>
  </w:style>
  <w:style w:styleId="Lienhypertexte" w:type="character">
    <w:name w:val="Hyperlink"/>
    <w:rPr>
      <w:color w:val="0000FF"/>
      <w:u w:val="single"/>
    </w:rPr>
  </w:style>
  <w:style w:styleId="Lienhypertextesuivivisit" w:type="character">
    <w:name w:val="FollowedHyperlink"/>
    <w:rPr>
      <w:color w:val="800080"/>
      <w:u w:val="single"/>
    </w:rPr>
  </w:style>
  <w:style w:customStyle="1" w:styleId="Titre2Car" w:type="character">
    <w:name w:val="Titre 2 Car"/>
    <w:link w:val="Titre2"/>
    <w:rsid w:val="00500BF2"/>
    <w:rPr>
      <w:b/>
      <w:bCs/>
      <w:sz w:val="24"/>
      <w:lang w:val="en-GB"/>
    </w:rPr>
  </w:style>
  <w:style w:customStyle="1" w:styleId="Titre3Car" w:type="character">
    <w:name w:val="Titre 3 Car"/>
    <w:link w:val="Titre3"/>
    <w:rsid w:val="00500BF2"/>
    <w:rPr>
      <w:b/>
      <w:bCs/>
      <w:sz w:val="24"/>
      <w:u w:val="single"/>
    </w:rPr>
  </w:style>
  <w:style w:styleId="Textedebulles" w:type="paragraph">
    <w:name w:val="Balloon Text"/>
    <w:basedOn w:val="Normal"/>
    <w:link w:val="TextedebullesCar"/>
    <w:rsid w:val="001509E6"/>
    <w:rPr>
      <w:rFonts w:ascii="Tahoma" w:cs="Tahoma" w:hAnsi="Tahoma"/>
      <w:sz w:val="16"/>
      <w:szCs w:val="16"/>
    </w:rPr>
  </w:style>
  <w:style w:customStyle="1" w:styleId="TextedebullesCar" w:type="character">
    <w:name w:val="Texte de bulles Car"/>
    <w:basedOn w:val="Policepardfaut"/>
    <w:link w:val="Textedebulles"/>
    <w:rsid w:val="001509E6"/>
    <w:rPr>
      <w:rFonts w:ascii="Tahoma" w:cs="Tahoma" w:hAnsi="Tahoma"/>
      <w:sz w:val="16"/>
      <w:szCs w:val="16"/>
    </w:rPr>
  </w:style>
  <w:style w:styleId="Corpsdetexte2" w:type="paragraph">
    <w:name w:val="Body Text 2"/>
    <w:basedOn w:val="Normal"/>
    <w:link w:val="Corpsdetexte2Car"/>
    <w:uiPriority w:val="99"/>
    <w:rsid w:val="00710DFB"/>
    <w:pPr>
      <w:tabs>
        <w:tab w:pos="-1214" w:val="left"/>
        <w:tab w:pos="-720" w:val="left"/>
        <w:tab w:pos="0" w:val="left"/>
        <w:tab w:pos="447"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s>
      <w:suppressAutoHyphens/>
      <w:jc w:val="both"/>
    </w:pPr>
    <w:rPr>
      <w:rFonts w:ascii="Tahoma" w:hAnsi="Tahoma"/>
      <w:sz w:val="22"/>
      <w:szCs w:val="22"/>
    </w:rPr>
  </w:style>
  <w:style w:customStyle="1" w:styleId="Corpsdetexte2Car" w:type="character">
    <w:name w:val="Corps de texte 2 Car"/>
    <w:basedOn w:val="Policepardfaut"/>
    <w:link w:val="Corpsdetexte2"/>
    <w:uiPriority w:val="99"/>
    <w:rsid w:val="00710DFB"/>
    <w:rPr>
      <w:rFonts w:ascii="Tahoma" w:hAnsi="Tahoma"/>
      <w:sz w:val="22"/>
      <w:szCs w:val="22"/>
    </w:rPr>
  </w:style>
  <w:style w:styleId="NormalWeb" w:type="paragraph">
    <w:name w:val="Normal (Web)"/>
    <w:basedOn w:val="Normal"/>
    <w:uiPriority w:val="99"/>
    <w:rsid w:val="00710DFB"/>
    <w:pPr>
      <w:spacing w:after="100" w:afterAutospacing="1" w:before="100" w:beforeAutospacing="1"/>
    </w:pPr>
  </w:style>
  <w:style w:styleId="Corpsdetexte" w:type="paragraph">
    <w:name w:val="Body Text"/>
    <w:basedOn w:val="Normal"/>
    <w:link w:val="CorpsdetexteCar"/>
    <w:uiPriority w:val="99"/>
    <w:rsid w:val="00710DFB"/>
    <w:pPr>
      <w:spacing w:after="120"/>
    </w:pPr>
  </w:style>
  <w:style w:customStyle="1" w:styleId="CorpsdetexteCar" w:type="character">
    <w:name w:val="Corps de texte Car"/>
    <w:basedOn w:val="Policepardfaut"/>
    <w:link w:val="Corpsdetexte"/>
    <w:uiPriority w:val="99"/>
    <w:rsid w:val="00710DFB"/>
    <w:rPr>
      <w:sz w:val="24"/>
      <w:szCs w:val="24"/>
    </w:rPr>
  </w:style>
  <w:style w:customStyle="1" w:styleId="Titre1Car" w:type="character">
    <w:name w:val="Titre 1 Car"/>
    <w:basedOn w:val="Policepardfaut"/>
    <w:link w:val="Titre1"/>
    <w:rsid w:val="00994D29"/>
    <w:rPr>
      <w:rFonts w:asciiTheme="majorHAnsi" w:cstheme="majorBidi" w:eastAsiaTheme="majorEastAsia" w:hAnsiTheme="majorHAnsi"/>
      <w:b/>
      <w:bCs/>
      <w:color w:themeColor="accent1" w:themeShade="BF" w:val="365F91"/>
      <w:sz w:val="28"/>
      <w:szCs w:val="28"/>
    </w:rPr>
  </w:style>
  <w:style w:customStyle="1" w:styleId="Titre6Car" w:type="character">
    <w:name w:val="Titre 6 Car"/>
    <w:basedOn w:val="Policepardfaut"/>
    <w:link w:val="Titre6"/>
    <w:semiHidden/>
    <w:rsid w:val="00994D29"/>
    <w:rPr>
      <w:rFonts w:asciiTheme="majorHAnsi" w:cstheme="majorBidi" w:eastAsiaTheme="majorEastAsia" w:hAnsiTheme="majorHAnsi"/>
      <w:i/>
      <w:iCs/>
      <w:color w:themeColor="accent1" w:themeShade="7F" w:val="243F60"/>
      <w:sz w:val="24"/>
      <w:szCs w:val="24"/>
    </w:rPr>
  </w:style>
  <w:style w:styleId="Retraitcorpsdetexte" w:type="paragraph">
    <w:name w:val="Body Text Indent"/>
    <w:basedOn w:val="Normal"/>
    <w:link w:val="RetraitcorpsdetexteCar"/>
    <w:rsid w:val="00994D29"/>
    <w:pPr>
      <w:spacing w:after="120"/>
      <w:ind w:left="283"/>
    </w:pPr>
  </w:style>
  <w:style w:customStyle="1" w:styleId="RetraitcorpsdetexteCar" w:type="character">
    <w:name w:val="Retrait corps de texte Car"/>
    <w:basedOn w:val="Policepardfaut"/>
    <w:link w:val="Retraitcorpsdetexte"/>
    <w:rsid w:val="00994D29"/>
    <w:rPr>
      <w:sz w:val="24"/>
      <w:szCs w:val="24"/>
    </w:rPr>
  </w:style>
  <w:style w:customStyle="1" w:styleId="Corpsdetexte21" w:type="paragraph">
    <w:name w:val="Corps de texte 21"/>
    <w:basedOn w:val="Normal"/>
    <w:rsid w:val="00994D29"/>
    <w:pPr>
      <w:spacing w:after="120"/>
      <w:ind w:left="283"/>
    </w:pPr>
    <w:rPr>
      <w:rFonts w:ascii="Arial" w:hAnsi="Arial"/>
      <w:sz w:val="20"/>
      <w:szCs w:val="20"/>
    </w:rPr>
  </w:style>
  <w:style w:customStyle="1" w:styleId="Corpsdetexte31" w:type="paragraph">
    <w:name w:val="Corps de texte 31"/>
    <w:basedOn w:val="Normal"/>
    <w:rsid w:val="00994D29"/>
    <w:rPr>
      <w:rFonts w:ascii="Arial" w:hAnsi="Arial"/>
      <w:szCs w:val="20"/>
    </w:rPr>
  </w:style>
  <w:style w:styleId="Titre" w:type="paragraph">
    <w:name w:val="Title"/>
    <w:basedOn w:val="Normal"/>
    <w:link w:val="TitreCar"/>
    <w:qFormat/>
    <w:rsid w:val="00994D29"/>
    <w:pPr>
      <w:spacing w:after="60" w:before="240"/>
      <w:jc w:val="center"/>
      <w:outlineLvl w:val="0"/>
    </w:pPr>
    <w:rPr>
      <w:rFonts w:ascii="Arial" w:cs="Arial" w:hAnsi="Arial"/>
      <w:b/>
      <w:bCs/>
      <w:kern w:val="28"/>
      <w:sz w:val="28"/>
      <w:szCs w:val="32"/>
      <w:u w:val="single"/>
    </w:rPr>
  </w:style>
  <w:style w:customStyle="1" w:styleId="TitreCar" w:type="character">
    <w:name w:val="Titre Car"/>
    <w:basedOn w:val="Policepardfaut"/>
    <w:link w:val="Titre"/>
    <w:rsid w:val="00994D29"/>
    <w:rPr>
      <w:rFonts w:ascii="Arial" w:cs="Arial" w:hAnsi="Arial"/>
      <w:b/>
      <w:bCs/>
      <w:kern w:val="28"/>
      <w:sz w:val="28"/>
      <w:szCs w:val="32"/>
      <w:u w:val="single"/>
    </w:rPr>
  </w:style>
  <w:style w:styleId="Citation" w:type="paragraph">
    <w:name w:val="Quote"/>
    <w:basedOn w:val="Normal"/>
    <w:next w:val="Normal"/>
    <w:link w:val="CitationCar"/>
    <w:uiPriority w:val="29"/>
    <w:qFormat/>
    <w:rsid w:val="00994D29"/>
    <w:rPr>
      <w:rFonts w:ascii="Arial" w:hAnsi="Arial"/>
      <w:i/>
      <w:iCs/>
      <w:color w:val="000000"/>
      <w:sz w:val="22"/>
    </w:rPr>
  </w:style>
  <w:style w:customStyle="1" w:styleId="CitationCar" w:type="character">
    <w:name w:val="Citation Car"/>
    <w:basedOn w:val="Policepardfaut"/>
    <w:link w:val="Citation"/>
    <w:uiPriority w:val="29"/>
    <w:rsid w:val="00994D29"/>
    <w:rPr>
      <w:rFonts w:ascii="Arial" w:hAnsi="Arial"/>
      <w:i/>
      <w:iCs/>
      <w:color w:val="000000"/>
      <w:sz w:val="22"/>
      <w:szCs w:val="24"/>
    </w:rPr>
  </w:style>
  <w:style w:styleId="Accentuationlgre" w:type="character">
    <w:name w:val="Subtle Emphasis"/>
    <w:uiPriority w:val="19"/>
    <w:qFormat/>
    <w:rsid w:val="00994D29"/>
    <w:rPr>
      <w:b/>
      <w:i/>
      <w:iCs/>
      <w:color w:val="000000"/>
    </w:rPr>
  </w:style>
  <w:style w:styleId="Paragraphedeliste" w:type="paragraph">
    <w:name w:val="List Paragraph"/>
    <w:basedOn w:val="Normal"/>
    <w:uiPriority w:val="34"/>
    <w:qFormat/>
    <w:rsid w:val="0065309B"/>
    <w:pPr>
      <w:ind w:left="708"/>
    </w:pPr>
  </w:style>
  <w:style w:customStyle="1" w:styleId="PieddepageCar" w:type="character">
    <w:name w:val="Pied de page Car"/>
    <w:basedOn w:val="Policepardfaut"/>
    <w:link w:val="Pieddepage"/>
    <w:uiPriority w:val="99"/>
    <w:rsid w:val="00B46EC2"/>
    <w:rPr>
      <w:sz w:val="24"/>
      <w:szCs w:val="24"/>
    </w:rPr>
  </w:style>
  <w:style w:customStyle="1" w:styleId="Corpsdetexte22" w:type="paragraph">
    <w:name w:val="Corps de texte 22"/>
    <w:basedOn w:val="Normal"/>
    <w:rsid w:val="00062A2C"/>
    <w:pPr>
      <w:spacing w:after="120"/>
      <w:ind w:left="283"/>
    </w:pPr>
    <w:rPr>
      <w:rFonts w:ascii="Arial" w:hAnsi="Arial"/>
      <w:sz w:val="20"/>
      <w:szCs w:val="20"/>
    </w:rPr>
  </w:style>
  <w:style w:customStyle="1" w:styleId="Corpsdetexte32" w:type="paragraph">
    <w:name w:val="Corps de texte 32"/>
    <w:basedOn w:val="Normal"/>
    <w:rsid w:val="00062A2C"/>
    <w:rPr>
      <w:rFonts w:ascii="Arial" w:hAnsi="Arial"/>
      <w:szCs w:val="20"/>
    </w:rPr>
  </w:style>
  <w:style w:styleId="Commentaire" w:type="paragraph">
    <w:name w:val="annotation text"/>
    <w:basedOn w:val="Normal"/>
    <w:link w:val="CommentaireCar"/>
    <w:rsid w:val="00062A2C"/>
    <w:rPr>
      <w:rFonts w:ascii="Arial" w:hAnsi="Arial"/>
      <w:sz w:val="20"/>
      <w:szCs w:val="20"/>
    </w:rPr>
  </w:style>
  <w:style w:customStyle="1" w:styleId="CommentaireCar" w:type="character">
    <w:name w:val="Commentaire Car"/>
    <w:basedOn w:val="Policepardfaut"/>
    <w:link w:val="Commentaire"/>
    <w:rsid w:val="00062A2C"/>
    <w:rPr>
      <w:rFonts w:ascii="Arial" w:hAnsi="Arial"/>
    </w:rPr>
  </w:style>
  <w:style w:customStyle="1" w:styleId="Default" w:type="paragraph">
    <w:name w:val="Default"/>
    <w:rsid w:val="000E3792"/>
    <w:pPr>
      <w:autoSpaceDE w:val="0"/>
      <w:autoSpaceDN w:val="0"/>
      <w:adjustRightInd w:val="0"/>
    </w:pPr>
    <w:rPr>
      <w:rFonts w:ascii="Arial" w:cs="Arial" w:hAnsi="Arial"/>
      <w:color w:val="000000"/>
      <w:sz w:val="24"/>
      <w:szCs w:val="24"/>
      <w:lang w:val="en-US"/>
    </w:rPr>
  </w:style>
  <w:style w:styleId="Marquedecommentaire" w:type="character">
    <w:name w:val="annotation reference"/>
    <w:basedOn w:val="Policepardfaut"/>
    <w:rsid w:val="00465554"/>
    <w:rPr>
      <w:sz w:val="16"/>
      <w:szCs w:val="16"/>
    </w:rPr>
  </w:style>
  <w:style w:styleId="Objetducommentaire" w:type="paragraph">
    <w:name w:val="annotation subject"/>
    <w:basedOn w:val="Commentaire"/>
    <w:next w:val="Commentaire"/>
    <w:link w:val="ObjetducommentaireCar"/>
    <w:rsid w:val="00465554"/>
    <w:rPr>
      <w:rFonts w:ascii="Times New Roman" w:hAnsi="Times New Roman"/>
      <w:b/>
      <w:bCs/>
    </w:rPr>
  </w:style>
  <w:style w:customStyle="1" w:styleId="ObjetducommentaireCar" w:type="character">
    <w:name w:val="Objet du commentaire Car"/>
    <w:basedOn w:val="CommentaireCar"/>
    <w:link w:val="Objetducommentaire"/>
    <w:rsid w:val="00465554"/>
    <w:rPr>
      <w:rFonts w:ascii="Arial" w:hAnsi="Arial"/>
      <w:b/>
      <w:bCs/>
    </w:rPr>
  </w:style>
  <w:style w:customStyle="1" w:styleId="Standard" w:type="paragraph">
    <w:name w:val="Standard"/>
    <w:rsid w:val="00465554"/>
    <w:pPr>
      <w:tabs>
        <w:tab w:pos="708" w:val="left"/>
      </w:tabs>
      <w:suppressAutoHyphens/>
      <w:spacing w:after="200" w:line="276" w:lineRule="auto"/>
    </w:pPr>
    <w:rPr>
      <w:rFonts w:ascii="Calibri" w:cs="Calibri" w:eastAsia="SimSun" w:hAnsi="Calibri"/>
      <w:sz w:val="22"/>
      <w:szCs w:val="22"/>
      <w:lang w:eastAsia="en-US" w:val="en-US"/>
    </w:rPr>
  </w:style>
  <w:style w:styleId="Rvision" w:type="paragraph">
    <w:name w:val="Revision"/>
    <w:hidden/>
    <w:uiPriority w:val="99"/>
    <w:semiHidden/>
    <w:rsid w:val="005C3B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363">
      <w:bodyDiv w:val="1"/>
      <w:marLeft w:val="0"/>
      <w:marRight w:val="0"/>
      <w:marTop w:val="0"/>
      <w:marBottom w:val="0"/>
      <w:divBdr>
        <w:top w:val="none" w:sz="0" w:space="0" w:color="auto"/>
        <w:left w:val="none" w:sz="0" w:space="0" w:color="auto"/>
        <w:bottom w:val="none" w:sz="0" w:space="0" w:color="auto"/>
        <w:right w:val="none" w:sz="0" w:space="0" w:color="auto"/>
      </w:divBdr>
    </w:div>
    <w:div w:id="24335875">
      <w:bodyDiv w:val="1"/>
      <w:marLeft w:val="0"/>
      <w:marRight w:val="0"/>
      <w:marTop w:val="0"/>
      <w:marBottom w:val="0"/>
      <w:divBdr>
        <w:top w:val="none" w:sz="0" w:space="0" w:color="auto"/>
        <w:left w:val="none" w:sz="0" w:space="0" w:color="auto"/>
        <w:bottom w:val="none" w:sz="0" w:space="0" w:color="auto"/>
        <w:right w:val="none" w:sz="0" w:space="0" w:color="auto"/>
      </w:divBdr>
    </w:div>
    <w:div w:id="74983158">
      <w:bodyDiv w:val="1"/>
      <w:marLeft w:val="0"/>
      <w:marRight w:val="0"/>
      <w:marTop w:val="0"/>
      <w:marBottom w:val="0"/>
      <w:divBdr>
        <w:top w:val="none" w:sz="0" w:space="0" w:color="auto"/>
        <w:left w:val="none" w:sz="0" w:space="0" w:color="auto"/>
        <w:bottom w:val="none" w:sz="0" w:space="0" w:color="auto"/>
        <w:right w:val="none" w:sz="0" w:space="0" w:color="auto"/>
      </w:divBdr>
    </w:div>
    <w:div w:id="116410885">
      <w:bodyDiv w:val="1"/>
      <w:marLeft w:val="0"/>
      <w:marRight w:val="0"/>
      <w:marTop w:val="0"/>
      <w:marBottom w:val="0"/>
      <w:divBdr>
        <w:top w:val="none" w:sz="0" w:space="0" w:color="auto"/>
        <w:left w:val="none" w:sz="0" w:space="0" w:color="auto"/>
        <w:bottom w:val="none" w:sz="0" w:space="0" w:color="auto"/>
        <w:right w:val="none" w:sz="0" w:space="0" w:color="auto"/>
      </w:divBdr>
    </w:div>
    <w:div w:id="216861336">
      <w:bodyDiv w:val="1"/>
      <w:marLeft w:val="0"/>
      <w:marRight w:val="0"/>
      <w:marTop w:val="0"/>
      <w:marBottom w:val="0"/>
      <w:divBdr>
        <w:top w:val="none" w:sz="0" w:space="0" w:color="auto"/>
        <w:left w:val="none" w:sz="0" w:space="0" w:color="auto"/>
        <w:bottom w:val="none" w:sz="0" w:space="0" w:color="auto"/>
        <w:right w:val="none" w:sz="0" w:space="0" w:color="auto"/>
      </w:divBdr>
    </w:div>
    <w:div w:id="218322984">
      <w:bodyDiv w:val="1"/>
      <w:marLeft w:val="0"/>
      <w:marRight w:val="0"/>
      <w:marTop w:val="0"/>
      <w:marBottom w:val="0"/>
      <w:divBdr>
        <w:top w:val="none" w:sz="0" w:space="0" w:color="auto"/>
        <w:left w:val="none" w:sz="0" w:space="0" w:color="auto"/>
        <w:bottom w:val="none" w:sz="0" w:space="0" w:color="auto"/>
        <w:right w:val="none" w:sz="0" w:space="0" w:color="auto"/>
      </w:divBdr>
    </w:div>
    <w:div w:id="359015404">
      <w:bodyDiv w:val="1"/>
      <w:marLeft w:val="0"/>
      <w:marRight w:val="0"/>
      <w:marTop w:val="0"/>
      <w:marBottom w:val="0"/>
      <w:divBdr>
        <w:top w:val="none" w:sz="0" w:space="0" w:color="auto"/>
        <w:left w:val="none" w:sz="0" w:space="0" w:color="auto"/>
        <w:bottom w:val="none" w:sz="0" w:space="0" w:color="auto"/>
        <w:right w:val="none" w:sz="0" w:space="0" w:color="auto"/>
      </w:divBdr>
    </w:div>
    <w:div w:id="385761708">
      <w:bodyDiv w:val="1"/>
      <w:marLeft w:val="0"/>
      <w:marRight w:val="0"/>
      <w:marTop w:val="0"/>
      <w:marBottom w:val="0"/>
      <w:divBdr>
        <w:top w:val="none" w:sz="0" w:space="0" w:color="auto"/>
        <w:left w:val="none" w:sz="0" w:space="0" w:color="auto"/>
        <w:bottom w:val="none" w:sz="0" w:space="0" w:color="auto"/>
        <w:right w:val="none" w:sz="0" w:space="0" w:color="auto"/>
      </w:divBdr>
    </w:div>
    <w:div w:id="386220252">
      <w:bodyDiv w:val="1"/>
      <w:marLeft w:val="0"/>
      <w:marRight w:val="0"/>
      <w:marTop w:val="0"/>
      <w:marBottom w:val="0"/>
      <w:divBdr>
        <w:top w:val="none" w:sz="0" w:space="0" w:color="auto"/>
        <w:left w:val="none" w:sz="0" w:space="0" w:color="auto"/>
        <w:bottom w:val="none" w:sz="0" w:space="0" w:color="auto"/>
        <w:right w:val="none" w:sz="0" w:space="0" w:color="auto"/>
      </w:divBdr>
    </w:div>
    <w:div w:id="464587829">
      <w:bodyDiv w:val="1"/>
      <w:marLeft w:val="0"/>
      <w:marRight w:val="0"/>
      <w:marTop w:val="0"/>
      <w:marBottom w:val="0"/>
      <w:divBdr>
        <w:top w:val="none" w:sz="0" w:space="0" w:color="auto"/>
        <w:left w:val="none" w:sz="0" w:space="0" w:color="auto"/>
        <w:bottom w:val="none" w:sz="0" w:space="0" w:color="auto"/>
        <w:right w:val="none" w:sz="0" w:space="0" w:color="auto"/>
      </w:divBdr>
    </w:div>
    <w:div w:id="471944071">
      <w:bodyDiv w:val="1"/>
      <w:marLeft w:val="0"/>
      <w:marRight w:val="0"/>
      <w:marTop w:val="0"/>
      <w:marBottom w:val="0"/>
      <w:divBdr>
        <w:top w:val="none" w:sz="0" w:space="0" w:color="auto"/>
        <w:left w:val="none" w:sz="0" w:space="0" w:color="auto"/>
        <w:bottom w:val="none" w:sz="0" w:space="0" w:color="auto"/>
        <w:right w:val="none" w:sz="0" w:space="0" w:color="auto"/>
      </w:divBdr>
    </w:div>
    <w:div w:id="488442583">
      <w:bodyDiv w:val="1"/>
      <w:marLeft w:val="0"/>
      <w:marRight w:val="0"/>
      <w:marTop w:val="0"/>
      <w:marBottom w:val="0"/>
      <w:divBdr>
        <w:top w:val="none" w:sz="0" w:space="0" w:color="auto"/>
        <w:left w:val="none" w:sz="0" w:space="0" w:color="auto"/>
        <w:bottom w:val="none" w:sz="0" w:space="0" w:color="auto"/>
        <w:right w:val="none" w:sz="0" w:space="0" w:color="auto"/>
      </w:divBdr>
      <w:divsChild>
        <w:div w:id="678310059">
          <w:marLeft w:val="720"/>
          <w:marRight w:val="0"/>
          <w:marTop w:val="200"/>
          <w:marBottom w:val="0"/>
          <w:divBdr>
            <w:top w:val="none" w:sz="0" w:space="0" w:color="auto"/>
            <w:left w:val="none" w:sz="0" w:space="0" w:color="auto"/>
            <w:bottom w:val="none" w:sz="0" w:space="0" w:color="auto"/>
            <w:right w:val="none" w:sz="0" w:space="0" w:color="auto"/>
          </w:divBdr>
        </w:div>
      </w:divsChild>
    </w:div>
    <w:div w:id="498468649">
      <w:bodyDiv w:val="1"/>
      <w:marLeft w:val="0"/>
      <w:marRight w:val="0"/>
      <w:marTop w:val="0"/>
      <w:marBottom w:val="0"/>
      <w:divBdr>
        <w:top w:val="none" w:sz="0" w:space="0" w:color="auto"/>
        <w:left w:val="none" w:sz="0" w:space="0" w:color="auto"/>
        <w:bottom w:val="none" w:sz="0" w:space="0" w:color="auto"/>
        <w:right w:val="none" w:sz="0" w:space="0" w:color="auto"/>
      </w:divBdr>
    </w:div>
    <w:div w:id="551581476">
      <w:bodyDiv w:val="1"/>
      <w:marLeft w:val="0"/>
      <w:marRight w:val="0"/>
      <w:marTop w:val="0"/>
      <w:marBottom w:val="0"/>
      <w:divBdr>
        <w:top w:val="none" w:sz="0" w:space="0" w:color="auto"/>
        <w:left w:val="none" w:sz="0" w:space="0" w:color="auto"/>
        <w:bottom w:val="none" w:sz="0" w:space="0" w:color="auto"/>
        <w:right w:val="none" w:sz="0" w:space="0" w:color="auto"/>
      </w:divBdr>
    </w:div>
    <w:div w:id="557670795">
      <w:bodyDiv w:val="1"/>
      <w:marLeft w:val="0"/>
      <w:marRight w:val="0"/>
      <w:marTop w:val="0"/>
      <w:marBottom w:val="0"/>
      <w:divBdr>
        <w:top w:val="none" w:sz="0" w:space="0" w:color="auto"/>
        <w:left w:val="none" w:sz="0" w:space="0" w:color="auto"/>
        <w:bottom w:val="none" w:sz="0" w:space="0" w:color="auto"/>
        <w:right w:val="none" w:sz="0" w:space="0" w:color="auto"/>
      </w:divBdr>
    </w:div>
    <w:div w:id="576207924">
      <w:bodyDiv w:val="1"/>
      <w:marLeft w:val="0"/>
      <w:marRight w:val="0"/>
      <w:marTop w:val="0"/>
      <w:marBottom w:val="0"/>
      <w:divBdr>
        <w:top w:val="none" w:sz="0" w:space="0" w:color="auto"/>
        <w:left w:val="none" w:sz="0" w:space="0" w:color="auto"/>
        <w:bottom w:val="none" w:sz="0" w:space="0" w:color="auto"/>
        <w:right w:val="none" w:sz="0" w:space="0" w:color="auto"/>
      </w:divBdr>
    </w:div>
    <w:div w:id="607662464">
      <w:bodyDiv w:val="1"/>
      <w:marLeft w:val="0"/>
      <w:marRight w:val="0"/>
      <w:marTop w:val="0"/>
      <w:marBottom w:val="0"/>
      <w:divBdr>
        <w:top w:val="none" w:sz="0" w:space="0" w:color="auto"/>
        <w:left w:val="none" w:sz="0" w:space="0" w:color="auto"/>
        <w:bottom w:val="none" w:sz="0" w:space="0" w:color="auto"/>
        <w:right w:val="none" w:sz="0" w:space="0" w:color="auto"/>
      </w:divBdr>
    </w:div>
    <w:div w:id="645664606">
      <w:bodyDiv w:val="1"/>
      <w:marLeft w:val="0"/>
      <w:marRight w:val="0"/>
      <w:marTop w:val="0"/>
      <w:marBottom w:val="0"/>
      <w:divBdr>
        <w:top w:val="none" w:sz="0" w:space="0" w:color="auto"/>
        <w:left w:val="none" w:sz="0" w:space="0" w:color="auto"/>
        <w:bottom w:val="none" w:sz="0" w:space="0" w:color="auto"/>
        <w:right w:val="none" w:sz="0" w:space="0" w:color="auto"/>
      </w:divBdr>
    </w:div>
    <w:div w:id="731732571">
      <w:bodyDiv w:val="1"/>
      <w:marLeft w:val="0"/>
      <w:marRight w:val="0"/>
      <w:marTop w:val="0"/>
      <w:marBottom w:val="0"/>
      <w:divBdr>
        <w:top w:val="none" w:sz="0" w:space="0" w:color="auto"/>
        <w:left w:val="none" w:sz="0" w:space="0" w:color="auto"/>
        <w:bottom w:val="none" w:sz="0" w:space="0" w:color="auto"/>
        <w:right w:val="none" w:sz="0" w:space="0" w:color="auto"/>
      </w:divBdr>
    </w:div>
    <w:div w:id="796683897">
      <w:bodyDiv w:val="1"/>
      <w:marLeft w:val="0"/>
      <w:marRight w:val="0"/>
      <w:marTop w:val="0"/>
      <w:marBottom w:val="0"/>
      <w:divBdr>
        <w:top w:val="none" w:sz="0" w:space="0" w:color="auto"/>
        <w:left w:val="none" w:sz="0" w:space="0" w:color="auto"/>
        <w:bottom w:val="none" w:sz="0" w:space="0" w:color="auto"/>
        <w:right w:val="none" w:sz="0" w:space="0" w:color="auto"/>
      </w:divBdr>
    </w:div>
    <w:div w:id="816652418">
      <w:bodyDiv w:val="1"/>
      <w:marLeft w:val="0"/>
      <w:marRight w:val="0"/>
      <w:marTop w:val="0"/>
      <w:marBottom w:val="0"/>
      <w:divBdr>
        <w:top w:val="none" w:sz="0" w:space="0" w:color="auto"/>
        <w:left w:val="none" w:sz="0" w:space="0" w:color="auto"/>
        <w:bottom w:val="none" w:sz="0" w:space="0" w:color="auto"/>
        <w:right w:val="none" w:sz="0" w:space="0" w:color="auto"/>
      </w:divBdr>
    </w:div>
    <w:div w:id="881402962">
      <w:bodyDiv w:val="1"/>
      <w:marLeft w:val="0"/>
      <w:marRight w:val="0"/>
      <w:marTop w:val="0"/>
      <w:marBottom w:val="0"/>
      <w:divBdr>
        <w:top w:val="none" w:sz="0" w:space="0" w:color="auto"/>
        <w:left w:val="none" w:sz="0" w:space="0" w:color="auto"/>
        <w:bottom w:val="none" w:sz="0" w:space="0" w:color="auto"/>
        <w:right w:val="none" w:sz="0" w:space="0" w:color="auto"/>
      </w:divBdr>
    </w:div>
    <w:div w:id="929579416">
      <w:bodyDiv w:val="1"/>
      <w:marLeft w:val="0"/>
      <w:marRight w:val="0"/>
      <w:marTop w:val="0"/>
      <w:marBottom w:val="0"/>
      <w:divBdr>
        <w:top w:val="none" w:sz="0" w:space="0" w:color="auto"/>
        <w:left w:val="none" w:sz="0" w:space="0" w:color="auto"/>
        <w:bottom w:val="none" w:sz="0" w:space="0" w:color="auto"/>
        <w:right w:val="none" w:sz="0" w:space="0" w:color="auto"/>
      </w:divBdr>
    </w:div>
    <w:div w:id="931161442">
      <w:bodyDiv w:val="1"/>
      <w:marLeft w:val="0"/>
      <w:marRight w:val="0"/>
      <w:marTop w:val="0"/>
      <w:marBottom w:val="0"/>
      <w:divBdr>
        <w:top w:val="none" w:sz="0" w:space="0" w:color="auto"/>
        <w:left w:val="none" w:sz="0" w:space="0" w:color="auto"/>
        <w:bottom w:val="none" w:sz="0" w:space="0" w:color="auto"/>
        <w:right w:val="none" w:sz="0" w:space="0" w:color="auto"/>
      </w:divBdr>
    </w:div>
    <w:div w:id="971594463">
      <w:bodyDiv w:val="1"/>
      <w:marLeft w:val="0"/>
      <w:marRight w:val="0"/>
      <w:marTop w:val="0"/>
      <w:marBottom w:val="0"/>
      <w:divBdr>
        <w:top w:val="none" w:sz="0" w:space="0" w:color="auto"/>
        <w:left w:val="none" w:sz="0" w:space="0" w:color="auto"/>
        <w:bottom w:val="none" w:sz="0" w:space="0" w:color="auto"/>
        <w:right w:val="none" w:sz="0" w:space="0" w:color="auto"/>
      </w:divBdr>
    </w:div>
    <w:div w:id="999116894">
      <w:bodyDiv w:val="1"/>
      <w:marLeft w:val="0"/>
      <w:marRight w:val="0"/>
      <w:marTop w:val="0"/>
      <w:marBottom w:val="0"/>
      <w:divBdr>
        <w:top w:val="none" w:sz="0" w:space="0" w:color="auto"/>
        <w:left w:val="none" w:sz="0" w:space="0" w:color="auto"/>
        <w:bottom w:val="none" w:sz="0" w:space="0" w:color="auto"/>
        <w:right w:val="none" w:sz="0" w:space="0" w:color="auto"/>
      </w:divBdr>
    </w:div>
    <w:div w:id="1039823663">
      <w:bodyDiv w:val="1"/>
      <w:marLeft w:val="0"/>
      <w:marRight w:val="0"/>
      <w:marTop w:val="0"/>
      <w:marBottom w:val="0"/>
      <w:divBdr>
        <w:top w:val="none" w:sz="0" w:space="0" w:color="auto"/>
        <w:left w:val="none" w:sz="0" w:space="0" w:color="auto"/>
        <w:bottom w:val="none" w:sz="0" w:space="0" w:color="auto"/>
        <w:right w:val="none" w:sz="0" w:space="0" w:color="auto"/>
      </w:divBdr>
    </w:div>
    <w:div w:id="1077902282">
      <w:bodyDiv w:val="1"/>
      <w:marLeft w:val="0"/>
      <w:marRight w:val="0"/>
      <w:marTop w:val="0"/>
      <w:marBottom w:val="0"/>
      <w:divBdr>
        <w:top w:val="none" w:sz="0" w:space="0" w:color="auto"/>
        <w:left w:val="none" w:sz="0" w:space="0" w:color="auto"/>
        <w:bottom w:val="none" w:sz="0" w:space="0" w:color="auto"/>
        <w:right w:val="none" w:sz="0" w:space="0" w:color="auto"/>
      </w:divBdr>
    </w:div>
    <w:div w:id="1097751765">
      <w:bodyDiv w:val="1"/>
      <w:marLeft w:val="0"/>
      <w:marRight w:val="0"/>
      <w:marTop w:val="0"/>
      <w:marBottom w:val="0"/>
      <w:divBdr>
        <w:top w:val="none" w:sz="0" w:space="0" w:color="auto"/>
        <w:left w:val="none" w:sz="0" w:space="0" w:color="auto"/>
        <w:bottom w:val="none" w:sz="0" w:space="0" w:color="auto"/>
        <w:right w:val="none" w:sz="0" w:space="0" w:color="auto"/>
      </w:divBdr>
    </w:div>
    <w:div w:id="1102998072">
      <w:bodyDiv w:val="1"/>
      <w:marLeft w:val="0"/>
      <w:marRight w:val="0"/>
      <w:marTop w:val="0"/>
      <w:marBottom w:val="0"/>
      <w:divBdr>
        <w:top w:val="none" w:sz="0" w:space="0" w:color="auto"/>
        <w:left w:val="none" w:sz="0" w:space="0" w:color="auto"/>
        <w:bottom w:val="none" w:sz="0" w:space="0" w:color="auto"/>
        <w:right w:val="none" w:sz="0" w:space="0" w:color="auto"/>
      </w:divBdr>
      <w:divsChild>
        <w:div w:id="925193904">
          <w:marLeft w:val="720"/>
          <w:marRight w:val="0"/>
          <w:marTop w:val="200"/>
          <w:marBottom w:val="0"/>
          <w:divBdr>
            <w:top w:val="none" w:sz="0" w:space="0" w:color="auto"/>
            <w:left w:val="none" w:sz="0" w:space="0" w:color="auto"/>
            <w:bottom w:val="none" w:sz="0" w:space="0" w:color="auto"/>
            <w:right w:val="none" w:sz="0" w:space="0" w:color="auto"/>
          </w:divBdr>
        </w:div>
      </w:divsChild>
    </w:div>
    <w:div w:id="1116174403">
      <w:bodyDiv w:val="1"/>
      <w:marLeft w:val="0"/>
      <w:marRight w:val="0"/>
      <w:marTop w:val="0"/>
      <w:marBottom w:val="0"/>
      <w:divBdr>
        <w:top w:val="none" w:sz="0" w:space="0" w:color="auto"/>
        <w:left w:val="none" w:sz="0" w:space="0" w:color="auto"/>
        <w:bottom w:val="none" w:sz="0" w:space="0" w:color="auto"/>
        <w:right w:val="none" w:sz="0" w:space="0" w:color="auto"/>
      </w:divBdr>
    </w:div>
    <w:div w:id="1130442517">
      <w:bodyDiv w:val="1"/>
      <w:marLeft w:val="0"/>
      <w:marRight w:val="0"/>
      <w:marTop w:val="0"/>
      <w:marBottom w:val="0"/>
      <w:divBdr>
        <w:top w:val="none" w:sz="0" w:space="0" w:color="auto"/>
        <w:left w:val="none" w:sz="0" w:space="0" w:color="auto"/>
        <w:bottom w:val="none" w:sz="0" w:space="0" w:color="auto"/>
        <w:right w:val="none" w:sz="0" w:space="0" w:color="auto"/>
      </w:divBdr>
    </w:div>
    <w:div w:id="1144658688">
      <w:bodyDiv w:val="1"/>
      <w:marLeft w:val="0"/>
      <w:marRight w:val="0"/>
      <w:marTop w:val="0"/>
      <w:marBottom w:val="0"/>
      <w:divBdr>
        <w:top w:val="none" w:sz="0" w:space="0" w:color="auto"/>
        <w:left w:val="none" w:sz="0" w:space="0" w:color="auto"/>
        <w:bottom w:val="none" w:sz="0" w:space="0" w:color="auto"/>
        <w:right w:val="none" w:sz="0" w:space="0" w:color="auto"/>
      </w:divBdr>
    </w:div>
    <w:div w:id="1185636910">
      <w:bodyDiv w:val="1"/>
      <w:marLeft w:val="0"/>
      <w:marRight w:val="0"/>
      <w:marTop w:val="0"/>
      <w:marBottom w:val="0"/>
      <w:divBdr>
        <w:top w:val="none" w:sz="0" w:space="0" w:color="auto"/>
        <w:left w:val="none" w:sz="0" w:space="0" w:color="auto"/>
        <w:bottom w:val="none" w:sz="0" w:space="0" w:color="auto"/>
        <w:right w:val="none" w:sz="0" w:space="0" w:color="auto"/>
      </w:divBdr>
    </w:div>
    <w:div w:id="1206134434">
      <w:bodyDiv w:val="1"/>
      <w:marLeft w:val="0"/>
      <w:marRight w:val="0"/>
      <w:marTop w:val="0"/>
      <w:marBottom w:val="0"/>
      <w:divBdr>
        <w:top w:val="none" w:sz="0" w:space="0" w:color="auto"/>
        <w:left w:val="none" w:sz="0" w:space="0" w:color="auto"/>
        <w:bottom w:val="none" w:sz="0" w:space="0" w:color="auto"/>
        <w:right w:val="none" w:sz="0" w:space="0" w:color="auto"/>
      </w:divBdr>
    </w:div>
    <w:div w:id="1229075108">
      <w:bodyDiv w:val="1"/>
      <w:marLeft w:val="0"/>
      <w:marRight w:val="0"/>
      <w:marTop w:val="0"/>
      <w:marBottom w:val="0"/>
      <w:divBdr>
        <w:top w:val="none" w:sz="0" w:space="0" w:color="auto"/>
        <w:left w:val="none" w:sz="0" w:space="0" w:color="auto"/>
        <w:bottom w:val="none" w:sz="0" w:space="0" w:color="auto"/>
        <w:right w:val="none" w:sz="0" w:space="0" w:color="auto"/>
      </w:divBdr>
    </w:div>
    <w:div w:id="1249193952">
      <w:bodyDiv w:val="1"/>
      <w:marLeft w:val="0"/>
      <w:marRight w:val="0"/>
      <w:marTop w:val="0"/>
      <w:marBottom w:val="0"/>
      <w:divBdr>
        <w:top w:val="none" w:sz="0" w:space="0" w:color="auto"/>
        <w:left w:val="none" w:sz="0" w:space="0" w:color="auto"/>
        <w:bottom w:val="none" w:sz="0" w:space="0" w:color="auto"/>
        <w:right w:val="none" w:sz="0" w:space="0" w:color="auto"/>
      </w:divBdr>
    </w:div>
    <w:div w:id="1264386060">
      <w:bodyDiv w:val="1"/>
      <w:marLeft w:val="0"/>
      <w:marRight w:val="0"/>
      <w:marTop w:val="0"/>
      <w:marBottom w:val="0"/>
      <w:divBdr>
        <w:top w:val="none" w:sz="0" w:space="0" w:color="auto"/>
        <w:left w:val="none" w:sz="0" w:space="0" w:color="auto"/>
        <w:bottom w:val="none" w:sz="0" w:space="0" w:color="auto"/>
        <w:right w:val="none" w:sz="0" w:space="0" w:color="auto"/>
      </w:divBdr>
    </w:div>
    <w:div w:id="1292513904">
      <w:bodyDiv w:val="1"/>
      <w:marLeft w:val="0"/>
      <w:marRight w:val="0"/>
      <w:marTop w:val="0"/>
      <w:marBottom w:val="0"/>
      <w:divBdr>
        <w:top w:val="none" w:sz="0" w:space="0" w:color="auto"/>
        <w:left w:val="none" w:sz="0" w:space="0" w:color="auto"/>
        <w:bottom w:val="none" w:sz="0" w:space="0" w:color="auto"/>
        <w:right w:val="none" w:sz="0" w:space="0" w:color="auto"/>
      </w:divBdr>
    </w:div>
    <w:div w:id="1383598031">
      <w:bodyDiv w:val="1"/>
      <w:marLeft w:val="0"/>
      <w:marRight w:val="0"/>
      <w:marTop w:val="0"/>
      <w:marBottom w:val="0"/>
      <w:divBdr>
        <w:top w:val="none" w:sz="0" w:space="0" w:color="auto"/>
        <w:left w:val="none" w:sz="0" w:space="0" w:color="auto"/>
        <w:bottom w:val="none" w:sz="0" w:space="0" w:color="auto"/>
        <w:right w:val="none" w:sz="0" w:space="0" w:color="auto"/>
      </w:divBdr>
    </w:div>
    <w:div w:id="1398937785">
      <w:bodyDiv w:val="1"/>
      <w:marLeft w:val="0"/>
      <w:marRight w:val="0"/>
      <w:marTop w:val="0"/>
      <w:marBottom w:val="0"/>
      <w:divBdr>
        <w:top w:val="none" w:sz="0" w:space="0" w:color="auto"/>
        <w:left w:val="none" w:sz="0" w:space="0" w:color="auto"/>
        <w:bottom w:val="none" w:sz="0" w:space="0" w:color="auto"/>
        <w:right w:val="none" w:sz="0" w:space="0" w:color="auto"/>
      </w:divBdr>
    </w:div>
    <w:div w:id="1454864412">
      <w:bodyDiv w:val="1"/>
      <w:marLeft w:val="0"/>
      <w:marRight w:val="0"/>
      <w:marTop w:val="0"/>
      <w:marBottom w:val="0"/>
      <w:divBdr>
        <w:top w:val="none" w:sz="0" w:space="0" w:color="auto"/>
        <w:left w:val="none" w:sz="0" w:space="0" w:color="auto"/>
        <w:bottom w:val="none" w:sz="0" w:space="0" w:color="auto"/>
        <w:right w:val="none" w:sz="0" w:space="0" w:color="auto"/>
      </w:divBdr>
    </w:div>
    <w:div w:id="1509056058">
      <w:bodyDiv w:val="1"/>
      <w:marLeft w:val="0"/>
      <w:marRight w:val="0"/>
      <w:marTop w:val="0"/>
      <w:marBottom w:val="0"/>
      <w:divBdr>
        <w:top w:val="none" w:sz="0" w:space="0" w:color="auto"/>
        <w:left w:val="none" w:sz="0" w:space="0" w:color="auto"/>
        <w:bottom w:val="none" w:sz="0" w:space="0" w:color="auto"/>
        <w:right w:val="none" w:sz="0" w:space="0" w:color="auto"/>
      </w:divBdr>
    </w:div>
    <w:div w:id="1550989710">
      <w:bodyDiv w:val="1"/>
      <w:marLeft w:val="0"/>
      <w:marRight w:val="0"/>
      <w:marTop w:val="0"/>
      <w:marBottom w:val="0"/>
      <w:divBdr>
        <w:top w:val="none" w:sz="0" w:space="0" w:color="auto"/>
        <w:left w:val="none" w:sz="0" w:space="0" w:color="auto"/>
        <w:bottom w:val="none" w:sz="0" w:space="0" w:color="auto"/>
        <w:right w:val="none" w:sz="0" w:space="0" w:color="auto"/>
      </w:divBdr>
      <w:divsChild>
        <w:div w:id="688683302">
          <w:marLeft w:val="720"/>
          <w:marRight w:val="0"/>
          <w:marTop w:val="0"/>
          <w:marBottom w:val="0"/>
          <w:divBdr>
            <w:top w:val="none" w:sz="0" w:space="0" w:color="auto"/>
            <w:left w:val="none" w:sz="0" w:space="0" w:color="auto"/>
            <w:bottom w:val="none" w:sz="0" w:space="0" w:color="auto"/>
            <w:right w:val="none" w:sz="0" w:space="0" w:color="auto"/>
          </w:divBdr>
        </w:div>
        <w:div w:id="702755042">
          <w:marLeft w:val="720"/>
          <w:marRight w:val="0"/>
          <w:marTop w:val="0"/>
          <w:marBottom w:val="0"/>
          <w:divBdr>
            <w:top w:val="none" w:sz="0" w:space="0" w:color="auto"/>
            <w:left w:val="none" w:sz="0" w:space="0" w:color="auto"/>
            <w:bottom w:val="none" w:sz="0" w:space="0" w:color="auto"/>
            <w:right w:val="none" w:sz="0" w:space="0" w:color="auto"/>
          </w:divBdr>
        </w:div>
        <w:div w:id="719129355">
          <w:marLeft w:val="720"/>
          <w:marRight w:val="0"/>
          <w:marTop w:val="0"/>
          <w:marBottom w:val="0"/>
          <w:divBdr>
            <w:top w:val="none" w:sz="0" w:space="0" w:color="auto"/>
            <w:left w:val="none" w:sz="0" w:space="0" w:color="auto"/>
            <w:bottom w:val="none" w:sz="0" w:space="0" w:color="auto"/>
            <w:right w:val="none" w:sz="0" w:space="0" w:color="auto"/>
          </w:divBdr>
        </w:div>
        <w:div w:id="721975935">
          <w:marLeft w:val="720"/>
          <w:marRight w:val="0"/>
          <w:marTop w:val="0"/>
          <w:marBottom w:val="0"/>
          <w:divBdr>
            <w:top w:val="none" w:sz="0" w:space="0" w:color="auto"/>
            <w:left w:val="none" w:sz="0" w:space="0" w:color="auto"/>
            <w:bottom w:val="none" w:sz="0" w:space="0" w:color="auto"/>
            <w:right w:val="none" w:sz="0" w:space="0" w:color="auto"/>
          </w:divBdr>
        </w:div>
        <w:div w:id="1509827225">
          <w:marLeft w:val="720"/>
          <w:marRight w:val="0"/>
          <w:marTop w:val="0"/>
          <w:marBottom w:val="0"/>
          <w:divBdr>
            <w:top w:val="none" w:sz="0" w:space="0" w:color="auto"/>
            <w:left w:val="none" w:sz="0" w:space="0" w:color="auto"/>
            <w:bottom w:val="none" w:sz="0" w:space="0" w:color="auto"/>
            <w:right w:val="none" w:sz="0" w:space="0" w:color="auto"/>
          </w:divBdr>
        </w:div>
        <w:div w:id="1538084579">
          <w:marLeft w:val="720"/>
          <w:marRight w:val="0"/>
          <w:marTop w:val="0"/>
          <w:marBottom w:val="0"/>
          <w:divBdr>
            <w:top w:val="none" w:sz="0" w:space="0" w:color="auto"/>
            <w:left w:val="none" w:sz="0" w:space="0" w:color="auto"/>
            <w:bottom w:val="none" w:sz="0" w:space="0" w:color="auto"/>
            <w:right w:val="none" w:sz="0" w:space="0" w:color="auto"/>
          </w:divBdr>
        </w:div>
      </w:divsChild>
    </w:div>
    <w:div w:id="1557931877">
      <w:bodyDiv w:val="1"/>
      <w:marLeft w:val="0"/>
      <w:marRight w:val="0"/>
      <w:marTop w:val="0"/>
      <w:marBottom w:val="0"/>
      <w:divBdr>
        <w:top w:val="none" w:sz="0" w:space="0" w:color="auto"/>
        <w:left w:val="none" w:sz="0" w:space="0" w:color="auto"/>
        <w:bottom w:val="none" w:sz="0" w:space="0" w:color="auto"/>
        <w:right w:val="none" w:sz="0" w:space="0" w:color="auto"/>
      </w:divBdr>
    </w:div>
    <w:div w:id="1563371968">
      <w:bodyDiv w:val="1"/>
      <w:marLeft w:val="0"/>
      <w:marRight w:val="0"/>
      <w:marTop w:val="0"/>
      <w:marBottom w:val="0"/>
      <w:divBdr>
        <w:top w:val="none" w:sz="0" w:space="0" w:color="auto"/>
        <w:left w:val="none" w:sz="0" w:space="0" w:color="auto"/>
        <w:bottom w:val="none" w:sz="0" w:space="0" w:color="auto"/>
        <w:right w:val="none" w:sz="0" w:space="0" w:color="auto"/>
      </w:divBdr>
    </w:div>
    <w:div w:id="1602762640">
      <w:bodyDiv w:val="1"/>
      <w:marLeft w:val="0"/>
      <w:marRight w:val="0"/>
      <w:marTop w:val="0"/>
      <w:marBottom w:val="0"/>
      <w:divBdr>
        <w:top w:val="none" w:sz="0" w:space="0" w:color="auto"/>
        <w:left w:val="none" w:sz="0" w:space="0" w:color="auto"/>
        <w:bottom w:val="none" w:sz="0" w:space="0" w:color="auto"/>
        <w:right w:val="none" w:sz="0" w:space="0" w:color="auto"/>
      </w:divBdr>
    </w:div>
    <w:div w:id="1695573119">
      <w:bodyDiv w:val="1"/>
      <w:marLeft w:val="0"/>
      <w:marRight w:val="0"/>
      <w:marTop w:val="0"/>
      <w:marBottom w:val="0"/>
      <w:divBdr>
        <w:top w:val="none" w:sz="0" w:space="0" w:color="auto"/>
        <w:left w:val="none" w:sz="0" w:space="0" w:color="auto"/>
        <w:bottom w:val="none" w:sz="0" w:space="0" w:color="auto"/>
        <w:right w:val="none" w:sz="0" w:space="0" w:color="auto"/>
      </w:divBdr>
    </w:div>
    <w:div w:id="1697735518">
      <w:bodyDiv w:val="1"/>
      <w:marLeft w:val="0"/>
      <w:marRight w:val="0"/>
      <w:marTop w:val="0"/>
      <w:marBottom w:val="0"/>
      <w:divBdr>
        <w:top w:val="none" w:sz="0" w:space="0" w:color="auto"/>
        <w:left w:val="none" w:sz="0" w:space="0" w:color="auto"/>
        <w:bottom w:val="none" w:sz="0" w:space="0" w:color="auto"/>
        <w:right w:val="none" w:sz="0" w:space="0" w:color="auto"/>
      </w:divBdr>
    </w:div>
    <w:div w:id="1699046821">
      <w:bodyDiv w:val="1"/>
      <w:marLeft w:val="0"/>
      <w:marRight w:val="0"/>
      <w:marTop w:val="0"/>
      <w:marBottom w:val="0"/>
      <w:divBdr>
        <w:top w:val="none" w:sz="0" w:space="0" w:color="auto"/>
        <w:left w:val="none" w:sz="0" w:space="0" w:color="auto"/>
        <w:bottom w:val="none" w:sz="0" w:space="0" w:color="auto"/>
        <w:right w:val="none" w:sz="0" w:space="0" w:color="auto"/>
      </w:divBdr>
    </w:div>
    <w:div w:id="1722706731">
      <w:bodyDiv w:val="1"/>
      <w:marLeft w:val="0"/>
      <w:marRight w:val="0"/>
      <w:marTop w:val="0"/>
      <w:marBottom w:val="0"/>
      <w:divBdr>
        <w:top w:val="none" w:sz="0" w:space="0" w:color="auto"/>
        <w:left w:val="none" w:sz="0" w:space="0" w:color="auto"/>
        <w:bottom w:val="none" w:sz="0" w:space="0" w:color="auto"/>
        <w:right w:val="none" w:sz="0" w:space="0" w:color="auto"/>
      </w:divBdr>
    </w:div>
    <w:div w:id="1725177108">
      <w:bodyDiv w:val="1"/>
      <w:marLeft w:val="0"/>
      <w:marRight w:val="0"/>
      <w:marTop w:val="0"/>
      <w:marBottom w:val="0"/>
      <w:divBdr>
        <w:top w:val="none" w:sz="0" w:space="0" w:color="auto"/>
        <w:left w:val="none" w:sz="0" w:space="0" w:color="auto"/>
        <w:bottom w:val="none" w:sz="0" w:space="0" w:color="auto"/>
        <w:right w:val="none" w:sz="0" w:space="0" w:color="auto"/>
      </w:divBdr>
    </w:div>
    <w:div w:id="1759326326">
      <w:bodyDiv w:val="1"/>
      <w:marLeft w:val="0"/>
      <w:marRight w:val="0"/>
      <w:marTop w:val="0"/>
      <w:marBottom w:val="0"/>
      <w:divBdr>
        <w:top w:val="none" w:sz="0" w:space="0" w:color="auto"/>
        <w:left w:val="none" w:sz="0" w:space="0" w:color="auto"/>
        <w:bottom w:val="none" w:sz="0" w:space="0" w:color="auto"/>
        <w:right w:val="none" w:sz="0" w:space="0" w:color="auto"/>
      </w:divBdr>
    </w:div>
    <w:div w:id="1778789921">
      <w:bodyDiv w:val="1"/>
      <w:marLeft w:val="0"/>
      <w:marRight w:val="0"/>
      <w:marTop w:val="0"/>
      <w:marBottom w:val="0"/>
      <w:divBdr>
        <w:top w:val="none" w:sz="0" w:space="0" w:color="auto"/>
        <w:left w:val="none" w:sz="0" w:space="0" w:color="auto"/>
        <w:bottom w:val="none" w:sz="0" w:space="0" w:color="auto"/>
        <w:right w:val="none" w:sz="0" w:space="0" w:color="auto"/>
      </w:divBdr>
    </w:div>
    <w:div w:id="1817141832">
      <w:bodyDiv w:val="1"/>
      <w:marLeft w:val="0"/>
      <w:marRight w:val="0"/>
      <w:marTop w:val="0"/>
      <w:marBottom w:val="0"/>
      <w:divBdr>
        <w:top w:val="none" w:sz="0" w:space="0" w:color="auto"/>
        <w:left w:val="none" w:sz="0" w:space="0" w:color="auto"/>
        <w:bottom w:val="none" w:sz="0" w:space="0" w:color="auto"/>
        <w:right w:val="none" w:sz="0" w:space="0" w:color="auto"/>
      </w:divBdr>
    </w:div>
    <w:div w:id="1846094076">
      <w:bodyDiv w:val="1"/>
      <w:marLeft w:val="0"/>
      <w:marRight w:val="0"/>
      <w:marTop w:val="0"/>
      <w:marBottom w:val="0"/>
      <w:divBdr>
        <w:top w:val="none" w:sz="0" w:space="0" w:color="auto"/>
        <w:left w:val="none" w:sz="0" w:space="0" w:color="auto"/>
        <w:bottom w:val="none" w:sz="0" w:space="0" w:color="auto"/>
        <w:right w:val="none" w:sz="0" w:space="0" w:color="auto"/>
      </w:divBdr>
    </w:div>
    <w:div w:id="1869248003">
      <w:bodyDiv w:val="1"/>
      <w:marLeft w:val="0"/>
      <w:marRight w:val="0"/>
      <w:marTop w:val="0"/>
      <w:marBottom w:val="0"/>
      <w:divBdr>
        <w:top w:val="none" w:sz="0" w:space="0" w:color="auto"/>
        <w:left w:val="none" w:sz="0" w:space="0" w:color="auto"/>
        <w:bottom w:val="none" w:sz="0" w:space="0" w:color="auto"/>
        <w:right w:val="none" w:sz="0" w:space="0" w:color="auto"/>
      </w:divBdr>
    </w:div>
    <w:div w:id="1873806006">
      <w:bodyDiv w:val="1"/>
      <w:marLeft w:val="0"/>
      <w:marRight w:val="0"/>
      <w:marTop w:val="0"/>
      <w:marBottom w:val="0"/>
      <w:divBdr>
        <w:top w:val="none" w:sz="0" w:space="0" w:color="auto"/>
        <w:left w:val="none" w:sz="0" w:space="0" w:color="auto"/>
        <w:bottom w:val="none" w:sz="0" w:space="0" w:color="auto"/>
        <w:right w:val="none" w:sz="0" w:space="0" w:color="auto"/>
      </w:divBdr>
    </w:div>
    <w:div w:id="1914662004">
      <w:bodyDiv w:val="1"/>
      <w:marLeft w:val="0"/>
      <w:marRight w:val="0"/>
      <w:marTop w:val="0"/>
      <w:marBottom w:val="0"/>
      <w:divBdr>
        <w:top w:val="none" w:sz="0" w:space="0" w:color="auto"/>
        <w:left w:val="none" w:sz="0" w:space="0" w:color="auto"/>
        <w:bottom w:val="none" w:sz="0" w:space="0" w:color="auto"/>
        <w:right w:val="none" w:sz="0" w:space="0" w:color="auto"/>
      </w:divBdr>
    </w:div>
    <w:div w:id="1939478777">
      <w:bodyDiv w:val="1"/>
      <w:marLeft w:val="0"/>
      <w:marRight w:val="0"/>
      <w:marTop w:val="0"/>
      <w:marBottom w:val="0"/>
      <w:divBdr>
        <w:top w:val="none" w:sz="0" w:space="0" w:color="auto"/>
        <w:left w:val="none" w:sz="0" w:space="0" w:color="auto"/>
        <w:bottom w:val="none" w:sz="0" w:space="0" w:color="auto"/>
        <w:right w:val="none" w:sz="0" w:space="0" w:color="auto"/>
      </w:divBdr>
    </w:div>
    <w:div w:id="1945720795">
      <w:bodyDiv w:val="1"/>
      <w:marLeft w:val="0"/>
      <w:marRight w:val="0"/>
      <w:marTop w:val="0"/>
      <w:marBottom w:val="0"/>
      <w:divBdr>
        <w:top w:val="none" w:sz="0" w:space="0" w:color="auto"/>
        <w:left w:val="none" w:sz="0" w:space="0" w:color="auto"/>
        <w:bottom w:val="none" w:sz="0" w:space="0" w:color="auto"/>
        <w:right w:val="none" w:sz="0" w:space="0" w:color="auto"/>
      </w:divBdr>
    </w:div>
    <w:div w:id="1988625520">
      <w:bodyDiv w:val="1"/>
      <w:marLeft w:val="0"/>
      <w:marRight w:val="0"/>
      <w:marTop w:val="0"/>
      <w:marBottom w:val="0"/>
      <w:divBdr>
        <w:top w:val="none" w:sz="0" w:space="0" w:color="auto"/>
        <w:left w:val="none" w:sz="0" w:space="0" w:color="auto"/>
        <w:bottom w:val="none" w:sz="0" w:space="0" w:color="auto"/>
        <w:right w:val="none" w:sz="0" w:space="0" w:color="auto"/>
      </w:divBdr>
    </w:div>
    <w:div w:id="199209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2.emf" Type="http://schemas.openxmlformats.org/officeDocument/2006/relationships/image"/><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media/image1.emf" Type="http://schemas.openxmlformats.org/officeDocument/2006/relationships/image"/></Relationships>
</file>

<file path=word/_rels/header1.xml.rels><?xml version="1.0" encoding="UTF-8" standalone="no"?><Relationships xmlns="http://schemas.openxmlformats.org/package/2006/relationships"><Relationship Id="rId1" Target="media/image3.png" Type="http://schemas.openxmlformats.org/officeDocument/2006/relationships/image"/></Relationships>
</file>

<file path=word/_rels/header2.xml.rels><?xml version="1.0" encoding="UTF-8" standalone="no"?><Relationships xmlns="http://schemas.openxmlformats.org/package/2006/relationships"><Relationship Id="rId1" Target="media/image4.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sisl xmlns:xsi="http://www.w3.org/2001/XMLSchema-instance" xmlns:xsd="http://www.w3.org/2001/XMLSchema" xmlns="http://www.boldonjames.com/2008/01/sie/internal/label" sislVersion="0" policy="18fbfd49-c8e6-4618-a77f-5ef25245836c" origin="userSelected">
  <element uid="1239ecc3-00e0-482b-a8a4-82e46943bfcc" value=""/>
  <element uid="588104ae-2895-48f0-94e0-4417fcf0f7f0"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A812A-80F1-4E7C-8ED0-866039A3985A}">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7276DFA5-1AB0-4D37-B5B8-2F0C58430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2103</Words>
  <Characters>12201</Characters>
  <Application>Microsoft Office Word</Application>
  <DocSecurity>0</DocSecurity>
  <Lines>101</Lines>
  <Paragraphs>28</Paragraphs>
  <ScaleCrop>false</ScaleCrop>
  <HeadingPairs>
    <vt:vector baseType="variant" size="2">
      <vt:variant>
        <vt:lpstr>Titre</vt:lpstr>
      </vt:variant>
      <vt:variant>
        <vt:i4>1</vt:i4>
      </vt:variant>
    </vt:vector>
  </HeadingPairs>
  <TitlesOfParts>
    <vt:vector baseType="lpstr" size="1">
      <vt:lpstr/>
    </vt:vector>
  </TitlesOfParts>
  <Company>hb</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2022-12-08T06:50:00Z</dcterms:created>
  <cp:lastPrinted>2022-03-30T14:34:00Z</cp:lastPrinted>
  <dcterms:modified xsi:type="dcterms:W3CDTF">2022-12-13T13:48:00Z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docIndexRef" pid="2">
    <vt:lpwstr>670f5d95-92ab-489b-98ba-3d8db186f118</vt:lpwstr>
  </property>
  <property fmtid="{D5CDD505-2E9C-101B-9397-08002B2CF9AE}" name="bjSaver" pid="3">
    <vt:lpwstr>AIUbJ0xDeoki674Ap+nQYEnFF16z+RtL</vt:lpwstr>
  </property>
  <property fmtid="{D5CDD505-2E9C-101B-9397-08002B2CF9AE}" name="bjDocumentLabelXML" pid="4">
    <vt:lpwstr>&lt;?xml version="1.0" encoding="us-ascii"?&gt;&lt;sisl xmlns:xsi="http://www.w3.org/2001/XMLSchema-instance" xmlns:xsd="http://www.w3.org/2001/XMLSchema" sislVersion="0" policy="18fbfd49-c8e6-4618-a77f-5ef25245836c" origin="userSelected" xmlns="http://www.boldonj</vt:lpwstr>
  </property>
  <property fmtid="{D5CDD505-2E9C-101B-9397-08002B2CF9AE}" name="bjDocumentLabelXML-0" pid="5">
    <vt:lpwstr>ames.com/2008/01/sie/internal/label"&gt;&lt;element uid="1239ecc3-00e0-482b-a8a4-82e46943bfcc" value="" /&gt;&lt;element uid="588104ae-2895-48f0-94e0-4417fcf0f7f0" value="" /&gt;&lt;/sisl&gt;</vt:lpwstr>
  </property>
  <property fmtid="{D5CDD505-2E9C-101B-9397-08002B2CF9AE}" name="bjDocumentSecurityLabel" pid="6">
    <vt:lpwstr>CNH Industrial: PUBLIC  Contains no personal data</vt:lpwstr>
  </property>
  <property fmtid="{D5CDD505-2E9C-101B-9397-08002B2CF9AE}" name="CNH-Classification" pid="7">
    <vt:lpwstr>[PUBLIC - Contains no personal data]</vt:lpwstr>
  </property>
  <property fmtid="{D5CDD505-2E9C-101B-9397-08002B2CF9AE}" name="bjClsUserRVM" pid="8">
    <vt:lpwstr>[]</vt:lpwstr>
  </property>
  <property fmtid="{D5CDD505-2E9C-101B-9397-08002B2CF9AE}" name="CNH-LabelledBy:" pid="9">
    <vt:lpwstr>F78332D,30/03/2022 18:08:34,PUBLIC</vt:lpwstr>
  </property>
  <property fmtid="{D5CDD505-2E9C-101B-9397-08002B2CF9AE}" name="MSIP_Label_a728b376-d8d1-4826-a2a3-23a882a9b473_Enabled" pid="10">
    <vt:lpwstr>true</vt:lpwstr>
  </property>
  <property fmtid="{D5CDD505-2E9C-101B-9397-08002B2CF9AE}" name="MSIP_Label_a728b376-d8d1-4826-a2a3-23a882a9b473_SetDate" pid="11">
    <vt:lpwstr>2022-12-06T07:34:17Z</vt:lpwstr>
  </property>
  <property fmtid="{D5CDD505-2E9C-101B-9397-08002B2CF9AE}" name="MSIP_Label_a728b376-d8d1-4826-a2a3-23a882a9b473_Method" pid="12">
    <vt:lpwstr>Standard</vt:lpwstr>
  </property>
  <property fmtid="{D5CDD505-2E9C-101B-9397-08002B2CF9AE}" name="MSIP_Label_a728b376-d8d1-4826-a2a3-23a882a9b473_Name" pid="13">
    <vt:lpwstr>Public</vt:lpwstr>
  </property>
  <property fmtid="{D5CDD505-2E9C-101B-9397-08002B2CF9AE}" name="MSIP_Label_a728b376-d8d1-4826-a2a3-23a882a9b473_SiteId" pid="14">
    <vt:lpwstr>79310fb0-d39b-486b-b77b-25f3e0c82a0e</vt:lpwstr>
  </property>
  <property fmtid="{D5CDD505-2E9C-101B-9397-08002B2CF9AE}" name="MSIP_Label_a728b376-d8d1-4826-a2a3-23a882a9b473_ActionId" pid="15">
    <vt:lpwstr>3a94e0a6-5e4d-432a-b5d9-d7774d8b7fe2</vt:lpwstr>
  </property>
  <property fmtid="{D5CDD505-2E9C-101B-9397-08002B2CF9AE}" name="MSIP_Label_a728b376-d8d1-4826-a2a3-23a882a9b473_ContentBits" pid="16">
    <vt:lpwstr>0</vt:lpwstr>
  </property>
</Properties>
</file>