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39786B9D" w14:textId="77777777" w:rsidP="00E32620" w:rsidR="00D34CD3" w:rsidRDefault="00D34CD3">
      <w:pPr>
        <w:spacing w:line="360" w:lineRule="auto"/>
        <w:ind w:left="1418" w:right="1418"/>
        <w:jc w:val="center"/>
        <w:rPr>
          <w:b/>
          <w:i/>
        </w:rPr>
      </w:pPr>
      <w:bookmarkStart w:id="0" w:name="_GoBack"/>
      <w:bookmarkEnd w:id="0"/>
    </w:p>
    <w:p w14:paraId="20EA2656" w14:textId="7983A31F" w:rsidP="00D34CD3" w:rsidR="00D34CD3" w:rsidRDefault="0054385A" w:rsidRPr="00654692">
      <w:pPr>
        <w:spacing w:line="360" w:lineRule="auto"/>
        <w:ind w:left="1418" w:right="1418"/>
        <w:jc w:val="center"/>
        <w:rPr>
          <w:b/>
          <w:i/>
        </w:rPr>
      </w:pPr>
      <w:r w:rsidRPr="00654692">
        <w:rPr>
          <w:b/>
          <w:i/>
        </w:rPr>
        <w:t xml:space="preserve">NEGOCIATION </w:t>
      </w:r>
      <w:r w:rsidR="000F7DF6" w:rsidRPr="00654692">
        <w:rPr>
          <w:b/>
          <w:i/>
        </w:rPr>
        <w:t>ANNUELLE SUR</w:t>
      </w:r>
      <w:r w:rsidRPr="00654692">
        <w:rPr>
          <w:b/>
          <w:i/>
        </w:rPr>
        <w:t xml:space="preserve"> LES SALAIRES </w:t>
      </w:r>
      <w:r w:rsidRPr="00654692">
        <w:rPr>
          <w:b/>
          <w:i/>
        </w:rPr>
        <w:br/>
        <w:t>ET</w:t>
      </w:r>
      <w:r w:rsidR="00BF7861" w:rsidRPr="00654692">
        <w:rPr>
          <w:b/>
          <w:i/>
        </w:rPr>
        <w:t xml:space="preserve"> DUREE DU TRAVAIL </w:t>
      </w:r>
      <w:r w:rsidR="00B463A0" w:rsidRPr="00654692">
        <w:rPr>
          <w:b/>
          <w:i/>
        </w:rPr>
        <w:t>ANNEE 2</w:t>
      </w:r>
      <w:r w:rsidR="00395975">
        <w:rPr>
          <w:b/>
          <w:i/>
        </w:rPr>
        <w:t>02</w:t>
      </w:r>
      <w:r w:rsidR="00C35D41">
        <w:rPr>
          <w:b/>
          <w:i/>
        </w:rPr>
        <w:t>2</w:t>
      </w:r>
    </w:p>
    <w:p w14:paraId="19C98B39" w14:textId="77777777" w:rsidP="00E32620" w:rsidR="0054385A" w:rsidRDefault="0054385A" w:rsidRPr="00654692">
      <w:pPr>
        <w:ind w:left="142" w:right="-680"/>
        <w:jc w:val="center"/>
        <w:rPr>
          <w:b/>
          <w:i/>
          <w:sz w:val="28"/>
        </w:rPr>
      </w:pPr>
      <w:r w:rsidRPr="00654692">
        <w:rPr>
          <w:b/>
          <w:i/>
        </w:rPr>
        <w:t>ET EXAMEN PARTICULIER SUITE A L’OBLIGATION DE L’article L 2242-5 DU C.T. SUR LA SITUATION COMPAREE DES HOMMES ET DES FEMMES DANS NOTRE ENTREPRISE</w:t>
      </w:r>
      <w:r w:rsidRPr="00654692">
        <w:rPr>
          <w:b/>
          <w:i/>
          <w:sz w:val="28"/>
        </w:rPr>
        <w:br/>
      </w:r>
    </w:p>
    <w:p w14:paraId="5A428F9D" w14:textId="77777777" w:rsidR="00C35D41" w:rsidRDefault="00C35D41" w:rsidRPr="00654692">
      <w:pPr>
        <w:ind w:left="567" w:right="-680"/>
        <w:jc w:val="center"/>
        <w:rPr>
          <w:b/>
          <w:i/>
          <w:sz w:val="28"/>
        </w:rPr>
      </w:pPr>
    </w:p>
    <w:p w14:paraId="468C7345" w14:textId="77777777" w:rsidP="00013C14" w:rsidR="0054385A" w:rsidRDefault="001D5747" w:rsidRPr="00013C14">
      <w:pPr>
        <w:pStyle w:val="Titre5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themeFill="background1" w:themeFillShade="D9" w:val="clear"/>
        <w:rPr>
          <w:iCs/>
          <w:sz w:val="24"/>
          <w:szCs w:val="24"/>
          <w:u w:val="single"/>
        </w:rPr>
      </w:pPr>
      <w:r w:rsidRPr="00013C14">
        <w:rPr>
          <w:iCs/>
          <w:sz w:val="24"/>
          <w:szCs w:val="24"/>
          <w:u w:val="single"/>
        </w:rPr>
        <w:t>PROTOCOLE</w:t>
      </w:r>
      <w:r w:rsidR="0054385A" w:rsidRPr="00013C14">
        <w:rPr>
          <w:iCs/>
          <w:sz w:val="24"/>
          <w:szCs w:val="24"/>
          <w:u w:val="single"/>
        </w:rPr>
        <w:t xml:space="preserve"> D</w:t>
      </w:r>
      <w:r w:rsidR="00941AB1" w:rsidRPr="00013C14">
        <w:rPr>
          <w:iCs/>
          <w:sz w:val="24"/>
          <w:szCs w:val="24"/>
          <w:u w:val="single"/>
        </w:rPr>
        <w:t>’</w:t>
      </w:r>
      <w:r w:rsidR="0054385A" w:rsidRPr="00013C14">
        <w:rPr>
          <w:iCs/>
          <w:sz w:val="24"/>
          <w:szCs w:val="24"/>
          <w:u w:val="single"/>
        </w:rPr>
        <w:t>ACCORD</w:t>
      </w:r>
    </w:p>
    <w:p w14:paraId="454E17F0" w14:textId="77777777" w:rsidR="0094260E" w:rsidRDefault="0094260E" w:rsidRPr="00654692">
      <w:pPr>
        <w:ind w:left="567"/>
        <w:jc w:val="center"/>
        <w:rPr>
          <w:i/>
        </w:rPr>
      </w:pPr>
    </w:p>
    <w:p w14:paraId="5FF923EF" w14:textId="77777777" w:rsidR="0094260E" w:rsidRDefault="0094260E" w:rsidRPr="00654692">
      <w:pPr>
        <w:ind w:left="567"/>
        <w:jc w:val="center"/>
        <w:rPr>
          <w:i/>
        </w:rPr>
      </w:pPr>
    </w:p>
    <w:p w14:paraId="73E4682E" w14:textId="77777777" w:rsidR="0054385A" w:rsidRDefault="0054385A" w:rsidRPr="00654692">
      <w:pPr>
        <w:ind w:left="567"/>
        <w:jc w:val="center"/>
        <w:rPr>
          <w:i/>
        </w:rPr>
      </w:pPr>
    </w:p>
    <w:p w14:paraId="1C7D9D2E" w14:textId="75B5CBF4" w:rsidR="0054385A" w:rsidRDefault="0054385A" w:rsidRPr="00654692">
      <w:pPr>
        <w:ind w:left="567"/>
        <w:jc w:val="both"/>
        <w:rPr>
          <w:i/>
        </w:rPr>
      </w:pPr>
      <w:r w:rsidRPr="00654692">
        <w:rPr>
          <w:i/>
        </w:rPr>
        <w:t xml:space="preserve">La </w:t>
      </w:r>
      <w:r w:rsidR="009336CB" w:rsidRPr="00654692">
        <w:rPr>
          <w:i/>
        </w:rPr>
        <w:t>négociation annuelle pour 20</w:t>
      </w:r>
      <w:r w:rsidR="00395975">
        <w:rPr>
          <w:i/>
        </w:rPr>
        <w:t>2</w:t>
      </w:r>
      <w:r w:rsidR="00C35D41">
        <w:rPr>
          <w:i/>
        </w:rPr>
        <w:t>2</w:t>
      </w:r>
      <w:r w:rsidRPr="00654692">
        <w:rPr>
          <w:i/>
        </w:rPr>
        <w:t xml:space="preserve"> s’est déroulée entre</w:t>
      </w:r>
      <w:r w:rsidR="00B47E56" w:rsidRPr="00654692">
        <w:rPr>
          <w:i/>
        </w:rPr>
        <w:t> :</w:t>
      </w:r>
    </w:p>
    <w:p w14:paraId="1A03B9EA" w14:textId="77777777" w:rsidR="0054385A" w:rsidRDefault="0054385A" w:rsidRPr="00654692">
      <w:pPr>
        <w:ind w:left="567"/>
        <w:jc w:val="both"/>
        <w:rPr>
          <w:i/>
        </w:rPr>
      </w:pPr>
    </w:p>
    <w:p w14:paraId="1C00156F" w14:textId="60EFB340" w:rsidR="002A09B7" w:rsidRDefault="00B47E56" w:rsidRPr="00654692">
      <w:pPr>
        <w:ind w:left="567"/>
        <w:jc w:val="both"/>
        <w:rPr>
          <w:i/>
        </w:rPr>
      </w:pPr>
      <w:r w:rsidRPr="00654692">
        <w:rPr>
          <w:i/>
        </w:rPr>
        <w:t>L</w:t>
      </w:r>
      <w:r w:rsidR="0054385A" w:rsidRPr="00654692">
        <w:rPr>
          <w:i/>
        </w:rPr>
        <w:t xml:space="preserve">a Direction </w:t>
      </w:r>
      <w:r w:rsidR="00485E31">
        <w:rPr>
          <w:i/>
        </w:rPr>
        <w:t xml:space="preserve">de </w:t>
      </w:r>
      <w:proofErr w:type="spellStart"/>
      <w:r w:rsidR="00485E31">
        <w:rPr>
          <w:i/>
        </w:rPr>
        <w:t>Fimurex</w:t>
      </w:r>
      <w:proofErr w:type="spellEnd"/>
      <w:r w:rsidR="00485E31">
        <w:rPr>
          <w:i/>
        </w:rPr>
        <w:t xml:space="preserve"> Aquitaine</w:t>
      </w:r>
      <w:r w:rsidR="0054385A" w:rsidRPr="00654692">
        <w:rPr>
          <w:i/>
        </w:rPr>
        <w:t xml:space="preserve"> </w:t>
      </w:r>
      <w:r w:rsidR="00CF02DF" w:rsidRPr="00654692">
        <w:rPr>
          <w:i/>
        </w:rPr>
        <w:t>représentée</w:t>
      </w:r>
      <w:r w:rsidR="00B3461A" w:rsidRPr="00654692">
        <w:rPr>
          <w:i/>
        </w:rPr>
        <w:t xml:space="preserve"> par</w:t>
      </w:r>
    </w:p>
    <w:p w14:paraId="4A430B7B" w14:textId="77777777" w:rsidR="002A09B7" w:rsidRDefault="002A09B7" w:rsidRPr="00654692">
      <w:pPr>
        <w:ind w:left="567"/>
        <w:jc w:val="both"/>
        <w:rPr>
          <w:i/>
        </w:rPr>
      </w:pPr>
    </w:p>
    <w:p w14:paraId="091C4474" w14:textId="112C4853" w:rsidR="0054385A" w:rsidRDefault="003F5ABA" w:rsidRPr="00654692">
      <w:pPr>
        <w:ind w:left="567"/>
        <w:jc w:val="both"/>
        <w:rPr>
          <w:i/>
        </w:rPr>
      </w:pPr>
      <w:r>
        <w:rPr>
          <w:i/>
        </w:rPr>
        <w:t xml:space="preserve">Monsieur </w:t>
      </w:r>
      <w:r w:rsidR="0070661E">
        <w:rPr>
          <w:i/>
        </w:rPr>
        <w:t>XXXXXXXX</w:t>
      </w:r>
      <w:r w:rsidR="00B3461A" w:rsidRPr="00654692">
        <w:rPr>
          <w:i/>
        </w:rPr>
        <w:t>,</w:t>
      </w:r>
      <w:r w:rsidR="0054385A" w:rsidRPr="00654692">
        <w:rPr>
          <w:i/>
        </w:rPr>
        <w:t xml:space="preserve"> Directeur,</w:t>
      </w:r>
    </w:p>
    <w:p w14:paraId="1C7AD6A8" w14:textId="77777777" w:rsidR="0054385A" w:rsidRDefault="0054385A" w:rsidRPr="00654692">
      <w:pPr>
        <w:ind w:left="567"/>
        <w:jc w:val="both"/>
        <w:rPr>
          <w:i/>
        </w:rPr>
      </w:pPr>
    </w:p>
    <w:p w14:paraId="2F89AD92" w14:textId="77777777" w:rsidR="0054385A" w:rsidRDefault="0054385A" w:rsidRPr="00654692">
      <w:pPr>
        <w:ind w:left="567"/>
        <w:jc w:val="both"/>
        <w:rPr>
          <w:i/>
        </w:rPr>
      </w:pPr>
      <w:r w:rsidRPr="00654692">
        <w:rPr>
          <w:i/>
        </w:rPr>
        <w:t xml:space="preserve">  et</w:t>
      </w:r>
    </w:p>
    <w:p w14:paraId="4FD478E7" w14:textId="77777777" w:rsidR="0054385A" w:rsidRDefault="0054385A" w:rsidRPr="00654692">
      <w:pPr>
        <w:ind w:left="567"/>
        <w:jc w:val="both"/>
        <w:rPr>
          <w:i/>
        </w:rPr>
      </w:pPr>
    </w:p>
    <w:p w14:paraId="252F1EF8" w14:textId="77777777" w:rsidR="0054385A" w:rsidRDefault="00B3461A" w:rsidRPr="00654692">
      <w:pPr>
        <w:ind w:left="567"/>
        <w:jc w:val="both"/>
        <w:rPr>
          <w:i/>
        </w:rPr>
      </w:pPr>
      <w:r w:rsidRPr="00654692">
        <w:rPr>
          <w:i/>
        </w:rPr>
        <w:t>L’o</w:t>
      </w:r>
      <w:r w:rsidR="0054385A" w:rsidRPr="00654692">
        <w:rPr>
          <w:i/>
        </w:rPr>
        <w:t>rganisation syndicale</w:t>
      </w:r>
      <w:r w:rsidRPr="00654692">
        <w:rPr>
          <w:i/>
        </w:rPr>
        <w:t xml:space="preserve"> CGT</w:t>
      </w:r>
      <w:r w:rsidR="0054385A" w:rsidRPr="00654692">
        <w:rPr>
          <w:i/>
        </w:rPr>
        <w:t xml:space="preserve"> représentée par</w:t>
      </w:r>
    </w:p>
    <w:p w14:paraId="1BC3DCE6" w14:textId="77777777" w:rsidR="0054385A" w:rsidRDefault="0054385A" w:rsidRPr="00654692">
      <w:pPr>
        <w:ind w:left="567"/>
        <w:jc w:val="both"/>
        <w:rPr>
          <w:i/>
        </w:rPr>
      </w:pPr>
    </w:p>
    <w:p w14:paraId="43FE1E00" w14:textId="0F71CC45" w:rsidR="0054385A" w:rsidRDefault="003F5ABA" w:rsidRPr="00654692">
      <w:pPr>
        <w:ind w:left="567"/>
        <w:jc w:val="both"/>
        <w:rPr>
          <w:i/>
        </w:rPr>
      </w:pPr>
      <w:r>
        <w:rPr>
          <w:i/>
        </w:rPr>
        <w:t>Monsieur</w:t>
      </w:r>
      <w:r w:rsidR="00485E31">
        <w:rPr>
          <w:i/>
        </w:rPr>
        <w:t xml:space="preserve"> </w:t>
      </w:r>
      <w:r w:rsidR="0070661E">
        <w:rPr>
          <w:i/>
        </w:rPr>
        <w:t>XXXXXXXX</w:t>
      </w:r>
      <w:r w:rsidR="00527205" w:rsidRPr="00654692">
        <w:rPr>
          <w:i/>
        </w:rPr>
        <w:t>,</w:t>
      </w:r>
      <w:r w:rsidR="0054385A" w:rsidRPr="00654692">
        <w:rPr>
          <w:i/>
        </w:rPr>
        <w:t xml:space="preserve"> Délégué Syndic</w:t>
      </w:r>
      <w:r w:rsidR="009336CB" w:rsidRPr="00654692">
        <w:rPr>
          <w:i/>
        </w:rPr>
        <w:t>al</w:t>
      </w:r>
      <w:r w:rsidR="004F03A3" w:rsidRPr="00654692">
        <w:rPr>
          <w:i/>
        </w:rPr>
        <w:t>,</w:t>
      </w:r>
    </w:p>
    <w:p w14:paraId="06D1B38E" w14:textId="77777777" w:rsidR="00A00A49" w:rsidRDefault="00A00A49" w:rsidRPr="00654692">
      <w:pPr>
        <w:ind w:left="567"/>
        <w:jc w:val="both"/>
        <w:rPr>
          <w:i/>
        </w:rPr>
      </w:pPr>
    </w:p>
    <w:p w14:paraId="35E201FD" w14:textId="6587B426" w:rsidR="00B463A0" w:rsidRDefault="00485E31" w:rsidRPr="00654692">
      <w:pPr>
        <w:ind w:left="567"/>
        <w:jc w:val="both"/>
        <w:rPr>
          <w:i/>
        </w:rPr>
      </w:pPr>
      <w:r>
        <w:rPr>
          <w:i/>
        </w:rPr>
        <w:t>5</w:t>
      </w:r>
      <w:r w:rsidR="00371761" w:rsidRPr="00654692">
        <w:rPr>
          <w:i/>
        </w:rPr>
        <w:t xml:space="preserve"> </w:t>
      </w:r>
      <w:r w:rsidR="001505E9" w:rsidRPr="00654692">
        <w:rPr>
          <w:i/>
        </w:rPr>
        <w:t>réunions se</w:t>
      </w:r>
      <w:r w:rsidR="00594372" w:rsidRPr="00654692">
        <w:rPr>
          <w:i/>
        </w:rPr>
        <w:t xml:space="preserve"> sont déroulées les </w:t>
      </w:r>
      <w:r>
        <w:rPr>
          <w:i/>
        </w:rPr>
        <w:t>27 avril</w:t>
      </w:r>
      <w:r w:rsidR="00395975">
        <w:rPr>
          <w:i/>
        </w:rPr>
        <w:t xml:space="preserve"> 202</w:t>
      </w:r>
      <w:r w:rsidR="00C35D41">
        <w:rPr>
          <w:i/>
        </w:rPr>
        <w:t>2</w:t>
      </w:r>
      <w:r w:rsidR="00395975">
        <w:rPr>
          <w:i/>
        </w:rPr>
        <w:t xml:space="preserve">, </w:t>
      </w:r>
      <w:r>
        <w:rPr>
          <w:i/>
        </w:rPr>
        <w:t>03</w:t>
      </w:r>
      <w:r w:rsidR="00395975">
        <w:rPr>
          <w:i/>
        </w:rPr>
        <w:t xml:space="preserve"> </w:t>
      </w:r>
      <w:r>
        <w:rPr>
          <w:i/>
        </w:rPr>
        <w:t>mai</w:t>
      </w:r>
      <w:r w:rsidR="00395975">
        <w:rPr>
          <w:i/>
        </w:rPr>
        <w:t xml:space="preserve"> 202</w:t>
      </w:r>
      <w:r w:rsidR="00C35D41">
        <w:rPr>
          <w:i/>
        </w:rPr>
        <w:t>2</w:t>
      </w:r>
      <w:r>
        <w:rPr>
          <w:i/>
        </w:rPr>
        <w:t>,</w:t>
      </w:r>
      <w:r w:rsidR="00395975">
        <w:rPr>
          <w:i/>
        </w:rPr>
        <w:t xml:space="preserve"> </w:t>
      </w:r>
      <w:r>
        <w:rPr>
          <w:i/>
        </w:rPr>
        <w:t>10</w:t>
      </w:r>
      <w:r w:rsidR="00395975">
        <w:rPr>
          <w:i/>
        </w:rPr>
        <w:t xml:space="preserve"> mai 202</w:t>
      </w:r>
      <w:r w:rsidR="00C35D41">
        <w:rPr>
          <w:i/>
        </w:rPr>
        <w:t>2</w:t>
      </w:r>
      <w:r>
        <w:rPr>
          <w:i/>
        </w:rPr>
        <w:t>, 19 mai 2022 et 30 mai 2022</w:t>
      </w:r>
      <w:r w:rsidR="001954C5">
        <w:rPr>
          <w:i/>
        </w:rPr>
        <w:t>.</w:t>
      </w:r>
    </w:p>
    <w:p w14:paraId="3A73119D" w14:textId="77777777" w:rsidR="00371761" w:rsidRDefault="00B463A0" w:rsidRPr="00654692">
      <w:pPr>
        <w:ind w:left="567"/>
        <w:jc w:val="both"/>
        <w:rPr>
          <w:i/>
        </w:rPr>
      </w:pPr>
      <w:r w:rsidRPr="00654692">
        <w:rPr>
          <w:i/>
        </w:rPr>
        <w:t xml:space="preserve"> </w:t>
      </w:r>
    </w:p>
    <w:p w14:paraId="6B77918B" w14:textId="05323A76" w:rsidP="00B35D4A" w:rsidR="0028401D" w:rsidRDefault="001505E9">
      <w:pPr>
        <w:ind w:left="567"/>
        <w:jc w:val="both"/>
        <w:rPr>
          <w:i/>
        </w:rPr>
      </w:pPr>
      <w:r w:rsidRPr="00654692">
        <w:rPr>
          <w:i/>
        </w:rPr>
        <w:t>Lors de la</w:t>
      </w:r>
      <w:r w:rsidR="00D43061" w:rsidRPr="00654692">
        <w:rPr>
          <w:i/>
        </w:rPr>
        <w:t xml:space="preserve"> réunion</w:t>
      </w:r>
      <w:r w:rsidRPr="00654692">
        <w:rPr>
          <w:i/>
        </w:rPr>
        <w:t xml:space="preserve"> du</w:t>
      </w:r>
      <w:r w:rsidR="00B463A0" w:rsidRPr="00654692">
        <w:rPr>
          <w:i/>
        </w:rPr>
        <w:t xml:space="preserve"> </w:t>
      </w:r>
      <w:r w:rsidR="00485E31">
        <w:rPr>
          <w:i/>
        </w:rPr>
        <w:t>27</w:t>
      </w:r>
      <w:r w:rsidR="00395975">
        <w:rPr>
          <w:i/>
        </w:rPr>
        <w:t xml:space="preserve"> avril 202</w:t>
      </w:r>
      <w:r w:rsidR="00C35D41">
        <w:rPr>
          <w:i/>
        </w:rPr>
        <w:t>2</w:t>
      </w:r>
      <w:r w:rsidR="00594372" w:rsidRPr="00654692">
        <w:rPr>
          <w:i/>
        </w:rPr>
        <w:t xml:space="preserve"> </w:t>
      </w:r>
      <w:r w:rsidR="00485E31">
        <w:rPr>
          <w:i/>
        </w:rPr>
        <w:t>le calendrier des NAO a été transmis</w:t>
      </w:r>
      <w:r w:rsidR="00E22D7A">
        <w:rPr>
          <w:i/>
        </w:rPr>
        <w:t xml:space="preserve">, </w:t>
      </w:r>
    </w:p>
    <w:p w14:paraId="0212EBAF" w14:textId="2AE853D8" w:rsidP="00B35D4A" w:rsidR="00E22D7A" w:rsidRDefault="00E22D7A">
      <w:pPr>
        <w:ind w:left="567"/>
        <w:jc w:val="both"/>
        <w:rPr>
          <w:i/>
        </w:rPr>
      </w:pPr>
    </w:p>
    <w:p w14:paraId="651775B5" w14:textId="750E6E62" w:rsidP="00B35D4A" w:rsidR="0028401D" w:rsidRDefault="00E22D7A" w:rsidRPr="00654692">
      <w:pPr>
        <w:ind w:left="567"/>
        <w:jc w:val="both"/>
        <w:rPr>
          <w:i/>
        </w:rPr>
      </w:pPr>
      <w:r>
        <w:rPr>
          <w:i/>
        </w:rPr>
        <w:t xml:space="preserve">Lors </w:t>
      </w:r>
      <w:r w:rsidR="006002A1">
        <w:rPr>
          <w:i/>
        </w:rPr>
        <w:t>des différentes réunions, l</w:t>
      </w:r>
      <w:r w:rsidR="0028401D" w:rsidRPr="00654692">
        <w:rPr>
          <w:i/>
        </w:rPr>
        <w:t>es thèmes suivants ont été abordés :</w:t>
      </w:r>
    </w:p>
    <w:p w14:paraId="500B9677" w14:textId="77777777" w:rsidP="00B35D4A" w:rsidR="0028401D" w:rsidRDefault="0028401D" w:rsidRPr="00654692">
      <w:pPr>
        <w:ind w:left="567"/>
        <w:jc w:val="both"/>
        <w:rPr>
          <w:i/>
        </w:rPr>
      </w:pPr>
    </w:p>
    <w:p w14:paraId="5613E58B" w14:textId="116C8F97" w:rsidP="00707585" w:rsidR="0028401D" w:rsidRDefault="002403CA" w:rsidRPr="002403CA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Les s</w:t>
      </w:r>
      <w:r w:rsidR="00451560">
        <w:rPr>
          <w:i/>
        </w:rPr>
        <w:t>alaires effectifs</w:t>
      </w:r>
      <w:r w:rsidR="0028401D" w:rsidRPr="00654692">
        <w:rPr>
          <w:i/>
        </w:rPr>
        <w:t xml:space="preserve">, </w:t>
      </w:r>
      <w:r>
        <w:rPr>
          <w:i/>
        </w:rPr>
        <w:t xml:space="preserve">et les </w:t>
      </w:r>
      <w:r w:rsidR="00451560">
        <w:rPr>
          <w:i/>
        </w:rPr>
        <w:t xml:space="preserve">écarts de </w:t>
      </w:r>
      <w:r w:rsidR="0028401D" w:rsidRPr="00654692">
        <w:rPr>
          <w:i/>
        </w:rPr>
        <w:t>rémunération</w:t>
      </w:r>
      <w:r w:rsidR="00451560">
        <w:rPr>
          <w:i/>
        </w:rPr>
        <w:t xml:space="preserve"> entre les femmes et les hommes</w:t>
      </w:r>
    </w:p>
    <w:p w14:paraId="29D695B1" w14:textId="37EC13FA" w:rsidP="00707585" w:rsidR="00451560" w:rsidRDefault="00451560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La durée effective et l’organisation du temps de travail,</w:t>
      </w:r>
    </w:p>
    <w:p w14:paraId="76C742AC" w14:textId="0CCD569F" w:rsidP="00707585" w:rsidR="00451560" w:rsidRDefault="00451560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L’épargne salariale,</w:t>
      </w:r>
    </w:p>
    <w:p w14:paraId="3C80BF2B" w14:textId="5884D5FD" w:rsidP="00707585" w:rsidR="002403CA" w:rsidRDefault="002403CA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L’articulation entre la vie personnelle et la vie professionnelle pour les salariés</w:t>
      </w:r>
      <w:r w:rsidR="00E22D7A">
        <w:rPr>
          <w:i/>
        </w:rPr>
        <w:t xml:space="preserve"> (QVT)</w:t>
      </w:r>
    </w:p>
    <w:p w14:paraId="46319593" w14:textId="63746162" w:rsidP="00707585" w:rsidR="00451560" w:rsidRDefault="002403CA" w:rsidRPr="00654692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La prévoyance, la santé,</w:t>
      </w:r>
    </w:p>
    <w:p w14:paraId="18BF8210" w14:textId="3603147D" w:rsidP="00707585" w:rsidR="00192EE9" w:rsidRDefault="00CF02DF">
      <w:pPr>
        <w:numPr>
          <w:ilvl w:val="0"/>
          <w:numId w:val="16"/>
        </w:numPr>
        <w:ind w:hanging="357" w:left="924"/>
        <w:jc w:val="both"/>
        <w:rPr>
          <w:i/>
        </w:rPr>
      </w:pPr>
      <w:r w:rsidRPr="00654692">
        <w:rPr>
          <w:i/>
        </w:rPr>
        <w:t>L’examen</w:t>
      </w:r>
      <w:r w:rsidR="00694DF8" w:rsidRPr="00654692">
        <w:rPr>
          <w:i/>
        </w:rPr>
        <w:t xml:space="preserve"> particulier sur la situation comparée des hommes et des femmes dans notre Entreprise</w:t>
      </w:r>
      <w:r w:rsidR="002403CA">
        <w:rPr>
          <w:i/>
        </w:rPr>
        <w:t>,</w:t>
      </w:r>
    </w:p>
    <w:p w14:paraId="0CAF7899" w14:textId="005B71F5" w:rsidP="00707585" w:rsidR="00707585" w:rsidRDefault="002403CA" w:rsidRPr="00707585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L’emploi des travailleurs handicapés,</w:t>
      </w:r>
    </w:p>
    <w:p w14:paraId="05ED4CEC" w14:textId="456DDDD5" w:rsidP="00707585" w:rsidR="00694DF8" w:rsidRDefault="002403CA">
      <w:pPr>
        <w:numPr>
          <w:ilvl w:val="0"/>
          <w:numId w:val="16"/>
        </w:numPr>
        <w:ind w:hanging="357" w:left="924"/>
        <w:jc w:val="both"/>
        <w:rPr>
          <w:i/>
        </w:rPr>
      </w:pPr>
      <w:r>
        <w:rPr>
          <w:i/>
        </w:rPr>
        <w:t>L’e</w:t>
      </w:r>
      <w:r w:rsidR="00CF02DF" w:rsidRPr="00654692">
        <w:rPr>
          <w:i/>
        </w:rPr>
        <w:t>xamen</w:t>
      </w:r>
      <w:r w:rsidR="00694DF8" w:rsidRPr="00654692">
        <w:rPr>
          <w:i/>
        </w:rPr>
        <w:t xml:space="preserve"> des revendications du Délégué Syndical et des propositions de la Direction</w:t>
      </w:r>
      <w:r w:rsidR="00451560">
        <w:rPr>
          <w:i/>
        </w:rPr>
        <w:t>.</w:t>
      </w:r>
    </w:p>
    <w:p w14:paraId="6B471B0E" w14:textId="21E5DE66" w:rsidP="00451560" w:rsidR="00451560" w:rsidRDefault="00451560">
      <w:pPr>
        <w:jc w:val="both"/>
        <w:rPr>
          <w:i/>
        </w:rPr>
      </w:pPr>
    </w:p>
    <w:p w14:paraId="2C7D6B45" w14:textId="77777777" w:rsidP="00B35D4A" w:rsidR="0028401D" w:rsidRDefault="00181691" w:rsidRPr="00654692">
      <w:pPr>
        <w:ind w:left="567"/>
        <w:jc w:val="both"/>
        <w:rPr>
          <w:i/>
        </w:rPr>
      </w:pPr>
      <w:r w:rsidRPr="00654692">
        <w:rPr>
          <w:i/>
        </w:rPr>
        <w:t xml:space="preserve">Puis, </w:t>
      </w:r>
      <w:r w:rsidR="0028401D" w:rsidRPr="00654692">
        <w:rPr>
          <w:i/>
        </w:rPr>
        <w:t>Il a été engagé une négociation sur les salaires pour l’année 2</w:t>
      </w:r>
      <w:r w:rsidR="00395975">
        <w:rPr>
          <w:i/>
        </w:rPr>
        <w:t>0</w:t>
      </w:r>
      <w:r w:rsidR="00C35D41">
        <w:rPr>
          <w:i/>
        </w:rPr>
        <w:t>22</w:t>
      </w:r>
      <w:r w:rsidR="0028401D" w:rsidRPr="00654692">
        <w:rPr>
          <w:i/>
        </w:rPr>
        <w:t>.</w:t>
      </w:r>
    </w:p>
    <w:p w14:paraId="62890ACF" w14:textId="77777777" w:rsidP="0028401D" w:rsidR="0028401D" w:rsidRDefault="00BF7861" w:rsidRPr="00654692">
      <w:pPr>
        <w:ind w:left="567"/>
        <w:jc w:val="both"/>
        <w:rPr>
          <w:i/>
        </w:rPr>
      </w:pPr>
      <w:r w:rsidRPr="00654692">
        <w:rPr>
          <w:i/>
        </w:rPr>
        <w:t xml:space="preserve">       </w:t>
      </w:r>
    </w:p>
    <w:p w14:paraId="3E7091BF" w14:textId="60659B19" w:rsidP="00A00A49" w:rsidR="00C9223F" w:rsidRDefault="00294550">
      <w:pPr>
        <w:ind w:left="567"/>
        <w:jc w:val="both"/>
        <w:rPr>
          <w:i/>
        </w:rPr>
      </w:pPr>
      <w:r w:rsidRPr="00654692">
        <w:rPr>
          <w:i/>
        </w:rPr>
        <w:t>En accord avec le délég</w:t>
      </w:r>
      <w:r w:rsidR="00B463A0" w:rsidRPr="00654692">
        <w:rPr>
          <w:i/>
        </w:rPr>
        <w:t>ué</w:t>
      </w:r>
      <w:r w:rsidR="00EF538F">
        <w:rPr>
          <w:i/>
        </w:rPr>
        <w:t xml:space="preserve"> syndical</w:t>
      </w:r>
      <w:r w:rsidR="00B463A0" w:rsidRPr="00654692">
        <w:rPr>
          <w:i/>
        </w:rPr>
        <w:t>, la réunion du</w:t>
      </w:r>
      <w:r w:rsidR="00335FAE">
        <w:rPr>
          <w:i/>
        </w:rPr>
        <w:t xml:space="preserve"> 30</w:t>
      </w:r>
      <w:r w:rsidR="00395975">
        <w:rPr>
          <w:i/>
        </w:rPr>
        <w:t xml:space="preserve"> mai 202</w:t>
      </w:r>
      <w:r w:rsidR="00C35D41">
        <w:rPr>
          <w:i/>
        </w:rPr>
        <w:t>2</w:t>
      </w:r>
      <w:r w:rsidRPr="00654692">
        <w:rPr>
          <w:i/>
        </w:rPr>
        <w:t xml:space="preserve"> met </w:t>
      </w:r>
      <w:r w:rsidR="00C9223F" w:rsidRPr="00654692">
        <w:rPr>
          <w:i/>
        </w:rPr>
        <w:t>fi</w:t>
      </w:r>
      <w:r w:rsidR="00B463A0" w:rsidRPr="00654692">
        <w:rPr>
          <w:i/>
        </w:rPr>
        <w:t>n</w:t>
      </w:r>
      <w:r w:rsidR="00181691" w:rsidRPr="00654692">
        <w:rPr>
          <w:i/>
        </w:rPr>
        <w:t xml:space="preserve"> à la négociation annuelle 20</w:t>
      </w:r>
      <w:r w:rsidR="00395975">
        <w:rPr>
          <w:i/>
        </w:rPr>
        <w:t>2</w:t>
      </w:r>
      <w:r w:rsidR="00C35D41">
        <w:rPr>
          <w:i/>
        </w:rPr>
        <w:t>2</w:t>
      </w:r>
      <w:r w:rsidR="00181691" w:rsidRPr="00654692">
        <w:rPr>
          <w:i/>
        </w:rPr>
        <w:t xml:space="preserve"> sur les salaires.</w:t>
      </w:r>
    </w:p>
    <w:p w14:paraId="7F943176" w14:textId="77777777" w:rsidP="00A00A49" w:rsidR="00C35D41" w:rsidRDefault="00C35D41">
      <w:pPr>
        <w:ind w:left="567"/>
        <w:jc w:val="both"/>
        <w:rPr>
          <w:i/>
        </w:rPr>
      </w:pPr>
    </w:p>
    <w:p w14:paraId="733A7D57" w14:textId="77777777" w:rsidP="00A00A49" w:rsidR="00C35D41" w:rsidRDefault="00C35D41">
      <w:pPr>
        <w:ind w:left="567"/>
        <w:jc w:val="both"/>
        <w:rPr>
          <w:i/>
        </w:rPr>
      </w:pPr>
    </w:p>
    <w:p w14:paraId="25E76E04" w14:textId="77777777" w:rsidP="00A00A49" w:rsidR="00C35D41" w:rsidRDefault="00C35D41">
      <w:pPr>
        <w:ind w:left="567"/>
        <w:jc w:val="both"/>
        <w:rPr>
          <w:i/>
        </w:rPr>
      </w:pPr>
    </w:p>
    <w:p w14:paraId="3A744939" w14:textId="77777777" w:rsidP="00A00A49" w:rsidR="00C35D41" w:rsidRDefault="00C35D41">
      <w:pPr>
        <w:ind w:left="567"/>
        <w:jc w:val="both"/>
        <w:rPr>
          <w:i/>
        </w:rPr>
      </w:pPr>
    </w:p>
    <w:p w14:paraId="1A29EB46" w14:textId="77777777" w:rsidP="00A00A49" w:rsidR="00C35D41" w:rsidRDefault="00C35D41">
      <w:pPr>
        <w:ind w:left="567"/>
        <w:jc w:val="both"/>
        <w:rPr>
          <w:i/>
        </w:rPr>
      </w:pPr>
    </w:p>
    <w:p w14:paraId="55338E8E" w14:textId="77777777" w:rsidP="00A00A49" w:rsidR="00C35D41" w:rsidRDefault="00C35D41">
      <w:pPr>
        <w:ind w:left="567"/>
        <w:jc w:val="both"/>
        <w:rPr>
          <w:i/>
        </w:rPr>
      </w:pPr>
    </w:p>
    <w:p w14:paraId="71B35FFF" w14:textId="77777777" w:rsidP="00A00A49" w:rsidR="00C35D41" w:rsidRDefault="00C35D41">
      <w:pPr>
        <w:ind w:left="567"/>
        <w:jc w:val="both"/>
        <w:rPr>
          <w:i/>
        </w:rPr>
      </w:pPr>
    </w:p>
    <w:p w14:paraId="42EE5C08" w14:textId="40F44F78" w:rsidP="00B543F9" w:rsidR="00D34CD3" w:rsidRDefault="00B543F9">
      <w:pPr>
        <w:pStyle w:val="Titre1"/>
        <w:numPr>
          <w:ilvl w:val="0"/>
          <w:numId w:val="0"/>
        </w:numPr>
        <w:tabs>
          <w:tab w:pos="1778" w:val="clear"/>
        </w:tabs>
        <w:ind w:left="426"/>
        <w:jc w:val="both"/>
        <w:rPr>
          <w:i/>
        </w:rPr>
      </w:pPr>
      <w:r>
        <w:rPr>
          <w:i/>
        </w:rPr>
        <w:t xml:space="preserve">  </w:t>
      </w:r>
    </w:p>
    <w:p w14:paraId="77997F23" w14:textId="77777777" w:rsidP="00D34CD3" w:rsidR="00D34CD3" w:rsidRDefault="00D34CD3" w:rsidRPr="00D34CD3"/>
    <w:p w14:paraId="3C4B9A36" w14:textId="4A15D738" w:rsidP="00B543F9" w:rsidR="00B543F9" w:rsidRDefault="00B543F9" w:rsidRPr="00D34CD3">
      <w:pPr>
        <w:pStyle w:val="Titre1"/>
        <w:numPr>
          <w:ilvl w:val="0"/>
          <w:numId w:val="0"/>
        </w:numPr>
        <w:tabs>
          <w:tab w:pos="1778" w:val="clear"/>
        </w:tabs>
        <w:ind w:left="426"/>
        <w:jc w:val="both"/>
        <w:rPr>
          <w:sz w:val="22"/>
          <w:szCs w:val="22"/>
        </w:rPr>
      </w:pPr>
      <w:r w:rsidRPr="00D34CD3">
        <w:rPr>
          <w:i/>
          <w:sz w:val="22"/>
          <w:szCs w:val="22"/>
        </w:rPr>
        <w:t>REVENDICATIONS FINALES DE LA DELEGATION SYNDICALE</w:t>
      </w:r>
      <w:r w:rsidRPr="00D34CD3">
        <w:rPr>
          <w:sz w:val="22"/>
          <w:szCs w:val="22"/>
        </w:rPr>
        <w:t xml:space="preserve">  </w:t>
      </w:r>
    </w:p>
    <w:p w14:paraId="3B67E6E7" w14:textId="77777777" w:rsidP="00B543F9" w:rsidR="00B543F9" w:rsidRDefault="00B543F9" w:rsidRPr="00D34CD3">
      <w:pPr>
        <w:jc w:val="both"/>
        <w:rPr>
          <w:sz w:val="22"/>
          <w:szCs w:val="22"/>
        </w:rPr>
      </w:pPr>
    </w:p>
    <w:p w14:paraId="7B458BB4" w14:textId="301AC02F" w:rsidP="00D34CD3" w:rsidR="00B543F9" w:rsidRDefault="00B543F9">
      <w:pPr>
        <w:ind w:left="567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Le Délégué syndical n’a pas fait part d’évolutions ou de nouvelles revendications suite à celles initialement transmises, à savoir : </w:t>
      </w:r>
    </w:p>
    <w:p w14:paraId="0D4B9BC7" w14:textId="77777777" w:rsidP="00D34CD3" w:rsidR="00D34CD3" w:rsidRDefault="00D34CD3" w:rsidRPr="00D34CD3">
      <w:pPr>
        <w:ind w:left="567"/>
        <w:jc w:val="both"/>
        <w:rPr>
          <w:i/>
          <w:sz w:val="22"/>
          <w:szCs w:val="22"/>
        </w:rPr>
      </w:pPr>
    </w:p>
    <w:p w14:paraId="360D7E37" w14:textId="5B3CCA13" w:rsidP="00C35D41" w:rsidR="00C35D41" w:rsidRDefault="00C35D41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Augmentation générale de </w:t>
      </w:r>
      <w:r w:rsidR="00A85ACE" w:rsidRPr="00D34CD3">
        <w:rPr>
          <w:i/>
          <w:sz w:val="22"/>
          <w:szCs w:val="22"/>
        </w:rPr>
        <w:t>5</w:t>
      </w:r>
      <w:r w:rsidRPr="00D34CD3">
        <w:rPr>
          <w:i/>
          <w:sz w:val="22"/>
          <w:szCs w:val="22"/>
        </w:rPr>
        <w:t>% pour toutes les catégories</w:t>
      </w:r>
    </w:p>
    <w:p w14:paraId="3EAFC757" w14:textId="4E6AED9C" w:rsidP="00C35D41" w:rsidR="00C35D41" w:rsidRDefault="00A85ACE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Réduction du temps de travail pour un passage à 32h</w:t>
      </w:r>
    </w:p>
    <w:p w14:paraId="0C4F739F" w14:textId="77777777" w:rsidP="00C35D41" w:rsidR="00C35D41" w:rsidRDefault="00C35D41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Prise en charge de la journée de solidarité par l’employeur</w:t>
      </w:r>
    </w:p>
    <w:p w14:paraId="52B975BF" w14:textId="00E3D7C1" w:rsidP="00C35D41" w:rsidR="00C35D41" w:rsidRDefault="00A14476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Révision des coefficients</w:t>
      </w:r>
    </w:p>
    <w:p w14:paraId="3FD8A649" w14:textId="1627642D" w:rsidP="00C35D41" w:rsidR="006002A1" w:rsidRDefault="006002A1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Augmentation de la part employeur sur la cotisation de la mutuelle</w:t>
      </w:r>
    </w:p>
    <w:p w14:paraId="003ABFFC" w14:textId="01D40312" w:rsidP="00C35D41" w:rsidR="006002A1" w:rsidRDefault="006002A1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Augmentation du versement employeur pour le CSE</w:t>
      </w:r>
    </w:p>
    <w:p w14:paraId="3D866C28" w14:textId="573C3EFF" w:rsidP="00C35D41" w:rsidR="006002A1" w:rsidRDefault="006002A1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Financement des chèques vacances uniquement par l’employeur</w:t>
      </w:r>
    </w:p>
    <w:p w14:paraId="3D49962D" w14:textId="73DF0226" w:rsidP="00C35D41" w:rsidR="00335FAE" w:rsidRDefault="00335FAE" w:rsidRPr="00D34CD3">
      <w:pPr>
        <w:numPr>
          <w:ilvl w:val="0"/>
          <w:numId w:val="22"/>
        </w:numPr>
        <w:ind w:right="623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Prime de 300€</w:t>
      </w:r>
    </w:p>
    <w:p w14:paraId="4B39F352" w14:textId="77777777" w:rsidP="00B543F9" w:rsidR="00B543F9" w:rsidRDefault="00B543F9" w:rsidRPr="00D34CD3">
      <w:pPr>
        <w:ind w:firstLine="491" w:left="1272"/>
        <w:jc w:val="both"/>
        <w:rPr>
          <w:i/>
          <w:sz w:val="22"/>
          <w:szCs w:val="22"/>
        </w:rPr>
      </w:pPr>
    </w:p>
    <w:p w14:paraId="09386337" w14:textId="6A3A8AF3" w:rsidP="00652510" w:rsidR="00E95D25" w:rsidRDefault="00F51F20" w:rsidRPr="00D34CD3">
      <w:pPr>
        <w:pStyle w:val="Titre1"/>
        <w:numPr>
          <w:ilvl w:val="0"/>
          <w:numId w:val="0"/>
        </w:numPr>
        <w:tabs>
          <w:tab w:pos="1778" w:val="clear"/>
          <w:tab w:pos="1287" w:val="num"/>
        </w:tabs>
        <w:ind w:left="567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DERNIERE</w:t>
      </w:r>
      <w:r w:rsidR="001505E9" w:rsidRPr="00D34CD3">
        <w:rPr>
          <w:i/>
          <w:sz w:val="22"/>
          <w:szCs w:val="22"/>
        </w:rPr>
        <w:t xml:space="preserve"> </w:t>
      </w:r>
      <w:r w:rsidRPr="00D34CD3">
        <w:rPr>
          <w:i/>
          <w:sz w:val="22"/>
          <w:szCs w:val="22"/>
        </w:rPr>
        <w:t>PROPOSITION</w:t>
      </w:r>
      <w:r w:rsidR="00E95D25" w:rsidRPr="00D34CD3">
        <w:rPr>
          <w:i/>
          <w:sz w:val="22"/>
          <w:szCs w:val="22"/>
        </w:rPr>
        <w:t xml:space="preserve"> DE LA DIRECTION</w:t>
      </w:r>
    </w:p>
    <w:p w14:paraId="5342E0F6" w14:textId="77777777" w:rsidP="00652510" w:rsidR="00E95D25" w:rsidRDefault="00E95D25" w:rsidRPr="00D34CD3">
      <w:pPr>
        <w:jc w:val="both"/>
        <w:rPr>
          <w:i/>
          <w:sz w:val="22"/>
          <w:szCs w:val="22"/>
        </w:rPr>
      </w:pPr>
    </w:p>
    <w:p w14:paraId="3FC514AC" w14:textId="71AE436D" w:rsidP="00B84D4B" w:rsidR="00B84D4B" w:rsidRDefault="00941AB1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2 </w:t>
      </w:r>
      <w:r w:rsidR="00B84D4B" w:rsidRPr="00D34CD3">
        <w:rPr>
          <w:i/>
          <w:sz w:val="22"/>
          <w:szCs w:val="22"/>
        </w:rPr>
        <w:t>% d’augmentation générale à compter du 01/0</w:t>
      </w:r>
      <w:r w:rsidR="00485E31" w:rsidRPr="00D34CD3">
        <w:rPr>
          <w:i/>
          <w:sz w:val="22"/>
          <w:szCs w:val="22"/>
        </w:rPr>
        <w:t>6</w:t>
      </w:r>
      <w:r w:rsidR="00B84D4B" w:rsidRPr="00D34CD3">
        <w:rPr>
          <w:i/>
          <w:sz w:val="22"/>
          <w:szCs w:val="22"/>
        </w:rPr>
        <w:t>/202</w:t>
      </w:r>
      <w:r w:rsidR="00C35D41" w:rsidRPr="00D34CD3">
        <w:rPr>
          <w:i/>
          <w:sz w:val="22"/>
          <w:szCs w:val="22"/>
        </w:rPr>
        <w:t>2</w:t>
      </w:r>
      <w:r w:rsidR="00B84D4B" w:rsidRPr="00D34CD3">
        <w:rPr>
          <w:i/>
          <w:sz w:val="22"/>
          <w:szCs w:val="22"/>
        </w:rPr>
        <w:t xml:space="preserve"> pour l’ensemble du personnel.</w:t>
      </w:r>
    </w:p>
    <w:p w14:paraId="455D9FD6" w14:textId="0DFF17F4" w:rsidP="00B84D4B" w:rsidR="00485E31" w:rsidRDefault="00E22D7A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0.3% d’augmentation individuelle </w:t>
      </w:r>
    </w:p>
    <w:p w14:paraId="23952A7B" w14:textId="1B92D655" w:rsidP="00B84D4B" w:rsidR="00A14476" w:rsidRDefault="00A14476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Clause de revoyure en septembre</w:t>
      </w:r>
    </w:p>
    <w:p w14:paraId="4538F4DF" w14:textId="7A4EA1AA" w:rsidP="00B84D4B" w:rsidR="004C3FDD" w:rsidRDefault="00A14476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Réalisation du pont de l’Ascension </w:t>
      </w:r>
      <w:r w:rsidR="004C3FDD" w:rsidRPr="00D34CD3">
        <w:rPr>
          <w:i/>
          <w:sz w:val="22"/>
          <w:szCs w:val="22"/>
        </w:rPr>
        <w:t xml:space="preserve">2023 : Jeudi férié, </w:t>
      </w:r>
      <w:r w:rsidRPr="00D34CD3">
        <w:rPr>
          <w:i/>
          <w:sz w:val="22"/>
          <w:szCs w:val="22"/>
        </w:rPr>
        <w:t>vendredi</w:t>
      </w:r>
      <w:r w:rsidR="004C3FDD" w:rsidRPr="00D34CD3">
        <w:rPr>
          <w:i/>
          <w:sz w:val="22"/>
          <w:szCs w:val="22"/>
        </w:rPr>
        <w:t xml:space="preserve"> journée de fermeture de l’entreprise (congé imposé)</w:t>
      </w:r>
    </w:p>
    <w:p w14:paraId="6B3534A5" w14:textId="29AFA676" w:rsidP="00B84D4B" w:rsidR="00A14476" w:rsidRDefault="004C3FDD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Climatisation des réfectoires de Pommevic et Golfech au plus tard </w:t>
      </w:r>
      <w:r w:rsidR="0044444F" w:rsidRPr="00D34CD3">
        <w:rPr>
          <w:i/>
          <w:sz w:val="22"/>
          <w:szCs w:val="22"/>
        </w:rPr>
        <w:t>avant</w:t>
      </w:r>
      <w:r w:rsidRPr="00D34CD3">
        <w:rPr>
          <w:i/>
          <w:sz w:val="22"/>
          <w:szCs w:val="22"/>
        </w:rPr>
        <w:t xml:space="preserve"> l’été </w:t>
      </w:r>
      <w:r w:rsidR="0044444F" w:rsidRPr="00D34CD3">
        <w:rPr>
          <w:i/>
          <w:sz w:val="22"/>
          <w:szCs w:val="22"/>
        </w:rPr>
        <w:t>2023</w:t>
      </w:r>
      <w:r w:rsidRPr="00D34CD3">
        <w:rPr>
          <w:i/>
          <w:sz w:val="22"/>
          <w:szCs w:val="22"/>
        </w:rPr>
        <w:t>.</w:t>
      </w:r>
      <w:r w:rsidR="00A14476" w:rsidRPr="00D34CD3">
        <w:rPr>
          <w:i/>
          <w:sz w:val="22"/>
          <w:szCs w:val="22"/>
        </w:rPr>
        <w:t xml:space="preserve"> </w:t>
      </w:r>
    </w:p>
    <w:p w14:paraId="2E0153F1" w14:textId="6C36725A" w:rsidP="00D34CD3" w:rsidR="00D34CD3" w:rsidRDefault="0044444F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Réalisation d’un aménagement extérieur permettant aux salariés de se restaurer dehors par beau temps comprenant 4 tables et bancs en béton + plantation de mûriers platanes pour faire de l’ombre</w:t>
      </w:r>
    </w:p>
    <w:p w14:paraId="06B6D99D" w14:textId="77777777" w:rsidP="00652510" w:rsidR="00977D9E" w:rsidRDefault="00977D9E" w:rsidRPr="00D34CD3">
      <w:pPr>
        <w:pStyle w:val="Normalcentr"/>
        <w:ind w:left="0"/>
        <w:jc w:val="both"/>
        <w:rPr>
          <w:i/>
          <w:sz w:val="22"/>
          <w:szCs w:val="22"/>
        </w:rPr>
      </w:pPr>
    </w:p>
    <w:p w14:paraId="2FC70852" w14:textId="77777777" w:rsidP="00652510" w:rsidR="0054385A" w:rsidRDefault="001E10D6" w:rsidRPr="00D34CD3">
      <w:pPr>
        <w:ind w:left="567"/>
        <w:jc w:val="both"/>
        <w:rPr>
          <w:b/>
          <w:i/>
          <w:sz w:val="22"/>
          <w:szCs w:val="22"/>
        </w:rPr>
      </w:pPr>
      <w:r w:rsidRPr="00D34CD3">
        <w:rPr>
          <w:b/>
          <w:i/>
          <w:sz w:val="22"/>
          <w:szCs w:val="22"/>
        </w:rPr>
        <w:t xml:space="preserve"> </w:t>
      </w:r>
      <w:r w:rsidR="0054385A" w:rsidRPr="00D34CD3">
        <w:rPr>
          <w:b/>
          <w:i/>
          <w:sz w:val="22"/>
          <w:szCs w:val="22"/>
        </w:rPr>
        <w:t xml:space="preserve"> CONSTAT D</w:t>
      </w:r>
      <w:r w:rsidR="00941AB1" w:rsidRPr="00D34CD3">
        <w:rPr>
          <w:b/>
          <w:i/>
          <w:sz w:val="22"/>
          <w:szCs w:val="22"/>
        </w:rPr>
        <w:t>’</w:t>
      </w:r>
      <w:r w:rsidR="0054385A" w:rsidRPr="00D34CD3">
        <w:rPr>
          <w:b/>
          <w:i/>
          <w:sz w:val="22"/>
          <w:szCs w:val="22"/>
        </w:rPr>
        <w:t>ACCORD</w:t>
      </w:r>
    </w:p>
    <w:p w14:paraId="0196F2AE" w14:textId="77777777" w:rsidP="00652510" w:rsidR="0094260E" w:rsidRDefault="0094260E" w:rsidRPr="00D34CD3">
      <w:pPr>
        <w:ind w:left="567"/>
        <w:jc w:val="both"/>
        <w:rPr>
          <w:b/>
          <w:i/>
          <w:sz w:val="22"/>
          <w:szCs w:val="22"/>
        </w:rPr>
      </w:pPr>
    </w:p>
    <w:p w14:paraId="7173AA86" w14:textId="7FCDD523" w:rsidP="00D34CD3" w:rsidR="00395975" w:rsidRDefault="00CF02DF">
      <w:pPr>
        <w:ind w:left="709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A</w:t>
      </w:r>
      <w:r w:rsidR="00A00A49" w:rsidRPr="00D34CD3">
        <w:rPr>
          <w:i/>
          <w:sz w:val="22"/>
          <w:szCs w:val="22"/>
        </w:rPr>
        <w:t xml:space="preserve"> l’issu</w:t>
      </w:r>
      <w:r w:rsidR="00B463A0" w:rsidRPr="00D34CD3">
        <w:rPr>
          <w:i/>
          <w:sz w:val="22"/>
          <w:szCs w:val="22"/>
        </w:rPr>
        <w:t xml:space="preserve">e de la réunion du </w:t>
      </w:r>
      <w:r w:rsidR="00335FAE" w:rsidRPr="00D34CD3">
        <w:rPr>
          <w:i/>
          <w:sz w:val="22"/>
          <w:szCs w:val="22"/>
        </w:rPr>
        <w:t>30</w:t>
      </w:r>
      <w:r w:rsidR="00395975" w:rsidRPr="00D34CD3">
        <w:rPr>
          <w:i/>
          <w:sz w:val="22"/>
          <w:szCs w:val="22"/>
        </w:rPr>
        <w:t xml:space="preserve"> mai 20</w:t>
      </w:r>
      <w:r w:rsidR="00941AB1" w:rsidRPr="00D34CD3">
        <w:rPr>
          <w:i/>
          <w:sz w:val="22"/>
          <w:szCs w:val="22"/>
        </w:rPr>
        <w:t>22, est conclu l’accord suivant entre les deux parties :</w:t>
      </w:r>
    </w:p>
    <w:p w14:paraId="16769608" w14:textId="77777777" w:rsidP="00D34CD3" w:rsidR="00D34CD3" w:rsidRDefault="00D34CD3" w:rsidRPr="00D34CD3">
      <w:pPr>
        <w:ind w:left="709"/>
        <w:jc w:val="both"/>
        <w:rPr>
          <w:i/>
          <w:sz w:val="22"/>
          <w:szCs w:val="22"/>
        </w:rPr>
      </w:pPr>
    </w:p>
    <w:p w14:paraId="11B26888" w14:textId="77777777" w:rsidP="00335FAE" w:rsidR="00335FAE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2 % d’augmentation générale à compter du 01/06/2022 pour l’ensemble du personnel.</w:t>
      </w:r>
    </w:p>
    <w:p w14:paraId="0460D1CC" w14:textId="77777777" w:rsidP="00335FAE" w:rsidR="00335FAE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0.3% d’augmentation individuelle </w:t>
      </w:r>
    </w:p>
    <w:p w14:paraId="115D2EEB" w14:textId="77777777" w:rsidP="00335FAE" w:rsidR="00335FAE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Prime 300€ versée sur la paye de septembre (régime loi PEPA, si le résultat de l’entreprise le permet : résultat supérieur ou égal à celui de l’année dernière à fin août) </w:t>
      </w:r>
    </w:p>
    <w:p w14:paraId="3EDD9C80" w14:textId="77777777" w:rsidP="00335FAE" w:rsidR="00335FAE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Clause de revoyure en septembre</w:t>
      </w:r>
    </w:p>
    <w:p w14:paraId="56C9BE01" w14:textId="77777777" w:rsidP="00335FAE" w:rsidR="00335FAE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>Réalisation du pont de l’Ascension 2023 : Jeudi férié, vendredi journée de fermeture de l’entreprise (congé imposé)</w:t>
      </w:r>
    </w:p>
    <w:p w14:paraId="18525420" w14:textId="760A798B" w:rsidP="00335FAE" w:rsidR="003F5ABA" w:rsidRDefault="00335FAE" w:rsidRPr="00D34CD3">
      <w:pPr>
        <w:numPr>
          <w:ilvl w:val="0"/>
          <w:numId w:val="21"/>
        </w:numPr>
        <w:ind w:firstLine="556" w:right="198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Climatisation des réfectoires de Pommevic et Golfech au plus tard avant l’été 2023. </w:t>
      </w:r>
    </w:p>
    <w:p w14:paraId="17803C04" w14:textId="77777777" w:rsidP="00652510" w:rsidR="003F5ABA" w:rsidRDefault="003F5ABA" w:rsidRPr="00D34CD3">
      <w:pPr>
        <w:jc w:val="both"/>
        <w:rPr>
          <w:i/>
          <w:sz w:val="22"/>
          <w:szCs w:val="22"/>
        </w:rPr>
      </w:pPr>
    </w:p>
    <w:p w14:paraId="3EF24658" w14:textId="5CC92028" w:rsidP="003F5ABA" w:rsidR="009A1C05" w:rsidRDefault="009A1C05" w:rsidRPr="00D34CD3">
      <w:pPr>
        <w:ind w:left="567"/>
        <w:jc w:val="both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Le présent accord est établi en 3 exemplaires originaux, un revenant à chaque signataire, le 3ème étant destiné à la </w:t>
      </w:r>
      <w:r w:rsidR="00451560" w:rsidRPr="00D34CD3">
        <w:rPr>
          <w:i/>
          <w:sz w:val="22"/>
          <w:szCs w:val="22"/>
        </w:rPr>
        <w:t>DREETS</w:t>
      </w:r>
      <w:r w:rsidRPr="00D34CD3">
        <w:rPr>
          <w:i/>
          <w:sz w:val="22"/>
          <w:szCs w:val="22"/>
        </w:rPr>
        <w:t xml:space="preserve">, </w:t>
      </w:r>
      <w:r w:rsidR="003F5ABA" w:rsidRPr="00D34CD3">
        <w:rPr>
          <w:i/>
          <w:sz w:val="22"/>
          <w:szCs w:val="22"/>
        </w:rPr>
        <w:t>sous la responsabilité de la Direction.</w:t>
      </w:r>
    </w:p>
    <w:p w14:paraId="6F816AB1" w14:textId="77777777" w:rsidR="00224849" w:rsidRDefault="00224849" w:rsidRPr="00D34CD3">
      <w:pPr>
        <w:ind w:left="567"/>
        <w:rPr>
          <w:i/>
          <w:sz w:val="22"/>
          <w:szCs w:val="22"/>
        </w:rPr>
      </w:pPr>
    </w:p>
    <w:p w14:paraId="52E70881" w14:textId="45703244" w:rsidP="001A2891" w:rsidR="0054385A" w:rsidRDefault="00D43061" w:rsidRPr="00D34CD3">
      <w:pPr>
        <w:ind w:left="567"/>
        <w:jc w:val="right"/>
        <w:rPr>
          <w:i/>
          <w:iCs/>
          <w:sz w:val="22"/>
          <w:szCs w:val="22"/>
        </w:rPr>
      </w:pPr>
      <w:r w:rsidRPr="00D34CD3">
        <w:rPr>
          <w:i/>
          <w:iCs/>
          <w:sz w:val="22"/>
          <w:szCs w:val="22"/>
        </w:rPr>
        <w:t xml:space="preserve">Fait à </w:t>
      </w:r>
      <w:r w:rsidR="00335FAE" w:rsidRPr="00D34CD3">
        <w:rPr>
          <w:i/>
          <w:iCs/>
          <w:sz w:val="22"/>
          <w:szCs w:val="22"/>
        </w:rPr>
        <w:t>Pommevic</w:t>
      </w:r>
      <w:r w:rsidR="001A2891" w:rsidRPr="00D34CD3">
        <w:rPr>
          <w:i/>
          <w:iCs/>
          <w:sz w:val="22"/>
          <w:szCs w:val="22"/>
        </w:rPr>
        <w:t>,</w:t>
      </w:r>
      <w:r w:rsidRPr="00D34CD3">
        <w:rPr>
          <w:i/>
          <w:iCs/>
          <w:sz w:val="22"/>
          <w:szCs w:val="22"/>
        </w:rPr>
        <w:t xml:space="preserve"> le</w:t>
      </w:r>
      <w:r w:rsidR="00B463A0" w:rsidRPr="00D34CD3">
        <w:rPr>
          <w:i/>
          <w:iCs/>
          <w:sz w:val="22"/>
          <w:szCs w:val="22"/>
        </w:rPr>
        <w:t xml:space="preserve"> </w:t>
      </w:r>
      <w:r w:rsidR="00335FAE" w:rsidRPr="00D34CD3">
        <w:rPr>
          <w:i/>
          <w:iCs/>
          <w:sz w:val="22"/>
          <w:szCs w:val="22"/>
        </w:rPr>
        <w:t>30</w:t>
      </w:r>
      <w:r w:rsidR="00941AB1" w:rsidRPr="00D34CD3">
        <w:rPr>
          <w:i/>
          <w:iCs/>
          <w:sz w:val="22"/>
          <w:szCs w:val="22"/>
        </w:rPr>
        <w:t xml:space="preserve"> mai</w:t>
      </w:r>
      <w:r w:rsidR="00395975" w:rsidRPr="00D34CD3">
        <w:rPr>
          <w:i/>
          <w:iCs/>
          <w:sz w:val="22"/>
          <w:szCs w:val="22"/>
        </w:rPr>
        <w:t xml:space="preserve"> 202</w:t>
      </w:r>
      <w:r w:rsidR="00C35D41" w:rsidRPr="00D34CD3">
        <w:rPr>
          <w:i/>
          <w:iCs/>
          <w:sz w:val="22"/>
          <w:szCs w:val="22"/>
        </w:rPr>
        <w:t>2</w:t>
      </w:r>
      <w:r w:rsidR="00395975" w:rsidRPr="00D34CD3">
        <w:rPr>
          <w:i/>
          <w:iCs/>
          <w:sz w:val="22"/>
          <w:szCs w:val="22"/>
        </w:rPr>
        <w:t xml:space="preserve"> </w:t>
      </w:r>
      <w:r w:rsidR="009B74F9" w:rsidRPr="00D34CD3">
        <w:rPr>
          <w:i/>
          <w:iCs/>
          <w:sz w:val="22"/>
          <w:szCs w:val="22"/>
        </w:rPr>
        <w:t>en 3 exemplaires</w:t>
      </w:r>
      <w:r w:rsidR="001A2891" w:rsidRPr="00D34CD3">
        <w:rPr>
          <w:i/>
          <w:iCs/>
          <w:sz w:val="22"/>
          <w:szCs w:val="22"/>
        </w:rPr>
        <w:t xml:space="preserve"> originaux</w:t>
      </w:r>
      <w:r w:rsidR="009B74F9" w:rsidRPr="00D34CD3">
        <w:rPr>
          <w:i/>
          <w:iCs/>
          <w:sz w:val="22"/>
          <w:szCs w:val="22"/>
        </w:rPr>
        <w:t>.</w:t>
      </w:r>
    </w:p>
    <w:p w14:paraId="22D054BC" w14:textId="77777777" w:rsidP="00D34CD3" w:rsidR="00D34CD3" w:rsidRDefault="0054385A">
      <w:pPr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 xml:space="preserve"> </w:t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</w:p>
    <w:p w14:paraId="5BC35707" w14:textId="56AF6C08" w:rsidP="00D34CD3" w:rsidR="0054385A" w:rsidRDefault="0054385A" w:rsidRPr="00D34CD3">
      <w:pPr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</w:p>
    <w:p w14:paraId="6FEE9802" w14:textId="5D8B26AB" w:rsidR="0054385A" w:rsidRDefault="0054385A" w:rsidRPr="00D34CD3">
      <w:pPr>
        <w:ind w:left="567"/>
        <w:rPr>
          <w:i/>
          <w:sz w:val="22"/>
          <w:szCs w:val="22"/>
        </w:rPr>
      </w:pP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  <w:u w:val="single"/>
        </w:rPr>
        <w:t>Pour la C</w:t>
      </w:r>
      <w:r w:rsidR="00D43061" w:rsidRPr="00D34CD3">
        <w:rPr>
          <w:i/>
          <w:sz w:val="22"/>
          <w:szCs w:val="22"/>
          <w:u w:val="single"/>
        </w:rPr>
        <w:t>.G.T</w:t>
      </w:r>
      <w:r w:rsidRPr="00D34CD3">
        <w:rPr>
          <w:i/>
          <w:sz w:val="22"/>
          <w:szCs w:val="22"/>
        </w:rPr>
        <w:t>.</w:t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</w:rPr>
        <w:tab/>
      </w:r>
      <w:r w:rsidR="00D34CD3">
        <w:rPr>
          <w:i/>
          <w:sz w:val="22"/>
          <w:szCs w:val="22"/>
        </w:rPr>
        <w:tab/>
      </w:r>
      <w:r w:rsidRPr="00D34CD3">
        <w:rPr>
          <w:i/>
          <w:sz w:val="22"/>
          <w:szCs w:val="22"/>
          <w:u w:val="single"/>
        </w:rPr>
        <w:t>LA DIRECTION</w:t>
      </w:r>
    </w:p>
    <w:p w14:paraId="5023CD55" w14:textId="77777777" w:rsidP="003B7472" w:rsidR="00335FAE" w:rsidRDefault="00D43061" w:rsidRPr="00D34CD3">
      <w:pPr>
        <w:ind w:left="567"/>
        <w:rPr>
          <w:i/>
          <w:sz w:val="22"/>
          <w:szCs w:val="22"/>
          <w:lang w:val="en-US"/>
        </w:rPr>
      </w:pPr>
      <w:r w:rsidRPr="00D34CD3">
        <w:rPr>
          <w:i/>
          <w:sz w:val="22"/>
          <w:szCs w:val="22"/>
        </w:rPr>
        <w:tab/>
      </w:r>
    </w:p>
    <w:p w14:paraId="2D274911" w14:textId="31B1E85F" w:rsidP="00335FAE" w:rsidR="004C277C" w:rsidRDefault="0070661E" w:rsidRPr="00D34CD3">
      <w:pPr>
        <w:ind w:left="567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XXXXXXXXXX</w:t>
      </w:r>
      <w:r w:rsidR="00335FAE" w:rsidRPr="00D34CD3">
        <w:rPr>
          <w:i/>
          <w:sz w:val="22"/>
          <w:szCs w:val="22"/>
          <w:lang w:val="en-US"/>
        </w:rPr>
        <w:tab/>
      </w:r>
      <w:r w:rsidR="00335FAE" w:rsidRPr="00D34CD3">
        <w:rPr>
          <w:i/>
          <w:sz w:val="22"/>
          <w:szCs w:val="22"/>
          <w:lang w:val="en-US"/>
        </w:rPr>
        <w:tab/>
      </w:r>
      <w:r w:rsidR="00335FAE" w:rsidRPr="00D34CD3">
        <w:rPr>
          <w:i/>
          <w:sz w:val="22"/>
          <w:szCs w:val="22"/>
          <w:lang w:val="en-US"/>
        </w:rPr>
        <w:tab/>
      </w:r>
      <w:r w:rsidR="00335FAE" w:rsidRPr="00D34CD3">
        <w:rPr>
          <w:i/>
          <w:sz w:val="22"/>
          <w:szCs w:val="22"/>
          <w:lang w:val="en-US"/>
        </w:rPr>
        <w:tab/>
      </w:r>
      <w:r w:rsidR="00335FAE" w:rsidRPr="00D34CD3">
        <w:rPr>
          <w:i/>
          <w:sz w:val="22"/>
          <w:szCs w:val="22"/>
          <w:lang w:val="en-US"/>
        </w:rPr>
        <w:tab/>
      </w:r>
      <w:r>
        <w:rPr>
          <w:i/>
          <w:sz w:val="22"/>
          <w:szCs w:val="22"/>
          <w:lang w:val="en-US"/>
        </w:rPr>
        <w:tab/>
      </w:r>
      <w:r>
        <w:rPr>
          <w:i/>
          <w:sz w:val="22"/>
          <w:szCs w:val="22"/>
          <w:lang w:val="en-US"/>
        </w:rPr>
        <w:tab/>
      </w:r>
      <w:r>
        <w:rPr>
          <w:i/>
          <w:sz w:val="22"/>
          <w:szCs w:val="22"/>
          <w:lang w:val="en-US"/>
        </w:rPr>
        <w:tab/>
        <w:t>XXXXXXXXX</w:t>
      </w:r>
    </w:p>
    <w:sectPr w:rsidR="004C277C" w:rsidRPr="00D34CD3" w:rsidSect="00335FAE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510" w:footer="284" w:gutter="0" w:header="397" w:left="624" w:right="991" w:top="141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E0B16" w14:textId="77777777" w:rsidR="004F6DA3" w:rsidRDefault="004F6DA3" w:rsidP="00D34CD3">
      <w:r>
        <w:separator/>
      </w:r>
    </w:p>
  </w:endnote>
  <w:endnote w:type="continuationSeparator" w:id="0">
    <w:p w14:paraId="29DFA176" w14:textId="77777777" w:rsidR="004F6DA3" w:rsidRDefault="004F6DA3" w:rsidP="00D3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231E0E68" w14:textId="77777777" w:rsidR="00D34CD3" w:rsidRDefault="00D34CD3">
    <w:pPr>
      <w:pStyle w:val="Pieddepage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08BE5D2" w14:textId="77777777" w:rsidR="00D34CD3" w:rsidRDefault="00D34CD3">
    <w:pPr>
      <w:pStyle w:val="Pieddepage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D833336" w14:textId="77777777" w:rsidR="00D34CD3" w:rsidRDefault="00D34CD3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55797724" w14:textId="77777777" w:rsidP="00D34CD3" w:rsidR="004F6DA3" w:rsidRDefault="004F6DA3">
      <w:r>
        <w:separator/>
      </w:r>
    </w:p>
  </w:footnote>
  <w:footnote w:id="0" w:type="continuationSeparator">
    <w:p w14:paraId="39747014" w14:textId="77777777" w:rsidP="00D34CD3" w:rsidR="004F6DA3" w:rsidRDefault="004F6DA3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75CD8CF9" w14:textId="77777777" w:rsidR="00D34CD3" w:rsidRDefault="00D34CD3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622E9FEB" w14:textId="77777777" w:rsidP="00D34CD3" w:rsidR="00D34CD3" w:rsidRDefault="00D34CD3">
    <w:pPr>
      <w:pStyle w:val="En-tte"/>
      <w:ind w:left="425"/>
      <w:rPr>
        <w:noProof/>
      </w:rPr>
    </w:pPr>
  </w:p>
  <w:p w14:paraId="47A134E9" w14:textId="4EB71F0A" w:rsidP="00D34CD3" w:rsidR="00D34CD3" w:rsidRDefault="00D34CD3">
    <w:pPr>
      <w:pStyle w:val="En-tte"/>
      <w:ind w:left="425"/>
    </w:pPr>
    <w:r w:rsidRPr="00783204">
      <w:rPr>
        <w:noProof/>
      </w:rPr>
      <w:drawing>
        <wp:inline distB="0" distL="0" distR="0" distT="0" wp14:anchorId="3943DA11" wp14:editId="7B1188E0">
          <wp:extent cx="1858048" cy="647700"/>
          <wp:effectExtent b="0" l="0" r="8890" t="0"/>
          <wp:docPr descr="C:\Users\AQUBRFL\Desktop\logo aquitaine.jpg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QUBRFL\Desktop\logo aquitaine.jpg"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258" cy="6613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77AF75" w14:textId="77777777" w:rsidP="00D34CD3" w:rsidR="00D34CD3" w:rsidRDefault="00D34CD3">
    <w:pPr>
      <w:pStyle w:val="En-tte"/>
      <w:ind w:left="425"/>
    </w:pPr>
    <w:r>
      <w:t>BP14</w:t>
    </w:r>
  </w:p>
  <w:p w14:paraId="2A52198E" w14:textId="2AAB2BF0" w:rsidP="00D34CD3" w:rsidR="00D34CD3" w:rsidRDefault="00D34CD3">
    <w:pPr>
      <w:pStyle w:val="En-tte"/>
      <w:ind w:left="425"/>
    </w:pPr>
    <w:r>
      <w:t>82403 VALENCE D’AGEN CEDEX</w:t>
    </w: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14:paraId="03AEC795" w14:textId="77777777" w:rsidR="00D34CD3" w:rsidRDefault="00D34CD3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15:restartNumberingAfterBreak="0" w:abstractNumId="1">
    <w:nsid w:val="06E93C2A"/>
    <w:multiLevelType w:val="hybridMultilevel"/>
    <w:tmpl w:val="C82A7460"/>
    <w:lvl w:ilvl="0" w:tplc="BFA0DF9A">
      <w:numFmt w:val="bullet"/>
      <w:lvlText w:val="-"/>
      <w:lvlJc w:val="left"/>
      <w:pPr>
        <w:tabs>
          <w:tab w:pos="915" w:val="num"/>
        </w:tabs>
        <w:ind w:hanging="360" w:left="91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635" w:val="num"/>
        </w:tabs>
        <w:ind w:hanging="360" w:left="163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355" w:val="num"/>
        </w:tabs>
        <w:ind w:hanging="360" w:left="235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75" w:val="num"/>
        </w:tabs>
        <w:ind w:hanging="360" w:left="307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795" w:val="num"/>
        </w:tabs>
        <w:ind w:hanging="360" w:left="379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515" w:val="num"/>
        </w:tabs>
        <w:ind w:hanging="360" w:left="451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35" w:val="num"/>
        </w:tabs>
        <w:ind w:hanging="360" w:left="523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55" w:val="num"/>
        </w:tabs>
        <w:ind w:hanging="360" w:left="595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75" w:val="num"/>
        </w:tabs>
        <w:ind w:hanging="360" w:left="6675"/>
      </w:pPr>
      <w:rPr>
        <w:rFonts w:ascii="Wingdings" w:hAnsi="Wingdings" w:hint="default"/>
      </w:rPr>
    </w:lvl>
  </w:abstractNum>
  <w:abstractNum w15:restartNumberingAfterBreak="0" w:abstractNumId="2">
    <w:nsid w:val="08530EF5"/>
    <w:multiLevelType w:val="hybridMultilevel"/>
    <w:tmpl w:val="FC8C1672"/>
    <w:lvl w:ilvl="0" w:tplc="040C0001">
      <w:start w:val="1"/>
      <w:numFmt w:val="bullet"/>
      <w:pStyle w:val="Titre1"/>
      <w:lvlText w:val=""/>
      <w:lvlJc w:val="left"/>
      <w:pPr>
        <w:tabs>
          <w:tab w:pos="1287" w:val="num"/>
        </w:tabs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07" w:val="num"/>
        </w:tabs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27" w:val="num"/>
        </w:tabs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47" w:val="num"/>
        </w:tabs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167" w:val="num"/>
        </w:tabs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887" w:val="num"/>
        </w:tabs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07" w:val="num"/>
        </w:tabs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27" w:val="num"/>
        </w:tabs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47" w:val="num"/>
        </w:tabs>
        <w:ind w:hanging="360" w:left="7047"/>
      </w:pPr>
      <w:rPr>
        <w:rFonts w:ascii="Wingdings" w:hAnsi="Wingdings" w:hint="default"/>
      </w:rPr>
    </w:lvl>
  </w:abstractNum>
  <w:abstractNum w15:restartNumberingAfterBreak="0" w:abstractNumId="3">
    <w:nsid w:val="09204FFD"/>
    <w:multiLevelType w:val="hybridMultilevel"/>
    <w:tmpl w:val="A6E2C3E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93D0E25"/>
    <w:multiLevelType w:val="hybridMultilevel"/>
    <w:tmpl w:val="A5EA7342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5">
    <w:nsid w:val="1FB8147A"/>
    <w:multiLevelType w:val="hybridMultilevel"/>
    <w:tmpl w:val="F9C219D0"/>
    <w:lvl w:ilvl="0" w:tplc="BC824D18">
      <w:start w:val="4"/>
      <w:numFmt w:val="bullet"/>
      <w:lvlText w:val="-"/>
      <w:lvlJc w:val="left"/>
      <w:pPr>
        <w:ind w:hanging="360" w:left="927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6">
    <w:nsid w:val="2CCC3C38"/>
    <w:multiLevelType w:val="hybridMultilevel"/>
    <w:tmpl w:val="CA327BEE"/>
    <w:lvl w:ilvl="0" w:tplc="040C0001">
      <w:start w:val="1"/>
      <w:numFmt w:val="bullet"/>
      <w:lvlText w:val=""/>
      <w:lvlJc w:val="left"/>
      <w:pPr>
        <w:ind w:hanging="360" w:left="2483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3203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923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643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363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6083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803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523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8243"/>
      </w:pPr>
      <w:rPr>
        <w:rFonts w:ascii="Wingdings" w:hAnsi="Wingdings" w:hint="default"/>
      </w:rPr>
    </w:lvl>
  </w:abstractNum>
  <w:abstractNum w15:restartNumberingAfterBreak="0" w:abstractNumId="7">
    <w:nsid w:val="2E7C7458"/>
    <w:multiLevelType w:val="hybridMultilevel"/>
    <w:tmpl w:val="44D8930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3C53AD8"/>
    <w:multiLevelType w:val="hybridMultilevel"/>
    <w:tmpl w:val="3B908B4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49613C1"/>
    <w:multiLevelType w:val="hybridMultilevel"/>
    <w:tmpl w:val="F8D805E6"/>
    <w:lvl w:ilvl="0" w:tplc="5DA84E02">
      <w:start w:val="9"/>
      <w:numFmt w:val="bullet"/>
      <w:lvlText w:val="-"/>
      <w:lvlJc w:val="left"/>
      <w:pPr>
        <w:tabs>
          <w:tab w:pos="786" w:val="num"/>
        </w:tabs>
        <w:ind w:hanging="360" w:left="786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06" w:val="num"/>
        </w:tabs>
        <w:ind w:hanging="360" w:left="1506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26" w:val="num"/>
        </w:tabs>
        <w:ind w:hanging="360" w:left="222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46" w:val="num"/>
        </w:tabs>
        <w:ind w:hanging="360" w:left="294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66" w:val="num"/>
        </w:tabs>
        <w:ind w:hanging="360" w:left="3666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86" w:val="num"/>
        </w:tabs>
        <w:ind w:hanging="360" w:left="438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06" w:val="num"/>
        </w:tabs>
        <w:ind w:hanging="360" w:left="510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26" w:val="num"/>
        </w:tabs>
        <w:ind w:hanging="360" w:left="5826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46" w:val="num"/>
        </w:tabs>
        <w:ind w:hanging="360" w:left="6546"/>
      </w:pPr>
      <w:rPr>
        <w:rFonts w:ascii="Wingdings" w:hAnsi="Wingdings" w:hint="default"/>
      </w:rPr>
    </w:lvl>
  </w:abstractNum>
  <w:abstractNum w15:restartNumberingAfterBreak="0" w:abstractNumId="10">
    <w:nsid w:val="38746F25"/>
    <w:multiLevelType w:val="hybridMultilevel"/>
    <w:tmpl w:val="B734E55C"/>
    <w:lvl w:ilvl="0" w:tplc="040C0001">
      <w:start w:val="1"/>
      <w:numFmt w:val="bullet"/>
      <w:lvlText w:val=""/>
      <w:lvlJc w:val="left"/>
      <w:pPr>
        <w:tabs>
          <w:tab w:pos="1335" w:val="num"/>
        </w:tabs>
        <w:ind w:hanging="360" w:left="133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055" w:val="num"/>
        </w:tabs>
        <w:ind w:hanging="360" w:left="205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775" w:val="num"/>
        </w:tabs>
        <w:ind w:hanging="360" w:left="277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495" w:val="num"/>
        </w:tabs>
        <w:ind w:hanging="360" w:left="349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215" w:val="num"/>
        </w:tabs>
        <w:ind w:hanging="360" w:left="421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935" w:val="num"/>
        </w:tabs>
        <w:ind w:hanging="360" w:left="493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655" w:val="num"/>
        </w:tabs>
        <w:ind w:hanging="360" w:left="565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375" w:val="num"/>
        </w:tabs>
        <w:ind w:hanging="360" w:left="637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095" w:val="num"/>
        </w:tabs>
        <w:ind w:hanging="360" w:left="7095"/>
      </w:pPr>
      <w:rPr>
        <w:rFonts w:ascii="Wingdings" w:hAnsi="Wingdings" w:hint="default"/>
      </w:rPr>
    </w:lvl>
  </w:abstractNum>
  <w:abstractNum w15:restartNumberingAfterBreak="0" w:abstractNumId="11">
    <w:nsid w:val="4EFF4300"/>
    <w:multiLevelType w:val="hybridMultilevel"/>
    <w:tmpl w:val="55AE5AC2"/>
    <w:lvl w:ilvl="0" w:tplc="F7CAA1B0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F094ED4"/>
    <w:multiLevelType w:val="hybridMultilevel"/>
    <w:tmpl w:val="D452CB08"/>
    <w:lvl w:ilvl="0" w:tplc="040C0001">
      <w:start w:val="1"/>
      <w:numFmt w:val="bullet"/>
      <w:lvlText w:val=""/>
      <w:lvlJc w:val="left"/>
      <w:pPr>
        <w:ind w:hanging="360" w:left="177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49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21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93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65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37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09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81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536"/>
      </w:pPr>
      <w:rPr>
        <w:rFonts w:ascii="Wingdings" w:hAnsi="Wingdings" w:hint="default"/>
      </w:rPr>
    </w:lvl>
  </w:abstractNum>
  <w:abstractNum w15:restartNumberingAfterBreak="0" w:abstractNumId="13">
    <w:nsid w:val="4FEB2D98"/>
    <w:multiLevelType w:val="hybridMultilevel"/>
    <w:tmpl w:val="CCE03EC8"/>
    <w:lvl w:ilvl="0" w:tplc="5A90BC56">
      <w:start w:val="1"/>
      <w:numFmt w:val="decimal"/>
      <w:lvlText w:val="%1)"/>
      <w:lvlJc w:val="left"/>
      <w:pPr>
        <w:ind w:hanging="360" w:left="1272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992"/>
      </w:pPr>
    </w:lvl>
    <w:lvl w:ilvl="2" w:tentative="1" w:tplc="040C001B">
      <w:start w:val="1"/>
      <w:numFmt w:val="lowerRoman"/>
      <w:lvlText w:val="%3."/>
      <w:lvlJc w:val="right"/>
      <w:pPr>
        <w:ind w:hanging="180" w:left="2712"/>
      </w:pPr>
    </w:lvl>
    <w:lvl w:ilvl="3" w:tentative="1" w:tplc="040C000F">
      <w:start w:val="1"/>
      <w:numFmt w:val="decimal"/>
      <w:lvlText w:val="%4."/>
      <w:lvlJc w:val="left"/>
      <w:pPr>
        <w:ind w:hanging="360" w:left="3432"/>
      </w:pPr>
    </w:lvl>
    <w:lvl w:ilvl="4" w:tentative="1" w:tplc="040C0019">
      <w:start w:val="1"/>
      <w:numFmt w:val="lowerLetter"/>
      <w:lvlText w:val="%5."/>
      <w:lvlJc w:val="left"/>
      <w:pPr>
        <w:ind w:hanging="360" w:left="4152"/>
      </w:pPr>
    </w:lvl>
    <w:lvl w:ilvl="5" w:tentative="1" w:tplc="040C001B">
      <w:start w:val="1"/>
      <w:numFmt w:val="lowerRoman"/>
      <w:lvlText w:val="%6."/>
      <w:lvlJc w:val="right"/>
      <w:pPr>
        <w:ind w:hanging="180" w:left="4872"/>
      </w:pPr>
    </w:lvl>
    <w:lvl w:ilvl="6" w:tentative="1" w:tplc="040C000F">
      <w:start w:val="1"/>
      <w:numFmt w:val="decimal"/>
      <w:lvlText w:val="%7."/>
      <w:lvlJc w:val="left"/>
      <w:pPr>
        <w:ind w:hanging="360" w:left="5592"/>
      </w:pPr>
    </w:lvl>
    <w:lvl w:ilvl="7" w:tentative="1" w:tplc="040C0019">
      <w:start w:val="1"/>
      <w:numFmt w:val="lowerLetter"/>
      <w:lvlText w:val="%8."/>
      <w:lvlJc w:val="left"/>
      <w:pPr>
        <w:ind w:hanging="360" w:left="6312"/>
      </w:pPr>
    </w:lvl>
    <w:lvl w:ilvl="8" w:tentative="1" w:tplc="040C001B">
      <w:start w:val="1"/>
      <w:numFmt w:val="lowerRoman"/>
      <w:lvlText w:val="%9."/>
      <w:lvlJc w:val="right"/>
      <w:pPr>
        <w:ind w:hanging="180" w:left="7032"/>
      </w:pPr>
    </w:lvl>
  </w:abstractNum>
  <w:abstractNum w15:restartNumberingAfterBreak="0" w:abstractNumId="14">
    <w:nsid w:val="52DE4FE9"/>
    <w:multiLevelType w:val="hybridMultilevel"/>
    <w:tmpl w:val="A6904B98"/>
    <w:lvl w:ilvl="0" w:tplc="040C0001">
      <w:start w:val="1"/>
      <w:numFmt w:val="bullet"/>
      <w:lvlText w:val=""/>
      <w:lvlJc w:val="left"/>
      <w:pPr>
        <w:ind w:hanging="360" w:left="92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64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36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08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80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52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24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96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687"/>
      </w:pPr>
      <w:rPr>
        <w:rFonts w:ascii="Wingdings" w:hAnsi="Wingdings" w:hint="default"/>
      </w:rPr>
    </w:lvl>
  </w:abstractNum>
  <w:abstractNum w15:restartNumberingAfterBreak="0" w:abstractNumId="15">
    <w:nsid w:val="554875E8"/>
    <w:multiLevelType w:val="hybridMultilevel"/>
    <w:tmpl w:val="6A14F9D2"/>
    <w:lvl w:ilvl="0" w:tplc="54EC6D8E">
      <w:start w:val="4"/>
      <w:numFmt w:val="bullet"/>
      <w:lvlText w:val="-"/>
      <w:lvlJc w:val="left"/>
      <w:pPr>
        <w:tabs>
          <w:tab w:pos="900" w:val="num"/>
        </w:tabs>
        <w:ind w:hanging="360" w:left="90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620" w:val="num"/>
        </w:tabs>
        <w:ind w:hanging="360" w:left="162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15:restartNumberingAfterBreak="0" w:abstractNumId="16">
    <w:nsid w:val="555D1AC8"/>
    <w:multiLevelType w:val="hybridMultilevel"/>
    <w:tmpl w:val="D9D682D6"/>
    <w:lvl w:ilvl="0" w:tplc="08A0215A">
      <w:start w:val="3"/>
      <w:numFmt w:val="upperLetter"/>
      <w:lvlText w:val="%1)"/>
      <w:lvlJc w:val="left"/>
      <w:pPr>
        <w:tabs>
          <w:tab w:pos="927" w:val="num"/>
        </w:tabs>
        <w:ind w:hanging="360" w:left="92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tabs>
          <w:tab w:pos="1647" w:val="num"/>
        </w:tabs>
        <w:ind w:hanging="360" w:left="1647"/>
      </w:pPr>
    </w:lvl>
    <w:lvl w:ilvl="2" w:tentative="1" w:tplc="040C001B">
      <w:start w:val="1"/>
      <w:numFmt w:val="lowerRoman"/>
      <w:lvlText w:val="%3."/>
      <w:lvlJc w:val="right"/>
      <w:pPr>
        <w:tabs>
          <w:tab w:pos="2367" w:val="num"/>
        </w:tabs>
        <w:ind w:hanging="180" w:left="2367"/>
      </w:pPr>
    </w:lvl>
    <w:lvl w:ilvl="3" w:tentative="1" w:tplc="040C000F">
      <w:start w:val="1"/>
      <w:numFmt w:val="decimal"/>
      <w:lvlText w:val="%4."/>
      <w:lvlJc w:val="left"/>
      <w:pPr>
        <w:tabs>
          <w:tab w:pos="3087" w:val="num"/>
        </w:tabs>
        <w:ind w:hanging="360" w:left="3087"/>
      </w:pPr>
    </w:lvl>
    <w:lvl w:ilvl="4" w:tentative="1" w:tplc="040C0019">
      <w:start w:val="1"/>
      <w:numFmt w:val="lowerLetter"/>
      <w:lvlText w:val="%5."/>
      <w:lvlJc w:val="left"/>
      <w:pPr>
        <w:tabs>
          <w:tab w:pos="3807" w:val="num"/>
        </w:tabs>
        <w:ind w:hanging="360" w:left="3807"/>
      </w:pPr>
    </w:lvl>
    <w:lvl w:ilvl="5" w:tentative="1" w:tplc="040C001B">
      <w:start w:val="1"/>
      <w:numFmt w:val="lowerRoman"/>
      <w:lvlText w:val="%6."/>
      <w:lvlJc w:val="right"/>
      <w:pPr>
        <w:tabs>
          <w:tab w:pos="4527" w:val="num"/>
        </w:tabs>
        <w:ind w:hanging="180" w:left="4527"/>
      </w:pPr>
    </w:lvl>
    <w:lvl w:ilvl="6" w:tentative="1" w:tplc="040C000F">
      <w:start w:val="1"/>
      <w:numFmt w:val="decimal"/>
      <w:lvlText w:val="%7."/>
      <w:lvlJc w:val="left"/>
      <w:pPr>
        <w:tabs>
          <w:tab w:pos="5247" w:val="num"/>
        </w:tabs>
        <w:ind w:hanging="360" w:left="5247"/>
      </w:pPr>
    </w:lvl>
    <w:lvl w:ilvl="7" w:tentative="1" w:tplc="040C0019">
      <w:start w:val="1"/>
      <w:numFmt w:val="lowerLetter"/>
      <w:lvlText w:val="%8."/>
      <w:lvlJc w:val="left"/>
      <w:pPr>
        <w:tabs>
          <w:tab w:pos="5967" w:val="num"/>
        </w:tabs>
        <w:ind w:hanging="360" w:left="5967"/>
      </w:pPr>
    </w:lvl>
    <w:lvl w:ilvl="8" w:tentative="1" w:tplc="040C001B">
      <w:start w:val="1"/>
      <w:numFmt w:val="lowerRoman"/>
      <w:lvlText w:val="%9."/>
      <w:lvlJc w:val="right"/>
      <w:pPr>
        <w:tabs>
          <w:tab w:pos="6687" w:val="num"/>
        </w:tabs>
        <w:ind w:hanging="180" w:left="6687"/>
      </w:pPr>
    </w:lvl>
  </w:abstractNum>
  <w:abstractNum w15:restartNumberingAfterBreak="0" w:abstractNumId="17">
    <w:nsid w:val="622F67A1"/>
    <w:multiLevelType w:val="hybridMultilevel"/>
    <w:tmpl w:val="CC6E2E84"/>
    <w:lvl w:ilvl="0" w:tplc="040C0001">
      <w:start w:val="1"/>
      <w:numFmt w:val="bullet"/>
      <w:lvlText w:val=""/>
      <w:lvlJc w:val="left"/>
      <w:pPr>
        <w:ind w:hanging="360" w:left="1287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18">
    <w:nsid w:val="65A77EC3"/>
    <w:multiLevelType w:val="hybridMultilevel"/>
    <w:tmpl w:val="BC9E9DC4"/>
    <w:lvl w:ilvl="0" w:tplc="040C0001">
      <w:start w:val="1"/>
      <w:numFmt w:val="bullet"/>
      <w:lvlText w:val=""/>
      <w:lvlJc w:val="left"/>
      <w:pPr>
        <w:ind w:hanging="360" w:left="1272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992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712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32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52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72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592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12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32"/>
      </w:pPr>
      <w:rPr>
        <w:rFonts w:ascii="Wingdings" w:hAnsi="Wingdings" w:hint="default"/>
      </w:rPr>
    </w:lvl>
  </w:abstractNum>
  <w:abstractNum w15:restartNumberingAfterBreak="0" w:abstractNumId="19">
    <w:nsid w:val="71A45E28"/>
    <w:multiLevelType w:val="singleLevel"/>
    <w:tmpl w:val="540CDA92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20">
    <w:nsid w:val="78261CFF"/>
    <w:multiLevelType w:val="hybridMultilevel"/>
    <w:tmpl w:val="36B65592"/>
    <w:lvl w:ilvl="0" w:tplc="040C0009">
      <w:start w:val="1"/>
      <w:numFmt w:val="bullet"/>
      <w:lvlText w:val="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1">
    <w:nsid w:val="7AFE2F69"/>
    <w:multiLevelType w:val="hybridMultilevel"/>
    <w:tmpl w:val="2512ACF8"/>
    <w:lvl w:ilvl="0" w:tplc="040C0001">
      <w:start w:val="1"/>
      <w:numFmt w:val="bullet"/>
      <w:lvlText w:val=""/>
      <w:lvlJc w:val="left"/>
      <w:pPr>
        <w:ind w:hanging="360" w:left="57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29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1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73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45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17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89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1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338"/>
      </w:pPr>
      <w:rPr>
        <w:rFonts w:ascii="Wingdings" w:hAnsi="Wingdings" w:hint="default"/>
      </w:rPr>
    </w:lvl>
  </w:abstractNum>
  <w:abstractNum w15:restartNumberingAfterBreak="0" w:abstractNumId="22">
    <w:nsid w:val="7B89122A"/>
    <w:multiLevelType w:val="hybridMultilevel"/>
    <w:tmpl w:val="13E0E73C"/>
    <w:lvl w:ilvl="0" w:tplc="040C000F">
      <w:start w:val="1"/>
      <w:numFmt w:val="decimal"/>
      <w:lvlText w:val="%1."/>
      <w:lvlJc w:val="left"/>
      <w:pPr>
        <w:ind w:hanging="360" w:left="2007"/>
      </w:pPr>
    </w:lvl>
    <w:lvl w:ilvl="1" w:tentative="1" w:tplc="040C0019">
      <w:start w:val="1"/>
      <w:numFmt w:val="lowerLetter"/>
      <w:lvlText w:val="%2."/>
      <w:lvlJc w:val="left"/>
      <w:pPr>
        <w:ind w:hanging="360" w:left="2727"/>
      </w:pPr>
    </w:lvl>
    <w:lvl w:ilvl="2" w:tentative="1" w:tplc="040C001B">
      <w:start w:val="1"/>
      <w:numFmt w:val="lowerRoman"/>
      <w:lvlText w:val="%3."/>
      <w:lvlJc w:val="right"/>
      <w:pPr>
        <w:ind w:hanging="180" w:left="3447"/>
      </w:pPr>
    </w:lvl>
    <w:lvl w:ilvl="3" w:tentative="1" w:tplc="040C000F">
      <w:start w:val="1"/>
      <w:numFmt w:val="decimal"/>
      <w:lvlText w:val="%4."/>
      <w:lvlJc w:val="left"/>
      <w:pPr>
        <w:ind w:hanging="360" w:left="4167"/>
      </w:pPr>
    </w:lvl>
    <w:lvl w:ilvl="4" w:tentative="1" w:tplc="040C0019">
      <w:start w:val="1"/>
      <w:numFmt w:val="lowerLetter"/>
      <w:lvlText w:val="%5."/>
      <w:lvlJc w:val="left"/>
      <w:pPr>
        <w:ind w:hanging="360" w:left="4887"/>
      </w:pPr>
    </w:lvl>
    <w:lvl w:ilvl="5" w:tentative="1" w:tplc="040C001B">
      <w:start w:val="1"/>
      <w:numFmt w:val="lowerRoman"/>
      <w:lvlText w:val="%6."/>
      <w:lvlJc w:val="right"/>
      <w:pPr>
        <w:ind w:hanging="180" w:left="5607"/>
      </w:pPr>
    </w:lvl>
    <w:lvl w:ilvl="6" w:tentative="1" w:tplc="040C000F">
      <w:start w:val="1"/>
      <w:numFmt w:val="decimal"/>
      <w:lvlText w:val="%7."/>
      <w:lvlJc w:val="left"/>
      <w:pPr>
        <w:ind w:hanging="360" w:left="6327"/>
      </w:pPr>
    </w:lvl>
    <w:lvl w:ilvl="7" w:tentative="1" w:tplc="040C0019">
      <w:start w:val="1"/>
      <w:numFmt w:val="lowerLetter"/>
      <w:lvlText w:val="%8."/>
      <w:lvlJc w:val="left"/>
      <w:pPr>
        <w:ind w:hanging="360" w:left="7047"/>
      </w:pPr>
    </w:lvl>
    <w:lvl w:ilvl="8" w:tentative="1" w:tplc="040C001B">
      <w:start w:val="1"/>
      <w:numFmt w:val="lowerRoman"/>
      <w:lvlText w:val="%9."/>
      <w:lvlJc w:val="right"/>
      <w:pPr>
        <w:ind w:hanging="180" w:left="7767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Indent="283" w:legacySpace="0"/>
        <w:lvlJc w:val="left"/>
        <w:pPr>
          <w:ind w:hanging="283" w:left="85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18"/>
  </w:num>
  <w:num w:numId="13">
    <w:abstractNumId w:val="17"/>
  </w:num>
  <w:num w:numId="14">
    <w:abstractNumId w:val="12"/>
  </w:num>
  <w:num w:numId="15">
    <w:abstractNumId w:val="14"/>
  </w:num>
  <w:num w:numId="16">
    <w:abstractNumId w:val="5"/>
  </w:num>
  <w:num w:numId="17">
    <w:abstractNumId w:val="6"/>
  </w:num>
  <w:num w:numId="18">
    <w:abstractNumId w:val="3"/>
  </w:num>
  <w:num w:numId="19">
    <w:abstractNumId w:val="7"/>
  </w:num>
  <w:num w:numId="20">
    <w:abstractNumId w:val="8"/>
  </w:num>
  <w:num w:numId="21">
    <w:abstractNumId w:val="21"/>
  </w:num>
  <w:num w:numId="22">
    <w:abstractNumId w:val="22"/>
  </w:num>
  <w:num w:numId="23">
    <w:abstractNumId w:val="1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06"/>
    <w:rsid w:val="00013C14"/>
    <w:rsid w:val="00024F70"/>
    <w:rsid w:val="000803EC"/>
    <w:rsid w:val="000B41C6"/>
    <w:rsid w:val="000B7BA6"/>
    <w:rsid w:val="000C6B7A"/>
    <w:rsid w:val="000D0066"/>
    <w:rsid w:val="000E7C0A"/>
    <w:rsid w:val="000F7DF6"/>
    <w:rsid w:val="00113F17"/>
    <w:rsid w:val="00126C0B"/>
    <w:rsid w:val="001505E9"/>
    <w:rsid w:val="00176CB5"/>
    <w:rsid w:val="00181691"/>
    <w:rsid w:val="00192EE9"/>
    <w:rsid w:val="001954C5"/>
    <w:rsid w:val="001A2891"/>
    <w:rsid w:val="001D5747"/>
    <w:rsid w:val="001D6C27"/>
    <w:rsid w:val="001E10D6"/>
    <w:rsid w:val="00224849"/>
    <w:rsid w:val="002403CA"/>
    <w:rsid w:val="0028401D"/>
    <w:rsid w:val="00294550"/>
    <w:rsid w:val="002A09B7"/>
    <w:rsid w:val="002B7119"/>
    <w:rsid w:val="002B7A4B"/>
    <w:rsid w:val="002C48F3"/>
    <w:rsid w:val="002E7707"/>
    <w:rsid w:val="00307701"/>
    <w:rsid w:val="003100B8"/>
    <w:rsid w:val="00312A1B"/>
    <w:rsid w:val="00335FAE"/>
    <w:rsid w:val="003668B1"/>
    <w:rsid w:val="00371761"/>
    <w:rsid w:val="00395975"/>
    <w:rsid w:val="003A154D"/>
    <w:rsid w:val="003B7472"/>
    <w:rsid w:val="003C52B6"/>
    <w:rsid w:val="003D75F9"/>
    <w:rsid w:val="003F5ABA"/>
    <w:rsid w:val="00404774"/>
    <w:rsid w:val="00404F01"/>
    <w:rsid w:val="0044444F"/>
    <w:rsid w:val="00451560"/>
    <w:rsid w:val="00485E31"/>
    <w:rsid w:val="004863C4"/>
    <w:rsid w:val="004B7160"/>
    <w:rsid w:val="004C277C"/>
    <w:rsid w:val="004C3FDD"/>
    <w:rsid w:val="004C4D67"/>
    <w:rsid w:val="004E49A9"/>
    <w:rsid w:val="004E52F1"/>
    <w:rsid w:val="004F03A3"/>
    <w:rsid w:val="004F6DA3"/>
    <w:rsid w:val="005027CF"/>
    <w:rsid w:val="00510B61"/>
    <w:rsid w:val="00527205"/>
    <w:rsid w:val="0054385A"/>
    <w:rsid w:val="005918C9"/>
    <w:rsid w:val="00594372"/>
    <w:rsid w:val="005A40E3"/>
    <w:rsid w:val="006002A1"/>
    <w:rsid w:val="00604993"/>
    <w:rsid w:val="00616E28"/>
    <w:rsid w:val="0064634F"/>
    <w:rsid w:val="00652510"/>
    <w:rsid w:val="00654692"/>
    <w:rsid w:val="0068206D"/>
    <w:rsid w:val="00694DF8"/>
    <w:rsid w:val="006B4585"/>
    <w:rsid w:val="006E1110"/>
    <w:rsid w:val="0070464F"/>
    <w:rsid w:val="0070661E"/>
    <w:rsid w:val="00707585"/>
    <w:rsid w:val="0073316A"/>
    <w:rsid w:val="007477CF"/>
    <w:rsid w:val="00813152"/>
    <w:rsid w:val="008228CA"/>
    <w:rsid w:val="008B6517"/>
    <w:rsid w:val="008C3820"/>
    <w:rsid w:val="008E0E61"/>
    <w:rsid w:val="008E1E3B"/>
    <w:rsid w:val="008F73B3"/>
    <w:rsid w:val="009336CB"/>
    <w:rsid w:val="009349D6"/>
    <w:rsid w:val="00941AB1"/>
    <w:rsid w:val="0094260E"/>
    <w:rsid w:val="00977D9E"/>
    <w:rsid w:val="0099589F"/>
    <w:rsid w:val="009A148C"/>
    <w:rsid w:val="009A1C05"/>
    <w:rsid w:val="009B1C58"/>
    <w:rsid w:val="009B74F9"/>
    <w:rsid w:val="009E1ECC"/>
    <w:rsid w:val="009E35CC"/>
    <w:rsid w:val="009F3291"/>
    <w:rsid w:val="00A00A49"/>
    <w:rsid w:val="00A14476"/>
    <w:rsid w:val="00A200DA"/>
    <w:rsid w:val="00A27C9A"/>
    <w:rsid w:val="00A37992"/>
    <w:rsid w:val="00A51806"/>
    <w:rsid w:val="00A53561"/>
    <w:rsid w:val="00A563F8"/>
    <w:rsid w:val="00A63E93"/>
    <w:rsid w:val="00A724DB"/>
    <w:rsid w:val="00A85ACE"/>
    <w:rsid w:val="00AB4914"/>
    <w:rsid w:val="00B23700"/>
    <w:rsid w:val="00B3461A"/>
    <w:rsid w:val="00B35D4A"/>
    <w:rsid w:val="00B402D7"/>
    <w:rsid w:val="00B425D2"/>
    <w:rsid w:val="00B463A0"/>
    <w:rsid w:val="00B47E56"/>
    <w:rsid w:val="00B543F9"/>
    <w:rsid w:val="00B84D4B"/>
    <w:rsid w:val="00BF7861"/>
    <w:rsid w:val="00C05AA7"/>
    <w:rsid w:val="00C17281"/>
    <w:rsid w:val="00C33BCF"/>
    <w:rsid w:val="00C35D41"/>
    <w:rsid w:val="00C43432"/>
    <w:rsid w:val="00C44F14"/>
    <w:rsid w:val="00C45F85"/>
    <w:rsid w:val="00C82C2A"/>
    <w:rsid w:val="00C916C4"/>
    <w:rsid w:val="00C9223F"/>
    <w:rsid w:val="00CD7C0B"/>
    <w:rsid w:val="00CF02DF"/>
    <w:rsid w:val="00CF273D"/>
    <w:rsid w:val="00D272FF"/>
    <w:rsid w:val="00D34CD3"/>
    <w:rsid w:val="00D34E9C"/>
    <w:rsid w:val="00D43061"/>
    <w:rsid w:val="00D44844"/>
    <w:rsid w:val="00D818AB"/>
    <w:rsid w:val="00D856D1"/>
    <w:rsid w:val="00DC0084"/>
    <w:rsid w:val="00DD6177"/>
    <w:rsid w:val="00DE553C"/>
    <w:rsid w:val="00DF16E2"/>
    <w:rsid w:val="00E03C82"/>
    <w:rsid w:val="00E22D7A"/>
    <w:rsid w:val="00E23F55"/>
    <w:rsid w:val="00E27D81"/>
    <w:rsid w:val="00E32620"/>
    <w:rsid w:val="00E35613"/>
    <w:rsid w:val="00E73D16"/>
    <w:rsid w:val="00E95D25"/>
    <w:rsid w:val="00EF08FC"/>
    <w:rsid w:val="00EF538F"/>
    <w:rsid w:val="00F06D57"/>
    <w:rsid w:val="00F246BB"/>
    <w:rsid w:val="00F26051"/>
    <w:rsid w:val="00F4763F"/>
    <w:rsid w:val="00F51F20"/>
    <w:rsid w:val="00F700D9"/>
    <w:rsid w:val="00F97846"/>
    <w:rsid w:val="00FB6352"/>
    <w:rsid w:val="00FB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4:docId w14:val="2A2A3A35"/>
  <w15:chartTrackingRefBased/>
  <w15:docId w15:val="{12754078-E2FD-4690-A471-98FEB0C8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head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styleId="Titre1" w:type="paragraph">
    <w:name w:val="heading 1"/>
    <w:basedOn w:val="Normal"/>
    <w:next w:val="Normal"/>
    <w:qFormat/>
    <w:pPr>
      <w:keepNext/>
      <w:numPr>
        <w:numId w:val="8"/>
      </w:numPr>
      <w:tabs>
        <w:tab w:pos="927" w:val="num"/>
        <w:tab w:pos="1778" w:val="num"/>
      </w:tabs>
      <w:ind w:left="1778" w:right="1418"/>
      <w:outlineLvl w:val="0"/>
    </w:pPr>
    <w:rPr>
      <w:b/>
      <w:sz w:val="18"/>
      <w:szCs w:val="20"/>
    </w:rPr>
  </w:style>
  <w:style w:styleId="Titre2" w:type="paragraph">
    <w:name w:val="heading 2"/>
    <w:basedOn w:val="Normal"/>
    <w:next w:val="Normal"/>
    <w:qFormat/>
    <w:pPr>
      <w:keepNext/>
      <w:ind w:left="426" w:right="1134"/>
      <w:outlineLvl w:val="1"/>
    </w:pPr>
    <w:rPr>
      <w:u w:val="single"/>
    </w:rPr>
  </w:style>
  <w:style w:styleId="Titre3" w:type="paragraph">
    <w:name w:val="heading 3"/>
    <w:basedOn w:val="Normal"/>
    <w:next w:val="Normal"/>
    <w:qFormat/>
    <w:pPr>
      <w:keepNext/>
      <w:ind w:left="567"/>
      <w:jc w:val="center"/>
      <w:outlineLvl w:val="2"/>
    </w:pPr>
    <w:rPr>
      <w:b/>
      <w:color w:val="FF0000"/>
    </w:rPr>
  </w:style>
  <w:style w:styleId="Titre5" w:type="paragraph">
    <w:name w:val="heading 5"/>
    <w:basedOn w:val="Normal"/>
    <w:next w:val="Normal"/>
    <w:qFormat/>
    <w:pPr>
      <w:keepNext/>
      <w:ind w:left="567"/>
      <w:jc w:val="center"/>
      <w:outlineLvl w:val="4"/>
    </w:pPr>
    <w:rPr>
      <w:b/>
      <w:sz w:val="28"/>
      <w:szCs w:val="20"/>
    </w:rPr>
  </w:style>
  <w:style w:styleId="Titre6" w:type="paragraph">
    <w:name w:val="heading 6"/>
    <w:basedOn w:val="Normal"/>
    <w:next w:val="Normal"/>
    <w:qFormat/>
    <w:pPr>
      <w:keepNext/>
      <w:ind w:left="567"/>
      <w:outlineLvl w:val="5"/>
    </w:pPr>
    <w:rPr>
      <w:sz w:val="20"/>
      <w:szCs w:val="20"/>
      <w:u w:val="single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Normalcentr" w:type="paragraph">
    <w:name w:val="Block Text"/>
    <w:basedOn w:val="Normal"/>
    <w:pPr>
      <w:ind w:left="567" w:right="-170"/>
    </w:pPr>
    <w:rPr>
      <w:sz w:val="20"/>
    </w:rPr>
  </w:style>
  <w:style w:styleId="Textedebulles" w:type="paragraph">
    <w:name w:val="Balloon Text"/>
    <w:basedOn w:val="Normal"/>
    <w:semiHidden/>
    <w:rsid w:val="00F06D57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39597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En-tte" w:type="paragraph">
    <w:name w:val="header"/>
    <w:basedOn w:val="Normal"/>
    <w:link w:val="En-tteCar"/>
    <w:uiPriority w:val="99"/>
    <w:rsid w:val="00D34CD3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D34CD3"/>
    <w:rPr>
      <w:sz w:val="24"/>
      <w:szCs w:val="24"/>
    </w:rPr>
  </w:style>
  <w:style w:styleId="Pieddepage" w:type="paragraph">
    <w:name w:val="footer"/>
    <w:basedOn w:val="Normal"/>
    <w:link w:val="PieddepageCar"/>
    <w:rsid w:val="00D34CD3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rsid w:val="00D34CD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1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2976</Characters>
  <Application>Microsoft Office Word</Application>
  <DocSecurity>4</DocSecurity>
  <Lines>24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 </vt:lpstr>
    </vt:vector>
  </TitlesOfParts>
  <Company> </Company>
  <LinksUpToDate>false</LinksUpToDate>
  <CharactersWithSpaces>3522</CharactersWithSpaces>
  <SharedDoc>false</SharedDoc>
  <HLinks>
    <vt:vector baseType="variant" size="6">
      <vt:variant>
        <vt:i4>7667729</vt:i4>
      </vt:variant>
      <vt:variant>
        <vt:i4>2128</vt:i4>
      </vt:variant>
      <vt:variant>
        <vt:i4>1025</vt:i4>
      </vt:variant>
      <vt:variant>
        <vt:i4>1</vt:i4>
      </vt:variant>
      <vt:variant>
        <vt:lpwstr>cid:image002.jpg@01CF58B8.F2C8B3E0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2022-07-05T11:50:00Z</dcterms:created>
  <cp:lastPrinted>2022-06-30T14:43:00Z</cp:lastPrinted>
  <dcterms:modified xsi:type="dcterms:W3CDTF">2022-07-05T11:50:00Z</dcterms:modified>
  <cp:revision>2</cp:revision>
  <dc:title> </dc:title>
</cp:coreProperties>
</file>