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41B39D4" w14:textId="77777777" w:rsidP="00382466" w:rsidR="00382466" w:rsidRDefault="00382466" w:rsidRPr="00A049AD">
      <w:pPr>
        <w:jc w:val="both"/>
      </w:pPr>
    </w:p>
    <w:p w14:paraId="23862600" w14:textId="692012C8" w:rsidP="00382466" w:rsidR="00382466" w:rsidRDefault="00382466" w:rsidRPr="00A049AD">
      <w:pPr>
        <w:pStyle w:val="Corpsdetexte"/>
        <w:framePr w:w="6340" w:wrap="around" w:x="3246" w:y="254"/>
      </w:pPr>
      <w:r w:rsidRPr="00A049AD">
        <w:t xml:space="preserve">NEGOCIATIONS COLLECTIVES </w:t>
      </w:r>
      <w:r>
        <w:t>202</w:t>
      </w:r>
      <w:r w:rsidR="00C60BA9">
        <w:t>3</w:t>
      </w:r>
    </w:p>
    <w:p w14:paraId="6C6C9960" w14:textId="77777777" w:rsidP="00382466" w:rsidR="00382466" w:rsidRDefault="00382466" w:rsidRPr="00A049AD">
      <w:pPr>
        <w:pStyle w:val="Corpsdetexte"/>
        <w:framePr w:w="6340" w:wrap="around" w:x="3246" w:y="254"/>
      </w:pPr>
      <w:r w:rsidRPr="00A049AD">
        <w:t>PROTOCOLE D’ACCORD</w:t>
      </w:r>
    </w:p>
    <w:p w14:paraId="1D44EDBD" w14:textId="77777777" w:rsidP="00382466" w:rsidR="00382466" w:rsidRDefault="00382466" w:rsidRPr="00A049AD">
      <w:pPr>
        <w:pStyle w:val="Corpsdetexte"/>
        <w:framePr w:w="6340" w:wrap="around" w:x="3246" w:y="254"/>
      </w:pPr>
      <w:r w:rsidRPr="00A049AD">
        <w:t xml:space="preserve">SUR LES SALAIRES </w:t>
      </w:r>
    </w:p>
    <w:p w14:paraId="78613ADB" w14:textId="77777777" w:rsidP="00382466" w:rsidR="00382466" w:rsidRDefault="00382466" w:rsidRPr="00382466">
      <w:pPr>
        <w:jc w:val="both"/>
        <w:rPr>
          <w:lang w:val="fr-FR"/>
        </w:rPr>
      </w:pPr>
    </w:p>
    <w:p w14:paraId="451BE389" w14:textId="77777777" w:rsidP="00382466" w:rsidR="00382466" w:rsidRDefault="00382466" w:rsidRPr="00382466">
      <w:pPr>
        <w:jc w:val="both"/>
        <w:rPr>
          <w:lang w:val="fr-FR"/>
        </w:rPr>
      </w:pPr>
    </w:p>
    <w:p w14:paraId="59F4E1E6" w14:textId="77777777" w:rsidP="00382466" w:rsidR="00382466" w:rsidRDefault="00382466" w:rsidRPr="00382466">
      <w:pPr>
        <w:jc w:val="both"/>
        <w:rPr>
          <w:lang w:val="fr-FR"/>
        </w:rPr>
      </w:pPr>
    </w:p>
    <w:p w14:paraId="228B1A4F" w14:textId="77777777" w:rsidP="00382466" w:rsidR="00382466" w:rsidRDefault="00382466" w:rsidRPr="00382466">
      <w:pPr>
        <w:jc w:val="both"/>
        <w:rPr>
          <w:lang w:val="fr-FR"/>
        </w:rPr>
      </w:pPr>
    </w:p>
    <w:p w14:paraId="4D7D15CD" w14:textId="77777777" w:rsidP="00382466" w:rsidR="00382466" w:rsidRDefault="00382466" w:rsidRPr="00382466">
      <w:pPr>
        <w:jc w:val="both"/>
        <w:rPr>
          <w:lang w:val="fr-FR"/>
        </w:rPr>
      </w:pPr>
    </w:p>
    <w:p w14:paraId="52BA2FCA" w14:textId="77777777" w:rsidP="00382466" w:rsidR="00382466" w:rsidRDefault="00382466" w:rsidRPr="00382466">
      <w:pPr>
        <w:jc w:val="both"/>
        <w:rPr>
          <w:lang w:val="fr-FR"/>
        </w:rPr>
      </w:pPr>
    </w:p>
    <w:p w14:paraId="4BC83BD0" w14:textId="77777777" w:rsidP="00382466" w:rsidR="00382466" w:rsidRDefault="00382466" w:rsidRPr="00382466">
      <w:pPr>
        <w:jc w:val="both"/>
        <w:rPr>
          <w:lang w:val="fr-FR"/>
        </w:rPr>
      </w:pPr>
    </w:p>
    <w:p w14:paraId="5BAB75D3" w14:textId="77777777" w:rsidP="00382466" w:rsidR="00382466" w:rsidRDefault="00382466" w:rsidRPr="00382466">
      <w:pPr>
        <w:jc w:val="both"/>
        <w:rPr>
          <w:lang w:val="fr-FR"/>
        </w:rPr>
      </w:pPr>
    </w:p>
    <w:p w14:paraId="5BD402A2" w14:textId="77777777" w:rsidP="00382466" w:rsidR="00382466" w:rsidRDefault="00382466" w:rsidRPr="00382466">
      <w:pPr>
        <w:jc w:val="both"/>
        <w:rPr>
          <w:lang w:val="fr-FR"/>
        </w:rPr>
      </w:pPr>
    </w:p>
    <w:p w14:paraId="6F75D8AA" w14:textId="77777777" w:rsidP="00382466" w:rsidR="00382466" w:rsidRDefault="00382466" w:rsidRPr="00382466">
      <w:pPr>
        <w:jc w:val="both"/>
        <w:rPr>
          <w:lang w:val="fr-FR"/>
        </w:rPr>
      </w:pPr>
    </w:p>
    <w:p w14:paraId="1705ED78" w14:textId="77777777" w:rsidP="00382466" w:rsidR="00382466" w:rsidRDefault="00382466" w:rsidRPr="00382466">
      <w:pPr>
        <w:jc w:val="both"/>
        <w:rPr>
          <w:lang w:val="fr-FR"/>
        </w:rPr>
      </w:pPr>
      <w:r w:rsidRPr="00382466">
        <w:rPr>
          <w:lang w:val="fr-FR"/>
        </w:rPr>
        <w:t>Entre les soussignés :</w:t>
      </w:r>
    </w:p>
    <w:p w14:paraId="5973C3DF" w14:textId="77777777" w:rsidP="00382466" w:rsidR="00382466" w:rsidRDefault="00382466" w:rsidRPr="00382466">
      <w:pPr>
        <w:jc w:val="both"/>
        <w:rPr>
          <w:lang w:val="fr-FR"/>
        </w:rPr>
      </w:pPr>
    </w:p>
    <w:p w14:paraId="492E3374" w14:textId="77777777" w:rsidP="00382466" w:rsidR="00382466" w:rsidRDefault="00382466" w:rsidRPr="00382466">
      <w:pPr>
        <w:jc w:val="both"/>
        <w:rPr>
          <w:lang w:val="fr-FR"/>
        </w:rPr>
      </w:pPr>
    </w:p>
    <w:p w14:paraId="0C78C322" w14:textId="71888CC7" w:rsidP="00382466" w:rsidR="00382466" w:rsidRDefault="00382466" w:rsidRPr="00382466">
      <w:pPr>
        <w:jc w:val="both"/>
        <w:rPr>
          <w:lang w:val="fr-FR"/>
        </w:rPr>
      </w:pPr>
      <w:r w:rsidRPr="00382466">
        <w:rPr>
          <w:lang w:val="fr-FR"/>
        </w:rPr>
        <w:t xml:space="preserve">- </w:t>
      </w:r>
      <w:r w:rsidR="00C60BA9">
        <w:rPr>
          <w:lang w:val="fr-FR"/>
        </w:rPr>
        <w:t xml:space="preserve">Monsieur </w:t>
      </w:r>
      <w:r w:rsidR="007A75E7">
        <w:rPr>
          <w:lang w:val="fr-FR"/>
        </w:rPr>
        <w:t>XX</w:t>
      </w:r>
      <w:r w:rsidRPr="00382466">
        <w:rPr>
          <w:lang w:val="fr-FR"/>
        </w:rPr>
        <w:t xml:space="preserve"> représentant Garrett </w:t>
      </w:r>
      <w:r>
        <w:rPr>
          <w:lang w:val="fr-FR"/>
        </w:rPr>
        <w:t xml:space="preserve">Motion France </w:t>
      </w:r>
      <w:r w:rsidRPr="00382466">
        <w:rPr>
          <w:lang w:val="fr-FR"/>
        </w:rPr>
        <w:t>S.A.S</w:t>
      </w:r>
      <w:r w:rsidR="00673E73">
        <w:rPr>
          <w:lang w:val="fr-FR"/>
        </w:rPr>
        <w:t>, en qualité de Direct</w:t>
      </w:r>
      <w:r w:rsidR="00C60BA9">
        <w:rPr>
          <w:lang w:val="fr-FR"/>
        </w:rPr>
        <w:t>eur</w:t>
      </w:r>
      <w:r w:rsidR="00673E73">
        <w:rPr>
          <w:lang w:val="fr-FR"/>
        </w:rPr>
        <w:t xml:space="preserve"> des Ressources Humaines et Communications </w:t>
      </w:r>
      <w:r w:rsidRPr="00382466">
        <w:rPr>
          <w:lang w:val="fr-FR"/>
        </w:rPr>
        <w:t>d'une part,</w:t>
      </w:r>
    </w:p>
    <w:p w14:paraId="0FE2A89A" w14:textId="77777777" w:rsidP="00382466" w:rsidR="00382466" w:rsidRDefault="00382466" w:rsidRPr="00382466">
      <w:pPr>
        <w:jc w:val="both"/>
        <w:rPr>
          <w:lang w:val="fr-FR"/>
        </w:rPr>
      </w:pPr>
    </w:p>
    <w:p w14:paraId="056AC6BC" w14:textId="77777777" w:rsidP="00382466" w:rsidR="00382466" w:rsidRDefault="00382466" w:rsidRPr="00382466">
      <w:pPr>
        <w:jc w:val="both"/>
        <w:rPr>
          <w:lang w:val="fr-FR"/>
        </w:rPr>
      </w:pPr>
    </w:p>
    <w:p w14:paraId="6C56C2E8" w14:textId="4C18FD53" w:rsidP="00382466" w:rsidR="00382466" w:rsidRDefault="00382466">
      <w:pPr>
        <w:jc w:val="both"/>
        <w:rPr>
          <w:lang w:val="fr-FR"/>
        </w:rPr>
      </w:pPr>
      <w:r w:rsidRPr="00382466">
        <w:rPr>
          <w:lang w:val="fr-FR"/>
        </w:rPr>
        <w:t>- Les représentants des organisations syndicales représentatives dans l'entreprise, d'autre part :</w:t>
      </w:r>
    </w:p>
    <w:p w14:paraId="75BB366F" w14:textId="77777777" w:rsidP="00382466" w:rsidR="00382466" w:rsidRDefault="00382466" w:rsidRPr="00382466">
      <w:pPr>
        <w:jc w:val="both"/>
        <w:rPr>
          <w:lang w:val="fr-FR"/>
        </w:rPr>
      </w:pPr>
    </w:p>
    <w:p w14:paraId="574C027A" w14:textId="77777777" w:rsidP="00382466" w:rsidR="00382466" w:rsidRDefault="00382466" w:rsidRPr="00382466">
      <w:pPr>
        <w:pStyle w:val="En-tte"/>
        <w:tabs>
          <w:tab w:pos="708" w:val="left"/>
        </w:tabs>
        <w:jc w:val="both"/>
        <w:rPr>
          <w:lang w:val="fr-FR"/>
        </w:rPr>
      </w:pPr>
      <w:r w:rsidRPr="00382466">
        <w:rPr>
          <w:lang w:val="fr-FR"/>
        </w:rPr>
        <w:t>La CFDT, représentée par son Délégué Syndical</w:t>
      </w:r>
    </w:p>
    <w:p w14:paraId="1A07F843" w14:textId="5202133C" w:rsidP="00382466" w:rsidR="00382466" w:rsidRDefault="00382466" w:rsidRPr="00382466">
      <w:pPr>
        <w:jc w:val="both"/>
        <w:rPr>
          <w:lang w:val="fr-FR"/>
        </w:rPr>
      </w:pPr>
      <w:r w:rsidRPr="00382466">
        <w:rPr>
          <w:lang w:val="fr-FR"/>
        </w:rPr>
        <w:t xml:space="preserve">Monsieur </w:t>
      </w:r>
      <w:r w:rsidR="007A75E7">
        <w:rPr>
          <w:lang w:val="fr-FR"/>
        </w:rPr>
        <w:t>XX</w:t>
      </w:r>
    </w:p>
    <w:p w14:paraId="3ECBD212" w14:textId="77777777" w:rsidP="00382466" w:rsidR="00382466" w:rsidRDefault="00382466" w:rsidRPr="00382466">
      <w:pPr>
        <w:jc w:val="both"/>
        <w:rPr>
          <w:lang w:val="fr-FR"/>
        </w:rPr>
      </w:pPr>
    </w:p>
    <w:p w14:paraId="2C46CB11" w14:textId="77777777" w:rsidP="00382466" w:rsidR="00382466" w:rsidRDefault="00382466" w:rsidRPr="00382466">
      <w:pPr>
        <w:pStyle w:val="En-tte"/>
        <w:tabs>
          <w:tab w:pos="708" w:val="left"/>
        </w:tabs>
        <w:jc w:val="both"/>
        <w:rPr>
          <w:lang w:val="fr-FR"/>
        </w:rPr>
      </w:pPr>
      <w:r w:rsidRPr="00382466">
        <w:rPr>
          <w:lang w:val="fr-FR"/>
        </w:rPr>
        <w:t>La CFE-CGC, représentée par son Délégué Syndical</w:t>
      </w:r>
    </w:p>
    <w:p w14:paraId="32E90C70" w14:textId="7049ADBC" w:rsidP="00382466" w:rsidR="00382466" w:rsidRDefault="00382466" w:rsidRPr="00382466">
      <w:pPr>
        <w:jc w:val="both"/>
        <w:rPr>
          <w:lang w:val="fr-FR"/>
        </w:rPr>
      </w:pPr>
      <w:r w:rsidRPr="00382466">
        <w:rPr>
          <w:lang w:val="fr-FR"/>
        </w:rPr>
        <w:t xml:space="preserve">Monsieur </w:t>
      </w:r>
      <w:r w:rsidR="007A75E7">
        <w:rPr>
          <w:lang w:val="fr-FR"/>
        </w:rPr>
        <w:t>XX</w:t>
      </w:r>
    </w:p>
    <w:p w14:paraId="318F068C" w14:textId="77777777" w:rsidP="00382466" w:rsidR="00382466" w:rsidRDefault="00382466" w:rsidRPr="00382466">
      <w:pPr>
        <w:jc w:val="both"/>
        <w:rPr>
          <w:lang w:val="fr-FR"/>
        </w:rPr>
      </w:pPr>
    </w:p>
    <w:p w14:paraId="56FAE4E0" w14:textId="77777777" w:rsidP="00382466" w:rsidR="00382466" w:rsidRDefault="00382466" w:rsidRPr="00382466">
      <w:pPr>
        <w:jc w:val="both"/>
        <w:rPr>
          <w:lang w:val="fr-FR"/>
        </w:rPr>
      </w:pPr>
      <w:r w:rsidRPr="00382466">
        <w:rPr>
          <w:lang w:val="fr-FR"/>
        </w:rPr>
        <w:t>La CGT, représentée par son Délégué Syndical</w:t>
      </w:r>
    </w:p>
    <w:p w14:paraId="722B522B" w14:textId="54B67C07" w:rsidP="00382466" w:rsidR="00382466" w:rsidRDefault="00382466" w:rsidRPr="00382466">
      <w:pPr>
        <w:jc w:val="both"/>
        <w:rPr>
          <w:lang w:val="fr-FR"/>
        </w:rPr>
      </w:pPr>
      <w:r w:rsidRPr="00382466">
        <w:rPr>
          <w:lang w:val="fr-FR"/>
        </w:rPr>
        <w:t xml:space="preserve">Monsieur </w:t>
      </w:r>
      <w:r w:rsidR="007A75E7">
        <w:rPr>
          <w:lang w:val="fr-FR"/>
        </w:rPr>
        <w:t>XX</w:t>
      </w:r>
    </w:p>
    <w:p w14:paraId="02FC31F0" w14:textId="77777777" w:rsidP="00382466" w:rsidR="00382466" w:rsidRDefault="00382466" w:rsidRPr="00382466">
      <w:pPr>
        <w:jc w:val="both"/>
        <w:rPr>
          <w:lang w:val="fr-FR"/>
        </w:rPr>
      </w:pPr>
    </w:p>
    <w:p w14:paraId="20147079" w14:textId="39E54EA2" w:rsidP="00382466" w:rsidR="00382466" w:rsidRDefault="00382466" w:rsidRPr="00382466">
      <w:pPr>
        <w:pStyle w:val="En-tte"/>
        <w:tabs>
          <w:tab w:pos="708" w:val="left"/>
        </w:tabs>
        <w:jc w:val="both"/>
        <w:rPr>
          <w:lang w:val="fr-FR"/>
        </w:rPr>
      </w:pPr>
      <w:r w:rsidRPr="00382466">
        <w:rPr>
          <w:lang w:val="fr-FR"/>
        </w:rPr>
        <w:t>FO, représenté par ses Délégués Syndicaux</w:t>
      </w:r>
    </w:p>
    <w:p w14:paraId="4B2B92D9" w14:textId="5FF2CBAF" w:rsidP="00382466" w:rsidR="00382466" w:rsidRDefault="00382466" w:rsidRPr="00382466">
      <w:pPr>
        <w:jc w:val="both"/>
        <w:rPr>
          <w:lang w:val="fr-FR"/>
        </w:rPr>
      </w:pPr>
      <w:r w:rsidRPr="00382466">
        <w:rPr>
          <w:lang w:val="fr-FR"/>
        </w:rPr>
        <w:t xml:space="preserve">Messieurs </w:t>
      </w:r>
      <w:r w:rsidR="007A75E7">
        <w:rPr>
          <w:lang w:val="fr-FR"/>
        </w:rPr>
        <w:t>XX</w:t>
      </w:r>
      <w:r w:rsidRPr="00382466">
        <w:rPr>
          <w:lang w:val="fr-FR"/>
        </w:rPr>
        <w:t xml:space="preserve"> et </w:t>
      </w:r>
      <w:r w:rsidR="007A75E7">
        <w:rPr>
          <w:lang w:val="fr-FR"/>
        </w:rPr>
        <w:t>XX</w:t>
      </w:r>
    </w:p>
    <w:p w14:paraId="5CD06105" w14:textId="77777777" w:rsidP="00382466" w:rsidR="00382466" w:rsidRDefault="00382466" w:rsidRPr="00382466">
      <w:pPr>
        <w:jc w:val="both"/>
        <w:rPr>
          <w:lang w:val="fr-FR"/>
        </w:rPr>
      </w:pPr>
    </w:p>
    <w:p w14:paraId="4126F06E" w14:textId="77777777" w:rsidP="00382466" w:rsidR="00382466" w:rsidRDefault="00382466" w:rsidRPr="00382466">
      <w:pPr>
        <w:jc w:val="both"/>
        <w:rPr>
          <w:lang w:val="fr-FR"/>
        </w:rPr>
      </w:pPr>
    </w:p>
    <w:p w14:paraId="0DE29038" w14:textId="3071DD41" w:rsidP="00382466" w:rsidR="00382466" w:rsidRDefault="00382466" w:rsidRPr="00382466">
      <w:pPr>
        <w:jc w:val="both"/>
        <w:rPr>
          <w:lang w:val="fr-FR"/>
        </w:rPr>
      </w:pPr>
      <w:r w:rsidRPr="00382466">
        <w:rPr>
          <w:lang w:val="fr-FR"/>
        </w:rPr>
        <w:t xml:space="preserve">Il a été convenu ce qui suit à l’issue de la négociation tenue en vertu des articles </w:t>
      </w:r>
      <w:r w:rsidR="00223474">
        <w:rPr>
          <w:lang w:val="fr-FR"/>
        </w:rPr>
        <w:t xml:space="preserve">                                  </w:t>
      </w:r>
      <w:r w:rsidRPr="00382466">
        <w:rPr>
          <w:lang w:val="fr-FR"/>
        </w:rPr>
        <w:t>L. 2242-8 et suivants du Code du Travail.</w:t>
      </w:r>
    </w:p>
    <w:p w14:paraId="47C3692B" w14:textId="77777777" w:rsidP="00382466" w:rsidR="00382466" w:rsidRDefault="00382466" w:rsidRPr="00382466">
      <w:pPr>
        <w:jc w:val="both"/>
        <w:rPr>
          <w:lang w:val="fr-FR"/>
        </w:rPr>
      </w:pPr>
    </w:p>
    <w:p w14:paraId="2EA672A2" w14:textId="77777777" w:rsidP="00382466" w:rsidR="00382466" w:rsidRDefault="00382466" w:rsidRPr="00382466">
      <w:pPr>
        <w:rPr>
          <w:lang w:val="fr-FR"/>
        </w:rPr>
      </w:pPr>
      <w:r w:rsidRPr="00382466">
        <w:rPr>
          <w:lang w:val="fr-FR"/>
        </w:rPr>
        <w:br w:type="page"/>
      </w:r>
    </w:p>
    <w:p w14:paraId="42888CCA" w14:textId="77777777" w:rsidP="00382466" w:rsidR="00382466" w:rsidRDefault="00382466" w:rsidRPr="00382466">
      <w:pPr>
        <w:jc w:val="both"/>
        <w:rPr>
          <w:lang w:val="fr-FR"/>
        </w:rPr>
      </w:pPr>
    </w:p>
    <w:p w14:paraId="0B8DF65B" w14:textId="6CFBF34F" w:rsidP="00382466" w:rsidR="00382466" w:rsidRDefault="00382466" w:rsidRPr="00382466">
      <w:pPr>
        <w:jc w:val="both"/>
        <w:rPr>
          <w:b/>
          <w:u w:val="single"/>
          <w:lang w:val="fr-FR"/>
        </w:rPr>
      </w:pPr>
      <w:r w:rsidRPr="00382466">
        <w:rPr>
          <w:b/>
          <w:u w:val="single"/>
          <w:lang w:val="fr-FR"/>
        </w:rPr>
        <w:t xml:space="preserve">ARTICLE 1 – AUGMENTATIONS </w:t>
      </w:r>
      <w:r w:rsidR="006E4661">
        <w:rPr>
          <w:b/>
          <w:u w:val="single"/>
          <w:lang w:val="fr-FR"/>
        </w:rPr>
        <w:t>FIXES</w:t>
      </w:r>
      <w:r w:rsidRPr="00382466">
        <w:rPr>
          <w:b/>
          <w:u w:val="single"/>
          <w:lang w:val="fr-FR"/>
        </w:rPr>
        <w:t xml:space="preserve"> ET AUGMENTATIONS AU MERITE</w:t>
      </w:r>
    </w:p>
    <w:p w14:paraId="6030B3C9" w14:textId="77777777" w:rsidP="00382466" w:rsidR="00382466" w:rsidRDefault="00382466" w:rsidRPr="00382466">
      <w:pPr>
        <w:jc w:val="both"/>
        <w:rPr>
          <w:lang w:val="fr-FR"/>
        </w:rPr>
      </w:pPr>
    </w:p>
    <w:p w14:paraId="5FAFAE83" w14:textId="4F3A2750" w:rsidP="00CB674C" w:rsidR="00E76DA7" w:rsidRDefault="00382466" w:rsidRPr="00673E73">
      <w:pPr>
        <w:jc w:val="both"/>
        <w:rPr>
          <w:highlight w:val="yellow"/>
          <w:lang w:val="fr-FR"/>
        </w:rPr>
      </w:pPr>
      <w:r w:rsidRPr="00382466">
        <w:rPr>
          <w:lang w:val="fr-FR"/>
        </w:rPr>
        <w:t>Ces augmentations s’appliqueront à tous les salariés en CDI ou CDD. Sont exclus les contrats en alternance, les stagiaires écoles</w:t>
      </w:r>
      <w:r w:rsidRPr="00113EA7">
        <w:rPr>
          <w:lang w:val="fr-FR"/>
        </w:rPr>
        <w:t>, les salariés ayant bénéficié d’une promotion ou d’une revalorisation salariale ayant pris effet après</w:t>
      </w:r>
      <w:r w:rsidR="006C7A94" w:rsidRPr="00113EA7">
        <w:rPr>
          <w:lang w:val="fr-FR"/>
        </w:rPr>
        <w:t xml:space="preserve"> le 1</w:t>
      </w:r>
      <w:r w:rsidR="006C7A94" w:rsidRPr="00113EA7">
        <w:rPr>
          <w:vertAlign w:val="superscript"/>
          <w:lang w:val="fr-FR"/>
        </w:rPr>
        <w:t>er</w:t>
      </w:r>
      <w:r w:rsidR="006C7A94" w:rsidRPr="00113EA7">
        <w:rPr>
          <w:lang w:val="fr-FR"/>
        </w:rPr>
        <w:t xml:space="preserve"> novembre 2022</w:t>
      </w:r>
      <w:r w:rsidRPr="00113EA7">
        <w:rPr>
          <w:lang w:val="fr-FR"/>
        </w:rPr>
        <w:t>.</w:t>
      </w:r>
    </w:p>
    <w:p w14:paraId="09598540" w14:textId="484307CA" w:rsidP="00223474" w:rsidR="00223474" w:rsidRDefault="00382466">
      <w:pPr>
        <w:jc w:val="both"/>
        <w:rPr>
          <w:lang w:val="fr-FR"/>
        </w:rPr>
      </w:pPr>
      <w:r w:rsidRPr="00382466">
        <w:rPr>
          <w:lang w:val="fr-FR"/>
        </w:rPr>
        <w:t>De même, les salariés démissionnaires et en préavis</w:t>
      </w:r>
      <w:r w:rsidRPr="00382466">
        <w:rPr>
          <w:color w:val="0070C0"/>
          <w:lang w:val="fr-FR"/>
        </w:rPr>
        <w:t xml:space="preserve"> </w:t>
      </w:r>
      <w:r w:rsidRPr="00382466">
        <w:rPr>
          <w:lang w:val="fr-FR"/>
        </w:rPr>
        <w:t xml:space="preserve">et les salariés embauchés au cours des 6 mois </w:t>
      </w:r>
      <w:r w:rsidR="00BC6E63">
        <w:rPr>
          <w:lang w:val="fr-FR"/>
        </w:rPr>
        <w:t xml:space="preserve">qui précèderont la mise en application de ces augmentations </w:t>
      </w:r>
      <w:r w:rsidRPr="00382466">
        <w:rPr>
          <w:lang w:val="fr-FR"/>
        </w:rPr>
        <w:t>ne pourront pas bénéficier de ces mesures.</w:t>
      </w:r>
      <w:r w:rsidR="00223474">
        <w:rPr>
          <w:lang w:val="fr-FR"/>
        </w:rPr>
        <w:t xml:space="preserve"> </w:t>
      </w:r>
    </w:p>
    <w:p w14:paraId="6747CE16" w14:textId="77777777" w:rsidP="00382466" w:rsidR="00382466" w:rsidRDefault="00382466">
      <w:pPr>
        <w:jc w:val="both"/>
        <w:rPr>
          <w:lang w:val="fr-FR"/>
        </w:rPr>
      </w:pPr>
    </w:p>
    <w:p w14:paraId="5C1BA83F" w14:textId="2AB8D779" w:rsidP="00382466" w:rsidR="00382466" w:rsidRDefault="00382466" w:rsidRPr="00382466">
      <w:pPr>
        <w:jc w:val="both"/>
        <w:rPr>
          <w:lang w:val="fr-FR"/>
        </w:rPr>
      </w:pPr>
      <w:r w:rsidRPr="00382466">
        <w:rPr>
          <w:lang w:val="fr-FR"/>
        </w:rPr>
        <w:t>Pour rappel, au sein de notre établissement Garrett</w:t>
      </w:r>
      <w:r>
        <w:rPr>
          <w:lang w:val="fr-FR"/>
        </w:rPr>
        <w:t xml:space="preserve"> Motion France </w:t>
      </w:r>
      <w:r w:rsidRPr="00382466">
        <w:rPr>
          <w:lang w:val="fr-FR"/>
        </w:rPr>
        <w:t>S.A.S, les Collèges 1, 2 et 3 sont définis sur la base de nos collèges électoraux de la façon suivante :</w:t>
      </w:r>
    </w:p>
    <w:p w14:paraId="592716C5" w14:textId="77777777" w:rsidP="00382466" w:rsidR="00382466" w:rsidRDefault="00382466">
      <w:pPr>
        <w:pStyle w:val="Paragraphedeliste"/>
        <w:numPr>
          <w:ilvl w:val="0"/>
          <w:numId w:val="2"/>
        </w:numPr>
        <w:contextualSpacing w:val="0"/>
        <w:jc w:val="both"/>
        <w:rPr>
          <w:sz w:val="24"/>
          <w:szCs w:val="24"/>
        </w:rPr>
      </w:pPr>
      <w:r w:rsidRPr="00DF270C">
        <w:rPr>
          <w:sz w:val="24"/>
          <w:szCs w:val="24"/>
        </w:rPr>
        <w:t>Collège 1 : Salariés ayant un coefficient de 190 à 285</w:t>
      </w:r>
      <w:r>
        <w:rPr>
          <w:sz w:val="24"/>
          <w:szCs w:val="24"/>
        </w:rPr>
        <w:t>,</w:t>
      </w:r>
    </w:p>
    <w:p w14:paraId="4BA17814" w14:textId="77777777" w:rsidP="00382466" w:rsidR="00382466" w:rsidRDefault="00382466">
      <w:pPr>
        <w:pStyle w:val="Paragraphedeliste"/>
        <w:numPr>
          <w:ilvl w:val="0"/>
          <w:numId w:val="2"/>
        </w:numPr>
        <w:spacing w:before="240"/>
        <w:ind w:hanging="357" w:left="714"/>
        <w:jc w:val="both"/>
        <w:rPr>
          <w:sz w:val="24"/>
          <w:szCs w:val="24"/>
        </w:rPr>
      </w:pPr>
      <w:r>
        <w:rPr>
          <w:sz w:val="24"/>
          <w:szCs w:val="24"/>
        </w:rPr>
        <w:t>C</w:t>
      </w:r>
      <w:r w:rsidRPr="003958BA">
        <w:rPr>
          <w:sz w:val="24"/>
          <w:szCs w:val="24"/>
        </w:rPr>
        <w:t>ollège 2</w:t>
      </w:r>
      <w:r>
        <w:rPr>
          <w:sz w:val="24"/>
          <w:szCs w:val="24"/>
        </w:rPr>
        <w:t> : S</w:t>
      </w:r>
      <w:r w:rsidRPr="003958BA">
        <w:rPr>
          <w:sz w:val="24"/>
          <w:szCs w:val="24"/>
        </w:rPr>
        <w:t>alariés ayant un coefficient de 255 à 395</w:t>
      </w:r>
      <w:r>
        <w:rPr>
          <w:sz w:val="24"/>
          <w:szCs w:val="24"/>
        </w:rPr>
        <w:t>, dont assimilés cadres (305 à 395)</w:t>
      </w:r>
    </w:p>
    <w:p w14:paraId="0C88826B" w14:textId="77777777" w:rsidP="00382466" w:rsidR="00382466" w:rsidRDefault="00382466">
      <w:pPr>
        <w:pStyle w:val="Paragraphedeliste"/>
        <w:numPr>
          <w:ilvl w:val="0"/>
          <w:numId w:val="2"/>
        </w:numPr>
        <w:spacing w:before="240"/>
        <w:ind w:hanging="357" w:left="714"/>
        <w:jc w:val="both"/>
        <w:rPr>
          <w:sz w:val="24"/>
          <w:szCs w:val="24"/>
        </w:rPr>
      </w:pPr>
      <w:r w:rsidRPr="00DF270C">
        <w:rPr>
          <w:sz w:val="24"/>
          <w:szCs w:val="24"/>
        </w:rPr>
        <w:t xml:space="preserve">Les collèges 1 et 2 ont des coefficients communs, à savoir les coefficients 255, 270 et 285. La distinction entre les deux collèges est faite en fonction de l’appartenance du salarié soit à la catégorie Ouvrier (Collège 1), soit à la catégorie ETAM (Collège 2). </w:t>
      </w:r>
    </w:p>
    <w:p w14:paraId="6BFFEC9B" w14:textId="77777777" w:rsidP="00382466" w:rsidR="00382466" w:rsidRDefault="00382466">
      <w:pPr>
        <w:pStyle w:val="Paragraphedeliste"/>
        <w:numPr>
          <w:ilvl w:val="0"/>
          <w:numId w:val="2"/>
        </w:numPr>
        <w:spacing w:before="240"/>
        <w:jc w:val="both"/>
        <w:rPr>
          <w:sz w:val="24"/>
          <w:szCs w:val="24"/>
        </w:rPr>
      </w:pPr>
      <w:r>
        <w:rPr>
          <w:sz w:val="24"/>
          <w:szCs w:val="24"/>
        </w:rPr>
        <w:t>Collège 3 : Salariés cadres I, II et III</w:t>
      </w:r>
    </w:p>
    <w:p w14:paraId="5424D6D1" w14:textId="77777777" w:rsidP="00382466" w:rsidR="00382466" w:rsidRDefault="00382466" w:rsidRPr="00382466">
      <w:pPr>
        <w:jc w:val="both"/>
        <w:rPr>
          <w:sz w:val="16"/>
          <w:szCs w:val="16"/>
          <w:lang w:val="fr-FR"/>
        </w:rPr>
      </w:pPr>
    </w:p>
    <w:p w14:paraId="2451E7F8" w14:textId="77777777" w:rsidP="00382466" w:rsidR="00382466" w:rsidRDefault="00382466" w:rsidRPr="00382466">
      <w:pPr>
        <w:jc w:val="both"/>
        <w:rPr>
          <w:sz w:val="16"/>
          <w:szCs w:val="16"/>
          <w:lang w:val="fr-FR"/>
        </w:rPr>
      </w:pPr>
    </w:p>
    <w:p w14:paraId="753CD8FA" w14:textId="77777777" w:rsidP="00382466" w:rsidR="00382466" w:rsidRDefault="00382466" w:rsidRPr="00382466">
      <w:pPr>
        <w:jc w:val="both"/>
        <w:rPr>
          <w:sz w:val="16"/>
          <w:szCs w:val="16"/>
          <w:lang w:val="fr-FR"/>
        </w:rPr>
      </w:pPr>
    </w:p>
    <w:p w14:paraId="3A5CDE64" w14:textId="77777777" w:rsidP="00382466" w:rsidR="00382466" w:rsidRDefault="00382466" w:rsidRPr="003958BA">
      <w:pPr>
        <w:rPr>
          <w:b/>
          <w:i/>
        </w:rPr>
      </w:pPr>
      <w:r>
        <w:rPr>
          <w:b/>
          <w:i/>
        </w:rPr>
        <w:t xml:space="preserve">Pour le </w:t>
      </w:r>
      <w:r w:rsidRPr="003958BA">
        <w:rPr>
          <w:b/>
          <w:i/>
        </w:rPr>
        <w:t>Collège 1 :</w:t>
      </w:r>
    </w:p>
    <w:p w14:paraId="17CC67A4" w14:textId="77777777" w:rsidP="00382466" w:rsidR="00382466" w:rsidRDefault="00382466" w:rsidRPr="003958BA">
      <w:pPr>
        <w:jc w:val="both"/>
        <w:rPr>
          <w:sz w:val="16"/>
        </w:rPr>
      </w:pPr>
    </w:p>
    <w:p w14:paraId="524BB765" w14:textId="387CFE50" w:rsidP="001B604D" w:rsidR="001B604D" w:rsidRDefault="00382466" w:rsidRPr="00BC6E63">
      <w:pPr>
        <w:numPr>
          <w:ilvl w:val="0"/>
          <w:numId w:val="1"/>
        </w:numPr>
        <w:jc w:val="both"/>
        <w:rPr>
          <w:b/>
        </w:rPr>
      </w:pPr>
      <w:r w:rsidRPr="00BC6E63">
        <w:t xml:space="preserve">Au </w:t>
      </w:r>
      <w:r w:rsidRPr="00BC6E63">
        <w:rPr>
          <w:b/>
        </w:rPr>
        <w:t>01/04/202</w:t>
      </w:r>
      <w:r w:rsidR="00C60BA9" w:rsidRPr="00BC6E63">
        <w:rPr>
          <w:b/>
        </w:rPr>
        <w:t>3</w:t>
      </w:r>
      <w:r w:rsidRPr="00BC6E63">
        <w:rPr>
          <w:b/>
        </w:rPr>
        <w:t>,</w:t>
      </w:r>
      <w:r w:rsidRPr="00BC6E63">
        <w:rPr>
          <w:bCs/>
        </w:rPr>
        <w:t xml:space="preserve"> </w:t>
      </w:r>
    </w:p>
    <w:p w14:paraId="46D2F9E6" w14:textId="166F572F" w:rsidP="00382466" w:rsidR="001B604D" w:rsidRDefault="001B604D" w:rsidRPr="00BC6E63">
      <w:pPr>
        <w:numPr>
          <w:ilvl w:val="1"/>
          <w:numId w:val="1"/>
        </w:numPr>
        <w:tabs>
          <w:tab w:pos="1440" w:val="clear"/>
          <w:tab w:pos="1560" w:val="num"/>
        </w:tabs>
        <w:ind w:hanging="284" w:left="1418"/>
        <w:jc w:val="both"/>
        <w:rPr>
          <w:lang w:val="fr-FR"/>
        </w:rPr>
      </w:pPr>
      <w:r w:rsidRPr="00BC6E63">
        <w:rPr>
          <w:lang w:val="fr-FR"/>
        </w:rPr>
        <w:t xml:space="preserve">Une augmentation de </w:t>
      </w:r>
      <w:r w:rsidR="00AA4754" w:rsidRPr="00BC6E63">
        <w:rPr>
          <w:lang w:val="fr-FR"/>
        </w:rPr>
        <w:t>9</w:t>
      </w:r>
      <w:r w:rsidR="00321B81">
        <w:rPr>
          <w:lang w:val="fr-FR"/>
        </w:rPr>
        <w:t>6</w:t>
      </w:r>
      <w:r w:rsidR="001D1BC7" w:rsidRPr="00BC6E63">
        <w:rPr>
          <w:lang w:val="fr-FR"/>
        </w:rPr>
        <w:t xml:space="preserve"> </w:t>
      </w:r>
      <w:r w:rsidRPr="00BC6E63">
        <w:rPr>
          <w:lang w:val="fr-FR"/>
        </w:rPr>
        <w:t>€ bruts minimum garantie,</w:t>
      </w:r>
    </w:p>
    <w:p w14:paraId="61F068E1" w14:textId="19F912B4" w:rsidP="00382466" w:rsidR="00382466" w:rsidRDefault="00382466" w:rsidRPr="00BC6E63">
      <w:pPr>
        <w:numPr>
          <w:ilvl w:val="1"/>
          <w:numId w:val="1"/>
        </w:numPr>
        <w:tabs>
          <w:tab w:pos="1440" w:val="clear"/>
          <w:tab w:pos="1560" w:val="num"/>
        </w:tabs>
        <w:ind w:hanging="284" w:left="1418"/>
        <w:jc w:val="both"/>
        <w:rPr>
          <w:lang w:val="fr-FR"/>
        </w:rPr>
      </w:pPr>
      <w:r w:rsidRPr="00BC6E63">
        <w:rPr>
          <w:lang w:val="fr-FR"/>
        </w:rPr>
        <w:t>Une augmentation individuelle au mérite basée sur la performance 202</w:t>
      </w:r>
      <w:r w:rsidR="001D1BC7" w:rsidRPr="00BC6E63">
        <w:rPr>
          <w:lang w:val="fr-FR"/>
        </w:rPr>
        <w:t>2</w:t>
      </w:r>
      <w:r w:rsidRPr="00BC6E63">
        <w:rPr>
          <w:lang w:val="fr-FR"/>
        </w:rPr>
        <w:t xml:space="preserve"> des salariés au travers de l’outil utilisé par le Groupe pour la revue de performance et de l’évaluation dans le « 9 blocks », tenant compte des résultats et comportements en lien avec les objectifs fixés au titre de l’année 202</w:t>
      </w:r>
      <w:r w:rsidR="001D1BC7" w:rsidRPr="00BC6E63">
        <w:rPr>
          <w:lang w:val="fr-FR"/>
        </w:rPr>
        <w:t>2</w:t>
      </w:r>
      <w:r w:rsidRPr="00BC6E63">
        <w:rPr>
          <w:lang w:val="fr-FR"/>
        </w:rPr>
        <w:t>.</w:t>
      </w:r>
    </w:p>
    <w:p w14:paraId="25142663" w14:textId="7DB68C92" w:rsidR="00E76DA7" w:rsidRDefault="00E76DA7" w:rsidRPr="00BC6E63">
      <w:pPr>
        <w:rPr>
          <w:lang w:val="fr-FR"/>
        </w:rPr>
      </w:pPr>
    </w:p>
    <w:p w14:paraId="63A6A030" w14:textId="4EF195FF" w:rsidP="00382466" w:rsidR="00382466" w:rsidRDefault="00382466" w:rsidRPr="00BC6E63">
      <w:pPr>
        <w:spacing w:after="120"/>
        <w:ind w:left="720"/>
        <w:jc w:val="both"/>
        <w:rPr>
          <w:lang w:val="fr-FR"/>
        </w:rPr>
      </w:pPr>
      <w:r w:rsidRPr="00BC6E63">
        <w:rPr>
          <w:lang w:val="fr-FR"/>
        </w:rPr>
        <w:t xml:space="preserve">Au global, selon le positionnement dans le « 9 blocks », </w:t>
      </w:r>
      <w:r w:rsidR="001B604D" w:rsidRPr="00BC6E63">
        <w:rPr>
          <w:lang w:val="fr-FR"/>
        </w:rPr>
        <w:t>l</w:t>
      </w:r>
      <w:r w:rsidRPr="00BC6E63">
        <w:rPr>
          <w:lang w:val="fr-FR"/>
        </w:rPr>
        <w:t xml:space="preserve">’augmentation </w:t>
      </w:r>
      <w:r w:rsidR="001B604D" w:rsidRPr="00BC6E63">
        <w:rPr>
          <w:lang w:val="fr-FR"/>
        </w:rPr>
        <w:t>garantie</w:t>
      </w:r>
      <w:r w:rsidRPr="00BC6E63">
        <w:rPr>
          <w:lang w:val="fr-FR"/>
        </w:rPr>
        <w:t xml:space="preserve"> et l’augmentation individuelle représenteront pour :</w:t>
      </w:r>
    </w:p>
    <w:p w14:paraId="0A5C41E9" w14:textId="45BFEAD2" w:rsidP="00382466" w:rsidR="00382466" w:rsidRDefault="00382466"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1, une augmentation de </w:t>
      </w:r>
      <w:r w:rsidR="00AA4754" w:rsidRPr="00BC6E63">
        <w:rPr>
          <w:rFonts w:ascii="Times New Roman" w:cs="Times New Roman" w:eastAsia="Times New Roman" w:hAnsi="Times New Roman"/>
          <w:sz w:val="24"/>
          <w:szCs w:val="24"/>
          <w:lang w:eastAsia="en-US"/>
        </w:rPr>
        <w:t>10</w:t>
      </w:r>
      <w:r w:rsidR="00321B81">
        <w:rPr>
          <w:rFonts w:ascii="Times New Roman" w:cs="Times New Roman" w:eastAsia="Times New Roman" w:hAnsi="Times New Roman"/>
          <w:sz w:val="24"/>
          <w:szCs w:val="24"/>
          <w:lang w:eastAsia="en-US"/>
        </w:rPr>
        <w:t>2</w:t>
      </w:r>
      <w:r w:rsidR="00C61B6B" w:rsidRPr="00BC6E63">
        <w:rPr>
          <w:rFonts w:ascii="Times New Roman" w:cs="Times New Roman" w:eastAsia="Times New Roman" w:hAnsi="Times New Roman"/>
          <w:sz w:val="24"/>
          <w:szCs w:val="24"/>
          <w:lang w:eastAsia="en-US"/>
        </w:rPr>
        <w:t xml:space="preserve"> €</w:t>
      </w:r>
      <w:r w:rsidR="001B604D" w:rsidRPr="00BC6E63">
        <w:rPr>
          <w:rFonts w:ascii="Times New Roman" w:cs="Times New Roman" w:eastAsia="Times New Roman" w:hAnsi="Times New Roman"/>
          <w:sz w:val="24"/>
          <w:szCs w:val="24"/>
          <w:lang w:eastAsia="en-US"/>
        </w:rPr>
        <w:t>,</w:t>
      </w:r>
      <w:r w:rsidRPr="00BC6E63">
        <w:rPr>
          <w:rFonts w:ascii="Times New Roman" w:cs="Times New Roman" w:eastAsia="Times New Roman" w:hAnsi="Times New Roman"/>
          <w:sz w:val="24"/>
          <w:szCs w:val="24"/>
          <w:lang w:eastAsia="en-US"/>
        </w:rPr>
        <w:t xml:space="preserve"> </w:t>
      </w:r>
    </w:p>
    <w:p w14:paraId="10592D69" w14:textId="5F0AD68C" w:rsidP="00382466" w:rsidR="00382466" w:rsidRDefault="00382466"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2, une augmentation de </w:t>
      </w:r>
      <w:r w:rsidR="00321B81">
        <w:rPr>
          <w:rFonts w:ascii="Times New Roman" w:cs="Times New Roman" w:eastAsia="Times New Roman" w:hAnsi="Times New Roman"/>
          <w:sz w:val="24"/>
          <w:szCs w:val="24"/>
          <w:lang w:eastAsia="en-US"/>
        </w:rPr>
        <w:t>100</w:t>
      </w:r>
      <w:r w:rsidR="00C61B6B" w:rsidRPr="00BC6E63">
        <w:rPr>
          <w:rFonts w:ascii="Times New Roman" w:cs="Times New Roman" w:eastAsia="Times New Roman" w:hAnsi="Times New Roman"/>
          <w:sz w:val="24"/>
          <w:szCs w:val="24"/>
          <w:lang w:eastAsia="en-US"/>
        </w:rPr>
        <w:t xml:space="preserve"> €</w:t>
      </w:r>
      <w:r w:rsidR="001B604D" w:rsidRPr="00BC6E63">
        <w:rPr>
          <w:rFonts w:ascii="Times New Roman" w:cs="Times New Roman" w:eastAsia="Times New Roman" w:hAnsi="Times New Roman"/>
          <w:sz w:val="24"/>
          <w:szCs w:val="24"/>
          <w:lang w:eastAsia="en-US"/>
        </w:rPr>
        <w:t>,</w:t>
      </w:r>
    </w:p>
    <w:p w14:paraId="482FDD9A" w14:textId="7AE2304A" w:rsidP="00382466" w:rsidR="00382466" w:rsidRDefault="00382466"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4, une augmentation de </w:t>
      </w:r>
      <w:r w:rsidR="00AA4754" w:rsidRPr="00BC6E63">
        <w:rPr>
          <w:rFonts w:ascii="Times New Roman" w:cs="Times New Roman" w:eastAsia="Times New Roman" w:hAnsi="Times New Roman"/>
          <w:sz w:val="24"/>
          <w:szCs w:val="24"/>
          <w:lang w:eastAsia="en-US"/>
        </w:rPr>
        <w:t>9</w:t>
      </w:r>
      <w:r w:rsidR="00321B81">
        <w:rPr>
          <w:rFonts w:ascii="Times New Roman" w:cs="Times New Roman" w:eastAsia="Times New Roman" w:hAnsi="Times New Roman"/>
          <w:sz w:val="24"/>
          <w:szCs w:val="24"/>
          <w:lang w:eastAsia="en-US"/>
        </w:rPr>
        <w:t>8</w:t>
      </w:r>
      <w:r w:rsidR="00C61B6B" w:rsidRPr="00BC6E63">
        <w:rPr>
          <w:rFonts w:ascii="Times New Roman" w:cs="Times New Roman" w:eastAsia="Times New Roman" w:hAnsi="Times New Roman"/>
          <w:sz w:val="24"/>
          <w:szCs w:val="24"/>
          <w:lang w:eastAsia="en-US"/>
        </w:rPr>
        <w:t xml:space="preserve"> €</w:t>
      </w:r>
      <w:r w:rsidR="001B604D" w:rsidRPr="00BC6E63">
        <w:rPr>
          <w:rFonts w:ascii="Times New Roman" w:cs="Times New Roman" w:eastAsia="Times New Roman" w:hAnsi="Times New Roman"/>
          <w:sz w:val="24"/>
          <w:szCs w:val="24"/>
          <w:lang w:eastAsia="en-US"/>
        </w:rPr>
        <w:t>,</w:t>
      </w:r>
    </w:p>
    <w:p w14:paraId="6F552938" w14:textId="14CB7994" w:rsidP="00382466" w:rsidR="00382466" w:rsidRDefault="00382466">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5, une augmentation de </w:t>
      </w:r>
      <w:r w:rsidR="00AA4754" w:rsidRPr="00BC6E63">
        <w:rPr>
          <w:rFonts w:ascii="Times New Roman" w:cs="Times New Roman" w:eastAsia="Times New Roman" w:hAnsi="Times New Roman"/>
          <w:sz w:val="24"/>
          <w:szCs w:val="24"/>
          <w:lang w:eastAsia="en-US"/>
        </w:rPr>
        <w:t>9</w:t>
      </w:r>
      <w:r w:rsidR="00321B81">
        <w:rPr>
          <w:rFonts w:ascii="Times New Roman" w:cs="Times New Roman" w:eastAsia="Times New Roman" w:hAnsi="Times New Roman"/>
          <w:sz w:val="24"/>
          <w:szCs w:val="24"/>
          <w:lang w:eastAsia="en-US"/>
        </w:rPr>
        <w:t>6</w:t>
      </w:r>
      <w:r w:rsidR="00C61B6B" w:rsidRPr="00BC6E63">
        <w:rPr>
          <w:rFonts w:ascii="Times New Roman" w:cs="Times New Roman" w:eastAsia="Times New Roman" w:hAnsi="Times New Roman"/>
          <w:sz w:val="24"/>
          <w:szCs w:val="24"/>
          <w:lang w:eastAsia="en-US"/>
        </w:rPr>
        <w:t xml:space="preserve"> €</w:t>
      </w:r>
      <w:r w:rsidR="00737C6A">
        <w:rPr>
          <w:rFonts w:ascii="Times New Roman" w:cs="Times New Roman" w:eastAsia="Times New Roman" w:hAnsi="Times New Roman"/>
          <w:sz w:val="24"/>
          <w:szCs w:val="24"/>
          <w:lang w:eastAsia="en-US"/>
        </w:rPr>
        <w:t>,</w:t>
      </w:r>
    </w:p>
    <w:p w14:paraId="4BD556BD" w14:textId="77777777" w:rsidP="00676610" w:rsidR="00676610" w:rsidRDefault="00676610" w:rsidRPr="00BC6E63">
      <w:pPr>
        <w:pStyle w:val="texte"/>
        <w:numPr>
          <w:ilvl w:val="0"/>
          <w:numId w:val="4"/>
        </w:numPr>
        <w:rPr>
          <w:rFonts w:ascii="Times New Roman" w:cs="Times New Roman" w:eastAsia="Times New Roman" w:hAnsi="Times New Roman"/>
          <w:sz w:val="24"/>
          <w:szCs w:val="24"/>
          <w:lang w:eastAsia="en-US"/>
        </w:rPr>
      </w:pPr>
      <w:r>
        <w:rPr>
          <w:rFonts w:ascii="Times New Roman" w:cs="Times New Roman" w:eastAsia="Times New Roman" w:hAnsi="Times New Roman"/>
          <w:sz w:val="24"/>
          <w:szCs w:val="24"/>
          <w:lang w:eastAsia="en-US"/>
        </w:rPr>
        <w:t>Pour les Blocks 3,6,7,8 : une augmentation de 50 €</w:t>
      </w:r>
    </w:p>
    <w:p w14:paraId="553A8F58" w14:textId="7D6B9EE3" w:rsidP="00382466" w:rsidR="00737C6A" w:rsidRDefault="00676610">
      <w:pPr>
        <w:pStyle w:val="texte"/>
        <w:numPr>
          <w:ilvl w:val="0"/>
          <w:numId w:val="4"/>
        </w:numPr>
        <w:rPr>
          <w:rFonts w:ascii="Times New Roman" w:cs="Times New Roman" w:eastAsia="Times New Roman" w:hAnsi="Times New Roman"/>
          <w:sz w:val="24"/>
          <w:szCs w:val="24"/>
          <w:lang w:eastAsia="en-US"/>
        </w:rPr>
      </w:pPr>
      <w:r>
        <w:rPr>
          <w:rFonts w:ascii="Times New Roman" w:cs="Times New Roman" w:eastAsia="Times New Roman" w:hAnsi="Times New Roman"/>
          <w:sz w:val="24"/>
          <w:szCs w:val="24"/>
          <w:lang w:eastAsia="en-US"/>
        </w:rPr>
        <w:t>L</w:t>
      </w:r>
      <w:r w:rsidR="00737C6A">
        <w:rPr>
          <w:rFonts w:ascii="Times New Roman" w:cs="Times New Roman" w:eastAsia="Times New Roman" w:hAnsi="Times New Roman"/>
          <w:sz w:val="24"/>
          <w:szCs w:val="24"/>
          <w:lang w:eastAsia="en-US"/>
        </w:rPr>
        <w:t>e Block 9 : 0 €</w:t>
      </w:r>
    </w:p>
    <w:p w14:paraId="7944AC66" w14:textId="77777777" w:rsidP="00676610" w:rsidR="00676610" w:rsidRDefault="00676610" w:rsidRPr="00BC6E63">
      <w:pPr>
        <w:pStyle w:val="texte"/>
        <w:rPr>
          <w:rFonts w:ascii="Times New Roman" w:cs="Times New Roman" w:eastAsia="Times New Roman" w:hAnsi="Times New Roman"/>
          <w:sz w:val="24"/>
          <w:szCs w:val="24"/>
          <w:lang w:eastAsia="en-US"/>
        </w:rPr>
      </w:pPr>
    </w:p>
    <w:p w14:paraId="12DA79A2" w14:textId="4D107D04" w:rsidR="00CB674C" w:rsidRDefault="00CB674C">
      <w:pPr>
        <w:rPr>
          <w:b/>
          <w:i/>
          <w:lang w:val="fr-FR"/>
        </w:rPr>
      </w:pPr>
    </w:p>
    <w:p w14:paraId="0C98DE18" w14:textId="5F8CF7D0" w:rsidR="000E35E4" w:rsidRDefault="000E35E4">
      <w:pPr>
        <w:rPr>
          <w:b/>
          <w:i/>
          <w:lang w:val="fr-FR"/>
        </w:rPr>
      </w:pPr>
    </w:p>
    <w:p w14:paraId="3E0BD023" w14:textId="77777777" w:rsidR="000E35E4" w:rsidRDefault="000E35E4">
      <w:pPr>
        <w:rPr>
          <w:b/>
          <w:i/>
          <w:lang w:val="fr-FR"/>
        </w:rPr>
      </w:pPr>
    </w:p>
    <w:p w14:paraId="71ED30D2" w14:textId="5F3BC3FC" w:rsidP="001B604D" w:rsidR="001B604D" w:rsidRDefault="00382466">
      <w:pPr>
        <w:jc w:val="both"/>
        <w:rPr>
          <w:b/>
          <w:i/>
          <w:lang w:val="fr-FR"/>
        </w:rPr>
      </w:pPr>
      <w:r w:rsidRPr="00382466">
        <w:rPr>
          <w:b/>
          <w:i/>
          <w:lang w:val="fr-FR"/>
        </w:rPr>
        <w:lastRenderedPageBreak/>
        <w:t xml:space="preserve">Pour les Collège 2 et </w:t>
      </w:r>
      <w:r w:rsidR="001B604D">
        <w:rPr>
          <w:b/>
          <w:i/>
          <w:lang w:val="fr-FR"/>
        </w:rPr>
        <w:t>Assimilés cadres</w:t>
      </w:r>
      <w:r w:rsidRPr="00382466">
        <w:rPr>
          <w:b/>
          <w:i/>
          <w:lang w:val="fr-FR"/>
        </w:rPr>
        <w:t xml:space="preserve"> :</w:t>
      </w:r>
    </w:p>
    <w:p w14:paraId="69487262" w14:textId="77777777" w:rsidP="001B604D" w:rsidR="001B604D" w:rsidRDefault="001B604D">
      <w:pPr>
        <w:jc w:val="both"/>
        <w:rPr>
          <w:rFonts w:ascii="Times New Roman" w:cs="Times New Roman" w:eastAsia="Times New Roman" w:hAnsi="Times New Roman"/>
          <w:lang w:eastAsia="en-US" w:val="fr-FR"/>
        </w:rPr>
      </w:pPr>
    </w:p>
    <w:p w14:paraId="52ABDAD1" w14:textId="46777D88" w:rsidP="001B604D" w:rsidR="001B604D" w:rsidRDefault="001B604D" w:rsidRPr="00BC6E63">
      <w:pPr>
        <w:numPr>
          <w:ilvl w:val="0"/>
          <w:numId w:val="1"/>
        </w:numPr>
        <w:jc w:val="both"/>
        <w:rPr>
          <w:b/>
        </w:rPr>
      </w:pPr>
      <w:r w:rsidRPr="00BC6E63">
        <w:t xml:space="preserve">Au </w:t>
      </w:r>
      <w:r w:rsidRPr="00BC6E63">
        <w:rPr>
          <w:b/>
        </w:rPr>
        <w:t>01/04/202</w:t>
      </w:r>
      <w:r w:rsidR="00C60BA9" w:rsidRPr="00BC6E63">
        <w:rPr>
          <w:b/>
        </w:rPr>
        <w:t>3</w:t>
      </w:r>
      <w:r w:rsidRPr="00BC6E63">
        <w:rPr>
          <w:b/>
        </w:rPr>
        <w:t>,</w:t>
      </w:r>
      <w:r w:rsidRPr="00BC6E63">
        <w:rPr>
          <w:bCs/>
        </w:rPr>
        <w:t xml:space="preserve"> </w:t>
      </w:r>
    </w:p>
    <w:p w14:paraId="25F65693" w14:textId="1A82ABAD" w:rsidP="001B604D" w:rsidR="001B604D" w:rsidRDefault="001B604D" w:rsidRPr="00BC6E63">
      <w:pPr>
        <w:numPr>
          <w:ilvl w:val="1"/>
          <w:numId w:val="1"/>
        </w:numPr>
        <w:tabs>
          <w:tab w:pos="1440" w:val="clear"/>
          <w:tab w:pos="1560" w:val="num"/>
        </w:tabs>
        <w:ind w:hanging="284" w:left="1418"/>
        <w:jc w:val="both"/>
        <w:rPr>
          <w:lang w:val="fr-FR"/>
        </w:rPr>
      </w:pPr>
      <w:r w:rsidRPr="00BC6E63">
        <w:rPr>
          <w:lang w:val="fr-FR"/>
        </w:rPr>
        <w:t xml:space="preserve">Une augmentation de </w:t>
      </w:r>
      <w:r w:rsidR="00321B81">
        <w:rPr>
          <w:lang w:val="fr-FR"/>
        </w:rPr>
        <w:t>100</w:t>
      </w:r>
      <w:r w:rsidR="001D1BC7" w:rsidRPr="00BC6E63">
        <w:rPr>
          <w:lang w:val="fr-FR"/>
        </w:rPr>
        <w:t xml:space="preserve"> </w:t>
      </w:r>
      <w:r w:rsidRPr="00BC6E63">
        <w:rPr>
          <w:lang w:val="fr-FR"/>
        </w:rPr>
        <w:t>€ bruts minimum garantie,</w:t>
      </w:r>
    </w:p>
    <w:p w14:paraId="7664064A" w14:textId="4A64D795" w:rsidP="001B604D" w:rsidR="001B604D" w:rsidRDefault="001B604D" w:rsidRPr="00BC6E63">
      <w:pPr>
        <w:numPr>
          <w:ilvl w:val="1"/>
          <w:numId w:val="1"/>
        </w:numPr>
        <w:tabs>
          <w:tab w:pos="1440" w:val="clear"/>
          <w:tab w:pos="1560" w:val="num"/>
        </w:tabs>
        <w:ind w:hanging="284" w:left="1418"/>
        <w:jc w:val="both"/>
        <w:rPr>
          <w:lang w:val="fr-FR"/>
        </w:rPr>
      </w:pPr>
      <w:r w:rsidRPr="00BC6E63">
        <w:rPr>
          <w:lang w:val="fr-FR"/>
        </w:rPr>
        <w:t>Une augmentation</w:t>
      </w:r>
      <w:r w:rsidR="00AA4754" w:rsidRPr="00BC6E63">
        <w:rPr>
          <w:lang w:val="fr-FR"/>
        </w:rPr>
        <w:t xml:space="preserve"> </w:t>
      </w:r>
      <w:r w:rsidRPr="00BC6E63">
        <w:rPr>
          <w:lang w:val="fr-FR"/>
        </w:rPr>
        <w:t>individuelle au mérite basée sur la performance 202</w:t>
      </w:r>
      <w:r w:rsidR="001D1BC7" w:rsidRPr="00BC6E63">
        <w:rPr>
          <w:lang w:val="fr-FR"/>
        </w:rPr>
        <w:t>2</w:t>
      </w:r>
      <w:r w:rsidRPr="00BC6E63">
        <w:rPr>
          <w:lang w:val="fr-FR"/>
        </w:rPr>
        <w:t xml:space="preserve"> des salariés au travers de l’outil utilisé par le Groupe pour la revue de performance et de l’évaluation dans le « 9 blocks », tenant compte des résultats et comportements en lien avec les objectifs fixés au titre de l’année 202</w:t>
      </w:r>
      <w:r w:rsidR="001D1BC7" w:rsidRPr="00BC6E63">
        <w:rPr>
          <w:lang w:val="fr-FR"/>
        </w:rPr>
        <w:t>2</w:t>
      </w:r>
      <w:r w:rsidRPr="00BC6E63">
        <w:rPr>
          <w:lang w:val="fr-FR"/>
        </w:rPr>
        <w:t>.</w:t>
      </w:r>
    </w:p>
    <w:p w14:paraId="76522A42" w14:textId="77777777" w:rsidP="001B604D" w:rsidR="001B604D" w:rsidRDefault="001B604D" w:rsidRPr="00BC6E63">
      <w:pPr>
        <w:rPr>
          <w:lang w:val="fr-FR"/>
        </w:rPr>
      </w:pPr>
    </w:p>
    <w:p w14:paraId="492C1D0A" w14:textId="77777777" w:rsidP="001B604D" w:rsidR="001B604D" w:rsidRDefault="001B604D" w:rsidRPr="00BC6E63">
      <w:pPr>
        <w:spacing w:after="120"/>
        <w:ind w:left="720"/>
        <w:jc w:val="both"/>
        <w:rPr>
          <w:lang w:val="fr-FR"/>
        </w:rPr>
      </w:pPr>
      <w:r w:rsidRPr="00BC6E63">
        <w:rPr>
          <w:lang w:val="fr-FR"/>
        </w:rPr>
        <w:t>Au global, selon le positionnement dans le « 9 blocks », l’augmentation garantie et l’augmentation individuelle représenteront pour :</w:t>
      </w:r>
    </w:p>
    <w:p w14:paraId="3C62D43C" w14:textId="5212D8C4" w:rsidP="001B604D" w:rsidR="001B604D" w:rsidRDefault="001B604D"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1, une augmentation comprise entre </w:t>
      </w:r>
      <w:r w:rsidR="00AA4754" w:rsidRPr="00BC6E63">
        <w:rPr>
          <w:rFonts w:ascii="Times New Roman" w:cs="Times New Roman" w:eastAsia="Times New Roman" w:hAnsi="Times New Roman"/>
          <w:sz w:val="24"/>
          <w:szCs w:val="24"/>
          <w:lang w:eastAsia="en-US"/>
        </w:rPr>
        <w:t>4,</w:t>
      </w:r>
      <w:r w:rsidR="00321B81">
        <w:rPr>
          <w:rFonts w:ascii="Times New Roman" w:cs="Times New Roman" w:eastAsia="Times New Roman" w:hAnsi="Times New Roman"/>
          <w:sz w:val="24"/>
          <w:szCs w:val="24"/>
          <w:lang w:eastAsia="en-US"/>
        </w:rPr>
        <w:t>5</w:t>
      </w:r>
      <w:r w:rsidR="001D1BC7" w:rsidRPr="00BC6E63">
        <w:rPr>
          <w:rFonts w:ascii="Times New Roman" w:cs="Times New Roman" w:eastAsia="Times New Roman" w:hAnsi="Times New Roman"/>
          <w:sz w:val="24"/>
          <w:szCs w:val="24"/>
          <w:lang w:eastAsia="en-US"/>
        </w:rPr>
        <w:t>0</w:t>
      </w:r>
      <w:r w:rsidR="00AB4942"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et </w:t>
      </w:r>
      <w:r w:rsidR="001D1BC7" w:rsidRPr="00BC6E63">
        <w:rPr>
          <w:rFonts w:ascii="Times New Roman" w:cs="Times New Roman" w:eastAsia="Times New Roman" w:hAnsi="Times New Roman"/>
          <w:sz w:val="24"/>
          <w:szCs w:val="24"/>
          <w:lang w:eastAsia="en-US"/>
        </w:rPr>
        <w:t>4,</w:t>
      </w:r>
      <w:r w:rsidR="00321B81">
        <w:rPr>
          <w:rFonts w:ascii="Times New Roman" w:cs="Times New Roman" w:eastAsia="Times New Roman" w:hAnsi="Times New Roman"/>
          <w:sz w:val="24"/>
          <w:szCs w:val="24"/>
          <w:lang w:eastAsia="en-US"/>
        </w:rPr>
        <w:t>9</w:t>
      </w:r>
      <w:r w:rsidR="001D1BC7" w:rsidRPr="00BC6E63">
        <w:rPr>
          <w:rFonts w:ascii="Times New Roman" w:cs="Times New Roman" w:eastAsia="Times New Roman" w:hAnsi="Times New Roman"/>
          <w:sz w:val="24"/>
          <w:szCs w:val="24"/>
          <w:lang w:eastAsia="en-US"/>
        </w:rPr>
        <w:t xml:space="preserve">0 </w:t>
      </w:r>
      <w:r w:rsidRPr="00BC6E63">
        <w:rPr>
          <w:rFonts w:ascii="Times New Roman" w:cs="Times New Roman" w:eastAsia="Times New Roman" w:hAnsi="Times New Roman"/>
          <w:sz w:val="24"/>
          <w:szCs w:val="24"/>
          <w:lang w:eastAsia="en-US"/>
        </w:rPr>
        <w:t xml:space="preserve">% avec un minimum de </w:t>
      </w:r>
      <w:r w:rsidR="00AA4754" w:rsidRPr="00BC6E63">
        <w:rPr>
          <w:rFonts w:ascii="Times New Roman" w:cs="Times New Roman" w:eastAsia="Times New Roman" w:hAnsi="Times New Roman"/>
          <w:sz w:val="24"/>
          <w:szCs w:val="24"/>
          <w:lang w:eastAsia="en-US"/>
        </w:rPr>
        <w:t>10</w:t>
      </w:r>
      <w:r w:rsidR="00321B81">
        <w:rPr>
          <w:rFonts w:ascii="Times New Roman" w:cs="Times New Roman" w:eastAsia="Times New Roman" w:hAnsi="Times New Roman"/>
          <w:sz w:val="24"/>
          <w:szCs w:val="24"/>
          <w:lang w:eastAsia="en-US"/>
        </w:rPr>
        <w:t>6</w:t>
      </w:r>
      <w:r w:rsidR="00AA4754"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bruts, </w:t>
      </w:r>
    </w:p>
    <w:p w14:paraId="3674E634" w14:textId="034638AC" w:rsidP="001B604D" w:rsidR="001B604D" w:rsidRDefault="001B604D"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2, une augmentation comprise entre </w:t>
      </w:r>
      <w:r w:rsidR="00676610">
        <w:rPr>
          <w:rFonts w:ascii="Times New Roman" w:cs="Times New Roman" w:eastAsia="Times New Roman" w:hAnsi="Times New Roman"/>
          <w:sz w:val="24"/>
          <w:szCs w:val="24"/>
          <w:lang w:eastAsia="en-US"/>
        </w:rPr>
        <w:t>4,</w:t>
      </w:r>
      <w:r w:rsidR="00321B81">
        <w:rPr>
          <w:rFonts w:ascii="Times New Roman" w:cs="Times New Roman" w:eastAsia="Times New Roman" w:hAnsi="Times New Roman"/>
          <w:sz w:val="24"/>
          <w:szCs w:val="24"/>
          <w:lang w:eastAsia="en-US"/>
        </w:rPr>
        <w:t>2</w:t>
      </w:r>
      <w:r w:rsidR="00676610">
        <w:rPr>
          <w:rFonts w:ascii="Times New Roman" w:cs="Times New Roman" w:eastAsia="Times New Roman" w:hAnsi="Times New Roman"/>
          <w:sz w:val="24"/>
          <w:szCs w:val="24"/>
          <w:lang w:eastAsia="en-US"/>
        </w:rPr>
        <w:t>0</w:t>
      </w:r>
      <w:r w:rsidR="00AB4942"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et </w:t>
      </w:r>
      <w:r w:rsidR="001D1BC7" w:rsidRPr="00BC6E63">
        <w:rPr>
          <w:rFonts w:ascii="Times New Roman" w:cs="Times New Roman" w:eastAsia="Times New Roman" w:hAnsi="Times New Roman"/>
          <w:sz w:val="24"/>
          <w:szCs w:val="24"/>
          <w:lang w:eastAsia="en-US"/>
        </w:rPr>
        <w:t>4,</w:t>
      </w:r>
      <w:r w:rsidR="00321B81">
        <w:rPr>
          <w:rFonts w:ascii="Times New Roman" w:cs="Times New Roman" w:eastAsia="Times New Roman" w:hAnsi="Times New Roman"/>
          <w:sz w:val="24"/>
          <w:szCs w:val="24"/>
          <w:lang w:eastAsia="en-US"/>
        </w:rPr>
        <w:t>6</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avec un minimum de </w:t>
      </w:r>
      <w:r w:rsidR="00676610">
        <w:rPr>
          <w:rFonts w:ascii="Times New Roman" w:cs="Times New Roman" w:eastAsia="Times New Roman" w:hAnsi="Times New Roman"/>
          <w:sz w:val="24"/>
          <w:szCs w:val="24"/>
          <w:lang w:eastAsia="en-US"/>
        </w:rPr>
        <w:t>10</w:t>
      </w:r>
      <w:r w:rsidR="00321B81">
        <w:rPr>
          <w:rFonts w:ascii="Times New Roman" w:cs="Times New Roman" w:eastAsia="Times New Roman" w:hAnsi="Times New Roman"/>
          <w:sz w:val="24"/>
          <w:szCs w:val="24"/>
          <w:lang w:eastAsia="en-US"/>
        </w:rPr>
        <w:t>4</w:t>
      </w:r>
      <w:r w:rsidR="00AA4754"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bruts,</w:t>
      </w:r>
    </w:p>
    <w:p w14:paraId="3DB01BA7" w14:textId="023AFD7F" w:rsidP="001B604D" w:rsidR="001B604D" w:rsidRDefault="001B604D"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4, une augmentation comprise entre </w:t>
      </w:r>
      <w:r w:rsidR="00321B81">
        <w:rPr>
          <w:rFonts w:ascii="Times New Roman" w:cs="Times New Roman" w:eastAsia="Times New Roman" w:hAnsi="Times New Roman"/>
          <w:sz w:val="24"/>
          <w:szCs w:val="24"/>
          <w:lang w:eastAsia="en-US"/>
        </w:rPr>
        <w:t>4</w:t>
      </w:r>
      <w:r w:rsidR="001D1BC7" w:rsidRPr="00BC6E63">
        <w:rPr>
          <w:rFonts w:ascii="Times New Roman" w:cs="Times New Roman" w:eastAsia="Times New Roman" w:hAnsi="Times New Roman"/>
          <w:sz w:val="24"/>
          <w:szCs w:val="24"/>
          <w:lang w:eastAsia="en-US"/>
        </w:rPr>
        <w:t>,</w:t>
      </w:r>
      <w:r w:rsidR="00321B81">
        <w:rPr>
          <w:rFonts w:ascii="Times New Roman" w:cs="Times New Roman" w:eastAsia="Times New Roman" w:hAnsi="Times New Roman"/>
          <w:sz w:val="24"/>
          <w:szCs w:val="24"/>
          <w:lang w:eastAsia="en-US"/>
        </w:rPr>
        <w:t>0</w:t>
      </w:r>
      <w:r w:rsidR="001D1BC7" w:rsidRPr="00BC6E63">
        <w:rPr>
          <w:rFonts w:ascii="Times New Roman" w:cs="Times New Roman" w:eastAsia="Times New Roman" w:hAnsi="Times New Roman"/>
          <w:sz w:val="24"/>
          <w:szCs w:val="24"/>
          <w:lang w:eastAsia="en-US"/>
        </w:rPr>
        <w:t>0</w:t>
      </w:r>
      <w:r w:rsidR="00AB4942"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et </w:t>
      </w:r>
      <w:r w:rsidR="00AA4754" w:rsidRPr="00BC6E63">
        <w:rPr>
          <w:rFonts w:ascii="Times New Roman" w:cs="Times New Roman" w:eastAsia="Times New Roman" w:hAnsi="Times New Roman"/>
          <w:sz w:val="24"/>
          <w:szCs w:val="24"/>
          <w:lang w:eastAsia="en-US"/>
        </w:rPr>
        <w:t>4,</w:t>
      </w:r>
      <w:r w:rsidR="00321B81">
        <w:rPr>
          <w:rFonts w:ascii="Times New Roman" w:cs="Times New Roman" w:eastAsia="Times New Roman" w:hAnsi="Times New Roman"/>
          <w:sz w:val="24"/>
          <w:szCs w:val="24"/>
          <w:lang w:eastAsia="en-US"/>
        </w:rPr>
        <w:t>4</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avec un minimum de </w:t>
      </w:r>
      <w:r w:rsidR="00321B81">
        <w:rPr>
          <w:rFonts w:ascii="Times New Roman" w:cs="Times New Roman" w:eastAsia="Times New Roman" w:hAnsi="Times New Roman"/>
          <w:sz w:val="24"/>
          <w:szCs w:val="24"/>
          <w:lang w:eastAsia="en-US"/>
        </w:rPr>
        <w:t>102</w:t>
      </w:r>
      <w:r w:rsidR="00AA4754"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bruts,</w:t>
      </w:r>
    </w:p>
    <w:p w14:paraId="2821A971" w14:textId="4CDAF9E0" w:rsidP="001B604D" w:rsidR="001B604D" w:rsidRDefault="001B604D">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5, une augmentation comprise entre </w:t>
      </w:r>
      <w:r w:rsidR="00AA4754" w:rsidRPr="00BC6E63">
        <w:rPr>
          <w:rFonts w:ascii="Times New Roman" w:cs="Times New Roman" w:eastAsia="Times New Roman" w:hAnsi="Times New Roman"/>
          <w:sz w:val="24"/>
          <w:szCs w:val="24"/>
          <w:lang w:eastAsia="en-US"/>
        </w:rPr>
        <w:t>3,</w:t>
      </w:r>
      <w:r w:rsidR="00321B81">
        <w:rPr>
          <w:rFonts w:ascii="Times New Roman" w:cs="Times New Roman" w:eastAsia="Times New Roman" w:hAnsi="Times New Roman"/>
          <w:sz w:val="24"/>
          <w:szCs w:val="24"/>
          <w:lang w:eastAsia="en-US"/>
        </w:rPr>
        <w:t>7</w:t>
      </w:r>
      <w:r w:rsidR="001D1BC7" w:rsidRPr="00BC6E63">
        <w:rPr>
          <w:rFonts w:ascii="Times New Roman" w:cs="Times New Roman" w:eastAsia="Times New Roman" w:hAnsi="Times New Roman"/>
          <w:sz w:val="24"/>
          <w:szCs w:val="24"/>
          <w:lang w:eastAsia="en-US"/>
        </w:rPr>
        <w:t>0</w:t>
      </w:r>
      <w:r w:rsidR="00AB4942"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et </w:t>
      </w:r>
      <w:r w:rsidR="00676610">
        <w:rPr>
          <w:rFonts w:ascii="Times New Roman" w:cs="Times New Roman" w:eastAsia="Times New Roman" w:hAnsi="Times New Roman"/>
          <w:sz w:val="24"/>
          <w:szCs w:val="24"/>
          <w:lang w:eastAsia="en-US"/>
        </w:rPr>
        <w:t>4</w:t>
      </w:r>
      <w:r w:rsidR="001D1BC7" w:rsidRPr="00BC6E63">
        <w:rPr>
          <w:rFonts w:ascii="Times New Roman" w:cs="Times New Roman" w:eastAsia="Times New Roman" w:hAnsi="Times New Roman"/>
          <w:sz w:val="24"/>
          <w:szCs w:val="24"/>
          <w:lang w:eastAsia="en-US"/>
        </w:rPr>
        <w:t>,</w:t>
      </w:r>
      <w:r w:rsidR="00321B81">
        <w:rPr>
          <w:rFonts w:ascii="Times New Roman" w:cs="Times New Roman" w:eastAsia="Times New Roman" w:hAnsi="Times New Roman"/>
          <w:sz w:val="24"/>
          <w:szCs w:val="24"/>
          <w:lang w:eastAsia="en-US"/>
        </w:rPr>
        <w:t>1</w:t>
      </w:r>
      <w:r w:rsidR="00AA4754"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avec un minimum de </w:t>
      </w:r>
      <w:r w:rsidR="00321B81">
        <w:rPr>
          <w:rFonts w:ascii="Times New Roman" w:cs="Times New Roman" w:eastAsia="Times New Roman" w:hAnsi="Times New Roman"/>
          <w:sz w:val="24"/>
          <w:szCs w:val="24"/>
          <w:lang w:eastAsia="en-US"/>
        </w:rPr>
        <w:t>100</w:t>
      </w:r>
      <w:r w:rsidRPr="00BC6E63">
        <w:rPr>
          <w:rFonts w:ascii="Times New Roman" w:cs="Times New Roman" w:eastAsia="Times New Roman" w:hAnsi="Times New Roman"/>
          <w:sz w:val="24"/>
          <w:szCs w:val="24"/>
          <w:lang w:eastAsia="en-US"/>
        </w:rPr>
        <w:t xml:space="preserve"> € bruts.</w:t>
      </w:r>
    </w:p>
    <w:p w14:paraId="03323AFC" w14:textId="77777777" w:rsidP="00676610" w:rsidR="00676610" w:rsidRDefault="00676610" w:rsidRPr="00BC6E63">
      <w:pPr>
        <w:pStyle w:val="texte"/>
        <w:numPr>
          <w:ilvl w:val="0"/>
          <w:numId w:val="4"/>
        </w:numPr>
        <w:rPr>
          <w:rFonts w:ascii="Times New Roman" w:cs="Times New Roman" w:eastAsia="Times New Roman" w:hAnsi="Times New Roman"/>
          <w:sz w:val="24"/>
          <w:szCs w:val="24"/>
          <w:lang w:eastAsia="en-US"/>
        </w:rPr>
      </w:pPr>
      <w:r>
        <w:rPr>
          <w:rFonts w:ascii="Times New Roman" w:cs="Times New Roman" w:eastAsia="Times New Roman" w:hAnsi="Times New Roman"/>
          <w:sz w:val="24"/>
          <w:szCs w:val="24"/>
          <w:lang w:eastAsia="en-US"/>
        </w:rPr>
        <w:t>Pour les Blocks 3,6,7,8 : une augmentation de 50 €</w:t>
      </w:r>
    </w:p>
    <w:p w14:paraId="390D935D" w14:textId="77777777" w:rsidP="00676610" w:rsidR="00676610" w:rsidRDefault="00676610">
      <w:pPr>
        <w:pStyle w:val="texte"/>
        <w:numPr>
          <w:ilvl w:val="0"/>
          <w:numId w:val="4"/>
        </w:numPr>
        <w:rPr>
          <w:rFonts w:ascii="Times New Roman" w:cs="Times New Roman" w:eastAsia="Times New Roman" w:hAnsi="Times New Roman"/>
          <w:sz w:val="24"/>
          <w:szCs w:val="24"/>
          <w:lang w:eastAsia="en-US"/>
        </w:rPr>
      </w:pPr>
      <w:r>
        <w:rPr>
          <w:rFonts w:ascii="Times New Roman" w:cs="Times New Roman" w:eastAsia="Times New Roman" w:hAnsi="Times New Roman"/>
          <w:sz w:val="24"/>
          <w:szCs w:val="24"/>
          <w:lang w:eastAsia="en-US"/>
        </w:rPr>
        <w:t>Le Block 9 : 0 €</w:t>
      </w:r>
    </w:p>
    <w:p w14:paraId="0BDB51E4" w14:textId="0E34C13C" w:rsidP="001B604D" w:rsidR="001B604D" w:rsidRDefault="001B604D">
      <w:pPr>
        <w:jc w:val="both"/>
        <w:rPr>
          <w:lang w:val="fr-FR"/>
        </w:rPr>
      </w:pPr>
    </w:p>
    <w:p w14:paraId="18E5E6A1" w14:textId="77777777" w:rsidP="001B604D" w:rsidR="00737C6A" w:rsidRDefault="00737C6A">
      <w:pPr>
        <w:jc w:val="both"/>
        <w:rPr>
          <w:lang w:val="fr-FR"/>
        </w:rPr>
      </w:pPr>
    </w:p>
    <w:p w14:paraId="601B0B86" w14:textId="29345D08" w:rsidP="001B604D" w:rsidR="001B604D" w:rsidRDefault="001B604D" w:rsidRPr="00BC6E63">
      <w:pPr>
        <w:jc w:val="both"/>
        <w:rPr>
          <w:b/>
          <w:i/>
          <w:lang w:val="fr-FR"/>
        </w:rPr>
      </w:pPr>
      <w:r w:rsidRPr="00BC6E63">
        <w:rPr>
          <w:b/>
          <w:i/>
          <w:lang w:val="fr-FR"/>
        </w:rPr>
        <w:t>Pour le Collège 3</w:t>
      </w:r>
      <w:r w:rsidR="006C7A94">
        <w:rPr>
          <w:b/>
          <w:i/>
          <w:lang w:val="fr-FR"/>
        </w:rPr>
        <w:t xml:space="preserve">, </w:t>
      </w:r>
      <w:r w:rsidR="00321B81">
        <w:rPr>
          <w:b/>
          <w:i/>
          <w:lang w:val="fr-FR"/>
        </w:rPr>
        <w:t>C</w:t>
      </w:r>
      <w:r w:rsidR="006C7A94">
        <w:rPr>
          <w:b/>
          <w:i/>
          <w:lang w:val="fr-FR"/>
        </w:rPr>
        <w:t>adres 1 et 2</w:t>
      </w:r>
      <w:r w:rsidRPr="00BC6E63">
        <w:rPr>
          <w:b/>
          <w:i/>
          <w:lang w:val="fr-FR"/>
        </w:rPr>
        <w:t xml:space="preserve"> :</w:t>
      </w:r>
    </w:p>
    <w:p w14:paraId="08960905" w14:textId="77777777" w:rsidP="001B604D" w:rsidR="001B604D" w:rsidRDefault="001B604D" w:rsidRPr="00BC6E63">
      <w:pPr>
        <w:jc w:val="both"/>
        <w:rPr>
          <w:rFonts w:ascii="Times New Roman" w:cs="Times New Roman" w:eastAsia="Times New Roman" w:hAnsi="Times New Roman"/>
          <w:lang w:eastAsia="en-US" w:val="fr-FR"/>
        </w:rPr>
      </w:pPr>
    </w:p>
    <w:p w14:paraId="7EE4C986" w14:textId="30B79112" w:rsidP="001B604D" w:rsidR="001B604D" w:rsidRDefault="001B604D" w:rsidRPr="00BC6E63">
      <w:pPr>
        <w:numPr>
          <w:ilvl w:val="0"/>
          <w:numId w:val="1"/>
        </w:numPr>
        <w:jc w:val="both"/>
        <w:rPr>
          <w:b/>
        </w:rPr>
      </w:pPr>
      <w:r w:rsidRPr="00BC6E63">
        <w:t xml:space="preserve">Au </w:t>
      </w:r>
      <w:r w:rsidRPr="00BC6E63">
        <w:rPr>
          <w:b/>
        </w:rPr>
        <w:t>01/04/202</w:t>
      </w:r>
      <w:r w:rsidR="00C60BA9" w:rsidRPr="00BC6E63">
        <w:rPr>
          <w:b/>
        </w:rPr>
        <w:t>3</w:t>
      </w:r>
      <w:r w:rsidRPr="00BC6E63">
        <w:rPr>
          <w:b/>
        </w:rPr>
        <w:t>,</w:t>
      </w:r>
      <w:r w:rsidRPr="00BC6E63">
        <w:rPr>
          <w:bCs/>
        </w:rPr>
        <w:t xml:space="preserve"> </w:t>
      </w:r>
    </w:p>
    <w:p w14:paraId="5DB0C19D" w14:textId="13650731" w:rsidP="001B604D" w:rsidR="001B604D" w:rsidRDefault="001B604D" w:rsidRPr="00382466">
      <w:pPr>
        <w:numPr>
          <w:ilvl w:val="1"/>
          <w:numId w:val="1"/>
        </w:numPr>
        <w:tabs>
          <w:tab w:pos="1440" w:val="clear"/>
          <w:tab w:pos="1560" w:val="num"/>
        </w:tabs>
        <w:ind w:hanging="284" w:left="1418"/>
        <w:jc w:val="both"/>
        <w:rPr>
          <w:lang w:val="fr-FR"/>
        </w:rPr>
      </w:pPr>
      <w:r w:rsidRPr="00BC6E63">
        <w:rPr>
          <w:lang w:val="fr-FR"/>
        </w:rPr>
        <w:t>Une augmentation individuelle au mérite basée sur la performance 202</w:t>
      </w:r>
      <w:r w:rsidR="001D1BC7" w:rsidRPr="00BC6E63">
        <w:rPr>
          <w:lang w:val="fr-FR"/>
        </w:rPr>
        <w:t>2</w:t>
      </w:r>
      <w:r w:rsidRPr="00382466">
        <w:rPr>
          <w:lang w:val="fr-FR"/>
        </w:rPr>
        <w:t xml:space="preserve"> des salariés au travers de l’outil utilisé par le Groupe pour la revue de performance et de l’évaluation dans le « 9 blocks », tenant compte des résultats et comportements en lien avec les objectifs fixés au titre de l’année 20</w:t>
      </w:r>
      <w:r>
        <w:rPr>
          <w:lang w:val="fr-FR"/>
        </w:rPr>
        <w:t>2</w:t>
      </w:r>
      <w:r w:rsidR="001D1BC7">
        <w:rPr>
          <w:lang w:val="fr-FR"/>
        </w:rPr>
        <w:t>2</w:t>
      </w:r>
      <w:r w:rsidRPr="00382466">
        <w:rPr>
          <w:lang w:val="fr-FR"/>
        </w:rPr>
        <w:t>.</w:t>
      </w:r>
    </w:p>
    <w:p w14:paraId="61007BB3" w14:textId="77777777" w:rsidP="001B604D" w:rsidR="001B604D" w:rsidRDefault="001B604D" w:rsidRPr="00382466">
      <w:pPr>
        <w:rPr>
          <w:lang w:val="fr-FR"/>
        </w:rPr>
      </w:pPr>
    </w:p>
    <w:p w14:paraId="6A966FCC" w14:textId="07729475" w:rsidP="001B604D" w:rsidR="001B604D" w:rsidRDefault="001B604D" w:rsidRPr="00382466">
      <w:pPr>
        <w:spacing w:after="120"/>
        <w:ind w:left="720"/>
        <w:jc w:val="both"/>
        <w:rPr>
          <w:lang w:val="fr-FR"/>
        </w:rPr>
      </w:pPr>
      <w:r w:rsidRPr="00382466">
        <w:rPr>
          <w:lang w:val="fr-FR"/>
        </w:rPr>
        <w:t xml:space="preserve">Au global, selon le positionnement dans le « 9 blocks », </w:t>
      </w:r>
      <w:r>
        <w:rPr>
          <w:lang w:val="fr-FR"/>
        </w:rPr>
        <w:t>l</w:t>
      </w:r>
      <w:r w:rsidRPr="00382466">
        <w:rPr>
          <w:lang w:val="fr-FR"/>
        </w:rPr>
        <w:t>’augmentation</w:t>
      </w:r>
      <w:r w:rsidR="00E07ECB">
        <w:rPr>
          <w:lang w:val="fr-FR"/>
        </w:rPr>
        <w:t xml:space="preserve"> </w:t>
      </w:r>
      <w:r w:rsidRPr="00382466">
        <w:rPr>
          <w:lang w:val="fr-FR"/>
        </w:rPr>
        <w:t>individuelle représenter</w:t>
      </w:r>
      <w:r w:rsidR="00E07ECB">
        <w:rPr>
          <w:lang w:val="fr-FR"/>
        </w:rPr>
        <w:t>a</w:t>
      </w:r>
      <w:r w:rsidRPr="00382466">
        <w:rPr>
          <w:lang w:val="fr-FR"/>
        </w:rPr>
        <w:t> pour :</w:t>
      </w:r>
    </w:p>
    <w:p w14:paraId="7A3EFEF5" w14:textId="433F56C5" w:rsidP="00951CD2" w:rsidR="00951CD2" w:rsidRDefault="00951CD2"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1, une augmentation comprise entre </w:t>
      </w:r>
      <w:r w:rsidR="001D1BC7" w:rsidRPr="00BC6E63">
        <w:rPr>
          <w:rFonts w:ascii="Times New Roman" w:cs="Times New Roman" w:eastAsia="Times New Roman" w:hAnsi="Times New Roman"/>
          <w:sz w:val="24"/>
          <w:szCs w:val="24"/>
          <w:lang w:eastAsia="en-US"/>
        </w:rPr>
        <w:t>3,90</w:t>
      </w:r>
      <w:r w:rsidRPr="00BC6E63">
        <w:rPr>
          <w:rFonts w:ascii="Times New Roman" w:cs="Times New Roman" w:eastAsia="Times New Roman" w:hAnsi="Times New Roman"/>
          <w:sz w:val="24"/>
          <w:szCs w:val="24"/>
          <w:lang w:eastAsia="en-US"/>
        </w:rPr>
        <w:t xml:space="preserve"> % et </w:t>
      </w:r>
      <w:r w:rsidR="00676610">
        <w:rPr>
          <w:rFonts w:ascii="Times New Roman" w:cs="Times New Roman" w:eastAsia="Times New Roman" w:hAnsi="Times New Roman"/>
          <w:sz w:val="24"/>
          <w:szCs w:val="24"/>
          <w:lang w:eastAsia="en-US"/>
        </w:rPr>
        <w:t>4,70</w:t>
      </w:r>
      <w:r w:rsidRPr="00BC6E63">
        <w:rPr>
          <w:rFonts w:ascii="Times New Roman" w:cs="Times New Roman" w:eastAsia="Times New Roman" w:hAnsi="Times New Roman"/>
          <w:sz w:val="24"/>
          <w:szCs w:val="24"/>
          <w:lang w:eastAsia="en-US"/>
        </w:rPr>
        <w:t xml:space="preserve"> %.</w:t>
      </w:r>
    </w:p>
    <w:p w14:paraId="5D902B28" w14:textId="318C6854" w:rsidP="00951CD2" w:rsidR="00951CD2" w:rsidRDefault="00951CD2"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2, une augmentation comprise entre </w:t>
      </w:r>
      <w:r w:rsidR="001D1BC7" w:rsidRPr="00BC6E63">
        <w:rPr>
          <w:rFonts w:ascii="Times New Roman" w:cs="Times New Roman" w:eastAsia="Times New Roman" w:hAnsi="Times New Roman"/>
          <w:sz w:val="24"/>
          <w:szCs w:val="24"/>
          <w:lang w:eastAsia="en-US"/>
        </w:rPr>
        <w:t>3,</w:t>
      </w:r>
      <w:r w:rsidR="00676610">
        <w:rPr>
          <w:rFonts w:ascii="Times New Roman" w:cs="Times New Roman" w:eastAsia="Times New Roman" w:hAnsi="Times New Roman"/>
          <w:sz w:val="24"/>
          <w:szCs w:val="24"/>
          <w:lang w:eastAsia="en-US"/>
        </w:rPr>
        <w:t>5</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et </w:t>
      </w:r>
      <w:r w:rsidR="00AA4754" w:rsidRPr="00BC6E63">
        <w:rPr>
          <w:rFonts w:ascii="Times New Roman" w:cs="Times New Roman" w:eastAsia="Times New Roman" w:hAnsi="Times New Roman"/>
          <w:sz w:val="24"/>
          <w:szCs w:val="24"/>
          <w:lang w:eastAsia="en-US"/>
        </w:rPr>
        <w:t>4,</w:t>
      </w:r>
      <w:r w:rsidR="00676610">
        <w:rPr>
          <w:rFonts w:ascii="Times New Roman" w:cs="Times New Roman" w:eastAsia="Times New Roman" w:hAnsi="Times New Roman"/>
          <w:sz w:val="24"/>
          <w:szCs w:val="24"/>
          <w:lang w:eastAsia="en-US"/>
        </w:rPr>
        <w:t>3</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w:t>
      </w:r>
    </w:p>
    <w:p w14:paraId="06820DF6" w14:textId="1D2D6E73" w:rsidP="00951CD2" w:rsidR="00951CD2" w:rsidRDefault="00951CD2"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4, une augmentation comprise entre </w:t>
      </w:r>
      <w:r w:rsidR="001D1BC7" w:rsidRPr="00BC6E63">
        <w:rPr>
          <w:rFonts w:ascii="Times New Roman" w:cs="Times New Roman" w:eastAsia="Times New Roman" w:hAnsi="Times New Roman"/>
          <w:sz w:val="24"/>
          <w:szCs w:val="24"/>
          <w:lang w:eastAsia="en-US"/>
        </w:rPr>
        <w:t>3,</w:t>
      </w:r>
      <w:r w:rsidR="00676610">
        <w:rPr>
          <w:rFonts w:ascii="Times New Roman" w:cs="Times New Roman" w:eastAsia="Times New Roman" w:hAnsi="Times New Roman"/>
          <w:sz w:val="24"/>
          <w:szCs w:val="24"/>
          <w:lang w:eastAsia="en-US"/>
        </w:rPr>
        <w:t>2</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et </w:t>
      </w:r>
      <w:r w:rsidR="001D1BC7" w:rsidRPr="00BC6E63">
        <w:rPr>
          <w:rFonts w:ascii="Times New Roman" w:cs="Times New Roman" w:eastAsia="Times New Roman" w:hAnsi="Times New Roman"/>
          <w:sz w:val="24"/>
          <w:szCs w:val="24"/>
          <w:lang w:eastAsia="en-US"/>
        </w:rPr>
        <w:t>4,</w:t>
      </w:r>
      <w:r w:rsidR="00676610">
        <w:rPr>
          <w:rFonts w:ascii="Times New Roman" w:cs="Times New Roman" w:eastAsia="Times New Roman" w:hAnsi="Times New Roman"/>
          <w:sz w:val="24"/>
          <w:szCs w:val="24"/>
          <w:lang w:eastAsia="en-US"/>
        </w:rPr>
        <w:t>0</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w:t>
      </w:r>
    </w:p>
    <w:p w14:paraId="284BC2EC" w14:textId="6C9F3148" w:rsidP="00117D1C" w:rsidR="001B604D" w:rsidRDefault="001B604D"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w:t>
      </w:r>
      <w:r w:rsidR="00951CD2" w:rsidRPr="00BC6E63">
        <w:rPr>
          <w:rFonts w:ascii="Times New Roman" w:cs="Times New Roman" w:eastAsia="Times New Roman" w:hAnsi="Times New Roman"/>
          <w:sz w:val="24"/>
          <w:szCs w:val="24"/>
          <w:lang w:eastAsia="en-US"/>
        </w:rPr>
        <w:t>5</w:t>
      </w:r>
      <w:r w:rsidRPr="00BC6E63">
        <w:rPr>
          <w:rFonts w:ascii="Times New Roman" w:cs="Times New Roman" w:eastAsia="Times New Roman" w:hAnsi="Times New Roman"/>
          <w:sz w:val="24"/>
          <w:szCs w:val="24"/>
          <w:lang w:eastAsia="en-US"/>
        </w:rPr>
        <w:t xml:space="preserve">, une augmentation comprise entre </w:t>
      </w:r>
      <w:r w:rsidR="001D1BC7" w:rsidRPr="00BC6E63">
        <w:rPr>
          <w:rFonts w:ascii="Times New Roman" w:cs="Times New Roman" w:eastAsia="Times New Roman" w:hAnsi="Times New Roman"/>
          <w:sz w:val="24"/>
          <w:szCs w:val="24"/>
          <w:lang w:eastAsia="en-US"/>
        </w:rPr>
        <w:t>2,80</w:t>
      </w:r>
      <w:r w:rsidR="00AE3BF9" w:rsidRPr="00BC6E63">
        <w:rPr>
          <w:rFonts w:ascii="Times New Roman" w:cs="Times New Roman" w:eastAsia="Times New Roman" w:hAnsi="Times New Roman"/>
          <w:sz w:val="24"/>
          <w:szCs w:val="24"/>
          <w:lang w:eastAsia="en-US"/>
        </w:rPr>
        <w:t xml:space="preserve"> </w:t>
      </w:r>
      <w:r w:rsidRPr="00BC6E63">
        <w:rPr>
          <w:rFonts w:ascii="Times New Roman" w:cs="Times New Roman" w:eastAsia="Times New Roman" w:hAnsi="Times New Roman"/>
          <w:sz w:val="24"/>
          <w:szCs w:val="24"/>
          <w:lang w:eastAsia="en-US"/>
        </w:rPr>
        <w:t xml:space="preserve">% et </w:t>
      </w:r>
      <w:r w:rsidR="001D1BC7" w:rsidRPr="00BC6E63">
        <w:rPr>
          <w:rFonts w:ascii="Times New Roman" w:cs="Times New Roman" w:eastAsia="Times New Roman" w:hAnsi="Times New Roman"/>
          <w:sz w:val="24"/>
          <w:szCs w:val="24"/>
          <w:lang w:eastAsia="en-US"/>
        </w:rPr>
        <w:t>3,</w:t>
      </w:r>
      <w:r w:rsidR="00676610">
        <w:rPr>
          <w:rFonts w:ascii="Times New Roman" w:cs="Times New Roman" w:eastAsia="Times New Roman" w:hAnsi="Times New Roman"/>
          <w:sz w:val="24"/>
          <w:szCs w:val="24"/>
          <w:lang w:eastAsia="en-US"/>
        </w:rPr>
        <w:t>6</w:t>
      </w:r>
      <w:r w:rsidR="001D1BC7" w:rsidRPr="00BC6E63">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 </w:t>
      </w:r>
    </w:p>
    <w:p w14:paraId="21449BD5" w14:textId="08C1FBE8" w:rsidP="001B604D" w:rsidR="001B604D" w:rsidRDefault="001B604D">
      <w:pPr>
        <w:jc w:val="both"/>
        <w:rPr>
          <w:b/>
          <w:i/>
          <w:lang w:val="fr-FR"/>
        </w:rPr>
      </w:pPr>
    </w:p>
    <w:p w14:paraId="14E9A004" w14:textId="61AC7DC9" w:rsidP="001B604D" w:rsidR="006C7A94" w:rsidRDefault="006C7A94">
      <w:pPr>
        <w:jc w:val="both"/>
        <w:rPr>
          <w:b/>
          <w:i/>
          <w:lang w:val="fr-FR"/>
        </w:rPr>
      </w:pPr>
    </w:p>
    <w:p w14:paraId="31627B09" w14:textId="2A16DB24" w:rsidP="001B604D" w:rsidR="006C7A94" w:rsidRDefault="006C7A94">
      <w:pPr>
        <w:jc w:val="both"/>
        <w:rPr>
          <w:b/>
          <w:i/>
          <w:lang w:val="fr-FR"/>
        </w:rPr>
      </w:pPr>
    </w:p>
    <w:p w14:paraId="49E1C9DF" w14:textId="760A4906" w:rsidP="001B604D" w:rsidR="006C7A94" w:rsidRDefault="006C7A94">
      <w:pPr>
        <w:jc w:val="both"/>
        <w:rPr>
          <w:b/>
          <w:i/>
          <w:lang w:val="fr-FR"/>
        </w:rPr>
      </w:pPr>
    </w:p>
    <w:p w14:paraId="7A6063F0" w14:textId="680EB1DF" w:rsidP="006C7A94" w:rsidR="006C7A94" w:rsidRDefault="006C7A94" w:rsidRPr="00BC6E63">
      <w:pPr>
        <w:jc w:val="both"/>
        <w:rPr>
          <w:b/>
          <w:i/>
          <w:lang w:val="fr-FR"/>
        </w:rPr>
      </w:pPr>
      <w:r w:rsidRPr="00BC6E63">
        <w:rPr>
          <w:b/>
          <w:i/>
          <w:lang w:val="fr-FR"/>
        </w:rPr>
        <w:lastRenderedPageBreak/>
        <w:t>Pour le Collège 3</w:t>
      </w:r>
      <w:r>
        <w:rPr>
          <w:b/>
          <w:i/>
          <w:lang w:val="fr-FR"/>
        </w:rPr>
        <w:t xml:space="preserve">, </w:t>
      </w:r>
      <w:r w:rsidR="00321B81">
        <w:rPr>
          <w:b/>
          <w:i/>
          <w:lang w:val="fr-FR"/>
        </w:rPr>
        <w:t>C</w:t>
      </w:r>
      <w:r>
        <w:rPr>
          <w:b/>
          <w:i/>
          <w:lang w:val="fr-FR"/>
        </w:rPr>
        <w:t>adres 3</w:t>
      </w:r>
      <w:r w:rsidRPr="00BC6E63">
        <w:rPr>
          <w:b/>
          <w:i/>
          <w:lang w:val="fr-FR"/>
        </w:rPr>
        <w:t xml:space="preserve"> :</w:t>
      </w:r>
    </w:p>
    <w:p w14:paraId="5EE6F069" w14:textId="77777777" w:rsidP="006C7A94" w:rsidR="006C7A94" w:rsidRDefault="006C7A94" w:rsidRPr="00BC6E63">
      <w:pPr>
        <w:jc w:val="both"/>
        <w:rPr>
          <w:rFonts w:ascii="Times New Roman" w:cs="Times New Roman" w:eastAsia="Times New Roman" w:hAnsi="Times New Roman"/>
          <w:lang w:eastAsia="en-US" w:val="fr-FR"/>
        </w:rPr>
      </w:pPr>
    </w:p>
    <w:p w14:paraId="5CA1E0A8" w14:textId="77777777" w:rsidP="006C7A94" w:rsidR="006C7A94" w:rsidRDefault="006C7A94" w:rsidRPr="00BC6E63">
      <w:pPr>
        <w:numPr>
          <w:ilvl w:val="0"/>
          <w:numId w:val="1"/>
        </w:numPr>
        <w:jc w:val="both"/>
        <w:rPr>
          <w:b/>
        </w:rPr>
      </w:pPr>
      <w:r w:rsidRPr="00BC6E63">
        <w:t xml:space="preserve">Au </w:t>
      </w:r>
      <w:r w:rsidRPr="00BC6E63">
        <w:rPr>
          <w:b/>
        </w:rPr>
        <w:t>01/04/2023,</w:t>
      </w:r>
      <w:r w:rsidRPr="00BC6E63">
        <w:rPr>
          <w:bCs/>
        </w:rPr>
        <w:t xml:space="preserve"> </w:t>
      </w:r>
    </w:p>
    <w:p w14:paraId="4934782E" w14:textId="77777777" w:rsidP="006C7A94" w:rsidR="006C7A94" w:rsidRDefault="006C7A94" w:rsidRPr="00382466">
      <w:pPr>
        <w:numPr>
          <w:ilvl w:val="1"/>
          <w:numId w:val="1"/>
        </w:numPr>
        <w:tabs>
          <w:tab w:pos="1440" w:val="clear"/>
          <w:tab w:pos="1560" w:val="num"/>
        </w:tabs>
        <w:ind w:hanging="284" w:left="1418"/>
        <w:jc w:val="both"/>
        <w:rPr>
          <w:lang w:val="fr-FR"/>
        </w:rPr>
      </w:pPr>
      <w:r w:rsidRPr="00BC6E63">
        <w:rPr>
          <w:lang w:val="fr-FR"/>
        </w:rPr>
        <w:t>Une augmentation individuelle au mérite basée sur la performance 2022</w:t>
      </w:r>
      <w:r w:rsidRPr="00382466">
        <w:rPr>
          <w:lang w:val="fr-FR"/>
        </w:rPr>
        <w:t xml:space="preserve"> des salariés au travers de l’outil utilisé par le Groupe pour la revue de performance et de l’évaluation dans le « 9 blocks », tenant compte des résultats et comportements en lien avec les objectifs fixés au titre de l’année 20</w:t>
      </w:r>
      <w:r>
        <w:rPr>
          <w:lang w:val="fr-FR"/>
        </w:rPr>
        <w:t>22</w:t>
      </w:r>
      <w:r w:rsidRPr="00382466">
        <w:rPr>
          <w:lang w:val="fr-FR"/>
        </w:rPr>
        <w:t>.</w:t>
      </w:r>
    </w:p>
    <w:p w14:paraId="7CF34CCE" w14:textId="77777777" w:rsidP="006C7A94" w:rsidR="006C7A94" w:rsidRDefault="006C7A94" w:rsidRPr="00382466">
      <w:pPr>
        <w:rPr>
          <w:lang w:val="fr-FR"/>
        </w:rPr>
      </w:pPr>
    </w:p>
    <w:p w14:paraId="1CD681B6" w14:textId="77777777" w:rsidP="006C7A94" w:rsidR="006C7A94" w:rsidRDefault="006C7A94" w:rsidRPr="00382466">
      <w:pPr>
        <w:spacing w:after="120"/>
        <w:ind w:left="720"/>
        <w:jc w:val="both"/>
        <w:rPr>
          <w:lang w:val="fr-FR"/>
        </w:rPr>
      </w:pPr>
      <w:r w:rsidRPr="00382466">
        <w:rPr>
          <w:lang w:val="fr-FR"/>
        </w:rPr>
        <w:t xml:space="preserve">Au global, selon le positionnement dans le « 9 blocks », </w:t>
      </w:r>
      <w:r>
        <w:rPr>
          <w:lang w:val="fr-FR"/>
        </w:rPr>
        <w:t>l</w:t>
      </w:r>
      <w:r w:rsidRPr="00382466">
        <w:rPr>
          <w:lang w:val="fr-FR"/>
        </w:rPr>
        <w:t>’augmentation</w:t>
      </w:r>
      <w:r>
        <w:rPr>
          <w:lang w:val="fr-FR"/>
        </w:rPr>
        <w:t xml:space="preserve"> </w:t>
      </w:r>
      <w:r w:rsidRPr="00382466">
        <w:rPr>
          <w:lang w:val="fr-FR"/>
        </w:rPr>
        <w:t>individuelle représenter</w:t>
      </w:r>
      <w:r>
        <w:rPr>
          <w:lang w:val="fr-FR"/>
        </w:rPr>
        <w:t>a</w:t>
      </w:r>
      <w:r w:rsidRPr="00382466">
        <w:rPr>
          <w:lang w:val="fr-FR"/>
        </w:rPr>
        <w:t> pour :</w:t>
      </w:r>
    </w:p>
    <w:p w14:paraId="6C3AD4CB" w14:textId="2BC9DF07" w:rsidP="006C7A94" w:rsidR="006C7A94" w:rsidRDefault="006C7A94"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Le Block 1, une augmentation comprise entre 3,</w:t>
      </w:r>
      <w:r w:rsidR="000E35E4">
        <w:rPr>
          <w:rFonts w:ascii="Times New Roman" w:cs="Times New Roman" w:eastAsia="Times New Roman" w:hAnsi="Times New Roman"/>
          <w:sz w:val="24"/>
          <w:szCs w:val="24"/>
          <w:lang w:eastAsia="en-US"/>
        </w:rPr>
        <w:t>4</w:t>
      </w:r>
      <w:r w:rsidRPr="00BC6E63">
        <w:rPr>
          <w:rFonts w:ascii="Times New Roman" w:cs="Times New Roman" w:eastAsia="Times New Roman" w:hAnsi="Times New Roman"/>
          <w:sz w:val="24"/>
          <w:szCs w:val="24"/>
          <w:lang w:eastAsia="en-US"/>
        </w:rPr>
        <w:t xml:space="preserve">0 % et </w:t>
      </w:r>
      <w:r>
        <w:rPr>
          <w:rFonts w:ascii="Times New Roman" w:cs="Times New Roman" w:eastAsia="Times New Roman" w:hAnsi="Times New Roman"/>
          <w:sz w:val="24"/>
          <w:szCs w:val="24"/>
          <w:lang w:eastAsia="en-US"/>
        </w:rPr>
        <w:t>4,</w:t>
      </w:r>
      <w:r w:rsidR="000E35E4">
        <w:rPr>
          <w:rFonts w:ascii="Times New Roman" w:cs="Times New Roman" w:eastAsia="Times New Roman" w:hAnsi="Times New Roman"/>
          <w:sz w:val="24"/>
          <w:szCs w:val="24"/>
          <w:lang w:eastAsia="en-US"/>
        </w:rPr>
        <w:t>2</w:t>
      </w:r>
      <w:r>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 %.</w:t>
      </w:r>
    </w:p>
    <w:p w14:paraId="280259FF" w14:textId="120DB37F" w:rsidP="006C7A94" w:rsidR="006C7A94" w:rsidRDefault="006C7A94"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Le Block 2, une augmentation comprise entre 3,</w:t>
      </w:r>
      <w:r w:rsidR="00E271D2">
        <w:rPr>
          <w:rFonts w:ascii="Times New Roman" w:cs="Times New Roman" w:eastAsia="Times New Roman" w:hAnsi="Times New Roman"/>
          <w:sz w:val="24"/>
          <w:szCs w:val="24"/>
          <w:lang w:eastAsia="en-US"/>
        </w:rPr>
        <w:t>0</w:t>
      </w:r>
      <w:r w:rsidRPr="00BC6E63">
        <w:rPr>
          <w:rFonts w:ascii="Times New Roman" w:cs="Times New Roman" w:eastAsia="Times New Roman" w:hAnsi="Times New Roman"/>
          <w:sz w:val="24"/>
          <w:szCs w:val="24"/>
          <w:lang w:eastAsia="en-US"/>
        </w:rPr>
        <w:t xml:space="preserve">0 % et </w:t>
      </w:r>
      <w:r w:rsidR="000E35E4">
        <w:rPr>
          <w:rFonts w:ascii="Times New Roman" w:cs="Times New Roman" w:eastAsia="Times New Roman" w:hAnsi="Times New Roman"/>
          <w:sz w:val="24"/>
          <w:szCs w:val="24"/>
          <w:lang w:eastAsia="en-US"/>
        </w:rPr>
        <w:t>3,8</w:t>
      </w:r>
      <w:r w:rsidRPr="00BC6E63">
        <w:rPr>
          <w:rFonts w:ascii="Times New Roman" w:cs="Times New Roman" w:eastAsia="Times New Roman" w:hAnsi="Times New Roman"/>
          <w:sz w:val="24"/>
          <w:szCs w:val="24"/>
          <w:lang w:eastAsia="en-US"/>
        </w:rPr>
        <w:t>0 %,</w:t>
      </w:r>
    </w:p>
    <w:p w14:paraId="7D4354FD" w14:textId="79F64852" w:rsidP="006C7A94" w:rsidR="006C7A94" w:rsidRDefault="006C7A94"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 xml:space="preserve">Le Block 4, une augmentation comprise entre </w:t>
      </w:r>
      <w:r w:rsidR="000E35E4">
        <w:rPr>
          <w:rFonts w:ascii="Times New Roman" w:cs="Times New Roman" w:eastAsia="Times New Roman" w:hAnsi="Times New Roman"/>
          <w:sz w:val="24"/>
          <w:szCs w:val="24"/>
          <w:lang w:eastAsia="en-US"/>
        </w:rPr>
        <w:t>2</w:t>
      </w:r>
      <w:r w:rsidRPr="00BC6E63">
        <w:rPr>
          <w:rFonts w:ascii="Times New Roman" w:cs="Times New Roman" w:eastAsia="Times New Roman" w:hAnsi="Times New Roman"/>
          <w:sz w:val="24"/>
          <w:szCs w:val="24"/>
          <w:lang w:eastAsia="en-US"/>
        </w:rPr>
        <w:t>,</w:t>
      </w:r>
      <w:r w:rsidR="000E35E4">
        <w:rPr>
          <w:rFonts w:ascii="Times New Roman" w:cs="Times New Roman" w:eastAsia="Times New Roman" w:hAnsi="Times New Roman"/>
          <w:sz w:val="24"/>
          <w:szCs w:val="24"/>
          <w:lang w:eastAsia="en-US"/>
        </w:rPr>
        <w:t>7</w:t>
      </w:r>
      <w:r w:rsidRPr="00BC6E63">
        <w:rPr>
          <w:rFonts w:ascii="Times New Roman" w:cs="Times New Roman" w:eastAsia="Times New Roman" w:hAnsi="Times New Roman"/>
          <w:sz w:val="24"/>
          <w:szCs w:val="24"/>
          <w:lang w:eastAsia="en-US"/>
        </w:rPr>
        <w:t xml:space="preserve">0 % et </w:t>
      </w:r>
      <w:r w:rsidR="000E35E4">
        <w:rPr>
          <w:rFonts w:ascii="Times New Roman" w:cs="Times New Roman" w:eastAsia="Times New Roman" w:hAnsi="Times New Roman"/>
          <w:sz w:val="24"/>
          <w:szCs w:val="24"/>
          <w:lang w:eastAsia="en-US"/>
        </w:rPr>
        <w:t>3</w:t>
      </w:r>
      <w:r w:rsidRPr="00BC6E63">
        <w:rPr>
          <w:rFonts w:ascii="Times New Roman" w:cs="Times New Roman" w:eastAsia="Times New Roman" w:hAnsi="Times New Roman"/>
          <w:sz w:val="24"/>
          <w:szCs w:val="24"/>
          <w:lang w:eastAsia="en-US"/>
        </w:rPr>
        <w:t>,</w:t>
      </w:r>
      <w:r w:rsidR="000E35E4">
        <w:rPr>
          <w:rFonts w:ascii="Times New Roman" w:cs="Times New Roman" w:eastAsia="Times New Roman" w:hAnsi="Times New Roman"/>
          <w:sz w:val="24"/>
          <w:szCs w:val="24"/>
          <w:lang w:eastAsia="en-US"/>
        </w:rPr>
        <w:t>5</w:t>
      </w:r>
      <w:r w:rsidRPr="00BC6E63">
        <w:rPr>
          <w:rFonts w:ascii="Times New Roman" w:cs="Times New Roman" w:eastAsia="Times New Roman" w:hAnsi="Times New Roman"/>
          <w:sz w:val="24"/>
          <w:szCs w:val="24"/>
          <w:lang w:eastAsia="en-US"/>
        </w:rPr>
        <w:t>0 %,</w:t>
      </w:r>
    </w:p>
    <w:p w14:paraId="1B206772" w14:textId="47B02F39" w:rsidP="006C7A94" w:rsidR="006C7A94" w:rsidRDefault="006C7A94" w:rsidRPr="00BC6E63">
      <w:pPr>
        <w:pStyle w:val="texte"/>
        <w:numPr>
          <w:ilvl w:val="0"/>
          <w:numId w:val="4"/>
        </w:numPr>
        <w:rPr>
          <w:rFonts w:ascii="Times New Roman" w:cs="Times New Roman" w:eastAsia="Times New Roman" w:hAnsi="Times New Roman"/>
          <w:sz w:val="24"/>
          <w:szCs w:val="24"/>
          <w:lang w:eastAsia="en-US"/>
        </w:rPr>
      </w:pPr>
      <w:r w:rsidRPr="00BC6E63">
        <w:rPr>
          <w:rFonts w:ascii="Times New Roman" w:cs="Times New Roman" w:eastAsia="Times New Roman" w:hAnsi="Times New Roman"/>
          <w:sz w:val="24"/>
          <w:szCs w:val="24"/>
          <w:lang w:eastAsia="en-US"/>
        </w:rPr>
        <w:t>Le Block 5, une augmentation comprise entre 2,</w:t>
      </w:r>
      <w:r w:rsidR="000E35E4">
        <w:rPr>
          <w:rFonts w:ascii="Times New Roman" w:cs="Times New Roman" w:eastAsia="Times New Roman" w:hAnsi="Times New Roman"/>
          <w:sz w:val="24"/>
          <w:szCs w:val="24"/>
          <w:lang w:eastAsia="en-US"/>
        </w:rPr>
        <w:t>3</w:t>
      </w:r>
      <w:r w:rsidRPr="00BC6E63">
        <w:rPr>
          <w:rFonts w:ascii="Times New Roman" w:cs="Times New Roman" w:eastAsia="Times New Roman" w:hAnsi="Times New Roman"/>
          <w:sz w:val="24"/>
          <w:szCs w:val="24"/>
          <w:lang w:eastAsia="en-US"/>
        </w:rPr>
        <w:t>0 % et 3,</w:t>
      </w:r>
      <w:r w:rsidR="000E35E4">
        <w:rPr>
          <w:rFonts w:ascii="Times New Roman" w:cs="Times New Roman" w:eastAsia="Times New Roman" w:hAnsi="Times New Roman"/>
          <w:sz w:val="24"/>
          <w:szCs w:val="24"/>
          <w:lang w:eastAsia="en-US"/>
        </w:rPr>
        <w:t>1</w:t>
      </w:r>
      <w:r w:rsidRPr="00BC6E63">
        <w:rPr>
          <w:rFonts w:ascii="Times New Roman" w:cs="Times New Roman" w:eastAsia="Times New Roman" w:hAnsi="Times New Roman"/>
          <w:sz w:val="24"/>
          <w:szCs w:val="24"/>
          <w:lang w:eastAsia="en-US"/>
        </w:rPr>
        <w:t xml:space="preserve">0 %, </w:t>
      </w:r>
    </w:p>
    <w:p w14:paraId="548AFA58" w14:textId="72B2F428" w:rsidP="001B604D" w:rsidR="006C7A94" w:rsidRDefault="006C7A94">
      <w:pPr>
        <w:jc w:val="both"/>
        <w:rPr>
          <w:b/>
          <w:i/>
          <w:lang w:val="fr-FR"/>
        </w:rPr>
      </w:pPr>
    </w:p>
    <w:p w14:paraId="564D9BD7" w14:textId="77777777" w:rsidP="001B604D" w:rsidR="006C7A94" w:rsidRDefault="006C7A94" w:rsidRPr="00BC6E63">
      <w:pPr>
        <w:jc w:val="both"/>
        <w:rPr>
          <w:b/>
          <w:i/>
          <w:lang w:val="fr-FR"/>
        </w:rPr>
      </w:pPr>
    </w:p>
    <w:p w14:paraId="4C0DD701" w14:textId="09C8F2FD" w:rsidP="00382466" w:rsidR="00382466" w:rsidRDefault="00382466" w:rsidRPr="00F837FF">
      <w:pPr>
        <w:pStyle w:val="Default"/>
        <w:jc w:val="both"/>
        <w:rPr>
          <w:rFonts w:ascii="Times New Roman" w:cs="Times New Roman" w:eastAsia="Times New Roman" w:hAnsi="Times New Roman"/>
          <w:color w:val="auto"/>
        </w:rPr>
      </w:pPr>
      <w:r w:rsidRPr="00BC6E63">
        <w:rPr>
          <w:rFonts w:ascii="Times New Roman" w:cs="Times New Roman" w:eastAsia="Times New Roman" w:hAnsi="Times New Roman"/>
          <w:color w:val="auto"/>
        </w:rPr>
        <w:t xml:space="preserve">Ces augmentations s’appliqueront au 1er </w:t>
      </w:r>
      <w:r w:rsidR="006F500E" w:rsidRPr="00BC6E63">
        <w:rPr>
          <w:rFonts w:ascii="Times New Roman" w:cs="Times New Roman" w:eastAsia="Times New Roman" w:hAnsi="Times New Roman"/>
          <w:color w:val="auto"/>
        </w:rPr>
        <w:t>avril</w:t>
      </w:r>
      <w:r w:rsidR="00AE3BF9" w:rsidRPr="00BC6E63">
        <w:rPr>
          <w:rFonts w:ascii="Times New Roman" w:cs="Times New Roman" w:eastAsia="Times New Roman" w:hAnsi="Times New Roman"/>
          <w:color w:val="auto"/>
        </w:rPr>
        <w:t xml:space="preserve"> </w:t>
      </w:r>
      <w:r w:rsidRPr="00BC6E63">
        <w:rPr>
          <w:rFonts w:ascii="Times New Roman" w:cs="Times New Roman" w:eastAsia="Times New Roman" w:hAnsi="Times New Roman"/>
          <w:color w:val="auto"/>
        </w:rPr>
        <w:t>20</w:t>
      </w:r>
      <w:r w:rsidR="00E07ECB" w:rsidRPr="00BC6E63">
        <w:rPr>
          <w:rFonts w:ascii="Times New Roman" w:cs="Times New Roman" w:eastAsia="Times New Roman" w:hAnsi="Times New Roman"/>
          <w:color w:val="auto"/>
        </w:rPr>
        <w:t>2</w:t>
      </w:r>
      <w:r w:rsidR="00C60BA9" w:rsidRPr="00BC6E63">
        <w:rPr>
          <w:rFonts w:ascii="Times New Roman" w:cs="Times New Roman" w:eastAsia="Times New Roman" w:hAnsi="Times New Roman"/>
          <w:color w:val="auto"/>
        </w:rPr>
        <w:t>3</w:t>
      </w:r>
      <w:r w:rsidR="006F500E" w:rsidRPr="00BC6E63">
        <w:rPr>
          <w:rFonts w:ascii="Times New Roman" w:cs="Times New Roman" w:eastAsia="Times New Roman" w:hAnsi="Times New Roman"/>
          <w:color w:val="auto"/>
        </w:rPr>
        <w:t>.</w:t>
      </w:r>
    </w:p>
    <w:p w14:paraId="49FE13DC" w14:textId="77777777" w:rsidP="00382466" w:rsidR="00382466" w:rsidRDefault="00382466" w:rsidRPr="00F837FF">
      <w:pPr>
        <w:pStyle w:val="Default"/>
        <w:jc w:val="both"/>
        <w:rPr>
          <w:rFonts w:ascii="Times New Roman" w:cs="Times New Roman" w:eastAsia="Times New Roman" w:hAnsi="Times New Roman"/>
          <w:color w:val="auto"/>
        </w:rPr>
      </w:pPr>
    </w:p>
    <w:p w14:paraId="334CB83D" w14:textId="32328560" w:rsidP="00382466" w:rsidR="00382466" w:rsidRDefault="00382466">
      <w:pPr>
        <w:jc w:val="both"/>
        <w:rPr>
          <w:lang w:val="fr-FR"/>
        </w:rPr>
      </w:pPr>
      <w:r w:rsidRPr="00F837FF">
        <w:rPr>
          <w:lang w:val="fr-FR"/>
        </w:rPr>
        <w:t>Pour l’ensemble des collèges, ces augmentations seront appliquées sur les salaires mensuels bruts de base</w:t>
      </w:r>
      <w:r w:rsidR="003F2E5A" w:rsidRPr="00F837FF">
        <w:rPr>
          <w:lang w:val="fr-FR"/>
        </w:rPr>
        <w:t xml:space="preserve"> du salarié</w:t>
      </w:r>
      <w:r w:rsidRPr="00F837FF">
        <w:rPr>
          <w:b/>
          <w:lang w:val="fr-FR"/>
        </w:rPr>
        <w:t xml:space="preserve"> </w:t>
      </w:r>
      <w:r w:rsidRPr="00F837FF">
        <w:rPr>
          <w:lang w:val="fr-FR"/>
        </w:rPr>
        <w:t>(référence : salaire mensuel brut de base d</w:t>
      </w:r>
      <w:r w:rsidR="00AE3BF9" w:rsidRPr="00F837FF">
        <w:rPr>
          <w:lang w:val="fr-FR"/>
        </w:rPr>
        <w:t>e mars</w:t>
      </w:r>
      <w:r w:rsidRPr="00F837FF">
        <w:rPr>
          <w:lang w:val="fr-FR"/>
        </w:rPr>
        <w:t xml:space="preserve"> 20</w:t>
      </w:r>
      <w:r w:rsidR="00E07ECB" w:rsidRPr="00F837FF">
        <w:rPr>
          <w:lang w:val="fr-FR"/>
        </w:rPr>
        <w:t>2</w:t>
      </w:r>
      <w:r w:rsidR="00C60BA9">
        <w:rPr>
          <w:lang w:val="fr-FR"/>
        </w:rPr>
        <w:t>3</w:t>
      </w:r>
      <w:r w:rsidRPr="00382466">
        <w:rPr>
          <w:lang w:val="fr-FR"/>
        </w:rPr>
        <w:t>).</w:t>
      </w:r>
    </w:p>
    <w:p w14:paraId="57339535" w14:textId="70EFEA38" w:rsidP="00382466" w:rsidR="00676610" w:rsidRDefault="00676610">
      <w:pPr>
        <w:jc w:val="both"/>
        <w:rPr>
          <w:lang w:val="fr-FR"/>
        </w:rPr>
      </w:pPr>
    </w:p>
    <w:p w14:paraId="3EF949A0" w14:textId="77777777" w:rsidP="00382466" w:rsidR="00676610" w:rsidRDefault="00676610" w:rsidRPr="00382466">
      <w:pPr>
        <w:jc w:val="both"/>
        <w:rPr>
          <w:lang w:val="fr-FR"/>
        </w:rPr>
      </w:pPr>
    </w:p>
    <w:p w14:paraId="1CA7FDFE" w14:textId="77777777" w:rsidP="00382466" w:rsidR="00382466" w:rsidRDefault="00382466">
      <w:pPr>
        <w:pStyle w:val="Titre1"/>
        <w:rPr>
          <w:sz w:val="24"/>
          <w:szCs w:val="24"/>
        </w:rPr>
      </w:pPr>
      <w:r>
        <w:rPr>
          <w:sz w:val="24"/>
          <w:szCs w:val="24"/>
        </w:rPr>
        <w:t>ARTICLE 2 – L’EGALITE FEMMES / HOMMES</w:t>
      </w:r>
    </w:p>
    <w:p w14:paraId="73C7B750" w14:textId="77777777" w:rsidP="00382466" w:rsidR="00382466" w:rsidRDefault="00382466" w:rsidRPr="00382466">
      <w:pPr>
        <w:rPr>
          <w:lang w:val="fr-FR"/>
        </w:rPr>
      </w:pPr>
    </w:p>
    <w:p w14:paraId="6032AFA2" w14:textId="6DFDA322" w:rsidP="00E76DA7" w:rsidR="00E76DA7" w:rsidRDefault="00E76DA7">
      <w:pPr>
        <w:jc w:val="both"/>
        <w:rPr>
          <w:lang w:val="fr-FR"/>
        </w:rPr>
      </w:pPr>
      <w:r w:rsidRPr="00E76DA7">
        <w:rPr>
          <w:lang w:val="fr-FR"/>
        </w:rPr>
        <w:t>Le nouvel indice égalité Femmes / Hommes a été présenté en Commission Egalité Hommes/Femmes et</w:t>
      </w:r>
      <w:r w:rsidR="00D745BA">
        <w:rPr>
          <w:lang w:val="fr-FR"/>
        </w:rPr>
        <w:t xml:space="preserve"> a été</w:t>
      </w:r>
      <w:r w:rsidR="00951CD2">
        <w:rPr>
          <w:lang w:val="fr-FR"/>
        </w:rPr>
        <w:t xml:space="preserve"> présenté au</w:t>
      </w:r>
      <w:r w:rsidRPr="00E76DA7">
        <w:rPr>
          <w:lang w:val="fr-FR"/>
        </w:rPr>
        <w:t xml:space="preserve"> Comité Social et Economique du </w:t>
      </w:r>
      <w:r w:rsidR="00951CD2">
        <w:rPr>
          <w:lang w:val="fr-FR"/>
        </w:rPr>
        <w:t>mois de mars</w:t>
      </w:r>
      <w:r w:rsidR="00D745BA">
        <w:rPr>
          <w:lang w:val="fr-FR"/>
        </w:rPr>
        <w:t xml:space="preserve"> 2022</w:t>
      </w:r>
      <w:r w:rsidRPr="00E76DA7">
        <w:rPr>
          <w:lang w:val="fr-FR"/>
        </w:rPr>
        <w:t>. Les éléments nécessaires au calcul de l’indice ont été partagés aux délégués syndicaux lors de la Négociation Annuelle Obligatoire.</w:t>
      </w:r>
      <w:r w:rsidRPr="00382466">
        <w:rPr>
          <w:lang w:val="fr-FR"/>
        </w:rPr>
        <w:t xml:space="preserve"> </w:t>
      </w:r>
    </w:p>
    <w:p w14:paraId="628E7580" w14:textId="77777777" w:rsidP="00382466" w:rsidR="00653B43" w:rsidRDefault="00653B43" w:rsidRPr="00382466">
      <w:pPr>
        <w:jc w:val="both"/>
        <w:rPr>
          <w:lang w:val="fr-FR"/>
        </w:rPr>
      </w:pPr>
    </w:p>
    <w:p w14:paraId="4B54A7CF" w14:textId="77777777" w:rsidP="00382466" w:rsidR="00382466" w:rsidRDefault="00382466" w:rsidRPr="00382466">
      <w:pPr>
        <w:jc w:val="both"/>
        <w:rPr>
          <w:lang w:val="fr-FR"/>
        </w:rPr>
      </w:pPr>
      <w:r w:rsidRPr="00382466">
        <w:rPr>
          <w:lang w:val="fr-FR"/>
        </w:rPr>
        <w:t>Aucun écart significatif en termes de rémunération n’a été constaté avec l’ensemble des IRP.</w:t>
      </w:r>
    </w:p>
    <w:p w14:paraId="09B6A05F" w14:textId="77777777" w:rsidP="00382466" w:rsidR="00382466" w:rsidRDefault="00382466" w:rsidRPr="00382466">
      <w:pPr>
        <w:jc w:val="both"/>
        <w:rPr>
          <w:lang w:val="fr-FR"/>
        </w:rPr>
      </w:pPr>
    </w:p>
    <w:p w14:paraId="3E330CC4" w14:textId="4EFE88AB" w:rsidP="00382466" w:rsidR="00382466" w:rsidRDefault="00382466">
      <w:pPr>
        <w:jc w:val="both"/>
        <w:rPr>
          <w:lang w:val="fr-FR"/>
        </w:rPr>
      </w:pPr>
      <w:r w:rsidRPr="00382466">
        <w:rPr>
          <w:lang w:val="fr-FR"/>
        </w:rPr>
        <w:t>Cependant, la Direction s’engage à examiner tout au long de l’année les évolutions de postes, les rémunérations et l’attribution des augmentations au mérite afin de respecter l’égalité des droits entre les salariés hommes et femmes.</w:t>
      </w:r>
    </w:p>
    <w:p w14:paraId="0A5F1F3F" w14:textId="663CA5EE" w:rsidP="00AF5D19" w:rsidR="00737C6A" w:rsidRDefault="00737C6A">
      <w:pPr>
        <w:rPr>
          <w:lang w:eastAsia="en-US" w:val="fr-FR"/>
        </w:rPr>
      </w:pPr>
    </w:p>
    <w:p w14:paraId="3FB685C9" w14:textId="58374031" w:rsidP="00AF5D19" w:rsidR="000E35E4" w:rsidRDefault="000E35E4">
      <w:pPr>
        <w:rPr>
          <w:lang w:eastAsia="en-US" w:val="fr-FR"/>
        </w:rPr>
      </w:pPr>
    </w:p>
    <w:p w14:paraId="5AA67F47" w14:textId="406D9AB7" w:rsidP="00AF5D19" w:rsidR="000E35E4" w:rsidRDefault="000E35E4">
      <w:pPr>
        <w:rPr>
          <w:lang w:eastAsia="en-US" w:val="fr-FR"/>
        </w:rPr>
      </w:pPr>
    </w:p>
    <w:p w14:paraId="47D522BD" w14:textId="56A298B5" w:rsidP="00AF5D19" w:rsidR="000E35E4" w:rsidRDefault="000E35E4">
      <w:pPr>
        <w:rPr>
          <w:lang w:eastAsia="en-US" w:val="fr-FR"/>
        </w:rPr>
      </w:pPr>
    </w:p>
    <w:p w14:paraId="36C92EBF" w14:textId="5F132ACE" w:rsidP="00AF5D19" w:rsidR="000E35E4" w:rsidRDefault="000E35E4">
      <w:pPr>
        <w:rPr>
          <w:lang w:eastAsia="en-US" w:val="fr-FR"/>
        </w:rPr>
      </w:pPr>
    </w:p>
    <w:p w14:paraId="7D5DFD5E" w14:textId="77777777" w:rsidP="00AF5D19" w:rsidR="000E35E4" w:rsidRDefault="000E35E4">
      <w:pPr>
        <w:rPr>
          <w:lang w:eastAsia="en-US" w:val="fr-FR"/>
        </w:rPr>
      </w:pPr>
    </w:p>
    <w:p w14:paraId="5EC23A12" w14:textId="77777777" w:rsidP="00AF5D19" w:rsidR="00737C6A" w:rsidRDefault="00737C6A" w:rsidRPr="00AF5D19">
      <w:pPr>
        <w:rPr>
          <w:lang w:eastAsia="en-US" w:val="fr-FR"/>
        </w:rPr>
      </w:pPr>
    </w:p>
    <w:p w14:paraId="6D5FBAD2" w14:textId="15CD920F" w:rsidP="00382466" w:rsidR="00382466" w:rsidRDefault="00382466" w:rsidRPr="003958BA">
      <w:pPr>
        <w:pStyle w:val="Titre1"/>
        <w:rPr>
          <w:sz w:val="24"/>
          <w:szCs w:val="24"/>
        </w:rPr>
      </w:pPr>
      <w:r w:rsidRPr="003958BA">
        <w:rPr>
          <w:sz w:val="24"/>
          <w:szCs w:val="24"/>
        </w:rPr>
        <w:lastRenderedPageBreak/>
        <w:t xml:space="preserve">ARTICLE </w:t>
      </w:r>
      <w:r w:rsidR="00FE0F2D">
        <w:rPr>
          <w:sz w:val="24"/>
          <w:szCs w:val="24"/>
        </w:rPr>
        <w:t>3</w:t>
      </w:r>
      <w:r w:rsidRPr="003958BA">
        <w:rPr>
          <w:sz w:val="24"/>
          <w:szCs w:val="24"/>
        </w:rPr>
        <w:t xml:space="preserve"> – PRIME DE VACANCES</w:t>
      </w:r>
    </w:p>
    <w:p w14:paraId="0C8EFA63" w14:textId="77777777" w:rsidP="00382466" w:rsidR="00382466" w:rsidRDefault="00382466" w:rsidRPr="00382466">
      <w:pPr>
        <w:jc w:val="both"/>
        <w:rPr>
          <w:lang w:val="fr-FR"/>
        </w:rPr>
      </w:pPr>
    </w:p>
    <w:p w14:paraId="64285140" w14:textId="2FD8ED8B" w:rsidP="00382466" w:rsidR="00382466" w:rsidRDefault="00382466" w:rsidRPr="00382466">
      <w:pPr>
        <w:jc w:val="both"/>
        <w:rPr>
          <w:lang w:val="fr-FR"/>
        </w:rPr>
      </w:pPr>
      <w:r w:rsidRPr="00382466">
        <w:rPr>
          <w:lang w:val="fr-FR"/>
        </w:rPr>
        <w:t>Le montant de cette prime en 20</w:t>
      </w:r>
      <w:r w:rsidR="00653B43">
        <w:rPr>
          <w:lang w:val="fr-FR"/>
        </w:rPr>
        <w:t>2</w:t>
      </w:r>
      <w:r w:rsidR="001D1BC7">
        <w:rPr>
          <w:lang w:val="fr-FR"/>
        </w:rPr>
        <w:t>3</w:t>
      </w:r>
      <w:r w:rsidRPr="00382466">
        <w:rPr>
          <w:lang w:val="fr-FR"/>
        </w:rPr>
        <w:t xml:space="preserve"> se décompose de la façon suivante :</w:t>
      </w:r>
    </w:p>
    <w:p w14:paraId="79C1E14F" w14:textId="77777777" w:rsidP="00382466" w:rsidR="00382466" w:rsidRDefault="00382466" w:rsidRPr="00382466">
      <w:pPr>
        <w:jc w:val="both"/>
        <w:rPr>
          <w:lang w:val="fr-FR"/>
        </w:rPr>
      </w:pPr>
    </w:p>
    <w:p w14:paraId="1DED8478" w14:textId="76D8E67D" w:rsidP="00382466" w:rsidR="00382466" w:rsidRDefault="00382466" w:rsidRPr="00AA4754">
      <w:pPr>
        <w:pStyle w:val="Paragraphedeliste"/>
        <w:numPr>
          <w:ilvl w:val="0"/>
          <w:numId w:val="3"/>
        </w:numPr>
        <w:jc w:val="both"/>
        <w:rPr>
          <w:sz w:val="24"/>
          <w:szCs w:val="24"/>
        </w:rPr>
      </w:pPr>
      <w:r w:rsidRPr="00AA4754">
        <w:rPr>
          <w:sz w:val="24"/>
          <w:szCs w:val="24"/>
        </w:rPr>
        <w:t>La part correspondant au montant fixé par la Convention Collective des Industries Métallurgiques, Electriques, Electroniques et Connexes du département des Vosges</w:t>
      </w:r>
      <w:r w:rsidR="00653B43" w:rsidRPr="00AA4754">
        <w:rPr>
          <w:sz w:val="24"/>
          <w:szCs w:val="24"/>
        </w:rPr>
        <w:t> ; part qui continuera à évoluer en fonction des revalorisations proposées par la branche</w:t>
      </w:r>
      <w:r w:rsidRPr="00AA4754">
        <w:rPr>
          <w:sz w:val="24"/>
          <w:szCs w:val="24"/>
        </w:rPr>
        <w:t xml:space="preserve">. </w:t>
      </w:r>
    </w:p>
    <w:p w14:paraId="3BFFB14E" w14:textId="7F19A4A0" w:rsidP="00382466" w:rsidR="00382466" w:rsidRDefault="00382466" w:rsidRPr="00AA4754">
      <w:pPr>
        <w:numPr>
          <w:ilvl w:val="0"/>
          <w:numId w:val="1"/>
        </w:numPr>
        <w:jc w:val="both"/>
        <w:rPr>
          <w:lang w:val="fr-FR"/>
        </w:rPr>
      </w:pPr>
      <w:r w:rsidRPr="00AA4754">
        <w:rPr>
          <w:lang w:val="fr-FR"/>
        </w:rPr>
        <w:t>1</w:t>
      </w:r>
      <w:r w:rsidR="000E35E4">
        <w:rPr>
          <w:lang w:val="fr-FR"/>
        </w:rPr>
        <w:t>2</w:t>
      </w:r>
      <w:r w:rsidRPr="00AA4754">
        <w:rPr>
          <w:lang w:val="fr-FR"/>
        </w:rPr>
        <w:t xml:space="preserve">0 € correspondant à la participation supplémentaire </w:t>
      </w:r>
      <w:r w:rsidR="00653B43" w:rsidRPr="00AA4754">
        <w:rPr>
          <w:lang w:val="fr-FR"/>
        </w:rPr>
        <w:t xml:space="preserve">de </w:t>
      </w:r>
      <w:r w:rsidRPr="00AA4754">
        <w:rPr>
          <w:lang w:val="fr-FR"/>
        </w:rPr>
        <w:t>Garrett</w:t>
      </w:r>
      <w:r w:rsidR="00653B43" w:rsidRPr="00AA4754">
        <w:rPr>
          <w:lang w:val="fr-FR"/>
        </w:rPr>
        <w:t xml:space="preserve"> Motion France</w:t>
      </w:r>
      <w:r w:rsidRPr="00AA4754">
        <w:rPr>
          <w:lang w:val="fr-FR"/>
        </w:rPr>
        <w:t xml:space="preserve"> SAS</w:t>
      </w:r>
      <w:r w:rsidR="000E35E4">
        <w:rPr>
          <w:lang w:val="fr-FR"/>
        </w:rPr>
        <w:t>, soit une augmentation de 10 € pour l’année 2023.</w:t>
      </w:r>
    </w:p>
    <w:p w14:paraId="5B41E2A3" w14:textId="64325005" w:rsidP="00382466" w:rsidR="00382466" w:rsidRDefault="00382466">
      <w:pPr>
        <w:jc w:val="both"/>
        <w:rPr>
          <w:lang w:val="fr-FR"/>
        </w:rPr>
      </w:pPr>
    </w:p>
    <w:p w14:paraId="09A0773C" w14:textId="1852CECF" w:rsidP="00382466" w:rsidR="00382466" w:rsidRDefault="00382466">
      <w:pPr>
        <w:jc w:val="both"/>
        <w:rPr>
          <w:lang w:val="fr-FR"/>
        </w:rPr>
      </w:pPr>
      <w:r w:rsidRPr="00382466">
        <w:rPr>
          <w:lang w:val="fr-FR"/>
        </w:rPr>
        <w:t xml:space="preserve">Conditions de versement : </w:t>
      </w:r>
    </w:p>
    <w:p w14:paraId="1D9FCE9E" w14:textId="77777777" w:rsidP="00382466" w:rsidR="00653B43" w:rsidRDefault="00653B43" w:rsidRPr="00382466">
      <w:pPr>
        <w:jc w:val="both"/>
        <w:rPr>
          <w:lang w:val="fr-FR"/>
        </w:rPr>
      </w:pPr>
    </w:p>
    <w:p w14:paraId="6C0B017A" w14:textId="16C63348" w:rsidP="00382466" w:rsidR="00382466" w:rsidRDefault="00382466">
      <w:pPr>
        <w:jc w:val="both"/>
        <w:rPr>
          <w:lang w:val="fr-FR"/>
        </w:rPr>
      </w:pPr>
      <w:r w:rsidRPr="00382466">
        <w:rPr>
          <w:lang w:val="fr-FR"/>
        </w:rPr>
        <w:t>- Etre bénéficiaires d’une indemnité de congés payés à titre principal, à l’exclusion de l’indemnité compensatrice de congés payés.</w:t>
      </w:r>
    </w:p>
    <w:p w14:paraId="7D448680" w14:textId="1AFA2280" w:rsidP="00382466" w:rsidR="00382466" w:rsidRDefault="00382466" w:rsidRPr="00382466">
      <w:pPr>
        <w:jc w:val="both"/>
        <w:rPr>
          <w:lang w:val="fr-FR"/>
        </w:rPr>
      </w:pPr>
      <w:r w:rsidRPr="00382466">
        <w:rPr>
          <w:lang w:val="fr-FR"/>
        </w:rPr>
        <w:t>- Etre présents, sauf autorisation préalable ou cas relevant exclusivement de la maladie, de la maternité, d’accident dûment justifiés, de chômage partiel ou d’un des événements familiaux prévus à l’article 30 de l’Avenant Mensuels (ref : Convention Collective des Industries Métallurgiques, Electriques, Electroniques et Connexes du département des Vosges), le jour ouvrable précédant la date fixée pour le départ en congés et celui de la reprise prévue. Cette condition doit être remplie pour chacune des dates fixées aux différentes prises de congés. La prime est calculée au prorata du temps de présence entre le 1</w:t>
      </w:r>
      <w:r w:rsidRPr="00382466">
        <w:rPr>
          <w:vertAlign w:val="superscript"/>
          <w:lang w:val="fr-FR"/>
        </w:rPr>
        <w:t>er</w:t>
      </w:r>
      <w:r w:rsidRPr="00382466">
        <w:rPr>
          <w:lang w:val="fr-FR"/>
        </w:rPr>
        <w:t xml:space="preserve"> juin de l’année N-1 et le 31 mai de l’année N.</w:t>
      </w:r>
    </w:p>
    <w:p w14:paraId="3F3C443E" w14:textId="77777777" w:rsidP="00382466" w:rsidR="00653B43" w:rsidRDefault="00653B43">
      <w:pPr>
        <w:jc w:val="both"/>
        <w:rPr>
          <w:lang w:val="fr-FR"/>
        </w:rPr>
      </w:pPr>
    </w:p>
    <w:p w14:paraId="48E8CCF8" w14:textId="7D1E9791" w:rsidP="00382466" w:rsidR="00382466" w:rsidRDefault="00382466">
      <w:pPr>
        <w:jc w:val="both"/>
        <w:rPr>
          <w:lang w:val="fr-FR"/>
        </w:rPr>
      </w:pPr>
      <w:r w:rsidRPr="00382466">
        <w:rPr>
          <w:lang w:val="fr-FR"/>
        </w:rPr>
        <w:t>Date de versement : Sur la paie de Juin.</w:t>
      </w:r>
    </w:p>
    <w:p w14:paraId="248DA413" w14:textId="15CD7C59" w:rsidP="00382466" w:rsidR="006F500E" w:rsidRDefault="006F500E">
      <w:pPr>
        <w:jc w:val="both"/>
        <w:rPr>
          <w:lang w:val="fr-FR"/>
        </w:rPr>
      </w:pPr>
    </w:p>
    <w:p w14:paraId="07281D4E" w14:textId="77777777" w:rsidP="00382466" w:rsidR="000E35E4" w:rsidRDefault="000E35E4" w:rsidRPr="00382466">
      <w:pPr>
        <w:jc w:val="both"/>
        <w:rPr>
          <w:lang w:val="fr-FR"/>
        </w:rPr>
      </w:pPr>
    </w:p>
    <w:p w14:paraId="3B188E5E" w14:textId="7BDAFDD0" w:rsidP="00382466" w:rsidR="00382466" w:rsidRDefault="00382466" w:rsidRPr="003958BA">
      <w:pPr>
        <w:pStyle w:val="Titre1"/>
        <w:rPr>
          <w:sz w:val="24"/>
          <w:szCs w:val="24"/>
        </w:rPr>
      </w:pPr>
      <w:r w:rsidRPr="003958BA">
        <w:rPr>
          <w:sz w:val="24"/>
          <w:szCs w:val="24"/>
        </w:rPr>
        <w:t xml:space="preserve">ARTICLE </w:t>
      </w:r>
      <w:r w:rsidR="00FE0F2D">
        <w:rPr>
          <w:sz w:val="24"/>
          <w:szCs w:val="24"/>
        </w:rPr>
        <w:t>4</w:t>
      </w:r>
      <w:r>
        <w:rPr>
          <w:sz w:val="24"/>
          <w:szCs w:val="24"/>
        </w:rPr>
        <w:t xml:space="preserve"> </w:t>
      </w:r>
      <w:r w:rsidRPr="003958BA">
        <w:rPr>
          <w:sz w:val="24"/>
          <w:szCs w:val="24"/>
        </w:rPr>
        <w:t>– MEDAILLES DU TRAVAIL</w:t>
      </w:r>
    </w:p>
    <w:p w14:paraId="381A6CAA" w14:textId="77777777" w:rsidP="00382466" w:rsidR="00382466" w:rsidRDefault="00382466" w:rsidRPr="00382466">
      <w:pPr>
        <w:rPr>
          <w:lang w:val="fr-FR"/>
        </w:rPr>
      </w:pPr>
    </w:p>
    <w:p w14:paraId="68C7784B" w14:textId="17331E3B" w:rsidP="00382466" w:rsidR="00382466" w:rsidRDefault="00382466" w:rsidRPr="003958BA">
      <w:pPr>
        <w:pStyle w:val="Corpsdetexte2"/>
        <w:rPr>
          <w:sz w:val="24"/>
          <w:szCs w:val="24"/>
        </w:rPr>
      </w:pPr>
      <w:r w:rsidRPr="003958BA">
        <w:rPr>
          <w:sz w:val="24"/>
          <w:szCs w:val="24"/>
        </w:rPr>
        <w:t xml:space="preserve">L’achat de médailles du travail est pris en charge par la société. Lors de chaque cérémonie de remise de médailles du travail, un repas sera offert par la société. Une prime de </w:t>
      </w:r>
      <w:r w:rsidRPr="002C7E06">
        <w:rPr>
          <w:sz w:val="24"/>
          <w:szCs w:val="24"/>
        </w:rPr>
        <w:t>21 €</w:t>
      </w:r>
      <w:r w:rsidRPr="003958BA">
        <w:rPr>
          <w:b/>
          <w:sz w:val="24"/>
          <w:szCs w:val="24"/>
        </w:rPr>
        <w:t xml:space="preserve"> </w:t>
      </w:r>
      <w:r w:rsidRPr="003958BA">
        <w:rPr>
          <w:bCs/>
          <w:sz w:val="24"/>
          <w:szCs w:val="24"/>
        </w:rPr>
        <w:t>nets par année d’ancienneté</w:t>
      </w:r>
      <w:r w:rsidRPr="003958BA">
        <w:rPr>
          <w:sz w:val="24"/>
          <w:szCs w:val="24"/>
        </w:rPr>
        <w:t xml:space="preserve"> chez </w:t>
      </w:r>
      <w:r w:rsidR="00CA17C8">
        <w:rPr>
          <w:sz w:val="24"/>
          <w:szCs w:val="24"/>
        </w:rPr>
        <w:t>G</w:t>
      </w:r>
      <w:r w:rsidRPr="003958BA">
        <w:rPr>
          <w:sz w:val="24"/>
          <w:szCs w:val="24"/>
        </w:rPr>
        <w:t xml:space="preserve">arrett </w:t>
      </w:r>
      <w:r w:rsidR="00CA17C8">
        <w:rPr>
          <w:sz w:val="24"/>
          <w:szCs w:val="24"/>
        </w:rPr>
        <w:t xml:space="preserve">Motion France </w:t>
      </w:r>
      <w:r w:rsidRPr="003958BA">
        <w:rPr>
          <w:sz w:val="24"/>
          <w:szCs w:val="24"/>
        </w:rPr>
        <w:t>SA</w:t>
      </w:r>
      <w:r>
        <w:rPr>
          <w:sz w:val="24"/>
          <w:szCs w:val="24"/>
        </w:rPr>
        <w:t>S</w:t>
      </w:r>
      <w:r w:rsidRPr="003958BA">
        <w:rPr>
          <w:sz w:val="24"/>
          <w:szCs w:val="24"/>
        </w:rPr>
        <w:t xml:space="preserve"> sera versée au titulaire de la médaille.</w:t>
      </w:r>
    </w:p>
    <w:p w14:paraId="475EBA79" w14:textId="77777777" w:rsidP="00382466" w:rsidR="00382466" w:rsidRDefault="00382466" w:rsidRPr="003958BA">
      <w:pPr>
        <w:pStyle w:val="Corpsdetexte2"/>
        <w:rPr>
          <w:sz w:val="24"/>
          <w:szCs w:val="24"/>
        </w:rPr>
      </w:pPr>
    </w:p>
    <w:p w14:paraId="18249D02" w14:textId="77777777" w:rsidP="00382466" w:rsidR="00382466" w:rsidRDefault="00382466" w:rsidRPr="003958BA">
      <w:pPr>
        <w:pStyle w:val="Corpsdetexte2"/>
        <w:rPr>
          <w:sz w:val="24"/>
          <w:szCs w:val="24"/>
        </w:rPr>
      </w:pPr>
    </w:p>
    <w:p w14:paraId="4FA82287" w14:textId="38096CAD" w:rsidP="00382466" w:rsidR="00382466" w:rsidRDefault="00382466" w:rsidRPr="003958BA">
      <w:pPr>
        <w:pStyle w:val="Titre1"/>
        <w:rPr>
          <w:sz w:val="24"/>
          <w:szCs w:val="24"/>
        </w:rPr>
      </w:pPr>
      <w:r w:rsidRPr="003958BA">
        <w:rPr>
          <w:sz w:val="24"/>
          <w:szCs w:val="24"/>
        </w:rPr>
        <w:t xml:space="preserve">ARTICLE </w:t>
      </w:r>
      <w:r w:rsidR="00FE0F2D">
        <w:rPr>
          <w:sz w:val="24"/>
          <w:szCs w:val="24"/>
        </w:rPr>
        <w:t>5</w:t>
      </w:r>
      <w:r w:rsidRPr="003958BA">
        <w:rPr>
          <w:sz w:val="24"/>
          <w:szCs w:val="24"/>
        </w:rPr>
        <w:t xml:space="preserve"> – INDEMNITES DE TRANSPORT</w:t>
      </w:r>
    </w:p>
    <w:p w14:paraId="004175DB" w14:textId="77777777" w:rsidP="00382466" w:rsidR="00382466" w:rsidRDefault="00382466" w:rsidRPr="00382466">
      <w:pPr>
        <w:jc w:val="both"/>
        <w:rPr>
          <w:lang w:val="fr-FR"/>
        </w:rPr>
      </w:pPr>
    </w:p>
    <w:p w14:paraId="3D2FC082" w14:textId="77777777" w:rsidP="000E35E4" w:rsidR="00C40040" w:rsidRDefault="00C40040">
      <w:pPr>
        <w:jc w:val="both"/>
        <w:rPr>
          <w:lang w:val="fr-FR"/>
        </w:rPr>
      </w:pPr>
      <w:r>
        <w:rPr>
          <w:lang w:val="fr-FR"/>
        </w:rPr>
        <w:t>Une augmentation de 10% des indemnités de transport a été accordée. Les nouveaux montants sont :</w:t>
      </w:r>
    </w:p>
    <w:p w14:paraId="15F8E3EB" w14:textId="63688E80" w:rsidP="000E35E4" w:rsidR="000E35E4" w:rsidRDefault="00653B43" w:rsidRPr="000E35E4">
      <w:pPr>
        <w:jc w:val="both"/>
        <w:rPr>
          <w:lang w:val="fr-FR"/>
        </w:rPr>
      </w:pPr>
      <w:r w:rsidRPr="005D154E">
        <w:rPr>
          <w:lang w:val="fr-FR"/>
        </w:rPr>
        <w:t xml:space="preserve">Zone </w:t>
      </w:r>
      <w:r w:rsidR="00A36403" w:rsidRPr="005D154E">
        <w:rPr>
          <w:lang w:val="fr-FR"/>
        </w:rPr>
        <w:t>0</w:t>
      </w:r>
      <w:r w:rsidRPr="005D154E">
        <w:rPr>
          <w:lang w:val="fr-FR"/>
        </w:rPr>
        <w:t xml:space="preserve"> </w:t>
      </w:r>
      <w:r w:rsidRPr="005D154E">
        <w:rPr>
          <w:lang w:val="fr-FR"/>
        </w:rPr>
        <w:tab/>
      </w:r>
      <w:r w:rsidR="000E35E4" w:rsidRPr="000E35E4">
        <w:rPr>
          <w:lang w:val="fr-FR"/>
        </w:rPr>
        <w:t xml:space="preserve">6,33 € </w:t>
      </w:r>
    </w:p>
    <w:p w14:paraId="02B5AA06" w14:textId="3E60D1B1" w:rsidP="00382466" w:rsidR="00653B43" w:rsidRDefault="00382466" w:rsidRPr="005D154E">
      <w:pPr>
        <w:jc w:val="both"/>
        <w:rPr>
          <w:lang w:val="fr-FR"/>
        </w:rPr>
      </w:pPr>
      <w:r w:rsidRPr="005D154E">
        <w:rPr>
          <w:lang w:val="fr-FR"/>
        </w:rPr>
        <w:t xml:space="preserve">Zone 1 </w:t>
      </w:r>
      <w:r w:rsidRPr="005D154E">
        <w:rPr>
          <w:lang w:val="fr-FR"/>
        </w:rPr>
        <w:tab/>
      </w:r>
      <w:r w:rsidR="000E35E4" w:rsidRPr="000E35E4">
        <w:rPr>
          <w:lang w:val="fr-FR"/>
        </w:rPr>
        <w:t xml:space="preserve">15,31 </w:t>
      </w:r>
      <w:r w:rsidRPr="005D154E">
        <w:rPr>
          <w:lang w:val="fr-FR"/>
        </w:rPr>
        <w:t xml:space="preserve">€ </w:t>
      </w:r>
    </w:p>
    <w:p w14:paraId="0EF472A1" w14:textId="0583DE8C" w:rsidP="00382466" w:rsidR="00653B43" w:rsidRDefault="00653B43" w:rsidRPr="005D154E">
      <w:pPr>
        <w:jc w:val="both"/>
        <w:rPr>
          <w:lang w:val="fr-FR"/>
        </w:rPr>
      </w:pPr>
      <w:r w:rsidRPr="005D154E">
        <w:rPr>
          <w:lang w:val="fr-FR"/>
        </w:rPr>
        <w:t>Zone 2</w:t>
      </w:r>
      <w:r w:rsidRPr="005D154E">
        <w:rPr>
          <w:lang w:val="fr-FR"/>
        </w:rPr>
        <w:tab/>
      </w:r>
      <w:r w:rsidRPr="005D154E">
        <w:rPr>
          <w:lang w:val="fr-FR"/>
        </w:rPr>
        <w:tab/>
      </w:r>
      <w:r w:rsidR="000E35E4" w:rsidRPr="000E35E4">
        <w:rPr>
          <w:lang w:val="fr-FR"/>
        </w:rPr>
        <w:t xml:space="preserve">29,52 </w:t>
      </w:r>
      <w:r w:rsidRPr="005D154E">
        <w:rPr>
          <w:lang w:val="fr-FR"/>
        </w:rPr>
        <w:t>€</w:t>
      </w:r>
    </w:p>
    <w:p w14:paraId="6A52F9BE" w14:textId="5488C548" w:rsidP="00382466" w:rsidR="00382466" w:rsidRDefault="00382466" w:rsidRPr="005D154E">
      <w:pPr>
        <w:jc w:val="both"/>
        <w:rPr>
          <w:lang w:val="fr-FR"/>
        </w:rPr>
      </w:pPr>
      <w:r w:rsidRPr="005D154E">
        <w:rPr>
          <w:lang w:val="fr-FR"/>
        </w:rPr>
        <w:t>Zone 3</w:t>
      </w:r>
      <w:r w:rsidRPr="005D154E">
        <w:rPr>
          <w:lang w:val="fr-FR"/>
        </w:rPr>
        <w:tab/>
      </w:r>
      <w:r w:rsidRPr="005D154E">
        <w:rPr>
          <w:lang w:val="fr-FR"/>
        </w:rPr>
        <w:tab/>
      </w:r>
      <w:r w:rsidR="000E35E4" w:rsidRPr="000E35E4">
        <w:rPr>
          <w:lang w:val="fr-FR"/>
        </w:rPr>
        <w:t xml:space="preserve">44,51 </w:t>
      </w:r>
      <w:r w:rsidRPr="005D154E">
        <w:rPr>
          <w:lang w:val="fr-FR"/>
        </w:rPr>
        <w:t xml:space="preserve">€ </w:t>
      </w:r>
    </w:p>
    <w:p w14:paraId="0C43EE28" w14:textId="0D88CF63" w:rsidP="00382466" w:rsidR="00382466" w:rsidRDefault="00382466" w:rsidRPr="005D154E">
      <w:pPr>
        <w:jc w:val="both"/>
        <w:rPr>
          <w:lang w:val="fr-FR"/>
        </w:rPr>
      </w:pPr>
      <w:r w:rsidRPr="005D154E">
        <w:rPr>
          <w:lang w:val="fr-FR"/>
        </w:rPr>
        <w:t>Zone 4</w:t>
      </w:r>
      <w:r w:rsidRPr="005D154E">
        <w:rPr>
          <w:lang w:val="fr-FR"/>
        </w:rPr>
        <w:tab/>
      </w:r>
      <w:r w:rsidRPr="005D154E">
        <w:rPr>
          <w:lang w:val="fr-FR"/>
        </w:rPr>
        <w:tab/>
      </w:r>
      <w:r w:rsidR="00C40040" w:rsidRPr="000E35E4">
        <w:rPr>
          <w:lang w:val="fr-FR"/>
        </w:rPr>
        <w:t xml:space="preserve">58,41 </w:t>
      </w:r>
      <w:r w:rsidRPr="005D154E">
        <w:rPr>
          <w:lang w:val="fr-FR"/>
        </w:rPr>
        <w:t xml:space="preserve">€ </w:t>
      </w:r>
    </w:p>
    <w:p w14:paraId="25142742" w14:textId="77777777" w:rsidP="00382466" w:rsidR="00382466" w:rsidRDefault="00382466" w:rsidRPr="005D154E">
      <w:pPr>
        <w:jc w:val="both"/>
        <w:rPr>
          <w:lang w:val="fr-FR"/>
        </w:rPr>
      </w:pPr>
    </w:p>
    <w:p w14:paraId="1132E7B2" w14:textId="77777777" w:rsidP="00382466" w:rsidR="00382466" w:rsidRDefault="00382466" w:rsidRPr="00382466">
      <w:pPr>
        <w:jc w:val="both"/>
        <w:rPr>
          <w:lang w:val="fr-FR"/>
        </w:rPr>
      </w:pPr>
      <w:r w:rsidRPr="00382466">
        <w:rPr>
          <w:lang w:val="fr-FR"/>
        </w:rPr>
        <w:t>Afin de préserver l’exonération de charges sociales de l’indemnité de transport et conformément à la législation en vigueur, cette indemnité sera attribuée au prorata du temps de présence dans l’entreprise.</w:t>
      </w:r>
    </w:p>
    <w:p w14:paraId="68EF4D89" w14:textId="77777777" w:rsidP="00382466" w:rsidR="00382466" w:rsidRDefault="00382466" w:rsidRPr="00382466">
      <w:pPr>
        <w:jc w:val="both"/>
        <w:rPr>
          <w:lang w:val="fr-FR"/>
        </w:rPr>
      </w:pPr>
    </w:p>
    <w:p w14:paraId="3F7E719D" w14:textId="77777777" w:rsidP="00382466" w:rsidR="00382466" w:rsidRDefault="00382466" w:rsidRPr="00382466">
      <w:pPr>
        <w:jc w:val="both"/>
        <w:rPr>
          <w:lang w:val="fr-FR"/>
        </w:rPr>
      </w:pPr>
    </w:p>
    <w:p w14:paraId="70D95CA3" w14:textId="3DB53A4C" w:rsidP="00382466" w:rsidR="00382466" w:rsidRDefault="00382466" w:rsidRPr="003958BA">
      <w:pPr>
        <w:pStyle w:val="Titre1"/>
        <w:rPr>
          <w:sz w:val="24"/>
          <w:szCs w:val="24"/>
        </w:rPr>
      </w:pPr>
      <w:r w:rsidRPr="003958BA">
        <w:rPr>
          <w:sz w:val="24"/>
          <w:szCs w:val="24"/>
        </w:rPr>
        <w:t xml:space="preserve">ARTICLE </w:t>
      </w:r>
      <w:r w:rsidR="00FE0F2D">
        <w:rPr>
          <w:sz w:val="24"/>
          <w:szCs w:val="24"/>
        </w:rPr>
        <w:t>6</w:t>
      </w:r>
      <w:r w:rsidRPr="003958BA">
        <w:rPr>
          <w:sz w:val="24"/>
          <w:szCs w:val="24"/>
        </w:rPr>
        <w:t xml:space="preserve"> – ANCIENNETE DES PLUS DE 20 ANS</w:t>
      </w:r>
    </w:p>
    <w:p w14:paraId="5DC3D9CA" w14:textId="77777777" w:rsidP="00382466" w:rsidR="00382466" w:rsidRDefault="00382466" w:rsidRPr="003958BA">
      <w:pPr>
        <w:pStyle w:val="Titre1"/>
        <w:rPr>
          <w:sz w:val="24"/>
          <w:szCs w:val="24"/>
        </w:rPr>
      </w:pPr>
    </w:p>
    <w:p w14:paraId="3D870EE6" w14:textId="77777777" w:rsidP="00382466" w:rsidR="00382466" w:rsidRDefault="00382466" w:rsidRPr="003958BA">
      <w:pPr>
        <w:pStyle w:val="Titre1"/>
        <w:rPr>
          <w:b w:val="0"/>
          <w:sz w:val="24"/>
          <w:szCs w:val="24"/>
          <w:u w:val="none"/>
        </w:rPr>
      </w:pPr>
      <w:r w:rsidRPr="003958BA">
        <w:rPr>
          <w:b w:val="0"/>
          <w:sz w:val="24"/>
          <w:szCs w:val="24"/>
          <w:u w:val="none"/>
        </w:rPr>
        <w:t xml:space="preserve">Les salariés </w:t>
      </w:r>
      <w:r>
        <w:rPr>
          <w:b w:val="0"/>
          <w:sz w:val="24"/>
          <w:szCs w:val="24"/>
          <w:u w:val="none"/>
        </w:rPr>
        <w:t xml:space="preserve">des </w:t>
      </w:r>
      <w:r w:rsidRPr="003958BA">
        <w:rPr>
          <w:b w:val="0"/>
          <w:sz w:val="24"/>
          <w:szCs w:val="24"/>
          <w:u w:val="none"/>
        </w:rPr>
        <w:t>coefficient</w:t>
      </w:r>
      <w:r>
        <w:rPr>
          <w:b w:val="0"/>
          <w:sz w:val="24"/>
          <w:szCs w:val="24"/>
          <w:u w:val="none"/>
        </w:rPr>
        <w:t>s</w:t>
      </w:r>
      <w:r w:rsidRPr="003958BA">
        <w:rPr>
          <w:b w:val="0"/>
          <w:sz w:val="24"/>
          <w:szCs w:val="24"/>
          <w:u w:val="none"/>
        </w:rPr>
        <w:t xml:space="preserve"> 170 à 395 totalisant au moins 20 ans d’ancienneté dans l’entreprise bénéficient chaque année d’une indemnité supplémentaire égale au montant de l’indemnité correspondant à un jour de salaire brut (appointement + ancienneté). Cette indemnité est versée sur la paie du mois de juillet. L’ancienneté est appréciée au 1</w:t>
      </w:r>
      <w:r w:rsidRPr="003958BA">
        <w:rPr>
          <w:b w:val="0"/>
          <w:sz w:val="24"/>
          <w:szCs w:val="24"/>
          <w:u w:val="none"/>
          <w:vertAlign w:val="superscript"/>
        </w:rPr>
        <w:t>er</w:t>
      </w:r>
      <w:r w:rsidRPr="003958BA">
        <w:rPr>
          <w:b w:val="0"/>
          <w:sz w:val="24"/>
          <w:szCs w:val="24"/>
          <w:u w:val="none"/>
        </w:rPr>
        <w:t xml:space="preserve"> juin de l’année en cours.</w:t>
      </w:r>
    </w:p>
    <w:p w14:paraId="01535258" w14:textId="77777777" w:rsidP="00382466" w:rsidR="00382466" w:rsidRDefault="00382466" w:rsidRPr="00382466">
      <w:pPr>
        <w:jc w:val="both"/>
        <w:rPr>
          <w:lang w:val="fr-FR"/>
        </w:rPr>
      </w:pPr>
    </w:p>
    <w:p w14:paraId="748AA3B3" w14:textId="0610686A" w:rsidP="00382466" w:rsidR="00382466" w:rsidRDefault="00382466">
      <w:pPr>
        <w:jc w:val="both"/>
        <w:rPr>
          <w:lang w:val="fr-FR"/>
        </w:rPr>
      </w:pPr>
      <w:r w:rsidRPr="00382466">
        <w:rPr>
          <w:lang w:val="fr-FR"/>
        </w:rPr>
        <w:t>Cette indemnité correspond à l’anticipation du jour prévu à l’article 29 de la Convention Collective de la Métallurgie, Electriques, Electroniques et Connexes du département des Vosges Avenant « Mensuels ». Aussi, à partir de 25 ans d’ancienneté, la convention s’applique de fait et vient remplacer cette indemnité.</w:t>
      </w:r>
    </w:p>
    <w:p w14:paraId="3E826E3E" w14:textId="77777777" w:rsidP="00382466" w:rsidR="00653B43" w:rsidRDefault="00653B43" w:rsidRPr="00382466">
      <w:pPr>
        <w:jc w:val="both"/>
        <w:rPr>
          <w:lang w:val="fr-FR"/>
        </w:rPr>
      </w:pPr>
    </w:p>
    <w:p w14:paraId="05B710E7" w14:textId="5B30E75D" w:rsidP="00382466" w:rsidR="00382466" w:rsidRDefault="00382466">
      <w:pPr>
        <w:jc w:val="both"/>
        <w:rPr>
          <w:lang w:val="fr-FR"/>
        </w:rPr>
      </w:pPr>
      <w:r w:rsidRPr="00DD1585">
        <w:rPr>
          <w:lang w:val="fr-FR"/>
        </w:rPr>
        <w:t>Si les jours ancienneté, prévus à l’article 29 de la Convention Collective de la Métallurgie, Electriques, Electroniques et Connexes du département des Vosges Avenant « Mensuels » à partir de 25 ans d’ancienneté, ne sont pas demandés en jours de congés au 31 mars 20</w:t>
      </w:r>
      <w:r w:rsidR="00A36403" w:rsidRPr="00DD1585">
        <w:rPr>
          <w:lang w:val="fr-FR"/>
        </w:rPr>
        <w:t>2</w:t>
      </w:r>
      <w:r w:rsidR="00D745BA" w:rsidRPr="00DD1585">
        <w:rPr>
          <w:lang w:val="fr-FR"/>
        </w:rPr>
        <w:t>3</w:t>
      </w:r>
      <w:r w:rsidRPr="00DD1585">
        <w:rPr>
          <w:lang w:val="fr-FR"/>
        </w:rPr>
        <w:t>, ces jours seront automatiquement payés.</w:t>
      </w:r>
      <w:r w:rsidRPr="00382466">
        <w:rPr>
          <w:lang w:val="fr-FR"/>
        </w:rPr>
        <w:t xml:space="preserve"> </w:t>
      </w:r>
    </w:p>
    <w:p w14:paraId="2E472602" w14:textId="77777777" w:rsidP="00382466" w:rsidR="00653B43" w:rsidRDefault="00653B43" w:rsidRPr="00382466">
      <w:pPr>
        <w:jc w:val="both"/>
        <w:rPr>
          <w:lang w:val="fr-FR"/>
        </w:rPr>
      </w:pPr>
    </w:p>
    <w:p w14:paraId="5B102B22" w14:textId="77777777" w:rsidP="00382466" w:rsidR="00382466" w:rsidRDefault="00382466" w:rsidRPr="00382466">
      <w:pPr>
        <w:jc w:val="both"/>
        <w:rPr>
          <w:lang w:val="fr-FR"/>
        </w:rPr>
      </w:pPr>
      <w:r w:rsidRPr="00382466">
        <w:rPr>
          <w:lang w:val="fr-FR"/>
        </w:rPr>
        <w:t>La Direction s’autorise à refuser la prise de ces jours de congés en lien avec l’activité.</w:t>
      </w:r>
    </w:p>
    <w:p w14:paraId="1653A08E" w14:textId="4E99C501" w:rsidP="00382466" w:rsidR="00382466" w:rsidRDefault="00382466">
      <w:pPr>
        <w:rPr>
          <w:lang w:val="fr-FR"/>
        </w:rPr>
      </w:pPr>
    </w:p>
    <w:p w14:paraId="7C279E9C" w14:textId="77777777" w:rsidP="00382466" w:rsidR="00DA2BB8" w:rsidRDefault="00DA2BB8" w:rsidRPr="00382466">
      <w:pPr>
        <w:rPr>
          <w:lang w:val="fr-FR"/>
        </w:rPr>
      </w:pPr>
    </w:p>
    <w:p w14:paraId="269484EF" w14:textId="0FC0AFD8" w:rsidP="00382466" w:rsidR="00382466" w:rsidRDefault="00382466">
      <w:pPr>
        <w:pStyle w:val="Titre1"/>
        <w:rPr>
          <w:sz w:val="24"/>
          <w:szCs w:val="24"/>
        </w:rPr>
      </w:pPr>
      <w:r w:rsidRPr="003958BA">
        <w:rPr>
          <w:sz w:val="24"/>
          <w:szCs w:val="24"/>
        </w:rPr>
        <w:t xml:space="preserve">ARTICLE </w:t>
      </w:r>
      <w:r w:rsidR="00FE0F2D">
        <w:rPr>
          <w:sz w:val="24"/>
          <w:szCs w:val="24"/>
        </w:rPr>
        <w:t>7</w:t>
      </w:r>
      <w:r w:rsidR="00AF5D19">
        <w:rPr>
          <w:sz w:val="24"/>
          <w:szCs w:val="24"/>
        </w:rPr>
        <w:t xml:space="preserve"> </w:t>
      </w:r>
      <w:r w:rsidRPr="003958BA">
        <w:rPr>
          <w:sz w:val="24"/>
          <w:szCs w:val="24"/>
        </w:rPr>
        <w:t>– PAIEMENT DES JOURS FERIES</w:t>
      </w:r>
    </w:p>
    <w:p w14:paraId="2ABC9320" w14:textId="77777777" w:rsidP="00382466" w:rsidR="00382466" w:rsidRDefault="00382466" w:rsidRPr="00382466">
      <w:pPr>
        <w:rPr>
          <w:lang w:val="fr-FR"/>
        </w:rPr>
      </w:pPr>
    </w:p>
    <w:p w14:paraId="1F650559" w14:textId="77777777" w:rsidP="00382466" w:rsidR="00382466" w:rsidRDefault="00382466" w:rsidRPr="00382466">
      <w:pPr>
        <w:jc w:val="both"/>
        <w:rPr>
          <w:lang w:val="fr-FR"/>
        </w:rPr>
      </w:pPr>
      <w:r w:rsidRPr="00382466">
        <w:rPr>
          <w:lang w:val="fr-FR"/>
        </w:rPr>
        <w:t xml:space="preserve">Dans le cas où des heures sont effectuées lors des jours fériés, hors jour de solidarité, celles-ci sont rémunérées : </w:t>
      </w:r>
    </w:p>
    <w:p w14:paraId="018AEF31" w14:textId="7A89ED85" w:rsidP="00653B43" w:rsidR="00382466" w:rsidRDefault="00382466" w:rsidRPr="00653B43">
      <w:pPr>
        <w:pStyle w:val="Paragraphedeliste"/>
        <w:numPr>
          <w:ilvl w:val="0"/>
          <w:numId w:val="5"/>
        </w:numPr>
        <w:jc w:val="both"/>
      </w:pPr>
      <w:r w:rsidRPr="00653B43">
        <w:t>Base 100 + 200% pour les collèges 1 et 2.</w:t>
      </w:r>
    </w:p>
    <w:p w14:paraId="4A06E5B2" w14:textId="3508BE00" w:rsidP="00653B43" w:rsidR="00382466" w:rsidRDefault="00382466" w:rsidRPr="00653B43">
      <w:pPr>
        <w:pStyle w:val="Paragraphedeliste"/>
        <w:numPr>
          <w:ilvl w:val="0"/>
          <w:numId w:val="5"/>
        </w:numPr>
        <w:jc w:val="both"/>
      </w:pPr>
      <w:r w:rsidRPr="00653B43">
        <w:t>Base 100 + 100% (ou récupération) pour les assimilés cadres et collège 3.</w:t>
      </w:r>
    </w:p>
    <w:p w14:paraId="05A6AEAB" w14:textId="16FCD26A" w:rsidP="00382466" w:rsidR="00382466" w:rsidRDefault="00382466">
      <w:pPr>
        <w:jc w:val="both"/>
        <w:rPr>
          <w:lang w:val="fr-FR"/>
        </w:rPr>
      </w:pPr>
    </w:p>
    <w:p w14:paraId="7C20FD34" w14:textId="77777777" w:rsidP="00382466" w:rsidR="00DA2BB8" w:rsidRDefault="00DA2BB8" w:rsidRPr="00382466">
      <w:pPr>
        <w:jc w:val="both"/>
        <w:rPr>
          <w:lang w:val="fr-FR"/>
        </w:rPr>
      </w:pPr>
    </w:p>
    <w:p w14:paraId="76B6DB45" w14:textId="5A453896" w:rsidP="00382466" w:rsidR="00382466" w:rsidRDefault="00382466" w:rsidRPr="002F4833">
      <w:pPr>
        <w:pStyle w:val="Titre1"/>
        <w:rPr>
          <w:sz w:val="24"/>
          <w:szCs w:val="24"/>
        </w:rPr>
      </w:pPr>
      <w:r w:rsidRPr="002F4833">
        <w:rPr>
          <w:sz w:val="24"/>
          <w:szCs w:val="24"/>
        </w:rPr>
        <w:t xml:space="preserve">ARTICLE </w:t>
      </w:r>
      <w:r w:rsidR="00FE0F2D">
        <w:rPr>
          <w:sz w:val="24"/>
          <w:szCs w:val="24"/>
        </w:rPr>
        <w:t>8</w:t>
      </w:r>
      <w:r w:rsidR="00AF5D19">
        <w:rPr>
          <w:sz w:val="24"/>
          <w:szCs w:val="24"/>
        </w:rPr>
        <w:t xml:space="preserve"> </w:t>
      </w:r>
      <w:r w:rsidRPr="002F4833">
        <w:rPr>
          <w:sz w:val="24"/>
          <w:szCs w:val="24"/>
        </w:rPr>
        <w:t>– SALAIRE D’EMBAUCHE</w:t>
      </w:r>
    </w:p>
    <w:p w14:paraId="6006EA77" w14:textId="77777777" w:rsidP="00382466" w:rsidR="00382466" w:rsidRDefault="00382466" w:rsidRPr="00382466">
      <w:pPr>
        <w:rPr>
          <w:lang w:val="fr-FR"/>
        </w:rPr>
      </w:pPr>
    </w:p>
    <w:p w14:paraId="045DAF93" w14:textId="15E2E88D" w:rsidP="00382466" w:rsidR="00382466" w:rsidRDefault="00382466" w:rsidRPr="00382466">
      <w:pPr>
        <w:jc w:val="both"/>
        <w:rPr>
          <w:lang w:val="fr-FR"/>
        </w:rPr>
      </w:pPr>
      <w:r w:rsidRPr="00382466">
        <w:rPr>
          <w:lang w:val="fr-FR"/>
        </w:rPr>
        <w:t xml:space="preserve">Le salaire minimum mensuel brut de base des salariés Garrett </w:t>
      </w:r>
      <w:r w:rsidR="00653B43">
        <w:rPr>
          <w:lang w:val="fr-FR"/>
        </w:rPr>
        <w:t xml:space="preserve">Motion France </w:t>
      </w:r>
      <w:r w:rsidRPr="00382466">
        <w:rPr>
          <w:lang w:val="fr-FR"/>
        </w:rPr>
        <w:t xml:space="preserve">SAS pour </w:t>
      </w:r>
      <w:r w:rsidRPr="00BC6E63">
        <w:rPr>
          <w:lang w:val="fr-FR"/>
        </w:rPr>
        <w:t xml:space="preserve">le coefficient </w:t>
      </w:r>
      <w:r w:rsidRPr="00BC6E63">
        <w:rPr>
          <w:b/>
          <w:bCs/>
          <w:lang w:val="fr-FR"/>
        </w:rPr>
        <w:t>170</w:t>
      </w:r>
      <w:r w:rsidRPr="00BC6E63">
        <w:rPr>
          <w:lang w:val="fr-FR"/>
        </w:rPr>
        <w:t xml:space="preserve"> est fixé à</w:t>
      </w:r>
      <w:r w:rsidRPr="00BC6E63">
        <w:rPr>
          <w:b/>
          <w:bCs/>
          <w:lang w:val="fr-FR"/>
        </w:rPr>
        <w:t xml:space="preserve"> </w:t>
      </w:r>
      <w:r w:rsidR="00962698" w:rsidRPr="00BC6E63">
        <w:rPr>
          <w:b/>
          <w:bCs/>
          <w:lang w:val="fr-FR"/>
        </w:rPr>
        <w:t>1 </w:t>
      </w:r>
      <w:r w:rsidR="00AA4754" w:rsidRPr="00BC6E63">
        <w:rPr>
          <w:b/>
          <w:bCs/>
          <w:lang w:val="fr-FR"/>
        </w:rPr>
        <w:t>9</w:t>
      </w:r>
      <w:r w:rsidR="00526938">
        <w:rPr>
          <w:b/>
          <w:bCs/>
          <w:lang w:val="fr-FR"/>
        </w:rPr>
        <w:t>4</w:t>
      </w:r>
      <w:r w:rsidR="00113EA7">
        <w:rPr>
          <w:b/>
          <w:bCs/>
          <w:lang w:val="fr-FR"/>
        </w:rPr>
        <w:t>5</w:t>
      </w:r>
      <w:r w:rsidR="00962698" w:rsidRPr="00BC6E63">
        <w:rPr>
          <w:b/>
          <w:bCs/>
          <w:lang w:val="fr-FR"/>
        </w:rPr>
        <w:t>.91</w:t>
      </w:r>
      <w:r w:rsidRPr="00BC6E63">
        <w:rPr>
          <w:b/>
          <w:bCs/>
          <w:lang w:val="fr-FR"/>
        </w:rPr>
        <w:t xml:space="preserve"> </w:t>
      </w:r>
      <w:r w:rsidRPr="00BC6E63">
        <w:rPr>
          <w:lang w:val="fr-FR"/>
        </w:rPr>
        <w:t>€ bruts.</w:t>
      </w:r>
      <w:r w:rsidRPr="00382466">
        <w:rPr>
          <w:lang w:val="fr-FR"/>
        </w:rPr>
        <w:t xml:space="preserve"> </w:t>
      </w:r>
    </w:p>
    <w:p w14:paraId="480C9831" w14:textId="6BF9064D" w:rsidP="00382466" w:rsidR="00382466" w:rsidRDefault="00382466">
      <w:pPr>
        <w:rPr>
          <w:lang w:val="fr-FR"/>
        </w:rPr>
      </w:pPr>
    </w:p>
    <w:p w14:paraId="4B73B853" w14:textId="317327D6" w:rsidP="00382466" w:rsidR="00C40040" w:rsidRDefault="00C40040">
      <w:pPr>
        <w:rPr>
          <w:lang w:val="fr-FR"/>
        </w:rPr>
      </w:pPr>
    </w:p>
    <w:p w14:paraId="29CC14DC" w14:textId="77777777" w:rsidP="00382466" w:rsidR="00C40040" w:rsidRDefault="00C40040">
      <w:pPr>
        <w:rPr>
          <w:lang w:val="fr-FR"/>
        </w:rPr>
      </w:pPr>
    </w:p>
    <w:p w14:paraId="3BD936EF" w14:textId="77777777" w:rsidP="00382466" w:rsidR="00DA2BB8" w:rsidRDefault="00DA2BB8" w:rsidRPr="00382466">
      <w:pPr>
        <w:rPr>
          <w:lang w:val="fr-FR"/>
        </w:rPr>
      </w:pPr>
    </w:p>
    <w:p w14:paraId="39BF4904" w14:textId="3D29933F" w:rsidP="00382466" w:rsidR="00382466" w:rsidRDefault="00382466" w:rsidRPr="002F4833">
      <w:pPr>
        <w:pStyle w:val="Titre1"/>
        <w:rPr>
          <w:sz w:val="24"/>
          <w:szCs w:val="24"/>
        </w:rPr>
      </w:pPr>
      <w:r w:rsidRPr="002F4833">
        <w:rPr>
          <w:sz w:val="24"/>
          <w:szCs w:val="24"/>
        </w:rPr>
        <w:lastRenderedPageBreak/>
        <w:t xml:space="preserve">ARTICLE </w:t>
      </w:r>
      <w:r w:rsidR="00FE0F2D">
        <w:rPr>
          <w:sz w:val="24"/>
          <w:szCs w:val="24"/>
        </w:rPr>
        <w:t>9</w:t>
      </w:r>
      <w:r w:rsidRPr="002F4833">
        <w:rPr>
          <w:sz w:val="24"/>
          <w:szCs w:val="24"/>
        </w:rPr>
        <w:t xml:space="preserve"> – SALAIRES MINIMUMS DE BASE</w:t>
      </w:r>
    </w:p>
    <w:p w14:paraId="7A60E089" w14:textId="77777777" w:rsidP="00382466" w:rsidR="00382466" w:rsidRDefault="00382466" w:rsidRPr="00382466">
      <w:pPr>
        <w:jc w:val="both"/>
        <w:rPr>
          <w:lang w:val="fr-FR"/>
        </w:rPr>
      </w:pPr>
    </w:p>
    <w:p w14:paraId="7192EFE9" w14:textId="4A289BE1" w:rsidP="00382466" w:rsidR="00382466" w:rsidRDefault="00382466" w:rsidRPr="00BC6E63">
      <w:pPr>
        <w:jc w:val="both"/>
        <w:rPr>
          <w:lang w:val="fr-FR"/>
        </w:rPr>
      </w:pPr>
      <w:r w:rsidRPr="00BC6E63">
        <w:rPr>
          <w:lang w:val="fr-FR"/>
        </w:rPr>
        <w:t xml:space="preserve">Pour les salariés </w:t>
      </w:r>
      <w:r w:rsidR="00653B43" w:rsidRPr="00BC6E63">
        <w:rPr>
          <w:lang w:val="fr-FR"/>
        </w:rPr>
        <w:t>Garrett Motion France</w:t>
      </w:r>
      <w:r w:rsidRPr="00BC6E63">
        <w:rPr>
          <w:lang w:val="fr-FR"/>
        </w:rPr>
        <w:t xml:space="preserve"> SAS ayant au moins 2 ans d’ancienneté (sur la base "date ancienneté"), le salaire minimum mensuel brut de base, pour le coefficient </w:t>
      </w:r>
      <w:r w:rsidRPr="00BC6E63">
        <w:rPr>
          <w:b/>
          <w:bCs/>
          <w:lang w:val="fr-FR"/>
        </w:rPr>
        <w:t>170</w:t>
      </w:r>
      <w:r w:rsidRPr="00BC6E63">
        <w:rPr>
          <w:lang w:val="fr-FR"/>
        </w:rPr>
        <w:t xml:space="preserve"> est fixé à </w:t>
      </w:r>
      <w:r w:rsidR="00AA4754" w:rsidRPr="00BC6E63">
        <w:rPr>
          <w:b/>
          <w:bCs/>
          <w:lang w:val="fr-FR"/>
        </w:rPr>
        <w:t>2 01</w:t>
      </w:r>
      <w:r w:rsidR="00113EA7">
        <w:rPr>
          <w:b/>
          <w:bCs/>
          <w:lang w:val="fr-FR"/>
        </w:rPr>
        <w:t>6</w:t>
      </w:r>
      <w:r w:rsidR="00962698" w:rsidRPr="00BC6E63">
        <w:rPr>
          <w:b/>
          <w:bCs/>
          <w:lang w:val="fr-FR"/>
        </w:rPr>
        <w:t xml:space="preserve">,66 </w:t>
      </w:r>
      <w:r w:rsidRPr="00BC6E63">
        <w:rPr>
          <w:b/>
          <w:bCs/>
          <w:lang w:val="fr-FR"/>
        </w:rPr>
        <w:t>€</w:t>
      </w:r>
      <w:r w:rsidRPr="00BC6E63">
        <w:rPr>
          <w:lang w:val="fr-FR"/>
        </w:rPr>
        <w:t xml:space="preserve"> bruts. </w:t>
      </w:r>
    </w:p>
    <w:p w14:paraId="2D0ABF7F" w14:textId="77777777" w:rsidP="00382466" w:rsidR="00382466" w:rsidRDefault="00382466" w:rsidRPr="00BC6E63">
      <w:pPr>
        <w:jc w:val="both"/>
        <w:rPr>
          <w:lang w:val="fr-FR"/>
        </w:rPr>
      </w:pPr>
    </w:p>
    <w:p w14:paraId="10613CBD" w14:textId="36910551" w:rsidP="00382466" w:rsidR="00382466" w:rsidRDefault="00382466" w:rsidRPr="00BC6E63">
      <w:pPr>
        <w:jc w:val="both"/>
        <w:rPr>
          <w:lang w:val="fr-FR"/>
        </w:rPr>
      </w:pPr>
      <w:r w:rsidRPr="00BC6E63">
        <w:rPr>
          <w:lang w:val="fr-FR"/>
        </w:rPr>
        <w:t xml:space="preserve">Le salaire minimum mensuel brut de base des salariés Garrett </w:t>
      </w:r>
      <w:r w:rsidR="00CA17C8" w:rsidRPr="00BC6E63">
        <w:rPr>
          <w:lang w:val="fr-FR"/>
        </w:rPr>
        <w:t xml:space="preserve">Motion France </w:t>
      </w:r>
      <w:r w:rsidRPr="00BC6E63">
        <w:rPr>
          <w:lang w:val="fr-FR"/>
        </w:rPr>
        <w:t xml:space="preserve">SAS pour le coefficient </w:t>
      </w:r>
      <w:r w:rsidRPr="00BC6E63">
        <w:rPr>
          <w:b/>
          <w:bCs/>
          <w:lang w:val="fr-FR"/>
        </w:rPr>
        <w:t>190</w:t>
      </w:r>
      <w:r w:rsidRPr="00BC6E63">
        <w:rPr>
          <w:lang w:val="fr-FR"/>
        </w:rPr>
        <w:t xml:space="preserve"> est fixé à </w:t>
      </w:r>
      <w:r w:rsidR="00AA4754" w:rsidRPr="00BC6E63">
        <w:rPr>
          <w:b/>
          <w:lang w:val="fr-FR"/>
        </w:rPr>
        <w:t>2 0</w:t>
      </w:r>
      <w:r w:rsidR="00526938">
        <w:rPr>
          <w:b/>
          <w:lang w:val="fr-FR"/>
        </w:rPr>
        <w:t>4</w:t>
      </w:r>
      <w:r w:rsidR="00AE2963">
        <w:rPr>
          <w:b/>
          <w:lang w:val="fr-FR"/>
        </w:rPr>
        <w:t>5</w:t>
      </w:r>
      <w:r w:rsidRPr="00BC6E63">
        <w:rPr>
          <w:b/>
          <w:lang w:val="fr-FR"/>
        </w:rPr>
        <w:t xml:space="preserve">.99 </w:t>
      </w:r>
      <w:r w:rsidRPr="00BC6E63">
        <w:rPr>
          <w:lang w:val="fr-FR"/>
        </w:rPr>
        <w:t xml:space="preserve">€ bruts. </w:t>
      </w:r>
    </w:p>
    <w:p w14:paraId="7D63CAB7" w14:textId="77777777" w:rsidP="00382466" w:rsidR="00382466" w:rsidRDefault="00382466" w:rsidRPr="00BC6E63">
      <w:pPr>
        <w:jc w:val="both"/>
        <w:rPr>
          <w:lang w:val="fr-FR"/>
        </w:rPr>
      </w:pPr>
    </w:p>
    <w:p w14:paraId="7864C730" w14:textId="482507F7" w:rsidP="00382466" w:rsidR="00382466" w:rsidRDefault="00382466" w:rsidRPr="00BC6E63">
      <w:pPr>
        <w:jc w:val="both"/>
        <w:rPr>
          <w:lang w:val="fr-FR"/>
        </w:rPr>
      </w:pPr>
      <w:r w:rsidRPr="00BC6E63">
        <w:rPr>
          <w:lang w:val="fr-FR"/>
        </w:rPr>
        <w:t xml:space="preserve">Le salaire minimum mensuel brut de base des salariés </w:t>
      </w:r>
      <w:r w:rsidR="00CA17C8" w:rsidRPr="00BC6E63">
        <w:rPr>
          <w:lang w:val="fr-FR"/>
        </w:rPr>
        <w:t xml:space="preserve">Garrett Motion France </w:t>
      </w:r>
      <w:r w:rsidRPr="00BC6E63">
        <w:rPr>
          <w:lang w:val="fr-FR"/>
        </w:rPr>
        <w:t xml:space="preserve">SAS pour le coefficient </w:t>
      </w:r>
      <w:r w:rsidRPr="00BC6E63">
        <w:rPr>
          <w:b/>
          <w:bCs/>
          <w:lang w:val="fr-FR"/>
        </w:rPr>
        <w:t>215</w:t>
      </w:r>
      <w:r w:rsidRPr="00BC6E63">
        <w:rPr>
          <w:lang w:val="fr-FR"/>
        </w:rPr>
        <w:t xml:space="preserve"> est fixé à </w:t>
      </w:r>
      <w:r w:rsidR="00962698" w:rsidRPr="00BC6E63">
        <w:rPr>
          <w:b/>
          <w:lang w:val="fr-FR"/>
        </w:rPr>
        <w:t xml:space="preserve">2 </w:t>
      </w:r>
      <w:r w:rsidR="00AA4754" w:rsidRPr="00BC6E63">
        <w:rPr>
          <w:b/>
          <w:lang w:val="fr-FR"/>
        </w:rPr>
        <w:t>13</w:t>
      </w:r>
      <w:r w:rsidR="00AE2963">
        <w:rPr>
          <w:b/>
          <w:lang w:val="fr-FR"/>
        </w:rPr>
        <w:t>7</w:t>
      </w:r>
      <w:r w:rsidRPr="00BC6E63">
        <w:rPr>
          <w:b/>
          <w:lang w:val="fr-FR"/>
        </w:rPr>
        <w:t xml:space="preserve">.60 </w:t>
      </w:r>
      <w:r w:rsidRPr="00BC6E63">
        <w:rPr>
          <w:lang w:val="fr-FR"/>
        </w:rPr>
        <w:t xml:space="preserve">€ bruts. </w:t>
      </w:r>
    </w:p>
    <w:p w14:paraId="4D3A6E41" w14:textId="77777777" w:rsidP="00382466" w:rsidR="00382466" w:rsidRDefault="00382466" w:rsidRPr="00BC6E63">
      <w:pPr>
        <w:jc w:val="both"/>
        <w:rPr>
          <w:lang w:val="fr-FR"/>
        </w:rPr>
      </w:pPr>
    </w:p>
    <w:p w14:paraId="55A48A28" w14:textId="5CFB5E73" w:rsidP="00382466" w:rsidR="00382466" w:rsidRDefault="00382466" w:rsidRPr="00382466">
      <w:pPr>
        <w:jc w:val="both"/>
        <w:rPr>
          <w:lang w:val="fr-FR"/>
        </w:rPr>
      </w:pPr>
      <w:r w:rsidRPr="00BC6E63">
        <w:rPr>
          <w:lang w:val="fr-FR"/>
        </w:rPr>
        <w:t xml:space="preserve">Le salaire minimum mensuel brut de base des salariés </w:t>
      </w:r>
      <w:r w:rsidR="00CA17C8" w:rsidRPr="00BC6E63">
        <w:rPr>
          <w:lang w:val="fr-FR"/>
        </w:rPr>
        <w:t xml:space="preserve">Garrett Motion France </w:t>
      </w:r>
      <w:r w:rsidRPr="00BC6E63">
        <w:rPr>
          <w:lang w:val="fr-FR"/>
        </w:rPr>
        <w:t xml:space="preserve">SAS pour le coefficient </w:t>
      </w:r>
      <w:r w:rsidRPr="00BC6E63">
        <w:rPr>
          <w:b/>
          <w:bCs/>
          <w:lang w:val="fr-FR"/>
        </w:rPr>
        <w:t>240</w:t>
      </w:r>
      <w:r w:rsidRPr="00BC6E63">
        <w:rPr>
          <w:lang w:val="fr-FR"/>
        </w:rPr>
        <w:t xml:space="preserve"> est fixé à</w:t>
      </w:r>
      <w:r w:rsidRPr="00BC6E63">
        <w:rPr>
          <w:b/>
          <w:bCs/>
          <w:lang w:val="fr-FR"/>
        </w:rPr>
        <w:t xml:space="preserve"> 2</w:t>
      </w:r>
      <w:r w:rsidRPr="00BC6E63">
        <w:rPr>
          <w:b/>
          <w:lang w:val="fr-FR"/>
        </w:rPr>
        <w:t> </w:t>
      </w:r>
      <w:r w:rsidR="00AA4754" w:rsidRPr="00BC6E63">
        <w:rPr>
          <w:b/>
          <w:lang w:val="fr-FR"/>
        </w:rPr>
        <w:t>2</w:t>
      </w:r>
      <w:r w:rsidR="00113EA7">
        <w:rPr>
          <w:b/>
          <w:lang w:val="fr-FR"/>
        </w:rPr>
        <w:t>51</w:t>
      </w:r>
      <w:r w:rsidRPr="00BC6E63">
        <w:rPr>
          <w:b/>
          <w:lang w:val="fr-FR"/>
        </w:rPr>
        <w:t xml:space="preserve">.29 </w:t>
      </w:r>
      <w:r w:rsidRPr="00BC6E63">
        <w:rPr>
          <w:lang w:val="fr-FR"/>
        </w:rPr>
        <w:t>€ bruts.</w:t>
      </w:r>
    </w:p>
    <w:p w14:paraId="69E80DC3" w14:textId="171D3E07" w:rsidP="00382466" w:rsidR="00382466" w:rsidRDefault="00382466">
      <w:pPr>
        <w:jc w:val="both"/>
        <w:rPr>
          <w:lang w:val="fr-FR"/>
        </w:rPr>
      </w:pPr>
    </w:p>
    <w:p w14:paraId="57E145CB" w14:textId="77777777" w:rsidP="00382466" w:rsidR="00DA2BB8" w:rsidRDefault="00DA2BB8" w:rsidRPr="00382466">
      <w:pPr>
        <w:jc w:val="both"/>
        <w:rPr>
          <w:lang w:val="fr-FR"/>
        </w:rPr>
      </w:pPr>
    </w:p>
    <w:p w14:paraId="0664D5F3" w14:textId="25354092" w:rsidP="00382466" w:rsidR="00382466" w:rsidRDefault="00382466" w:rsidRPr="003958BA">
      <w:pPr>
        <w:pStyle w:val="Titre1"/>
        <w:rPr>
          <w:sz w:val="24"/>
          <w:szCs w:val="24"/>
        </w:rPr>
      </w:pPr>
      <w:r w:rsidRPr="003958BA">
        <w:rPr>
          <w:sz w:val="24"/>
          <w:szCs w:val="24"/>
        </w:rPr>
        <w:t>ARTICLE 1</w:t>
      </w:r>
      <w:r w:rsidR="00FE0F2D">
        <w:rPr>
          <w:sz w:val="24"/>
          <w:szCs w:val="24"/>
        </w:rPr>
        <w:t>0</w:t>
      </w:r>
      <w:r w:rsidRPr="003958BA">
        <w:rPr>
          <w:sz w:val="24"/>
          <w:szCs w:val="24"/>
        </w:rPr>
        <w:t xml:space="preserve"> - ASTREINTE</w:t>
      </w:r>
    </w:p>
    <w:p w14:paraId="6570722A" w14:textId="77777777" w:rsidP="00382466" w:rsidR="00382466" w:rsidRDefault="00382466" w:rsidRPr="00382466">
      <w:pPr>
        <w:jc w:val="both"/>
        <w:rPr>
          <w:lang w:val="fr-FR"/>
        </w:rPr>
      </w:pPr>
    </w:p>
    <w:p w14:paraId="25D89984" w14:textId="77777777" w:rsidP="00382466" w:rsidR="00382466" w:rsidRDefault="00382466" w:rsidRPr="003958BA">
      <w:pPr>
        <w:pStyle w:val="Corpsdetexte2"/>
        <w:rPr>
          <w:sz w:val="24"/>
          <w:szCs w:val="24"/>
        </w:rPr>
      </w:pPr>
      <w:r w:rsidRPr="003958BA">
        <w:rPr>
          <w:sz w:val="24"/>
          <w:szCs w:val="24"/>
        </w:rPr>
        <w:t>La base horaire de l’astreinte s’élève à 10,77 €</w:t>
      </w:r>
      <w:r>
        <w:rPr>
          <w:sz w:val="24"/>
          <w:szCs w:val="24"/>
        </w:rPr>
        <w:t xml:space="preserve"> bruts</w:t>
      </w:r>
      <w:r w:rsidRPr="003958BA">
        <w:rPr>
          <w:sz w:val="24"/>
          <w:szCs w:val="24"/>
        </w:rPr>
        <w:t>. Les heures d’intervention sont rémunérées sur la base du taux horaire du salarié concerné, majoré en cas d’intervention.</w:t>
      </w:r>
    </w:p>
    <w:p w14:paraId="018611C8" w14:textId="783F5FE0" w:rsidP="00382466" w:rsidR="00382466" w:rsidRDefault="00382466">
      <w:pPr>
        <w:jc w:val="both"/>
        <w:rPr>
          <w:lang w:val="fr-FR"/>
        </w:rPr>
      </w:pPr>
    </w:p>
    <w:p w14:paraId="324DFA21" w14:textId="77777777" w:rsidP="00382466" w:rsidR="00DA2BB8" w:rsidRDefault="00DA2BB8" w:rsidRPr="00382466">
      <w:pPr>
        <w:jc w:val="both"/>
        <w:rPr>
          <w:lang w:val="fr-FR"/>
        </w:rPr>
      </w:pPr>
    </w:p>
    <w:p w14:paraId="2B3E1B47" w14:textId="65046095" w:rsidP="00382466" w:rsidR="00382466" w:rsidRDefault="00382466" w:rsidRPr="003958BA">
      <w:pPr>
        <w:pStyle w:val="Titre1"/>
        <w:rPr>
          <w:sz w:val="24"/>
          <w:szCs w:val="24"/>
        </w:rPr>
      </w:pPr>
      <w:r w:rsidRPr="003958BA">
        <w:rPr>
          <w:sz w:val="24"/>
          <w:szCs w:val="24"/>
        </w:rPr>
        <w:t>ARTICLE 1</w:t>
      </w:r>
      <w:r w:rsidR="00FE0F2D">
        <w:rPr>
          <w:sz w:val="24"/>
          <w:szCs w:val="24"/>
        </w:rPr>
        <w:t>1</w:t>
      </w:r>
      <w:r w:rsidRPr="003958BA">
        <w:rPr>
          <w:sz w:val="24"/>
          <w:szCs w:val="24"/>
        </w:rPr>
        <w:t xml:space="preserve"> – MAJORATION DE NUIT DE 4H10 A 4H30 LUNDI DE NUIT</w:t>
      </w:r>
    </w:p>
    <w:p w14:paraId="08A92CE7" w14:textId="77777777" w:rsidP="00382466" w:rsidR="00382466" w:rsidRDefault="00382466" w:rsidRPr="00382466">
      <w:pPr>
        <w:jc w:val="both"/>
        <w:rPr>
          <w:lang w:val="fr-FR"/>
        </w:rPr>
      </w:pPr>
    </w:p>
    <w:p w14:paraId="5D2C5B4B" w14:textId="74359CA7" w:rsidP="00382466" w:rsidR="00382466" w:rsidRDefault="00382466" w:rsidRPr="00382466">
      <w:pPr>
        <w:jc w:val="both"/>
        <w:rPr>
          <w:lang w:val="fr-FR"/>
        </w:rPr>
      </w:pPr>
      <w:r w:rsidRPr="00382466">
        <w:rPr>
          <w:lang w:val="fr-FR"/>
        </w:rPr>
        <w:t xml:space="preserve">Une majoration de 25% est appliquée aux minutes travaillées de 4h10 à 4h30 le poste du lundi de nuit. Ces 20 minutes représentent le repos hebdomadaire lié au travail de nuit. Chez </w:t>
      </w:r>
      <w:r w:rsidR="00653B43" w:rsidRPr="00382466">
        <w:rPr>
          <w:lang w:val="fr-FR"/>
        </w:rPr>
        <w:t xml:space="preserve">Garrett </w:t>
      </w:r>
      <w:r w:rsidR="00653B43">
        <w:rPr>
          <w:lang w:val="fr-FR"/>
        </w:rPr>
        <w:t xml:space="preserve">Motion France </w:t>
      </w:r>
      <w:r w:rsidRPr="00382466">
        <w:rPr>
          <w:lang w:val="fr-FR"/>
        </w:rPr>
        <w:t>SAS, 20 minutes sont utilisées à la lecture du TurboHebdo et récupérées sous la forme de congés supplémentaires.</w:t>
      </w:r>
    </w:p>
    <w:p w14:paraId="09B72560" w14:textId="77777777" w:rsidP="00382466" w:rsidR="00382466" w:rsidRDefault="00382466">
      <w:pPr>
        <w:pStyle w:val="Titre1"/>
        <w:rPr>
          <w:sz w:val="24"/>
          <w:szCs w:val="24"/>
        </w:rPr>
      </w:pPr>
    </w:p>
    <w:p w14:paraId="52219CDB" w14:textId="77777777" w:rsidP="00382466" w:rsidR="00382466" w:rsidRDefault="00382466" w:rsidRPr="00382466">
      <w:pPr>
        <w:rPr>
          <w:lang w:val="fr-FR"/>
        </w:rPr>
      </w:pPr>
    </w:p>
    <w:p w14:paraId="6E8B5440" w14:textId="5C9A61E2" w:rsidP="00382466" w:rsidR="00382466" w:rsidRDefault="00382466" w:rsidRPr="00DD1585">
      <w:pPr>
        <w:pStyle w:val="Titre1"/>
        <w:rPr>
          <w:sz w:val="24"/>
          <w:szCs w:val="24"/>
        </w:rPr>
      </w:pPr>
      <w:r w:rsidRPr="00DD1585">
        <w:rPr>
          <w:sz w:val="24"/>
          <w:szCs w:val="24"/>
        </w:rPr>
        <w:t>ARTICLE 1</w:t>
      </w:r>
      <w:r w:rsidR="00FE0F2D">
        <w:rPr>
          <w:sz w:val="24"/>
          <w:szCs w:val="24"/>
        </w:rPr>
        <w:t>2</w:t>
      </w:r>
      <w:r w:rsidRPr="00DD1585">
        <w:rPr>
          <w:sz w:val="24"/>
          <w:szCs w:val="24"/>
        </w:rPr>
        <w:t xml:space="preserve"> – RETRAITE SU</w:t>
      </w:r>
      <w:r w:rsidR="000A5BFC" w:rsidRPr="00DD1585">
        <w:rPr>
          <w:sz w:val="24"/>
          <w:szCs w:val="24"/>
        </w:rPr>
        <w:t>P</w:t>
      </w:r>
      <w:r w:rsidRPr="00DD1585">
        <w:rPr>
          <w:sz w:val="24"/>
          <w:szCs w:val="24"/>
        </w:rPr>
        <w:t>PLEMENTAIRE (</w:t>
      </w:r>
      <w:r w:rsidR="00A47080" w:rsidRPr="00DD1585">
        <w:rPr>
          <w:sz w:val="24"/>
          <w:szCs w:val="24"/>
        </w:rPr>
        <w:t>Plan d’Epargne Retraite Obligatoire</w:t>
      </w:r>
      <w:r w:rsidRPr="00DD1585">
        <w:rPr>
          <w:sz w:val="24"/>
          <w:szCs w:val="24"/>
        </w:rPr>
        <w:t>)</w:t>
      </w:r>
    </w:p>
    <w:p w14:paraId="722BFB28" w14:textId="77777777" w:rsidP="00382466" w:rsidR="00382466" w:rsidRDefault="00382466" w:rsidRPr="00DD1585">
      <w:pPr>
        <w:pStyle w:val="Titre1"/>
        <w:rPr>
          <w:sz w:val="24"/>
          <w:szCs w:val="24"/>
        </w:rPr>
      </w:pPr>
    </w:p>
    <w:p w14:paraId="3434344F" w14:textId="02E29085" w:rsidP="00382466" w:rsidR="000A5BFC" w:rsidRDefault="000A5BFC" w:rsidRPr="00DD1585">
      <w:pPr>
        <w:jc w:val="both"/>
        <w:rPr>
          <w:lang w:val="fr-FR"/>
        </w:rPr>
      </w:pPr>
      <w:r w:rsidRPr="00DD1585">
        <w:rPr>
          <w:lang w:val="fr-FR"/>
        </w:rPr>
        <w:t>Dans le cadre de la loi PACTE et d</w:t>
      </w:r>
      <w:r w:rsidR="00A47080" w:rsidRPr="00DD1585">
        <w:rPr>
          <w:lang w:val="fr-FR"/>
        </w:rPr>
        <w:t xml:space="preserve">epuis le </w:t>
      </w:r>
      <w:r w:rsidRPr="00DD1585">
        <w:rPr>
          <w:lang w:val="fr-FR"/>
        </w:rPr>
        <w:t>1</w:t>
      </w:r>
      <w:r w:rsidRPr="00DD1585">
        <w:rPr>
          <w:vertAlign w:val="superscript"/>
          <w:lang w:val="fr-FR"/>
        </w:rPr>
        <w:t>er</w:t>
      </w:r>
      <w:r w:rsidRPr="00DD1585">
        <w:rPr>
          <w:lang w:val="fr-FR"/>
        </w:rPr>
        <w:t xml:space="preserve"> janvier </w:t>
      </w:r>
      <w:r w:rsidR="00A47080" w:rsidRPr="00DD1585">
        <w:rPr>
          <w:lang w:val="fr-FR"/>
        </w:rPr>
        <w:t xml:space="preserve">2021, le dispositif de retraite supplémentaire en vigueur au sein de la société a évolué pour devenir un Plan d'Epargne Retraite Obligatoire (PERO). La cotisation </w:t>
      </w:r>
      <w:r w:rsidR="00382466" w:rsidRPr="00DD1585">
        <w:rPr>
          <w:lang w:val="fr-FR"/>
        </w:rPr>
        <w:t xml:space="preserve">patronale de 2.28% </w:t>
      </w:r>
      <w:r w:rsidR="00A47080" w:rsidRPr="00DD1585">
        <w:rPr>
          <w:lang w:val="fr-FR"/>
        </w:rPr>
        <w:t>reste</w:t>
      </w:r>
      <w:r w:rsidR="00382466" w:rsidRPr="00DD1585">
        <w:rPr>
          <w:lang w:val="fr-FR"/>
        </w:rPr>
        <w:t xml:space="preserve"> appliquée sur les rémunérations brutes des tranches A et B des Cadres et Assimilés. Les montants ainsi prélevés seront placés auprès d’un partenaire financier et versés avec leurs intérêts aux intéressés sous forme d’une rente lors de la liquidation de la retraite</w:t>
      </w:r>
      <w:r w:rsidR="00A47080" w:rsidRPr="00DD1585">
        <w:rPr>
          <w:lang w:val="fr-FR"/>
        </w:rPr>
        <w:t xml:space="preserve">. </w:t>
      </w:r>
      <w:r w:rsidRPr="00DD1585">
        <w:rPr>
          <w:lang w:val="fr-FR"/>
        </w:rPr>
        <w:t>L</w:t>
      </w:r>
      <w:r w:rsidR="00A47080" w:rsidRPr="00DD1585">
        <w:rPr>
          <w:lang w:val="fr-FR"/>
        </w:rPr>
        <w:t>es versements volontaires</w:t>
      </w:r>
      <w:r w:rsidRPr="00DD1585">
        <w:rPr>
          <w:lang w:val="fr-FR"/>
        </w:rPr>
        <w:t xml:space="preserve"> faits par le s</w:t>
      </w:r>
      <w:r w:rsidR="00A47080" w:rsidRPr="00DD1585">
        <w:rPr>
          <w:lang w:val="fr-FR"/>
        </w:rPr>
        <w:t xml:space="preserve">alarié </w:t>
      </w:r>
      <w:r w:rsidRPr="00DD1585">
        <w:rPr>
          <w:lang w:val="fr-FR"/>
        </w:rPr>
        <w:t>sur ce plan</w:t>
      </w:r>
      <w:r w:rsidR="00A47080" w:rsidRPr="00DD1585">
        <w:rPr>
          <w:lang w:val="fr-FR"/>
        </w:rPr>
        <w:t xml:space="preserve"> </w:t>
      </w:r>
      <w:r w:rsidRPr="00DD1585">
        <w:rPr>
          <w:lang w:val="fr-FR"/>
        </w:rPr>
        <w:t xml:space="preserve">pourront quant à eux faire </w:t>
      </w:r>
      <w:r w:rsidR="00A47080" w:rsidRPr="00DD1585">
        <w:rPr>
          <w:lang w:val="fr-FR"/>
        </w:rPr>
        <w:t>l’objet d’une sortie en capital au moment de la</w:t>
      </w:r>
      <w:r w:rsidRPr="00DD1585">
        <w:rPr>
          <w:lang w:val="fr-FR"/>
        </w:rPr>
        <w:t xml:space="preserve"> liquidation de la retraite</w:t>
      </w:r>
      <w:r w:rsidR="00382466" w:rsidRPr="00DD1585">
        <w:rPr>
          <w:lang w:val="fr-FR"/>
        </w:rPr>
        <w:t xml:space="preserve">. </w:t>
      </w:r>
    </w:p>
    <w:p w14:paraId="70B142C4" w14:textId="77777777" w:rsidP="00382466" w:rsidR="000A5BFC" w:rsidRDefault="000A5BFC" w:rsidRPr="00DD1585">
      <w:pPr>
        <w:jc w:val="both"/>
        <w:rPr>
          <w:lang w:val="fr-FR"/>
        </w:rPr>
      </w:pPr>
    </w:p>
    <w:p w14:paraId="1C4F1A8E" w14:textId="29AA00A2" w:rsidP="00382466" w:rsidR="00382466" w:rsidRDefault="00382466">
      <w:pPr>
        <w:jc w:val="both"/>
        <w:rPr>
          <w:lang w:val="fr-FR"/>
        </w:rPr>
      </w:pPr>
      <w:r w:rsidRPr="00DD1585">
        <w:rPr>
          <w:lang w:val="fr-FR"/>
        </w:rPr>
        <w:t>Les cotisations versées sur les comptes individuels sont définitivement acquises et portables en cas de départ de l’entreprise.</w:t>
      </w:r>
    </w:p>
    <w:p w14:paraId="1EFF2C04" w14:textId="77777777" w:rsidP="00382466" w:rsidR="00FE0F2D" w:rsidRDefault="00FE0F2D" w:rsidRPr="00382466">
      <w:pPr>
        <w:jc w:val="both"/>
        <w:rPr>
          <w:lang w:val="fr-FR"/>
        </w:rPr>
      </w:pPr>
    </w:p>
    <w:p w14:paraId="635E3641" w14:textId="78F9E369" w:rsidP="00382466" w:rsidR="00382466" w:rsidRDefault="00382466" w:rsidRPr="003958BA">
      <w:pPr>
        <w:pStyle w:val="Titre1"/>
        <w:rPr>
          <w:sz w:val="24"/>
          <w:szCs w:val="24"/>
        </w:rPr>
      </w:pPr>
      <w:r w:rsidRPr="003958BA">
        <w:rPr>
          <w:sz w:val="24"/>
          <w:szCs w:val="24"/>
        </w:rPr>
        <w:t>ARTICLE 1</w:t>
      </w:r>
      <w:r w:rsidR="00FE0F2D">
        <w:rPr>
          <w:sz w:val="24"/>
          <w:szCs w:val="24"/>
        </w:rPr>
        <w:t>3</w:t>
      </w:r>
      <w:r w:rsidRPr="003958BA">
        <w:rPr>
          <w:sz w:val="24"/>
          <w:szCs w:val="24"/>
        </w:rPr>
        <w:t xml:space="preserve"> </w:t>
      </w:r>
      <w:r>
        <w:rPr>
          <w:sz w:val="24"/>
          <w:szCs w:val="24"/>
        </w:rPr>
        <w:t xml:space="preserve">- MODALITES D’APPLICATION DU </w:t>
      </w:r>
      <w:r w:rsidRPr="003958BA">
        <w:rPr>
          <w:sz w:val="24"/>
          <w:szCs w:val="24"/>
        </w:rPr>
        <w:t>PRESENT ACCORD</w:t>
      </w:r>
    </w:p>
    <w:p w14:paraId="30543AEC" w14:textId="77777777" w:rsidP="00382466" w:rsidR="00382466" w:rsidRDefault="00382466" w:rsidRPr="00382466">
      <w:pPr>
        <w:jc w:val="both"/>
        <w:rPr>
          <w:lang w:val="fr-FR"/>
        </w:rPr>
      </w:pPr>
    </w:p>
    <w:p w14:paraId="2A654B60" w14:textId="16362AD8" w:rsidP="00425AC8" w:rsidR="00382466" w:rsidRDefault="00382466">
      <w:pPr>
        <w:jc w:val="both"/>
        <w:rPr>
          <w:lang w:val="fr-FR"/>
        </w:rPr>
      </w:pPr>
      <w:r w:rsidRPr="00382466">
        <w:rPr>
          <w:lang w:val="fr-FR"/>
        </w:rPr>
        <w:t>Le présent accord, conclu dans le cadre des Négociations Annuelles, annule et remplace</w:t>
      </w:r>
      <w:r w:rsidR="005F31BA">
        <w:rPr>
          <w:lang w:val="fr-FR"/>
        </w:rPr>
        <w:t xml:space="preserve"> l</w:t>
      </w:r>
      <w:r w:rsidR="00255A56">
        <w:rPr>
          <w:lang w:val="fr-FR"/>
        </w:rPr>
        <w:t xml:space="preserve">’Accord </w:t>
      </w:r>
      <w:r w:rsidR="005F31BA">
        <w:rPr>
          <w:lang w:val="fr-FR"/>
        </w:rPr>
        <w:t xml:space="preserve">à la négociation annuelle obligatoire sur les salaires signé le </w:t>
      </w:r>
      <w:r w:rsidR="00255A56">
        <w:rPr>
          <w:lang w:val="fr-FR"/>
        </w:rPr>
        <w:t>24 mars 2022</w:t>
      </w:r>
      <w:r w:rsidRPr="00382466">
        <w:rPr>
          <w:lang w:val="fr-FR"/>
        </w:rPr>
        <w:t xml:space="preserve">. </w:t>
      </w:r>
    </w:p>
    <w:p w14:paraId="00F3C5AC" w14:textId="7BCE4621" w:rsidP="00382466" w:rsidR="00382466" w:rsidRDefault="00382466">
      <w:pPr>
        <w:jc w:val="both"/>
        <w:rPr>
          <w:lang w:val="fr-FR"/>
        </w:rPr>
      </w:pPr>
    </w:p>
    <w:p w14:paraId="33655ADF" w14:textId="77777777" w:rsidP="00382466" w:rsidR="005F31BA" w:rsidRDefault="005F31BA" w:rsidRPr="00382466">
      <w:pPr>
        <w:jc w:val="both"/>
        <w:rPr>
          <w:lang w:val="fr-FR"/>
        </w:rPr>
      </w:pPr>
    </w:p>
    <w:p w14:paraId="22F30857" w14:textId="0D25DBB4" w:rsidP="00382466" w:rsidR="00382466" w:rsidRDefault="00382466" w:rsidRPr="00382466">
      <w:pPr>
        <w:rPr>
          <w:b/>
          <w:bCs/>
          <w:u w:val="single"/>
          <w:lang w:val="fr-FR"/>
        </w:rPr>
      </w:pPr>
      <w:r w:rsidRPr="00382466">
        <w:rPr>
          <w:b/>
          <w:bCs/>
          <w:u w:val="single"/>
          <w:lang w:val="fr-FR"/>
        </w:rPr>
        <w:t>ARTICLE 1</w:t>
      </w:r>
      <w:r w:rsidR="00FE0F2D">
        <w:rPr>
          <w:b/>
          <w:bCs/>
          <w:u w:val="single"/>
          <w:lang w:val="fr-FR"/>
        </w:rPr>
        <w:t>4</w:t>
      </w:r>
      <w:r w:rsidRPr="00382466">
        <w:rPr>
          <w:b/>
          <w:bCs/>
          <w:u w:val="single"/>
          <w:lang w:val="fr-FR"/>
        </w:rPr>
        <w:t xml:space="preserve"> – DEPOT ET PUBLICITE</w:t>
      </w:r>
    </w:p>
    <w:p w14:paraId="6093B591" w14:textId="77777777" w:rsidP="00382466" w:rsidR="00382466" w:rsidRDefault="00382466" w:rsidRPr="00382466">
      <w:pPr>
        <w:rPr>
          <w:lang w:val="fr-FR"/>
        </w:rPr>
      </w:pPr>
    </w:p>
    <w:p w14:paraId="1DA9575A" w14:textId="252E7FEC" w:rsidP="00382466" w:rsidR="00382466" w:rsidRDefault="00382466" w:rsidRPr="00382466">
      <w:pPr>
        <w:jc w:val="both"/>
        <w:rPr>
          <w:lang w:val="fr-FR"/>
        </w:rPr>
      </w:pPr>
      <w:r w:rsidRPr="00382466">
        <w:rPr>
          <w:lang w:val="fr-FR"/>
        </w:rPr>
        <w:t xml:space="preserve">Le présent protocole d’accord sera déposé à </w:t>
      </w:r>
      <w:r w:rsidR="00425AC8" w:rsidRPr="00425AC8">
        <w:rPr>
          <w:lang w:val="fr-FR"/>
        </w:rPr>
        <w:t>la Direction Régionale de l'Economie, de l'Emploi, du Travail et des Solidarités (DREETS) de</w:t>
      </w:r>
      <w:r w:rsidRPr="00382466">
        <w:rPr>
          <w:lang w:val="fr-FR"/>
        </w:rPr>
        <w:t xml:space="preserve"> Lorraine et au secrétariat greffe du Conseil des Prud'hommes.</w:t>
      </w:r>
    </w:p>
    <w:p w14:paraId="0488E76C" w14:textId="77777777" w:rsidP="00382466" w:rsidR="00382466" w:rsidRDefault="00382466" w:rsidRPr="00382466">
      <w:pPr>
        <w:jc w:val="both"/>
        <w:rPr>
          <w:lang w:val="fr-FR"/>
        </w:rPr>
      </w:pPr>
    </w:p>
    <w:p w14:paraId="1322D7E7" w14:textId="77777777" w:rsidP="00382466" w:rsidR="00382466" w:rsidRDefault="00382466" w:rsidRPr="00382466">
      <w:pPr>
        <w:jc w:val="both"/>
        <w:rPr>
          <w:lang w:val="fr-FR"/>
        </w:rPr>
      </w:pPr>
      <w:r w:rsidRPr="00382466">
        <w:rPr>
          <w:lang w:val="fr-FR"/>
        </w:rPr>
        <w:t>Le présent accord est fait en nombre suffisant pour remise à chacune des parties.</w:t>
      </w:r>
    </w:p>
    <w:p w14:paraId="3AC17F34" w14:textId="77777777" w:rsidP="00382466" w:rsidR="00382466" w:rsidRDefault="00382466" w:rsidRPr="00382466">
      <w:pPr>
        <w:jc w:val="both"/>
        <w:rPr>
          <w:lang w:val="fr-FR"/>
        </w:rPr>
      </w:pPr>
    </w:p>
    <w:p w14:paraId="2C39AFE7" w14:textId="77777777" w:rsidP="00382466" w:rsidR="00382466" w:rsidRDefault="00382466" w:rsidRPr="00382466">
      <w:pPr>
        <w:jc w:val="both"/>
        <w:rPr>
          <w:lang w:val="fr-FR"/>
        </w:rPr>
      </w:pPr>
      <w:r w:rsidRPr="00382466">
        <w:rPr>
          <w:lang w:val="fr-FR"/>
        </w:rPr>
        <w:t>Il sera communiqué à l'ensemble du personnel de l'entreprise par affichage réalisé par la Direction.</w:t>
      </w:r>
    </w:p>
    <w:p w14:paraId="3C1E0BBB" w14:textId="006A331B" w:rsidP="00382466" w:rsidR="00382466" w:rsidRDefault="00382466">
      <w:pPr>
        <w:rPr>
          <w:lang w:val="fr-FR"/>
        </w:rPr>
      </w:pPr>
    </w:p>
    <w:p w14:paraId="05373475" w14:textId="31E40EF9" w:rsidR="00FE0F2D" w:rsidRDefault="00FE0F2D">
      <w:pPr>
        <w:rPr>
          <w:lang w:val="fr-FR"/>
        </w:rPr>
      </w:pPr>
      <w:r>
        <w:rPr>
          <w:lang w:val="fr-FR"/>
        </w:rPr>
        <w:br w:type="page"/>
      </w:r>
    </w:p>
    <w:p w14:paraId="151F3AB6" w14:textId="77777777" w:rsidP="00382466" w:rsidR="00FE0F2D" w:rsidRDefault="00FE0F2D" w:rsidRPr="00382466">
      <w:pPr>
        <w:rPr>
          <w:lang w:val="fr-FR"/>
        </w:rPr>
      </w:pPr>
    </w:p>
    <w:p w14:paraId="21AD99C6" w14:textId="59B557DB" w:rsidP="00382466" w:rsidR="00382466" w:rsidRDefault="00382466" w:rsidRPr="002C2765">
      <w:pPr>
        <w:pStyle w:val="Corpsdetexte2"/>
        <w:rPr>
          <w:sz w:val="24"/>
          <w:szCs w:val="24"/>
        </w:rPr>
      </w:pPr>
      <w:r w:rsidRPr="002C2765">
        <w:rPr>
          <w:sz w:val="24"/>
          <w:szCs w:val="24"/>
        </w:rPr>
        <w:t xml:space="preserve">Fait à Thaon les Vosges, </w:t>
      </w:r>
      <w:r w:rsidRPr="00DF270C">
        <w:rPr>
          <w:sz w:val="24"/>
          <w:szCs w:val="24"/>
        </w:rPr>
        <w:t>le</w:t>
      </w:r>
      <w:r w:rsidR="00C40040">
        <w:rPr>
          <w:sz w:val="24"/>
          <w:szCs w:val="24"/>
        </w:rPr>
        <w:t xml:space="preserve"> 06</w:t>
      </w:r>
      <w:r w:rsidR="00FC2EB7">
        <w:rPr>
          <w:sz w:val="24"/>
          <w:szCs w:val="24"/>
        </w:rPr>
        <w:t xml:space="preserve"> </w:t>
      </w:r>
      <w:r w:rsidR="00C60BA9">
        <w:rPr>
          <w:sz w:val="24"/>
          <w:szCs w:val="24"/>
        </w:rPr>
        <w:t>décembre</w:t>
      </w:r>
      <w:r w:rsidR="00FC2EB7">
        <w:rPr>
          <w:sz w:val="24"/>
          <w:szCs w:val="24"/>
        </w:rPr>
        <w:t xml:space="preserve"> 2022</w:t>
      </w:r>
    </w:p>
    <w:p w14:paraId="1BF11407" w14:textId="77777777" w:rsidP="00382466" w:rsidR="00382466" w:rsidRDefault="00382466" w:rsidRPr="00382466">
      <w:pPr>
        <w:tabs>
          <w:tab w:pos="3750" w:val="left"/>
        </w:tabs>
        <w:jc w:val="both"/>
        <w:rPr>
          <w:lang w:val="fr-FR"/>
        </w:rPr>
      </w:pPr>
      <w:r w:rsidRPr="00382466">
        <w:rPr>
          <w:lang w:val="fr-FR"/>
        </w:rPr>
        <w:tab/>
      </w:r>
    </w:p>
    <w:p w14:paraId="7982805A" w14:textId="1E8305F7" w:rsidP="00382466" w:rsidR="00C90783" w:rsidRDefault="00C90783">
      <w:pPr>
        <w:jc w:val="both"/>
        <w:rPr>
          <w:lang w:val="fr-FR"/>
        </w:rPr>
      </w:pPr>
    </w:p>
    <w:p w14:paraId="2388A595" w14:textId="6A1C20E8" w:rsidP="00382466" w:rsidR="00C90783" w:rsidRDefault="00C90783">
      <w:pPr>
        <w:jc w:val="both"/>
        <w:rPr>
          <w:lang w:val="fr-FR"/>
        </w:rPr>
      </w:pPr>
    </w:p>
    <w:p w14:paraId="54276319" w14:textId="77777777" w:rsidP="00382466" w:rsidR="00FE0F2D" w:rsidRDefault="00FE0F2D" w:rsidRPr="00382466">
      <w:pPr>
        <w:jc w:val="both"/>
        <w:rPr>
          <w:lang w:val="fr-FR"/>
        </w:rPr>
      </w:pPr>
    </w:p>
    <w:p w14:paraId="58518AC0" w14:textId="7EC0E1AA" w:rsidP="00382466" w:rsidR="00382466" w:rsidRDefault="00382466" w:rsidRPr="00382466">
      <w:pPr>
        <w:jc w:val="both"/>
        <w:rPr>
          <w:lang w:val="fr-FR"/>
        </w:rPr>
      </w:pPr>
      <w:r w:rsidRPr="00382466">
        <w:rPr>
          <w:lang w:val="fr-FR"/>
        </w:rPr>
        <w:tab/>
      </w:r>
      <w:r w:rsidRPr="00382466">
        <w:rPr>
          <w:lang w:val="fr-FR"/>
        </w:rPr>
        <w:tab/>
      </w:r>
      <w:r w:rsidRPr="00382466">
        <w:rPr>
          <w:lang w:val="fr-FR"/>
        </w:rPr>
        <w:tab/>
      </w:r>
      <w:r w:rsidRPr="00382466">
        <w:rPr>
          <w:lang w:val="fr-FR"/>
        </w:rPr>
        <w:tab/>
      </w:r>
      <w:r w:rsidRPr="00382466">
        <w:rPr>
          <w:lang w:val="fr-FR"/>
        </w:rPr>
        <w:tab/>
      </w:r>
    </w:p>
    <w:p w14:paraId="0923A5D1" w14:textId="46016DC6" w:rsidP="00425AC8" w:rsidR="00425AC8" w:rsidRDefault="007A75E7" w:rsidRPr="00E76DA7">
      <w:pPr>
        <w:jc w:val="both"/>
        <w:rPr>
          <w:rFonts w:cstheme="minorHAnsi"/>
          <w:szCs w:val="20"/>
          <w:lang w:val="fr-FR"/>
        </w:rPr>
      </w:pPr>
      <w:r>
        <w:rPr>
          <w:rFonts w:cstheme="minorHAnsi"/>
          <w:szCs w:val="20"/>
          <w:lang w:val="fr-FR"/>
        </w:rPr>
        <w:t>XX</w:t>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p>
    <w:p w14:paraId="379D0889" w14:textId="77777777" w:rsidP="00425AC8" w:rsidR="00425AC8" w:rsidRDefault="00425AC8" w:rsidRPr="00E76DA7">
      <w:pPr>
        <w:jc w:val="both"/>
        <w:rPr>
          <w:rFonts w:cstheme="minorHAnsi"/>
          <w:szCs w:val="20"/>
          <w:lang w:val="fr-FR"/>
        </w:rPr>
      </w:pPr>
      <w:r w:rsidRPr="00E76DA7">
        <w:rPr>
          <w:rFonts w:cstheme="minorHAnsi"/>
          <w:szCs w:val="20"/>
          <w:lang w:val="fr-FR"/>
        </w:rPr>
        <w:t>Pour Garrett Motion France S.A.S.</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p>
    <w:p w14:paraId="1E5D3FCC" w14:textId="4B510D00" w:rsidP="00425AC8" w:rsidR="00425AC8" w:rsidRDefault="00425AC8" w:rsidRPr="00E76DA7">
      <w:pPr>
        <w:jc w:val="both"/>
        <w:rPr>
          <w:rFonts w:cstheme="minorHAnsi"/>
          <w:szCs w:val="20"/>
          <w:lang w:val="fr-FR"/>
        </w:rPr>
      </w:pPr>
      <w:r w:rsidRPr="00E76DA7">
        <w:rPr>
          <w:rFonts w:cstheme="minorHAnsi"/>
          <w:szCs w:val="20"/>
          <w:lang w:val="fr-FR"/>
        </w:rPr>
        <w:t>L</w:t>
      </w:r>
      <w:r w:rsidR="00C60BA9">
        <w:rPr>
          <w:rFonts w:cstheme="minorHAnsi"/>
          <w:szCs w:val="20"/>
          <w:lang w:val="fr-FR"/>
        </w:rPr>
        <w:t>e</w:t>
      </w:r>
      <w:r w:rsidRPr="00E76DA7">
        <w:rPr>
          <w:rFonts w:cstheme="minorHAnsi"/>
          <w:szCs w:val="20"/>
          <w:lang w:val="fr-FR"/>
        </w:rPr>
        <w:t xml:space="preserve"> </w:t>
      </w:r>
      <w:r w:rsidR="00C60BA9">
        <w:rPr>
          <w:rFonts w:cstheme="minorHAnsi"/>
          <w:szCs w:val="20"/>
          <w:lang w:val="fr-FR"/>
        </w:rPr>
        <w:t xml:space="preserve">Directeur </w:t>
      </w:r>
      <w:r w:rsidRPr="00E76DA7">
        <w:rPr>
          <w:rFonts w:cstheme="minorHAnsi"/>
          <w:szCs w:val="20"/>
          <w:lang w:val="fr-FR"/>
        </w:rPr>
        <w:t>des Ressources Humaines</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p>
    <w:p w14:paraId="7A652848" w14:textId="77777777" w:rsidP="00425AC8" w:rsidR="00425AC8" w:rsidRDefault="00425AC8" w:rsidRPr="00E76DA7">
      <w:pPr>
        <w:jc w:val="both"/>
        <w:rPr>
          <w:rFonts w:cstheme="minorHAnsi"/>
          <w:szCs w:val="20"/>
          <w:lang w:val="fr-FR"/>
        </w:rPr>
      </w:pPr>
    </w:p>
    <w:p w14:paraId="15C754AF" w14:textId="06118D27" w:rsidP="00425AC8" w:rsidR="00425AC8" w:rsidRDefault="00425AC8">
      <w:pPr>
        <w:jc w:val="both"/>
        <w:rPr>
          <w:rFonts w:cstheme="minorHAnsi"/>
          <w:szCs w:val="20"/>
          <w:lang w:val="fr-FR"/>
        </w:rPr>
      </w:pPr>
    </w:p>
    <w:p w14:paraId="6A60C730" w14:textId="1DC67B38" w:rsidP="00425AC8" w:rsidR="00FE0F2D" w:rsidRDefault="00FE0F2D">
      <w:pPr>
        <w:jc w:val="both"/>
        <w:rPr>
          <w:rFonts w:cstheme="minorHAnsi"/>
          <w:szCs w:val="20"/>
          <w:lang w:val="fr-FR"/>
        </w:rPr>
      </w:pPr>
    </w:p>
    <w:p w14:paraId="6271D3B5" w14:textId="77777777" w:rsidP="00425AC8" w:rsidR="00FE0F2D" w:rsidRDefault="00FE0F2D" w:rsidRPr="00E76DA7">
      <w:pPr>
        <w:jc w:val="both"/>
        <w:rPr>
          <w:rFonts w:cstheme="minorHAnsi"/>
          <w:szCs w:val="20"/>
          <w:lang w:val="fr-FR"/>
        </w:rPr>
      </w:pPr>
    </w:p>
    <w:p w14:paraId="07C444A8" w14:textId="77777777" w:rsidP="00425AC8" w:rsidR="00425AC8" w:rsidRDefault="00425AC8" w:rsidRPr="00E76DA7">
      <w:pPr>
        <w:jc w:val="both"/>
        <w:rPr>
          <w:rFonts w:cstheme="minorHAnsi"/>
          <w:szCs w:val="20"/>
          <w:lang w:val="fr-FR"/>
        </w:rPr>
      </w:pPr>
    </w:p>
    <w:p w14:paraId="0F8A8D04" w14:textId="77777777" w:rsidP="00425AC8" w:rsidR="00425AC8" w:rsidRDefault="00425AC8" w:rsidRPr="00E76DA7">
      <w:pPr>
        <w:jc w:val="both"/>
        <w:rPr>
          <w:rFonts w:cstheme="minorHAnsi"/>
          <w:szCs w:val="20"/>
          <w:lang w:val="fr-FR"/>
        </w:rPr>
      </w:pPr>
    </w:p>
    <w:p w14:paraId="51509DD5" w14:textId="053220BF" w:rsidP="00425AC8" w:rsidR="00425AC8" w:rsidRDefault="007A75E7" w:rsidRPr="00E76DA7">
      <w:pPr>
        <w:jc w:val="both"/>
        <w:rPr>
          <w:rFonts w:cstheme="minorHAnsi"/>
          <w:szCs w:val="20"/>
          <w:lang w:val="fr-FR"/>
        </w:rPr>
      </w:pPr>
      <w:r>
        <w:rPr>
          <w:rFonts w:cstheme="minorHAnsi"/>
          <w:lang w:val="fr-FR"/>
        </w:rPr>
        <w:t>XX</w:t>
      </w:r>
      <w:r w:rsidR="00425AC8" w:rsidRPr="00E76DA7">
        <w:rPr>
          <w:rFonts w:cstheme="minorHAnsi"/>
          <w:lang w:val="fr-FR"/>
        </w:rPr>
        <w:t xml:space="preserve"> et </w:t>
      </w:r>
      <w:r>
        <w:rPr>
          <w:rFonts w:cstheme="minorHAnsi"/>
          <w:lang w:val="fr-FR"/>
        </w:rPr>
        <w:t>XX</w:t>
      </w:r>
      <w:r>
        <w:rPr>
          <w:rFonts w:cstheme="minorHAnsi"/>
          <w:lang w:val="fr-FR"/>
        </w:rPr>
        <w:tab/>
      </w:r>
      <w:r>
        <w:rPr>
          <w:rFonts w:cstheme="minorHAnsi"/>
          <w:lang w:val="fr-FR"/>
        </w:rPr>
        <w:tab/>
      </w:r>
      <w:r>
        <w:rPr>
          <w:rFonts w:cstheme="minorHAnsi"/>
          <w:lang w:val="fr-FR"/>
        </w:rPr>
        <w:tab/>
      </w:r>
      <w:r>
        <w:rPr>
          <w:rFonts w:cstheme="minorHAnsi"/>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Pr>
          <w:rFonts w:cstheme="minorHAnsi"/>
          <w:szCs w:val="20"/>
          <w:lang w:val="fr-FR"/>
        </w:rPr>
        <w:t>XX</w:t>
      </w:r>
    </w:p>
    <w:p w14:paraId="1CC3C3E1" w14:textId="694EB2B4" w:rsidP="00425AC8" w:rsidR="00425AC8" w:rsidRDefault="00425AC8" w:rsidRPr="00E76DA7">
      <w:pPr>
        <w:jc w:val="both"/>
        <w:rPr>
          <w:rFonts w:cstheme="minorHAnsi"/>
          <w:szCs w:val="20"/>
          <w:lang w:val="fr-FR"/>
        </w:rPr>
      </w:pPr>
      <w:r w:rsidRPr="00E76DA7">
        <w:rPr>
          <w:rFonts w:cstheme="minorHAnsi"/>
          <w:szCs w:val="20"/>
          <w:lang w:val="fr-FR"/>
        </w:rPr>
        <w:t>Pour le Syndicat FO</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t xml:space="preserve">Pour le Syndicat </w:t>
      </w:r>
      <w:r w:rsidR="00C31EB1">
        <w:rPr>
          <w:rFonts w:cstheme="minorHAnsi"/>
          <w:szCs w:val="20"/>
          <w:lang w:val="fr-FR"/>
        </w:rPr>
        <w:t>CFE-</w:t>
      </w:r>
      <w:r w:rsidRPr="00E76DA7">
        <w:rPr>
          <w:rFonts w:cstheme="minorHAnsi"/>
          <w:szCs w:val="20"/>
          <w:lang w:val="fr-FR"/>
        </w:rPr>
        <w:t>CGC</w:t>
      </w:r>
    </w:p>
    <w:p w14:paraId="1D3E5DDD" w14:textId="77777777" w:rsidP="00425AC8" w:rsidR="00425AC8" w:rsidRDefault="00425AC8" w:rsidRPr="00E76DA7">
      <w:pPr>
        <w:jc w:val="both"/>
        <w:rPr>
          <w:rFonts w:cstheme="minorHAnsi"/>
          <w:szCs w:val="20"/>
          <w:lang w:val="fr-FR"/>
        </w:rPr>
      </w:pPr>
      <w:r w:rsidRPr="00E76DA7">
        <w:rPr>
          <w:rFonts w:cstheme="minorHAnsi"/>
          <w:szCs w:val="20"/>
          <w:lang w:val="fr-FR"/>
        </w:rPr>
        <w:t>Les Délégués Syndicaux</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t>Le délégué Syndical</w:t>
      </w:r>
    </w:p>
    <w:p w14:paraId="7CA3B9ED" w14:textId="77777777" w:rsidP="00425AC8" w:rsidR="00425AC8" w:rsidRDefault="00425AC8" w:rsidRPr="00E76DA7">
      <w:pPr>
        <w:jc w:val="both"/>
        <w:rPr>
          <w:rFonts w:cstheme="minorHAnsi"/>
          <w:szCs w:val="20"/>
          <w:lang w:val="fr-FR"/>
        </w:rPr>
      </w:pPr>
    </w:p>
    <w:p w14:paraId="747419A4" w14:textId="77777777" w:rsidP="00425AC8" w:rsidR="00425AC8" w:rsidRDefault="00425AC8" w:rsidRPr="00E76DA7">
      <w:pPr>
        <w:jc w:val="both"/>
        <w:rPr>
          <w:rFonts w:cstheme="minorHAnsi"/>
          <w:szCs w:val="20"/>
          <w:lang w:val="fr-FR"/>
        </w:rPr>
      </w:pPr>
    </w:p>
    <w:p w14:paraId="58F4EA54" w14:textId="77777777" w:rsidP="00425AC8" w:rsidR="00425AC8" w:rsidRDefault="00425AC8" w:rsidRPr="00E76DA7">
      <w:pPr>
        <w:jc w:val="both"/>
        <w:rPr>
          <w:rFonts w:cstheme="minorHAnsi"/>
          <w:szCs w:val="20"/>
          <w:lang w:val="fr-FR"/>
        </w:rPr>
      </w:pPr>
    </w:p>
    <w:p w14:paraId="46CE88C2" w14:textId="43D3A1B8" w:rsidP="00425AC8" w:rsidR="00425AC8" w:rsidRDefault="00425AC8">
      <w:pPr>
        <w:jc w:val="both"/>
        <w:rPr>
          <w:rFonts w:cstheme="minorHAnsi"/>
          <w:szCs w:val="20"/>
          <w:lang w:val="fr-FR"/>
        </w:rPr>
      </w:pPr>
    </w:p>
    <w:p w14:paraId="28EFD6F4" w14:textId="14161095" w:rsidP="00425AC8" w:rsidR="00FE0F2D" w:rsidRDefault="00FE0F2D">
      <w:pPr>
        <w:jc w:val="both"/>
        <w:rPr>
          <w:rFonts w:cstheme="minorHAnsi"/>
          <w:szCs w:val="20"/>
          <w:lang w:val="fr-FR"/>
        </w:rPr>
      </w:pPr>
    </w:p>
    <w:p w14:paraId="2D86D19D" w14:textId="77777777" w:rsidP="00425AC8" w:rsidR="00FE0F2D" w:rsidRDefault="00FE0F2D" w:rsidRPr="00E76DA7">
      <w:pPr>
        <w:jc w:val="both"/>
        <w:rPr>
          <w:rFonts w:cstheme="minorHAnsi"/>
          <w:szCs w:val="20"/>
          <w:lang w:val="fr-FR"/>
        </w:rPr>
      </w:pPr>
    </w:p>
    <w:p w14:paraId="7C61580F" w14:textId="3EE1C3CA" w:rsidP="00425AC8" w:rsidR="00425AC8" w:rsidRDefault="007A75E7" w:rsidRPr="00E76DA7">
      <w:pPr>
        <w:jc w:val="both"/>
        <w:rPr>
          <w:rFonts w:cstheme="minorHAnsi"/>
          <w:szCs w:val="20"/>
          <w:lang w:val="fr-FR"/>
        </w:rPr>
      </w:pPr>
      <w:r>
        <w:rPr>
          <w:rFonts w:cstheme="minorHAnsi"/>
          <w:lang w:val="fr-FR"/>
        </w:rPr>
        <w:t>XX</w:t>
      </w:r>
      <w:r>
        <w:rPr>
          <w:rFonts w:cstheme="minorHAnsi"/>
          <w:lang w:val="fr-FR"/>
        </w:rPr>
        <w:tab/>
      </w:r>
      <w:r>
        <w:rPr>
          <w:rFonts w:cstheme="minorHAnsi"/>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sidR="00425AC8" w:rsidRPr="00E76DA7">
        <w:rPr>
          <w:rFonts w:cstheme="minorHAnsi"/>
          <w:szCs w:val="20"/>
          <w:lang w:val="fr-FR"/>
        </w:rPr>
        <w:tab/>
      </w:r>
      <w:r>
        <w:rPr>
          <w:rFonts w:cstheme="minorHAnsi"/>
          <w:szCs w:val="20"/>
          <w:lang w:val="fr-FR"/>
        </w:rPr>
        <w:t>XX</w:t>
      </w:r>
    </w:p>
    <w:p w14:paraId="3D7C32A2" w14:textId="77AA6E32" w:rsidP="00425AC8" w:rsidR="00425AC8" w:rsidRDefault="00425AC8" w:rsidRPr="00E76DA7">
      <w:pPr>
        <w:jc w:val="both"/>
        <w:rPr>
          <w:rFonts w:cstheme="minorHAnsi"/>
          <w:szCs w:val="20"/>
          <w:lang w:val="fr-FR"/>
        </w:rPr>
      </w:pPr>
      <w:r w:rsidRPr="00E76DA7">
        <w:rPr>
          <w:rFonts w:cstheme="minorHAnsi"/>
          <w:szCs w:val="20"/>
          <w:lang w:val="fr-FR"/>
        </w:rPr>
        <w:t>Pour le Syndicat CFDT</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t>Pour le Syndicat CGT</w:t>
      </w:r>
    </w:p>
    <w:p w14:paraId="60AF3C01" w14:textId="77777777" w:rsidP="00425AC8" w:rsidR="00425AC8" w:rsidRDefault="00425AC8" w:rsidRPr="00E76DA7">
      <w:pPr>
        <w:jc w:val="both"/>
        <w:rPr>
          <w:rFonts w:cstheme="minorHAnsi"/>
          <w:szCs w:val="20"/>
          <w:lang w:val="fr-FR"/>
        </w:rPr>
      </w:pPr>
      <w:r w:rsidRPr="00E76DA7">
        <w:rPr>
          <w:rFonts w:cstheme="minorHAnsi"/>
          <w:szCs w:val="20"/>
          <w:lang w:val="fr-FR"/>
        </w:rPr>
        <w:t>Le Délégué Syndical</w:t>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r>
      <w:r w:rsidRPr="00E76DA7">
        <w:rPr>
          <w:rFonts w:cstheme="minorHAnsi"/>
          <w:szCs w:val="20"/>
          <w:lang w:val="fr-FR"/>
        </w:rPr>
        <w:tab/>
        <w:t>Le Délégué Syndical</w:t>
      </w:r>
    </w:p>
    <w:p w14:paraId="7A3EDB36" w14:textId="77777777" w:rsidP="00425AC8" w:rsidR="00425AC8" w:rsidRDefault="00425AC8">
      <w:pPr>
        <w:jc w:val="both"/>
        <w:rPr>
          <w:rFonts w:ascii="Arial" w:cs="Arial" w:hAnsi="Arial"/>
          <w:sz w:val="20"/>
          <w:szCs w:val="16"/>
          <w:lang w:val="fr-FR"/>
        </w:rPr>
      </w:pPr>
    </w:p>
    <w:p w14:paraId="46F958C0" w14:textId="586C9091" w:rsidP="00382466" w:rsidR="00425AC8" w:rsidRDefault="00425AC8">
      <w:pPr>
        <w:jc w:val="center"/>
        <w:rPr>
          <w:rFonts w:ascii="Arial" w:cs="Arial" w:hAnsi="Arial"/>
          <w:sz w:val="20"/>
          <w:szCs w:val="16"/>
          <w:lang w:val="fr-FR"/>
        </w:rPr>
      </w:pPr>
    </w:p>
    <w:p w14:paraId="52BA5543" w14:textId="08157ED9" w:rsidR="00DA2BB8" w:rsidRDefault="00DA2BB8">
      <w:pPr>
        <w:rPr>
          <w:u w:val="single"/>
          <w:lang w:val="fr-FR"/>
        </w:rPr>
      </w:pPr>
      <w:r>
        <w:rPr>
          <w:u w:val="single"/>
          <w:lang w:val="fr-FR"/>
        </w:rPr>
        <w:br w:type="page"/>
      </w:r>
    </w:p>
    <w:p w14:paraId="7A54BF7A" w14:textId="20429259" w:rsidP="00382466" w:rsidR="00425AC8" w:rsidRDefault="00425AC8">
      <w:pPr>
        <w:jc w:val="center"/>
        <w:rPr>
          <w:u w:val="single"/>
          <w:lang w:val="fr-FR"/>
        </w:rPr>
      </w:pPr>
    </w:p>
    <w:p w14:paraId="60F4A47C" w14:textId="1B7A897E" w:rsidP="00382466" w:rsidR="00382466" w:rsidRDefault="00382466" w:rsidRPr="00382466">
      <w:pPr>
        <w:jc w:val="center"/>
        <w:rPr>
          <w:u w:val="single"/>
          <w:lang w:val="fr-FR"/>
        </w:rPr>
      </w:pPr>
      <w:r w:rsidRPr="00382466">
        <w:rPr>
          <w:u w:val="single"/>
          <w:lang w:val="fr-FR"/>
        </w:rPr>
        <w:t>ANNEXE : 9 BLOCKS</w:t>
      </w:r>
    </w:p>
    <w:p w14:paraId="24570510" w14:textId="77777777" w:rsidP="00382466" w:rsidR="00382466" w:rsidRDefault="00382466" w:rsidRPr="00382466">
      <w:pPr>
        <w:jc w:val="center"/>
        <w:rPr>
          <w:lang w:val="fr-FR"/>
        </w:rPr>
      </w:pPr>
    </w:p>
    <w:p w14:paraId="3969EC63" w14:textId="77777777" w:rsidP="00382466" w:rsidR="00382466" w:rsidRDefault="00382466" w:rsidRPr="00382466">
      <w:pPr>
        <w:jc w:val="both"/>
        <w:rPr>
          <w:b/>
          <w:u w:val="single"/>
          <w:lang w:val="fr-FR"/>
        </w:rPr>
      </w:pPr>
      <w:r w:rsidRPr="00382466">
        <w:rPr>
          <w:b/>
          <w:u w:val="single"/>
          <w:lang w:val="fr-FR"/>
        </w:rPr>
        <w:t xml:space="preserve">Collège 1 </w:t>
      </w:r>
    </w:p>
    <w:p w14:paraId="2F9E66EF" w14:textId="7FC1D93D" w:rsidP="00382466" w:rsidR="00382466" w:rsidRDefault="00F56AED" w:rsidRPr="00382466">
      <w:pPr>
        <w:jc w:val="both"/>
        <w:rPr>
          <w:lang w:val="fr-FR"/>
        </w:rPr>
      </w:pPr>
      <w:r w:rsidRPr="0072600D">
        <w:rPr>
          <w:noProof/>
        </w:rPr>
        <mc:AlternateContent>
          <mc:Choice Requires="wpg">
            <w:drawing>
              <wp:anchor allowOverlap="1" behindDoc="0" distB="0" distL="114300" distR="114300" distT="0" layoutInCell="1" locked="0" relativeHeight="251659264" simplePos="0" wp14:anchorId="7FB4BF7B" wp14:editId="700309B3">
                <wp:simplePos x="0" y="0"/>
                <wp:positionH relativeFrom="margin">
                  <wp:posOffset>150110</wp:posOffset>
                </wp:positionH>
                <wp:positionV relativeFrom="paragraph">
                  <wp:posOffset>164028</wp:posOffset>
                </wp:positionV>
                <wp:extent cx="4887316" cy="2898197"/>
                <wp:effectExtent b="54610" l="19050" r="0" t="38100"/>
                <wp:wrapNone/>
                <wp:docPr id="1" name="Group 3"/>
                <wp:cNvGraphicFramePr/>
                <a:graphic xmlns:a="http://schemas.openxmlformats.org/drawingml/2006/main">
                  <a:graphicData uri="http://schemas.microsoft.com/office/word/2010/wordprocessingGroup">
                    <wpg:wgp>
                      <wpg:cNvGrpSpPr/>
                      <wpg:grpSpPr bwMode="auto">
                        <a:xfrm>
                          <a:off x="0" y="0"/>
                          <a:ext cx="4887316" cy="2898197"/>
                          <a:chOff x="-1" y="0"/>
                          <a:chExt cx="2858" cy="1585"/>
                        </a:xfrm>
                      </wpg:grpSpPr>
                      <wps:wsp>
                        <wps:cNvPr id="4" name="Rectangle 4"/>
                        <wps:cNvSpPr>
                          <a:spLocks noChangeArrowheads="1"/>
                        </wps:cNvSpPr>
                        <wps:spPr bwMode="auto">
                          <a:xfrm>
                            <a:off x="657" y="220"/>
                            <a:ext cx="551"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1BC9" w14:textId="77777777" w:rsidP="00382466"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6F60EFA5"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74D67012" w14:textId="77777777" w:rsidP="00382466"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5" name="Rectangle 5"/>
                        <wps:cNvSpPr>
                          <a:spLocks noChangeArrowheads="1"/>
                        </wps:cNvSpPr>
                        <wps:spPr bwMode="auto">
                          <a:xfrm>
                            <a:off x="1452" y="214"/>
                            <a:ext cx="56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3124B"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3CC1A069" w14:textId="77777777" w:rsidP="00382466"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6" name="Rectangle 6"/>
                        <wps:cNvSpPr>
                          <a:spLocks noChangeArrowheads="1"/>
                        </wps:cNvSpPr>
                        <wps:spPr bwMode="auto">
                          <a:xfrm>
                            <a:off x="2256" y="203"/>
                            <a:ext cx="60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98C22"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7B41BF34" w14:textId="77777777" w:rsidP="00382466"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7" name="Rectangle 7"/>
                        <wps:cNvSpPr>
                          <a:spLocks noChangeArrowheads="1"/>
                        </wps:cNvSpPr>
                        <wps:spPr bwMode="auto">
                          <a:xfrm>
                            <a:off x="15" y="541"/>
                            <a:ext cx="111"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5E45D" w14:textId="77777777" w:rsidP="00382466"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wps:txbx>
                        <wps:bodyPr bIns="43547" lIns="87094" rIns="87094" tIns="43547" wrap="square">
                          <a:noAutofit/>
                        </wps:bodyPr>
                      </wps:wsp>
                      <wps:wsp>
                        <wps:cNvPr id="8" name="Rectangle 8"/>
                        <wps:cNvSpPr>
                          <a:spLocks noChangeArrowheads="1"/>
                        </wps:cNvSpPr>
                        <wps:spPr bwMode="auto">
                          <a:xfrm>
                            <a:off x="-1" y="492"/>
                            <a:ext cx="169" cy="889"/>
                          </a:xfrm>
                          <a:prstGeom prst="rect">
                            <a:avLst/>
                          </a:prstGeom>
                          <a:noFill/>
                          <a:ln w="9525">
                            <a:solidFill>
                              <a:schemeClr val="folHlink"/>
                            </a:solidFill>
                            <a:miter lim="800000"/>
                            <a:headEnd len="sm" type="none" w="sm"/>
                            <a:tailEnd len="sm" type="none" w="sm"/>
                          </a:ln>
                          <a:extLst>
                            <a:ext uri="{909E8E84-426E-40DD-AFC4-6F175D3DCCD1}">
                              <a14:hiddenFill xmlns:a14="http://schemas.microsoft.com/office/drawing/2010/main">
                                <a:solidFill>
                                  <a:srgbClr val="FFFFFF"/>
                                </a:solidFill>
                              </a14:hiddenFill>
                            </a:ext>
                          </a:extLst>
                        </wps:spPr>
                        <wps:bodyPr anchor="ctr" wrap="none"/>
                      </wps:wsp>
                      <wps:wsp>
                        <wps:cNvPr id="9" name="Rectangle 9"/>
                        <wps:cNvSpPr>
                          <a:spLocks noChangeArrowheads="1"/>
                        </wps:cNvSpPr>
                        <wps:spPr bwMode="auto">
                          <a:xfrm>
                            <a:off x="207" y="449"/>
                            <a:ext cx="36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7EDAF"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wps:txbx>
                        <wps:bodyPr bIns="43547" lIns="87094" rIns="87094" tIns="43547" wrap="square">
                          <a:noAutofit/>
                        </wps:bodyPr>
                      </wps:wsp>
                      <wps:wsp>
                        <wps:cNvPr id="10" name="Rectangle 10"/>
                        <wps:cNvSpPr>
                          <a:spLocks noChangeArrowheads="1"/>
                        </wps:cNvSpPr>
                        <wps:spPr bwMode="auto">
                          <a:xfrm>
                            <a:off x="207" y="785"/>
                            <a:ext cx="38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88AE1"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wps:txbx>
                        <wps:bodyPr bIns="43547" lIns="87094" rIns="87094" tIns="43547" wrap="square">
                          <a:noAutofit/>
                        </wps:bodyPr>
                      </wps:wsp>
                      <wps:wsp>
                        <wps:cNvPr id="11" name="Rectangle 11"/>
                        <wps:cNvSpPr>
                          <a:spLocks noChangeArrowheads="1"/>
                        </wps:cNvSpPr>
                        <wps:spPr bwMode="auto">
                          <a:xfrm>
                            <a:off x="195" y="1103"/>
                            <a:ext cx="344"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C1FD"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wps:txbx>
                        <wps:bodyPr bIns="43547" lIns="87094" rIns="87094" tIns="43547" wrap="square">
                          <a:noAutofit/>
                        </wps:bodyPr>
                      </wps:wsp>
                      <wps:wsp>
                        <wps:cNvPr id="12" name="Line 17"/>
                        <wps:cNvCnPr/>
                        <wps:spPr bwMode="auto">
                          <a:xfrm flipV="1">
                            <a:off x="83" y="179"/>
                            <a:ext cx="0" cy="283"/>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13" name="Line 18"/>
                        <wps:cNvCnPr/>
                        <wps:spPr bwMode="auto">
                          <a:xfrm>
                            <a:off x="84" y="1397"/>
                            <a:ext cx="0" cy="188"/>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flipH="1">
                            <a:off x="1109" y="66"/>
                            <a:ext cx="343" cy="0"/>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15" name="Line 20"/>
                        <wps:cNvCnPr/>
                        <wps:spPr bwMode="auto">
                          <a:xfrm>
                            <a:off x="2251" y="79"/>
                            <a:ext cx="28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458" y="0"/>
                            <a:ext cx="787" cy="13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660DA24D" w14:textId="77777777" w:rsidP="00382466"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coordorigin="-1" coordsize="2858,1585" id="Group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IJxI7QQAANsbAAAOAAAAZHJzL2Uyb0RvYy54bWzsWW1v2zYQ/j5g/4HQ98aiXmxZiFN0aZsO yLaiL/tOS5QtVCI1iomdf7/jiZIlxW2yblVaYwlgSKJIHu+5l+dO58/3ZUFuuapzKVYOPXMdwkUi 01xsVs7HD6+fRQ6pNRMpK6TgK+eO187zi59/Ot9VMffkVhYpVwQWEXW8q1bOVusqns3qZMtLVp/J igsYzKQqmYZbtZmliu1g9bKYea47n+2kSislE17X8PRlM+hc4PpZxhP9R5bVXJNi5YBsGn8V/q7N 7+zinMUbxaptnlgx2FdIUbJcwKbdUi+ZZuRG5feWKvNEyVpm+iyR5UxmWZ5wPAOchrqj01wpeVPh WTbxblN1agLVjvT01csmv99eqep99VaBJnbVBnSBd2S9+02mABi70RJPts9UaU4IMpM9KvCuUyDf a5LAwyCKFj6dOySBMS9aRnS5aFScbAEHM+8ZdchhYrJ9Zad6UQimYubRMArNpBmLmz1nPbmMkGAp 9UEZ9b9TxvstqzjquI5BGW8VyVM4iEMEK+H478CCmNgUnARGJrM5vGX0ZXRRV9cy+VQTIS+38BZ/ oZTcbTlLQSiKZxhMMDc1TH1QufNwgVryPGuhrYLDENSHSlrOBzpicaVqfcVlSczFylEgOOLGbq9r 3aizfcWILuTrvCjgOYsLMXgAejdPQOuNtM2p9X69twpYy/QODrEDr1k59V83THGHFL8KOHS0cJeg O403gR8GcA7VH1n3RppdX4CBZTlKaHZsFrfbA84TAR7eBxyNcIDftwOcBqHXIE7RzljcIT6HsIWI R8vpEUdnQEs+YHNawEOwGns6etZEwHteCBKYaOn6Bt4D8HO3dfXoCVwdgfeMRKcKPESmMfCYqyYC nkLEAdjDAL3rADulFval/1SwoyGeKuxAMsawR62ZT5DZLf0JluhbPdjnyybMR/9pmCe7lbMMvRCZ QC2LPDVZ34QZZNj8slDklgE3zmTxpsjFJ5tiBq+WuQaOXuQl5HfX/DWByvCcVyIl+q4CoiSA3jtm u7oEMsChGIALDGia5cXD7x1nHQOq0WzBRLKVwOATrVBYY6jT8QRAaWw+mJYnihqe2xDDIMBdD/bj z2HA0AQ/eKqw0RHkAWgnwg8psLAx8PDM5scJAkeL/KIpjnrIRzZh+P6wbJqkJECe0DHlk0Qe1HsP +Y4ST4A8XTZUgdIxRfQDqLXQ6T3M2V3FPB30HVc+SeihJmugv84FJ7TPDy+FbZl8qaQnWZFXf5pe gEm5tnMS+cj86GIUwm2d58E4hJXPYwlp2jQsWPyYyt5k5HBBQ/cIA1CbdZf/L13zbzceZH/oQYkU E7lN+EeSulY5NkmQAJQ8tQzAXDVHOdJQaAzGDE+bwSmovw9qn/09CtQ+lOB/pmPlt22utmrvanZc /cfA8vtDCrTbR6pPtB6FFLrfm5H7QRgFEgeozTF29RJpAJZhomnrBm3Hs22b2c7a//73yPb18daq KXx7qDYdTkufH4Vqz/+gewLZGSAbx1Ivsh74A2H5/flf1xv7YOLaL3JPvDHxIXoPz1sX+1b9cGiP Qt3euubBZReRrXqo/wDQ/6gdbpIm9RZQ6BpbG2TDUdms96gQCPCDt75cMQPQLLZV8WdBN/12JNcd 6TjGsMxKQj7YQscvKPAFCWmF/dplPlH17zERH77JXfwNAAD//wMAUEsDBBQABgAIAAAAIQDqAL5s 4QAAAAkBAAAPAAAAZHJzL2Rvd25yZXYueG1sTI9PS8NAEMXvgt9hGcGb3fyxtcZsSinqqRRsBfG2 zU6T0OxsyG6T9Ns7nvQ0PN7jze/lq8m2YsDeN44UxLMIBFLpTEOVgs/D28MShA+ajG4doYIrelgV tze5zowb6QOHfagEl5DPtII6hC6T0pc1Wu1nrkNi7+R6qwPLvpKm1yOX21YmUbSQVjfEH2rd4abG 8ry/WAXvox7Xafw6bM+nzfX7MN99bWNU6v5uWr+ACDiFvzD84jM6FMx0dBcyXrQKknTBSb5zXsD+ 03OagjgqeFwmCcgil/8XFD8AAAD//wMAUEsBAi0AFAAGAAgAAAAhALaDOJL+AAAA4QEAABMAAAAA AAAAAAAAAAAAAAAAAFtDb250ZW50X1R5cGVzXS54bWxQSwECLQAUAAYACAAAACEAOP0h/9YAAACU AQAACwAAAAAAAAAAAAAAAAAvAQAAX3JlbHMvLnJlbHNQSwECLQAUAAYACAAAACEAgSCcSO0EAADb GwAADgAAAAAAAAAAAAAAAAAuAgAAZHJzL2Uyb0RvYy54bWxQSwECLQAUAAYACAAAACEA6gC+bOEA AAAJAQAADwAAAAAAAAAAAAAAAABHBwAAZHJzL2Rvd25yZXYueG1sUEsFBgAAAAAEAAQA8wAAAFUI AAAAAA== " o:spid="_x0000_s1026" style="position:absolute;left:0;text-align:left;margin-left:11.8pt;margin-top:12.9pt;width:384.85pt;height:228.2pt;z-index:251659264;mso-position-horizontal-relative:margin;mso-width-relative:margin;mso-height-relative:margin" w14:anchorId="7FB4BF7B">
                <v:rect filled="f" id="Rectangle 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KMEUxAAAANoAAAAPAAAAZHJzL2Rvd25yZXYueG1sRI9fa8JA EMTfC36HYwt9q5eKFBs9RYSClCL456G+rbk1F8zthdxG47f3CoU+DjPzG2a26H2trtTGKrCBt2EG irgItuLSwGH/+ToBFQXZYh2YDNwpwmI+eJphbsONt3TdSakShGOOBpxIk2sdC0ce4zA0xMk7h9aj JNmW2rZ4S3Bf61GWvWuPFacFhw2tHBWXXecNfMnRddtx3HycZLTZ/6wnuu6+jXl57pdTUEK9/If/ 2mtrYAy/V9IN0PMHAAAA//8DAFBLAQItABQABgAIAAAAIQDb4fbL7gAAAIUBAAATAAAAAAAAAAAA AAAAAAAAAABbQ29udGVudF9UeXBlc10ueG1sUEsBAi0AFAAGAAgAAAAhAFr0LFu/AAAAFQEAAAsA AAAAAAAAAAAAAAAAHwEAAF9yZWxzLy5yZWxzUEsBAi0AFAAGAAgAAAAhAB4owRTEAAAA2gAAAA8A AAAAAAAAAAAAAAAABwIAAGRycy9kb3ducmV2LnhtbFBLBQYAAAAAAwADALcAAAD4AgAAAAA= " o:spid="_x0000_s1027" stroked="f" style="position:absolute;left:657;top:220;width:551;height:196;visibility:visible;mso-wrap-style:square;v-text-anchor:top">
                  <v:textbox inset="2.41928mm,1.2096mm,2.41928mm,1.2096mm">
                    <w:txbxContent>
                      <w:p w14:paraId="7A321BC9" w14:textId="77777777" w:rsidP="00382466"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6F60EFA5"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74D67012" w14:textId="77777777" w:rsidP="00382466" w:rsidR="00CA17C8" w:rsidRDefault="00CA17C8">
                        <w:pPr>
                          <w:pStyle w:val="NormalWeb"/>
                          <w:kinsoku w:val="0"/>
                          <w:overflowPunct w:val="0"/>
                          <w:spacing w:after="0" w:afterAutospacing="0" w:before="0" w:beforeAutospacing="0"/>
                          <w:jc w:val="center"/>
                          <w:textAlignment w:val="baseline"/>
                        </w:pPr>
                      </w:p>
                    </w:txbxContent>
                  </v:textbox>
                </v:rect>
                <v:rect filled="f" id="Rectangle 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ZGSPxAAAANoAAAAPAAAAZHJzL2Rvd25yZXYueG1sRI9fa8JA EMTfBb/DsQXf9FKxxUZPkUJBShH882Df1tw2F5rbC7mNpt++Vyj4OMzMb5jluve1ulIbq8AGHicZ KOIi2IpLA6fj23gOKgqyxTowGfihCOvVcLDE3IYb7+l6kFIlCMccDTiRJtc6Fo48xkloiJP3FVqP kmRbatviLcF9radZ9qw9VpwWHDb06qj4PnTewLt8um4/i7uXi0x3x/N2ruvuw5jRQ79ZgBLq5R7+ b2+tgSf4u5JugF79AgAA//8DAFBLAQItABQABgAIAAAAIQDb4fbL7gAAAIUBAAATAAAAAAAAAAAA AAAAAAAAAABbQ29udGVudF9UeXBlc10ueG1sUEsBAi0AFAAGAAgAAAAhAFr0LFu/AAAAFQEAAAsA AAAAAAAAAAAAAAAAHwEAAF9yZWxzLy5yZWxzUEsBAi0AFAAGAAgAAAAhAHFkZI/EAAAA2gAAAA8A AAAAAAAAAAAAAAAABwIAAGRycy9kb3ducmV2LnhtbFBLBQYAAAAAAwADALcAAAD4AgAAAAA= " o:spid="_x0000_s1028" stroked="f" style="position:absolute;left:1452;top:214;width:560;height:189;visibility:visible;mso-wrap-style:square;v-text-anchor:top">
                  <v:textbox inset="2.41928mm,1.2096mm,2.41928mm,1.2096mm">
                    <w:txbxContent>
                      <w:p w14:paraId="5D63124B"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3CC1A069" w14:textId="77777777" w:rsidP="00382466" w:rsidR="00CA17C8" w:rsidRDefault="00CA17C8">
                        <w:pPr>
                          <w:pStyle w:val="NormalWeb"/>
                          <w:kinsoku w:val="0"/>
                          <w:overflowPunct w:val="0"/>
                          <w:spacing w:after="0" w:afterAutospacing="0" w:before="0" w:beforeAutospacing="0"/>
                          <w:jc w:val="center"/>
                          <w:textAlignment w:val="baseline"/>
                        </w:pPr>
                      </w:p>
                    </w:txbxContent>
                  </v:textbox>
                </v:rect>
                <v:rect filled="f" id="Rectangle 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tvr4xAAAANoAAAAPAAAAZHJzL2Rvd25yZXYueG1sRI9fa8JA EMTfhX6HYwXf9KKIaPSUUihIKYJ/HuzbNrfmQnN7IbfR9Nv3CoU+DjPzG2az632t7tTGKrCB6SQD RVwEW3Fp4HJ+HS9BRUG2WAcmA98UYbd9Gmwwt+HBR7qfpFQJwjFHA06kybWOhSOPcRIa4uTdQutR kmxLbVt8JLiv9SzLFtpjxWnBYUMvjoqvU+cNvMmH647zeFh9yuxwvu6Xuu7ejRkN++c1KKFe/sN/ 7b01sIDfK+kG6O0PAAAA//8DAFBLAQItABQABgAIAAAAIQDb4fbL7gAAAIUBAAATAAAAAAAAAAAA AAAAAAAAAABbQ29udGVudF9UeXBlc10ueG1sUEsBAi0AFAAGAAgAAAAhAFr0LFu/AAAAFQEAAAsA AAAAAAAAAAAAAAAAHwEAAF9yZWxzLy5yZWxzUEsBAi0AFAAGAAgAAAAhAIG2+vjEAAAA2gAAAA8A AAAAAAAAAAAAAAAABwIAAGRycy9kb3ducmV2LnhtbFBLBQYAAAAAAwADALcAAAD4AgAAAAA= " o:spid="_x0000_s1029" stroked="f" style="position:absolute;left:2256;top:203;width:601;height:186;visibility:visible;mso-wrap-style:square;v-text-anchor:top">
                  <v:textbox inset="2.41928mm,1.2096mm,2.41928mm,1.2096mm">
                    <w:txbxContent>
                      <w:p w14:paraId="3AB98C22"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7B41BF34" w14:textId="77777777" w:rsidP="00382466" w:rsidR="00CA17C8" w:rsidRDefault="00CA17C8">
                        <w:pPr>
                          <w:pStyle w:val="NormalWeb"/>
                          <w:kinsoku w:val="0"/>
                          <w:overflowPunct w:val="0"/>
                          <w:spacing w:after="0" w:afterAutospacing="0" w:before="0" w:beforeAutospacing="0"/>
                          <w:jc w:val="center"/>
                          <w:textAlignment w:val="baseline"/>
                        </w:pPr>
                      </w:p>
                    </w:txbxContent>
                  </v:textbox>
                </v:rect>
                <v:rect filled="f" id="Rectangle 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l9jxAAAANoAAAAPAAAAZHJzL2Rvd25yZXYueG1sRI9fa8JA EMTfBb/DsQXf9FKR1kZPkUJBShH882Df1tw2F5rbC7mNpt++Vyj4OMzMb5jluve1ulIbq8AGHicZ KOIi2IpLA6fj23gOKgqyxTowGfihCOvVcLDE3IYb7+l6kFIlCMccDTiRJtc6Fo48xkloiJP3FVqP kmRbatviLcF9radZ9qQ9VpwWHDb06qj4PnTewLt8um4/i7uXi0x3x/N2ruvuw5jRQ79ZgBLq5R7+ b2+tgWf4u5JugF79AgAA//8DAFBLAQItABQABgAIAAAAIQDb4fbL7gAAAIUBAAATAAAAAAAAAAAA AAAAAAAAAABbQ29udGVudF9UeXBlc10ueG1sUEsBAi0AFAAGAAgAAAAhAFr0LFu/AAAAFQEAAAsA AAAAAAAAAAAAAAAAHwEAAF9yZWxzLy5yZWxzUEsBAi0AFAAGAAgAAAAhAO76X2PEAAAA2gAAAA8A AAAAAAAAAAAAAAAABwIAAGRycy9kb3ducmV2LnhtbFBLBQYAAAAAAwADALcAAAD4AgAAAAA= " o:spid="_x0000_s1030" stroked="f" style="position:absolute;left:15;top:541;width:111;height:936;visibility:visible;mso-wrap-style:square;v-text-anchor:top">
                  <v:textbox inset="2.41928mm,1.2096mm,2.41928mm,1.2096mm">
                    <w:txbxContent>
                      <w:p w14:paraId="5645E45D" w14:textId="77777777" w:rsidP="00382466"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v:textbox>
                </v:rect>
                <v:rect filled="f" id="Rectangle 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yoVWvwAAANoAAAAPAAAAZHJzL2Rvd25yZXYueG1sRE/LisIw FN0L/kO4wuw0dRZaqlFGQXDlWB/g8k5zpynT3JQmY+vfm4Xg8nDey3Vva3Gn1leOFUwnCQjiwumK SwWX826cgvABWWPtmBQ8yMN6NRwsMdOu45zup1CKGMI+QwUmhCaT0heGLPqJa4gj9+taiyHCtpS6 xS6G21p+JslMWqw4NhhsaGuo+Dv9WwVXdJf00KW3/eYb5/1P3pm8OCr1Meq/FiAC9eEtfrn3WkHc Gq/EGyBXTwAAAP//AwBQSwECLQAUAAYACAAAACEA2+H2y+4AAACFAQAAEwAAAAAAAAAAAAAAAAAA AAAAW0NvbnRlbnRfVHlwZXNdLnhtbFBLAQItABQABgAIAAAAIQBa9CxbvwAAABUBAAALAAAAAAAA AAAAAAAAAB8BAABfcmVscy8ucmVsc1BLAQItABQABgAIAAAAIQDhyoVWvwAAANoAAAAPAAAAAAAA AAAAAAAAAAcCAABkcnMvZG93bnJldi54bWxQSwUGAAAAAAMAAwC3AAAA8wIAAAAA " o:spid="_x0000_s1031" strokecolor="#954f72 [3211]" style="position:absolute;left:-1;top:492;width:169;height:889;visibility:visible;mso-wrap-style:none;v-text-anchor:middle">
                  <v:stroke endarrowlength="short" endarrowwidth="narrow" startarrowlength="short" startarrowwidth="narrow"/>
                </v:rect>
                <v:rect filled="f" id="Rectangle 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KW6KxAAAANoAAAAPAAAAZHJzL2Rvd25yZXYueG1sRI9fa8JA EMTfhX6HYwu+6aVSikZPKYWCFBH889C+rbk1F8zthdxG47f3CoU+DjPzG2ax6n2trtTGKrCBl3EG irgItuLSwPHwOZqCioJssQ5MBu4UYbV8Giwwt+HGO7rupVQJwjFHA06kybWOhSOPcRwa4uSdQ+tR kmxLbVu8Jbiv9STL3rTHitOCw4Y+HBWXfecNfMmP63avcTs7yWR7+F5Pdd1tjBk+9+9zUEK9/If/ 2mtrYAa/V9IN0MsHAAAA//8DAFBLAQItABQABgAIAAAAIQDb4fbL7gAAAIUBAAATAAAAAAAAAAAA AAAAAAAAAABbQ29udGVudF9UeXBlc10ueG1sUEsBAi0AFAAGAAgAAAAhAFr0LFu/AAAAFQEAAAsA AAAAAAAAAAAAAAAAHwEAAF9yZWxzLy5yZWxzUEsBAi0AFAAGAAgAAAAhAPApborEAAAA2gAAAA8A AAAAAAAAAAAAAAAABwIAAGRycy9kb3ducmV2LnhtbFBLBQYAAAAAAwADALcAAAD4AgAAAAA= " o:spid="_x0000_s1032" stroked="f" style="position:absolute;left:207;top:449;width:367;height:346;visibility:visible;mso-wrap-style:square;v-text-anchor:top">
                  <v:textbox inset="2.41928mm,1.2096mm,2.41928mm,1.2096mm">
                    <w:txbxContent>
                      <w:p w14:paraId="6087EDAF"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v:textbox>
                </v:rect>
                <v:rect filled="f" id="Rectangle 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1w9lxQAAANsAAAAPAAAAZHJzL2Rvd25yZXYueG1sRI9PSwNB DMXvQr/DEMGbnbWItGunRQpCESn0z6He4k7cWdzJLDvZdv325iB4S3gv7/2yXI+xNRfqc5PYwcO0 AENcJd9w7eB0fL2fg8mC7LFNTA5+KMN6NblZYunTlfd0OUhtNIRziQ6CSFdam6tAEfM0dcSqfaU+ ouja19b3eNXw2NpZUTzZiA1rQ8CONoGq78MQHbzJRxj2j3m3+JTZ7njezm07vDt3dzu+PIMRGuXf /He99Yqv9PqLDmBXvwAAAP//AwBQSwECLQAUAAYACAAAACEA2+H2y+4AAACFAQAAEwAAAAAAAAAA AAAAAAAAAAAAW0NvbnRlbnRfVHlwZXNdLnhtbFBLAQItABQABgAIAAAAIQBa9CxbvwAAABUBAAAL AAAAAAAAAAAAAAAAAB8BAABfcmVscy8ucmVsc1BLAQItABQABgAIAAAAIQDr1w9lxQAAANsAAAAP AAAAAAAAAAAAAAAAAAcCAABkcnMvZG93bnJldi54bWxQSwUGAAAAAAMAAwC3AAAA+QIAAAAA " o:spid="_x0000_s1033" stroked="f" style="position:absolute;left:207;top:785;width:381;height:335;visibility:visible;mso-wrap-style:square;v-text-anchor:top">
                  <v:textbox inset="2.41928mm,1.2096mm,2.41928mm,1.2096mm">
                    <w:txbxContent>
                      <w:p w14:paraId="3D488AE1"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v:textbox>
                </v:rect>
                <v:rect filled="f" id="Rectangle 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m6r+wgAAANsAAAAPAAAAZHJzL2Rvd25yZXYueG1sRE9La8JA EL4L/Q/LFLzpRilFo6uUQkGKCD4O9jbNjtnQ7GzITjT+e7dQ6G0+vucs172v1ZXaWAU2MBlnoIiL YCsuDZyOH6MZqCjIFuvAZOBOEdarp8EScxtuvKfrQUqVQjjmaMCJNLnWsXDkMY5DQ5y4S2g9SoJt qW2LtxTuaz3NslftseLU4LChd0fFz6HzBj7ly3X7l7ibf8t0dzxvZrrutsYMn/u3BSihXv7Ff+6N TfMn8PtLOkCvHgAAAP//AwBQSwECLQAUAAYACAAAACEA2+H2y+4AAACFAQAAEwAAAAAAAAAAAAAA AAAAAAAAW0NvbnRlbnRfVHlwZXNdLnhtbFBLAQItABQABgAIAAAAIQBa9CxbvwAAABUBAAALAAAA AAAAAAAAAAAAAB8BAABfcmVscy8ucmVsc1BLAQItABQABgAIAAAAIQCEm6r+wgAAANsAAAAPAAAA AAAAAAAAAAAAAAcCAABkcnMvZG93bnJldi54bWxQSwUGAAAAAAMAAwC3AAAA9gIAAAAA " o:spid="_x0000_s1034" stroked="f" style="position:absolute;left:195;top:1103;width:344;height:323;visibility:visible;mso-wrap-style:square;v-text-anchor:top">
                  <v:textbox inset="2.41928mm,1.2096mm,2.41928mm,1.2096mm">
                    <w:txbxContent>
                      <w:p w14:paraId="0405C1FD" w14:textId="77777777" w:rsidP="00382466"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v:textbox>
                </v:rect>
                <v:line from="83,179" id="Line 1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34/fvQAAANsAAAAPAAAAZHJzL2Rvd25yZXYueG1sRE9LCsIw EN0L3iGM4E5TXahUo6ggFcGFnwMMzdgWm0ltUq23N4Lgbh7vO4tVa0rxpNoVlhWMhhEI4tTqgjMF 18tuMAPhPLLG0jIpeJOD1bLbWWCs7YtP9Dz7TIQQdjEqyL2vYildmpNBN7QVceButjboA6wzqWt8 hXBTynEUTaTBgkNDjhVtc0rv58YomJZHo5vCXk/vqJmmG5kkh0eiVL/XrucgPLX+L/659zrMH8P3 l3CAXH4AAAD//wMAUEsBAi0AFAAGAAgAAAAhANvh9svuAAAAhQEAABMAAAAAAAAAAAAAAAAAAAAA AFtDb250ZW50X1R5cGVzXS54bWxQSwECLQAUAAYACAAAACEAWvQsW78AAAAVAQAACwAAAAAAAAAA AAAAAAAfAQAAX3JlbHMvLnJlbHNQSwECLQAUAAYACAAAACEAZd+P370AAADbAAAADwAAAAAAAAAA AAAAAAAHAgAAZHJzL2Rvd25yZXYueG1sUEsFBgAAAAADAAMAtwAAAPECAAAAAA== " o:spid="_x0000_s1035" strokecolor="silver" strokeweight="4.5pt" style="position:absolute;flip:y;visibility:visible;mso-wrap-style:square" to="83,462">
                  <v:stroke endarrow="block"/>
                </v:line>
                <v:line from="84,1397" id="Line 1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GnA7wwAAANsAAAAPAAAAZHJzL2Rvd25yZXYueG1sRE9La8JA EL4X/A/LCL3Vjbb1EV1FlELrRRIFr2N2TILZ2ZBdTeyv7xYKvc3H95zFqjOVuFPjSssKhoMIBHFm dcm5guPh42UKwnlkjZVlUvAgB6tl72mBsbYtJ3RPfS5CCLsYFRTe17GULivIoBvYmjhwF9sY9AE2 udQNtiHcVHIURWNpsOTQUGBNm4Kya3ozCta8Sx7JW/qeb2bb/dfJTNpvc1bqud+t5yA8df5f/Of+ 1GH+K/z+Eg6Qyx8AAAD//wMAUEsBAi0AFAAGAAgAAAAhANvh9svuAAAAhQEAABMAAAAAAAAAAAAA AAAAAAAAAFtDb250ZW50X1R5cGVzXS54bWxQSwECLQAUAAYACAAAACEAWvQsW78AAAAVAQAACwAA AAAAAAAAAAAAAAAfAQAAX3JlbHMvLnJlbHNQSwECLQAUAAYACAAAACEAaRpwO8MAAADbAAAADwAA AAAAAAAAAAAAAAAHAgAAZHJzL2Rvd25yZXYueG1sUEsFBgAAAAADAAMAtwAAAPcCAAAAAA== " o:spid="_x0000_s1036" strokecolor="silver" strokeweight="4.5pt" style="position:absolute;visibility:visible;mso-wrap-style:square" to="84,1585"/>
                <v:line from="1109,66" id="Line 1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erIwvwAAANsAAAAPAAAAZHJzL2Rvd25yZXYueG1sRE/NisIw EL4LvkMYwZumiqxLNYoKUlnwYNcHGJqxLTaT2qRa394Igrf5+H5nue5MJe7UuNKygsk4AkGcWV1y ruD8vx/9gnAeWWNlmRQ8ycF61e8tMdb2wSe6pz4XIYRdjAoK7+tYSpcVZNCNbU0cuIttDPoAm1zq Bh8h3FRyGkU/0mDJoaHAmnYFZde0NQrm1dHotrTn0zNq59lWJsnfLVFqOOg2CxCeOv8Vf9wHHebP 4P1LOECuXgAAAP//AwBQSwECLQAUAAYACAAAACEA2+H2y+4AAACFAQAAEwAAAAAAAAAAAAAAAAAA AAAAW0NvbnRlbnRfVHlwZXNdLnhtbFBLAQItABQABgAIAAAAIQBa9CxbvwAAABUBAAALAAAAAAAA AAAAAAAAAB8BAABfcmVscy8ucmVsc1BLAQItABQABgAIAAAAIQCFerIwvwAAANsAAAAPAAAAAAAA AAAAAAAAAAcCAABkcnMvZG93bnJldi54bWxQSwUGAAAAAAMAAwC3AAAA8wIAAAAA " o:spid="_x0000_s1037" strokecolor="silver" strokeweight="4.5pt" style="position:absolute;flip:x;visibility:visible;mso-wrap-style:square" to="1452,66">
                  <v:stroke endarrow="block"/>
                </v:line>
                <v:line from="2251,79" id="Line 2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v03UwgAAANsAAAAPAAAAZHJzL2Rvd25yZXYueG1sRE9Na8JA EL0X/A/LCN7qpqK1ja4iSkG9SFLB6zQ7JqHZ2ZDdmuivd4WCt3m8z5kvO1OJCzWutKzgbRiBIM6s LjlXcPz+ev0A4TyyxsoyKbiSg+Wi9zLHWNuWE7qkPhchhF2MCgrv61hKlxVk0A1tTRy4s20M+gCb XOoG2xBuKjmKondpsOTQUGBN64Ky3/TPKFjxPrkm43SSrz83h93JTNub+VFq0O9WMxCeOv8U/7u3 OsyfwOOXcIBc3AEAAP//AwBQSwECLQAUAAYACAAAACEA2+H2y+4AAACFAQAAEwAAAAAAAAAAAAAA AAAAAAAAW0NvbnRlbnRfVHlwZXNdLnhtbFBLAQItABQABgAIAAAAIQBa9CxbvwAAABUBAAALAAAA AAAAAAAAAAAAAB8BAABfcmVscy8ucmVsc1BLAQItABQABgAIAAAAIQCJv03UwgAAANsAAAAPAAAA AAAAAAAAAAAAAAcCAABkcnMvZG93bnJldi54bWxQSwUGAAAAAAMAAwC3AAAA9gIAAAAA " o:spid="_x0000_s1038" strokecolor="silver" strokeweight="4.5pt" style="position:absolute;visibility:visible;mso-wrap-style:square" to="2531,79"/>
                <v:shapetype coordsize="21600,21600" id="_x0000_t202" o:spt="202" path="m,l,21600r21600,l21600,xe">
                  <v:stroke joinstyle="miter"/>
                  <v:path gradientshapeok="t" o:connecttype="rect"/>
                </v:shapetype>
                <v:shape filled="f" id="Text Box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8E9nxAAAANsAAAAPAAAAZHJzL2Rvd25yZXYueG1sRE/basJA EH0v+A/LFHwpzcYL0sasIhVBVArVUvBtyE6TYHY2zW5M+vddQejbHM510mVvKnGlxpWWFYyiGARx ZnXJuYLP0+b5BYTzyBory6TglxwsF4OHFBNtO/6g69HnIoSwS1BB4X2dSOmyggy6yNbEgfu2jUEf YJNL3WAXwk0lx3E8kwZLDg0F1vRWUHY5tkbBa9XtvPw6va8P07X7aSdP53bfKjV87FdzEJ56/y++ u7c6zJ/B7ZdwgFz8AQAA//8DAFBLAQItABQABgAIAAAAIQDb4fbL7gAAAIUBAAATAAAAAAAAAAAA AAAAAAAAAABbQ29udGVudF9UeXBlc10ueG1sUEsBAi0AFAAGAAgAAAAhAFr0LFu/AAAAFQEAAAsA AAAAAAAAAAAAAAAAHwEAAF9yZWxzLy5yZWxzUEsBAi0AFAAGAAgAAAAhAHvwT2fEAAAA2wAAAA8A AAAAAAAAAAAAAAAABwIAAGRycy9kb3ducmV2LnhtbFBLBQYAAAAAAwADALcAAAD4AgAAAAA= " o:spid="_x0000_s1039" strokecolor="black [3213]" strokeweight="1pt" style="position:absolute;left:1458;width:787;height:130;visibility:visible;mso-wrap-style:square;v-text-anchor:top" type="#_x0000_t202">
                  <v:textbox>
                    <w:txbxContent>
                      <w:p w14:paraId="660DA24D" w14:textId="77777777" w:rsidP="00382466"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v:textbox>
                </v:shape>
                <w10:wrap anchorx="margin"/>
              </v:group>
            </w:pict>
          </mc:Fallback>
        </mc:AlternateContent>
      </w:r>
    </w:p>
    <w:p w14:paraId="6ADFB7E9" w14:textId="220A49E7" w:rsidP="00382466" w:rsidR="00382466" w:rsidRDefault="00382466" w:rsidRPr="00382466">
      <w:pPr>
        <w:rPr>
          <w:lang w:val="fr-FR"/>
        </w:rPr>
      </w:pPr>
    </w:p>
    <w:p w14:paraId="239F64BA" w14:textId="77777777" w:rsidP="00382466" w:rsidR="00382466" w:rsidRDefault="00382466" w:rsidRPr="00382466">
      <w:pPr>
        <w:rPr>
          <w:lang w:val="fr-FR"/>
        </w:rPr>
      </w:pPr>
    </w:p>
    <w:p w14:paraId="34E7E972" w14:textId="77777777" w:rsidP="00382466" w:rsidR="00382466" w:rsidRDefault="00382466" w:rsidRPr="00382466">
      <w:pPr>
        <w:rPr>
          <w:lang w:val="fr-FR"/>
        </w:rPr>
      </w:pPr>
    </w:p>
    <w:p w14:paraId="3FF384E5" w14:textId="77777777" w:rsidP="00382466" w:rsidR="00382466" w:rsidRDefault="00382466" w:rsidRPr="00382466">
      <w:pPr>
        <w:rPr>
          <w:lang w:val="fr-FR"/>
        </w:rPr>
      </w:pPr>
    </w:p>
    <w:tbl>
      <w:tblPr>
        <w:tblStyle w:val="Grilledutableau"/>
        <w:tblpPr w:horzAnchor="page" w:leftFromText="141" w:rightFromText="141" w:tblpX="3451" w:tblpY="150" w:vertAnchor="text"/>
        <w:tblW w:type="auto" w:w="0"/>
        <w:tblLook w:firstColumn="1" w:firstRow="1" w:lastColumn="0" w:lastRow="0" w:noHBand="0" w:noVBand="1" w:val="04A0"/>
      </w:tblPr>
      <w:tblGrid>
        <w:gridCol w:w="2126"/>
        <w:gridCol w:w="2126"/>
        <w:gridCol w:w="1985"/>
      </w:tblGrid>
      <w:tr w14:paraId="7C5512C8" w14:textId="77777777" w:rsidR="00382466" w:rsidTr="00CA17C8">
        <w:tc>
          <w:tcPr>
            <w:tcW w:type="dxa" w:w="2126"/>
          </w:tcPr>
          <w:p w14:paraId="7C3E0DCB" w14:textId="77777777" w:rsidP="00CA17C8" w:rsidR="00382466" w:rsidRDefault="00382466" w:rsidRPr="00BC6E63">
            <w:pPr>
              <w:jc w:val="center"/>
              <w:rPr>
                <w:lang w:val="fr-FR"/>
              </w:rPr>
            </w:pPr>
          </w:p>
          <w:p w14:paraId="73A42552" w14:textId="77777777" w:rsidP="00CA17C8" w:rsidR="00382466" w:rsidRDefault="00382466" w:rsidRPr="00BC6E63">
            <w:pPr>
              <w:jc w:val="center"/>
              <w:rPr>
                <w:b/>
              </w:rPr>
            </w:pPr>
            <w:r w:rsidRPr="00BC6E63">
              <w:rPr>
                <w:b/>
              </w:rPr>
              <w:t>1</w:t>
            </w:r>
          </w:p>
          <w:p w14:paraId="7B38AF4D" w14:textId="0D62EB4A" w:rsidP="00CA17C8" w:rsidR="00382466" w:rsidRDefault="00261287" w:rsidRPr="00BC6E63">
            <w:pPr>
              <w:jc w:val="center"/>
            </w:pPr>
            <w:r w:rsidRPr="00BC6E63">
              <w:t>10</w:t>
            </w:r>
            <w:r w:rsidR="00113EA7">
              <w:t>2</w:t>
            </w:r>
            <w:r w:rsidR="00FC2EB7" w:rsidRPr="00BC6E63">
              <w:t xml:space="preserve"> €</w:t>
            </w:r>
          </w:p>
          <w:p w14:paraId="48AA0832" w14:textId="77777777" w:rsidP="00CA17C8" w:rsidR="00382466" w:rsidRDefault="00382466" w:rsidRPr="00BC6E63">
            <w:pPr>
              <w:jc w:val="center"/>
            </w:pPr>
          </w:p>
        </w:tc>
        <w:tc>
          <w:tcPr>
            <w:tcW w:type="dxa" w:w="2126"/>
          </w:tcPr>
          <w:p w14:paraId="3E093D4E" w14:textId="77777777" w:rsidP="00CA17C8" w:rsidR="00382466" w:rsidRDefault="00382466" w:rsidRPr="00BC6E63">
            <w:pPr>
              <w:jc w:val="center"/>
            </w:pPr>
          </w:p>
          <w:p w14:paraId="0381BCB2" w14:textId="77777777" w:rsidP="00CA17C8" w:rsidR="00382466" w:rsidRDefault="00382466" w:rsidRPr="00BC6E63">
            <w:pPr>
              <w:jc w:val="center"/>
              <w:rPr>
                <w:b/>
              </w:rPr>
            </w:pPr>
            <w:r w:rsidRPr="00BC6E63">
              <w:rPr>
                <w:b/>
              </w:rPr>
              <w:t>2</w:t>
            </w:r>
          </w:p>
          <w:p w14:paraId="2330A699" w14:textId="5CD24810" w:rsidP="00CA17C8" w:rsidR="00382466" w:rsidRDefault="00113EA7" w:rsidRPr="00BC6E63">
            <w:pPr>
              <w:jc w:val="center"/>
            </w:pPr>
            <w:r>
              <w:t>100</w:t>
            </w:r>
            <w:r w:rsidR="00FC2EB7" w:rsidRPr="00BC6E63">
              <w:t xml:space="preserve"> €</w:t>
            </w:r>
          </w:p>
        </w:tc>
        <w:tc>
          <w:tcPr>
            <w:tcW w:type="dxa" w:w="1985"/>
          </w:tcPr>
          <w:p w14:paraId="1C73FC53" w14:textId="77777777" w:rsidP="00CA17C8" w:rsidR="00382466" w:rsidRDefault="00382466">
            <w:pPr>
              <w:jc w:val="center"/>
            </w:pPr>
          </w:p>
          <w:p w14:paraId="28A3AD3B" w14:textId="77777777" w:rsidP="00CA17C8" w:rsidR="00382466" w:rsidRDefault="00382466" w:rsidRPr="00DA59CE">
            <w:pPr>
              <w:jc w:val="center"/>
              <w:rPr>
                <w:b/>
              </w:rPr>
            </w:pPr>
            <w:r w:rsidRPr="00DA59CE">
              <w:rPr>
                <w:b/>
              </w:rPr>
              <w:t>3</w:t>
            </w:r>
          </w:p>
          <w:p w14:paraId="2A39894D" w14:textId="220AC0CB" w:rsidP="00CA17C8" w:rsidR="00382466" w:rsidRDefault="00597043">
            <w:pPr>
              <w:jc w:val="center"/>
            </w:pPr>
            <w:r>
              <w:t>50</w:t>
            </w:r>
            <w:r w:rsidR="00FC2EB7">
              <w:t xml:space="preserve"> €</w:t>
            </w:r>
          </w:p>
        </w:tc>
      </w:tr>
      <w:tr w14:paraId="116F4637" w14:textId="77777777" w:rsidR="00382466" w:rsidTr="00CA17C8">
        <w:tc>
          <w:tcPr>
            <w:tcW w:type="dxa" w:w="2126"/>
          </w:tcPr>
          <w:p w14:paraId="66BE6B41" w14:textId="77777777" w:rsidP="00CA17C8" w:rsidR="00382466" w:rsidRDefault="00382466" w:rsidRPr="00BC6E63">
            <w:pPr>
              <w:jc w:val="center"/>
              <w:rPr>
                <w:b/>
              </w:rPr>
            </w:pPr>
          </w:p>
          <w:p w14:paraId="32258C55" w14:textId="77777777" w:rsidP="00CA17C8" w:rsidR="00382466" w:rsidRDefault="00382466" w:rsidRPr="00BC6E63">
            <w:pPr>
              <w:jc w:val="center"/>
              <w:rPr>
                <w:b/>
              </w:rPr>
            </w:pPr>
            <w:r w:rsidRPr="00BC6E63">
              <w:rPr>
                <w:b/>
              </w:rPr>
              <w:t>4</w:t>
            </w:r>
          </w:p>
          <w:p w14:paraId="65856C0C" w14:textId="468EF435" w:rsidP="00CA17C8" w:rsidR="00382466" w:rsidRDefault="00261287" w:rsidRPr="00BC6E63">
            <w:pPr>
              <w:jc w:val="center"/>
            </w:pPr>
            <w:r w:rsidRPr="00BC6E63">
              <w:t>9</w:t>
            </w:r>
            <w:r w:rsidR="00113EA7">
              <w:t>8</w:t>
            </w:r>
            <w:r w:rsidR="00FC2EB7" w:rsidRPr="00BC6E63">
              <w:t xml:space="preserve"> €</w:t>
            </w:r>
          </w:p>
          <w:p w14:paraId="4A8EFA06" w14:textId="77777777" w:rsidP="00CA17C8" w:rsidR="00382466" w:rsidRDefault="00382466" w:rsidRPr="00BC6E63">
            <w:pPr>
              <w:jc w:val="center"/>
              <w:rPr>
                <w:b/>
              </w:rPr>
            </w:pPr>
          </w:p>
        </w:tc>
        <w:tc>
          <w:tcPr>
            <w:tcW w:type="dxa" w:w="2126"/>
          </w:tcPr>
          <w:p w14:paraId="6A1AA712" w14:textId="77777777" w:rsidP="00CA17C8" w:rsidR="00382466" w:rsidRDefault="00382466" w:rsidRPr="00BC6E63">
            <w:pPr>
              <w:jc w:val="center"/>
            </w:pPr>
          </w:p>
          <w:p w14:paraId="1B885726" w14:textId="77777777" w:rsidP="00CA17C8" w:rsidR="00382466" w:rsidRDefault="00382466" w:rsidRPr="00BC6E63">
            <w:pPr>
              <w:jc w:val="center"/>
              <w:rPr>
                <w:b/>
              </w:rPr>
            </w:pPr>
            <w:r w:rsidRPr="00BC6E63">
              <w:rPr>
                <w:b/>
              </w:rPr>
              <w:t>5</w:t>
            </w:r>
          </w:p>
          <w:p w14:paraId="58841F13" w14:textId="150C7983" w:rsidP="00CA17C8" w:rsidR="00382466" w:rsidRDefault="00261287" w:rsidRPr="00BC6E63">
            <w:pPr>
              <w:jc w:val="center"/>
            </w:pPr>
            <w:r w:rsidRPr="00BC6E63">
              <w:t>9</w:t>
            </w:r>
            <w:r w:rsidR="00113EA7">
              <w:t>6</w:t>
            </w:r>
            <w:r w:rsidR="00FC2EB7" w:rsidRPr="00BC6E63">
              <w:t xml:space="preserve"> €</w:t>
            </w:r>
          </w:p>
        </w:tc>
        <w:tc>
          <w:tcPr>
            <w:tcW w:type="dxa" w:w="1985"/>
          </w:tcPr>
          <w:p w14:paraId="5FA906AC" w14:textId="77777777" w:rsidP="00CA17C8" w:rsidR="00382466" w:rsidRDefault="00382466" w:rsidRPr="00DA59CE">
            <w:pPr>
              <w:jc w:val="center"/>
              <w:rPr>
                <w:b/>
              </w:rPr>
            </w:pPr>
          </w:p>
          <w:p w14:paraId="7271EE77" w14:textId="77777777" w:rsidP="00CA17C8" w:rsidR="00382466" w:rsidRDefault="00382466" w:rsidRPr="00DA59CE">
            <w:pPr>
              <w:jc w:val="center"/>
              <w:rPr>
                <w:b/>
              </w:rPr>
            </w:pPr>
            <w:r w:rsidRPr="00DA59CE">
              <w:rPr>
                <w:b/>
              </w:rPr>
              <w:t>6</w:t>
            </w:r>
          </w:p>
          <w:p w14:paraId="17D64059" w14:textId="3AC015DC" w:rsidP="00CA17C8" w:rsidR="00382466" w:rsidRDefault="00597043" w:rsidRPr="00DA59CE">
            <w:pPr>
              <w:jc w:val="center"/>
            </w:pPr>
            <w:r>
              <w:t>50</w:t>
            </w:r>
            <w:r w:rsidR="00FC2EB7">
              <w:t xml:space="preserve"> €</w:t>
            </w:r>
          </w:p>
        </w:tc>
      </w:tr>
      <w:tr w14:paraId="1593D4BF" w14:textId="77777777" w:rsidR="00382466" w:rsidTr="00CA17C8">
        <w:tc>
          <w:tcPr>
            <w:tcW w:type="dxa" w:w="2126"/>
          </w:tcPr>
          <w:p w14:paraId="74E56213" w14:textId="77777777" w:rsidP="00CA17C8" w:rsidR="00382466" w:rsidRDefault="00382466" w:rsidRPr="00DA59CE">
            <w:pPr>
              <w:jc w:val="center"/>
            </w:pPr>
          </w:p>
          <w:p w14:paraId="1EF078A7" w14:textId="77777777" w:rsidP="00CA17C8" w:rsidR="00382466" w:rsidRDefault="00382466" w:rsidRPr="00DA59CE">
            <w:pPr>
              <w:jc w:val="center"/>
              <w:rPr>
                <w:b/>
              </w:rPr>
            </w:pPr>
            <w:r w:rsidRPr="00DA59CE">
              <w:rPr>
                <w:b/>
              </w:rPr>
              <w:t>7</w:t>
            </w:r>
          </w:p>
          <w:p w14:paraId="78E29C69" w14:textId="6DC24131" w:rsidP="00FC2EB7" w:rsidR="00382466" w:rsidRDefault="00597043">
            <w:pPr>
              <w:jc w:val="center"/>
            </w:pPr>
            <w:r>
              <w:t>50</w:t>
            </w:r>
            <w:r w:rsidR="00FC2EB7">
              <w:t xml:space="preserve"> €</w:t>
            </w:r>
          </w:p>
          <w:p w14:paraId="6E1C57DA" w14:textId="0B0FD171" w:rsidP="00CA17C8" w:rsidR="00FC2EB7" w:rsidRDefault="00FC2EB7" w:rsidRPr="00DA59CE"/>
        </w:tc>
        <w:tc>
          <w:tcPr>
            <w:tcW w:type="dxa" w:w="2126"/>
          </w:tcPr>
          <w:p w14:paraId="50632C06" w14:textId="77777777" w:rsidP="00CA17C8" w:rsidR="00382466" w:rsidRDefault="00382466">
            <w:pPr>
              <w:jc w:val="center"/>
            </w:pPr>
          </w:p>
          <w:p w14:paraId="079CB654" w14:textId="77777777" w:rsidP="00CA17C8" w:rsidR="00382466" w:rsidRDefault="00382466" w:rsidRPr="00DA59CE">
            <w:pPr>
              <w:jc w:val="center"/>
              <w:rPr>
                <w:b/>
              </w:rPr>
            </w:pPr>
            <w:r w:rsidRPr="00DA59CE">
              <w:rPr>
                <w:b/>
              </w:rPr>
              <w:t>8</w:t>
            </w:r>
          </w:p>
          <w:p w14:paraId="220B6752" w14:textId="6FFE0E94" w:rsidP="00CA17C8" w:rsidR="00382466" w:rsidRDefault="00597043">
            <w:pPr>
              <w:jc w:val="center"/>
            </w:pPr>
            <w:r>
              <w:t>50</w:t>
            </w:r>
            <w:r w:rsidR="00FC2EB7">
              <w:t xml:space="preserve"> €</w:t>
            </w:r>
          </w:p>
        </w:tc>
        <w:tc>
          <w:tcPr>
            <w:tcW w:type="dxa" w:w="1985"/>
          </w:tcPr>
          <w:p w14:paraId="2A876E1C" w14:textId="77777777" w:rsidP="00CA17C8" w:rsidR="00382466" w:rsidRDefault="00382466">
            <w:pPr>
              <w:jc w:val="center"/>
            </w:pPr>
          </w:p>
          <w:p w14:paraId="2898004A" w14:textId="77777777" w:rsidP="00CA17C8" w:rsidR="00382466" w:rsidRDefault="00382466" w:rsidRPr="00DA59CE">
            <w:pPr>
              <w:jc w:val="center"/>
              <w:rPr>
                <w:b/>
              </w:rPr>
            </w:pPr>
            <w:r w:rsidRPr="00DA59CE">
              <w:rPr>
                <w:b/>
              </w:rPr>
              <w:t>9</w:t>
            </w:r>
          </w:p>
          <w:p w14:paraId="6A4FE1BC" w14:textId="71C4FF37" w:rsidP="00CA17C8" w:rsidR="00382466" w:rsidRDefault="00597043">
            <w:pPr>
              <w:jc w:val="center"/>
            </w:pPr>
            <w:r>
              <w:t>0</w:t>
            </w:r>
            <w:r w:rsidR="00FC2EB7">
              <w:t xml:space="preserve"> €</w:t>
            </w:r>
          </w:p>
        </w:tc>
      </w:tr>
    </w:tbl>
    <w:p w14:paraId="635568FE" w14:textId="77777777" w:rsidP="00382466" w:rsidR="00382466" w:rsidRDefault="00382466" w:rsidRPr="009705A8"/>
    <w:p w14:paraId="5EA9CEA9" w14:textId="741BD7B8" w:rsidP="00382466" w:rsidR="00382466" w:rsidRDefault="00382466" w:rsidRPr="009705A8">
      <w:pPr>
        <w:tabs>
          <w:tab w:pos="3015" w:val="left"/>
        </w:tabs>
      </w:pPr>
      <w:r>
        <w:tab/>
      </w:r>
    </w:p>
    <w:p w14:paraId="336A02EF" w14:textId="77777777" w:rsidP="00382466" w:rsidR="00382466" w:rsidRDefault="00382466" w:rsidRPr="009705A8">
      <w:pPr>
        <w:tabs>
          <w:tab w:pos="3015" w:val="left"/>
        </w:tabs>
      </w:pPr>
    </w:p>
    <w:p w14:paraId="04FF66FD" w14:textId="77777777" w:rsidP="00382466" w:rsidR="00382466" w:rsidRDefault="00382466" w:rsidRPr="009705A8"/>
    <w:p w14:paraId="551EBB6B" w14:textId="77777777" w:rsidP="00382466" w:rsidR="00382466" w:rsidRDefault="00382466" w:rsidRPr="009705A8"/>
    <w:p w14:paraId="1708EAF7" w14:textId="529D6FF2" w:rsidP="00382466" w:rsidR="00382466" w:rsidRDefault="00382466"/>
    <w:p w14:paraId="0D8272C5" w14:textId="619F14C3" w:rsidP="00F56AED" w:rsidR="00F56AED" w:rsidRDefault="00F56AED" w:rsidRPr="00382466">
      <w:pPr>
        <w:jc w:val="both"/>
        <w:rPr>
          <w:b/>
          <w:u w:val="single"/>
          <w:lang w:val="fr-FR"/>
        </w:rPr>
      </w:pPr>
      <w:r w:rsidRPr="00382466">
        <w:rPr>
          <w:b/>
          <w:u w:val="single"/>
          <w:lang w:val="fr-FR"/>
        </w:rPr>
        <w:t xml:space="preserve">Collège </w:t>
      </w:r>
      <w:r>
        <w:rPr>
          <w:b/>
          <w:u w:val="single"/>
          <w:lang w:val="fr-FR"/>
        </w:rPr>
        <w:t>2 et Assimilés</w:t>
      </w:r>
      <w:r w:rsidRPr="00382466">
        <w:rPr>
          <w:b/>
          <w:u w:val="single"/>
          <w:lang w:val="fr-FR"/>
        </w:rPr>
        <w:t xml:space="preserve"> </w:t>
      </w:r>
    </w:p>
    <w:p w14:paraId="6079958E" w14:textId="77777777" w:rsidP="00F56AED" w:rsidR="00F56AED" w:rsidRDefault="00F56AED" w:rsidRPr="00382466">
      <w:pPr>
        <w:jc w:val="both"/>
        <w:rPr>
          <w:lang w:val="fr-FR"/>
        </w:rPr>
      </w:pPr>
      <w:r w:rsidRPr="0072600D">
        <w:rPr>
          <w:noProof/>
        </w:rPr>
        <mc:AlternateContent>
          <mc:Choice Requires="wpg">
            <w:drawing>
              <wp:anchor allowOverlap="1" behindDoc="0" distB="0" distL="114300" distR="114300" distT="0" layoutInCell="1" locked="0" relativeHeight="251663360" simplePos="0" wp14:anchorId="3720AFD9" wp14:editId="4305329F">
                <wp:simplePos x="0" y="0"/>
                <wp:positionH relativeFrom="margin">
                  <wp:posOffset>150110</wp:posOffset>
                </wp:positionH>
                <wp:positionV relativeFrom="paragraph">
                  <wp:posOffset>169149</wp:posOffset>
                </wp:positionV>
                <wp:extent cx="4868506" cy="2898197"/>
                <wp:effectExtent b="54610" l="19050" r="0" t="38100"/>
                <wp:wrapNone/>
                <wp:docPr id="32" name="Group 3"/>
                <wp:cNvGraphicFramePr/>
                <a:graphic xmlns:a="http://schemas.openxmlformats.org/drawingml/2006/main">
                  <a:graphicData uri="http://schemas.microsoft.com/office/word/2010/wordprocessingGroup">
                    <wpg:wgp>
                      <wpg:cNvGrpSpPr/>
                      <wpg:grpSpPr bwMode="auto">
                        <a:xfrm>
                          <a:off x="0" y="0"/>
                          <a:ext cx="4868506" cy="2898197"/>
                          <a:chOff x="-1" y="0"/>
                          <a:chExt cx="2847" cy="1585"/>
                        </a:xfrm>
                      </wpg:grpSpPr>
                      <wps:wsp>
                        <wps:cNvPr id="33" name="Rectangle 33"/>
                        <wps:cNvSpPr>
                          <a:spLocks noChangeArrowheads="1"/>
                        </wps:cNvSpPr>
                        <wps:spPr bwMode="auto">
                          <a:xfrm>
                            <a:off x="644" y="226"/>
                            <a:ext cx="551"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0A5A" w14:textId="77777777" w:rsidP="00F56AED"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0A83E774"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01530EEF"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34" name="Rectangle 34"/>
                        <wps:cNvSpPr>
                          <a:spLocks noChangeArrowheads="1"/>
                        </wps:cNvSpPr>
                        <wps:spPr bwMode="auto">
                          <a:xfrm>
                            <a:off x="1476" y="226"/>
                            <a:ext cx="56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FB00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157190E2"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35" name="Rectangle 35"/>
                        <wps:cNvSpPr>
                          <a:spLocks noChangeArrowheads="1"/>
                        </wps:cNvSpPr>
                        <wps:spPr bwMode="auto">
                          <a:xfrm>
                            <a:off x="2245" y="222"/>
                            <a:ext cx="60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CC3AF"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449BC433"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36" name="Rectangle 36"/>
                        <wps:cNvSpPr>
                          <a:spLocks noChangeArrowheads="1"/>
                        </wps:cNvSpPr>
                        <wps:spPr bwMode="auto">
                          <a:xfrm>
                            <a:off x="15" y="541"/>
                            <a:ext cx="111"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EF354" w14:textId="77777777" w:rsidP="00F56AED"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wps:txbx>
                        <wps:bodyPr bIns="43547" lIns="87094" rIns="87094" tIns="43547" wrap="square">
                          <a:noAutofit/>
                        </wps:bodyPr>
                      </wps:wsp>
                      <wps:wsp>
                        <wps:cNvPr id="37" name="Rectangle 37"/>
                        <wps:cNvSpPr>
                          <a:spLocks noChangeArrowheads="1"/>
                        </wps:cNvSpPr>
                        <wps:spPr bwMode="auto">
                          <a:xfrm>
                            <a:off x="-1" y="492"/>
                            <a:ext cx="169" cy="889"/>
                          </a:xfrm>
                          <a:prstGeom prst="rect">
                            <a:avLst/>
                          </a:prstGeom>
                          <a:noFill/>
                          <a:ln w="9525">
                            <a:solidFill>
                              <a:schemeClr val="folHlink"/>
                            </a:solidFill>
                            <a:miter lim="800000"/>
                            <a:headEnd len="sm" type="none" w="sm"/>
                            <a:tailEnd len="sm" type="none" w="sm"/>
                          </a:ln>
                          <a:extLst>
                            <a:ext uri="{909E8E84-426E-40DD-AFC4-6F175D3DCCD1}">
                              <a14:hiddenFill xmlns:a14="http://schemas.microsoft.com/office/drawing/2010/main">
                                <a:solidFill>
                                  <a:srgbClr val="FFFFFF"/>
                                </a:solidFill>
                              </a14:hiddenFill>
                            </a:ext>
                          </a:extLst>
                        </wps:spPr>
                        <wps:bodyPr anchor="ctr" wrap="none"/>
                      </wps:wsp>
                      <wps:wsp>
                        <wps:cNvPr id="38" name="Rectangle 38"/>
                        <wps:cNvSpPr>
                          <a:spLocks noChangeArrowheads="1"/>
                        </wps:cNvSpPr>
                        <wps:spPr bwMode="auto">
                          <a:xfrm>
                            <a:off x="207" y="449"/>
                            <a:ext cx="36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79053"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wps:txbx>
                        <wps:bodyPr bIns="43547" lIns="87094" rIns="87094" tIns="43547" wrap="square">
                          <a:noAutofit/>
                        </wps:bodyPr>
                      </wps:wsp>
                      <wps:wsp>
                        <wps:cNvPr id="39" name="Rectangle 39"/>
                        <wps:cNvSpPr>
                          <a:spLocks noChangeArrowheads="1"/>
                        </wps:cNvSpPr>
                        <wps:spPr bwMode="auto">
                          <a:xfrm>
                            <a:off x="207" y="785"/>
                            <a:ext cx="38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EF549"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wps:txbx>
                        <wps:bodyPr bIns="43547" lIns="87094" rIns="87094" tIns="43547" wrap="square">
                          <a:noAutofit/>
                        </wps:bodyPr>
                      </wps:wsp>
                      <wps:wsp>
                        <wps:cNvPr id="40" name="Rectangle 40"/>
                        <wps:cNvSpPr>
                          <a:spLocks noChangeArrowheads="1"/>
                        </wps:cNvSpPr>
                        <wps:spPr bwMode="auto">
                          <a:xfrm>
                            <a:off x="195" y="1103"/>
                            <a:ext cx="344"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1ABD3"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wps:txbx>
                        <wps:bodyPr bIns="43547" lIns="87094" rIns="87094" tIns="43547" wrap="square">
                          <a:noAutofit/>
                        </wps:bodyPr>
                      </wps:wsp>
                      <wps:wsp>
                        <wps:cNvPr id="41" name="Line 17"/>
                        <wps:cNvCnPr/>
                        <wps:spPr bwMode="auto">
                          <a:xfrm flipV="1">
                            <a:off x="83" y="179"/>
                            <a:ext cx="0" cy="283"/>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42" name="Line 18"/>
                        <wps:cNvCnPr/>
                        <wps:spPr bwMode="auto">
                          <a:xfrm>
                            <a:off x="84" y="1397"/>
                            <a:ext cx="0" cy="188"/>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43" name="Line 19"/>
                        <wps:cNvCnPr/>
                        <wps:spPr bwMode="auto">
                          <a:xfrm flipH="1">
                            <a:off x="1124" y="66"/>
                            <a:ext cx="343" cy="0"/>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44" name="Line 20"/>
                        <wps:cNvCnPr/>
                        <wps:spPr bwMode="auto">
                          <a:xfrm>
                            <a:off x="2251" y="79"/>
                            <a:ext cx="28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45" name="Text Box 21"/>
                        <wps:cNvSpPr txBox="1">
                          <a:spLocks noChangeArrowheads="1"/>
                        </wps:cNvSpPr>
                        <wps:spPr bwMode="auto">
                          <a:xfrm>
                            <a:off x="1458" y="0"/>
                            <a:ext cx="787" cy="13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6C432B40" w14:textId="77777777" w:rsidP="00F56AED"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coordorigin="-1" coordsize="2847,1585" id="_x0000_s10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6E0d35QQAAPQbAAAOAAAAZHJzL2Uyb0RvYy54bWzsWW1v2zYQ/j5g/4HQ98aiXmxJiFN0aZsO yLZi7fadlihbqERqFBM7/77HoyTLL2myblEyYwlgSHw93sO7e+50/npTleSWq6aQYu7QM9chXKQy K8Ry7vzx+f2ryCGNZiJjpRR87tzxxnl98eMP5+s64Z5cyTLjisAioknW9dxZaV0nk0mTrnjFmjNZ cwGduVQV0/CqlpNMsTWsXpUTz3Wnk7VUWa1kypsGWt/aTucC189znurf8rzhmpRzB2TT+Kvwd2F+ JxfnLFkqVq+KtBWDfYcUFSsEbNov9ZZpRm5UcbBUVaRKNjLXZ6msJjLPi5TjGeA01N07zZWSNzWe ZZmsl3WvJlDtnp6+e9n019srVX+qPyrQxLpegi7wjSzWv8gMAGM3WuLJNrmqzAlBZrJBBd71CuQb TVJoDKJpFLpTh6TQ50VxROOZVXG6AhzMvFfUIduJ6epdO9WLgpmdR8MoNJMmLLF7TgZyGSHhpjRb ZTT/TBmfVqzmqOMmAWV8VKTI5o7vO0SwCs7/O1whJpYlJ9CGOsJxRmNGG019LdMvDRHycgXD+Bul 5HrFWQZiUTyFkRcWthPMSwNTH1TvNAhQT543tQrsVByGoECjXhpjT68lltSq0VdcVsQ8zB0FkiNy 7Pa60Vah3RAjupDvi7KEdpaUYqcB1jQtoHcrrVW63iw2qJyo08NCZndwljWYz9xp/rphijuk/FnA 2aOZG8MJNL4EfmjAVcOexaDHbv4GblpeoKBmY7t4KwUAPhbyIPUB8kF34h7Ip0OeBjMwIGM/B9BP wYMh9FGMV6szkPGgx3236JwY9OER6NEVmROPAL3nBSACQu/tWv3U7aw+ei6rpxgsTxZ7sLkDs0dV j4Q9tciHAUYNlnT+ntIW+dh/NuRRpJNFHiLTAfLIWkZCvmVEQbxn83QaW3cf/avunqznThx6IVKD RpZFZmiACcFIuvllqcgtA7qcy/JDWYgvbajZGVoVGmh7WVQQ6V3zZ92VIT7vREb0XQ3USQDjd8x2 TQW0gEN+AA/INzQryofHHachO6TDbsFEupJA6lOtUFgD3IiMAVKcgwvUc6QxwoYLVxiiRhBgeN76 Dn/aUmo/eDbfgZf6ZH0HWOgB9D1HGhH6mU2ZBtBHbdjw/d1kajyuSPt8acdkTyRPCICL70MPbeNl iDS2jIFSFxU9wN7kjiZP8D3seYYUkfYZ00liD7Zlsb8uBCd0yBYuRVtK+VaiT/KyqP80FQITd9uK SgQ1BwCNzva8eJv0edBvk/iuEtMl822+D7HaFDJY8ph834TlcEZD9wgNUMtFTwIuXfPfbrxDAaA2 JTKM5m3UPxLZtSqwdoIsoOJZSwPMkz3KkTKDvTCme9wwHni7oA4j+KNAHUIJBmig9LvyV8fm+wQe V7/fMF8Sli8Pqb44Z81vGHAfhRSa34c986PUs6hNkSsN3SnsZ9xpZwb/299TlFxN0Bo4VW8YSx+F 6sD+PM9USQGyfV/qRa0F/oewfHn2B8TDIvXZ+LWf5IZ4fYmgJb1Eb6C9M7GnqpLTIITkqzPNrcnO ojbxof4DQP+tIrkJmtSbQbZr7tpONNzLnfXGFv/3Rn07bQagWdKmxveC3lfhoWAEg+7LrMxSQj5Y UsdPK/BpCb+2tJ/BzLer4TtG4u3HuouvAAAA//8DAFBLAwQUAAYACAAAACEA6IXp/eAAAAAJAQAA DwAAAGRycy9kb3ducmV2LnhtbEyPQUvDQBCF74L/YRnBm92k0djGbEop6qkItoL0Ns1Ok9Dsbshu k/TfO5709Bje48338tVkWjFQ7xtnFcSzCATZ0unGVgq+9m8PCxA+oNXYOksKruRhVdze5JhpN9pP GnahElxifYYK6hC6TEpf1mTQz1xHlr2T6w0GPvtK6h5HLjetnEdRKg02lj/U2NGmpvK8uxgF7yOO 6yR+Hbbn0+Z62D99fG9jUur+blq/gAg0hb8w/OIzOhTMdHQXq71oFcyTlJOsKSv7z8soAXFU8LhI IpBFLv8vKH4AAAD//wMAUEsBAi0AFAAGAAgAAAAhALaDOJL+AAAA4QEAABMAAAAAAAAAAAAAAAAA AAAAAFtDb250ZW50X1R5cGVzXS54bWxQSwECLQAUAAYACAAAACEAOP0h/9YAAACUAQAACwAAAAAA AAAAAAAAAAAvAQAAX3JlbHMvLnJlbHNQSwECLQAUAAYACAAAACEAOhNHd+UEAAD0GwAADgAAAAAA AAAAAAAAAAAuAgAAZHJzL2Uyb0RvYy54bWxQSwECLQAUAAYACAAAACEA6IXp/eAAAAAJAQAADwAA AAAAAAAAAAAAAAA/BwAAZHJzL2Rvd25yZXYueG1sUEsFBgAAAAAEAAQA8wAAAEwIAAAAAA== " style="position:absolute;left:0;text-align:left;margin-left:11.8pt;margin-top:13.3pt;width:383.35pt;height:228.2pt;z-index:251663360;mso-position-horizontal-relative:margin;mso-width-relative:margin;mso-height-relative:margin" w14:anchorId="3720AFD9">
                <v:rect filled="f" id="Rectangle 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sM1yxAAAANsAAAAPAAAAZHJzL2Rvd25yZXYueG1sRI9Ba8JA FITvhf6H5RW81U21FI2uUgqCSBHUHvT2zD6zodm3Ifui8d93C4Ueh5n5hpkve1+rK7WxCmzgZZiB Ii6Crbg08HVYPU9ARUG2WAcmA3eKsFw8Pswxt+HGO7rupVQJwjFHA06kybWOhSOPcRga4uRdQutR kmxLbVu8Jbiv9SjL3rTHitOCw4Y+HBXf+84b2MjJdbvXuJ2eZbQ9HNcTXXefxgye+vcZKKFe/sN/ 7bU1MB7D75f0A/TiBwAA//8DAFBLAQItABQABgAIAAAAIQDb4fbL7gAAAIUBAAATAAAAAAAAAAAA AAAAAAAAAABbQ29udGVudF9UeXBlc10ueG1sUEsBAi0AFAAGAAgAAAAhAFr0LFu/AAAAFQEAAAsA AAAAAAAAAAAAAAAAHwEAAF9yZWxzLy5yZWxzUEsBAi0AFAAGAAgAAAAhAFCwzXLEAAAA2wAAAA8A AAAAAAAAAAAAAAAABwIAAGRycy9kb3ducmV2LnhtbFBLBQYAAAAAAwADALcAAAD4AgAAAAA= " o:spid="_x0000_s1041" stroked="f" style="position:absolute;left:644;top:226;width:551;height:196;visibility:visible;mso-wrap-style:square;v-text-anchor:top">
                  <v:textbox inset="2.41928mm,1.2096mm,2.41928mm,1.2096mm">
                    <w:txbxContent>
                      <w:p w14:paraId="32F20A5A" w14:textId="77777777" w:rsidP="00F56AED"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0A83E774"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01530EEF"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WVUGxQAAANsAAAAPAAAAZHJzL2Rvd25yZXYueG1sRI9fa8JA EMTfhX6HYwt900tViqaeUgqClCL458G+bXPbXGhuL+Q2mn57Tyj4OMzMb5jFqve1OlMbq8AGnkcZ KOIi2IpLA8fDejgDFQXZYh2YDPxRhNXyYbDA3IYL7+i8l1IlCMccDTiRJtc6Fo48xlFoiJP3E1qP kmRbatviJcF9rcdZ9qI9VpwWHDb07qj43XfewId8uW43jdv5t4y3h9Nmpuvu05inx/7tFZRQL/fw f3tjDUymcPuSfoBeXgEAAP//AwBQSwECLQAUAAYACAAAACEA2+H2y+4AAACFAQAAEwAAAAAAAAAA AAAAAAAAAAAAW0NvbnRlbnRfVHlwZXNdLnhtbFBLAQItABQABgAIAAAAIQBa9CxbvwAAABUBAAAL AAAAAAAAAAAAAAAAAB8BAABfcmVscy8ucmVsc1BLAQItABQABgAIAAAAIQDfWVUGxQAAANsAAAAP AAAAAAAAAAAAAAAAAAcCAABkcnMvZG93bnJldi54bWxQSwUGAAAAAAMAAwC3AAAA+QIAAAAA " o:spid="_x0000_s1042" stroked="f" style="position:absolute;left:1476;top:226;width:560;height:189;visibility:visible;mso-wrap-style:square;v-text-anchor:top">
                  <v:textbox inset="2.41928mm,1.2096mm,2.41928mm,1.2096mm">
                    <w:txbxContent>
                      <w:p w14:paraId="79DFB00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157190E2"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FfCdxQAAANsAAAAPAAAAZHJzL2Rvd25yZXYueG1sRI9fa8JA EMTfhX6HYwt900ttK5p6SikUpBTBPw/6ts2tuWBuL+Q2mn77XqHg4zAzv2Hmy97X6kJtrAIbeBxl oIiLYCsuDex3H8MpqCjIFuvAZOCHIiwXd4M55jZceUOXrZQqQTjmaMCJNLnWsXDkMY5CQ5y8U2g9 SpJtqW2L1wT3tR5n2UR7rDgtOGzo3VFx3nbewKccXbd5juvZt4zXu8Nqquvuy5iH+/7tFZRQL7fw f3tlDTy9wN+X9AP04hcAAP//AwBQSwECLQAUAAYACAAAACEA2+H2y+4AAACFAQAAEwAAAAAAAAAA AAAAAAAAAAAAW0NvbnRlbnRfVHlwZXNdLnhtbFBLAQItABQABgAIAAAAIQBa9CxbvwAAABUBAAAL AAAAAAAAAAAAAAAAAB8BAABfcmVscy8ucmVsc1BLAQItABQABgAIAAAAIQCwFfCdxQAAANsAAAAP AAAAAAAAAAAAAAAAAAcCAABkcnMvZG93bnJldi54bWxQSwUGAAAAAAMAAwC3AAAA+QIAAAAA " o:spid="_x0000_s1043" stroked="f" style="position:absolute;left:2245;top:222;width:601;height:186;visibility:visible;mso-wrap-style:square;v-text-anchor:top">
                  <v:textbox inset="2.41928mm,1.2096mm,2.41928mm,1.2096mm">
                    <w:txbxContent>
                      <w:p w14:paraId="016CC3AF"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449BC433"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x27qxAAAANsAAAAPAAAAZHJzL2Rvd25yZXYueG1sRI9Ba8JA FITvQv/D8gredFNbRKOrlEJBpAhqD3p7Zp/Z0OzbkH3R9N93C4Ueh5n5hlmue1+rG7WxCmzgaZyB Ii6Crbg08Hl8H81ARUG2WAcmA98UYb16GCwxt+HOe7odpFQJwjFHA06kybWOhSOPcRwa4uRdQ+tR kmxLbVu8J7iv9STLptpjxWnBYUNvjoqvQ+cNbOXsuv1L3M0vMtkdT5uZrrsPY4aP/esClFAv/+G/ 9sYaeJ7C75f0A/TqBwAA//8DAFBLAQItABQABgAIAAAAIQDb4fbL7gAAAIUBAAATAAAAAAAAAAAA AAAAAAAAAABbQ29udGVudF9UeXBlc10ueG1sUEsBAi0AFAAGAAgAAAAhAFr0LFu/AAAAFQEAAAsA AAAAAAAAAAAAAAAAHwEAAF9yZWxzLy5yZWxzUEsBAi0AFAAGAAgAAAAhAEDHburEAAAA2wAAAA8A AAAAAAAAAAAAAAAABwIAAGRycy9kb3ducmV2LnhtbFBLBQYAAAAAAwADALcAAAD4AgAAAAA= " o:spid="_x0000_s1044" stroked="f" style="position:absolute;left:15;top:541;width:111;height:936;visibility:visible;mso-wrap-style:square;v-text-anchor:top">
                  <v:textbox inset="2.41928mm,1.2096mm,2.41928mm,1.2096mm">
                    <w:txbxContent>
                      <w:p w14:paraId="171EF354" w14:textId="77777777" w:rsidP="00F56AED"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v:textbox>
                </v:rect>
                <v:rect filled="f" id="Rectangle 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mTHGxAAAANsAAAAPAAAAZHJzL2Rvd25yZXYueG1sRI9Ba8JA FITvQv/D8gq96aYWNETX0AqFnLSxFjw+s89saPZtyG5N/PfdQsHjMDPfMOt8tK24Uu8bxwqeZwkI 4srphmsFx8/3aQrCB2SNrWNScCMP+eZhssZMu4FLuh5CLSKEfYYKTAhdJqWvDFn0M9cRR+/ieosh yr6Wuschwm0r50mykBYbjgsGO9oaqr4PP1bBF7pjuhvSU/G2x+V4LgdTVh9KPT2OrysQgcZwD/+3 C63gZQl/X+IPkJtfAAAA//8DAFBLAQItABQABgAIAAAAIQDb4fbL7gAAAIUBAAATAAAAAAAAAAAA AAAAAAAAAABbQ29udGVudF9UeXBlc10ueG1sUEsBAi0AFAAGAAgAAAAhAFr0LFu/AAAAFQEAAAsA AAAAAAAAAAAAAAAAHwEAAF9yZWxzLy5yZWxzUEsBAi0AFAAGAAgAAAAhALuZMcbEAAAA2wAAAA8A AAAAAAAAAAAAAAAABwIAAGRycy9kb3ducmV2LnhtbFBLBQYAAAAAAwADALcAAAD4AgAAAAA= " o:spid="_x0000_s1045" strokecolor="#954f72 [3211]" style="position:absolute;left:-1;top:492;width:169;height:889;visibility:visible;mso-wrap-style:none;v-text-anchor:middle">
                  <v:stroke endarrowlength="short" endarrowwidth="narrow" startarrowlength="short" startarrowwidth="narrow"/>
                </v:rect>
                <v:rect filled="f" id="Rectangle 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FF8DwgAAANsAAAAPAAAAZHJzL2Rvd25yZXYueG1sRE9La8JA EL4L/odlCr3pplbEpq4ihYIUEXwc7G2anWZDs7MhO9H037sHwePH916sel+rC7WxCmzgZZyBIi6C rbg0cDp+juagoiBbrAOTgX+KsFoOBwvMbbjyni4HKVUK4ZijASfS5FrHwpHHOA4NceJ+Q+tREmxL bVu8pnBf60mWzbTHilODw4Y+HBV/h84b+JJv1+2ncff2I5Pd8byZ67rbGvP81K/fQQn18hDf3Rtr 4DWNTV/SD9DLGwAAAP//AwBQSwECLQAUAAYACAAAACEA2+H2y+4AAACFAQAAEwAAAAAAAAAAAAAA AAAAAAAAW0NvbnRlbnRfVHlwZXNdLnhtbFBLAQItABQABgAIAAAAIQBa9CxbvwAAABUBAAALAAAA AAAAAAAAAAAAAB8BAABfcmVscy8ucmVsc1BLAQItABQABgAIAAAAIQBeFF8DwgAAANsAAAAPAAAA AAAAAAAAAAAAAAcCAABkcnMvZG93bnJldi54bWxQSwUGAAAAAAMAAwC3AAAA9gIAAAAA " o:spid="_x0000_s1046" stroked="f" style="position:absolute;left:207;top:449;width:367;height:346;visibility:visible;mso-wrap-style:square;v-text-anchor:top">
                  <v:textbox inset="2.41928mm,1.2096mm,2.41928mm,1.2096mm">
                    <w:txbxContent>
                      <w:p w14:paraId="04D79053"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v:textbox>
                </v:rect>
                <v:rect filled="f" id="Rectangle 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WPqYxAAAANsAAAAPAAAAZHJzL2Rvd25yZXYueG1sRI9Ba8JA FITvBf/D8gre6qZaRKOriCBIKYLaQ3t7Zl+zodm3Ifui6b/vFoQeh5n5hlmue1+rK7WxCmzgeZSB Ii6Crbg08H7ePc1ARUG2WAcmAz8UYb0aPCwxt+HGR7qepFQJwjFHA06kybWOhSOPcRQa4uR9hdaj JNmW2rZ4S3Bf63GWTbXHitOCw4a2jorvU+cNvMqn644v8TC/yPhw/tjPdN29GTN87DcLUEK9/Ifv 7b01MJnD35f0A/TqFwAA//8DAFBLAQItABQABgAIAAAAIQDb4fbL7gAAAIUBAAATAAAAAAAAAAAA AAAAAAAAAABbQ29udGVudF9UeXBlc10ueG1sUEsBAi0AFAAGAAgAAAAhAFr0LFu/AAAAFQEAAAsA AAAAAAAAAAAAAAAAHwEAAF9yZWxzLy5yZWxzUEsBAi0AFAAGAAgAAAAhADFY+pjEAAAA2wAAAA8A AAAAAAAAAAAAAAAABwIAAGRycy9kb3ducmV2LnhtbFBLBQYAAAAAAwADALcAAAD4AgAAAAA= " o:spid="_x0000_s1047" stroked="f" style="position:absolute;left:207;top:785;width:381;height:335;visibility:visible;mso-wrap-style:square;v-text-anchor:top">
                  <v:textbox inset="2.41928mm,1.2096mm,2.41928mm,1.2096mm">
                    <w:txbxContent>
                      <w:p w14:paraId="115EF549"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v:textbox>
                </v:rect>
                <v:rect filled="f" id="Rectangle 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ZCB4wQAAANsAAAAPAAAAZHJzL2Rvd25yZXYueG1sRE9Na8JA EL0X/A/LCL3VjSLFpq4igiBFBLUHvU2z02xodjZkJxr/ffcgeHy87/my97W6UhurwAbGowwUcRFs xaWB79PmbQYqCrLFOjAZuFOE5WLwMsfchhsf6HqUUqUQjjkacCJNrnUsHHmMo9AQJ+43tB4lwbbU tsVbCve1nmTZu/ZYcWpw2NDaUfF37LyBL7m47jCN+48fmexP5+1M193OmNdhv/oEJdTLU/xwb62B aVqfvqQfoBf/AAAA//8DAFBLAQItABQABgAIAAAAIQDb4fbL7gAAAIUBAAATAAAAAAAAAAAAAAAA AAAAAABbQ29udGVudF9UeXBlc10ueG1sUEsBAi0AFAAGAAgAAAAhAFr0LFu/AAAAFQEAAAsAAAAA AAAAAAAAAAAAHwEAAF9yZWxzLy5yZWxzUEsBAi0AFAAGAAgAAAAhAPhkIHjBAAAA2wAAAA8AAAAA AAAAAAAAAAAABwIAAGRycy9kb3ducmV2LnhtbFBLBQYAAAAAAwADALcAAAD1AgAAAAA= " o:spid="_x0000_s1048" stroked="f" style="position:absolute;left:195;top:1103;width:344;height:323;visibility:visible;mso-wrap-style:square;v-text-anchor:top">
                  <v:textbox inset="2.41928mm,1.2096mm,2.41928mm,1.2096mm">
                    <w:txbxContent>
                      <w:p w14:paraId="7D11ABD3"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v:textbox>
                </v:rect>
                <v:line from="83,179" id="Line 1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vj61wgAAANsAAAAPAAAAZHJzL2Rvd25yZXYueG1sRI/disIw FITvF3yHcATv1rQiq1RjcReksuCFPw9waI5tsTmpTar17Y0geDnMzDfMMu1NLW7UusqygngcgSDO ra64UHA6br7nIJxH1lhbJgUPcpCuBl9LTLS9855uB1+IAGGXoILS+yaR0uUlGXRj2xAH72xbgz7I tpC6xXuAm1pOouhHGqw4LJTY0F9J+eXQGQWzemd0V9nT/hF1s/xXZtn/NVNqNOzXCxCeev8Jv9tb rWAaw+tL+AFy9QQAAP//AwBQSwECLQAUAAYACAAAACEA2+H2y+4AAACFAQAAEwAAAAAAAAAAAAAA AAAAAAAAW0NvbnRlbnRfVHlwZXNdLnhtbFBLAQItABQABgAIAAAAIQBa9CxbvwAAABUBAAALAAAA AAAAAAAAAAAAAB8BAABfcmVscy8ucmVsc1BLAQItABQABgAIAAAAIQCGvj61wgAAANsAAAAPAAAA AAAAAAAAAAAAAAcCAABkcnMvZG93bnJldi54bWxQSwUGAAAAAAMAAwC3AAAA9gIAAAAA " o:spid="_x0000_s1049" strokecolor="silver" strokeweight="4.5pt" style="position:absolute;flip:y;visibility:visible;mso-wrap-style:square" to="83,462">
                  <v:stroke endarrow="block"/>
                </v:line>
                <v:line from="84,1397" id="Line 1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5fq9xQAAANsAAAAPAAAAZHJzL2Rvd25yZXYueG1sRI/NasMw EITvhbyD2EJvjdyQXzeyCQmBtJdiJ5Dr1traptbKWGrs5OmrQqDHYWa+YdbpYBpxoc7VlhW8jCMQ xIXVNZcKTsf98xKE88gaG8uk4EoO0mT0sMZY254zuuS+FAHCLkYFlfdtLKUrKjLoxrYlDt6X7Qz6 ILtS6g77ADeNnETRXBqsOSxU2NK2ouI7/zEKNvyeXbNpPiu3q93H29ks+pv5VOrpcdi8gvA0+P/w vX3QCqYT+PsSfoBMfgEAAP//AwBQSwECLQAUAAYACAAAACEA2+H2y+4AAACFAQAAEwAAAAAAAAAA AAAAAAAAAAAAW0NvbnRlbnRfVHlwZXNdLnhtbFBLAQItABQABgAIAAAAIQBa9CxbvwAAABUBAAAL AAAAAAAAAAAAAAAAAB8BAABfcmVscy8ucmVsc1BLAQItABQABgAIAAAAIQAV5fq9xQAAANsAAAAP AAAAAAAAAAAAAAAAAAcCAABkcnMvZG93bnJldi54bWxQSwUGAAAAAAMAAwC3AAAA+QIAAAAA " o:spid="_x0000_s1050" strokecolor="silver" strokeweight="4.5pt" style="position:absolute;visibility:visible;mso-wrap-style:square" to="84,1585"/>
                <v:line from="1124,66" id="Line 1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IAVZwwAAANsAAAAPAAAAZHJzL2Rvd25yZXYueG1sRI/disIw FITvF3yHcATv1tQfVqmN4gpSWdgLtQ9waI5tsTnpNqnWtzcLgpfDzHzDJJve1OJGrassK5iMIxDE udUVFwqy8/5zCcJ5ZI21ZVLwIAeb9eAjwVjbOx/pdvKFCBB2MSoovW9iKV1ekkE3tg1x8C62NeiD bAupW7wHuKnlNIq+pMGKw0KJDe1Kyq+nzihY1L9Gd5XNjo+oW+TfMk1//lKlRsN+uwLhqffv8Kt9 0ArmM/j/En6AXD8BAAD//wMAUEsBAi0AFAAGAAgAAAAhANvh9svuAAAAhQEAABMAAAAAAAAAAAAA AAAAAAAAAFtDb250ZW50X1R5cGVzXS54bWxQSwECLQAUAAYACAAAACEAWvQsW78AAAAVAQAACwAA AAAAAAAAAAAAAAAfAQAAX3JlbHMvLnJlbHNQSwECLQAUAAYACAAAACEAGSAFWcMAAADbAAAADwAA AAAAAAAAAAAAAAAHAgAAZHJzL2Rvd25yZXYueG1sUEsFBgAAAAADAAMAtwAAAPcCAAAAAA== " o:spid="_x0000_s1051" strokecolor="silver" strokeweight="4.5pt" style="position:absolute;flip:x;visibility:visible;mso-wrap-style:square" to="1467,66">
                  <v:stroke endarrow="block"/>
                </v:line>
                <v:line from="2251,79" id="Line 2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QMdSxAAAANsAAAAPAAAAZHJzL2Rvd25yZXYueG1sRI9Ba8JA FITvBf/D8oTe6kZJ1UZXEUWwvUhiodfX7DMJZt+G7NbE/vpuQfA4zMw3zHLdm1pcqXWVZQXjUQSC OLe64kLB52n/MgfhPLLG2jIpuJGD9WrwtMRE245Tuma+EAHCLkEFpfdNIqXLSzLoRrYhDt7ZtgZ9 kG0hdYtdgJtaTqJoKg1WHBZKbGhbUn7JfoyCDX+ktzTOXovt2+74/mVm3a/5Vup52G8WIDz1/hG+ tw9aQRzD/5fwA+TqDwAA//8DAFBLAQItABQABgAIAAAAIQDb4fbL7gAAAIUBAAATAAAAAAAAAAAA AAAAAAAAAABbQ29udGVudF9UeXBlc10ueG1sUEsBAi0AFAAGAAgAAAAhAFr0LFu/AAAAFQEAAAsA AAAAAAAAAAAAAAAAHwEAAF9yZWxzLy5yZWxzUEsBAi0AFAAGAAgAAAAhAPVAx1LEAAAA2wAAAA8A AAAAAAAAAAAAAAAABwIAAGRycy9kb3ducmV2LnhtbFBLBQYAAAAAAwADALcAAAD4AgAAAAA= " o:spid="_x0000_s1052" strokecolor="silver" strokeweight="4.5pt" style="position:absolute;visibility:visible;mso-wrap-style:square" to="2531,79"/>
                <v:shape filled="f" id="Text Box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kf4NxgAAANsAAAAPAAAAZHJzL2Rvd25yZXYueG1sRI9Ba8JA FITvQv/D8gq9SN3UaqnRVUQpSFuERhG8PbLPJDT7NmY3Jv77bkHwOMzMN8xs0ZlSXKh2hWUFL4MI BHFqdcGZgv3u4/kdhPPIGkvLpOBKDhbzh94MY21b/qFL4jMRIOxiVJB7X8VSujQng25gK+LgnWxt 0AdZZ1LX2Aa4KeUwit6kwYLDQo4VrXJKf5PGKJiU7aeXh912/T1au3Pz2j82X41ST4/dcgrCU+fv 4Vt7oxWMxvD/JfwAOf8DAAD//wMAUEsBAi0AFAAGAAgAAAAhANvh9svuAAAAhQEAABMAAAAAAAAA AAAAAAAAAAAAAFtDb250ZW50X1R5cGVzXS54bWxQSwECLQAUAAYACAAAACEAWvQsW78AAAAVAQAA CwAAAAAAAAAAAAAAAAAfAQAAX3JlbHMvLnJlbHNQSwECLQAUAAYACAAAACEAmJH+DcYAAADbAAAA DwAAAAAAAAAAAAAAAAAHAgAAZHJzL2Rvd25yZXYueG1sUEsFBgAAAAADAAMAtwAAAPoCAAAAAA== " o:spid="_x0000_s1053" strokecolor="black [3213]" strokeweight="1pt" style="position:absolute;left:1458;width:787;height:130;visibility:visible;mso-wrap-style:square;v-text-anchor:top" type="#_x0000_t202">
                  <v:textbox>
                    <w:txbxContent>
                      <w:p w14:paraId="6C432B40" w14:textId="77777777" w:rsidP="00F56AED"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v:textbox>
                </v:shape>
                <w10:wrap anchorx="margin"/>
              </v:group>
            </w:pict>
          </mc:Fallback>
        </mc:AlternateContent>
      </w:r>
    </w:p>
    <w:p w14:paraId="336B45F3" w14:textId="77777777" w:rsidP="00F56AED" w:rsidR="00F56AED" w:rsidRDefault="00F56AED" w:rsidRPr="00382466">
      <w:pPr>
        <w:rPr>
          <w:lang w:val="fr-FR"/>
        </w:rPr>
      </w:pPr>
    </w:p>
    <w:p w14:paraId="35673B31" w14:textId="77777777" w:rsidP="00F56AED" w:rsidR="00F56AED" w:rsidRDefault="00F56AED" w:rsidRPr="00382466">
      <w:pPr>
        <w:rPr>
          <w:lang w:val="fr-FR"/>
        </w:rPr>
      </w:pPr>
    </w:p>
    <w:p w14:paraId="54569E51" w14:textId="77777777" w:rsidP="00F56AED" w:rsidR="00F56AED" w:rsidRDefault="00F56AED" w:rsidRPr="00382466">
      <w:pPr>
        <w:rPr>
          <w:lang w:val="fr-FR"/>
        </w:rPr>
      </w:pPr>
    </w:p>
    <w:p w14:paraId="1A046943" w14:textId="77777777" w:rsidP="00F56AED" w:rsidR="00F56AED" w:rsidRDefault="00F56AED" w:rsidRPr="00382466">
      <w:pPr>
        <w:rPr>
          <w:lang w:val="fr-FR"/>
        </w:rPr>
      </w:pPr>
    </w:p>
    <w:tbl>
      <w:tblPr>
        <w:tblStyle w:val="Grilledutableau"/>
        <w:tblpPr w:horzAnchor="page" w:leftFromText="141" w:rightFromText="141" w:tblpX="3451" w:tblpY="150" w:vertAnchor="text"/>
        <w:tblW w:type="auto" w:w="0"/>
        <w:tblLook w:firstColumn="1" w:firstRow="1" w:lastColumn="0" w:lastRow="0" w:noHBand="0" w:noVBand="1" w:val="04A0"/>
      </w:tblPr>
      <w:tblGrid>
        <w:gridCol w:w="2126"/>
        <w:gridCol w:w="2126"/>
        <w:gridCol w:w="1985"/>
      </w:tblGrid>
      <w:tr w14:paraId="71CC618F" w14:textId="77777777" w:rsidR="00F56AED" w:rsidTr="00CA17C8">
        <w:tc>
          <w:tcPr>
            <w:tcW w:type="dxa" w:w="2126"/>
          </w:tcPr>
          <w:p w14:paraId="3646EF08" w14:textId="77777777" w:rsidP="00CA17C8" w:rsidR="00F56AED" w:rsidRDefault="00F56AED" w:rsidRPr="00BC6E63">
            <w:pPr>
              <w:jc w:val="center"/>
              <w:rPr>
                <w:lang w:val="fr-FR"/>
              </w:rPr>
            </w:pPr>
          </w:p>
          <w:p w14:paraId="5A4CC884" w14:textId="77777777" w:rsidP="00CA17C8" w:rsidR="00F56AED" w:rsidRDefault="00F56AED" w:rsidRPr="00BC6E63">
            <w:pPr>
              <w:jc w:val="center"/>
              <w:rPr>
                <w:b/>
              </w:rPr>
            </w:pPr>
            <w:r w:rsidRPr="00BC6E63">
              <w:rPr>
                <w:b/>
              </w:rPr>
              <w:t>1</w:t>
            </w:r>
          </w:p>
          <w:p w14:paraId="4EB55C26" w14:textId="410B494E" w:rsidP="00CA17C8" w:rsidR="00F56AED" w:rsidRDefault="00261287" w:rsidRPr="00BC6E63">
            <w:pPr>
              <w:jc w:val="center"/>
            </w:pPr>
            <w:r w:rsidRPr="00BC6E63">
              <w:t>4,</w:t>
            </w:r>
            <w:r w:rsidR="00CE3152">
              <w:t>5</w:t>
            </w:r>
            <w:r w:rsidR="00C8279C" w:rsidRPr="00BC6E63">
              <w:t>0% - 4,</w:t>
            </w:r>
            <w:r w:rsidR="00CE3152">
              <w:t>9</w:t>
            </w:r>
            <w:r w:rsidR="00C8279C" w:rsidRPr="00BC6E63">
              <w:t>0%</w:t>
            </w:r>
            <w:r w:rsidR="00F56AED" w:rsidRPr="00BC6E63">
              <w:t>*</w:t>
            </w:r>
          </w:p>
          <w:p w14:paraId="1E9D02BC" w14:textId="381826FE" w:rsidP="00CA17C8" w:rsidR="00F56AED" w:rsidRDefault="008B5399" w:rsidRPr="00BC6E63">
            <w:pPr>
              <w:jc w:val="center"/>
            </w:pPr>
            <w:r w:rsidRPr="00BC6E63">
              <w:t xml:space="preserve">Talon de </w:t>
            </w:r>
            <w:r w:rsidR="00261287" w:rsidRPr="00BC6E63">
              <w:t>10</w:t>
            </w:r>
            <w:r w:rsidR="00113EA7">
              <w:t>6</w:t>
            </w:r>
            <w:r w:rsidRPr="00BC6E63">
              <w:t xml:space="preserve"> €</w:t>
            </w:r>
          </w:p>
        </w:tc>
        <w:tc>
          <w:tcPr>
            <w:tcW w:type="dxa" w:w="2126"/>
          </w:tcPr>
          <w:p w14:paraId="087EB37A" w14:textId="77777777" w:rsidP="00CA17C8" w:rsidR="00F56AED" w:rsidRDefault="00F56AED" w:rsidRPr="00BC6E63">
            <w:pPr>
              <w:jc w:val="center"/>
            </w:pPr>
          </w:p>
          <w:p w14:paraId="7FB8063D" w14:textId="77777777" w:rsidP="00CA17C8" w:rsidR="00F56AED" w:rsidRDefault="00F56AED" w:rsidRPr="00BC6E63">
            <w:pPr>
              <w:jc w:val="center"/>
              <w:rPr>
                <w:b/>
              </w:rPr>
            </w:pPr>
            <w:r w:rsidRPr="00BC6E63">
              <w:rPr>
                <w:b/>
              </w:rPr>
              <w:t>2</w:t>
            </w:r>
          </w:p>
          <w:p w14:paraId="288FFA2D" w14:textId="5B3D2DB4" w:rsidP="00CA17C8" w:rsidR="00F56AED" w:rsidRDefault="00A87BFA" w:rsidRPr="00BC6E63">
            <w:pPr>
              <w:jc w:val="center"/>
            </w:pPr>
            <w:r>
              <w:t>4,</w:t>
            </w:r>
            <w:r w:rsidR="00CE3152">
              <w:t>2</w:t>
            </w:r>
            <w:r>
              <w:t>0</w:t>
            </w:r>
            <w:r w:rsidR="00C8279C" w:rsidRPr="00BC6E63">
              <w:t>% - 4,</w:t>
            </w:r>
            <w:r w:rsidR="00CE3152">
              <w:t>6</w:t>
            </w:r>
            <w:r w:rsidR="00C8279C" w:rsidRPr="00BC6E63">
              <w:t>0%</w:t>
            </w:r>
            <w:r w:rsidR="00F56AED" w:rsidRPr="00BC6E63">
              <w:t>*</w:t>
            </w:r>
          </w:p>
          <w:p w14:paraId="51D457D5" w14:textId="75E9587F" w:rsidP="00CA17C8" w:rsidR="008B5399" w:rsidRDefault="008B5399" w:rsidRPr="00BC6E63">
            <w:pPr>
              <w:jc w:val="center"/>
            </w:pPr>
            <w:r w:rsidRPr="00BC6E63">
              <w:t xml:space="preserve">Talon de </w:t>
            </w:r>
            <w:r w:rsidR="00A87BFA">
              <w:t>10</w:t>
            </w:r>
            <w:r w:rsidR="00113EA7">
              <w:t>4</w:t>
            </w:r>
            <w:r w:rsidR="00C8279C" w:rsidRPr="00BC6E63">
              <w:t xml:space="preserve"> </w:t>
            </w:r>
            <w:r w:rsidRPr="00BC6E63">
              <w:t>€</w:t>
            </w:r>
          </w:p>
        </w:tc>
        <w:tc>
          <w:tcPr>
            <w:tcW w:type="dxa" w:w="1985"/>
          </w:tcPr>
          <w:p w14:paraId="5A3A6204" w14:textId="77777777" w:rsidP="00CA17C8" w:rsidR="00F56AED" w:rsidRDefault="00F56AED">
            <w:pPr>
              <w:jc w:val="center"/>
            </w:pPr>
          </w:p>
          <w:p w14:paraId="0CCF12EA" w14:textId="77777777" w:rsidP="00CA17C8" w:rsidR="00F56AED" w:rsidRDefault="00F56AED" w:rsidRPr="00DA59CE">
            <w:pPr>
              <w:jc w:val="center"/>
              <w:rPr>
                <w:b/>
              </w:rPr>
            </w:pPr>
            <w:r w:rsidRPr="00DA59CE">
              <w:rPr>
                <w:b/>
              </w:rPr>
              <w:t>3</w:t>
            </w:r>
          </w:p>
          <w:p w14:paraId="7F155E37" w14:textId="1A4BE51E" w:rsidP="00CA17C8" w:rsidR="00F56AED" w:rsidRDefault="00597043">
            <w:pPr>
              <w:jc w:val="center"/>
            </w:pPr>
            <w:r>
              <w:t>50</w:t>
            </w:r>
            <w:r w:rsidR="00D87208">
              <w:t>€</w:t>
            </w:r>
          </w:p>
        </w:tc>
      </w:tr>
      <w:tr w14:paraId="3211A0E3" w14:textId="77777777" w:rsidR="00F56AED" w:rsidTr="00CA17C8">
        <w:tc>
          <w:tcPr>
            <w:tcW w:type="dxa" w:w="2126"/>
          </w:tcPr>
          <w:p w14:paraId="48C79546" w14:textId="77777777" w:rsidP="00CA17C8" w:rsidR="00F56AED" w:rsidRDefault="00F56AED" w:rsidRPr="00BC6E63">
            <w:pPr>
              <w:jc w:val="center"/>
              <w:rPr>
                <w:b/>
              </w:rPr>
            </w:pPr>
          </w:p>
          <w:p w14:paraId="2BB66EAE" w14:textId="77777777" w:rsidP="00CA17C8" w:rsidR="00F56AED" w:rsidRDefault="00F56AED" w:rsidRPr="00BC6E63">
            <w:pPr>
              <w:jc w:val="center"/>
              <w:rPr>
                <w:b/>
              </w:rPr>
            </w:pPr>
            <w:r w:rsidRPr="00BC6E63">
              <w:rPr>
                <w:b/>
              </w:rPr>
              <w:t>4</w:t>
            </w:r>
          </w:p>
          <w:p w14:paraId="09BC6D6F" w14:textId="44DB1971" w:rsidP="00CA17C8" w:rsidR="00F56AED" w:rsidRDefault="00CE3152" w:rsidRPr="00BC6E63">
            <w:pPr>
              <w:jc w:val="center"/>
            </w:pPr>
            <w:r>
              <w:t>4,00</w:t>
            </w:r>
            <w:r w:rsidR="00C8279C" w:rsidRPr="00BC6E63">
              <w:t xml:space="preserve">% - </w:t>
            </w:r>
            <w:r w:rsidR="00261287" w:rsidRPr="00BC6E63">
              <w:t>4,</w:t>
            </w:r>
            <w:r>
              <w:t>4</w:t>
            </w:r>
            <w:r w:rsidR="00C8279C" w:rsidRPr="00BC6E63">
              <w:t>0%*</w:t>
            </w:r>
          </w:p>
          <w:p w14:paraId="5029FA0B" w14:textId="1512A9A6" w:rsidP="008B5399" w:rsidR="00F56AED" w:rsidRDefault="008B5399" w:rsidRPr="00BC6E63">
            <w:pPr>
              <w:jc w:val="center"/>
              <w:rPr>
                <w:b/>
              </w:rPr>
            </w:pPr>
            <w:r w:rsidRPr="00BC6E63">
              <w:t xml:space="preserve">Talon de </w:t>
            </w:r>
            <w:r w:rsidR="00113EA7">
              <w:t>102</w:t>
            </w:r>
            <w:r w:rsidRPr="00BC6E63">
              <w:t xml:space="preserve"> €</w:t>
            </w:r>
          </w:p>
        </w:tc>
        <w:tc>
          <w:tcPr>
            <w:tcW w:type="dxa" w:w="2126"/>
          </w:tcPr>
          <w:p w14:paraId="756A62FE" w14:textId="77777777" w:rsidP="00CA17C8" w:rsidR="00F56AED" w:rsidRDefault="00F56AED" w:rsidRPr="00BC6E63">
            <w:pPr>
              <w:jc w:val="center"/>
            </w:pPr>
          </w:p>
          <w:p w14:paraId="0D6492CD" w14:textId="77777777" w:rsidP="00CA17C8" w:rsidR="00F56AED" w:rsidRDefault="00F56AED" w:rsidRPr="00BC6E63">
            <w:pPr>
              <w:jc w:val="center"/>
              <w:rPr>
                <w:b/>
              </w:rPr>
            </w:pPr>
            <w:r w:rsidRPr="00BC6E63">
              <w:rPr>
                <w:b/>
              </w:rPr>
              <w:t>5</w:t>
            </w:r>
          </w:p>
          <w:p w14:paraId="5D9C6CC8" w14:textId="03F8C99A" w:rsidP="00CA17C8" w:rsidR="00F56AED" w:rsidRDefault="00C8279C" w:rsidRPr="00BC6E63">
            <w:pPr>
              <w:jc w:val="center"/>
            </w:pPr>
            <w:r w:rsidRPr="00BC6E63">
              <w:t>3,</w:t>
            </w:r>
            <w:r w:rsidR="00CE3152">
              <w:t>7</w:t>
            </w:r>
            <w:r w:rsidRPr="00BC6E63">
              <w:t>0%</w:t>
            </w:r>
            <w:r w:rsidR="00261287" w:rsidRPr="00BC6E63">
              <w:t xml:space="preserve"> </w:t>
            </w:r>
            <w:r w:rsidRPr="00BC6E63">
              <w:t>-</w:t>
            </w:r>
            <w:r w:rsidR="00261287" w:rsidRPr="00BC6E63">
              <w:t xml:space="preserve"> </w:t>
            </w:r>
            <w:r w:rsidR="00A87BFA">
              <w:t>4</w:t>
            </w:r>
            <w:r w:rsidRPr="00BC6E63">
              <w:t>,</w:t>
            </w:r>
            <w:r w:rsidR="00CE3152">
              <w:t>1</w:t>
            </w:r>
            <w:r w:rsidRPr="00BC6E63">
              <w:t>0%</w:t>
            </w:r>
            <w:r w:rsidR="00F56AED" w:rsidRPr="00BC6E63">
              <w:t>*</w:t>
            </w:r>
          </w:p>
          <w:p w14:paraId="666084EF" w14:textId="35102B36" w:rsidP="00CA17C8" w:rsidR="008B5399" w:rsidRDefault="008B5399" w:rsidRPr="00BC6E63">
            <w:pPr>
              <w:jc w:val="center"/>
            </w:pPr>
            <w:r w:rsidRPr="00BC6E63">
              <w:t xml:space="preserve">Talon de </w:t>
            </w:r>
            <w:r w:rsidR="00113EA7">
              <w:t>100</w:t>
            </w:r>
            <w:r w:rsidRPr="00BC6E63">
              <w:t xml:space="preserve"> €</w:t>
            </w:r>
          </w:p>
        </w:tc>
        <w:tc>
          <w:tcPr>
            <w:tcW w:type="dxa" w:w="1985"/>
          </w:tcPr>
          <w:p w14:paraId="1FD8A316" w14:textId="77777777" w:rsidP="00CA17C8" w:rsidR="00F56AED" w:rsidRDefault="00F56AED" w:rsidRPr="00DA59CE">
            <w:pPr>
              <w:jc w:val="center"/>
              <w:rPr>
                <w:b/>
              </w:rPr>
            </w:pPr>
          </w:p>
          <w:p w14:paraId="54F549CC" w14:textId="77777777" w:rsidP="00CA17C8" w:rsidR="00F56AED" w:rsidRDefault="00F56AED" w:rsidRPr="00DA59CE">
            <w:pPr>
              <w:jc w:val="center"/>
              <w:rPr>
                <w:b/>
              </w:rPr>
            </w:pPr>
            <w:r w:rsidRPr="00DA59CE">
              <w:rPr>
                <w:b/>
              </w:rPr>
              <w:t>6</w:t>
            </w:r>
          </w:p>
          <w:p w14:paraId="611D09E6" w14:textId="070684B2" w:rsidP="00CA17C8" w:rsidR="00F56AED" w:rsidRDefault="00597043" w:rsidRPr="00DA59CE">
            <w:pPr>
              <w:jc w:val="center"/>
            </w:pPr>
            <w:r>
              <w:t>50</w:t>
            </w:r>
            <w:r w:rsidR="00D87208">
              <w:t>€</w:t>
            </w:r>
          </w:p>
        </w:tc>
      </w:tr>
      <w:tr w14:paraId="0A2E3772" w14:textId="77777777" w:rsidR="00F56AED" w:rsidTr="00CA17C8">
        <w:tc>
          <w:tcPr>
            <w:tcW w:type="dxa" w:w="2126"/>
          </w:tcPr>
          <w:p w14:paraId="6955E041" w14:textId="77777777" w:rsidP="00CA17C8" w:rsidR="00F56AED" w:rsidRDefault="00F56AED" w:rsidRPr="00DA59CE">
            <w:pPr>
              <w:jc w:val="center"/>
            </w:pPr>
          </w:p>
          <w:p w14:paraId="1E891BDF" w14:textId="77777777" w:rsidP="00CA17C8" w:rsidR="00F56AED" w:rsidRDefault="00F56AED" w:rsidRPr="00DA59CE">
            <w:pPr>
              <w:jc w:val="center"/>
              <w:rPr>
                <w:b/>
              </w:rPr>
            </w:pPr>
            <w:r w:rsidRPr="00DA59CE">
              <w:rPr>
                <w:b/>
              </w:rPr>
              <w:t>7</w:t>
            </w:r>
          </w:p>
          <w:p w14:paraId="0CFEEFF7" w14:textId="50172026" w:rsidP="00CA17C8" w:rsidR="00F56AED" w:rsidRDefault="00597043" w:rsidRPr="00DA59CE">
            <w:pPr>
              <w:jc w:val="center"/>
            </w:pPr>
            <w:r>
              <w:t>50</w:t>
            </w:r>
            <w:r w:rsidR="00397657">
              <w:t>€</w:t>
            </w:r>
          </w:p>
          <w:p w14:paraId="2B4881D1" w14:textId="77777777" w:rsidP="00CA17C8" w:rsidR="00F56AED" w:rsidRDefault="00F56AED" w:rsidRPr="00DA59CE"/>
        </w:tc>
        <w:tc>
          <w:tcPr>
            <w:tcW w:type="dxa" w:w="2126"/>
          </w:tcPr>
          <w:p w14:paraId="17A8F36A" w14:textId="77777777" w:rsidP="00CA17C8" w:rsidR="00F56AED" w:rsidRDefault="00F56AED">
            <w:pPr>
              <w:jc w:val="center"/>
            </w:pPr>
          </w:p>
          <w:p w14:paraId="478EDDBC" w14:textId="77777777" w:rsidP="00CA17C8" w:rsidR="00F56AED" w:rsidRDefault="00F56AED" w:rsidRPr="00DA59CE">
            <w:pPr>
              <w:jc w:val="center"/>
              <w:rPr>
                <w:b/>
              </w:rPr>
            </w:pPr>
            <w:r w:rsidRPr="00DA59CE">
              <w:rPr>
                <w:b/>
              </w:rPr>
              <w:t>8</w:t>
            </w:r>
          </w:p>
          <w:p w14:paraId="4EDD3FED" w14:textId="08FE0B94" w:rsidP="00CA17C8" w:rsidR="00F56AED" w:rsidRDefault="00597043">
            <w:pPr>
              <w:jc w:val="center"/>
            </w:pPr>
            <w:r>
              <w:t>50</w:t>
            </w:r>
            <w:r w:rsidR="00397657">
              <w:t>€</w:t>
            </w:r>
          </w:p>
        </w:tc>
        <w:tc>
          <w:tcPr>
            <w:tcW w:type="dxa" w:w="1985"/>
          </w:tcPr>
          <w:p w14:paraId="18EA3DA4" w14:textId="77777777" w:rsidP="00CA17C8" w:rsidR="00F56AED" w:rsidRDefault="00F56AED">
            <w:pPr>
              <w:jc w:val="center"/>
            </w:pPr>
          </w:p>
          <w:p w14:paraId="6D4B8E8C" w14:textId="77777777" w:rsidP="00CA17C8" w:rsidR="00F56AED" w:rsidRDefault="00F56AED" w:rsidRPr="00DA59CE">
            <w:pPr>
              <w:jc w:val="center"/>
              <w:rPr>
                <w:b/>
              </w:rPr>
            </w:pPr>
            <w:r w:rsidRPr="00DA59CE">
              <w:rPr>
                <w:b/>
              </w:rPr>
              <w:t>9</w:t>
            </w:r>
          </w:p>
          <w:p w14:paraId="06A88620" w14:textId="6466F322" w:rsidP="00CA17C8" w:rsidR="00F56AED" w:rsidRDefault="00597043">
            <w:pPr>
              <w:jc w:val="center"/>
            </w:pPr>
            <w:r>
              <w:t>0</w:t>
            </w:r>
            <w:r w:rsidR="00F56AED">
              <w:t>%</w:t>
            </w:r>
          </w:p>
        </w:tc>
      </w:tr>
    </w:tbl>
    <w:p w14:paraId="2A11BE46" w14:textId="77777777" w:rsidP="00F56AED" w:rsidR="00F56AED" w:rsidRDefault="00F56AED" w:rsidRPr="009705A8"/>
    <w:p w14:paraId="05BD3D34" w14:textId="2300B4B3" w:rsidP="00F56AED" w:rsidR="00F56AED" w:rsidRDefault="00F56AED" w:rsidRPr="009705A8">
      <w:pPr>
        <w:tabs>
          <w:tab w:pos="3015" w:val="left"/>
        </w:tabs>
      </w:pPr>
      <w:r>
        <w:tab/>
      </w:r>
    </w:p>
    <w:p w14:paraId="47E1A917" w14:textId="74A9FF2A" w:rsidP="00F56AED" w:rsidR="00F56AED" w:rsidRDefault="00F56AED">
      <w:pPr>
        <w:tabs>
          <w:tab w:pos="3015" w:val="left"/>
        </w:tabs>
      </w:pPr>
    </w:p>
    <w:p w14:paraId="38AEEE63" w14:textId="29FC16D2" w:rsidP="00F56AED" w:rsidR="00F56AED" w:rsidRDefault="00F56AED">
      <w:pPr>
        <w:tabs>
          <w:tab w:pos="3015" w:val="left"/>
        </w:tabs>
      </w:pPr>
    </w:p>
    <w:p w14:paraId="0CF3C4A1" w14:textId="77777777" w:rsidP="00F56AED" w:rsidR="00C90783" w:rsidRDefault="00C90783">
      <w:pPr>
        <w:jc w:val="both"/>
        <w:rPr>
          <w:b/>
          <w:u w:val="single"/>
          <w:lang w:val="fr-FR"/>
        </w:rPr>
      </w:pPr>
    </w:p>
    <w:p w14:paraId="005599D1" w14:textId="598D75E2" w:rsidP="00F56AED" w:rsidR="00F56AED" w:rsidRDefault="00F56AED" w:rsidRPr="00382466">
      <w:pPr>
        <w:jc w:val="both"/>
        <w:rPr>
          <w:b/>
          <w:u w:val="single"/>
          <w:lang w:val="fr-FR"/>
        </w:rPr>
      </w:pPr>
      <w:r w:rsidRPr="00382466">
        <w:rPr>
          <w:b/>
          <w:u w:val="single"/>
          <w:lang w:val="fr-FR"/>
        </w:rPr>
        <w:t xml:space="preserve">Collège </w:t>
      </w:r>
      <w:r>
        <w:rPr>
          <w:b/>
          <w:u w:val="single"/>
          <w:lang w:val="fr-FR"/>
        </w:rPr>
        <w:t>3</w:t>
      </w:r>
      <w:r w:rsidRPr="00382466">
        <w:rPr>
          <w:b/>
          <w:u w:val="single"/>
          <w:lang w:val="fr-FR"/>
        </w:rPr>
        <w:t xml:space="preserve"> </w:t>
      </w:r>
      <w:r w:rsidR="00C40040">
        <w:rPr>
          <w:b/>
          <w:u w:val="single"/>
          <w:lang w:val="fr-FR"/>
        </w:rPr>
        <w:t>– Cadres 1 et 2</w:t>
      </w:r>
    </w:p>
    <w:p w14:paraId="6EFA845F" w14:textId="77777777" w:rsidP="00F56AED" w:rsidR="00F56AED" w:rsidRDefault="00F56AED" w:rsidRPr="00382466">
      <w:pPr>
        <w:jc w:val="both"/>
        <w:rPr>
          <w:lang w:val="fr-FR"/>
        </w:rPr>
      </w:pPr>
      <w:r w:rsidRPr="0072600D">
        <w:rPr>
          <w:noProof/>
        </w:rPr>
        <mc:AlternateContent>
          <mc:Choice Requires="wpg">
            <w:drawing>
              <wp:anchor allowOverlap="1" behindDoc="0" distB="0" distL="114300" distR="114300" distT="0" layoutInCell="1" locked="0" relativeHeight="251666432" simplePos="0" wp14:anchorId="4A371DFC" wp14:editId="2B6D1899">
                <wp:simplePos x="0" y="0"/>
                <wp:positionH relativeFrom="margin">
                  <wp:posOffset>150110</wp:posOffset>
                </wp:positionH>
                <wp:positionV relativeFrom="paragraph">
                  <wp:posOffset>164601</wp:posOffset>
                </wp:positionV>
                <wp:extent cx="4858247" cy="2898197"/>
                <wp:effectExtent b="54610" l="19050" r="0" t="38100"/>
                <wp:wrapNone/>
                <wp:docPr id="47" name="Group 3"/>
                <wp:cNvGraphicFramePr/>
                <a:graphic xmlns:a="http://schemas.openxmlformats.org/drawingml/2006/main">
                  <a:graphicData uri="http://schemas.microsoft.com/office/word/2010/wordprocessingGroup">
                    <wpg:wgp>
                      <wpg:cNvGrpSpPr/>
                      <wpg:grpSpPr bwMode="auto">
                        <a:xfrm>
                          <a:off x="0" y="0"/>
                          <a:ext cx="4858247" cy="2898197"/>
                          <a:chOff x="-1" y="0"/>
                          <a:chExt cx="2841" cy="1585"/>
                        </a:xfrm>
                      </wpg:grpSpPr>
                      <wps:wsp>
                        <wps:cNvPr id="48" name="Rectangle 48"/>
                        <wps:cNvSpPr>
                          <a:spLocks noChangeArrowheads="1"/>
                        </wps:cNvSpPr>
                        <wps:spPr bwMode="auto">
                          <a:xfrm>
                            <a:off x="640" y="210"/>
                            <a:ext cx="551"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977D" w14:textId="77777777" w:rsidP="00F56AED"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62CE4012"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1D7CCC15"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49" name="Rectangle 49"/>
                        <wps:cNvSpPr>
                          <a:spLocks noChangeArrowheads="1"/>
                        </wps:cNvSpPr>
                        <wps:spPr bwMode="auto">
                          <a:xfrm>
                            <a:off x="1435" y="204"/>
                            <a:ext cx="56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DF76D"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47F9FA79"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50" name="Rectangle 50"/>
                        <wps:cNvSpPr>
                          <a:spLocks noChangeArrowheads="1"/>
                        </wps:cNvSpPr>
                        <wps:spPr bwMode="auto">
                          <a:xfrm>
                            <a:off x="2239" y="193"/>
                            <a:ext cx="60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AC0AF"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238ED36A" w14:textId="77777777" w:rsidP="00F56AED" w:rsidR="00CA17C8" w:rsidRDefault="00CA17C8">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51" name="Rectangle 51"/>
                        <wps:cNvSpPr>
                          <a:spLocks noChangeArrowheads="1"/>
                        </wps:cNvSpPr>
                        <wps:spPr bwMode="auto">
                          <a:xfrm>
                            <a:off x="15" y="541"/>
                            <a:ext cx="111"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15B2E" w14:textId="77777777" w:rsidP="00F56AED"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wps:txbx>
                        <wps:bodyPr bIns="43547" lIns="87094" rIns="87094" tIns="43547" wrap="square">
                          <a:noAutofit/>
                        </wps:bodyPr>
                      </wps:wsp>
                      <wps:wsp>
                        <wps:cNvPr id="52" name="Rectangle 52"/>
                        <wps:cNvSpPr>
                          <a:spLocks noChangeArrowheads="1"/>
                        </wps:cNvSpPr>
                        <wps:spPr bwMode="auto">
                          <a:xfrm>
                            <a:off x="-1" y="492"/>
                            <a:ext cx="169" cy="889"/>
                          </a:xfrm>
                          <a:prstGeom prst="rect">
                            <a:avLst/>
                          </a:prstGeom>
                          <a:noFill/>
                          <a:ln w="9525">
                            <a:solidFill>
                              <a:schemeClr val="folHlink"/>
                            </a:solidFill>
                            <a:miter lim="800000"/>
                            <a:headEnd len="sm" type="none" w="sm"/>
                            <a:tailEnd len="sm" type="none" w="sm"/>
                          </a:ln>
                          <a:extLst>
                            <a:ext uri="{909E8E84-426E-40DD-AFC4-6F175D3DCCD1}">
                              <a14:hiddenFill xmlns:a14="http://schemas.microsoft.com/office/drawing/2010/main">
                                <a:solidFill>
                                  <a:srgbClr val="FFFFFF"/>
                                </a:solidFill>
                              </a14:hiddenFill>
                            </a:ext>
                          </a:extLst>
                        </wps:spPr>
                        <wps:bodyPr anchor="ctr" wrap="none"/>
                      </wps:wsp>
                      <wps:wsp>
                        <wps:cNvPr id="53" name="Rectangle 53"/>
                        <wps:cNvSpPr>
                          <a:spLocks noChangeArrowheads="1"/>
                        </wps:cNvSpPr>
                        <wps:spPr bwMode="auto">
                          <a:xfrm>
                            <a:off x="207" y="449"/>
                            <a:ext cx="36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CD1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wps:txbx>
                        <wps:bodyPr bIns="43547" lIns="87094" rIns="87094" tIns="43547" wrap="square">
                          <a:noAutofit/>
                        </wps:bodyPr>
                      </wps:wsp>
                      <wps:wsp>
                        <wps:cNvPr id="54" name="Rectangle 54"/>
                        <wps:cNvSpPr>
                          <a:spLocks noChangeArrowheads="1"/>
                        </wps:cNvSpPr>
                        <wps:spPr bwMode="auto">
                          <a:xfrm>
                            <a:off x="207" y="785"/>
                            <a:ext cx="38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02CA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wps:txbx>
                        <wps:bodyPr bIns="43547" lIns="87094" rIns="87094" tIns="43547" wrap="square">
                          <a:noAutofit/>
                        </wps:bodyPr>
                      </wps:wsp>
                      <wps:wsp>
                        <wps:cNvPr id="55" name="Rectangle 55"/>
                        <wps:cNvSpPr>
                          <a:spLocks noChangeArrowheads="1"/>
                        </wps:cNvSpPr>
                        <wps:spPr bwMode="auto">
                          <a:xfrm>
                            <a:off x="195" y="1103"/>
                            <a:ext cx="344"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E8E3D"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wps:txbx>
                        <wps:bodyPr bIns="43547" lIns="87094" rIns="87094" tIns="43547" wrap="square">
                          <a:noAutofit/>
                        </wps:bodyPr>
                      </wps:wsp>
                      <wps:wsp>
                        <wps:cNvPr id="56" name="Line 17"/>
                        <wps:cNvCnPr/>
                        <wps:spPr bwMode="auto">
                          <a:xfrm flipV="1">
                            <a:off x="83" y="179"/>
                            <a:ext cx="0" cy="283"/>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57" name="Line 18"/>
                        <wps:cNvCnPr/>
                        <wps:spPr bwMode="auto">
                          <a:xfrm>
                            <a:off x="84" y="1397"/>
                            <a:ext cx="0" cy="188"/>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58" name="Line 19"/>
                        <wps:cNvCnPr/>
                        <wps:spPr bwMode="auto">
                          <a:xfrm flipH="1">
                            <a:off x="1124" y="66"/>
                            <a:ext cx="343" cy="0"/>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59" name="Line 20"/>
                        <wps:cNvCnPr/>
                        <wps:spPr bwMode="auto">
                          <a:xfrm>
                            <a:off x="2251" y="79"/>
                            <a:ext cx="28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60" name="Text Box 21"/>
                        <wps:cNvSpPr txBox="1">
                          <a:spLocks noChangeArrowheads="1"/>
                        </wps:cNvSpPr>
                        <wps:spPr bwMode="auto">
                          <a:xfrm>
                            <a:off x="1458" y="0"/>
                            <a:ext cx="787" cy="13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47E3919A" w14:textId="77777777" w:rsidP="00F56AED"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coordorigin="-1" coordsize="2841,1585" id="_x0000_s10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c5EM7QQAAPYbAAAOAAAAZHJzL2Uyb0RvYy54bWzcWVtv2zYUfh+w/0DovbGoiy0JcYoubdMB 2Vas3d5pibKFSqRGMbHz73cOqYtvadJuUVIngCGREnl4vnP5ztH5601VkluumkKKuUPPXIdwkcqs EMu589fn968ihzSaiYyVUvC5c8cb5/XFzz+dr+uEe3Ily4wrAouIJlnXc2eldZ1MJk264hVrzmTN BUzmUlVMw61aTjLF1rB6VU48151O1lJltZIpbxoYfWsnnQuzfp7zVP+R5w3XpJw7IJs2v8r8LvB3 cnHOkqVi9apIWzHYd0hRsULApv1Sb5lm5EYVB0tVRapkI3N9lspqIvO8SLk5A5yGununuVLypjZn WSbrZd2rCVS7p6fvXjb9/fZK1Z/qjwo0sa6XoAtzRxbr32QGgLEbLc3JNrmq8IQgM9kYBd71CuQb TVIYDKIw8oKZQ1KY86I4ovHMqjhdAQ743ivqkOHFdPWufdWLApjB92gYhfjShCV2z8mWXCgkWEoz KKP5b8r4tGI1NzpuElDGR0WKDA/iEMEqOP+fYEJMLEtOYMzoyDyHGkNtNPW1TL80RMjLFTzG3ygl 1yvOMhCLmlOgvLCwfQFvGnj1QfVOA7BWVCJtbbRTcRh2aoqnO1piSa0afcVlRfBi7iiQ3CDHbq8b bRXaPYKiC/m+KEsYZ0kpdgZA8zgCerfSWqXrzWJjlEPNxji5kNkdHGYN/jN3mn9umOIOKX8VcPho 5sYBOJy5CfwQrUJtzyy2Zuzub8DU8sJIOizeigGIjwV9fAT6eEToKWjLYu8GuC1LeuynYBTGRSIj UO8hI2Jv/HmA57SwD0G/+24PY+O5vef5YH4YBGN/F/up2/l99Gx+3wfAU/R7jKsH2JsQjtbeR/Cn C/nUen0IeXDH6yltkY/9Z0O+j38nibx3BHlvRK9vOVEQm02HeE+nEAww3kf/a7wn67kTh15oyEEj yyJDIoCJxtBuflkqcsuAMOey/FAW4guqAnLNzqNVoYG4l0UF0rn4Z40Wqc87kRF9VwN5EsD5Hdyu qYAXcKgQ4MIYt2ZF+fBzx4nIjg3aLZhIVxJofaqVERZddjzKEPpHDMjE75FCh+cCuwI7CQLjqIMF +dOWjPvBc8UOr8+fO7idCFsMgeMeZA1D20aGfmaLpi3oozZt+EAnrQN3JVxXBTx1oeD16fMkoYd8 fQC9UfVI0NPYMgZK3T2y6Adglpg4fM/MPEOh4PUJ9CSxn3bYXxeCE9pXRcATL0XbTPlaqU/ysqj/ xh4B5t22pxJBHkHuP9uL4m3V58H8Vx0ZcjW2MljymIof03I4o1DemMy/QwPUctGTgEsX/9uNdygA dKdEZrJ5m/WPZHatCtM9MSyg4llLA/DKHuVIo8EaDE6PnMYhV1qHtqD25c5jQd2GEhwQofS7BlhX w/cVvFn9fsd8SVi+PKT69pxFqi9PHouUcb8Pe+5HqWdRmxqutJVKA3BMDKedG9yTSF8SZi0D/6H8 r++8GVQH4vhYVLf8z/OwngfI9mOpF7Ue+ANh+eL8D/uQNlJ+xrj2i9yQgesBWtjsJnoD452LPVWf nAYhxILONQeXnUVt4UP9B4D+pjY5Jk3qzaDaPUya+MlqqJ31xrb/v6lsBqBZ0pbG94Le9+Ett8Mc eYxi4VJCPthTNx9X4OOSqfDbD2H49Wr73mTi4XPdxb8AAAD//wMAUEsDBBQABgAIAAAAIQAfLs8K 4QAAAAkBAAAPAAAAZHJzL2Rvd25yZXYueG1sTI9PS8NAEMXvgt9hGcGb3fyxbYzZlFLUUxFshdLb NJkmodnZkN0m6bd3PenpMbzHe7/JVpNuxUC9bQwrCGcBCOLClA1XCr73708JCOuQS2wNk4IbWVjl 93cZpqUZ+YuGnauEL2GbooLauS6V0hY1abQz0xF772x6jc6ffSXLHkdfrlsZBcFCamzYL9TY0aam 4rK7agUfI47rOHwbtpfz5nbczz8P25CUenyY1q8gHE3uLwy/+B4dcs90MlcurWgVRPHCJ73OX0B4 f5kkSxAnBc9JFIPMM/n/g/wHAAD//wMAUEsBAi0AFAAGAAgAAAAhALaDOJL+AAAA4QEAABMAAAAA AAAAAAAAAAAAAAAAAFtDb250ZW50X1R5cGVzXS54bWxQSwECLQAUAAYACAAAACEAOP0h/9YAAACU AQAACwAAAAAAAAAAAAAAAAAvAQAAX3JlbHMvLnJlbHNQSwECLQAUAAYACAAAACEA9XORDO0EAAD2 GwAADgAAAAAAAAAAAAAAAAAuAgAAZHJzL2Uyb0RvYy54bWxQSwECLQAUAAYACAAAACEAHy7PCuEA AAAJAQAADwAAAAAAAAAAAAAAAABHBwAAZHJzL2Rvd25yZXYueG1sUEsFBgAAAAAEAAQA8wAAAFUI AAAAAA== " style="position:absolute;left:0;text-align:left;margin-left:11.8pt;margin-top:12.95pt;width:382.55pt;height:228.2pt;z-index:251666432;mso-position-horizontal-relative:margin;mso-width-relative:margin;mso-height-relative:margin" w14:anchorId="4A371DFC">
                <v:rect filled="f" id="Rectangle 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Eix+wQAAANsAAAAPAAAAZHJzL2Rvd25yZXYueG1sRE9Na8JA EL0X/A/LCL3VjSLFpq4igiBFBLUHvU2z02xodjZkJxr/ffcgeHy87/my97W6UhurwAbGowwUcRFs xaWB79PmbQYqCrLFOjAZuFOE5WLwMsfchhsf6HqUUqUQjjkacCJNrnUsHHmMo9AQJ+43tB4lwbbU tsVbCve1nmTZu/ZYcWpw2NDaUfF37LyBL7m47jCN+48fmexP5+1M193OmNdhv/oEJdTLU/xwb62B aRqbvqQfoBf/AAAA//8DAFBLAQItABQABgAIAAAAIQDb4fbL7gAAAIUBAAATAAAAAAAAAAAAAAAA AAAAAABbQ29udGVudF9UeXBlc10ueG1sUEsBAi0AFAAGAAgAAAAhAFr0LFu/AAAAFQEAAAsAAAAA AAAAAAAAAAAAHwEAAF9yZWxzLy5yZWxzUEsBAi0AFAAGAAgAAAAhAAYSLH7BAAAA2wAAAA8AAAAA AAAAAAAAAAAABwIAAGRycy9kb3ducmV2LnhtbFBLBQYAAAAAAwADALcAAAD1AgAAAAA= " o:spid="_x0000_s1055" stroked="f" style="position:absolute;left:640;top:210;width:551;height:196;visibility:visible;mso-wrap-style:square;v-text-anchor:top">
                  <v:textbox inset="2.41928mm,1.2096mm,2.41928mm,1.2096mm">
                    <w:txbxContent>
                      <w:p w14:paraId="0866977D" w14:textId="77777777" w:rsidP="00F56AED" w:rsidR="00CA17C8" w:rsidRDefault="00CA17C8">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62CE4012"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1D7CCC15"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XonlxAAAANsAAAAPAAAAZHJzL2Rvd25yZXYueG1sRI9Ba8JA FITvQv/D8gredFORotFVSqEgRQSNB3t7zT6zodm3Ifui6b/vFgo9DjPzDbPeDr5RN+piHdjA0zQD RVwGW3Nl4Fy8TRagoiBbbAKTgW+KsN08jNaY23DnI91OUqkE4ZijASfS5lrH0pHHOA0tcfKuofMo SXaVth3eE9w3epZlz9pjzWnBYUuvjsqvU+8NvMuH64/zeFh+yuxQXHYL3fR7Y8aPw8sKlNAg/+G/ 9s4amC/h90v6AXrzAwAA//8DAFBLAQItABQABgAIAAAAIQDb4fbL7gAAAIUBAAATAAAAAAAAAAAA AAAAAAAAAABbQ29udGVudF9UeXBlc10ueG1sUEsBAi0AFAAGAAgAAAAhAFr0LFu/AAAAFQEAAAsA AAAAAAAAAAAAAAAAHwEAAF9yZWxzLy5yZWxzUEsBAi0AFAAGAAgAAAAhAGleieXEAAAA2wAAAA8A AAAAAAAAAAAAAAAABwIAAGRycy9kb3ducmV2LnhtbFBLBQYAAAAAAwADALcAAAD4AgAAAAA= " o:spid="_x0000_s1056" stroked="f" style="position:absolute;left:1435;top:204;width:560;height:189;visibility:visible;mso-wrap-style:square;v-text-anchor:top">
                  <v:textbox inset="2.41928mm,1.2096mm,2.41928mm,1.2096mm">
                    <w:txbxContent>
                      <w:p w14:paraId="57ADF76D"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47F9FA79"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vbalwgAAANsAAAAPAAAAZHJzL2Rvd25yZXYueG1sRE9La8JA EL4L/odlCr3pplLFpq4ihYIUEXwc7G2anWZDs7MhO9H037sHwePH916sel+rC7WxCmzgZZyBIi6C rbg0cDp+juagoiBbrAOTgX+KsFoOBwvMbbjyni4HKVUK4ZijASfS5FrHwpHHOA4NceJ+Q+tREmxL bVu8pnBf60mWzbTHilODw4Y+HBV/h84b+JJv1+1f4+7tRya743kz13W3Neb5qV+/gxLq5SG+uzfW wDStT1/SD9DLGwAAAP//AwBQSwECLQAUAAYACAAAACEA2+H2y+4AAACFAQAAEwAAAAAAAAAAAAAA AAAAAAAAW0NvbnRlbnRfVHlwZXNdLnhtbFBLAQItABQABgAIAAAAIQBa9CxbvwAAABUBAAALAAAA AAAAAAAAAAAAAB8BAABfcmVscy8ucmVsc1BLAQItABQABgAIAAAAIQB9vbalwgAAANsAAAAPAAAA AAAAAAAAAAAAAAcCAABkcnMvZG93bnJldi54bWxQSwUGAAAAAAMAAwC3AAAA9gIAAAAA " o:spid="_x0000_s1057" stroked="f" style="position:absolute;left:2239;top:193;width:601;height:186;visibility:visible;mso-wrap-style:square;v-text-anchor:top">
                  <v:textbox inset="2.41928mm,1.2096mm,2.41928mm,1.2096mm">
                    <w:txbxContent>
                      <w:p w14:paraId="5C0AC0AF"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238ED36A" w14:textId="77777777" w:rsidP="00F56AED" w:rsidR="00CA17C8" w:rsidRDefault="00CA17C8">
                        <w:pPr>
                          <w:pStyle w:val="NormalWeb"/>
                          <w:kinsoku w:val="0"/>
                          <w:overflowPunct w:val="0"/>
                          <w:spacing w:after="0" w:afterAutospacing="0" w:before="0" w:beforeAutospacing="0"/>
                          <w:jc w:val="center"/>
                          <w:textAlignment w:val="baseline"/>
                        </w:pPr>
                      </w:p>
                    </w:txbxContent>
                  </v:textbox>
                </v:rect>
                <v:rect filled="f" id="Rectangle 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8RM+xAAAANsAAAAPAAAAZHJzL2Rvd25yZXYueG1sRI9Ba8JA FITvhf6H5RW81Y1iRVNXKYIgpQhqD/b2mn3NhmbfhuyLpv/eFYQeh5n5hlmsel+rM7WxCmxgNMxA ERfBVlwa+DxunmegoiBbrAOTgT+KsFo+Piwwt+HCezofpFQJwjFHA06kybWOhSOPcRga4uT9hNaj JNmW2rZ4SXBf63GWTbXHitOCw4bWjorfQ+cNvMuX6/aTuJt/y3h3PG1nuu4+jBk89W+voIR6+Q/f 21tr4GUEty/pB+jlFQAA//8DAFBLAQItABQABgAIAAAAIQDb4fbL7gAAAIUBAAATAAAAAAAAAAAA AAAAAAAAAABbQ29udGVudF9UeXBlc10ueG1sUEsBAi0AFAAGAAgAAAAhAFr0LFu/AAAAFQEAAAsA AAAAAAAAAAAAAAAAHwEAAF9yZWxzLy5yZWxzUEsBAi0AFAAGAAgAAAAhABLxEz7EAAAA2wAAAA8A AAAAAAAAAAAAAAAABwIAAGRycy9kb3ducmV2LnhtbFBLBQYAAAAAAwADALcAAAD4AgAAAAA= " o:spid="_x0000_s1058" stroked="f" style="position:absolute;left:15;top:541;width:111;height:936;visibility:visible;mso-wrap-style:square;v-text-anchor:top">
                  <v:textbox inset="2.41928mm,1.2096mm,2.41928mm,1.2096mm">
                    <w:txbxContent>
                      <w:p w14:paraId="39515B2E" w14:textId="77777777" w:rsidP="00F56AED" w:rsidR="00CA17C8" w:rsidRDefault="00CA17C8"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v:textbox>
                </v:rect>
                <v:rect filled="f" id="Rectangle 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MXf+wwAAANsAAAAPAAAAZHJzL2Rvd25yZXYueG1sRI9Ba8JA FITvQv/D8gredFNBDamrtILgSY210ONr9jUbmn0bsquJ/94VBI/DzHzDLFa9rcWFWl85VvA2TkAQ F05XXCo4fW1GKQgfkDXWjknBlTysli+DBWbadZzT5RhKESHsM1RgQmgyKX1hyKIfu4Y4en+utRii bEupW+wi3NZykiQzabHiuGCwobWh4v94tgq+0Z3SXZf+bD/3OO9/887kxUGp4Wv/8Q4iUB+e4Ud7 qxVMJ3D/En+AXN4AAAD//wMAUEsBAi0AFAAGAAgAAAAhANvh9svuAAAAhQEAABMAAAAAAAAAAAAA AAAAAAAAAFtDb250ZW50X1R5cGVzXS54bWxQSwECLQAUAAYACAAAACEAWvQsW78AAAAVAQAACwAA AAAAAAAAAAAAAAAfAQAAX3JlbHMvLnJlbHNQSwECLQAUAAYACAAAACEAdjF3/sMAAADbAAAADwAA AAAAAAAAAAAAAAAHAgAAZHJzL2Rvd25yZXYueG1sUEsFBgAAAAADAAMAtwAAAPcCAAAAAA== " o:spid="_x0000_s1059" strokecolor="#954f72 [3211]" style="position:absolute;left:-1;top:492;width:169;height:889;visibility:visible;mso-wrap-style:none;v-text-anchor:middle">
                  <v:stroke endarrowlength="short" endarrowwidth="narrow" startarrowlength="short" startarrowwidth="narrow"/>
                </v:rect>
                <v:rect filled="f" id="Rectangle 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byjSxQAAANsAAAAPAAAAZHJzL2Rvd25yZXYueG1sRI9fa8JA EMTfhX6HYwt900ttK5p6SikUpBTBPw/6ts2tuWBuL+Q2mn77XqHg4zAzv2Hmy97X6kJtrAIbeBxl oIiLYCsuDex3H8MpqCjIFuvAZOCHIiwXd4M55jZceUOXrZQqQTjmaMCJNLnWsXDkMY5CQ5y8U2g9 SpJtqW2L1wT3tR5n2UR7rDgtOGzo3VFx3nbewKccXbd5juvZt4zXu8Nqquvuy5iH+/7tFZRQL7fw f3tlDbw8wd+X9AP04hcAAP//AwBQSwECLQAUAAYACAAAACEA2+H2y+4AAACFAQAAEwAAAAAAAAAA AAAAAAAAAAAAW0NvbnRlbnRfVHlwZXNdLnhtbFBLAQItABQABgAIAAAAIQBa9CxbvwAAABUBAAAL AAAAAAAAAAAAAAAAAB8BAABfcmVscy8ucmVsc1BLAQItABQABgAIAAAAIQCNbyjSxQAAANsAAAAP AAAAAAAAAAAAAAAAAAcCAABkcnMvZG93bnJldi54bWxQSwUGAAAAAAMAAwC3AAAA+QIAAAAA " o:spid="_x0000_s1060" stroked="f" style="position:absolute;left:207;top:449;width:367;height:346;visibility:visible;mso-wrap-style:square;v-text-anchor:top">
                  <v:textbox inset="2.41928mm,1.2096mm,2.41928mm,1.2096mm">
                    <w:txbxContent>
                      <w:p w14:paraId="0123CD1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v:textbox>
                </v:rect>
                <v:rect filled="f" id="Rectangle 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hrCmxAAAANsAAAAPAAAAZHJzL2Rvd25yZXYueG1sRI9Ba8JA FITvhf6H5RW81U3FFo2uUgqCSBHUHvT2zD6zodm3Ifui8d93C4Ueh5n5hpkve1+rK7WxCmzgZZiB Ii6Crbg08HVYPU9ARUG2WAcmA3eKsFw8Pswxt+HGO7rupVQJwjFHA06kybWOhSOPcRga4uRdQutR kmxLbVu8Jbiv9SjL3rTHitOCw4Y+HBXf+84b2MjJdbtx3E7PMtoejuuJrrtPYwZP/fsMlFAv/+G/ 9toaeB3D75f0A/TiBwAA//8DAFBLAQItABQABgAIAAAAIQDb4fbL7gAAAIUBAAATAAAAAAAAAAAA AAAAAAAAAABbQ29udGVudF9UeXBlc10ueG1sUEsBAi0AFAAGAAgAAAAhAFr0LFu/AAAAFQEAAAsA AAAAAAAAAAAAAAAAHwEAAF9yZWxzLy5yZWxzUEsBAi0AFAAGAAgAAAAhAAKGsKbEAAAA2wAAAA8A AAAAAAAAAAAAAAAABwIAAGRycy9kb3ducmV2LnhtbFBLBQYAAAAAAwADALcAAAD4AgAAAAA= " o:spid="_x0000_s1061" stroked="f" style="position:absolute;left:207;top:785;width:381;height:335;visibility:visible;mso-wrap-style:square;v-text-anchor:top">
                  <v:textbox inset="2.41928mm,1.2096mm,2.41928mm,1.2096mm">
                    <w:txbxContent>
                      <w:p w14:paraId="55802CAB"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v:textbox>
                </v:rect>
                <v:rect filled="f" id="Rectangle 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yhU9xQAAANsAAAAPAAAAZHJzL2Rvd25yZXYueG1sRI9fa8JA EMTfhX6HYwt900tFi6aeUgqClCL458G+bXPbXGhuL+Q2mn57Tyj4OMzMb5jFqve1OlMbq8AGnkcZ KOIi2IpLA8fDejgDFQXZYh2YDPxRhNXyYbDA3IYL7+i8l1IlCMccDTiRJtc6Fo48xlFoiJP3E1qP kmRbatviJcF9rcdZ9qI9VpwWHDb07qj43XfewId8uW43idv5t4y3h9Nmpuvu05inx/7tFZRQL/fw f3tjDUyncPuSfoBeXgEAAP//AwBQSwECLQAUAAYACAAAACEA2+H2y+4AAACFAQAAEwAAAAAAAAAA AAAAAAAAAAAAW0NvbnRlbnRfVHlwZXNdLnhtbFBLAQItABQABgAIAAAAIQBa9CxbvwAAABUBAAAL AAAAAAAAAAAAAAAAAB8BAABfcmVscy8ucmVsc1BLAQItABQABgAIAAAAIQBtyhU9xQAAANsAAAAP AAAAAAAAAAAAAAAAAAcCAABkcnMvZG93bnJldi54bWxQSwUGAAAAAAMAAwC3AAAA+QIAAAAA " o:spid="_x0000_s1062" stroked="f" style="position:absolute;left:195;top:1103;width:344;height:323;visibility:visible;mso-wrap-style:square;v-text-anchor:top">
                  <v:textbox inset="2.41928mm,1.2096mm,2.41928mm,1.2096mm">
                    <w:txbxContent>
                      <w:p w14:paraId="313E8E3D" w14:textId="77777777" w:rsidP="00F56AED" w:rsidR="00CA17C8" w:rsidRDefault="00CA17C8">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v:textbox>
                </v:rect>
                <v:line from="83,179" id="Line 1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jjAcwgAAANsAAAAPAAAAZHJzL2Rvd25yZXYueG1sRI/disIw FITvBd8hHGHvNFXwh2oUFaTLghdWH+DQHNtic1KbVOvbbwTBy2FmvmFWm85U4kGNKy0rGI8iEMSZ 1SXnCi7nw3ABwnlkjZVlUvAiB5t1v7fCWNsnn+iR+lwECLsYFRTe17GULivIoBvZmjh4V9sY9EE2 udQNPgPcVHISRTNpsOSwUGBN+4KyW9oaBfPqaHRb2svpFbXzbCeT5O+eKPUz6LZLEJ46/w1/2r9a wXQG7y/hB8j1PwAAAP//AwBQSwECLQAUAAYACAAAACEA2+H2y+4AAACFAQAAEwAAAAAAAAAAAAAA AAAAAAAAW0NvbnRlbnRfVHlwZXNdLnhtbFBLAQItABQABgAIAAAAIQBa9CxbvwAAABUBAAALAAAA AAAAAAAAAAAAAB8BAABfcmVscy8ucmVsc1BLAQItABQABgAIAAAAIQCMjjAcwgAAANsAAAAPAAAA AAAAAAAAAAAAAAcCAABkcnMvZG93bnJldi54bWxQSwUGAAAAAAMAAwC3AAAA9gIAAAAA " o:spid="_x0000_s1063" strokecolor="silver" strokeweight="4.5pt" style="position:absolute;flip:y;visibility:visible;mso-wrap-style:square" to="83,462">
                  <v:stroke endarrow="block"/>
                </v:line>
                <v:line from="84,1397" id="Line 1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S8/4xQAAANsAAAAPAAAAZHJzL2Rvd25yZXYueG1sRI9Ba8JA FITvQv/D8gredNNiapu6ilgK6kWSCl5fs69JaPZtyG5N4q93hYLHYWa+YRar3tTiTK2rLCt4mkYg iHOrKy4UHL8+J68gnEfWWFsmBQM5WC0fRgtMtO04pXPmCxEg7BJUUHrfJFK6vCSDbmob4uD92Nag D7ItpG6xC3BTy+coepEGKw4LJTa0KSn/zf6MgjXv0yGdZXGxefs47E5m3l3Mt1Ljx379DsJT7+/h //ZWK4jncPsSfoBcXgEAAP//AwBQSwECLQAUAAYACAAAACEA2+H2y+4AAACFAQAAEwAAAAAAAAAA AAAAAAAAAAAAW0NvbnRlbnRfVHlwZXNdLnhtbFBLAQItABQABgAIAAAAIQBa9CxbvwAAABUBAAAL AAAAAAAAAAAAAAAAAB8BAABfcmVscy8ucmVsc1BLAQItABQABgAIAAAAIQCAS8/4xQAAANsAAAAP AAAAAAAAAAAAAAAAAAcCAABkcnMvZG93bnJldi54bWxQSwUGAAAAAAMAAwC3AAAA+QIAAAAA " o:spid="_x0000_s1064" strokecolor="silver" strokeweight="4.5pt" style="position:absolute;visibility:visible;mso-wrap-style:square" to="84,1585"/>
                <v:line from="1124,66" id="Line 1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XQH1vQAAANsAAAAPAAAAZHJzL2Rvd25yZXYueG1sRE9LCsIw EN0L3iGM4E5TBT9Uo6ggFcGFnwMMzdgWm0ltUq23NwvB5eP9l+vWlOJFtSssKxgNIxDEqdUFZwpu 1/1gDsJ5ZI2lZVLwIQfrVbezxFjbN5/pdfGZCCHsYlSQe1/FUro0J4NuaCviwN1tbdAHWGdS1/gO 4aaU4yiaSoMFh4YcK9rllD4ujVEwK09GN4W9nT9RM0u3MkmOz0Spfq/dLEB4av1f/HMftIJJGBu+ hB8gV18AAAD//wMAUEsBAi0AFAAGAAgAAAAhANvh9svuAAAAhQEAABMAAAAAAAAAAAAAAAAAAAAA AFtDb250ZW50X1R5cGVzXS54bWxQSwECLQAUAAYACAAAACEAWvQsW78AAAAVAQAACwAAAAAAAAAA AAAAAAAfAQAAX3JlbHMvLnJlbHNQSwECLQAUAAYACAAAACEAkl0B9b0AAADbAAAADwAAAAAAAAAA AAAAAAAHAgAAZHJzL2Rvd25yZXYueG1sUEsFBgAAAAADAAMAtwAAAPECAAAAAA== " o:spid="_x0000_s1065" strokecolor="silver" strokeweight="4.5pt" style="position:absolute;flip:x;visibility:visible;mso-wrap-style:square" to="1467,66">
                  <v:stroke endarrow="block"/>
                </v:line>
                <v:line from="2251,79" id="Line 2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mP4RxAAAANsAAAAPAAAAZHJzL2Rvd25yZXYueG1sRI9Ba8JA FITvQv/D8gredNOiVqOriEWovUhSwesz+0xCs29DdjWxv94tCB6HmfmGWaw6U4krNa60rOBtGIEg zqwuOVdw+NkOpiCcR9ZYWSYFN3KwWr70Fhhr23JC19TnIkDYxaig8L6OpXRZQQbd0NbEwTvbxqAP ssmlbrANcFPJ9yiaSIMlh4UCa9oUlP2mF6Ngzd/JLRml43wz+9zvjuaj/TMnpfqv3XoOwlPnn+FH +0srGM/g/0v4AXJ5BwAA//8DAFBLAQItABQABgAIAAAAIQDb4fbL7gAAAIUBAAATAAAAAAAAAAAA AAAAAAAAAABbQ29udGVudF9UeXBlc10ueG1sUEsBAi0AFAAGAAgAAAAhAFr0LFu/AAAAFQEAAAsA AAAAAAAAAAAAAAAAHwEAAF9yZWxzLy5yZWxzUEsBAi0AFAAGAAgAAAAhAJ6Y/hHEAAAA2wAAAA8A AAAAAAAAAAAAAAAABwIAAGRycy9kb3ducmV2LnhtbFBLBQYAAAAAAwADALcAAAD4AgAAAAA= " o:spid="_x0000_s1066" strokecolor="silver" strokeweight="4.5pt" style="position:absolute;visibility:visible;mso-wrap-style:square" to="2531,79"/>
                <v:shape filled="f" id="Text Box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UwH1wwAAANsAAAAPAAAAZHJzL2Rvd25yZXYueG1sRE9Na8JA EL0L/Q/LFHoR3VhFNLpKUQpipdAogrchOyah2dk0uzHx33cPgsfH+16uO1OKG9WusKxgNIxAEKdW F5wpOB0/BzMQziNrLC2Tgjs5WK9eekuMtW35h26Jz0QIYRejgtz7KpbSpTkZdENbEQfuamuDPsA6 k7rGNoSbUr5H0VQaLDg05FjRJqf0N2mMgnnZ7r08H7+3h8nW/TXj/qX5apR6e+0+FiA8df4pfrh3 WsE0rA9fwg+Qq38AAAD//wMAUEsBAi0AFAAGAAgAAAAhANvh9svuAAAAhQEAABMAAAAAAAAAAAAA AAAAAAAAAFtDb250ZW50X1R5cGVzXS54bWxQSwECLQAUAAYACAAAACEAWvQsW78AAAAVAQAACwAA AAAAAAAAAAAAAAAfAQAAX3JlbHMvLnJlbHNQSwECLQAUAAYACAAAACEAw1MB9cMAAADbAAAADwAA AAAAAAAAAAAAAAAHAgAAZHJzL2Rvd25yZXYueG1sUEsFBgAAAAADAAMAtwAAAPcCAAAAAA== " o:spid="_x0000_s1067" strokecolor="black [3213]" strokeweight="1pt" style="position:absolute;left:1458;width:787;height:130;visibility:visible;mso-wrap-style:square;v-text-anchor:top" type="#_x0000_t202">
                  <v:textbox>
                    <w:txbxContent>
                      <w:p w14:paraId="47E3919A" w14:textId="77777777" w:rsidP="00F56AED" w:rsidR="00CA17C8" w:rsidRDefault="00CA17C8"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v:textbox>
                </v:shape>
                <w10:wrap anchorx="margin"/>
              </v:group>
            </w:pict>
          </mc:Fallback>
        </mc:AlternateContent>
      </w:r>
    </w:p>
    <w:p w14:paraId="1BB5191E" w14:textId="77777777" w:rsidP="00F56AED" w:rsidR="00F56AED" w:rsidRDefault="00F56AED" w:rsidRPr="00382466">
      <w:pPr>
        <w:rPr>
          <w:lang w:val="fr-FR"/>
        </w:rPr>
      </w:pPr>
    </w:p>
    <w:p w14:paraId="0D914548" w14:textId="77777777" w:rsidP="00F56AED" w:rsidR="00F56AED" w:rsidRDefault="00F56AED" w:rsidRPr="00382466">
      <w:pPr>
        <w:rPr>
          <w:lang w:val="fr-FR"/>
        </w:rPr>
      </w:pPr>
    </w:p>
    <w:p w14:paraId="191B832C" w14:textId="77777777" w:rsidP="00F56AED" w:rsidR="00F56AED" w:rsidRDefault="00F56AED" w:rsidRPr="00382466">
      <w:pPr>
        <w:rPr>
          <w:lang w:val="fr-FR"/>
        </w:rPr>
      </w:pPr>
    </w:p>
    <w:p w14:paraId="4F83E24F" w14:textId="77777777" w:rsidP="00F56AED" w:rsidR="00F56AED" w:rsidRDefault="00F56AED" w:rsidRPr="00382466">
      <w:pPr>
        <w:rPr>
          <w:lang w:val="fr-FR"/>
        </w:rPr>
      </w:pPr>
    </w:p>
    <w:tbl>
      <w:tblPr>
        <w:tblStyle w:val="Grilledutableau"/>
        <w:tblpPr w:horzAnchor="page" w:leftFromText="141" w:rightFromText="141" w:tblpX="3451" w:tblpY="150" w:vertAnchor="text"/>
        <w:tblW w:type="auto" w:w="0"/>
        <w:tblLook w:firstColumn="1" w:firstRow="1" w:lastColumn="0" w:lastRow="0" w:noHBand="0" w:noVBand="1" w:val="04A0"/>
      </w:tblPr>
      <w:tblGrid>
        <w:gridCol w:w="2126"/>
        <w:gridCol w:w="2126"/>
        <w:gridCol w:w="1985"/>
      </w:tblGrid>
      <w:tr w14:paraId="4982CDC5" w14:textId="77777777" w:rsidR="00F56AED" w:rsidTr="00CA17C8">
        <w:tc>
          <w:tcPr>
            <w:tcW w:type="dxa" w:w="2126"/>
          </w:tcPr>
          <w:p w14:paraId="118DDACD" w14:textId="77777777" w:rsidP="00CA17C8" w:rsidR="00F56AED" w:rsidRDefault="00F56AED" w:rsidRPr="00BC6E63">
            <w:pPr>
              <w:jc w:val="center"/>
              <w:rPr>
                <w:lang w:val="fr-FR"/>
              </w:rPr>
            </w:pPr>
          </w:p>
          <w:p w14:paraId="0A0FA5BF" w14:textId="77777777" w:rsidP="00CA17C8" w:rsidR="00F56AED" w:rsidRDefault="00F56AED" w:rsidRPr="00BC6E63">
            <w:pPr>
              <w:jc w:val="center"/>
              <w:rPr>
                <w:b/>
              </w:rPr>
            </w:pPr>
            <w:r w:rsidRPr="00BC6E63">
              <w:rPr>
                <w:b/>
              </w:rPr>
              <w:t>1</w:t>
            </w:r>
          </w:p>
          <w:p w14:paraId="15563781" w14:textId="5D01E717" w:rsidP="00CA17C8" w:rsidR="00F56AED" w:rsidRDefault="00C8279C" w:rsidRPr="00BC6E63">
            <w:pPr>
              <w:jc w:val="center"/>
            </w:pPr>
            <w:r w:rsidRPr="00BC6E63">
              <w:t xml:space="preserve">3,90% - </w:t>
            </w:r>
            <w:r w:rsidR="00A87BFA">
              <w:t>4,7</w:t>
            </w:r>
            <w:r w:rsidRPr="00BC6E63">
              <w:t>0</w:t>
            </w:r>
            <w:r w:rsidR="00F56AED" w:rsidRPr="00BC6E63">
              <w:t>%</w:t>
            </w:r>
          </w:p>
          <w:p w14:paraId="279BFC4C" w14:textId="77777777" w:rsidP="00CA17C8" w:rsidR="00F56AED" w:rsidRDefault="00F56AED" w:rsidRPr="00BC6E63">
            <w:pPr>
              <w:jc w:val="center"/>
            </w:pPr>
          </w:p>
        </w:tc>
        <w:tc>
          <w:tcPr>
            <w:tcW w:type="dxa" w:w="2126"/>
          </w:tcPr>
          <w:p w14:paraId="262ABE70" w14:textId="77777777" w:rsidP="00CA17C8" w:rsidR="00F56AED" w:rsidRDefault="00F56AED" w:rsidRPr="00BC6E63">
            <w:pPr>
              <w:jc w:val="center"/>
            </w:pPr>
          </w:p>
          <w:p w14:paraId="50D88576" w14:textId="77777777" w:rsidP="00CA17C8" w:rsidR="00F56AED" w:rsidRDefault="00F56AED" w:rsidRPr="00BC6E63">
            <w:pPr>
              <w:jc w:val="center"/>
              <w:rPr>
                <w:b/>
              </w:rPr>
            </w:pPr>
            <w:r w:rsidRPr="00BC6E63">
              <w:rPr>
                <w:b/>
              </w:rPr>
              <w:t>2</w:t>
            </w:r>
          </w:p>
          <w:p w14:paraId="1D84D13E" w14:textId="04B3F241" w:rsidP="00CA17C8" w:rsidR="00F56AED" w:rsidRDefault="00C8279C" w:rsidRPr="00BC6E63">
            <w:pPr>
              <w:jc w:val="center"/>
            </w:pPr>
            <w:r w:rsidRPr="00BC6E63">
              <w:t>3,</w:t>
            </w:r>
            <w:r w:rsidR="00A87BFA">
              <w:t>5</w:t>
            </w:r>
            <w:r w:rsidRPr="00BC6E63">
              <w:t xml:space="preserve">0% - </w:t>
            </w:r>
            <w:r w:rsidR="00261287" w:rsidRPr="00BC6E63">
              <w:t>4,</w:t>
            </w:r>
            <w:r w:rsidR="00A87BFA">
              <w:t>3</w:t>
            </w:r>
            <w:r w:rsidRPr="00BC6E63">
              <w:t>0</w:t>
            </w:r>
            <w:r w:rsidR="00FC2EB7" w:rsidRPr="00BC6E63">
              <w:t>%</w:t>
            </w:r>
          </w:p>
        </w:tc>
        <w:tc>
          <w:tcPr>
            <w:tcW w:type="dxa" w:w="1985"/>
          </w:tcPr>
          <w:p w14:paraId="0B5BF50B" w14:textId="77777777" w:rsidP="00CA17C8" w:rsidR="00F56AED" w:rsidRDefault="00F56AED">
            <w:pPr>
              <w:jc w:val="center"/>
            </w:pPr>
          </w:p>
          <w:p w14:paraId="61D45F57" w14:textId="77777777" w:rsidP="00CA17C8" w:rsidR="00F56AED" w:rsidRDefault="00F56AED" w:rsidRPr="00DA59CE">
            <w:pPr>
              <w:jc w:val="center"/>
              <w:rPr>
                <w:b/>
              </w:rPr>
            </w:pPr>
            <w:r w:rsidRPr="00DA59CE">
              <w:rPr>
                <w:b/>
              </w:rPr>
              <w:t>3</w:t>
            </w:r>
          </w:p>
          <w:p w14:paraId="2B5A7D39" w14:textId="77777777" w:rsidP="00CA17C8" w:rsidR="00F56AED" w:rsidRDefault="00F56AED">
            <w:pPr>
              <w:jc w:val="center"/>
            </w:pPr>
            <w:r>
              <w:t>0%</w:t>
            </w:r>
          </w:p>
        </w:tc>
      </w:tr>
      <w:tr w14:paraId="4B365BA3" w14:textId="77777777" w:rsidR="00F56AED" w:rsidTr="00CA17C8">
        <w:tc>
          <w:tcPr>
            <w:tcW w:type="dxa" w:w="2126"/>
          </w:tcPr>
          <w:p w14:paraId="3A1CE525" w14:textId="77777777" w:rsidP="00CA17C8" w:rsidR="00F56AED" w:rsidRDefault="00F56AED" w:rsidRPr="00BC6E63">
            <w:pPr>
              <w:jc w:val="center"/>
              <w:rPr>
                <w:b/>
              </w:rPr>
            </w:pPr>
          </w:p>
          <w:p w14:paraId="018F8979" w14:textId="77777777" w:rsidP="00CA17C8" w:rsidR="00F56AED" w:rsidRDefault="00F56AED" w:rsidRPr="00BC6E63">
            <w:pPr>
              <w:jc w:val="center"/>
              <w:rPr>
                <w:b/>
              </w:rPr>
            </w:pPr>
            <w:r w:rsidRPr="00BC6E63">
              <w:rPr>
                <w:b/>
              </w:rPr>
              <w:t>4</w:t>
            </w:r>
          </w:p>
          <w:p w14:paraId="7A998FF1" w14:textId="405CA45C" w:rsidP="00CA17C8" w:rsidR="00F56AED" w:rsidRDefault="00C8279C" w:rsidRPr="00BC6E63">
            <w:pPr>
              <w:jc w:val="center"/>
            </w:pPr>
            <w:r w:rsidRPr="00BC6E63">
              <w:t>3,</w:t>
            </w:r>
            <w:r w:rsidR="00A87BFA">
              <w:t>2</w:t>
            </w:r>
            <w:r w:rsidR="00BC6E63" w:rsidRPr="00BC6E63">
              <w:t>0</w:t>
            </w:r>
            <w:r w:rsidRPr="00BC6E63">
              <w:t>% - 4,</w:t>
            </w:r>
            <w:r w:rsidR="00A87BFA">
              <w:t>0</w:t>
            </w:r>
            <w:r w:rsidR="00BC6E63" w:rsidRPr="00BC6E63">
              <w:t>0</w:t>
            </w:r>
            <w:r w:rsidR="00F56AED" w:rsidRPr="00BC6E63">
              <w:t>%</w:t>
            </w:r>
          </w:p>
          <w:p w14:paraId="7033F81A" w14:textId="77777777" w:rsidP="00CA17C8" w:rsidR="00F56AED" w:rsidRDefault="00F56AED" w:rsidRPr="00BC6E63">
            <w:pPr>
              <w:jc w:val="center"/>
              <w:rPr>
                <w:b/>
              </w:rPr>
            </w:pPr>
          </w:p>
        </w:tc>
        <w:tc>
          <w:tcPr>
            <w:tcW w:type="dxa" w:w="2126"/>
          </w:tcPr>
          <w:p w14:paraId="14C1E3E0" w14:textId="77777777" w:rsidP="00CA17C8" w:rsidR="00F56AED" w:rsidRDefault="00F56AED" w:rsidRPr="00BC6E63">
            <w:pPr>
              <w:jc w:val="center"/>
            </w:pPr>
          </w:p>
          <w:p w14:paraId="6D4FC78A" w14:textId="77777777" w:rsidP="00CA17C8" w:rsidR="00F56AED" w:rsidRDefault="00F56AED" w:rsidRPr="00BC6E63">
            <w:pPr>
              <w:jc w:val="center"/>
              <w:rPr>
                <w:b/>
              </w:rPr>
            </w:pPr>
            <w:r w:rsidRPr="00BC6E63">
              <w:rPr>
                <w:b/>
              </w:rPr>
              <w:t>5</w:t>
            </w:r>
          </w:p>
          <w:p w14:paraId="28A6D7B2" w14:textId="2FD58D63" w:rsidP="00CA17C8" w:rsidR="00F56AED" w:rsidRDefault="00C8279C" w:rsidRPr="00BC6E63">
            <w:pPr>
              <w:jc w:val="center"/>
            </w:pPr>
            <w:r w:rsidRPr="00BC6E63">
              <w:t>2,80%-3,</w:t>
            </w:r>
            <w:r w:rsidR="00A87BFA">
              <w:t>6</w:t>
            </w:r>
            <w:r w:rsidRPr="00BC6E63">
              <w:t>0</w:t>
            </w:r>
            <w:r w:rsidR="00F56AED" w:rsidRPr="00BC6E63">
              <w:t>%</w:t>
            </w:r>
          </w:p>
        </w:tc>
        <w:tc>
          <w:tcPr>
            <w:tcW w:type="dxa" w:w="1985"/>
          </w:tcPr>
          <w:p w14:paraId="23AD8422" w14:textId="77777777" w:rsidP="00CA17C8" w:rsidR="00F56AED" w:rsidRDefault="00F56AED" w:rsidRPr="00DA59CE">
            <w:pPr>
              <w:jc w:val="center"/>
              <w:rPr>
                <w:b/>
              </w:rPr>
            </w:pPr>
          </w:p>
          <w:p w14:paraId="52B2D63B" w14:textId="77777777" w:rsidP="00CA17C8" w:rsidR="00F56AED" w:rsidRDefault="00F56AED" w:rsidRPr="00DA59CE">
            <w:pPr>
              <w:jc w:val="center"/>
              <w:rPr>
                <w:b/>
              </w:rPr>
            </w:pPr>
            <w:r w:rsidRPr="00DA59CE">
              <w:rPr>
                <w:b/>
              </w:rPr>
              <w:t>6</w:t>
            </w:r>
          </w:p>
          <w:p w14:paraId="31D17305" w14:textId="77777777" w:rsidP="00CA17C8" w:rsidR="00F56AED" w:rsidRDefault="00F56AED" w:rsidRPr="00DA59CE">
            <w:pPr>
              <w:jc w:val="center"/>
            </w:pPr>
            <w:r w:rsidRPr="00DA59CE">
              <w:t>0%</w:t>
            </w:r>
          </w:p>
        </w:tc>
      </w:tr>
      <w:tr w14:paraId="7F2F0747" w14:textId="77777777" w:rsidR="00F56AED" w:rsidTr="00CA17C8">
        <w:tc>
          <w:tcPr>
            <w:tcW w:type="dxa" w:w="2126"/>
          </w:tcPr>
          <w:p w14:paraId="7F66475D" w14:textId="77777777" w:rsidP="00CA17C8" w:rsidR="00F56AED" w:rsidRDefault="00F56AED" w:rsidRPr="00DA59CE">
            <w:pPr>
              <w:jc w:val="center"/>
            </w:pPr>
          </w:p>
          <w:p w14:paraId="11CCC21C" w14:textId="77777777" w:rsidP="00CA17C8" w:rsidR="00F56AED" w:rsidRDefault="00F56AED" w:rsidRPr="00DA59CE">
            <w:pPr>
              <w:jc w:val="center"/>
              <w:rPr>
                <w:b/>
              </w:rPr>
            </w:pPr>
            <w:r w:rsidRPr="00DA59CE">
              <w:rPr>
                <w:b/>
              </w:rPr>
              <w:t>7</w:t>
            </w:r>
          </w:p>
          <w:p w14:paraId="773F6171" w14:textId="77777777" w:rsidP="00CA17C8" w:rsidR="00F56AED" w:rsidRDefault="00F56AED" w:rsidRPr="00DA59CE">
            <w:pPr>
              <w:jc w:val="center"/>
            </w:pPr>
            <w:r w:rsidRPr="00DA59CE">
              <w:t>0%</w:t>
            </w:r>
          </w:p>
          <w:p w14:paraId="558A31DF" w14:textId="77777777" w:rsidP="00CA17C8" w:rsidR="00F56AED" w:rsidRDefault="00F56AED" w:rsidRPr="00DA59CE"/>
        </w:tc>
        <w:tc>
          <w:tcPr>
            <w:tcW w:type="dxa" w:w="2126"/>
          </w:tcPr>
          <w:p w14:paraId="31A821BD" w14:textId="77777777" w:rsidP="00CA17C8" w:rsidR="00F56AED" w:rsidRDefault="00F56AED">
            <w:pPr>
              <w:jc w:val="center"/>
            </w:pPr>
          </w:p>
          <w:p w14:paraId="1A230E74" w14:textId="77777777" w:rsidP="00CA17C8" w:rsidR="00F56AED" w:rsidRDefault="00F56AED" w:rsidRPr="00DA59CE">
            <w:pPr>
              <w:jc w:val="center"/>
              <w:rPr>
                <w:b/>
              </w:rPr>
            </w:pPr>
            <w:r w:rsidRPr="00DA59CE">
              <w:rPr>
                <w:b/>
              </w:rPr>
              <w:t>8</w:t>
            </w:r>
          </w:p>
          <w:p w14:paraId="4DEE33DC" w14:textId="77777777" w:rsidP="00CA17C8" w:rsidR="00F56AED" w:rsidRDefault="00F56AED">
            <w:pPr>
              <w:jc w:val="center"/>
            </w:pPr>
            <w:r>
              <w:t>0%</w:t>
            </w:r>
          </w:p>
        </w:tc>
        <w:tc>
          <w:tcPr>
            <w:tcW w:type="dxa" w:w="1985"/>
          </w:tcPr>
          <w:p w14:paraId="46484FD8" w14:textId="77777777" w:rsidP="00CA17C8" w:rsidR="00F56AED" w:rsidRDefault="00F56AED">
            <w:pPr>
              <w:jc w:val="center"/>
            </w:pPr>
          </w:p>
          <w:p w14:paraId="5F2BF1E6" w14:textId="77777777" w:rsidP="00CA17C8" w:rsidR="00F56AED" w:rsidRDefault="00F56AED" w:rsidRPr="00DA59CE">
            <w:pPr>
              <w:jc w:val="center"/>
              <w:rPr>
                <w:b/>
              </w:rPr>
            </w:pPr>
            <w:r w:rsidRPr="00DA59CE">
              <w:rPr>
                <w:b/>
              </w:rPr>
              <w:t>9</w:t>
            </w:r>
          </w:p>
          <w:p w14:paraId="33EBFBFE" w14:textId="77777777" w:rsidP="00CA17C8" w:rsidR="00F56AED" w:rsidRDefault="00F56AED">
            <w:pPr>
              <w:jc w:val="center"/>
            </w:pPr>
            <w:r>
              <w:t>0%</w:t>
            </w:r>
          </w:p>
        </w:tc>
      </w:tr>
    </w:tbl>
    <w:p w14:paraId="47043B5F" w14:textId="63E96CC8" w:rsidP="00F56AED" w:rsidR="00F56AED" w:rsidRDefault="00F56AED">
      <w:pPr>
        <w:tabs>
          <w:tab w:pos="3015" w:val="left"/>
        </w:tabs>
      </w:pPr>
    </w:p>
    <w:p w14:paraId="0CFF2607" w14:textId="33628734" w:rsidP="00F56AED" w:rsidR="00C40040" w:rsidRDefault="00C40040">
      <w:pPr>
        <w:tabs>
          <w:tab w:pos="3015" w:val="left"/>
        </w:tabs>
      </w:pPr>
    </w:p>
    <w:p w14:paraId="65E99341" w14:textId="4CC31BC0" w:rsidP="00F56AED" w:rsidR="00C40040" w:rsidRDefault="00C40040">
      <w:pPr>
        <w:tabs>
          <w:tab w:pos="3015" w:val="left"/>
        </w:tabs>
      </w:pPr>
    </w:p>
    <w:p w14:paraId="740C673E" w14:textId="1AE1B534" w:rsidP="00F56AED" w:rsidR="00C40040" w:rsidRDefault="00C40040">
      <w:pPr>
        <w:tabs>
          <w:tab w:pos="3015" w:val="left"/>
        </w:tabs>
      </w:pPr>
    </w:p>
    <w:p w14:paraId="5FF15325" w14:textId="480FA8AE" w:rsidP="00F56AED" w:rsidR="00C40040" w:rsidRDefault="00C40040">
      <w:pPr>
        <w:tabs>
          <w:tab w:pos="3015" w:val="left"/>
        </w:tabs>
      </w:pPr>
    </w:p>
    <w:p w14:paraId="1BC6E6D1" w14:textId="38919DF8" w:rsidP="00F56AED" w:rsidR="00C40040" w:rsidRDefault="00C40040">
      <w:pPr>
        <w:tabs>
          <w:tab w:pos="3015" w:val="left"/>
        </w:tabs>
      </w:pPr>
    </w:p>
    <w:p w14:paraId="4565F5DB" w14:textId="7395A653" w:rsidP="00F56AED" w:rsidR="00C40040" w:rsidRDefault="00C40040">
      <w:pPr>
        <w:tabs>
          <w:tab w:pos="3015" w:val="left"/>
        </w:tabs>
      </w:pPr>
    </w:p>
    <w:p w14:paraId="4F1AC134" w14:textId="5072B5E4" w:rsidP="00F56AED" w:rsidR="00C40040" w:rsidRDefault="00C40040">
      <w:pPr>
        <w:tabs>
          <w:tab w:pos="3015" w:val="left"/>
        </w:tabs>
      </w:pPr>
    </w:p>
    <w:p w14:paraId="5BB8C90A" w14:textId="5B055CF9" w:rsidP="00F56AED" w:rsidR="00C40040" w:rsidRDefault="00C40040">
      <w:pPr>
        <w:tabs>
          <w:tab w:pos="3015" w:val="left"/>
        </w:tabs>
      </w:pPr>
    </w:p>
    <w:p w14:paraId="77CC9C36" w14:textId="7F91C910" w:rsidP="00F56AED" w:rsidR="00C40040" w:rsidRDefault="00C40040">
      <w:pPr>
        <w:tabs>
          <w:tab w:pos="3015" w:val="left"/>
        </w:tabs>
      </w:pPr>
    </w:p>
    <w:p w14:paraId="16DB57FC" w14:textId="77CB2B0C" w:rsidP="00F56AED" w:rsidR="00C40040" w:rsidRDefault="00C40040">
      <w:pPr>
        <w:tabs>
          <w:tab w:pos="3015" w:val="left"/>
        </w:tabs>
      </w:pPr>
    </w:p>
    <w:p w14:paraId="483F56A8" w14:textId="40EC4911" w:rsidP="00F56AED" w:rsidR="00C40040" w:rsidRDefault="00C40040">
      <w:pPr>
        <w:tabs>
          <w:tab w:pos="3015" w:val="left"/>
        </w:tabs>
      </w:pPr>
    </w:p>
    <w:p w14:paraId="43BBE971" w14:textId="1AF76CD8" w:rsidP="00F56AED" w:rsidR="00C40040" w:rsidRDefault="00C40040">
      <w:pPr>
        <w:tabs>
          <w:tab w:pos="3015" w:val="left"/>
        </w:tabs>
      </w:pPr>
    </w:p>
    <w:p w14:paraId="21175750" w14:textId="177D5E6C" w:rsidP="00F56AED" w:rsidR="00C40040" w:rsidRDefault="00C40040">
      <w:pPr>
        <w:tabs>
          <w:tab w:pos="3015" w:val="left"/>
        </w:tabs>
      </w:pPr>
    </w:p>
    <w:p w14:paraId="3F9C1E37" w14:textId="633FFAAC" w:rsidP="00F56AED" w:rsidR="00C40040" w:rsidRDefault="00C40040">
      <w:pPr>
        <w:tabs>
          <w:tab w:pos="3015" w:val="left"/>
        </w:tabs>
      </w:pPr>
    </w:p>
    <w:p w14:paraId="0C2566A8" w14:textId="152FBD06" w:rsidP="00C40040" w:rsidR="00C40040" w:rsidRDefault="00C40040" w:rsidRPr="00382466">
      <w:pPr>
        <w:jc w:val="both"/>
        <w:rPr>
          <w:b/>
          <w:u w:val="single"/>
          <w:lang w:val="fr-FR"/>
        </w:rPr>
      </w:pPr>
      <w:r w:rsidRPr="00382466">
        <w:rPr>
          <w:b/>
          <w:u w:val="single"/>
          <w:lang w:val="fr-FR"/>
        </w:rPr>
        <w:t xml:space="preserve">Collège </w:t>
      </w:r>
      <w:r>
        <w:rPr>
          <w:b/>
          <w:u w:val="single"/>
          <w:lang w:val="fr-FR"/>
        </w:rPr>
        <w:t>3</w:t>
      </w:r>
      <w:r w:rsidRPr="00382466">
        <w:rPr>
          <w:b/>
          <w:u w:val="single"/>
          <w:lang w:val="fr-FR"/>
        </w:rPr>
        <w:t xml:space="preserve"> </w:t>
      </w:r>
      <w:r>
        <w:rPr>
          <w:b/>
          <w:u w:val="single"/>
          <w:lang w:val="fr-FR"/>
        </w:rPr>
        <w:t>– Cadres 3</w:t>
      </w:r>
    </w:p>
    <w:p w14:paraId="11DFFEB2" w14:textId="77777777" w:rsidP="00C40040" w:rsidR="00C40040" w:rsidRDefault="00C40040" w:rsidRPr="00382466">
      <w:pPr>
        <w:jc w:val="both"/>
        <w:rPr>
          <w:lang w:val="fr-FR"/>
        </w:rPr>
      </w:pPr>
      <w:r w:rsidRPr="0072600D">
        <w:rPr>
          <w:noProof/>
        </w:rPr>
        <mc:AlternateContent>
          <mc:Choice Requires="wpg">
            <w:drawing>
              <wp:anchor allowOverlap="1" behindDoc="0" distB="0" distL="114300" distR="114300" distT="0" layoutInCell="1" locked="0" relativeHeight="251668480" simplePos="0" wp14:anchorId="26FEF6B7" wp14:editId="1E4B9F01">
                <wp:simplePos x="0" y="0"/>
                <wp:positionH relativeFrom="margin">
                  <wp:posOffset>150110</wp:posOffset>
                </wp:positionH>
                <wp:positionV relativeFrom="paragraph">
                  <wp:posOffset>164601</wp:posOffset>
                </wp:positionV>
                <wp:extent cx="4858247" cy="2898197"/>
                <wp:effectExtent b="54610" l="19050" r="0" t="38100"/>
                <wp:wrapNone/>
                <wp:docPr id="18" name="Group 3"/>
                <wp:cNvGraphicFramePr/>
                <a:graphic xmlns:a="http://schemas.openxmlformats.org/drawingml/2006/main">
                  <a:graphicData uri="http://schemas.microsoft.com/office/word/2010/wordprocessingGroup">
                    <wpg:wgp>
                      <wpg:cNvGrpSpPr/>
                      <wpg:grpSpPr bwMode="auto">
                        <a:xfrm>
                          <a:off x="0" y="0"/>
                          <a:ext cx="4858247" cy="2898197"/>
                          <a:chOff x="-1" y="0"/>
                          <a:chExt cx="2841" cy="1585"/>
                        </a:xfrm>
                      </wpg:grpSpPr>
                      <wps:wsp>
                        <wps:cNvPr id="19" name="Rectangle 19"/>
                        <wps:cNvSpPr>
                          <a:spLocks noChangeArrowheads="1"/>
                        </wps:cNvSpPr>
                        <wps:spPr bwMode="auto">
                          <a:xfrm>
                            <a:off x="640" y="210"/>
                            <a:ext cx="551"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8159" w14:textId="77777777" w:rsidP="00C40040" w:rsidR="00C40040" w:rsidRDefault="00C40040">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464A182F"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238EAFA6" w14:textId="77777777" w:rsidP="00C40040" w:rsidR="00C40040" w:rsidRDefault="00C40040">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20" name="Rectangle 20"/>
                        <wps:cNvSpPr>
                          <a:spLocks noChangeArrowheads="1"/>
                        </wps:cNvSpPr>
                        <wps:spPr bwMode="auto">
                          <a:xfrm>
                            <a:off x="1435" y="204"/>
                            <a:ext cx="56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FEB44"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77F16EDC" w14:textId="77777777" w:rsidP="00C40040" w:rsidR="00C40040" w:rsidRDefault="00C40040">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21" name="Rectangle 21"/>
                        <wps:cNvSpPr>
                          <a:spLocks noChangeArrowheads="1"/>
                        </wps:cNvSpPr>
                        <wps:spPr bwMode="auto">
                          <a:xfrm>
                            <a:off x="2239" y="193"/>
                            <a:ext cx="60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86853"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34170195" w14:textId="77777777" w:rsidP="00C40040" w:rsidR="00C40040" w:rsidRDefault="00C40040">
                              <w:pPr>
                                <w:pStyle w:val="NormalWeb"/>
                                <w:kinsoku w:val="0"/>
                                <w:overflowPunct w:val="0"/>
                                <w:spacing w:after="0" w:afterAutospacing="0" w:before="0" w:beforeAutospacing="0"/>
                                <w:jc w:val="center"/>
                                <w:textAlignment w:val="baseline"/>
                              </w:pPr>
                            </w:p>
                          </w:txbxContent>
                        </wps:txbx>
                        <wps:bodyPr bIns="43547" lIns="87094" rIns="87094" tIns="43547" wrap="square">
                          <a:noAutofit/>
                        </wps:bodyPr>
                      </wps:wsp>
                      <wps:wsp>
                        <wps:cNvPr id="22" name="Rectangle 22"/>
                        <wps:cNvSpPr>
                          <a:spLocks noChangeArrowheads="1"/>
                        </wps:cNvSpPr>
                        <wps:spPr bwMode="auto">
                          <a:xfrm>
                            <a:off x="15" y="541"/>
                            <a:ext cx="111"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F9D3F" w14:textId="77777777" w:rsidP="00C40040" w:rsidR="00C40040" w:rsidRDefault="00C40040"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wps:txbx>
                        <wps:bodyPr bIns="43547" lIns="87094" rIns="87094" tIns="43547" wrap="square">
                          <a:noAutofit/>
                        </wps:bodyPr>
                      </wps:wsp>
                      <wps:wsp>
                        <wps:cNvPr id="23" name="Rectangle 23"/>
                        <wps:cNvSpPr>
                          <a:spLocks noChangeArrowheads="1"/>
                        </wps:cNvSpPr>
                        <wps:spPr bwMode="auto">
                          <a:xfrm>
                            <a:off x="-1" y="492"/>
                            <a:ext cx="169" cy="889"/>
                          </a:xfrm>
                          <a:prstGeom prst="rect">
                            <a:avLst/>
                          </a:prstGeom>
                          <a:noFill/>
                          <a:ln w="9525">
                            <a:solidFill>
                              <a:srgbClr val="954F72"/>
                            </a:solidFill>
                            <a:miter lim="800000"/>
                            <a:headEnd len="sm" type="none" w="sm"/>
                            <a:tailEnd len="sm" type="none" w="sm"/>
                          </a:ln>
                          <a:extLst>
                            <a:ext uri="{909E8E84-426E-40DD-AFC4-6F175D3DCCD1}">
                              <a14:hiddenFill xmlns:a14="http://schemas.microsoft.com/office/drawing/2010/main">
                                <a:solidFill>
                                  <a:srgbClr val="FFFFFF"/>
                                </a:solidFill>
                              </a14:hiddenFill>
                            </a:ext>
                          </a:extLst>
                        </wps:spPr>
                        <wps:bodyPr anchor="ctr" wrap="none"/>
                      </wps:wsp>
                      <wps:wsp>
                        <wps:cNvPr id="24" name="Rectangle 24"/>
                        <wps:cNvSpPr>
                          <a:spLocks noChangeArrowheads="1"/>
                        </wps:cNvSpPr>
                        <wps:spPr bwMode="auto">
                          <a:xfrm>
                            <a:off x="207" y="449"/>
                            <a:ext cx="36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4B2FF"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wps:txbx>
                        <wps:bodyPr bIns="43547" lIns="87094" rIns="87094" tIns="43547" wrap="square">
                          <a:noAutofit/>
                        </wps:bodyPr>
                      </wps:wsp>
                      <wps:wsp>
                        <wps:cNvPr id="25" name="Rectangle 25"/>
                        <wps:cNvSpPr>
                          <a:spLocks noChangeArrowheads="1"/>
                        </wps:cNvSpPr>
                        <wps:spPr bwMode="auto">
                          <a:xfrm>
                            <a:off x="207" y="785"/>
                            <a:ext cx="38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068A0"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wps:txbx>
                        <wps:bodyPr bIns="43547" lIns="87094" rIns="87094" tIns="43547" wrap="square">
                          <a:noAutofit/>
                        </wps:bodyPr>
                      </wps:wsp>
                      <wps:wsp>
                        <wps:cNvPr id="26" name="Rectangle 26"/>
                        <wps:cNvSpPr>
                          <a:spLocks noChangeArrowheads="1"/>
                        </wps:cNvSpPr>
                        <wps:spPr bwMode="auto">
                          <a:xfrm>
                            <a:off x="195" y="1103"/>
                            <a:ext cx="344"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D5554"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wps:txbx>
                        <wps:bodyPr bIns="43547" lIns="87094" rIns="87094" tIns="43547" wrap="square">
                          <a:noAutofit/>
                        </wps:bodyPr>
                      </wps:wsp>
                      <wps:wsp>
                        <wps:cNvPr id="27" name="Line 17"/>
                        <wps:cNvCnPr/>
                        <wps:spPr bwMode="auto">
                          <a:xfrm flipV="1">
                            <a:off x="83" y="179"/>
                            <a:ext cx="0" cy="283"/>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28" name="Line 18"/>
                        <wps:cNvCnPr/>
                        <wps:spPr bwMode="auto">
                          <a:xfrm>
                            <a:off x="84" y="1397"/>
                            <a:ext cx="0" cy="188"/>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29" name="Line 19"/>
                        <wps:cNvCnPr/>
                        <wps:spPr bwMode="auto">
                          <a:xfrm flipH="1">
                            <a:off x="1124" y="66"/>
                            <a:ext cx="343" cy="0"/>
                          </a:xfrm>
                          <a:prstGeom prst="line">
                            <a:avLst/>
                          </a:prstGeom>
                          <a:noFill/>
                          <a:ln w="57150">
                            <a:solidFill>
                              <a:srgbClr val="C0C0C0"/>
                            </a:solidFill>
                            <a:round/>
                            <a:headEnd/>
                            <a:tailEnd len="med" type="triangle" w="med"/>
                          </a:ln>
                          <a:extLst>
                            <a:ext uri="{909E8E84-426E-40DD-AFC4-6F175D3DCCD1}">
                              <a14:hiddenFill xmlns:a14="http://schemas.microsoft.com/office/drawing/2010/main">
                                <a:noFill/>
                              </a14:hiddenFill>
                            </a:ext>
                          </a:extLst>
                        </wps:spPr>
                        <wps:bodyPr/>
                      </wps:wsp>
                      <wps:wsp>
                        <wps:cNvPr id="30" name="Line 20"/>
                        <wps:cNvCnPr/>
                        <wps:spPr bwMode="auto">
                          <a:xfrm>
                            <a:off x="2251" y="79"/>
                            <a:ext cx="28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s:wsp>
                        <wps:cNvPr id="31" name="Text Box 21"/>
                        <wps:cNvSpPr txBox="1">
                          <a:spLocks noChangeArrowheads="1"/>
                        </wps:cNvSpPr>
                        <wps:spPr bwMode="auto">
                          <a:xfrm>
                            <a:off x="1458" y="0"/>
                            <a:ext cx="787" cy="130"/>
                          </a:xfrm>
                          <a:prstGeom prst="rect">
                            <a:avLst/>
                          </a:prstGeom>
                          <a:noFill/>
                          <a:ln w="12700">
                            <a:solidFill>
                              <a:sysClr lastClr="000000" val="windowText"/>
                            </a:solidFill>
                            <a:miter lim="800000"/>
                            <a:headEnd/>
                            <a:tailEnd/>
                          </a:ln>
                          <a:extLst>
                            <a:ext uri="{909E8E84-426E-40DD-AFC4-6F175D3DCCD1}">
                              <a14:hiddenFill xmlns:a14="http://schemas.microsoft.com/office/drawing/2010/main">
                                <a:solidFill>
                                  <a:srgbClr val="FFFFFF"/>
                                </a:solidFill>
                              </a14:hiddenFill>
                            </a:ext>
                          </a:extLst>
                        </wps:spPr>
                        <wps:txbx>
                          <w:txbxContent>
                            <w:p w14:paraId="5C766568" w14:textId="77777777" w:rsidP="00C40040" w:rsidR="00C40040" w:rsidRDefault="00C40040"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coordorigin="-1" coordsize="2841,1585" id="_x0000_s10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bFYW9wQAAAccAAAOAAAAZHJzL2Uyb0RvYy54bWzcWdtu20YQfS/Qf1jwPRavEklYDlIndgu4 bdCkfV/xIhEluewubcp/nzPLi0T52rShHdmAQHLJ5eycPTNnhqdvt0XObhKpMlEuDevENFhSRiLO yvXS+PPzxRvfYKrmZcxzUSZL4zZRxtuzH384baowscVG5HEiGSYpVdhUS2NT11U4m6lokxRcnYgq KTGYClnwGqdyPYslbzB7kc9s05zPGiHjSoooUQpX37eDxpmeP02TqP49TVVSs3xpwLZa/0r9u6Lf 2dkpD9eSV5ss6szgX2FFwbMSLx2mes9rzq5ldmeqIoukUCKtTyJRzESaZlGi14DVWObBai6luK70 WtZhs64GN8G1B3766mmj324uZfWp+ijhiaZawxf6jK2aX0UMwPh1LfTKtqksaIWwmW21A28HBybb mkW46Pqeb7sLg0UYs/3At4JF6+JoAxzouTeWwXYPRpsP3aO272KEnrM836OHZjxs3znbs4uMxE5R O2eo/+aMTxteJdrHKoQzPkqWxbAhMFjJC6z/D2whXq7zhOGa9pG+jzxG3lDVlYj+VqwU5xvclryT UjSbhMcwy9KrIHsxcfsAnSg8+qR75y52KznR6vZo72LP690UzEde4mElVX2ZiILRwdKQsFwjx2+u VN06tL+FTC/FRZbnuM7DvBxdgOfpCvzeWts6vd6utto5tts7YiXiWyymAX+WhvrnmsvEYPkvJRbv L8zABeH0iet4tCvk/shqb6R9+ztstTTTltKb28k7M4D4RNDbcPwh9Lg2HfQWvNVib2pH83DAfg7b NEV8vRcHhkyIvabmDp4jwx7cuoO9pjGteGDxt6O9bTuIPBQEA4e23A77udnz3n8x3usXHy329j3Y 21PyvmW9hzw4Qt6yOuQD58WQ11n8aJF37kFe028i1neayA30dttx3pojGFC89//XeM+apRF4tqfF gRJ5FpMQoGCj5Hp1nkt2wyGXA8+9WGiLkGdGtxVZDdGeZwUsM+mv3bAkez6UMatvKwinEnrfoFep ApogQXWAA72xa57lT993vwgZKY72FbyMNgKSPqolza9Vy4RyASLnTsoYBNIUKcOEssIecV2tCXa7 x5l3QtxxXyxu+ITI0cYNBOw70A/6aELoF23BtAe936UMB1KSONGXUhMKxaFaGlH2WIqE+T3QD/Jo AuitoFULlmUeCEXHRUSipOHYeuQFsHeGcukosUdYbWl/lZVoCwzaCLCfl10j5bEyn6V5Vv1F/QHK uV0/xYcIId2/OIjiXcVnY/xRIuew5dnVPqVlb2F55hMS4Nyk/+7FIwmAzlQZwyAedllfH48zey0z 3TnRKqBI4k4G0FG7lHuaDO2GoWHKGhOmcfQp90EdEtdzQd2HEgQkKJ2++dXX70P1rmd/mJivCcvX h9TQmmvpN+SZ5yKl6ffzAf0sC10tQm2uo/heKnVBTAqnPQ36PmjfSuu6ba8Js06Bf0/8Q8rY59+o 4fasoLrHP9umHikgO4yltt8x8DvC8tXxz4Fv20j5meLaT2LL7MMWGau3uN5T7Fv1yC3XQ9Tuqbmj 7MLvCh+rFSIPB9p/1SKnpGnZC1S7tNdG2VDdqqFsxsepWDTkG+Q7rmoMIHgMZTKMGT36eC0N9HnY ZdUHd8LQmAc0uOmhcoumKsWTTXb9tQVfm3TV0H0Zo89Z++c6Pe++3519AQAA//8DAFBLAwQUAAYA CAAAACEAHy7PCuEAAAAJAQAADwAAAGRycy9kb3ducmV2LnhtbEyPT0vDQBDF74LfYRnBm938sW2M 2ZRS1FMRbIXS2zSZJqHZ2ZDdJum3dz3p6TG8x3u/yVaTbsVAvW0MKwhnAQjiwpQNVwq+9+9PCQjr kEtsDZOCG1lY5fd3GaalGfmLhp2rhC9hm6KC2rkuldIWNWm0M9MRe+9seo3On30lyx5HX65bGQXB Qmps2C/U2NGmpuKyu2oFHyOO6zh8G7aX8+Z23M8/D9uQlHp8mNavIBxN7i8Mv/geHXLPdDJXLq1o FUTxwie9zl9AeH+ZJEsQJwXPSRSDzDP5/4P8BwAA//8DAFBLAQItABQABgAIAAAAIQC2gziS/gAA AOEBAAATAAAAAAAAAAAAAAAAAAAAAABbQ29udGVudF9UeXBlc10ueG1sUEsBAi0AFAAGAAgAAAAh ADj9If/WAAAAlAEAAAsAAAAAAAAAAAAAAAAALwEAAF9yZWxzLy5yZWxzUEsBAi0AFAAGAAgAAAAh APFsVhb3BAAABxwAAA4AAAAAAAAAAAAAAAAALgIAAGRycy9lMm9Eb2MueG1sUEsBAi0AFAAGAAgA AAAhAB8uzwrhAAAACQEAAA8AAAAAAAAAAAAAAAAAUQcAAGRycy9kb3ducmV2LnhtbFBLBQYAAAAA BAAEAPMAAABfCAAAAAA= " style="position:absolute;left:0;text-align:left;margin-left:11.8pt;margin-top:12.95pt;width:382.55pt;height:228.2pt;z-index:251668480;mso-position-horizontal-relative:margin;mso-width-relative:margin;mso-height-relative:margin" w14:anchorId="26FEF6B7">
                <v:rect filled="f" id="Rectangle 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7ab4wgAAANsAAAAPAAAAZHJzL2Rvd25yZXYueG1sRE9La8JA EL4L/Q/LFLzpplKKRlcphYIUEXwc2tuYHbPB7GzITjT+e7dQ6G0+vucsVr2v1ZXaWAU28DLOQBEX wVZcGjgePkdTUFGQLdaBycCdIqyWT4MF5jbceEfXvZQqhXDM0YATaXKtY+HIYxyHhjhx59B6lATb UtsWbync13qSZW/aY8WpwWFDH46Ky77zBr7kx3W717idnWSyPXyvp7ruNsYMn/v3OSihXv7Ff+61 TfNn8PtLOkAvHwAAAP//AwBQSwECLQAUAAYACAAAACEA2+H2y+4AAACFAQAAEwAAAAAAAAAAAAAA AAAAAAAAW0NvbnRlbnRfVHlwZXNdLnhtbFBLAQItABQABgAIAAAAIQBa9CxbvwAAABUBAAALAAAA AAAAAAAAAAAAAB8BAABfcmVscy8ucmVsc1BLAQItABQABgAIAAAAIQB67ab4wgAAANsAAAAPAAAA AAAAAAAAAAAAAAcCAABkcnMvZG93bnJldi54bWxQSwUGAAAAAAMAAwC3AAAA9gIAAAAA " o:spid="_x0000_s1069" stroked="f" style="position:absolute;left:640;top:210;width:551;height:196;visibility:visible;mso-wrap-style:square;v-text-anchor:top">
                  <v:textbox inset="2.41928mm,1.2096mm,2.41928mm,1.2096mm">
                    <w:txbxContent>
                      <w:p w14:paraId="63978159" w14:textId="77777777" w:rsidP="00C40040" w:rsidR="00C40040" w:rsidRDefault="00C40040">
                        <w:pPr>
                          <w:pStyle w:val="NormalWeb"/>
                          <w:kinsoku w:val="0"/>
                          <w:overflowPunct w:val="0"/>
                          <w:spacing w:after="0" w:afterAutospacing="0" w:before="0" w:beforeAutospacing="0"/>
                          <w:textAlignment w:val="baseline"/>
                          <w:rPr>
                            <w:rFonts w:cstheme="minorBidi"/>
                            <w:color w:themeColor="text1" w:val="000000"/>
                            <w:kern w:val="24"/>
                            <w:sz w:val="16"/>
                            <w:szCs w:val="16"/>
                            <w:lang w:val="en-US"/>
                          </w:rPr>
                        </w:pPr>
                        <w:r>
                          <w:rPr>
                            <w:rFonts w:cstheme="minorBidi"/>
                            <w:color w:themeColor="text1" w:val="000000"/>
                            <w:kern w:val="24"/>
                            <w:sz w:val="16"/>
                            <w:szCs w:val="16"/>
                            <w:lang w:val="en-US"/>
                          </w:rPr>
                          <w:t xml:space="preserve">Supérieurs aux </w:t>
                        </w:r>
                      </w:p>
                      <w:p w14:paraId="464A182F"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Standards Garrett</w:t>
                        </w:r>
                      </w:p>
                      <w:p w14:paraId="238EAFA6" w14:textId="77777777" w:rsidP="00C40040" w:rsidR="00C40040" w:rsidRDefault="00C40040">
                        <w:pPr>
                          <w:pStyle w:val="NormalWeb"/>
                          <w:kinsoku w:val="0"/>
                          <w:overflowPunct w:val="0"/>
                          <w:spacing w:after="0" w:afterAutospacing="0" w:before="0" w:beforeAutospacing="0"/>
                          <w:jc w:val="center"/>
                          <w:textAlignment w:val="baseline"/>
                        </w:pPr>
                      </w:p>
                    </w:txbxContent>
                  </v:textbox>
                </v:rect>
                <v:rect filled="f" id="Rectangle 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u8XYwQAAANsAAAAPAAAAZHJzL2Rvd25yZXYueG1sRE9La8JA EL4X/A/LFHqrm4ZSbHQVEQpSiuDjUG9jdswGs7MhO9H033cPgseP7z1bDL5RV+piHdjA2zgDRVwG W3Nl4LD/ep2AioJssQlMBv4owmI+epphYcONt3TdSaVSCMcCDTiRttA6lo48xnFoiRN3Dp1HSbCr tO3wlsJ9o/Ms+9Aea04NDltaOSovu94b+Jaj67fvcfN5knyz/11PdNP/GPPyPCynoIQGeYjv7rU1 kKf16Uv6AXr+DwAA//8DAFBLAQItABQABgAIAAAAIQDb4fbL7gAAAIUBAAATAAAAAAAAAAAAAAAA AAAAAABbQ29udGVudF9UeXBlc10ueG1sUEsBAi0AFAAGAAgAAAAhAFr0LFu/AAAAFQEAAAsAAAAA AAAAAAAAAAAAHwEAAF9yZWxzLy5yZWxzUEsBAi0AFAAGAAgAAAAhACW7xdjBAAAA2wAAAA8AAAAA AAAAAAAAAAAABwIAAGRycy9kb3ducmV2LnhtbFBLBQYAAAAAAwADALcAAAD1AgAAAAA= " o:spid="_x0000_s1070" stroked="f" style="position:absolute;left:1435;top:204;width:560;height:189;visibility:visible;mso-wrap-style:square;v-text-anchor:top">
                  <v:textbox inset="2.41928mm,1.2096mm,2.41928mm,1.2096mm">
                    <w:txbxContent>
                      <w:p w14:paraId="5FFFEB44"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p w14:paraId="77F16EDC" w14:textId="77777777" w:rsidP="00C40040" w:rsidR="00C40040" w:rsidRDefault="00C40040">
                        <w:pPr>
                          <w:pStyle w:val="NormalWeb"/>
                          <w:kinsoku w:val="0"/>
                          <w:overflowPunct w:val="0"/>
                          <w:spacing w:after="0" w:afterAutospacing="0" w:before="0" w:beforeAutospacing="0"/>
                          <w:jc w:val="center"/>
                          <w:textAlignment w:val="baseline"/>
                        </w:pPr>
                      </w:p>
                    </w:txbxContent>
                  </v:textbox>
                </v:rect>
                <v:rect filled="f" id="Rectangle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92BDxQAAANsAAAAPAAAAZHJzL2Rvd25yZXYueG1sRI9fa8JA EMTfC/0OxxZ8qxdDEU09pRQKUkTwz4N92+a2udDcXshtNP32PUHwcZiZ3zCL1eAbdaYu1oENTMYZ KOIy2JorA8fDx/MMVBRki01gMvBHEVbLx4cFFjZceEfnvVQqQTgWaMCJtIXWsXTkMY5DS5y8n9B5 lCS7StsOLwnuG51n2VR7rDktOGzp3VH5u++9gU/5cv3uJW7n35JvD6f1TDf9xpjR0/D2CkpokHv4 1l5bA/kErl/SD9DLfwAAAP//AwBQSwECLQAUAAYACAAAACEA2+H2y+4AAACFAQAAEwAAAAAAAAAA AAAAAAAAAAAAW0NvbnRlbnRfVHlwZXNdLnhtbFBLAQItABQABgAIAAAAIQBa9CxbvwAAABUBAAAL AAAAAAAAAAAAAAAAAB8BAABfcmVscy8ucmVsc1BLAQItABQABgAIAAAAIQBK92BDxQAAANsAAAAP AAAAAAAAAAAAAAAAAAcCAABkcnMvZG93bnJldi54bWxQSwUGAAAAAAMAAwC3AAAA+QIAAAAA " o:spid="_x0000_s1071" stroked="f" style="position:absolute;left:2239;top:193;width:601;height:186;visibility:visible;mso-wrap-style:square;v-text-anchor:top">
                  <v:textbox inset="2.41928mm,1.2096mm,2.41928mm,1.2096mm">
                    <w:txbxContent>
                      <w:p w14:paraId="48886853"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p w14:paraId="34170195" w14:textId="77777777" w:rsidP="00C40040" w:rsidR="00C40040" w:rsidRDefault="00C40040">
                        <w:pPr>
                          <w:pStyle w:val="NormalWeb"/>
                          <w:kinsoku w:val="0"/>
                          <w:overflowPunct w:val="0"/>
                          <w:spacing w:after="0" w:afterAutospacing="0" w:before="0" w:beforeAutospacing="0"/>
                          <w:jc w:val="center"/>
                          <w:textAlignment w:val="baseline"/>
                        </w:pPr>
                      </w:p>
                    </w:txbxContent>
                  </v:textbox>
                </v:rect>
                <v:rect filled="f" id="Rectangle 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Jf40xAAAANsAAAAPAAAAZHJzL2Rvd25yZXYueG1sRI9Ba8JA FITvQv/D8gredGMoxUZXEUGQIoLaQ3t7Zl+zodm3Ifui6b/vFgo9DjPzDbNcD75RN+piHdjAbJqB Ii6Drbky8HbZTeagoiBbbAKTgW+KsF49jJZY2HDnE93OUqkE4VigASfSFlrH0pHHOA0tcfI+Q+dR kuwqbTu8J7hvdJ5lz9pjzWnBYUtbR+XXufcGXuXD9aeneHy5Sn68vO/nuukPxowfh80ClNAg/+G/ 9t4ayHP4/ZJ+gF79AAAA//8DAFBLAQItABQABgAIAAAAIQDb4fbL7gAAAIUBAAATAAAAAAAAAAAA AAAAAAAAAABbQ29udGVudF9UeXBlc10ueG1sUEsBAi0AFAAGAAgAAAAhAFr0LFu/AAAAFQEAAAsA AAAAAAAAAAAAAAAAHwEAAF9yZWxzLy5yZWxzUEsBAi0AFAAGAAgAAAAhALol/jTEAAAA2wAAAA8A AAAAAAAAAAAAAAAABwIAAGRycy9kb3ducmV2LnhtbFBLBQYAAAAAAwADALcAAAD4AgAAAAA= " o:spid="_x0000_s1072" stroked="f" style="position:absolute;left:15;top:541;width:111;height:936;visibility:visible;mso-wrap-style:square;v-text-anchor:top">
                  <v:textbox inset="2.41928mm,1.2096mm,2.41928mm,1.2096mm">
                    <w:txbxContent>
                      <w:p w14:paraId="507F9D3F" w14:textId="77777777" w:rsidP="00C40040" w:rsidR="00C40040" w:rsidRDefault="00C40040" w:rsidRPr="009705A8">
                        <w:pPr>
                          <w:pStyle w:val="NormalWeb"/>
                          <w:kinsoku w:val="0"/>
                          <w:overflowPunct w:val="0"/>
                          <w:spacing w:after="0" w:afterAutospacing="0" w:before="0" w:beforeAutospacing="0"/>
                          <w:jc w:val="center"/>
                          <w:textAlignment w:val="baseline"/>
                          <w:rPr>
                            <w:sz w:val="18"/>
                          </w:rPr>
                        </w:pPr>
                        <w:r w:rsidRPr="009705A8">
                          <w:rPr>
                            <w:rFonts w:ascii="Arial" w:cstheme="minorBidi" w:hAnsi="Arial"/>
                            <w:color w:themeColor="text1" w:val="000000"/>
                            <w:kern w:val="24"/>
                            <w:sz w:val="20"/>
                            <w:szCs w:val="26"/>
                            <w:lang w:val="en-US"/>
                          </w:rPr>
                          <w:t>Résultats</w:t>
                        </w:r>
                      </w:p>
                    </w:txbxContent>
                  </v:textbox>
                </v:rect>
                <v:rect filled="f" id="Rectangle 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bdMxwQAAANsAAAAPAAAAZHJzL2Rvd25yZXYueG1sRI9Li8Iw FIX3gv8hXMGdTa0gWo0igozgygcOs7s017YzyU1pMlr/vREGZnn4zoOzXHfWiDu1vnasYJykIIgL p2suFVzOu9EMhA/IGo1jUvAkD+tVv7fEXLsHH+l+CqWIJexzVFCF0ORS+qIiiz5xDXFkN9daDFG2 pdQtPmK5NTJL06m0WHNcqLChbUXFz+nXKvjYNM/PLvvaGnOdR+as/T5kSg0H3WYBIlAX/s1/6b1W kE3g/SX+ALl6AQAA//8DAFBLAQItABQABgAIAAAAIQDb4fbL7gAAAIUBAAATAAAAAAAAAAAAAAAA AAAAAABbQ29udGVudF9UeXBlc10ueG1sUEsBAi0AFAAGAAgAAAAhAFr0LFu/AAAAFQEAAAsAAAAA AAAAAAAAAAAAHwEAAF9yZWxzLy5yZWxzUEsBAi0AFAAGAAgAAAAhAK1t0zHBAAAA2wAAAA8AAAAA AAAAAAAAAAAABwIAAGRycy9kb3ducmV2LnhtbFBLBQYAAAAAAwADALcAAAD1AgAAAAA= " o:spid="_x0000_s1073" strokecolor="#954f72" style="position:absolute;left:-1;top:492;width:169;height:889;visibility:visible;mso-wrap-style:none;v-text-anchor:middle">
                  <v:stroke endarrowlength="short" endarrowwidth="narrow" startarrowlength="short" startarrowwidth="narrow"/>
                </v:rect>
                <v:rect filled="f" id="Rectangle 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gMPbxQAAANsAAAAPAAAAZHJzL2Rvd25yZXYueG1sRI9fa8JA EMTfC/0Oxxb6Vi8NIjb1lFIQRIrgn4f2bZvb5kJzeyG30fjtPUHwcZiZ3zCzxeAbdaQu1oENvI4y UMRlsDVXBg775csUVBRki01gMnCmCIv548MMCxtOvKXjTiqVIBwLNOBE2kLrWDryGEehJU7eX+g8 SpJdpW2HpwT3jc6zbKI91pwWHLb06aj83/XewFp+XL8dx83br+Sb/fdqqpv+y5jnp+HjHZTQIPfw rb2yBvIxXL+kH6DnFwAAAP//AwBQSwECLQAUAAYACAAAACEA2+H2y+4AAACFAQAAEwAAAAAAAAAA AAAAAAAAAAAAW0NvbnRlbnRfVHlwZXNdLnhtbFBLAQItABQABgAIAAAAIQBa9CxbvwAAABUBAAAL AAAAAAAAAAAAAAAAAB8BAABfcmVscy8ucmVsc1BLAQItABQABgAIAAAAIQBagMPbxQAAANsAAAAP AAAAAAAAAAAAAAAAAAcCAABkcnMvZG93bnJldi54bWxQSwUGAAAAAAMAAwC3AAAA+QIAAAAA " o:spid="_x0000_s1074" stroked="f" style="position:absolute;left:207;top:449;width:367;height:346;visibility:visible;mso-wrap-style:square;v-text-anchor:top">
                  <v:textbox inset="2.41928mm,1.2096mm,2.41928mm,1.2096mm">
                    <w:txbxContent>
                      <w:p w14:paraId="5294B2FF"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Supérieurs aux Standards Garrett</w:t>
                        </w:r>
                      </w:p>
                    </w:txbxContent>
                  </v:textbox>
                </v:rect>
                <v:rect filled="f" id="Rectangle 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zGZAxAAAANsAAAAPAAAAZHJzL2Rvd25yZXYueG1sRI9BS8NA FITvgv9heYI3uzFYiTGbIoJQpBTaetDbM/vMBrNvQ/aljf/eFYQeh5n5hqlWs+/VkcbYBTZwu8hA ETfBdtwaeDu83BSgoiBb7AOTgR+KsKovLyosbTjxjo57aVWCcCzRgBMZSq1j48hjXISBOHlfYfQo SY6ttiOeEtz3Os+ye+2x47TgcKBnR833fvIGXuXDTbu7uH34lHx7eF8Xup82xlxfzU+PoIRmOYf/ 22trIF/C35f0A3T9CwAA//8DAFBLAQItABQABgAIAAAAIQDb4fbL7gAAAIUBAAATAAAAAAAAAAAA AAAAAAAAAABbQ29udGVudF9UeXBlc10ueG1sUEsBAi0AFAAGAAgAAAAhAFr0LFu/AAAAFQEAAAsA AAAAAAAAAAAAAAAAHwEAAF9yZWxzLy5yZWxzUEsBAi0AFAAGAAgAAAAhADXMZkDEAAAA2wAAAA8A AAAAAAAAAAAAAAAABwIAAGRycy9kb3ducmV2LnhtbFBLBQYAAAAAAwADALcAAAD4AgAAAAA= " o:spid="_x0000_s1075" stroked="f" style="position:absolute;left:207;top:785;width:381;height:335;visibility:visible;mso-wrap-style:square;v-text-anchor:top">
                  <v:textbox inset="2.41928mm,1.2096mm,2.41928mm,1.2096mm">
                    <w:txbxContent>
                      <w:p w14:paraId="7D8068A0"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Conformes aux Standards Garrett</w:t>
                        </w:r>
                      </w:p>
                    </w:txbxContent>
                  </v:textbox>
                </v:rect>
                <v:rect filled="f" id="Rectangle 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Hvg3xQAAANsAAAAPAAAAZHJzL2Rvd25yZXYueG1sRI9fa8JA EMTfhX6HYwt900tDEZt6SikIIkXwz0P7ts1tc6G5vZDbaPrtPUHwcZiZ3zDz5eAbdaIu1oENPE8y UMRlsDVXBo6H1XgGKgqyxSYwGfinCMvFw2iOhQ1n3tFpL5VKEI4FGnAibaF1LB15jJPQEifvN3Qe Jcmu0rbDc4L7RudZNtUea04LDlv6cFT+7XtvYCPfrt+9xO3rj+Tbw9d6ppv+05inx+H9DZTQIPfw rb22BvIpXL+kH6AXFwAAAP//AwBQSwECLQAUAAYACAAAACEA2+H2y+4AAACFAQAAEwAAAAAAAAAA AAAAAAAAAAAAW0NvbnRlbnRfVHlwZXNdLnhtbFBLAQItABQABgAIAAAAIQBa9CxbvwAAABUBAAAL AAAAAAAAAAAAAAAAAB8BAABfcmVscy8ucmVsc1BLAQItABQABgAIAAAAIQDFHvg3xQAAANsAAAAP AAAAAAAAAAAAAAAAAAcCAABkcnMvZG93bnJldi54bWxQSwUGAAAAAAMAAwC3AAAA+QIAAAAA " o:spid="_x0000_s1076" stroked="f" style="position:absolute;left:195;top:1103;width:344;height:323;visibility:visible;mso-wrap-style:square;v-text-anchor:top">
                  <v:textbox inset="2.41928mm,1.2096mm,2.41928mm,1.2096mm">
                    <w:txbxContent>
                      <w:p w14:paraId="645D5554" w14:textId="77777777" w:rsidP="00C40040" w:rsidR="00C40040" w:rsidRDefault="00C40040">
                        <w:pPr>
                          <w:pStyle w:val="NormalWeb"/>
                          <w:kinsoku w:val="0"/>
                          <w:overflowPunct w:val="0"/>
                          <w:spacing w:after="0" w:afterAutospacing="0" w:before="0" w:beforeAutospacing="0"/>
                          <w:textAlignment w:val="baseline"/>
                        </w:pPr>
                        <w:r>
                          <w:rPr>
                            <w:rFonts w:cstheme="minorBidi"/>
                            <w:color w:themeColor="text1" w:val="000000"/>
                            <w:kern w:val="24"/>
                            <w:sz w:val="16"/>
                            <w:szCs w:val="16"/>
                            <w:lang w:val="en-US"/>
                          </w:rPr>
                          <w:t>Inférieurs aux Standards Garrett</w:t>
                        </w:r>
                      </w:p>
                    </w:txbxContent>
                  </v:textbox>
                </v:rect>
                <v:line from="83,179" id="Line 1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xOb6wQAAANsAAAAPAAAAZHJzL2Rvd25yZXYueG1sRI/NqsIw FIT3gu8QjuBOU11YqUbRC5eK4MKfBzg0x7bYnNQm1fr2RhBcDjPzDbNcd6YSD2pcaVnBZByBIM6s LjlXcDn/j+YgnEfWWFkmBS9ysF71e0tMtH3ykR4nn4sAYZeggsL7OpHSZQUZdGNbEwfvahuDPsgm l7rBZ4CbSk6jaCYNlhwWCqzpr6DsdmqNgrg6GN2W9nJ8RW2cbWWa7u+pUsNBt1mA8NT5X/jb3mkF 0xg+X8IPkKs3AAAA//8DAFBLAQItABQABgAIAAAAIQDb4fbL7gAAAIUBAAATAAAAAAAAAAAAAAAA AAAAAABbQ29udGVudF9UeXBlc10ueG1sUEsBAi0AFAAGAAgAAAAhAFr0LFu/AAAAFQEAAAsAAAAA AAAAAAAAAAAAHwEAAF9yZWxzLy5yZWxzUEsBAi0AFAAGAAgAAAAhALvE5vrBAAAA2wAAAA8AAAAA AAAAAAAAAAAABwIAAGRycy9kb3ducmV2LnhtbFBLBQYAAAAAAwADALcAAAD1AgAAAAA= " o:spid="_x0000_s1077" strokecolor="silver" strokeweight="4.5pt" style="position:absolute;flip:y;visibility:visible;mso-wrap-style:square" to="83,462">
                  <v:stroke endarrow="block"/>
                </v:line>
                <v:line from="84,1397" id="Line 1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0ij3wgAAANsAAAAPAAAAZHJzL2Rvd25yZXYueG1sRE9Na8JA EL0L/odlBG91U2mtja4hWAT1UhILvU6zYxKanQ3Z1cT+evdQ8Ph43+tkMI24UudqywqeZxEI4sLq mksFX6fd0xKE88gaG8uk4EYOks14tMZY254zuua+FCGEXYwKKu/bWEpXVGTQzWxLHLiz7Qz6ALtS 6g77EG4aOY+ihTRYc2iosKVtRcVvfjEKUj5mt+wlfy237x+fh2/z1v+ZH6WmkyFdgfA0+If4373X CuZhbPgSfoDc3AEAAP//AwBQSwECLQAUAAYACAAAACEA2+H2y+4AAACFAQAAEwAAAAAAAAAAAAAA AAAAAAAAW0NvbnRlbnRfVHlwZXNdLnhtbFBLAQItABQABgAIAAAAIQBa9CxbvwAAABUBAAALAAAA AAAAAAAAAAAAAB8BAABfcmVscy8ucmVsc1BLAQItABQABgAIAAAAIQCp0ij3wgAAANsAAAAPAAAA AAAAAAAAAAAAAAcCAABkcnMvZG93bnJldi54bWxQSwUGAAAAAAMAAwC3AAAA9gIAAAAA " o:spid="_x0000_s1078" strokecolor="silver" strokeweight="4.5pt" style="position:absolute;visibility:visible;mso-wrap-style:square" to="84,1585"/>
                <v:line from="1124,66" id="Line 1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F9cTwgAAANsAAAAPAAAAZHJzL2Rvd25yZXYueG1sRI/NisJA EITvC77D0IK3dWIOukbHoIJEFjz48wBNpk2CmZ6YmWh8e2dB2GNRVV9Ry7Q3tXhQ6yrLCibjCARx bnXFhYLLeff9A8J5ZI21ZVLwIgfpavC1xETbJx/pcfKFCBB2CSoovW8SKV1ekkE3tg1x8K62NeiD bAupW3wGuKllHEVTabDisFBiQ9uS8tupMwpm9cHorrKX4yvqZvlGZtnvPVNqNOzXCxCeev8f/rT3 WkE8h78v4QfI1RsAAP//AwBQSwECLQAUAAYACAAAACEA2+H2y+4AAACFAQAAEwAAAAAAAAAAAAAA AAAAAAAAW0NvbnRlbnRfVHlwZXNdLnhtbFBLAQItABQABgAIAAAAIQBa9CxbvwAAABUBAAALAAAA AAAAAAAAAAAAAB8BAABfcmVscy8ucmVsc1BLAQItABQABgAIAAAAIQClF9cTwgAAANsAAAAPAAAA AAAAAAAAAAAAAAcCAABkcnMvZG93bnJldi54bWxQSwUGAAAAAAMAAwC3AAAA9gIAAAAA " o:spid="_x0000_s1079" strokecolor="silver" strokeweight="4.5pt" style="position:absolute;flip:x;visibility:visible;mso-wrap-style:square" to="1467,66">
                  <v:stroke endarrow="block"/>
                </v:line>
                <v:line from="2251,79" id="Line 2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fbIswgAAANsAAAAPAAAAZHJzL2Rvd25yZXYueG1sRE9Na8JA EL0X+h+WKXirm2rVGt0EUYTaS0la6HXMjklodjZkVxP99e6h0OPjfa/TwTTiQp2rLSt4GUcgiAur ay4VfH/tn99AOI+ssbFMCq7kIE0eH9YYa9tzRpfclyKEsItRQeV9G0vpiooMurFtiQN3sp1BH2BX St1hH8JNIydRNJcGaw4NFba0raj4zc9GwYY/smv2ms/K7XL3efgxi/5mjkqNnobNCoSnwf+L/9zv WsE0rA9fwg+QyR0AAP//AwBQSwECLQAUAAYACAAAACEA2+H2y+4AAACFAQAAEwAAAAAAAAAAAAAA AAAAAAAAW0NvbnRlbnRfVHlwZXNdLnhtbFBLAQItABQABgAIAAAAIQBa9CxbvwAAABUBAAALAAAA AAAAAAAAAAAAAB8BAABfcmVscy8ucmVsc1BLAQItABQABgAIAAAAIQDSfbIswgAAANsAAAAPAAAA AAAAAAAAAAAAAAcCAABkcnMvZG93bnJldi54bWxQSwUGAAAAAAMAAwC3AAAA9gIAAAAA " o:spid="_x0000_s1080" strokecolor="silver" strokeweight="4.5pt" style="position:absolute;visibility:visible;mso-wrap-style:square" to="2531,79"/>
                <v:shape filled="f" id="Text Box 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l53zwwAAANsAAAAPAAAAZHJzL2Rvd25yZXYueG1sRI9Ba8JA FITvQv/D8gpepG40ICW6SikK6qXWCL0+ss9sMPs2ZleN/94tCB6HmfmGmS06W4srtb5yrGA0TEAQ F05XXCo45KuPTxA+IGusHZOCO3lYzN96M8y0u/EvXfehFBHCPkMFJoQmk9IXhiz6oWuIo3d0rcUQ ZVtK3eItwm0tx0kykRYrjgsGG/o2VJz2F6vAHY3Ot4M0T8MmP+zOP2m1XP4p1X/vvqYgAnXhFX62 11pBOoL/L/EHyPkDAAD//wMAUEsBAi0AFAAGAAgAAAAhANvh9svuAAAAhQEAABMAAAAAAAAAAAAA AAAAAAAAAFtDb250ZW50X1R5cGVzXS54bWxQSwECLQAUAAYACAAAACEAWvQsW78AAAAVAQAACwAA AAAAAAAAAAAAAAAfAQAAX3JlbHMvLnJlbHNQSwECLQAUAAYACAAAACEAWped88MAAADbAAAADwAA AAAAAAAAAAAAAAAHAgAAZHJzL2Rvd25yZXYueG1sUEsFBgAAAAADAAMAtwAAAPcCAAAAAA== " o:spid="_x0000_s1081" strokecolor="windowText" strokeweight="1pt" style="position:absolute;left:1458;width:787;height:130;visibility:visible;mso-wrap-style:square;v-text-anchor:top" type="#_x0000_t202">
                  <v:textbox>
                    <w:txbxContent>
                      <w:p w14:paraId="5C766568" w14:textId="77777777" w:rsidP="00C40040" w:rsidR="00C40040" w:rsidRDefault="00C40040" w:rsidRPr="009705A8">
                        <w:pPr>
                          <w:pStyle w:val="NormalWeb"/>
                          <w:kinsoku w:val="0"/>
                          <w:overflowPunct w:val="0"/>
                          <w:spacing w:after="0" w:afterAutospacing="0" w:before="0" w:beforeAutospacing="0"/>
                          <w:jc w:val="center"/>
                          <w:textAlignment w:val="baseline"/>
                          <w:rPr>
                            <w:sz w:val="22"/>
                          </w:rPr>
                        </w:pPr>
                        <w:r w:rsidRPr="009705A8">
                          <w:rPr>
                            <w:rFonts w:ascii="Arial" w:cstheme="minorBidi" w:hAnsi="Arial"/>
                            <w:color w:themeColor="text1" w:val="000000"/>
                            <w:kern w:val="24"/>
                            <w:sz w:val="20"/>
                          </w:rPr>
                          <w:t>Comportements</w:t>
                        </w:r>
                      </w:p>
                    </w:txbxContent>
                  </v:textbox>
                </v:shape>
                <w10:wrap anchorx="margin"/>
              </v:group>
            </w:pict>
          </mc:Fallback>
        </mc:AlternateContent>
      </w:r>
    </w:p>
    <w:p w14:paraId="593AA6F6" w14:textId="77777777" w:rsidP="00C40040" w:rsidR="00C40040" w:rsidRDefault="00C40040" w:rsidRPr="00382466">
      <w:pPr>
        <w:rPr>
          <w:lang w:val="fr-FR"/>
        </w:rPr>
      </w:pPr>
    </w:p>
    <w:p w14:paraId="3A242354" w14:textId="77777777" w:rsidP="00C40040" w:rsidR="00C40040" w:rsidRDefault="00C40040" w:rsidRPr="00382466">
      <w:pPr>
        <w:rPr>
          <w:lang w:val="fr-FR"/>
        </w:rPr>
      </w:pPr>
    </w:p>
    <w:p w14:paraId="176C1FF1" w14:textId="77777777" w:rsidP="00C40040" w:rsidR="00C40040" w:rsidRDefault="00C40040" w:rsidRPr="00382466">
      <w:pPr>
        <w:rPr>
          <w:lang w:val="fr-FR"/>
        </w:rPr>
      </w:pPr>
    </w:p>
    <w:p w14:paraId="2A120C89" w14:textId="77777777" w:rsidP="00C40040" w:rsidR="00C40040" w:rsidRDefault="00C40040" w:rsidRPr="00382466">
      <w:pPr>
        <w:rPr>
          <w:lang w:val="fr-FR"/>
        </w:rPr>
      </w:pPr>
    </w:p>
    <w:tbl>
      <w:tblPr>
        <w:tblStyle w:val="Grilledutableau"/>
        <w:tblpPr w:horzAnchor="page" w:leftFromText="141" w:rightFromText="141" w:tblpX="3451" w:tblpY="150" w:vertAnchor="text"/>
        <w:tblW w:type="auto" w:w="0"/>
        <w:tblLook w:firstColumn="1" w:firstRow="1" w:lastColumn="0" w:lastRow="0" w:noHBand="0" w:noVBand="1" w:val="04A0"/>
      </w:tblPr>
      <w:tblGrid>
        <w:gridCol w:w="2126"/>
        <w:gridCol w:w="2126"/>
        <w:gridCol w:w="1985"/>
      </w:tblGrid>
      <w:tr w14:paraId="3AAAC961" w14:textId="77777777" w:rsidR="00C40040" w:rsidTr="00DE7828">
        <w:tc>
          <w:tcPr>
            <w:tcW w:type="dxa" w:w="2126"/>
          </w:tcPr>
          <w:p w14:paraId="1177AF27" w14:textId="77777777" w:rsidP="00DE7828" w:rsidR="00C40040" w:rsidRDefault="00C40040" w:rsidRPr="00BC6E63">
            <w:pPr>
              <w:jc w:val="center"/>
              <w:rPr>
                <w:lang w:val="fr-FR"/>
              </w:rPr>
            </w:pPr>
          </w:p>
          <w:p w14:paraId="3787144E" w14:textId="77777777" w:rsidP="00DE7828" w:rsidR="00C40040" w:rsidRDefault="00C40040" w:rsidRPr="00BC6E63">
            <w:pPr>
              <w:jc w:val="center"/>
              <w:rPr>
                <w:b/>
              </w:rPr>
            </w:pPr>
            <w:r w:rsidRPr="00BC6E63">
              <w:rPr>
                <w:b/>
              </w:rPr>
              <w:t>1</w:t>
            </w:r>
          </w:p>
          <w:p w14:paraId="5422C376" w14:textId="2A91694A" w:rsidP="00DE7828" w:rsidR="00C40040" w:rsidRDefault="00C40040" w:rsidRPr="00BC6E63">
            <w:pPr>
              <w:jc w:val="center"/>
            </w:pPr>
            <w:r w:rsidRPr="00BC6E63">
              <w:t>3,</w:t>
            </w:r>
            <w:r>
              <w:t>4</w:t>
            </w:r>
            <w:r w:rsidRPr="00BC6E63">
              <w:t xml:space="preserve">0% - </w:t>
            </w:r>
            <w:r>
              <w:t>4,2</w:t>
            </w:r>
            <w:r w:rsidRPr="00BC6E63">
              <w:t>0%</w:t>
            </w:r>
          </w:p>
          <w:p w14:paraId="54B15883" w14:textId="77777777" w:rsidP="00DE7828" w:rsidR="00C40040" w:rsidRDefault="00C40040" w:rsidRPr="00BC6E63">
            <w:pPr>
              <w:jc w:val="center"/>
            </w:pPr>
          </w:p>
        </w:tc>
        <w:tc>
          <w:tcPr>
            <w:tcW w:type="dxa" w:w="2126"/>
          </w:tcPr>
          <w:p w14:paraId="329D80D8" w14:textId="77777777" w:rsidP="00DE7828" w:rsidR="00C40040" w:rsidRDefault="00C40040" w:rsidRPr="00BC6E63">
            <w:pPr>
              <w:jc w:val="center"/>
            </w:pPr>
          </w:p>
          <w:p w14:paraId="5F649D7B" w14:textId="77777777" w:rsidP="00DE7828" w:rsidR="00C40040" w:rsidRDefault="00C40040" w:rsidRPr="00BC6E63">
            <w:pPr>
              <w:jc w:val="center"/>
              <w:rPr>
                <w:b/>
              </w:rPr>
            </w:pPr>
            <w:r w:rsidRPr="00BC6E63">
              <w:rPr>
                <w:b/>
              </w:rPr>
              <w:t>2</w:t>
            </w:r>
          </w:p>
          <w:p w14:paraId="31FA6EAC" w14:textId="365E94D6" w:rsidP="00DE7828" w:rsidR="00C40040" w:rsidRDefault="00C40040" w:rsidRPr="00BC6E63">
            <w:pPr>
              <w:jc w:val="center"/>
            </w:pPr>
            <w:r w:rsidRPr="00BC6E63">
              <w:t>3,</w:t>
            </w:r>
            <w:r w:rsidR="00321B81">
              <w:t>0</w:t>
            </w:r>
            <w:r w:rsidRPr="00BC6E63">
              <w:t xml:space="preserve">0% - </w:t>
            </w:r>
            <w:r>
              <w:t>3</w:t>
            </w:r>
            <w:r w:rsidRPr="00BC6E63">
              <w:t>,</w:t>
            </w:r>
            <w:r>
              <w:t>8</w:t>
            </w:r>
            <w:r w:rsidRPr="00BC6E63">
              <w:t>0%</w:t>
            </w:r>
          </w:p>
        </w:tc>
        <w:tc>
          <w:tcPr>
            <w:tcW w:type="dxa" w:w="1985"/>
          </w:tcPr>
          <w:p w14:paraId="6F74810B" w14:textId="77777777" w:rsidP="00DE7828" w:rsidR="00C40040" w:rsidRDefault="00C40040">
            <w:pPr>
              <w:jc w:val="center"/>
            </w:pPr>
          </w:p>
          <w:p w14:paraId="6387648D" w14:textId="77777777" w:rsidP="00DE7828" w:rsidR="00C40040" w:rsidRDefault="00C40040" w:rsidRPr="00DA59CE">
            <w:pPr>
              <w:jc w:val="center"/>
              <w:rPr>
                <w:b/>
              </w:rPr>
            </w:pPr>
            <w:r w:rsidRPr="00DA59CE">
              <w:rPr>
                <w:b/>
              </w:rPr>
              <w:t>3</w:t>
            </w:r>
          </w:p>
          <w:p w14:paraId="5C29623E" w14:textId="77777777" w:rsidP="00DE7828" w:rsidR="00C40040" w:rsidRDefault="00C40040">
            <w:pPr>
              <w:jc w:val="center"/>
            </w:pPr>
            <w:r>
              <w:t>0%</w:t>
            </w:r>
          </w:p>
        </w:tc>
      </w:tr>
      <w:tr w14:paraId="3847DF6E" w14:textId="77777777" w:rsidR="00C40040" w:rsidTr="00DE7828">
        <w:tc>
          <w:tcPr>
            <w:tcW w:type="dxa" w:w="2126"/>
          </w:tcPr>
          <w:p w14:paraId="44FC5472" w14:textId="77777777" w:rsidP="00DE7828" w:rsidR="00C40040" w:rsidRDefault="00C40040" w:rsidRPr="00BC6E63">
            <w:pPr>
              <w:jc w:val="center"/>
              <w:rPr>
                <w:b/>
              </w:rPr>
            </w:pPr>
          </w:p>
          <w:p w14:paraId="1F407AD3" w14:textId="77777777" w:rsidP="00DE7828" w:rsidR="00C40040" w:rsidRDefault="00C40040" w:rsidRPr="00BC6E63">
            <w:pPr>
              <w:jc w:val="center"/>
              <w:rPr>
                <w:b/>
              </w:rPr>
            </w:pPr>
            <w:r w:rsidRPr="00BC6E63">
              <w:rPr>
                <w:b/>
              </w:rPr>
              <w:t>4</w:t>
            </w:r>
          </w:p>
          <w:p w14:paraId="07B4A93A" w14:textId="40448E32" w:rsidP="00DE7828" w:rsidR="00C40040" w:rsidRDefault="00C40040" w:rsidRPr="00BC6E63">
            <w:pPr>
              <w:jc w:val="center"/>
            </w:pPr>
            <w:r>
              <w:t>2</w:t>
            </w:r>
            <w:r w:rsidRPr="00BC6E63">
              <w:t>,</w:t>
            </w:r>
            <w:r>
              <w:t>7</w:t>
            </w:r>
            <w:r w:rsidRPr="00BC6E63">
              <w:t xml:space="preserve">0% - </w:t>
            </w:r>
            <w:r>
              <w:t>3</w:t>
            </w:r>
            <w:r w:rsidRPr="00BC6E63">
              <w:t>,</w:t>
            </w:r>
            <w:r>
              <w:t>5</w:t>
            </w:r>
            <w:r w:rsidRPr="00BC6E63">
              <w:t>0%</w:t>
            </w:r>
          </w:p>
          <w:p w14:paraId="38CCCEDE" w14:textId="77777777" w:rsidP="00DE7828" w:rsidR="00C40040" w:rsidRDefault="00C40040" w:rsidRPr="00BC6E63">
            <w:pPr>
              <w:jc w:val="center"/>
              <w:rPr>
                <w:b/>
              </w:rPr>
            </w:pPr>
          </w:p>
        </w:tc>
        <w:tc>
          <w:tcPr>
            <w:tcW w:type="dxa" w:w="2126"/>
          </w:tcPr>
          <w:p w14:paraId="2428E85A" w14:textId="77777777" w:rsidP="00DE7828" w:rsidR="00C40040" w:rsidRDefault="00C40040" w:rsidRPr="00BC6E63">
            <w:pPr>
              <w:jc w:val="center"/>
            </w:pPr>
          </w:p>
          <w:p w14:paraId="50668608" w14:textId="77777777" w:rsidP="00DE7828" w:rsidR="00C40040" w:rsidRDefault="00C40040" w:rsidRPr="00BC6E63">
            <w:pPr>
              <w:jc w:val="center"/>
              <w:rPr>
                <w:b/>
              </w:rPr>
            </w:pPr>
            <w:r w:rsidRPr="00BC6E63">
              <w:rPr>
                <w:b/>
              </w:rPr>
              <w:t>5</w:t>
            </w:r>
          </w:p>
          <w:p w14:paraId="0830C9BC" w14:textId="763F7F84" w:rsidP="00DE7828" w:rsidR="00C40040" w:rsidRDefault="00C40040" w:rsidRPr="00BC6E63">
            <w:pPr>
              <w:jc w:val="center"/>
            </w:pPr>
            <w:r w:rsidRPr="00BC6E63">
              <w:t>2,</w:t>
            </w:r>
            <w:r>
              <w:t>3</w:t>
            </w:r>
            <w:r w:rsidRPr="00BC6E63">
              <w:t>0%-3,</w:t>
            </w:r>
            <w:r>
              <w:t>1</w:t>
            </w:r>
            <w:r w:rsidRPr="00BC6E63">
              <w:t>0%</w:t>
            </w:r>
          </w:p>
        </w:tc>
        <w:tc>
          <w:tcPr>
            <w:tcW w:type="dxa" w:w="1985"/>
          </w:tcPr>
          <w:p w14:paraId="52B7E931" w14:textId="77777777" w:rsidP="00DE7828" w:rsidR="00C40040" w:rsidRDefault="00C40040" w:rsidRPr="00DA59CE">
            <w:pPr>
              <w:jc w:val="center"/>
              <w:rPr>
                <w:b/>
              </w:rPr>
            </w:pPr>
          </w:p>
          <w:p w14:paraId="7479E9F8" w14:textId="77777777" w:rsidP="00DE7828" w:rsidR="00C40040" w:rsidRDefault="00C40040" w:rsidRPr="00DA59CE">
            <w:pPr>
              <w:jc w:val="center"/>
              <w:rPr>
                <w:b/>
              </w:rPr>
            </w:pPr>
            <w:r w:rsidRPr="00DA59CE">
              <w:rPr>
                <w:b/>
              </w:rPr>
              <w:t>6</w:t>
            </w:r>
          </w:p>
          <w:p w14:paraId="0411C1E3" w14:textId="77777777" w:rsidP="00DE7828" w:rsidR="00C40040" w:rsidRDefault="00C40040" w:rsidRPr="00DA59CE">
            <w:pPr>
              <w:jc w:val="center"/>
            </w:pPr>
            <w:r w:rsidRPr="00DA59CE">
              <w:t>0%</w:t>
            </w:r>
          </w:p>
        </w:tc>
      </w:tr>
      <w:tr w14:paraId="581EA56A" w14:textId="77777777" w:rsidR="00C40040" w:rsidTr="00DE7828">
        <w:tc>
          <w:tcPr>
            <w:tcW w:type="dxa" w:w="2126"/>
          </w:tcPr>
          <w:p w14:paraId="3853611E" w14:textId="77777777" w:rsidP="00DE7828" w:rsidR="00C40040" w:rsidRDefault="00C40040" w:rsidRPr="00DA59CE">
            <w:pPr>
              <w:jc w:val="center"/>
            </w:pPr>
          </w:p>
          <w:p w14:paraId="71C193C9" w14:textId="77777777" w:rsidP="00DE7828" w:rsidR="00C40040" w:rsidRDefault="00C40040" w:rsidRPr="00DA59CE">
            <w:pPr>
              <w:jc w:val="center"/>
              <w:rPr>
                <w:b/>
              </w:rPr>
            </w:pPr>
            <w:r w:rsidRPr="00DA59CE">
              <w:rPr>
                <w:b/>
              </w:rPr>
              <w:t>7</w:t>
            </w:r>
          </w:p>
          <w:p w14:paraId="2A4F88B2" w14:textId="77777777" w:rsidP="00DE7828" w:rsidR="00C40040" w:rsidRDefault="00C40040" w:rsidRPr="00DA59CE">
            <w:pPr>
              <w:jc w:val="center"/>
            </w:pPr>
            <w:r w:rsidRPr="00DA59CE">
              <w:t>0%</w:t>
            </w:r>
          </w:p>
          <w:p w14:paraId="483BE61C" w14:textId="77777777" w:rsidP="00DE7828" w:rsidR="00C40040" w:rsidRDefault="00C40040" w:rsidRPr="00DA59CE"/>
        </w:tc>
        <w:tc>
          <w:tcPr>
            <w:tcW w:type="dxa" w:w="2126"/>
          </w:tcPr>
          <w:p w14:paraId="3CF7AB05" w14:textId="77777777" w:rsidP="00DE7828" w:rsidR="00C40040" w:rsidRDefault="00C40040">
            <w:pPr>
              <w:jc w:val="center"/>
            </w:pPr>
          </w:p>
          <w:p w14:paraId="0468B969" w14:textId="77777777" w:rsidP="00DE7828" w:rsidR="00C40040" w:rsidRDefault="00C40040" w:rsidRPr="00DA59CE">
            <w:pPr>
              <w:jc w:val="center"/>
              <w:rPr>
                <w:b/>
              </w:rPr>
            </w:pPr>
            <w:r w:rsidRPr="00DA59CE">
              <w:rPr>
                <w:b/>
              </w:rPr>
              <w:t>8</w:t>
            </w:r>
          </w:p>
          <w:p w14:paraId="409D9569" w14:textId="77777777" w:rsidP="00DE7828" w:rsidR="00C40040" w:rsidRDefault="00C40040">
            <w:pPr>
              <w:jc w:val="center"/>
            </w:pPr>
            <w:r>
              <w:t>0%</w:t>
            </w:r>
          </w:p>
        </w:tc>
        <w:tc>
          <w:tcPr>
            <w:tcW w:type="dxa" w:w="1985"/>
          </w:tcPr>
          <w:p w14:paraId="7879B3AF" w14:textId="77777777" w:rsidP="00DE7828" w:rsidR="00C40040" w:rsidRDefault="00C40040">
            <w:pPr>
              <w:jc w:val="center"/>
            </w:pPr>
          </w:p>
          <w:p w14:paraId="6FEF38E8" w14:textId="77777777" w:rsidP="00DE7828" w:rsidR="00C40040" w:rsidRDefault="00C40040" w:rsidRPr="00DA59CE">
            <w:pPr>
              <w:jc w:val="center"/>
              <w:rPr>
                <w:b/>
              </w:rPr>
            </w:pPr>
            <w:r w:rsidRPr="00DA59CE">
              <w:rPr>
                <w:b/>
              </w:rPr>
              <w:t>9</w:t>
            </w:r>
          </w:p>
          <w:p w14:paraId="476711B2" w14:textId="77777777" w:rsidP="00DE7828" w:rsidR="00C40040" w:rsidRDefault="00C40040">
            <w:pPr>
              <w:jc w:val="center"/>
            </w:pPr>
            <w:r>
              <w:t>0%</w:t>
            </w:r>
          </w:p>
        </w:tc>
      </w:tr>
    </w:tbl>
    <w:p w14:paraId="2ABCC5DA" w14:textId="77777777" w:rsidP="00C40040" w:rsidR="00C40040" w:rsidRDefault="00C40040" w:rsidRPr="009705A8">
      <w:pPr>
        <w:tabs>
          <w:tab w:pos="3015" w:val="left"/>
        </w:tabs>
      </w:pPr>
    </w:p>
    <w:p w14:paraId="28807865" w14:textId="77777777" w:rsidP="00F56AED" w:rsidR="00C40040" w:rsidRDefault="00C40040" w:rsidRPr="009705A8">
      <w:pPr>
        <w:tabs>
          <w:tab w:pos="3015" w:val="left"/>
        </w:tabs>
      </w:pPr>
    </w:p>
    <w:sectPr w:rsidR="00C40040" w:rsidRPr="009705A8" w:rsidSect="00C06D7F">
      <w:headerReference r:id="rId7" w:type="default"/>
      <w:footerReference r:id="rId8" w:type="default"/>
      <w:pgSz w:code="9" w:h="16836" w:w="11904"/>
      <w:pgMar w:bottom="1800" w:footer="720" w:gutter="0" w:header="1152" w:left="1728" w:right="1728" w:top="2736"/>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D3C6" w14:textId="77777777" w:rsidR="00CA17C8" w:rsidRDefault="00CA17C8" w:rsidP="00C01272">
      <w:r>
        <w:separator/>
      </w:r>
    </w:p>
  </w:endnote>
  <w:endnote w:type="continuationSeparator" w:id="0">
    <w:p w14:paraId="720643E8" w14:textId="77777777" w:rsidR="00CA17C8" w:rsidRDefault="00CA17C8" w:rsidP="00C0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tham Book">
    <w:altName w:val="Times New Roman"/>
    <w:charset w:val="00"/>
    <w:family w:val="auto"/>
    <w:pitch w:val="variable"/>
    <w:sig w:usb0="00000001" w:usb1="40000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Headings)">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87DE9C2" w14:textId="606A0834" w:rsidR="00CA17C8" w:rsidRDefault="000D3F95">
    <w:pPr>
      <w:pStyle w:val="Pieddepage"/>
    </w:pPr>
    <w:r>
      <w:rPr>
        <w:noProof/>
        <w:lang w:eastAsia="fr-FR" w:val="fr-FR"/>
      </w:rPr>
      <mc:AlternateContent>
        <mc:Choice Requires="wps">
          <w:drawing>
            <wp:anchor allowOverlap="1" behindDoc="0" distB="0" distL="114300" distR="114300" distT="0" layoutInCell="0" locked="0" relativeHeight="251665408" simplePos="0" wp14:anchorId="5EC9AAD9" wp14:editId="3A91469A">
              <wp:simplePos x="0" y="0"/>
              <wp:positionH relativeFrom="page">
                <wp:posOffset>0</wp:posOffset>
              </wp:positionH>
              <wp:positionV relativeFrom="page">
                <wp:posOffset>10226675</wp:posOffset>
              </wp:positionV>
              <wp:extent cx="7559040" cy="273050"/>
              <wp:effectExtent b="12700" l="0" r="0" t="0"/>
              <wp:wrapNone/>
              <wp:docPr descr="{&quot;HashCode&quot;:-388650245,&quot;Height&quot;:841.0,&quot;Width&quot;:595.0,&quot;Placement&quot;:&quot;Footer&quot;,&quot;Index&quot;:&quot;Primary&quot;,&quot;Section&quot;:1,&quot;Top&quot;:0.0,&quot;Left&quot;:0.0}" id="17" name="MSIPCMe49f4571a01ec42a3b20099b"/>
              <wp:cNvGraphicFramePr/>
              <a:graphic xmlns:a="http://schemas.openxmlformats.org/drawingml/2006/main">
                <a:graphicData uri="http://schemas.microsoft.com/office/word/2010/wordprocessingShape">
                  <wps:wsp>
                    <wps:cNvSpPr txBox="1"/>
                    <wps:spPr>
                      <a:xfrm>
                        <a:off x="0" y="0"/>
                        <a:ext cx="755904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0604D8" w14:textId="2A3DCD4C" w:rsidP="000D3F95" w:rsidR="000D3F95" w:rsidRDefault="000D3F95" w:rsidRPr="000D3F95">
                          <w:pPr>
                            <w:rPr>
                              <w:rFonts w:ascii="Calibri" w:cs="Calibri" w:hAnsi="Calibri"/>
                              <w:color w:val="000000"/>
                              <w:sz w:val="20"/>
                            </w:rPr>
                          </w:pPr>
                          <w:r w:rsidRPr="000D3F95">
                            <w:rPr>
                              <w:rFonts w:ascii="Calibri" w:cs="Calibri" w:hAnsi="Calibri"/>
                              <w:color w:val="000000"/>
                              <w:sz w:val="20"/>
                            </w:rPr>
                            <w:t>Garrett Internal</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5EC9AAD9">
              <v:stroke joinstyle="miter"/>
              <v:path gradientshapeok="t" o:connecttype="rect"/>
            </v:shapetype>
            <v:shape alt="{&quot;HashCode&quot;:-388650245,&quot;Height&quot;:841.0,&quot;Width&quot;:595.0,&quot;Placement&quot;:&quot;Footer&quot;,&quot;Index&quot;:&quot;Primary&quot;,&quot;Section&quot;:1,&quot;Top&quot;:0.0,&quot;Left&quot;:0.0}" filled="f" id="MSIPCMe49f4571a01ec42a3b20099b"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aL3sFwIAACUEAAAOAAAAZHJzL2Uyb0RvYy54bWysU02P2jAQvVfqf7B8Lwks7EdEWNFdUVVC uyux1Z6NY5NItse1DQn99R07AdptT1UvzmRmPB/vPc/vO63IQTjfgCnpeJRTIgyHqjG7kn57XX26 pcQHZiqmwIiSHoWn94uPH+atLcQEalCVcASLGF+0tqR1CLbIMs9roZkfgRUGgxKcZgF/3S6rHGux ulbZJM+vsxZcZR1w4T16H/sgXaT6UgoenqX0IhBVUpwtpNOlcxvPbDFnxc4xWzd8GIP9wxSaNQab nks9ssDI3jV/lNINd+BBhhEHnYGUDRdpB9xmnL/bZlMzK9IuCI63Z5j8/yvLnw4b++JI6D5DhwRG QFrrC4/OuE8nnY5fnJRgHCE8nmETXSAcnTez2V0+xRDH2OTmKp8lXLPLbet8+CJAk2iU1CEtCS12 WPuAHTH1lBKbGVg1SiVqlCFtSa+vsORvEbyhDF68zBqt0G27YYEtVEfcy0FPubd81WDzNfPhhTnk GOdF3YZnPKQCbAKDRUkN7sff/DEfoccoJS1qpqT++545QYn6apCUyWya51Fl6Q8Nl4y78TSisz15 zV4/AOpxjE/D8mTG3KBOpnSg31DXy9gOQ8xwbFrS7cl8CL2E8V1wsVymJNSTZWFtNpbH0hGtiOlr 98acHYAPSNkTnGTFinf497k9zst9ANkkciKyPZwD4KjFxNnwbqLYf/1PWZfXvfgJAAD//wMAUEsD BBQABgAIAAAAIQCX1aHO3wAAAAsBAAAPAAAAZHJzL2Rvd25yZXYueG1sTI/BTsMwEETvSPyDtUjc qB0gFQ1xqqpSkeCASugHuPGSpNjryHba8Pc4JzjuzGj2TbmerGFn9KF3JCFbCGBIjdM9tRIOn7u7 J2AhKtLKOEIJPxhgXV1flarQ7kIfeK5jy1IJhUJJ6GIcCs5D06FVYeEGpOR9OW9VTKdvufbqksqt 4fdCLLlVPaUPnRpw22HzXY9WwgbHLLya3emlP9T7t9N79Hq7kvL2Zto8A4s4xb8wzPgJHarEdHQj 6cCMhDQkJnWZiRzY7Gcr8QjsOGv5Qw68Kvn/DdUvAAAA//8DAFBLAQItABQABgAIAAAAIQC2gziS /gAAAOEBAAATAAAAAAAAAAAAAAAAAAAAAABbQ29udGVudF9UeXBlc10ueG1sUEsBAi0AFAAGAAgA AAAhADj9If/WAAAAlAEAAAsAAAAAAAAAAAAAAAAALwEAAF9yZWxzLy5yZWxzUEsBAi0AFAAGAAgA AAAhAApovewXAgAAJQQAAA4AAAAAAAAAAAAAAAAALgIAAGRycy9lMm9Eb2MueG1sUEsBAi0AFAAG AAgAAAAhAJfVoc7fAAAACwEAAA8AAAAAAAAAAAAAAAAAcQQAAGRycy9kb3ducmV2LnhtbFBLBQYA AAAABAAEAPMAAAB9BQAAAAA= " o:spid="_x0000_s1082" stroked="f" strokeweight=".5pt" style="position:absolute;margin-left:0;margin-top:805.25pt;width:595.2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0">
                <w:txbxContent>
                  <w:p w14:paraId="160604D8" w14:textId="2A3DCD4C" w:rsidP="000D3F95" w:rsidR="000D3F95" w:rsidRDefault="000D3F95" w:rsidRPr="000D3F95">
                    <w:pPr>
                      <w:rPr>
                        <w:rFonts w:ascii="Calibri" w:cs="Calibri" w:hAnsi="Calibri"/>
                        <w:color w:val="000000"/>
                        <w:sz w:val="20"/>
                      </w:rPr>
                    </w:pPr>
                    <w:r w:rsidRPr="000D3F95">
                      <w:rPr>
                        <w:rFonts w:ascii="Calibri" w:cs="Calibri" w:hAnsi="Calibri"/>
                        <w:color w:val="000000"/>
                        <w:sz w:val="20"/>
                      </w:rPr>
                      <w:t>Garrett Internal</w:t>
                    </w:r>
                  </w:p>
                </w:txbxContent>
              </v:textbox>
              <w10:wrap anchorx="page" anchory="page"/>
            </v:shape>
          </w:pict>
        </mc:Fallback>
      </mc:AlternateContent>
    </w:r>
    <w:r w:rsidR="00CA17C8">
      <w:rPr>
        <w:noProof/>
        <w:lang w:eastAsia="fr-FR" w:val="fr-FR"/>
      </w:rPr>
      <mc:AlternateContent>
        <mc:Choice Requires="wps">
          <w:drawing>
            <wp:anchor allowOverlap="1" behindDoc="0" distB="45720" distL="114300" distR="114300" distT="45720" layoutInCell="1" locked="0" relativeHeight="251664384" simplePos="0" wp14:anchorId="21AF03DD" wp14:editId="116FB025">
              <wp:simplePos x="0" y="0"/>
              <wp:positionH relativeFrom="margin">
                <wp:posOffset>-595237</wp:posOffset>
              </wp:positionH>
              <wp:positionV relativeFrom="paragraph">
                <wp:posOffset>353996</wp:posOffset>
              </wp:positionV>
              <wp:extent cx="6600825" cy="1404620"/>
              <wp:effectExtent b="0" l="0" r="9525"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4620"/>
                      </a:xfrm>
                      <a:prstGeom prst="rect">
                        <a:avLst/>
                      </a:prstGeom>
                      <a:solidFill>
                        <a:srgbClr val="FFFFFF"/>
                      </a:solidFill>
                      <a:ln w="9525">
                        <a:noFill/>
                        <a:miter lim="800000"/>
                        <a:headEnd/>
                        <a:tailEnd/>
                      </a:ln>
                    </wps:spPr>
                    <wps:txbx>
                      <w:txbxContent>
                        <w:p w14:paraId="61097489" w14:textId="4C5ECD45" w:rsidP="00AB19DD" w:rsidR="00CA17C8" w:rsidRDefault="00CA17C8" w:rsidRPr="00AB19DD">
                          <w:pPr>
                            <w:pStyle w:val="Pieddepage"/>
                            <w:jc w:val="center"/>
                            <w:rPr>
                              <w:rFonts w:asciiTheme="majorHAnsi" w:cs="Arial (Headings)" w:hAnsiTheme="majorHAnsi"/>
                              <w:snapToGrid w:val="0"/>
                              <w:color w:val="4D4D4C"/>
                              <w:spacing w:val="4"/>
                              <w:position w:val="4"/>
                              <w:sz w:val="11"/>
                              <w:szCs w:val="15"/>
                              <w:lang w:val="fr-FR"/>
                            </w:rPr>
                          </w:pPr>
                          <w:r w:rsidRPr="00AB19DD">
                            <w:rPr>
                              <w:rFonts w:asciiTheme="majorHAnsi" w:cs="Arial (Headings)" w:hAnsiTheme="majorHAnsi"/>
                              <w:snapToGrid w:val="0"/>
                              <w:color w:val="4D4D4C"/>
                              <w:spacing w:val="4"/>
                              <w:position w:val="4"/>
                              <w:sz w:val="11"/>
                              <w:szCs w:val="15"/>
                              <w:lang w:val="fr-FR"/>
                            </w:rPr>
                            <w:t>CAPITAL :</w:t>
                          </w:r>
                          <w:r>
                            <w:rPr>
                              <w:rFonts w:asciiTheme="majorHAnsi" w:cs="Arial (Headings)" w:hAnsiTheme="majorHAnsi"/>
                              <w:snapToGrid w:val="0"/>
                              <w:color w:val="4D4D4C"/>
                              <w:spacing w:val="4"/>
                              <w:position w:val="4"/>
                              <w:sz w:val="11"/>
                              <w:szCs w:val="15"/>
                              <w:lang w:val="fr-FR"/>
                            </w:rPr>
                            <w:t xml:space="preserve"> 8 006 219,50</w:t>
                          </w:r>
                          <w:r w:rsidRPr="00AB19DD">
                            <w:rPr>
                              <w:rFonts w:asciiTheme="majorHAnsi" w:cs="Arial (Headings)" w:hAnsiTheme="majorHAnsi"/>
                              <w:snapToGrid w:val="0"/>
                              <w:color w:val="4D4D4C"/>
                              <w:spacing w:val="4"/>
                              <w:position w:val="4"/>
                              <w:sz w:val="11"/>
                              <w:szCs w:val="15"/>
                              <w:lang w:val="fr-FR"/>
                            </w:rPr>
                            <w:t xml:space="preserve"> € - RC EPINAL B 315 161 141  - SIREN 315 161 141 – SIRET  </w:t>
                          </w:r>
                          <w:r>
                            <w:rPr>
                              <w:rFonts w:asciiTheme="majorHAnsi" w:cs="Arial (Headings)" w:hAnsiTheme="majorHAnsi"/>
                              <w:snapToGrid w:val="0"/>
                              <w:color w:val="4D4D4C"/>
                              <w:spacing w:val="4"/>
                              <w:position w:val="4"/>
                              <w:sz w:val="11"/>
                              <w:szCs w:val="15"/>
                              <w:lang w:val="fr-FR"/>
                            </w:rPr>
                            <w:t>315 161 141 00017 – Code APE 2932</w:t>
                          </w:r>
                          <w:r w:rsidRPr="00AB19DD">
                            <w:rPr>
                              <w:rFonts w:asciiTheme="majorHAnsi" w:cs="Arial (Headings)" w:hAnsiTheme="majorHAnsi"/>
                              <w:snapToGrid w:val="0"/>
                              <w:color w:val="4D4D4C"/>
                              <w:spacing w:val="4"/>
                              <w:position w:val="4"/>
                              <w:sz w:val="11"/>
                              <w:szCs w:val="15"/>
                              <w:lang w:val="fr-FR"/>
                            </w:rPr>
                            <w:t>Z – Code TVA FR 88 315 161 141</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BnoEQIAAP4DAAAOAAAAZHJzL2Uyb0RvYy54bWysk8GO0zAQhu9IvIPlO01ataUbNV0tXYqQ lgVp4QFcx2ksHI8Zu03K0zN2st1quSFysOyM/Xvmm9/r27417KTQa7Aln05yzpSVUGl7KPmP77t3 K858ELYSBqwq+Vl5frt5+2bduULNoAFTKWQkYn3RuZI3Ibgiy7xsVCv8BJyyFKwBWxFoiYesQtGR emuyWZ4vsw6wcghSeU9/74cg3yT9ulYyfK1rrwIzJafcQhoxjfs4Zpu1KA4oXKPlmIb4hyxaoS1d epG6F0GwI+q/pFotETzUYSKhzaCutVSpBqpmmr+q5qkRTqVaCI53F0z+/8nKx9OT+4Ys9B+gpwam Irx7APnTMwvbRtiDukOErlGioounEVnWOV+MRyNqX/gosu++QEVNFscASaivsY1UqE5G6tSA8wW6 6gOT9HO5zPPVbMGZpNh0ns+Xs9SWTBTPxx368ElBy+Kk5EhdTfLi9OBDTEcUz1vibR6MrnbamLTA w35rkJ0EOWCXvlTBq23Gsq7kNwtKJJ6yEM8nc7Q6kEONbku+yuM3eCbi+GirtCUIbYY5ZWLsyCci GeCEft8zXY3wIq49VGcChjAYkh4QTRrA35x1ZMaS+19HgYoz89kS9JvpfB7dmxbzxXsixPA6sr+O CCtJquSBs2G6DcnxCYe7o+bsdML2ksmYMpks0RwfRHTx9Trtenm2mz8AAAD//wMAUEsDBBQABgAI AAAAIQCVPqRo3wAAAAoBAAAPAAAAZHJzL2Rvd25yZXYueG1sTI/LTsMwEEX3SPyDNUjsWodCWhLi VBUVGxZIFCRYuvEkjvBLtpuGv2dYwWo0mqM75zbb2Ro2YUyjdwJulgUwdJ1XoxsEvL89Le6BpSyd ksY7FPCNCbbt5UUja+XP7hWnQx4YhbhUSwE651BznjqNVqalD+jo1vtoZaY1DlxFeaZwa/iqKNbc ytHRBy0DPmrsvg4nK+DD6lHt48tnr8y0f+53ZZhjEOL6at49AMs45z8YfvVJHVpyOvqTU4kZAYvq dkOogLKkSUB1V1KXo4DVZl0Bbxv+v0L7AwAA//8DAFBLAQItABQABgAIAAAAIQC2gziS/gAAAOEB AAATAAAAAAAAAAAAAAAAAAAAAABbQ29udGVudF9UeXBlc10ueG1sUEsBAi0AFAAGAAgAAAAhADj9 If/WAAAAlAEAAAsAAAAAAAAAAAAAAAAALwEAAF9yZWxzLy5yZWxzUEsBAi0AFAAGAAgAAAAhAI9s GegRAgAA/gMAAA4AAAAAAAAAAAAAAAAALgIAAGRycy9lMm9Eb2MueG1sUEsBAi0AFAAGAAgAAAAh AJU+pGjfAAAACgEAAA8AAAAAAAAAAAAAAAAAawQAAGRycy9kb3ducmV2LnhtbFBLBQYAAAAABAAE APMAAAB3BQAAAAA= " o:spid="_x0000_s1083" stroked="f" style="position:absolute;margin-left:-46.85pt;margin-top:27.85pt;width:519.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w14:anchorId="21AF03DD">
              <v:textbox style="mso-fit-shape-to-text:t">
                <w:txbxContent>
                  <w:p w14:paraId="61097489" w14:textId="4C5ECD45" w:rsidP="00AB19DD" w:rsidR="00CA17C8" w:rsidRDefault="00CA17C8" w:rsidRPr="00AB19DD">
                    <w:pPr>
                      <w:pStyle w:val="Pieddepage"/>
                      <w:jc w:val="center"/>
                      <w:rPr>
                        <w:rFonts w:asciiTheme="majorHAnsi" w:cs="Arial (Headings)" w:hAnsiTheme="majorHAnsi"/>
                        <w:snapToGrid w:val="0"/>
                        <w:color w:val="4D4D4C"/>
                        <w:spacing w:val="4"/>
                        <w:position w:val="4"/>
                        <w:sz w:val="11"/>
                        <w:szCs w:val="15"/>
                        <w:lang w:val="fr-FR"/>
                      </w:rPr>
                    </w:pPr>
                    <w:r w:rsidRPr="00AB19DD">
                      <w:rPr>
                        <w:rFonts w:asciiTheme="majorHAnsi" w:cs="Arial (Headings)" w:hAnsiTheme="majorHAnsi"/>
                        <w:snapToGrid w:val="0"/>
                        <w:color w:val="4D4D4C"/>
                        <w:spacing w:val="4"/>
                        <w:position w:val="4"/>
                        <w:sz w:val="11"/>
                        <w:szCs w:val="15"/>
                        <w:lang w:val="fr-FR"/>
                      </w:rPr>
                      <w:t>CAPITAL :</w:t>
                    </w:r>
                    <w:r>
                      <w:rPr>
                        <w:rFonts w:asciiTheme="majorHAnsi" w:cs="Arial (Headings)" w:hAnsiTheme="majorHAnsi"/>
                        <w:snapToGrid w:val="0"/>
                        <w:color w:val="4D4D4C"/>
                        <w:spacing w:val="4"/>
                        <w:position w:val="4"/>
                        <w:sz w:val="11"/>
                        <w:szCs w:val="15"/>
                        <w:lang w:val="fr-FR"/>
                      </w:rPr>
                      <w:t xml:space="preserve"> 8 006 219,50</w:t>
                    </w:r>
                    <w:r w:rsidRPr="00AB19DD">
                      <w:rPr>
                        <w:rFonts w:asciiTheme="majorHAnsi" w:cs="Arial (Headings)" w:hAnsiTheme="majorHAnsi"/>
                        <w:snapToGrid w:val="0"/>
                        <w:color w:val="4D4D4C"/>
                        <w:spacing w:val="4"/>
                        <w:position w:val="4"/>
                        <w:sz w:val="11"/>
                        <w:szCs w:val="15"/>
                        <w:lang w:val="fr-FR"/>
                      </w:rPr>
                      <w:t xml:space="preserve"> € - RC EPINAL B 315 161 141  - SIREN 315 161 141 – SIRET  </w:t>
                    </w:r>
                    <w:r>
                      <w:rPr>
                        <w:rFonts w:asciiTheme="majorHAnsi" w:cs="Arial (Headings)" w:hAnsiTheme="majorHAnsi"/>
                        <w:snapToGrid w:val="0"/>
                        <w:color w:val="4D4D4C"/>
                        <w:spacing w:val="4"/>
                        <w:position w:val="4"/>
                        <w:sz w:val="11"/>
                        <w:szCs w:val="15"/>
                        <w:lang w:val="fr-FR"/>
                      </w:rPr>
                      <w:t>315 161 141 00017 – Code APE 2932</w:t>
                    </w:r>
                    <w:r w:rsidRPr="00AB19DD">
                      <w:rPr>
                        <w:rFonts w:asciiTheme="majorHAnsi" w:cs="Arial (Headings)" w:hAnsiTheme="majorHAnsi"/>
                        <w:snapToGrid w:val="0"/>
                        <w:color w:val="4D4D4C"/>
                        <w:spacing w:val="4"/>
                        <w:position w:val="4"/>
                        <w:sz w:val="11"/>
                        <w:szCs w:val="15"/>
                        <w:lang w:val="fr-FR"/>
                      </w:rPr>
                      <w:t>Z – Code TVA FR 88 315 161 141</w:t>
                    </w:r>
                  </w:p>
                </w:txbxContent>
              </v:textbox>
              <w10:wrap anchorx="margin" type="square"/>
            </v:shape>
          </w:pict>
        </mc:Fallback>
      </mc:AlternateContent>
    </w:r>
    <w:r w:rsidR="00CA17C8">
      <w:rPr>
        <w:noProof/>
        <w:lang w:eastAsia="fr-FR" w:val="fr-FR"/>
      </w:rPr>
      <mc:AlternateContent>
        <mc:Choice Requires="wps">
          <w:drawing>
            <wp:anchor allowOverlap="1" behindDoc="0" distB="0" distL="114300" distR="114300" distT="0" layoutInCell="1" locked="0" relativeHeight="251662336" simplePos="0" wp14:anchorId="57ACDB7E" wp14:editId="1A94075E">
              <wp:simplePos x="0" y="0"/>
              <wp:positionH relativeFrom="column">
                <wp:posOffset>20955</wp:posOffset>
              </wp:positionH>
              <wp:positionV relativeFrom="paragraph">
                <wp:posOffset>-555625</wp:posOffset>
              </wp:positionV>
              <wp:extent cx="3512322" cy="751093"/>
              <wp:effectExtent b="11430" l="0" r="12065" t="0"/>
              <wp:wrapNone/>
              <wp:docPr id="3" name="Text Box 3"/>
              <wp:cNvGraphicFramePr/>
              <a:graphic xmlns:a="http://schemas.openxmlformats.org/drawingml/2006/main">
                <a:graphicData uri="http://schemas.microsoft.com/office/word/2010/wordprocessingShape">
                  <wps:wsp>
                    <wps:cNvSpPr txBox="1"/>
                    <wps:spPr>
                      <a:xfrm>
                        <a:off x="0" y="0"/>
                        <a:ext cx="3512322" cy="751093"/>
                      </a:xfrm>
                      <a:prstGeom prst="rect">
                        <a:avLst/>
                      </a:prstGeom>
                      <a:noFill/>
                      <a:ln w="6350">
                        <a:noFill/>
                      </a:ln>
                    </wps:spPr>
                    <wps:txbx>
                      <w:txbxContent>
                        <w:p w14:paraId="522ECE9B" w14:textId="4FB9B182" w:rsidP="00DE22BF" w:rsidR="00CA17C8" w:rsidRDefault="00CA17C8" w:rsidRPr="005C0C14">
                          <w:pPr>
                            <w:pStyle w:val="BasicParagraph"/>
                            <w:tabs>
                              <w:tab w:pos="880" w:val="left"/>
                            </w:tabs>
                            <w:spacing w:line="210" w:lineRule="exact"/>
                            <w:rPr>
                              <w:rFonts w:asciiTheme="majorHAnsi" w:cs="Arial (Headings)" w:hAnsiTheme="majorHAnsi"/>
                              <w:snapToGrid w:val="0"/>
                              <w:color w:val="4D4D4C"/>
                              <w:spacing w:val="4"/>
                              <w:position w:val="4"/>
                              <w:sz w:val="15"/>
                              <w:szCs w:val="15"/>
                              <w:lang w:val="fr-FR"/>
                            </w:rPr>
                          </w:pPr>
                          <w:r w:rsidRPr="005C0C14">
                            <w:rPr>
                              <w:rFonts w:asciiTheme="majorHAnsi" w:cs="Arial (Headings)" w:hAnsiTheme="majorHAnsi"/>
                              <w:snapToGrid w:val="0"/>
                              <w:color w:val="4D4D4C"/>
                              <w:spacing w:val="4"/>
                              <w:position w:val="4"/>
                              <w:sz w:val="15"/>
                              <w:szCs w:val="15"/>
                              <w:lang w:val="fr-FR"/>
                            </w:rPr>
                            <w:t>Garrett Motion France S.A.S.</w:t>
                          </w:r>
                        </w:p>
                        <w:p w14:paraId="6ECEBF37" w14:textId="3486776F" w:rsidP="00DE22BF" w:rsidR="00CA17C8" w:rsidRDefault="00CA17C8">
                          <w:pPr>
                            <w:pStyle w:val="BasicParagraph"/>
                            <w:tabs>
                              <w:tab w:pos="880" w:val="left"/>
                            </w:tabs>
                            <w:snapToGrid w:val="0"/>
                            <w:spacing w:line="210" w:lineRule="exact"/>
                            <w:rPr>
                              <w:rFonts w:asciiTheme="majorHAnsi" w:cs="Arial (Headings)" w:hAnsiTheme="majorHAnsi"/>
                              <w:snapToGrid w:val="0"/>
                              <w:color w:val="4D4D4C"/>
                              <w:spacing w:val="4"/>
                              <w:position w:val="4"/>
                              <w:sz w:val="15"/>
                              <w:szCs w:val="15"/>
                              <w:lang w:val="fr-FR"/>
                            </w:rPr>
                          </w:pPr>
                          <w:r w:rsidRPr="00EE607D">
                            <w:rPr>
                              <w:rFonts w:asciiTheme="majorHAnsi" w:cs="Arial (Headings)" w:hAnsiTheme="majorHAnsi"/>
                              <w:snapToGrid w:val="0"/>
                              <w:color w:val="4D4D4C"/>
                              <w:spacing w:val="4"/>
                              <w:position w:val="4"/>
                              <w:sz w:val="15"/>
                              <w:szCs w:val="15"/>
                              <w:lang w:val="fr-FR"/>
                            </w:rPr>
                            <w:t>Z.I. Inova 3000</w:t>
                          </w:r>
                          <w:r>
                            <w:rPr>
                              <w:rFonts w:asciiTheme="majorHAnsi" w:cs="Arial (Headings)" w:hAnsiTheme="majorHAnsi"/>
                              <w:snapToGrid w:val="0"/>
                              <w:color w:val="4D4D4C"/>
                              <w:spacing w:val="4"/>
                              <w:position w:val="4"/>
                              <w:sz w:val="15"/>
                              <w:szCs w:val="15"/>
                              <w:lang w:val="fr-FR"/>
                            </w:rPr>
                            <w:t xml:space="preserve"> </w:t>
                          </w:r>
                        </w:p>
                        <w:p w14:paraId="68B8FF33" w14:textId="25A0B1FF" w:rsidP="00DE22BF" w:rsidR="00CA17C8" w:rsidRDefault="00CA17C8" w:rsidRPr="00EE607D">
                          <w:pPr>
                            <w:pStyle w:val="BasicParagraph"/>
                            <w:tabs>
                              <w:tab w:pos="880" w:val="left"/>
                            </w:tabs>
                            <w:snapToGrid w:val="0"/>
                            <w:spacing w:line="210" w:lineRule="exact"/>
                            <w:rPr>
                              <w:rFonts w:asciiTheme="majorHAnsi" w:cs="Arial (Headings)" w:hAnsiTheme="majorHAnsi"/>
                              <w:snapToGrid w:val="0"/>
                              <w:color w:val="4D4D4C"/>
                              <w:spacing w:val="4"/>
                              <w:position w:val="4"/>
                              <w:sz w:val="15"/>
                              <w:szCs w:val="15"/>
                              <w:lang w:val="fr-FR"/>
                            </w:rPr>
                          </w:pPr>
                          <w:r>
                            <w:rPr>
                              <w:rFonts w:asciiTheme="majorHAnsi" w:cs="Arial (Headings)" w:hAnsiTheme="majorHAnsi"/>
                              <w:snapToGrid w:val="0"/>
                              <w:color w:val="4D4D4C"/>
                              <w:spacing w:val="4"/>
                              <w:position w:val="4"/>
                              <w:sz w:val="15"/>
                              <w:szCs w:val="15"/>
                              <w:lang w:val="fr-FR"/>
                            </w:rPr>
                            <w:t xml:space="preserve">88150 </w:t>
                          </w:r>
                          <w:r w:rsidR="002F0BF8" w:rsidRPr="00EE607D">
                            <w:rPr>
                              <w:rFonts w:asciiTheme="majorHAnsi" w:cs="Arial (Headings)" w:hAnsiTheme="majorHAnsi"/>
                              <w:snapToGrid w:val="0"/>
                              <w:color w:val="4D4D4C"/>
                              <w:spacing w:val="4"/>
                              <w:position w:val="4"/>
                              <w:sz w:val="15"/>
                              <w:szCs w:val="15"/>
                              <w:lang w:val="fr-FR"/>
                            </w:rPr>
                            <w:t>Thaon-les-Vosges</w:t>
                          </w:r>
                          <w:r w:rsidRPr="00EE607D">
                            <w:rPr>
                              <w:rFonts w:asciiTheme="majorHAnsi" w:cs="Arial (Headings)" w:hAnsiTheme="majorHAnsi"/>
                              <w:snapToGrid w:val="0"/>
                              <w:color w:val="4D4D4C"/>
                              <w:spacing w:val="4"/>
                              <w:position w:val="4"/>
                              <w:sz w:val="15"/>
                              <w:szCs w:val="15"/>
                              <w:lang w:val="fr-FR"/>
                            </w:rPr>
                            <w:t xml:space="preserve">, </w:t>
                          </w:r>
                          <w:r>
                            <w:rPr>
                              <w:rFonts w:asciiTheme="majorHAnsi" w:cs="Arial (Headings)" w:hAnsiTheme="majorHAnsi"/>
                              <w:snapToGrid w:val="0"/>
                              <w:color w:val="4D4D4C"/>
                              <w:spacing w:val="4"/>
                              <w:position w:val="4"/>
                              <w:sz w:val="15"/>
                              <w:szCs w:val="15"/>
                              <w:lang w:val="fr-FR"/>
                            </w:rPr>
                            <w:t>France</w:t>
                          </w:r>
                        </w:p>
                        <w:p w14:paraId="1C234123" w14:textId="77777777" w:rsidP="00DE22BF" w:rsidR="00CA17C8" w:rsidRDefault="00CA17C8" w:rsidRPr="00EE607D">
                          <w:pPr>
                            <w:pStyle w:val="BasicParagraph"/>
                            <w:tabs>
                              <w:tab w:pos="880" w:val="left"/>
                            </w:tabs>
                            <w:spacing w:line="100" w:lineRule="exact"/>
                            <w:rPr>
                              <w:rFonts w:asciiTheme="majorHAnsi" w:cs="Arial (Headings)" w:hAnsiTheme="majorHAnsi"/>
                              <w:snapToGrid w:val="0"/>
                              <w:color w:val="4D4D4C"/>
                              <w:spacing w:val="4"/>
                              <w:position w:val="4"/>
                              <w:sz w:val="15"/>
                              <w:szCs w:val="15"/>
                              <w:lang w:val="fr-FR"/>
                            </w:rPr>
                          </w:pPr>
                        </w:p>
                        <w:p w14:paraId="11EAB05E" w14:textId="0F86ADFD" w:rsidP="00DE22BF" w:rsidR="00CA17C8" w:rsidRDefault="00CA17C8" w:rsidRPr="00AB19DD">
                          <w:pPr>
                            <w:spacing w:line="210" w:lineRule="exact"/>
                            <w:rPr>
                              <w:rFonts w:asciiTheme="majorHAnsi" w:cs="Arial (Headings)" w:hAnsiTheme="majorHAnsi"/>
                              <w:snapToGrid w:val="0"/>
                              <w:color w:val="4D4D4C"/>
                              <w:spacing w:val="4"/>
                              <w:position w:val="4"/>
                              <w:lang w:val="fr-FR"/>
                            </w:rPr>
                          </w:pPr>
                          <w:r w:rsidRPr="00AB19DD">
                            <w:rPr>
                              <w:rFonts w:asciiTheme="majorHAnsi" w:cs="Arial (Headings)" w:hAnsiTheme="majorHAnsi"/>
                              <w:snapToGrid w:val="0"/>
                              <w:color w:val="4D4D4C"/>
                              <w:spacing w:val="4"/>
                              <w:position w:val="4"/>
                              <w:sz w:val="15"/>
                              <w:szCs w:val="15"/>
                              <w:lang w:val="fr-FR"/>
                            </w:rPr>
                            <w:t>www.garrettmotion.com</w:t>
                          </w:r>
                        </w:p>
                      </w:txbxContent>
                    </wps:txbx>
                    <wps:bodyPr anchor="b" anchorCtr="0" bIns="0" compatLnSpc="1" forceAA="0" fromWordArt="0" horzOverflow="overflow" lIns="0" numCol="1" rIns="0" rot="0" rtlCol="0" spcCol="0" spcFirstLastPara="0" tIns="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ed="f"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nwlWEwIAACMEAAAOAAAAZHJzL2Uyb0RvYy54bWysU01v2zAMvQ/YfxB0X+w4SLcZcYqsRYYB RVsgHXpWZCkxIIsapcTOfv0oOU6GbqdhF5oWKX6897S47VvDjgp9A7bi00nOmbIS6sbuKv79Zf3h E2c+CFsLA1ZV/KQ8v12+f7foXKkK2IOpFTIqYn3ZuYrvQ3Bllnm5V63wE3DKUlADtiLQL+6yGkVH 1VuTFXl+k3WAtUOQyns6vR+CfJnqa61keNLaq8BMxWm2kCwmu402Wy5EuUPh9o08jyH+YYpWNJaa XkrdiyDYAZs/SrWNRPCgw0RCm4HWjVRpB9pmmr/ZZrMXTqVdCBzvLjD5/1dWPh437hlZ6L9ATwRG QDrnS0+HcZ9eYxu/NCmjOEF4usCm+sAkHc7m02JWFJxJin2cT/PPs1gmu9526MNXBS2LTsWRaElo ieODD0PqmBKbWVg3xiRqjGVdxW9m8zxduESouLHU4zpr9EK/7VlTV7wY99hCfaL1EAbmvZPrhmZ4 ED48CySqaSOSb3giow1QLzh7nO0Bf/7tPOYTAxTlrCPpVNz/OAhUnJlvlriJOhsdHJ3t6NhDewek xik9DCeTSxcwmNHVCO0rqXoVu1BIWEm9Kr4d3bswCJhehVSrVUoiNTkRHuzGyVg6ohgRfelfBboz 7IEIe4RRVKJ8g/6QO+C/OgTQTaIm4jqgeIablJjIPb+aKPXf/1PW9W0vfwEAAP//AwBQSwMEFAAG AAgAAAAhANH3H97fAAAACAEAAA8AAABkcnMvZG93bnJldi54bWxMj01Pg0AQhu8m/ofNmHhrl4og QZbG2Bhj4qGtH+cFRiBlZwm7fNRf73jS4+R5877PZNvFdGLCwbWWFGzWAQik0lYt1Qre355WCQjn NVW6s4QKzuhgm19eZDqt7EwHnI6+FlxCLtUKGu/7VEpXNmi0W9seidmXHYz2fA61rAY9c7np5E0Q xNLolnih0T0+NliejqNRsP8uPuLXz/E871520wFPz2O0CZW6vloe7kF4XPxfGH71WR1ydirsSJUT nYIw5KCCVXIXgWAeRfEtiIJBkIDMM/n/gfwHAAD//wMAUEsBAi0AFAAGAAgAAAAhALaDOJL+AAAA 4QEAABMAAAAAAAAAAAAAAAAAAAAAAFtDb250ZW50X1R5cGVzXS54bWxQSwECLQAUAAYACAAAACEA OP0h/9YAAACUAQAACwAAAAAAAAAAAAAAAAAvAQAAX3JlbHMvLnJlbHNQSwECLQAUAAYACAAAACEA Kp8JVhMCAAAjBAAADgAAAAAAAAAAAAAAAAAuAgAAZHJzL2Uyb0RvYy54bWxQSwECLQAUAAYACAAA ACEA0fcf3t8AAAAIAQAADwAAAAAAAAAAAAAAAABtBAAAZHJzL2Rvd25yZXYueG1sUEsFBgAAAAAE AAQA8wAAAHkFAAAAAA== " o:spid="_x0000_s1084" stroked="f" strokeweight=".5pt" style="position:absolute;margin-left:1.65pt;margin-top:-43.75pt;width:276.55pt;height:5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type="#_x0000_t202" w14:anchorId="57ACDB7E">
              <v:textbox inset="0,0,0,0">
                <w:txbxContent>
                  <w:p w14:paraId="522ECE9B" w14:textId="4FB9B182" w:rsidP="00DE22BF" w:rsidR="00CA17C8" w:rsidRDefault="00CA17C8" w:rsidRPr="005C0C14">
                    <w:pPr>
                      <w:pStyle w:val="BasicParagraph"/>
                      <w:tabs>
                        <w:tab w:pos="880" w:val="left"/>
                      </w:tabs>
                      <w:spacing w:line="210" w:lineRule="exact"/>
                      <w:rPr>
                        <w:rFonts w:asciiTheme="majorHAnsi" w:cs="Arial (Headings)" w:hAnsiTheme="majorHAnsi"/>
                        <w:snapToGrid w:val="0"/>
                        <w:color w:val="4D4D4C"/>
                        <w:spacing w:val="4"/>
                        <w:position w:val="4"/>
                        <w:sz w:val="15"/>
                        <w:szCs w:val="15"/>
                        <w:lang w:val="fr-FR"/>
                      </w:rPr>
                    </w:pPr>
                    <w:r w:rsidRPr="005C0C14">
                      <w:rPr>
                        <w:rFonts w:asciiTheme="majorHAnsi" w:cs="Arial (Headings)" w:hAnsiTheme="majorHAnsi"/>
                        <w:snapToGrid w:val="0"/>
                        <w:color w:val="4D4D4C"/>
                        <w:spacing w:val="4"/>
                        <w:position w:val="4"/>
                        <w:sz w:val="15"/>
                        <w:szCs w:val="15"/>
                        <w:lang w:val="fr-FR"/>
                      </w:rPr>
                      <w:t>Garrett Motion France S.A.S.</w:t>
                    </w:r>
                  </w:p>
                  <w:p w14:paraId="6ECEBF37" w14:textId="3486776F" w:rsidP="00DE22BF" w:rsidR="00CA17C8" w:rsidRDefault="00CA17C8">
                    <w:pPr>
                      <w:pStyle w:val="BasicParagraph"/>
                      <w:tabs>
                        <w:tab w:pos="880" w:val="left"/>
                      </w:tabs>
                      <w:snapToGrid w:val="0"/>
                      <w:spacing w:line="210" w:lineRule="exact"/>
                      <w:rPr>
                        <w:rFonts w:asciiTheme="majorHAnsi" w:cs="Arial (Headings)" w:hAnsiTheme="majorHAnsi"/>
                        <w:snapToGrid w:val="0"/>
                        <w:color w:val="4D4D4C"/>
                        <w:spacing w:val="4"/>
                        <w:position w:val="4"/>
                        <w:sz w:val="15"/>
                        <w:szCs w:val="15"/>
                        <w:lang w:val="fr-FR"/>
                      </w:rPr>
                    </w:pPr>
                    <w:r w:rsidRPr="00EE607D">
                      <w:rPr>
                        <w:rFonts w:asciiTheme="majorHAnsi" w:cs="Arial (Headings)" w:hAnsiTheme="majorHAnsi"/>
                        <w:snapToGrid w:val="0"/>
                        <w:color w:val="4D4D4C"/>
                        <w:spacing w:val="4"/>
                        <w:position w:val="4"/>
                        <w:sz w:val="15"/>
                        <w:szCs w:val="15"/>
                        <w:lang w:val="fr-FR"/>
                      </w:rPr>
                      <w:t>Z.I. Inova 3000</w:t>
                    </w:r>
                    <w:r>
                      <w:rPr>
                        <w:rFonts w:asciiTheme="majorHAnsi" w:cs="Arial (Headings)" w:hAnsiTheme="majorHAnsi"/>
                        <w:snapToGrid w:val="0"/>
                        <w:color w:val="4D4D4C"/>
                        <w:spacing w:val="4"/>
                        <w:position w:val="4"/>
                        <w:sz w:val="15"/>
                        <w:szCs w:val="15"/>
                        <w:lang w:val="fr-FR"/>
                      </w:rPr>
                      <w:t xml:space="preserve"> </w:t>
                    </w:r>
                  </w:p>
                  <w:p w14:paraId="68B8FF33" w14:textId="25A0B1FF" w:rsidP="00DE22BF" w:rsidR="00CA17C8" w:rsidRDefault="00CA17C8" w:rsidRPr="00EE607D">
                    <w:pPr>
                      <w:pStyle w:val="BasicParagraph"/>
                      <w:tabs>
                        <w:tab w:pos="880" w:val="left"/>
                      </w:tabs>
                      <w:snapToGrid w:val="0"/>
                      <w:spacing w:line="210" w:lineRule="exact"/>
                      <w:rPr>
                        <w:rFonts w:asciiTheme="majorHAnsi" w:cs="Arial (Headings)" w:hAnsiTheme="majorHAnsi"/>
                        <w:snapToGrid w:val="0"/>
                        <w:color w:val="4D4D4C"/>
                        <w:spacing w:val="4"/>
                        <w:position w:val="4"/>
                        <w:sz w:val="15"/>
                        <w:szCs w:val="15"/>
                        <w:lang w:val="fr-FR"/>
                      </w:rPr>
                    </w:pPr>
                    <w:r>
                      <w:rPr>
                        <w:rFonts w:asciiTheme="majorHAnsi" w:cs="Arial (Headings)" w:hAnsiTheme="majorHAnsi"/>
                        <w:snapToGrid w:val="0"/>
                        <w:color w:val="4D4D4C"/>
                        <w:spacing w:val="4"/>
                        <w:position w:val="4"/>
                        <w:sz w:val="15"/>
                        <w:szCs w:val="15"/>
                        <w:lang w:val="fr-FR"/>
                      </w:rPr>
                      <w:t xml:space="preserve">88150 </w:t>
                    </w:r>
                    <w:r w:rsidR="002F0BF8" w:rsidRPr="00EE607D">
                      <w:rPr>
                        <w:rFonts w:asciiTheme="majorHAnsi" w:cs="Arial (Headings)" w:hAnsiTheme="majorHAnsi"/>
                        <w:snapToGrid w:val="0"/>
                        <w:color w:val="4D4D4C"/>
                        <w:spacing w:val="4"/>
                        <w:position w:val="4"/>
                        <w:sz w:val="15"/>
                        <w:szCs w:val="15"/>
                        <w:lang w:val="fr-FR"/>
                      </w:rPr>
                      <w:t>Thaon-les-Vosges</w:t>
                    </w:r>
                    <w:r w:rsidRPr="00EE607D">
                      <w:rPr>
                        <w:rFonts w:asciiTheme="majorHAnsi" w:cs="Arial (Headings)" w:hAnsiTheme="majorHAnsi"/>
                        <w:snapToGrid w:val="0"/>
                        <w:color w:val="4D4D4C"/>
                        <w:spacing w:val="4"/>
                        <w:position w:val="4"/>
                        <w:sz w:val="15"/>
                        <w:szCs w:val="15"/>
                        <w:lang w:val="fr-FR"/>
                      </w:rPr>
                      <w:t xml:space="preserve">, </w:t>
                    </w:r>
                    <w:r>
                      <w:rPr>
                        <w:rFonts w:asciiTheme="majorHAnsi" w:cs="Arial (Headings)" w:hAnsiTheme="majorHAnsi"/>
                        <w:snapToGrid w:val="0"/>
                        <w:color w:val="4D4D4C"/>
                        <w:spacing w:val="4"/>
                        <w:position w:val="4"/>
                        <w:sz w:val="15"/>
                        <w:szCs w:val="15"/>
                        <w:lang w:val="fr-FR"/>
                      </w:rPr>
                      <w:t>France</w:t>
                    </w:r>
                  </w:p>
                  <w:p w14:paraId="1C234123" w14:textId="77777777" w:rsidP="00DE22BF" w:rsidR="00CA17C8" w:rsidRDefault="00CA17C8" w:rsidRPr="00EE607D">
                    <w:pPr>
                      <w:pStyle w:val="BasicParagraph"/>
                      <w:tabs>
                        <w:tab w:pos="880" w:val="left"/>
                      </w:tabs>
                      <w:spacing w:line="100" w:lineRule="exact"/>
                      <w:rPr>
                        <w:rFonts w:asciiTheme="majorHAnsi" w:cs="Arial (Headings)" w:hAnsiTheme="majorHAnsi"/>
                        <w:snapToGrid w:val="0"/>
                        <w:color w:val="4D4D4C"/>
                        <w:spacing w:val="4"/>
                        <w:position w:val="4"/>
                        <w:sz w:val="15"/>
                        <w:szCs w:val="15"/>
                        <w:lang w:val="fr-FR"/>
                      </w:rPr>
                    </w:pPr>
                  </w:p>
                  <w:p w14:paraId="11EAB05E" w14:textId="0F86ADFD" w:rsidP="00DE22BF" w:rsidR="00CA17C8" w:rsidRDefault="00CA17C8" w:rsidRPr="00AB19DD">
                    <w:pPr>
                      <w:spacing w:line="210" w:lineRule="exact"/>
                      <w:rPr>
                        <w:rFonts w:asciiTheme="majorHAnsi" w:cs="Arial (Headings)" w:hAnsiTheme="majorHAnsi"/>
                        <w:snapToGrid w:val="0"/>
                        <w:color w:val="4D4D4C"/>
                        <w:spacing w:val="4"/>
                        <w:position w:val="4"/>
                        <w:lang w:val="fr-FR"/>
                      </w:rPr>
                    </w:pPr>
                    <w:r w:rsidRPr="00AB19DD">
                      <w:rPr>
                        <w:rFonts w:asciiTheme="majorHAnsi" w:cs="Arial (Headings)" w:hAnsiTheme="majorHAnsi"/>
                        <w:snapToGrid w:val="0"/>
                        <w:color w:val="4D4D4C"/>
                        <w:spacing w:val="4"/>
                        <w:position w:val="4"/>
                        <w:sz w:val="15"/>
                        <w:szCs w:val="15"/>
                        <w:lang w:val="fr-FR"/>
                      </w:rPr>
                      <w:t>www.garrettmotion.com</w:t>
                    </w:r>
                  </w:p>
                </w:txbxContent>
              </v:textbox>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BD828D7" w14:textId="77777777" w:rsidP="00C01272" w:rsidR="00CA17C8" w:rsidRDefault="00CA17C8">
      <w:r>
        <w:separator/>
      </w:r>
    </w:p>
  </w:footnote>
  <w:footnote w:id="0" w:type="continuationSeparator">
    <w:p w14:paraId="23EB7AE2" w14:textId="77777777" w:rsidP="00C01272" w:rsidR="00CA17C8" w:rsidRDefault="00CA17C8">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85F5C2" w14:textId="64F7D5B3" w:rsidR="00CA17C8" w:rsidRDefault="00CA17C8">
    <w:pPr>
      <w:pStyle w:val="En-tte"/>
    </w:pPr>
    <w:r>
      <w:rPr>
        <w:noProof/>
        <w:lang w:eastAsia="fr-FR" w:val="fr-FR"/>
      </w:rPr>
      <w:drawing>
        <wp:anchor allowOverlap="1" behindDoc="1" distB="0" distL="114300" distR="114300" distT="0" layoutInCell="1" locked="0" relativeHeight="251659264" simplePos="0" wp14:anchorId="10C4CDB9" wp14:editId="0AFB7C99">
          <wp:simplePos x="0" y="0"/>
          <wp:positionH relativeFrom="column">
            <wp:posOffset>-1085316</wp:posOffset>
          </wp:positionH>
          <wp:positionV relativeFrom="paragraph">
            <wp:posOffset>-731087</wp:posOffset>
          </wp:positionV>
          <wp:extent cx="7551907" cy="10682295"/>
          <wp:effectExtent b="0" l="0" r="5080" t="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rrett Letterhead adjusted for Word A4.jpg"/>
                  <pic:cNvPicPr/>
                </pic:nvPicPr>
                <pic:blipFill>
                  <a:blip r:embed="rId1">
                    <a:extLst>
                      <a:ext uri="{28A0092B-C50C-407E-A947-70E740481C1C}">
                        <a14:useLocalDpi xmlns:a14="http://schemas.microsoft.com/office/drawing/2010/main" val="0"/>
                      </a:ext>
                    </a:extLst>
                  </a:blip>
                  <a:stretch>
                    <a:fillRect/>
                  </a:stretch>
                </pic:blipFill>
                <pic:spPr>
                  <a:xfrm>
                    <a:off x="0" y="0"/>
                    <a:ext cx="7551907" cy="10682295"/>
                  </a:xfrm>
                  <a:prstGeom prst="rect">
                    <a:avLst/>
                  </a:prstGeom>
                </pic:spPr>
              </pic:pic>
            </a:graphicData>
          </a:graphic>
          <wp14:sizeRelH relativeFrom="page">
            <wp14:pctWidth>0</wp14:pctWidth>
          </wp14:sizeRelH>
          <wp14:sizeRelV relativeFrom="page">
            <wp14:pctHeight>0</wp14:pctHeight>
          </wp14:sizeRelV>
        </wp:anchor>
      </w:drawing>
    </w:r>
  </w:p>
  <w:p w14:paraId="7031EA9E" w14:textId="0B62091A" w:rsidR="00CA17C8" w:rsidRDefault="00CA17C8">
    <w:pPr>
      <w:pStyle w:val="En-tte"/>
    </w:pPr>
  </w:p>
  <w:p w14:paraId="460292C1" w14:textId="163AA666" w:rsidR="00CA17C8" w:rsidRDefault="00CA17C8">
    <w:pPr>
      <w:pStyle w:val="En-tte"/>
    </w:pPr>
  </w:p>
  <w:p w14:paraId="6BC4CA8E" w14:textId="3FC98EE7" w:rsidR="00CA17C8" w:rsidRDefault="00CA17C8" w:rsidRPr="00DE22BF">
    <w:pPr>
      <w:pStyle w:val="En-tte"/>
      <w:rPr>
        <w:rFonts w:ascii="Gotham Book" w:hAnsi="Gotham Book"/>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E4037"/>
    <w:multiLevelType w:val="hybridMultilevel"/>
    <w:tmpl w:val="96B4F2A6"/>
    <w:lvl w:ilvl="0" w:tplc="040C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07882D11"/>
    <w:multiLevelType w:val="hybridMultilevel"/>
    <w:tmpl w:val="60925C3A"/>
    <w:lvl w:ilvl="0" w:tplc="E4B23518">
      <w:start w:val="1"/>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DC25DD9"/>
    <w:multiLevelType w:val="hybridMultilevel"/>
    <w:tmpl w:val="76087A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FC20CD1"/>
    <w:multiLevelType w:val="hybridMultilevel"/>
    <w:tmpl w:val="A694243A"/>
    <w:lvl w:ilvl="0" w:tplc="E4B23518">
      <w:start w:val="1"/>
      <w:numFmt w:val="bullet"/>
      <w:lvlText w:val="-"/>
      <w:lvlJc w:val="left"/>
      <w:pPr>
        <w:tabs>
          <w:tab w:pos="1440" w:val="num"/>
        </w:tabs>
        <w:ind w:hanging="360" w:left="144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E650320"/>
    <w:multiLevelType w:val="hybridMultilevel"/>
    <w:tmpl w:val="4BC0563E"/>
    <w:lvl w:ilvl="0" w:tplc="ABA69728">
      <w:start w:val="1"/>
      <w:numFmt w:val="bullet"/>
      <w:lvlText w:val="-"/>
      <w:lvlJc w:val="left"/>
      <w:pPr>
        <w:ind w:hanging="360" w:left="720"/>
      </w:pPr>
      <w:rPr>
        <w:rFonts w:ascii="Times New Roman" w:cs="Times New Roman" w:eastAsiaTheme="minorEastAsia"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139232B"/>
    <w:multiLevelType w:val="hybridMultilevel"/>
    <w:tmpl w:val="E6C22664"/>
    <w:lvl w:ilvl="0" w:tplc="04090001">
      <w:start w:val="1"/>
      <w:numFmt w:val="bullet"/>
      <w:lvlText w:val=""/>
      <w:lvlJc w:val="left"/>
      <w:pPr>
        <w:tabs>
          <w:tab w:pos="720" w:val="num"/>
        </w:tabs>
        <w:ind w:hanging="360" w:left="720"/>
      </w:pPr>
      <w:rPr>
        <w:rFonts w:ascii="Symbol" w:hAnsi="Symbol" w:hint="default"/>
      </w:rPr>
    </w:lvl>
    <w:lvl w:ilvl="1" w:tplc="04090003">
      <w:start w:val="1"/>
      <w:numFmt w:val="bullet"/>
      <w:lvlText w:val="o"/>
      <w:lvlJc w:val="left"/>
      <w:pPr>
        <w:tabs>
          <w:tab w:pos="1440" w:val="num"/>
        </w:tabs>
        <w:ind w:hanging="360" w:left="1440"/>
      </w:pPr>
      <w:rPr>
        <w:rFonts w:ascii="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15024AC0">
      <w:numFmt w:val="bullet"/>
      <w:lvlText w:val="•"/>
      <w:lvlJc w:val="left"/>
      <w:pPr>
        <w:ind w:hanging="720" w:left="3240"/>
      </w:pPr>
      <w:rPr>
        <w:rFonts w:ascii="Times New Roman" w:cs="Times New Roman" w:eastAsiaTheme="minorEastAsia" w:hAnsi="Times New Roman"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545B6D57"/>
    <w:multiLevelType w:val="hybridMultilevel"/>
    <w:tmpl w:val="B01EE6F2"/>
    <w:lvl w:ilvl="0" w:tplc="E4B23518">
      <w:start w:val="1"/>
      <w:numFmt w:val="bullet"/>
      <w:lvlText w:val="-"/>
      <w:lvlJc w:val="left"/>
      <w:pPr>
        <w:tabs>
          <w:tab w:pos="1440" w:val="num"/>
        </w:tabs>
        <w:ind w:hanging="360" w:left="1440"/>
      </w:pPr>
      <w:rPr>
        <w:rFonts w:ascii="Arial" w:cs="Arial" w:eastAsia="MS Mincho" w:hAnsi="Arial" w:hint="default"/>
      </w:rPr>
    </w:lvl>
    <w:lvl w:ilvl="1" w:tplc="040C0001">
      <w:start w:val="1"/>
      <w:numFmt w:val="bullet"/>
      <w:lvlText w:val=""/>
      <w:lvlJc w:val="left"/>
      <w:pPr>
        <w:tabs>
          <w:tab w:pos="2160" w:val="num"/>
        </w:tabs>
        <w:ind w:hanging="360" w:left="2160"/>
      </w:pPr>
      <w:rPr>
        <w:rFonts w:ascii="Symbol" w:hAnsi="Symbol" w:hint="default"/>
      </w:rPr>
    </w:lvl>
    <w:lvl w:ilvl="2" w:tplc="040C0005">
      <w:start w:val="1"/>
      <w:numFmt w:val="bullet"/>
      <w:lvlText w:val=""/>
      <w:lvlJc w:val="left"/>
      <w:pPr>
        <w:tabs>
          <w:tab w:pos="2880" w:val="num"/>
        </w:tabs>
        <w:ind w:hanging="360" w:left="2880"/>
      </w:pPr>
      <w:rPr>
        <w:rFonts w:ascii="Wingdings" w:hAnsi="Wingdings" w:hint="default"/>
      </w:rPr>
    </w:lvl>
    <w:lvl w:ilvl="3" w:tplc="040C0001">
      <w:start w:val="1"/>
      <w:numFmt w:val="bullet"/>
      <w:lvlText w:val=""/>
      <w:lvlJc w:val="left"/>
      <w:pPr>
        <w:tabs>
          <w:tab w:pos="3600" w:val="num"/>
        </w:tabs>
        <w:ind w:hanging="360" w:left="3600"/>
      </w:pPr>
      <w:rPr>
        <w:rFonts w:ascii="Symbol" w:hAnsi="Symbol" w:hint="default"/>
      </w:rPr>
    </w:lvl>
    <w:lvl w:ilvl="4" w:tplc="040C0003">
      <w:start w:val="1"/>
      <w:numFmt w:val="bullet"/>
      <w:lvlText w:val="o"/>
      <w:lvlJc w:val="left"/>
      <w:pPr>
        <w:tabs>
          <w:tab w:pos="4320" w:val="num"/>
        </w:tabs>
        <w:ind w:hanging="360" w:left="4320"/>
      </w:pPr>
      <w:rPr>
        <w:rFonts w:ascii="Courier New" w:cs="Courier New" w:hAnsi="Courier New" w:hint="default"/>
      </w:rPr>
    </w:lvl>
    <w:lvl w:ilvl="5" w:tplc="040C0005">
      <w:start w:val="1"/>
      <w:numFmt w:val="bullet"/>
      <w:lvlText w:val=""/>
      <w:lvlJc w:val="left"/>
      <w:pPr>
        <w:tabs>
          <w:tab w:pos="5040" w:val="num"/>
        </w:tabs>
        <w:ind w:hanging="360" w:left="5040"/>
      </w:pPr>
      <w:rPr>
        <w:rFonts w:ascii="Wingdings" w:hAnsi="Wingdings" w:hint="default"/>
      </w:rPr>
    </w:lvl>
    <w:lvl w:ilvl="6" w:tplc="040C0001">
      <w:start w:val="1"/>
      <w:numFmt w:val="bullet"/>
      <w:lvlText w:val=""/>
      <w:lvlJc w:val="left"/>
      <w:pPr>
        <w:tabs>
          <w:tab w:pos="5760" w:val="num"/>
        </w:tabs>
        <w:ind w:hanging="360" w:left="5760"/>
      </w:pPr>
      <w:rPr>
        <w:rFonts w:ascii="Symbol" w:hAnsi="Symbol" w:hint="default"/>
      </w:rPr>
    </w:lvl>
    <w:lvl w:ilvl="7" w:tplc="040C0003">
      <w:start w:val="1"/>
      <w:numFmt w:val="bullet"/>
      <w:lvlText w:val="o"/>
      <w:lvlJc w:val="left"/>
      <w:pPr>
        <w:tabs>
          <w:tab w:pos="6480" w:val="num"/>
        </w:tabs>
        <w:ind w:hanging="360" w:left="6480"/>
      </w:pPr>
      <w:rPr>
        <w:rFonts w:ascii="Courier New" w:cs="Courier New" w:hAnsi="Courier New" w:hint="default"/>
      </w:rPr>
    </w:lvl>
    <w:lvl w:ilvl="8"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7">
    <w:nsid w:val="56DF0320"/>
    <w:multiLevelType w:val="hybridMultilevel"/>
    <w:tmpl w:val="778EE6E0"/>
    <w:lvl w:ilvl="0" w:tplc="E8405EB4">
      <w:start w:val="13"/>
      <w:numFmt w:val="bullet"/>
      <w:lvlText w:val=""/>
      <w:lvlJc w:val="left"/>
      <w:pPr>
        <w:ind w:hanging="360" w:left="720"/>
      </w:pPr>
      <w:rPr>
        <w:rFonts w:ascii="Symbol" w:cstheme="minorBidi" w:eastAsiaTheme="minorEastAsia"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77413D81"/>
    <w:multiLevelType w:val="hybridMultilevel"/>
    <w:tmpl w:val="9A1EFDC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7"/>
  </w:num>
  <w:num w:numId="7">
    <w:abstractNumId w:val="4"/>
  </w:num>
  <w:num w:numId="8">
    <w:abstractNumId w:val="8"/>
  </w:num>
  <w:num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hideSpellingErrors/>
  <w:hideGrammaticalErrors/>
  <w:activeWritingStyle w:appName="MSWord" w:checkStyle="0" w:dllVersion="4096" w:lang="en-US" w:nlCheck="1" w:vendorID="64"/>
  <w:activeWritingStyle w:appName="MSWord" w:checkStyle="0" w:dllVersion="0" w:lang="en-US" w:nlCheck="1" w:vendorID="64"/>
  <w:activeWritingStyle w:appName="MSWord" w:checkStyle="0" w:dllVersion="0" w:lang="fr-FR" w:nlCheck="1" w:vendorID="64"/>
  <w:activeWritingStyle w:appName="MSWord" w:checkStyle="0" w:dllVersion="0" w:lang="it-IT" w:nlCheck="1" w:vendorID="64"/>
  <w:defaultTabStop w:val="720"/>
  <w:hyphenationZone w:val="425"/>
  <w:characterSpacingControl w:val="doNotCompress"/>
  <w:hdrShapeDefaults>
    <o:shapedefaults spidmax="49153"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72"/>
    <w:rsid w:val="000527D4"/>
    <w:rsid w:val="0006036F"/>
    <w:rsid w:val="000740B6"/>
    <w:rsid w:val="000A5BFC"/>
    <w:rsid w:val="000C0BCE"/>
    <w:rsid w:val="000D2432"/>
    <w:rsid w:val="000D3F95"/>
    <w:rsid w:val="000E1105"/>
    <w:rsid w:val="000E35E4"/>
    <w:rsid w:val="000E560A"/>
    <w:rsid w:val="00103BC0"/>
    <w:rsid w:val="00113EA7"/>
    <w:rsid w:val="00117D1C"/>
    <w:rsid w:val="00117E7A"/>
    <w:rsid w:val="00166CA2"/>
    <w:rsid w:val="001B604D"/>
    <w:rsid w:val="001D1BC7"/>
    <w:rsid w:val="001F09AB"/>
    <w:rsid w:val="00223474"/>
    <w:rsid w:val="00237159"/>
    <w:rsid w:val="00255A56"/>
    <w:rsid w:val="00261287"/>
    <w:rsid w:val="002A6687"/>
    <w:rsid w:val="002E04AB"/>
    <w:rsid w:val="002F0BF8"/>
    <w:rsid w:val="00321B81"/>
    <w:rsid w:val="00382466"/>
    <w:rsid w:val="00397657"/>
    <w:rsid w:val="003E392C"/>
    <w:rsid w:val="003F2E5A"/>
    <w:rsid w:val="0042538D"/>
    <w:rsid w:val="00425AC8"/>
    <w:rsid w:val="00526938"/>
    <w:rsid w:val="00597043"/>
    <w:rsid w:val="005C0C14"/>
    <w:rsid w:val="005C16AA"/>
    <w:rsid w:val="005C273D"/>
    <w:rsid w:val="005D14B4"/>
    <w:rsid w:val="005D154E"/>
    <w:rsid w:val="005D7E97"/>
    <w:rsid w:val="005F31BA"/>
    <w:rsid w:val="00653B43"/>
    <w:rsid w:val="006566C4"/>
    <w:rsid w:val="00673E73"/>
    <w:rsid w:val="00676610"/>
    <w:rsid w:val="006941BC"/>
    <w:rsid w:val="006B04B8"/>
    <w:rsid w:val="006C7A94"/>
    <w:rsid w:val="006E3262"/>
    <w:rsid w:val="006E4661"/>
    <w:rsid w:val="006F500E"/>
    <w:rsid w:val="00714AD8"/>
    <w:rsid w:val="007357CF"/>
    <w:rsid w:val="00737C6A"/>
    <w:rsid w:val="00785128"/>
    <w:rsid w:val="007A75E7"/>
    <w:rsid w:val="007F2AD7"/>
    <w:rsid w:val="008231D5"/>
    <w:rsid w:val="00834F8E"/>
    <w:rsid w:val="0086155D"/>
    <w:rsid w:val="008A5461"/>
    <w:rsid w:val="008B5399"/>
    <w:rsid w:val="009033ED"/>
    <w:rsid w:val="009224E3"/>
    <w:rsid w:val="00951CD2"/>
    <w:rsid w:val="00962698"/>
    <w:rsid w:val="00965C6E"/>
    <w:rsid w:val="009725AE"/>
    <w:rsid w:val="009928E2"/>
    <w:rsid w:val="009A071E"/>
    <w:rsid w:val="009B1A1F"/>
    <w:rsid w:val="00A36403"/>
    <w:rsid w:val="00A47080"/>
    <w:rsid w:val="00A743E3"/>
    <w:rsid w:val="00A87BFA"/>
    <w:rsid w:val="00A91325"/>
    <w:rsid w:val="00AA4754"/>
    <w:rsid w:val="00AB19DD"/>
    <w:rsid w:val="00AB4942"/>
    <w:rsid w:val="00AE2963"/>
    <w:rsid w:val="00AE3BF9"/>
    <w:rsid w:val="00AF5D19"/>
    <w:rsid w:val="00B26684"/>
    <w:rsid w:val="00B47C2B"/>
    <w:rsid w:val="00B64E6E"/>
    <w:rsid w:val="00BB6AFE"/>
    <w:rsid w:val="00BC6E63"/>
    <w:rsid w:val="00C01272"/>
    <w:rsid w:val="00C06D7F"/>
    <w:rsid w:val="00C14DA5"/>
    <w:rsid w:val="00C31EB1"/>
    <w:rsid w:val="00C40040"/>
    <w:rsid w:val="00C53B5C"/>
    <w:rsid w:val="00C60BA9"/>
    <w:rsid w:val="00C61B6B"/>
    <w:rsid w:val="00C8279C"/>
    <w:rsid w:val="00C90783"/>
    <w:rsid w:val="00CA17C8"/>
    <w:rsid w:val="00CB674C"/>
    <w:rsid w:val="00CC38B2"/>
    <w:rsid w:val="00CD3BBE"/>
    <w:rsid w:val="00CE3152"/>
    <w:rsid w:val="00D1092C"/>
    <w:rsid w:val="00D44E4C"/>
    <w:rsid w:val="00D745BA"/>
    <w:rsid w:val="00D87208"/>
    <w:rsid w:val="00D94EFB"/>
    <w:rsid w:val="00DA2BB8"/>
    <w:rsid w:val="00DD1585"/>
    <w:rsid w:val="00DE22BF"/>
    <w:rsid w:val="00E060B7"/>
    <w:rsid w:val="00E07ECB"/>
    <w:rsid w:val="00E13FA9"/>
    <w:rsid w:val="00E271D2"/>
    <w:rsid w:val="00E75441"/>
    <w:rsid w:val="00E76DA7"/>
    <w:rsid w:val="00EC09B8"/>
    <w:rsid w:val="00ED58C4"/>
    <w:rsid w:val="00EE607D"/>
    <w:rsid w:val="00F06DB4"/>
    <w:rsid w:val="00F4748A"/>
    <w:rsid w:val="00F56AED"/>
    <w:rsid w:val="00F60F16"/>
    <w:rsid w:val="00F837FF"/>
    <w:rsid w:val="00F91B6C"/>
    <w:rsid w:val="00FC2EB7"/>
    <w:rsid w:val="00FE0F2D"/>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49153" v:ext="edit"/>
    <o:shapelayout v:ext="edit">
      <o:idmap data="1" v:ext="edit"/>
    </o:shapelayout>
  </w:shapeDefaults>
  <w:decimalSymbol w:val=","/>
  <w:listSeparator w:val=";"/>
  <w14:docId w14:val="077D8AE6"/>
  <w14:defaultImageDpi w14:val="32767"/>
  <w15:chartTrackingRefBased/>
  <w15:docId w15:val="{30EDE21E-DCC3-2446-A60A-A351DDED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qFormat/>
    <w:rsid w:val="00382466"/>
    <w:pPr>
      <w:keepNext/>
      <w:jc w:val="both"/>
      <w:outlineLvl w:val="0"/>
    </w:pPr>
    <w:rPr>
      <w:rFonts w:ascii="Times New Roman" w:cs="Times New Roman" w:eastAsia="Times New Roman" w:hAnsi="Times New Roman"/>
      <w:b/>
      <w:sz w:val="26"/>
      <w:szCs w:val="20"/>
      <w:u w:val="single"/>
      <w:lang w:eastAsia="en-US"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C01272"/>
    <w:pPr>
      <w:tabs>
        <w:tab w:pos="4680" w:val="center"/>
        <w:tab w:pos="9360" w:val="right"/>
      </w:tabs>
    </w:pPr>
  </w:style>
  <w:style w:customStyle="1" w:styleId="En-tteCar" w:type="character">
    <w:name w:val="En-tête Car"/>
    <w:basedOn w:val="Policepardfaut"/>
    <w:link w:val="En-tte"/>
    <w:uiPriority w:val="99"/>
    <w:rsid w:val="00C01272"/>
  </w:style>
  <w:style w:styleId="Pieddepage" w:type="paragraph">
    <w:name w:val="footer"/>
    <w:basedOn w:val="Normal"/>
    <w:link w:val="PieddepageCar"/>
    <w:unhideWhenUsed/>
    <w:rsid w:val="00C01272"/>
    <w:pPr>
      <w:tabs>
        <w:tab w:pos="4680" w:val="center"/>
        <w:tab w:pos="9360" w:val="right"/>
      </w:tabs>
    </w:pPr>
  </w:style>
  <w:style w:customStyle="1" w:styleId="PieddepageCar" w:type="character">
    <w:name w:val="Pied de page Car"/>
    <w:basedOn w:val="Policepardfaut"/>
    <w:link w:val="Pieddepage"/>
    <w:rsid w:val="00C01272"/>
  </w:style>
  <w:style w:styleId="Rvision" w:type="paragraph">
    <w:name w:val="Revision"/>
    <w:hidden/>
    <w:uiPriority w:val="99"/>
    <w:semiHidden/>
    <w:rsid w:val="00C01272"/>
  </w:style>
  <w:style w:customStyle="1" w:styleId="BasicParagraph" w:type="paragraph">
    <w:name w:val="[Basic Paragraph]"/>
    <w:basedOn w:val="Normal"/>
    <w:uiPriority w:val="99"/>
    <w:rsid w:val="00DE22BF"/>
    <w:pPr>
      <w:autoSpaceDE w:val="0"/>
      <w:autoSpaceDN w:val="0"/>
      <w:adjustRightInd w:val="0"/>
      <w:spacing w:line="288" w:lineRule="auto"/>
      <w:textAlignment w:val="center"/>
    </w:pPr>
    <w:rPr>
      <w:rFonts w:ascii="MinionPro-Regular" w:cs="MinionPro-Regular" w:hAnsi="MinionPro-Regular"/>
      <w:color w:val="000000"/>
    </w:rPr>
  </w:style>
  <w:style w:customStyle="1" w:styleId="Titre1Car" w:type="character">
    <w:name w:val="Titre 1 Car"/>
    <w:basedOn w:val="Policepardfaut"/>
    <w:link w:val="Titre1"/>
    <w:rsid w:val="00382466"/>
    <w:rPr>
      <w:rFonts w:ascii="Times New Roman" w:cs="Times New Roman" w:eastAsia="Times New Roman" w:hAnsi="Times New Roman"/>
      <w:b/>
      <w:sz w:val="26"/>
      <w:szCs w:val="20"/>
      <w:u w:val="single"/>
      <w:lang w:eastAsia="en-US" w:val="fr-FR"/>
    </w:rPr>
  </w:style>
  <w:style w:styleId="Corpsdetexte" w:type="paragraph">
    <w:name w:val="Body Text"/>
    <w:basedOn w:val="Normal"/>
    <w:link w:val="CorpsdetexteCar"/>
    <w:rsid w:val="00382466"/>
    <w:pPr>
      <w:framePr w:h="0" w:hAnchor="page" w:hSpace="141" w:vAnchor="text" w:w="6117" w:wrap="around" w:x="3238" w:y="170"/>
      <w:pBdr>
        <w:top w:color="auto" w:shadow="1" w:space="1" w:sz="6" w:val="single"/>
        <w:left w:color="auto" w:shadow="1" w:space="1" w:sz="6" w:val="single"/>
        <w:bottom w:color="auto" w:shadow="1" w:space="1" w:sz="6" w:val="single"/>
        <w:right w:color="auto" w:shadow="1" w:space="1" w:sz="6" w:val="single"/>
      </w:pBdr>
      <w:shd w:color="auto" w:fill="auto" w:val="pct5"/>
      <w:jc w:val="center"/>
    </w:pPr>
    <w:rPr>
      <w:rFonts w:ascii="Times New Roman" w:cs="Times New Roman" w:eastAsia="Times New Roman" w:hAnsi="Times New Roman"/>
      <w:b/>
      <w:sz w:val="36"/>
      <w:szCs w:val="20"/>
      <w:lang w:eastAsia="en-US" w:val="fr-FR"/>
    </w:rPr>
  </w:style>
  <w:style w:customStyle="1" w:styleId="CorpsdetexteCar" w:type="character">
    <w:name w:val="Corps de texte Car"/>
    <w:basedOn w:val="Policepardfaut"/>
    <w:link w:val="Corpsdetexte"/>
    <w:rsid w:val="00382466"/>
    <w:rPr>
      <w:rFonts w:ascii="Times New Roman" w:cs="Times New Roman" w:eastAsia="Times New Roman" w:hAnsi="Times New Roman"/>
      <w:b/>
      <w:sz w:val="36"/>
      <w:szCs w:val="20"/>
      <w:shd w:color="auto" w:fill="auto" w:val="pct5"/>
      <w:lang w:eastAsia="en-US" w:val="fr-FR"/>
    </w:rPr>
  </w:style>
  <w:style w:styleId="Corpsdetexte2" w:type="paragraph">
    <w:name w:val="Body Text 2"/>
    <w:basedOn w:val="Normal"/>
    <w:link w:val="Corpsdetexte2Car"/>
    <w:rsid w:val="00382466"/>
    <w:pPr>
      <w:jc w:val="both"/>
    </w:pPr>
    <w:rPr>
      <w:rFonts w:ascii="Times New Roman" w:cs="Times New Roman" w:eastAsia="Times New Roman" w:hAnsi="Times New Roman"/>
      <w:sz w:val="26"/>
      <w:szCs w:val="20"/>
      <w:lang w:eastAsia="en-US" w:val="fr-FR"/>
    </w:rPr>
  </w:style>
  <w:style w:customStyle="1" w:styleId="Corpsdetexte2Car" w:type="character">
    <w:name w:val="Corps de texte 2 Car"/>
    <w:basedOn w:val="Policepardfaut"/>
    <w:link w:val="Corpsdetexte2"/>
    <w:rsid w:val="00382466"/>
    <w:rPr>
      <w:rFonts w:ascii="Times New Roman" w:cs="Times New Roman" w:eastAsia="Times New Roman" w:hAnsi="Times New Roman"/>
      <w:sz w:val="26"/>
      <w:szCs w:val="20"/>
      <w:lang w:eastAsia="en-US" w:val="fr-FR"/>
    </w:rPr>
  </w:style>
  <w:style w:styleId="Paragraphedeliste" w:type="paragraph">
    <w:name w:val="List Paragraph"/>
    <w:basedOn w:val="Normal"/>
    <w:uiPriority w:val="34"/>
    <w:qFormat/>
    <w:rsid w:val="00382466"/>
    <w:pPr>
      <w:ind w:left="720"/>
      <w:contextualSpacing/>
    </w:pPr>
    <w:rPr>
      <w:rFonts w:ascii="Times New Roman" w:cs="Times New Roman" w:eastAsia="Times New Roman" w:hAnsi="Times New Roman"/>
      <w:sz w:val="26"/>
      <w:szCs w:val="20"/>
      <w:lang w:eastAsia="en-US" w:val="fr-FR"/>
    </w:rPr>
  </w:style>
  <w:style w:customStyle="1" w:styleId="Default" w:type="paragraph">
    <w:name w:val="Default"/>
    <w:basedOn w:val="Normal"/>
    <w:rsid w:val="00382466"/>
    <w:pPr>
      <w:autoSpaceDE w:val="0"/>
      <w:autoSpaceDN w:val="0"/>
    </w:pPr>
    <w:rPr>
      <w:rFonts w:ascii="Arial" w:cs="Arial" w:eastAsiaTheme="minorHAnsi" w:hAnsi="Arial"/>
      <w:color w:val="000000"/>
      <w:lang w:eastAsia="en-US" w:val="fr-FR"/>
    </w:rPr>
  </w:style>
  <w:style w:customStyle="1" w:styleId="texte" w:type="paragraph">
    <w:name w:val="texte"/>
    <w:basedOn w:val="Normal"/>
    <w:rsid w:val="00382466"/>
    <w:pPr>
      <w:jc w:val="both"/>
    </w:pPr>
    <w:rPr>
      <w:rFonts w:ascii="Arial" w:cs="Arial" w:eastAsiaTheme="minorHAnsi" w:hAnsi="Arial"/>
      <w:sz w:val="22"/>
      <w:szCs w:val="22"/>
      <w:lang w:eastAsia="fr-FR" w:val="fr-FR"/>
    </w:rPr>
  </w:style>
  <w:style w:styleId="NormalWeb" w:type="paragraph">
    <w:name w:val="Normal (Web)"/>
    <w:basedOn w:val="Normal"/>
    <w:uiPriority w:val="99"/>
    <w:semiHidden/>
    <w:unhideWhenUsed/>
    <w:rsid w:val="00382466"/>
    <w:pPr>
      <w:spacing w:after="100" w:afterAutospacing="1" w:before="100" w:beforeAutospacing="1"/>
    </w:pPr>
    <w:rPr>
      <w:rFonts w:ascii="Times New Roman" w:cs="Times New Roman" w:hAnsi="Times New Roman"/>
      <w:lang w:eastAsia="fr-FR" w:val="fr-FR"/>
    </w:rPr>
  </w:style>
  <w:style w:styleId="Grilledutableau" w:type="table">
    <w:name w:val="Table Grid"/>
    <w:basedOn w:val="TableauNormal"/>
    <w:rsid w:val="00382466"/>
    <w:rPr>
      <w:rFonts w:ascii="Times New Roman" w:cs="Times New Roman" w:eastAsia="Times New Roman" w:hAnsi="Times New Roman"/>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5F31BA"/>
    <w:rPr>
      <w:rFonts w:ascii="Segoe UI" w:cs="Segoe UI" w:hAnsi="Segoe UI"/>
      <w:sz w:val="18"/>
      <w:szCs w:val="18"/>
    </w:rPr>
  </w:style>
  <w:style w:customStyle="1" w:styleId="TextedebullesCar" w:type="character">
    <w:name w:val="Texte de bulles Car"/>
    <w:basedOn w:val="Policepardfaut"/>
    <w:link w:val="Textedebulles"/>
    <w:uiPriority w:val="99"/>
    <w:semiHidden/>
    <w:rsid w:val="005F31BA"/>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7433">
      <w:bodyDiv w:val="1"/>
      <w:marLeft w:val="0"/>
      <w:marRight w:val="0"/>
      <w:marTop w:val="0"/>
      <w:marBottom w:val="0"/>
      <w:divBdr>
        <w:top w:val="none" w:sz="0" w:space="0" w:color="auto"/>
        <w:left w:val="none" w:sz="0" w:space="0" w:color="auto"/>
        <w:bottom w:val="none" w:sz="0" w:space="0" w:color="auto"/>
        <w:right w:val="none" w:sz="0" w:space="0" w:color="auto"/>
      </w:divBdr>
    </w:div>
    <w:div w:id="123470806">
      <w:bodyDiv w:val="1"/>
      <w:marLeft w:val="0"/>
      <w:marRight w:val="0"/>
      <w:marTop w:val="0"/>
      <w:marBottom w:val="0"/>
      <w:divBdr>
        <w:top w:val="none" w:sz="0" w:space="0" w:color="auto"/>
        <w:left w:val="none" w:sz="0" w:space="0" w:color="auto"/>
        <w:bottom w:val="none" w:sz="0" w:space="0" w:color="auto"/>
        <w:right w:val="none" w:sz="0" w:space="0" w:color="auto"/>
      </w:divBdr>
    </w:div>
    <w:div w:id="470370325">
      <w:bodyDiv w:val="1"/>
      <w:marLeft w:val="0"/>
      <w:marRight w:val="0"/>
      <w:marTop w:val="0"/>
      <w:marBottom w:val="0"/>
      <w:divBdr>
        <w:top w:val="none" w:sz="0" w:space="0" w:color="auto"/>
        <w:left w:val="none" w:sz="0" w:space="0" w:color="auto"/>
        <w:bottom w:val="none" w:sz="0" w:space="0" w:color="auto"/>
        <w:right w:val="none" w:sz="0" w:space="0" w:color="auto"/>
      </w:divBdr>
    </w:div>
    <w:div w:id="963926998">
      <w:bodyDiv w:val="1"/>
      <w:marLeft w:val="0"/>
      <w:marRight w:val="0"/>
      <w:marTop w:val="0"/>
      <w:marBottom w:val="0"/>
      <w:divBdr>
        <w:top w:val="none" w:sz="0" w:space="0" w:color="auto"/>
        <w:left w:val="none" w:sz="0" w:space="0" w:color="auto"/>
        <w:bottom w:val="none" w:sz="0" w:space="0" w:color="auto"/>
        <w:right w:val="none" w:sz="0" w:space="0" w:color="auto"/>
      </w:divBdr>
    </w:div>
    <w:div w:id="19892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2059</Words>
  <Characters>11329</Characters>
  <Application>Microsoft Office Word</Application>
  <DocSecurity>0</DocSecurity>
  <Lines>94</Lines>
  <Paragraphs>26</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2022-12-08T09:15:00Z</dcterms:created>
  <cp:lastPrinted>2022-12-07T09:23:00Z</cp:lastPrinted>
  <dcterms:modified xsi:type="dcterms:W3CDTF">2022-12-15T12:39:00Z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879b8650-b9be-459a-a778-b57874070d70_Enabled" pid="2">
    <vt:lpwstr>true</vt:lpwstr>
  </property>
  <property fmtid="{D5CDD505-2E9C-101B-9397-08002B2CF9AE}" name="MSIP_Label_879b8650-b9be-459a-a778-b57874070d70_SetDate" pid="3">
    <vt:lpwstr>2022-12-15T12:39:45Z</vt:lpwstr>
  </property>
  <property fmtid="{D5CDD505-2E9C-101B-9397-08002B2CF9AE}" name="MSIP_Label_879b8650-b9be-459a-a778-b57874070d70_Method" pid="4">
    <vt:lpwstr>Standard</vt:lpwstr>
  </property>
  <property fmtid="{D5CDD505-2E9C-101B-9397-08002B2CF9AE}" name="MSIP_Label_879b8650-b9be-459a-a778-b57874070d70_Name" pid="5">
    <vt:lpwstr>879b8650-b9be-459a-a778-b57874070d70</vt:lpwstr>
  </property>
  <property fmtid="{D5CDD505-2E9C-101B-9397-08002B2CF9AE}" name="MSIP_Label_879b8650-b9be-459a-a778-b57874070d70_SiteId" pid="6">
    <vt:lpwstr>01acd45f-97ff-4539-aa93-d2bcf027f631</vt:lpwstr>
  </property>
  <property fmtid="{D5CDD505-2E9C-101B-9397-08002B2CF9AE}" name="MSIP_Label_879b8650-b9be-459a-a778-b57874070d70_ActionId" pid="7">
    <vt:lpwstr>f9f400cd-3698-4adb-9fcb-1aa507b2fff4</vt:lpwstr>
  </property>
  <property fmtid="{D5CDD505-2E9C-101B-9397-08002B2CF9AE}" name="MSIP_Label_879b8650-b9be-459a-a778-b57874070d70_ContentBits" pid="8">
    <vt:lpwstr>2</vt:lpwstr>
  </property>
</Properties>
</file>