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07C1F" w:rsidR="00CC71C6" w:rsidRDefault="00DD34FE" w:rsidRPr="00005B99">
      <w:pPr>
        <w:pBdr>
          <w:top w:color="000000" w:space="0" w:sz="3" w:val="single"/>
          <w:left w:color="000000" w:space="0" w:sz="8" w:val="single"/>
          <w:bottom w:color="000000" w:space="0" w:sz="4" w:val="single"/>
          <w:right w:color="000000" w:space="0" w:sz="6" w:val="single"/>
        </w:pBdr>
        <w:shd w:color="auto" w:fill="FFFFFF" w:themeFill="background1" w:val="clear"/>
        <w:spacing w:after="0"/>
        <w:ind w:right="206"/>
        <w:jc w:val="center"/>
        <w:rPr>
          <w:rFonts w:ascii="Arial" w:cs="Arial" w:hAnsi="Arial"/>
          <w:b/>
          <w:sz w:val="24"/>
          <w:szCs w:val="24"/>
        </w:rPr>
      </w:pPr>
      <w:r w:rsidRPr="00005B99">
        <w:rPr>
          <w:rFonts w:ascii="Arial" w:cs="Arial" w:hAnsi="Arial"/>
          <w:b/>
          <w:sz w:val="24"/>
          <w:szCs w:val="24"/>
        </w:rPr>
        <w:t>ACCORD COLLECTIF 202</w:t>
      </w:r>
      <w:r w:rsidR="005F717F" w:rsidRPr="00005B99">
        <w:rPr>
          <w:rFonts w:ascii="Arial" w:cs="Arial" w:hAnsi="Arial"/>
          <w:b/>
          <w:sz w:val="24"/>
          <w:szCs w:val="24"/>
        </w:rPr>
        <w:t>2</w:t>
      </w:r>
      <w:r w:rsidRPr="00005B99">
        <w:rPr>
          <w:rFonts w:ascii="Arial" w:cs="Arial" w:hAnsi="Arial"/>
          <w:b/>
          <w:sz w:val="24"/>
          <w:szCs w:val="24"/>
        </w:rPr>
        <w:t xml:space="preserve"> SUR LES SALAIRES, LA DUREE EFFECTIVE ET L’ORGANISATION DU TEMPS DE TRAVAIL ET L’EGALITE PROFESSIONNELLE ENTRE LES FEMMES</w:t>
      </w:r>
      <w:r w:rsidR="00005B99" w:rsidRPr="00005B99">
        <w:rPr>
          <w:rFonts w:ascii="Arial" w:cs="Arial" w:hAnsi="Arial"/>
          <w:b/>
          <w:sz w:val="24"/>
          <w:szCs w:val="24"/>
        </w:rPr>
        <w:t>ET LES HOMMES</w:t>
      </w:r>
    </w:p>
    <w:p w:rsidP="00D07C1F" w:rsidR="00005B99" w:rsidRDefault="00005B99" w:rsidRPr="00005B99">
      <w:pPr>
        <w:pBdr>
          <w:top w:color="000000" w:space="0" w:sz="3" w:val="single"/>
          <w:left w:color="000000" w:space="0" w:sz="8" w:val="single"/>
          <w:bottom w:color="000000" w:space="0" w:sz="4" w:val="single"/>
          <w:right w:color="000000" w:space="0" w:sz="6" w:val="single"/>
        </w:pBdr>
        <w:shd w:color="auto" w:fill="FFFFFF" w:themeFill="background1" w:val="clear"/>
        <w:spacing w:after="0"/>
        <w:ind w:right="206"/>
        <w:jc w:val="center"/>
        <w:rPr>
          <w:rFonts w:ascii="Arial" w:cs="Arial" w:hAnsi="Arial"/>
          <w:b/>
          <w:sz w:val="24"/>
          <w:szCs w:val="24"/>
        </w:rPr>
      </w:pPr>
    </w:p>
    <w:p w:rsidP="009F477A" w:rsidR="004F4496" w:rsidRDefault="00DD34FE">
      <w:pPr>
        <w:pBdr>
          <w:top w:color="000000" w:space="0" w:sz="3" w:val="single"/>
          <w:left w:color="000000" w:space="0" w:sz="8" w:val="single"/>
          <w:bottom w:color="000000" w:space="0" w:sz="4" w:val="single"/>
          <w:right w:color="000000" w:space="0" w:sz="6" w:val="single"/>
        </w:pBdr>
        <w:shd w:color="auto" w:fill="FFFFFF" w:themeFill="background1" w:val="clear"/>
        <w:spacing w:after="0"/>
        <w:ind w:right="206"/>
        <w:jc w:val="center"/>
        <w:rPr>
          <w:rFonts w:ascii="Arial" w:cs="Arial" w:hAnsi="Arial"/>
          <w:b/>
          <w:sz w:val="24"/>
          <w:szCs w:val="24"/>
        </w:rPr>
      </w:pPr>
      <w:r w:rsidRPr="00005B99">
        <w:rPr>
          <w:rFonts w:ascii="Arial" w:cs="Arial" w:hAnsi="Arial"/>
          <w:b/>
          <w:sz w:val="24"/>
          <w:szCs w:val="24"/>
        </w:rPr>
        <w:t>M</w:t>
      </w:r>
      <w:r w:rsidR="00F906BF" w:rsidRPr="00005B99">
        <w:rPr>
          <w:rFonts w:ascii="Arial" w:cs="Arial" w:hAnsi="Arial"/>
          <w:b/>
          <w:sz w:val="24"/>
          <w:szCs w:val="24"/>
        </w:rPr>
        <w:t>esures salariales et sociales</w:t>
      </w:r>
      <w:r w:rsidR="00005B99" w:rsidRPr="00005B99">
        <w:rPr>
          <w:rFonts w:ascii="Arial" w:cs="Arial" w:hAnsi="Arial"/>
          <w:b/>
          <w:sz w:val="24"/>
          <w:szCs w:val="24"/>
        </w:rPr>
        <w:t xml:space="preserve"> NAO MONOP’ 2022</w:t>
      </w:r>
    </w:p>
    <w:p w:rsidP="00C14C32" w:rsidR="00C571AE" w:rsidRDefault="00C571AE">
      <w:pPr>
        <w:shd w:color="auto" w:fill="FFFFFF" w:themeFill="background1" w:val="clear"/>
        <w:spacing w:after="0" w:line="265" w:lineRule="auto"/>
        <w:ind w:hanging="10" w:left="24" w:right="19"/>
        <w:jc w:val="both"/>
        <w:rPr>
          <w:rFonts w:ascii="Arial" w:cs="Arial" w:hAnsi="Arial"/>
          <w:u w:color="000000" w:val="single"/>
        </w:rPr>
      </w:pPr>
    </w:p>
    <w:p w:rsidP="00C14C32" w:rsidR="00C571AE" w:rsidRDefault="00C571AE">
      <w:pPr>
        <w:shd w:color="auto" w:fill="FFFFFF" w:themeFill="background1" w:val="clear"/>
        <w:spacing w:after="0" w:line="265" w:lineRule="auto"/>
        <w:ind w:hanging="10" w:left="24" w:right="19"/>
        <w:jc w:val="both"/>
        <w:rPr>
          <w:rFonts w:ascii="Arial" w:cs="Arial" w:hAnsi="Arial"/>
          <w:u w:color="000000" w:val="single"/>
        </w:rPr>
      </w:pPr>
    </w:p>
    <w:p w:rsidP="00C14C32" w:rsidR="00005B99" w:rsidRDefault="00005B99">
      <w:pPr>
        <w:shd w:color="auto" w:fill="FFFFFF" w:themeFill="background1" w:val="clear"/>
        <w:spacing w:after="0" w:line="265" w:lineRule="auto"/>
        <w:ind w:hanging="10" w:left="24" w:right="19"/>
        <w:jc w:val="both"/>
        <w:rPr>
          <w:rFonts w:ascii="Arial" w:cs="Arial" w:hAnsi="Arial"/>
          <w:u w:color="000000" w:val="single"/>
        </w:rPr>
      </w:pPr>
    </w:p>
    <w:p w:rsidP="00C14C32" w:rsidR="004F4496" w:rsidRDefault="00F906BF" w:rsidRPr="003F5DCF">
      <w:pPr>
        <w:shd w:color="auto" w:fill="FFFFFF" w:themeFill="background1" w:val="clear"/>
        <w:spacing w:after="0" w:line="265" w:lineRule="auto"/>
        <w:ind w:hanging="10" w:left="24" w:right="19"/>
        <w:jc w:val="both"/>
        <w:rPr>
          <w:rFonts w:ascii="Arial" w:cs="Arial" w:hAnsi="Arial"/>
        </w:rPr>
      </w:pPr>
      <w:r w:rsidRPr="003F5DCF">
        <w:rPr>
          <w:rFonts w:ascii="Arial" w:cs="Arial" w:hAnsi="Arial"/>
          <w:u w:color="000000" w:val="single"/>
        </w:rPr>
        <w:t>Entre</w:t>
      </w:r>
      <w:r w:rsidRPr="003F5DCF">
        <w:rPr>
          <w:rFonts w:ascii="Arial" w:cs="Arial" w:hAnsi="Arial"/>
        </w:rPr>
        <w:t xml:space="preserve"> :</w:t>
      </w:r>
    </w:p>
    <w:p w:rsidP="006C694A" w:rsidR="006C694A" w:rsidRDefault="00F906BF">
      <w:pPr>
        <w:jc w:val="both"/>
        <w:rPr>
          <w:rFonts w:ascii="Arial" w:cs="Arial" w:hAnsi="Arial"/>
        </w:rPr>
      </w:pPr>
      <w:r w:rsidRPr="00D17956">
        <w:rPr>
          <w:rFonts w:ascii="Arial" w:cs="Arial" w:hAnsi="Arial"/>
        </w:rPr>
        <w:t xml:space="preserve">La Société Monop', représentée par </w:t>
      </w:r>
      <w:r w:rsidR="00EB5B54">
        <w:rPr>
          <w:rFonts w:ascii="Arial" w:cs="Arial" w:hAnsi="Arial"/>
        </w:rPr>
        <w:t>XXX</w:t>
      </w:r>
      <w:r w:rsidRPr="00D17956">
        <w:rPr>
          <w:rFonts w:ascii="Arial" w:cs="Arial" w:hAnsi="Arial"/>
        </w:rPr>
        <w:t>, Direct</w:t>
      </w:r>
      <w:r w:rsidR="008A30CC" w:rsidRPr="00D17956">
        <w:rPr>
          <w:rFonts w:ascii="Arial" w:cs="Arial" w:hAnsi="Arial"/>
        </w:rPr>
        <w:t>eur</w:t>
      </w:r>
      <w:r w:rsidRPr="00D17956">
        <w:rPr>
          <w:rFonts w:ascii="Arial" w:cs="Arial" w:hAnsi="Arial"/>
        </w:rPr>
        <w:t xml:space="preserve"> Général de la Société Monop'</w:t>
      </w:r>
      <w:r w:rsidR="006C694A" w:rsidRPr="006C694A">
        <w:rPr>
          <w:rFonts w:ascii="Arial" w:cs="Arial" w:hAnsi="Arial"/>
        </w:rPr>
        <w:t xml:space="preserve"> </w:t>
      </w:r>
      <w:r w:rsidR="006C694A">
        <w:rPr>
          <w:rFonts w:ascii="Arial" w:cs="Arial" w:hAnsi="Arial"/>
        </w:rPr>
        <w:t xml:space="preserve">représentant la Société Monop’ (ci-après dénommée Monop’), dont le siège social est situé au 14/16 rue Marc Bloch – 92110 CLICHY, dûment mandaté à cet effet ; </w:t>
      </w:r>
    </w:p>
    <w:p w:rsidP="006C694A" w:rsidR="006C694A" w:rsidRDefault="006C694A">
      <w:pPr>
        <w:jc w:val="both"/>
        <w:rPr>
          <w:rFonts w:ascii="Arial" w:cs="Arial" w:hAnsi="Arial"/>
        </w:rPr>
      </w:pPr>
    </w:p>
    <w:p w:rsidP="00C14C32" w:rsidR="004F4496" w:rsidRDefault="004F4496" w:rsidRPr="00D17956">
      <w:pPr>
        <w:shd w:color="auto" w:fill="FFFFFF" w:themeFill="background1" w:val="clear"/>
        <w:spacing w:after="506" w:line="225" w:lineRule="auto"/>
        <w:ind w:left="10" w:right="96"/>
        <w:jc w:val="both"/>
        <w:rPr>
          <w:rFonts w:ascii="Arial" w:cs="Arial" w:hAnsi="Arial"/>
        </w:rPr>
      </w:pPr>
    </w:p>
    <w:p w:rsidP="00C14C32" w:rsidR="004F4496" w:rsidRDefault="00F906BF" w:rsidRPr="00D17956">
      <w:pPr>
        <w:shd w:color="auto" w:fill="FFFFFF" w:themeFill="background1" w:val="clear"/>
        <w:spacing w:after="462" w:line="216" w:lineRule="auto"/>
        <w:ind w:firstLine="4" w:left="10" w:right="5"/>
        <w:jc w:val="both"/>
        <w:rPr>
          <w:rFonts w:ascii="Arial" w:cs="Arial" w:hAnsi="Arial"/>
        </w:rPr>
      </w:pPr>
      <w:r w:rsidRPr="00D17956">
        <w:rPr>
          <w:rFonts w:ascii="Arial" w:cs="Arial" w:hAnsi="Arial"/>
        </w:rPr>
        <w:t>D'une part,</w:t>
      </w:r>
    </w:p>
    <w:p w:rsidP="00C14C32" w:rsidR="004F4496" w:rsidRDefault="00F906BF" w:rsidRPr="00D17956">
      <w:pPr>
        <w:shd w:color="auto" w:fill="FFFFFF" w:themeFill="background1" w:val="clear"/>
        <w:spacing w:after="147"/>
        <w:ind w:left="14"/>
        <w:rPr>
          <w:rFonts w:ascii="Arial" w:cs="Arial" w:hAnsi="Arial"/>
        </w:rPr>
      </w:pPr>
      <w:r w:rsidRPr="00D17956">
        <w:rPr>
          <w:rFonts w:ascii="Arial" w:cs="Arial" w:hAnsi="Arial"/>
        </w:rPr>
        <w:t>Et</w:t>
      </w:r>
    </w:p>
    <w:p w:rsidP="006C694A" w:rsidR="006C694A" w:rsidRDefault="006C694A" w:rsidRPr="006C694A">
      <w:pPr>
        <w:spacing w:after="0" w:line="240" w:lineRule="auto"/>
        <w:jc w:val="both"/>
        <w:rPr>
          <w:rFonts w:ascii="Arial" w:cs="Arial" w:eastAsia="Times New Roman" w:hAnsi="Arial"/>
          <w:color w:val="auto"/>
          <w:sz w:val="24"/>
          <w:szCs w:val="24"/>
        </w:rPr>
      </w:pPr>
      <w:r w:rsidRPr="006C694A">
        <w:rPr>
          <w:rFonts w:ascii="Arial" w:cs="Arial" w:eastAsia="Times New Roman" w:hAnsi="Arial"/>
          <w:color w:val="auto"/>
          <w:sz w:val="24"/>
          <w:szCs w:val="24"/>
        </w:rPr>
        <w:t xml:space="preserve">Les organisations syndicales représentatives au niveau de </w:t>
      </w:r>
      <w:r>
        <w:rPr>
          <w:rFonts w:ascii="Arial" w:cs="Arial" w:eastAsia="Times New Roman" w:hAnsi="Arial"/>
          <w:color w:val="auto"/>
          <w:sz w:val="24"/>
          <w:szCs w:val="24"/>
        </w:rPr>
        <w:t>Monop’</w:t>
      </w:r>
      <w:r w:rsidRPr="006C694A">
        <w:rPr>
          <w:rFonts w:ascii="Arial" w:cs="Arial" w:eastAsia="Times New Roman" w:hAnsi="Arial"/>
          <w:color w:val="auto"/>
          <w:sz w:val="24"/>
          <w:szCs w:val="24"/>
        </w:rPr>
        <w:t>, représentées pour :</w:t>
      </w:r>
    </w:p>
    <w:p w:rsidP="00C14C32" w:rsidR="006C694A" w:rsidRDefault="006C694A">
      <w:pPr>
        <w:shd w:color="auto" w:fill="FFFFFF" w:themeFill="background1" w:val="clear"/>
        <w:spacing w:after="215" w:line="216" w:lineRule="auto"/>
        <w:ind w:firstLine="4" w:left="10" w:right="5"/>
        <w:jc w:val="both"/>
        <w:rPr>
          <w:rFonts w:ascii="Arial" w:cs="Arial" w:hAnsi="Arial"/>
        </w:rPr>
      </w:pPr>
    </w:p>
    <w:p w:rsidP="00C14C32" w:rsidR="004F4496" w:rsidRDefault="006C694A">
      <w:pPr>
        <w:shd w:color="auto" w:fill="FFFFFF" w:themeFill="background1" w:val="clear"/>
        <w:spacing w:after="215" w:line="216" w:lineRule="auto"/>
        <w:ind w:firstLine="4" w:left="10" w:right="5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La </w:t>
      </w:r>
      <w:r w:rsidR="00F906BF" w:rsidRPr="00D17956">
        <w:rPr>
          <w:rFonts w:ascii="Arial" w:cs="Arial" w:hAnsi="Arial"/>
        </w:rPr>
        <w:t xml:space="preserve">CFE-CGC, organisation syndicale représentative au niveau de la Société Monop', représentée par </w:t>
      </w:r>
      <w:r w:rsidR="00EB5B54">
        <w:rPr>
          <w:rFonts w:ascii="Arial" w:cs="Arial" w:hAnsi="Arial"/>
        </w:rPr>
        <w:t>XXX</w:t>
      </w:r>
      <w:r w:rsidR="00F906BF" w:rsidRPr="00D17956">
        <w:rPr>
          <w:rFonts w:ascii="Arial" w:cs="Arial" w:hAnsi="Arial"/>
        </w:rPr>
        <w:t>, Délégué syndical,</w:t>
      </w:r>
    </w:p>
    <w:p w:rsidP="00C14C32" w:rsidR="00005B99" w:rsidRDefault="00005B99" w:rsidRPr="00D17956">
      <w:pPr>
        <w:shd w:color="auto" w:fill="FFFFFF" w:themeFill="background1" w:val="clear"/>
        <w:spacing w:after="215" w:line="216" w:lineRule="auto"/>
        <w:ind w:firstLine="4" w:left="10" w:right="5"/>
        <w:jc w:val="both"/>
        <w:rPr>
          <w:rFonts w:ascii="Arial" w:cs="Arial" w:hAnsi="Arial"/>
        </w:rPr>
      </w:pPr>
    </w:p>
    <w:p w:rsidP="00C14C32" w:rsidR="004F4496" w:rsidRDefault="006C694A">
      <w:pPr>
        <w:shd w:color="auto" w:fill="FFFFFF" w:themeFill="background1" w:val="clear"/>
        <w:spacing w:after="233" w:line="216" w:lineRule="auto"/>
        <w:ind w:firstLine="4" w:right="197"/>
        <w:jc w:val="both"/>
        <w:rPr>
          <w:rFonts w:ascii="Arial" w:cs="Arial" w:hAnsi="Arial"/>
        </w:rPr>
      </w:pPr>
      <w:r>
        <w:rPr>
          <w:rFonts w:ascii="Arial" w:cs="Arial" w:hAnsi="Arial"/>
        </w:rPr>
        <w:t>La</w:t>
      </w:r>
      <w:r w:rsidR="00F906BF" w:rsidRPr="00D17956">
        <w:rPr>
          <w:rFonts w:ascii="Arial" w:cs="Arial" w:hAnsi="Arial"/>
        </w:rPr>
        <w:t xml:space="preserve"> CGT, organisation syndicale représentative au niveau de la Société Monop', représentée par </w:t>
      </w:r>
      <w:r w:rsidR="00EB5B54">
        <w:rPr>
          <w:rFonts w:ascii="Arial" w:cs="Arial" w:hAnsi="Arial"/>
        </w:rPr>
        <w:t>XXX</w:t>
      </w:r>
      <w:r w:rsidR="00FC7033">
        <w:rPr>
          <w:rFonts w:ascii="Arial" w:cs="Arial" w:hAnsi="Arial"/>
        </w:rPr>
        <w:t xml:space="preserve"> et </w:t>
      </w:r>
      <w:r w:rsidR="00EB5B54">
        <w:rPr>
          <w:rFonts w:ascii="Arial" w:cs="Arial" w:hAnsi="Arial"/>
        </w:rPr>
        <w:t>XXX</w:t>
      </w:r>
      <w:r w:rsidR="00F906BF" w:rsidRPr="00D17956">
        <w:rPr>
          <w:rFonts w:ascii="Arial" w:cs="Arial" w:hAnsi="Arial"/>
        </w:rPr>
        <w:t>, Délégué</w:t>
      </w:r>
      <w:r w:rsidR="00FC7033">
        <w:rPr>
          <w:rFonts w:ascii="Arial" w:cs="Arial" w:hAnsi="Arial"/>
        </w:rPr>
        <w:t>s</w:t>
      </w:r>
      <w:r w:rsidR="00F906BF" w:rsidRPr="00D17956">
        <w:rPr>
          <w:rFonts w:ascii="Arial" w:cs="Arial" w:hAnsi="Arial"/>
        </w:rPr>
        <w:t xml:space="preserve"> syndica</w:t>
      </w:r>
      <w:r w:rsidR="00FC7033">
        <w:rPr>
          <w:rFonts w:ascii="Arial" w:cs="Arial" w:hAnsi="Arial"/>
        </w:rPr>
        <w:t>ux</w:t>
      </w:r>
      <w:r w:rsidR="00F906BF" w:rsidRPr="00D17956">
        <w:rPr>
          <w:rFonts w:ascii="Arial" w:cs="Arial" w:hAnsi="Arial"/>
        </w:rPr>
        <w:t>,</w:t>
      </w:r>
    </w:p>
    <w:p w:rsidP="00C14C32" w:rsidR="00005B99" w:rsidRDefault="00005B99" w:rsidRPr="00D17956">
      <w:pPr>
        <w:shd w:color="auto" w:fill="FFFFFF" w:themeFill="background1" w:val="clear"/>
        <w:spacing w:after="233" w:line="216" w:lineRule="auto"/>
        <w:ind w:firstLine="4" w:right="197"/>
        <w:jc w:val="both"/>
        <w:rPr>
          <w:rFonts w:ascii="Arial" w:cs="Arial" w:hAnsi="Arial"/>
        </w:rPr>
      </w:pPr>
    </w:p>
    <w:p w:rsidP="006C694A" w:rsidR="004F4496" w:rsidRDefault="006C694A">
      <w:pPr>
        <w:shd w:color="auto" w:fill="FFFFFF" w:themeFill="background1" w:val="clear"/>
        <w:spacing w:after="34" w:line="225" w:lineRule="auto"/>
        <w:ind w:left="14"/>
        <w:jc w:val="both"/>
        <w:rPr>
          <w:rFonts w:ascii="Arial" w:cs="Arial" w:hAnsi="Arial"/>
        </w:rPr>
      </w:pPr>
      <w:r>
        <w:rPr>
          <w:rFonts w:ascii="Arial" w:cs="Arial" w:hAnsi="Arial"/>
        </w:rPr>
        <w:t>La FGTA-</w:t>
      </w:r>
      <w:r w:rsidR="00F906BF" w:rsidRPr="00D17956">
        <w:rPr>
          <w:rFonts w:ascii="Arial" w:cs="Arial" w:hAnsi="Arial"/>
        </w:rPr>
        <w:t>FO, organisation syndicale représentative au niveau de de la Société Monop', représentée par</w:t>
      </w:r>
      <w:r>
        <w:rPr>
          <w:rFonts w:ascii="Arial" w:cs="Arial" w:hAnsi="Arial"/>
        </w:rPr>
        <w:t xml:space="preserve"> </w:t>
      </w:r>
      <w:r w:rsidR="00EB5B54">
        <w:rPr>
          <w:rFonts w:ascii="Arial" w:cs="Arial" w:hAnsi="Arial"/>
        </w:rPr>
        <w:t>XXX</w:t>
      </w:r>
      <w:r w:rsidR="00FC7033">
        <w:rPr>
          <w:rFonts w:ascii="Arial" w:cs="Arial" w:hAnsi="Arial"/>
        </w:rPr>
        <w:t xml:space="preserve"> et </w:t>
      </w:r>
      <w:r w:rsidR="00EB5B54">
        <w:rPr>
          <w:rFonts w:ascii="Arial" w:cs="Arial" w:hAnsi="Arial"/>
        </w:rPr>
        <w:t>XXX</w:t>
      </w:r>
      <w:r w:rsidR="00F906BF" w:rsidRPr="00D17956">
        <w:rPr>
          <w:rFonts w:ascii="Arial" w:cs="Arial" w:hAnsi="Arial"/>
        </w:rPr>
        <w:t>, Délégué</w:t>
      </w:r>
      <w:r w:rsidR="00FC7033">
        <w:rPr>
          <w:rFonts w:ascii="Arial" w:cs="Arial" w:hAnsi="Arial"/>
        </w:rPr>
        <w:t>s</w:t>
      </w:r>
      <w:r w:rsidR="00F906BF" w:rsidRPr="00D17956">
        <w:rPr>
          <w:rFonts w:ascii="Arial" w:cs="Arial" w:hAnsi="Arial"/>
        </w:rPr>
        <w:t xml:space="preserve"> syndica</w:t>
      </w:r>
      <w:r w:rsidR="00FC7033">
        <w:rPr>
          <w:rFonts w:ascii="Arial" w:cs="Arial" w:hAnsi="Arial"/>
        </w:rPr>
        <w:t>ux</w:t>
      </w:r>
      <w:r w:rsidR="00F906BF" w:rsidRPr="00D17956">
        <w:rPr>
          <w:rFonts w:ascii="Arial" w:cs="Arial" w:hAnsi="Arial"/>
        </w:rPr>
        <w:t>,</w:t>
      </w:r>
    </w:p>
    <w:p w:rsidP="00C14C32" w:rsidR="00005B99" w:rsidRDefault="00005B99" w:rsidRPr="00D17956">
      <w:pPr>
        <w:shd w:color="auto" w:fill="FFFFFF" w:themeFill="background1" w:val="clear"/>
        <w:spacing w:after="209" w:line="216" w:lineRule="auto"/>
        <w:ind w:firstLine="4" w:left="10" w:right="5"/>
        <w:jc w:val="both"/>
        <w:rPr>
          <w:rFonts w:ascii="Arial" w:cs="Arial" w:hAnsi="Arial"/>
        </w:rPr>
      </w:pPr>
    </w:p>
    <w:p w:rsidP="00C14C32" w:rsidR="004F4496" w:rsidRDefault="00F906BF" w:rsidRPr="00D17956">
      <w:pPr>
        <w:shd w:color="auto" w:fill="FFFFFF" w:themeFill="background1" w:val="clear"/>
        <w:spacing w:after="467" w:line="225" w:lineRule="auto"/>
        <w:ind w:left="10"/>
        <w:jc w:val="both"/>
        <w:rPr>
          <w:rFonts w:ascii="Arial" w:cs="Arial" w:hAnsi="Arial"/>
        </w:rPr>
      </w:pPr>
      <w:r w:rsidRPr="00D17956">
        <w:rPr>
          <w:rFonts w:ascii="Arial" w:cs="Arial" w:hAnsi="Arial"/>
        </w:rPr>
        <w:t xml:space="preserve">Pour L'UNSA, organisation syndicale représentative au niveau de de la Société Monop', représentée par </w:t>
      </w:r>
      <w:r w:rsidR="00EB5B54">
        <w:rPr>
          <w:rFonts w:ascii="Arial" w:cs="Arial" w:hAnsi="Arial"/>
        </w:rPr>
        <w:t>XXX</w:t>
      </w:r>
      <w:r w:rsidRPr="00D17956">
        <w:rPr>
          <w:rFonts w:ascii="Arial" w:cs="Arial" w:hAnsi="Arial"/>
        </w:rPr>
        <w:t xml:space="preserve">, </w:t>
      </w:r>
      <w:r w:rsidR="008A30CC" w:rsidRPr="00D17956">
        <w:rPr>
          <w:rFonts w:ascii="Arial" w:cs="Arial" w:hAnsi="Arial"/>
        </w:rPr>
        <w:t>D</w:t>
      </w:r>
      <w:r w:rsidR="00B97027" w:rsidRPr="00D17956">
        <w:rPr>
          <w:rFonts w:ascii="Arial" w:cs="Arial" w:hAnsi="Arial"/>
        </w:rPr>
        <w:t>élégué syndical</w:t>
      </w:r>
      <w:r w:rsidRPr="00D17956">
        <w:rPr>
          <w:rFonts w:ascii="Arial" w:cs="Arial" w:hAnsi="Arial"/>
        </w:rPr>
        <w:t>.</w:t>
      </w:r>
    </w:p>
    <w:p w:rsidP="00005B99" w:rsidR="00FC0FEE" w:rsidRDefault="00F906BF">
      <w:pPr>
        <w:shd w:color="auto" w:fill="FFFFFF" w:themeFill="background1" w:val="clear"/>
        <w:spacing w:after="526" w:line="225" w:lineRule="auto"/>
        <w:ind w:left="10"/>
        <w:jc w:val="both"/>
        <w:rPr>
          <w:rFonts w:ascii="Arial" w:cs="Arial" w:hAnsi="Arial"/>
        </w:rPr>
      </w:pPr>
      <w:r w:rsidRPr="00D17956">
        <w:rPr>
          <w:rFonts w:ascii="Arial" w:cs="Arial" w:hAnsi="Arial"/>
        </w:rPr>
        <w:t>D'autre part,</w:t>
      </w:r>
    </w:p>
    <w:p w:rsidP="00005B99" w:rsidR="006C694A" w:rsidRDefault="006C694A">
      <w:pPr>
        <w:shd w:color="auto" w:fill="FFFFFF" w:themeFill="background1" w:val="clear"/>
        <w:spacing w:after="526" w:line="225" w:lineRule="auto"/>
        <w:ind w:left="10"/>
        <w:jc w:val="both"/>
        <w:rPr>
          <w:rFonts w:ascii="Arial" w:cs="Arial" w:hAnsi="Arial"/>
        </w:rPr>
      </w:pPr>
    </w:p>
    <w:p w:rsidP="00005B99" w:rsidR="006C694A" w:rsidRDefault="006C694A">
      <w:pPr>
        <w:shd w:color="auto" w:fill="FFFFFF" w:themeFill="background1" w:val="clear"/>
        <w:spacing w:after="526" w:line="225" w:lineRule="auto"/>
        <w:ind w:left="10"/>
        <w:jc w:val="both"/>
        <w:rPr>
          <w:rFonts w:ascii="Arial" w:cs="Arial" w:hAnsi="Arial"/>
        </w:rPr>
      </w:pPr>
    </w:p>
    <w:p w:rsidP="00FC0FEE" w:rsidR="006C694A" w:rsidRDefault="006C694A">
      <w:pPr>
        <w:shd w:color="auto" w:fill="FFFFFF" w:themeFill="background1" w:val="clear"/>
        <w:rPr>
          <w:rFonts w:ascii="Arial" w:cs="Arial" w:hAnsi="Arial"/>
          <w:b/>
        </w:rPr>
      </w:pPr>
    </w:p>
    <w:p w:rsidP="00FC0FEE" w:rsidR="006D36C1" w:rsidRDefault="006D36C1">
      <w:pPr>
        <w:shd w:color="auto" w:fill="FFFFFF" w:themeFill="background1" w:val="clear"/>
        <w:rPr>
          <w:rFonts w:ascii="Arial" w:cs="Arial" w:hAnsi="Arial"/>
          <w:b/>
        </w:rPr>
      </w:pPr>
    </w:p>
    <w:p w:rsidP="00FC0FEE" w:rsidR="00FC0FEE" w:rsidRDefault="00FC0FEE">
      <w:pPr>
        <w:shd w:color="auto" w:fill="FFFFFF" w:themeFill="background1" w:val="clear"/>
        <w:rPr>
          <w:rFonts w:ascii="Arial" w:cs="Arial" w:hAnsi="Arial"/>
          <w:b/>
        </w:rPr>
      </w:pPr>
      <w:r w:rsidRPr="00796114">
        <w:rPr>
          <w:rFonts w:ascii="Arial" w:cs="Arial" w:hAnsi="Arial"/>
          <w:b/>
        </w:rPr>
        <w:lastRenderedPageBreak/>
        <w:t>Préambule</w:t>
      </w:r>
    </w:p>
    <w:p w:rsidP="006C694A" w:rsidR="006C694A" w:rsidRDefault="006C694A">
      <w:pPr>
        <w:jc w:val="both"/>
        <w:rPr>
          <w:rFonts w:ascii="Arial" w:cs="Arial" w:hAnsi="Arial"/>
        </w:rPr>
      </w:pPr>
    </w:p>
    <w:p w:rsidP="006C694A" w:rsidR="006C694A" w:rsidRDefault="006C694A" w:rsidRPr="00CC71C6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Le présent accord est établi, à la suite des réunions de négociation annuelle obligatoire</w:t>
      </w:r>
      <w:r w:rsidRPr="00CC71C6">
        <w:rPr>
          <w:rFonts w:ascii="Arial" w:cs="Arial" w:hAnsi="Arial"/>
        </w:rPr>
        <w:t>, selon le calendrier suivant :</w:t>
      </w:r>
    </w:p>
    <w:p w:rsidP="006C694A" w:rsidR="006C694A" w:rsidRDefault="006C694A" w:rsidRPr="00DE0403">
      <w:pPr>
        <w:numPr>
          <w:ilvl w:val="0"/>
          <w:numId w:val="1"/>
        </w:numPr>
        <w:shd w:color="auto" w:fill="FFFFFF" w:themeFill="background1" w:val="clear"/>
        <w:spacing w:after="47" w:line="216" w:lineRule="auto"/>
        <w:ind w:hanging="374" w:right="19"/>
        <w:jc w:val="both"/>
        <w:rPr>
          <w:rFonts w:ascii="Arial" w:cs="Arial" w:hAnsi="Arial"/>
        </w:rPr>
      </w:pPr>
      <w:r w:rsidRPr="00DE0403">
        <w:rPr>
          <w:rFonts w:ascii="Arial" w:cs="Arial" w:hAnsi="Arial"/>
        </w:rPr>
        <w:t xml:space="preserve">1 </w:t>
      </w:r>
      <w:r w:rsidRPr="00DE0403">
        <w:rPr>
          <w:rFonts w:ascii="Arial" w:cs="Arial" w:hAnsi="Arial"/>
          <w:vertAlign w:val="superscript"/>
        </w:rPr>
        <w:t xml:space="preserve">ère </w:t>
      </w:r>
      <w:r w:rsidRPr="00DE0403">
        <w:rPr>
          <w:rFonts w:ascii="Arial" w:cs="Arial" w:hAnsi="Arial"/>
        </w:rPr>
        <w:t>Réunion : 15 février 2022</w:t>
      </w:r>
    </w:p>
    <w:p w:rsidP="006C694A" w:rsidR="006C694A" w:rsidRDefault="006C694A" w:rsidRPr="00DE0403">
      <w:pPr>
        <w:numPr>
          <w:ilvl w:val="0"/>
          <w:numId w:val="1"/>
        </w:numPr>
        <w:shd w:color="auto" w:fill="FFFFFF" w:themeFill="background1" w:val="clear"/>
        <w:spacing w:after="47" w:line="216" w:lineRule="auto"/>
        <w:ind w:hanging="374" w:right="19"/>
        <w:jc w:val="both"/>
        <w:rPr>
          <w:rFonts w:ascii="Arial" w:cs="Arial" w:hAnsi="Arial"/>
        </w:rPr>
      </w:pPr>
      <w:r w:rsidRPr="00DE0403">
        <w:rPr>
          <w:rFonts w:ascii="Arial" w:cs="Arial" w:hAnsi="Arial"/>
        </w:rPr>
        <w:t>2</w:t>
      </w:r>
      <w:r w:rsidRPr="00DE0403">
        <w:rPr>
          <w:rFonts w:ascii="Arial" w:cs="Arial" w:hAnsi="Arial"/>
          <w:vertAlign w:val="superscript"/>
        </w:rPr>
        <w:t xml:space="preserve">ème </w:t>
      </w:r>
      <w:r w:rsidRPr="00DE0403">
        <w:rPr>
          <w:rFonts w:ascii="Arial" w:cs="Arial" w:hAnsi="Arial"/>
        </w:rPr>
        <w:t>Réunion : 9 mars 202</w:t>
      </w:r>
      <w:r w:rsidR="00FB33C4">
        <w:rPr>
          <w:rFonts w:ascii="Arial" w:cs="Arial" w:hAnsi="Arial"/>
        </w:rPr>
        <w:t>2</w:t>
      </w:r>
    </w:p>
    <w:p w:rsidP="006C694A" w:rsidR="006C694A" w:rsidRDefault="006C694A" w:rsidRPr="00DE0403">
      <w:pPr>
        <w:numPr>
          <w:ilvl w:val="0"/>
          <w:numId w:val="1"/>
        </w:numPr>
        <w:shd w:color="auto" w:fill="FFFFFF" w:themeFill="background1" w:val="clear"/>
        <w:spacing w:after="47" w:line="216" w:lineRule="auto"/>
        <w:ind w:hanging="374" w:right="19"/>
        <w:jc w:val="both"/>
        <w:rPr>
          <w:rFonts w:ascii="Arial" w:cs="Arial" w:hAnsi="Arial"/>
        </w:rPr>
      </w:pPr>
      <w:r w:rsidRPr="00DE0403">
        <w:rPr>
          <w:rFonts w:ascii="Arial" w:cs="Arial" w:hAnsi="Arial"/>
        </w:rPr>
        <w:t>3</w:t>
      </w:r>
      <w:r w:rsidRPr="00DE0403">
        <w:rPr>
          <w:rFonts w:ascii="Arial" w:cs="Arial" w:hAnsi="Arial"/>
          <w:vertAlign w:val="superscript"/>
        </w:rPr>
        <w:t xml:space="preserve">ème </w:t>
      </w:r>
      <w:r w:rsidRPr="00DE0403">
        <w:rPr>
          <w:rFonts w:ascii="Arial" w:cs="Arial" w:hAnsi="Arial"/>
        </w:rPr>
        <w:t>Réunion : 22 mars 202</w:t>
      </w:r>
      <w:r w:rsidR="00FB33C4">
        <w:rPr>
          <w:rFonts w:ascii="Arial" w:cs="Arial" w:hAnsi="Arial"/>
        </w:rPr>
        <w:t>2</w:t>
      </w:r>
    </w:p>
    <w:p w:rsidP="006C694A" w:rsidR="006C694A" w:rsidRDefault="006C694A">
      <w:pPr>
        <w:rPr>
          <w:rFonts w:ascii="Arial" w:cs="Arial" w:hAnsi="Arial"/>
        </w:rPr>
      </w:pPr>
    </w:p>
    <w:p w:rsidP="006C694A" w:rsidR="006C694A" w:rsidRDefault="006C694A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Durant ces négociations, la Direction et les Organisations Syndicales ont échangé sur les propositions suivantes :</w:t>
      </w:r>
    </w:p>
    <w:p w:rsidP="00C14C32" w:rsidR="00D67A3D" w:rsidRDefault="00D67A3D" w:rsidRPr="00D17956">
      <w:pPr>
        <w:shd w:color="auto" w:fill="FFFFFF" w:themeFill="background1" w:val="clear"/>
        <w:spacing w:after="0" w:line="216" w:lineRule="auto"/>
        <w:ind w:left="734" w:right="19"/>
        <w:jc w:val="both"/>
        <w:rPr>
          <w:rFonts w:ascii="Arial" w:cs="Arial" w:hAnsi="Arial"/>
        </w:rPr>
      </w:pPr>
    </w:p>
    <w:p w:rsidP="00C14C32" w:rsidR="00D67A3D" w:rsidRDefault="00D67A3D" w:rsidRPr="00D17956">
      <w:pPr>
        <w:shd w:color="auto" w:fill="FFFFFF" w:themeFill="background1" w:val="clear"/>
        <w:spacing w:after="0" w:line="216" w:lineRule="auto"/>
        <w:ind w:right="5"/>
        <w:jc w:val="both"/>
        <w:rPr>
          <w:rFonts w:ascii="Arial" w:cs="Arial" w:hAnsi="Arial"/>
        </w:rPr>
      </w:pPr>
    </w:p>
    <w:p w:rsidP="00AF2707" w:rsidR="00FC0FEE" w:rsidRDefault="00005B99" w:rsidRPr="00FC0FEE">
      <w:pPr>
        <w:shd w:color="auto" w:fill="FFFFFF" w:themeFill="background1" w:val="clear"/>
        <w:spacing w:after="0" w:line="216" w:lineRule="auto"/>
        <w:ind w:firstLine="4" w:right="5"/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 w:rsidP="006E6638" w:rsidR="00FC0FEE" w:rsidRDefault="00FC0FEE" w:rsidRPr="006E663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</w:rPr>
      </w:pPr>
      <w:r w:rsidRPr="006E6638">
        <w:rPr>
          <w:rFonts w:ascii="Arial" w:cs="Arial" w:hAnsi="Arial"/>
          <w:b/>
        </w:rPr>
        <w:t>Article 1 : Dernier état des propositions respectives des parties</w:t>
      </w:r>
    </w:p>
    <w:p w:rsidP="00FC0FEE" w:rsidR="00FC0FEE" w:rsidRDefault="00FC0FEE">
      <w:pPr>
        <w:rPr>
          <w:rFonts w:ascii="Arial" w:cs="Arial" w:hAnsi="Arial"/>
        </w:rPr>
      </w:pPr>
    </w:p>
    <w:p w:rsidP="00FC0FEE" w:rsidR="00FC0FEE" w:rsidRDefault="00FC0FEE" w:rsidRPr="005A6E73">
      <w:pPr>
        <w:rPr>
          <w:rFonts w:ascii="Arial" w:cs="Arial" w:hAnsi="Arial"/>
          <w:b/>
        </w:rPr>
      </w:pPr>
      <w:r>
        <w:rPr>
          <w:rFonts w:ascii="Arial" w:cs="Arial" w:hAnsi="Arial"/>
          <w:b/>
        </w:rPr>
        <w:t>1.1.</w:t>
      </w:r>
      <w:r w:rsidRPr="005A6E73">
        <w:rPr>
          <w:rFonts w:ascii="Arial" w:cs="Arial" w:hAnsi="Arial"/>
          <w:b/>
        </w:rPr>
        <w:t xml:space="preserve"> Les Organisations Syndicales</w:t>
      </w:r>
    </w:p>
    <w:p w:rsidP="00FC0FEE" w:rsidR="00FC0FEE" w:rsidRDefault="00FC0FEE">
      <w:pPr>
        <w:jc w:val="both"/>
        <w:rPr>
          <w:rFonts w:ascii="Arial" w:cs="Arial" w:hAnsi="Arial"/>
        </w:rPr>
      </w:pPr>
      <w:r w:rsidRPr="00B7735E">
        <w:rPr>
          <w:rFonts w:ascii="Arial" w:cs="Arial" w:hAnsi="Arial"/>
        </w:rPr>
        <w:t>Les</w:t>
      </w:r>
      <w:r>
        <w:rPr>
          <w:rFonts w:ascii="Arial" w:cs="Arial" w:hAnsi="Arial"/>
        </w:rPr>
        <w:t xml:space="preserve"> Organisations Syndicales ont fait les propositions qui figurent en annexe 1.</w:t>
      </w:r>
    </w:p>
    <w:p w:rsidP="00FC0FEE" w:rsidR="00FC0FEE" w:rsidRDefault="00FC0FEE">
      <w:pPr>
        <w:rPr>
          <w:rFonts w:ascii="Arial" w:cs="Arial" w:hAnsi="Arial"/>
          <w:u w:val="single"/>
        </w:rPr>
      </w:pPr>
    </w:p>
    <w:p w:rsidP="00FC0FEE" w:rsidR="00FC0FEE" w:rsidRDefault="00FC0FEE" w:rsidRPr="005A6E73">
      <w:pPr>
        <w:rPr>
          <w:rFonts w:ascii="Arial" w:cs="Arial" w:hAnsi="Arial"/>
          <w:b/>
        </w:rPr>
      </w:pPr>
      <w:r>
        <w:rPr>
          <w:rFonts w:ascii="Arial" w:cs="Arial" w:hAnsi="Arial"/>
          <w:b/>
        </w:rPr>
        <w:t>1.2.</w:t>
      </w:r>
      <w:r w:rsidRPr="005A6E73">
        <w:rPr>
          <w:rFonts w:ascii="Arial" w:cs="Arial" w:hAnsi="Arial"/>
          <w:b/>
        </w:rPr>
        <w:t xml:space="preserve"> La Direction</w:t>
      </w:r>
    </w:p>
    <w:p w:rsidP="00FC0FEE" w:rsidR="00FC0FEE" w:rsidRDefault="00FC0FEE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 xml:space="preserve">Après échanges et discussions sur les propositions et avancées faites par </w:t>
      </w:r>
      <w:smartTag w:element="PersonName" w:uri="urn:schemas-microsoft-com:office:smarttags">
        <w:smartTagPr>
          <w:attr w:name="ProductID" w:val="la Direction"/>
        </w:smartTagPr>
        <w:r>
          <w:rPr>
            <w:rFonts w:ascii="Arial" w:cs="Arial" w:hAnsi="Arial"/>
          </w:rPr>
          <w:t>la Direction</w:t>
        </w:r>
      </w:smartTag>
      <w:r>
        <w:rPr>
          <w:rFonts w:ascii="Arial" w:cs="Arial" w:hAnsi="Arial"/>
        </w:rPr>
        <w:t>, d’une part et les revendications exprimées par les Organisations Syndicales, d’autre part, il a été convenu, à l’issue de la dernière réunion, de l’applica</w:t>
      </w:r>
      <w:r w:rsidR="006E6638">
        <w:rPr>
          <w:rFonts w:ascii="Arial" w:cs="Arial" w:hAnsi="Arial"/>
        </w:rPr>
        <w:t>tion des dispositions ci-après.</w:t>
      </w:r>
    </w:p>
    <w:p w:rsidP="006E6638" w:rsidR="00FC0FEE" w:rsidRDefault="00FC0FEE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La Direction a proposé, au regard d</w:t>
      </w:r>
      <w:r w:rsidRPr="006E478F">
        <w:rPr>
          <w:rFonts w:ascii="Arial" w:cs="Arial" w:hAnsi="Arial"/>
        </w:rPr>
        <w:t>es priorités et des contraintes de Monop</w:t>
      </w:r>
      <w:r w:rsidR="006E6638">
        <w:rPr>
          <w:rFonts w:ascii="Arial" w:cs="Arial" w:hAnsi="Arial"/>
        </w:rPr>
        <w:t>’</w:t>
      </w:r>
      <w:r>
        <w:rPr>
          <w:rFonts w:ascii="Arial" w:cs="Arial" w:hAnsi="Arial"/>
        </w:rPr>
        <w:t xml:space="preserve"> les mesures salariales et sociales présentées à l’article 2 du présent accord. </w:t>
      </w:r>
    </w:p>
    <w:p w:rsidP="006E6638" w:rsidR="006E6638" w:rsidRDefault="006E6638">
      <w:pPr>
        <w:jc w:val="both"/>
        <w:rPr>
          <w:rFonts w:ascii="Arial" w:cs="Arial" w:hAnsi="Arial"/>
        </w:rPr>
      </w:pPr>
    </w:p>
    <w:p w:rsidP="00FC0FEE" w:rsidR="00FC0FEE" w:rsidRDefault="00FC0FEE">
      <w:pPr>
        <w:jc w:val="both"/>
        <w:rPr>
          <w:rFonts w:ascii="Arial" w:cs="Arial" w:hAnsi="Arial"/>
        </w:rPr>
      </w:pPr>
      <w:r w:rsidRPr="00E143ED">
        <w:rPr>
          <w:rFonts w:ascii="Arial" w:cs="Arial" w:hAnsi="Arial"/>
        </w:rPr>
        <w:t xml:space="preserve">Ces mesures </w:t>
      </w:r>
      <w:r>
        <w:rPr>
          <w:rFonts w:ascii="Arial" w:cs="Arial" w:hAnsi="Arial"/>
        </w:rPr>
        <w:t xml:space="preserve">s’inscrivent </w:t>
      </w:r>
      <w:r w:rsidRPr="00E143ED">
        <w:rPr>
          <w:rFonts w:ascii="Arial" w:cs="Arial" w:hAnsi="Arial"/>
        </w:rPr>
        <w:t xml:space="preserve">dans un </w:t>
      </w:r>
      <w:r>
        <w:rPr>
          <w:rFonts w:ascii="Arial" w:cs="Arial" w:hAnsi="Arial"/>
        </w:rPr>
        <w:t xml:space="preserve">contexte </w:t>
      </w:r>
      <w:r w:rsidRPr="00E143ED">
        <w:rPr>
          <w:rFonts w:ascii="Arial" w:cs="Arial" w:hAnsi="Arial"/>
        </w:rPr>
        <w:t>complexe et aléatoire</w:t>
      </w:r>
      <w:r>
        <w:rPr>
          <w:rFonts w:ascii="Arial" w:cs="Arial" w:hAnsi="Arial"/>
        </w:rPr>
        <w:t xml:space="preserve"> d’un point de vue : </w:t>
      </w:r>
    </w:p>
    <w:p w:rsidP="00FC0FEE" w:rsidR="00FC0FEE" w:rsidRDefault="00FC0FEE">
      <w:pPr>
        <w:numPr>
          <w:ilvl w:val="0"/>
          <w:numId w:val="28"/>
        </w:num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sanitaire lié à la crise</w:t>
      </w:r>
      <w:r w:rsidRPr="00E143ED">
        <w:rPr>
          <w:rFonts w:ascii="Arial" w:cs="Arial" w:hAnsi="Arial"/>
        </w:rPr>
        <w:t xml:space="preserve"> COVID-19</w:t>
      </w:r>
      <w:r>
        <w:rPr>
          <w:rFonts w:ascii="Arial" w:cs="Arial" w:hAnsi="Arial"/>
        </w:rPr>
        <w:t>,</w:t>
      </w:r>
    </w:p>
    <w:p w:rsidP="00FC0FEE" w:rsidR="00FC0FEE" w:rsidRDefault="00FC0FEE">
      <w:pPr>
        <w:numPr>
          <w:ilvl w:val="0"/>
          <w:numId w:val="28"/>
        </w:numPr>
        <w:spacing w:after="0" w:line="240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t>concurrentiel avec l’entrée de nouveaux acteurs,</w:t>
      </w:r>
    </w:p>
    <w:p w:rsidP="00FC0FEE" w:rsidR="00FC0FEE" w:rsidRDefault="00FC0FEE" w:rsidRPr="00BA664F">
      <w:pPr>
        <w:numPr>
          <w:ilvl w:val="0"/>
          <w:numId w:val="28"/>
        </w:numPr>
        <w:spacing w:after="0" w:line="240" w:lineRule="auto"/>
        <w:jc w:val="both"/>
        <w:rPr>
          <w:rFonts w:ascii="Arial" w:cs="Arial" w:hAnsi="Arial"/>
        </w:rPr>
      </w:pPr>
      <w:r w:rsidRPr="00BA664F">
        <w:rPr>
          <w:rFonts w:ascii="Arial" w:cs="Arial" w:hAnsi="Arial"/>
        </w:rPr>
        <w:t>commercial avec les changement</w:t>
      </w:r>
      <w:r>
        <w:rPr>
          <w:rFonts w:ascii="Arial" w:cs="Arial" w:hAnsi="Arial"/>
        </w:rPr>
        <w:t>s</w:t>
      </w:r>
      <w:r w:rsidRPr="00BA664F">
        <w:rPr>
          <w:rFonts w:ascii="Arial" w:cs="Arial" w:hAnsi="Arial"/>
        </w:rPr>
        <w:t xml:space="preserve"> des habitudes d’achats et de consommation de nos clients. En effet les centres-villes ont été désertés le nombre de touristes et de travailleurs a fortement diminué</w:t>
      </w:r>
      <w:r>
        <w:rPr>
          <w:rFonts w:ascii="Arial" w:cs="Arial" w:hAnsi="Arial"/>
        </w:rPr>
        <w:t>,</w:t>
      </w:r>
    </w:p>
    <w:p w:rsidP="00FC0FEE" w:rsidR="00FC0FEE" w:rsidRDefault="00FC0FEE" w:rsidRPr="00BA664F">
      <w:pPr>
        <w:numPr>
          <w:ilvl w:val="0"/>
          <w:numId w:val="28"/>
        </w:numPr>
        <w:spacing w:after="0" w:line="240" w:lineRule="auto"/>
        <w:jc w:val="both"/>
        <w:rPr>
          <w:rFonts w:ascii="Arial" w:cs="Arial" w:hAnsi="Arial"/>
        </w:rPr>
      </w:pPr>
      <w:r w:rsidRPr="00BA664F">
        <w:rPr>
          <w:rFonts w:ascii="Arial" w:cs="Arial" w:hAnsi="Arial"/>
        </w:rPr>
        <w:t>géopolitique</w:t>
      </w:r>
      <w:r>
        <w:rPr>
          <w:rFonts w:ascii="Arial" w:cs="Arial" w:hAnsi="Arial"/>
        </w:rPr>
        <w:t xml:space="preserve">, du fait de la </w:t>
      </w:r>
      <w:r w:rsidRPr="00BA664F">
        <w:rPr>
          <w:rFonts w:ascii="Arial" w:cs="Arial" w:hAnsi="Arial"/>
        </w:rPr>
        <w:t xml:space="preserve">nouvelle instabilité </w:t>
      </w:r>
      <w:r>
        <w:rPr>
          <w:rFonts w:ascii="Arial" w:cs="Arial" w:hAnsi="Arial"/>
        </w:rPr>
        <w:t>liée au conflit en cours</w:t>
      </w:r>
      <w:r w:rsidRPr="00BA664F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et des conséquences pour Monop</w:t>
      </w:r>
      <w:r w:rsidR="006E6638">
        <w:rPr>
          <w:rFonts w:ascii="Arial" w:cs="Arial" w:hAnsi="Arial"/>
        </w:rPr>
        <w:t>’</w:t>
      </w:r>
      <w:r>
        <w:rPr>
          <w:rFonts w:ascii="Arial" w:cs="Arial" w:hAnsi="Arial"/>
        </w:rPr>
        <w:t xml:space="preserve"> </w:t>
      </w:r>
      <w:r w:rsidRPr="00BA664F">
        <w:rPr>
          <w:rFonts w:ascii="Arial" w:cs="Arial" w:hAnsi="Arial"/>
        </w:rPr>
        <w:t>(</w:t>
      </w:r>
      <w:r>
        <w:rPr>
          <w:rFonts w:ascii="Arial" w:cs="Arial" w:hAnsi="Arial"/>
        </w:rPr>
        <w:t xml:space="preserve">augmentation des </w:t>
      </w:r>
      <w:r w:rsidRPr="00BA664F">
        <w:rPr>
          <w:rFonts w:ascii="Arial" w:cs="Arial" w:hAnsi="Arial"/>
        </w:rPr>
        <w:t>coûts de</w:t>
      </w:r>
      <w:r>
        <w:rPr>
          <w:rFonts w:ascii="Arial" w:cs="Arial" w:hAnsi="Arial"/>
        </w:rPr>
        <w:t xml:space="preserve"> la</w:t>
      </w:r>
      <w:r w:rsidRPr="00BA664F">
        <w:rPr>
          <w:rFonts w:ascii="Arial" w:cs="Arial" w:hAnsi="Arial"/>
        </w:rPr>
        <w:t xml:space="preserve"> logistique</w:t>
      </w:r>
      <w:r>
        <w:rPr>
          <w:rFonts w:ascii="Arial" w:cs="Arial" w:hAnsi="Arial"/>
        </w:rPr>
        <w:t xml:space="preserve">, des matières premières, emballage, </w:t>
      </w:r>
      <w:r w:rsidRPr="00BA664F">
        <w:rPr>
          <w:rFonts w:ascii="Arial" w:cs="Arial" w:hAnsi="Arial"/>
        </w:rPr>
        <w:t>nouvelle chute du Tourisme…)</w:t>
      </w:r>
      <w:r>
        <w:rPr>
          <w:rFonts w:ascii="Arial" w:cs="Arial" w:hAnsi="Arial"/>
        </w:rPr>
        <w:t>.</w:t>
      </w:r>
    </w:p>
    <w:p w:rsidP="00FC0FEE" w:rsidR="00FC0FEE" w:rsidRDefault="00FC0FEE">
      <w:pPr>
        <w:jc w:val="both"/>
        <w:rPr>
          <w:rFonts w:ascii="Arial" w:cs="Arial" w:hAnsi="Arial"/>
        </w:rPr>
      </w:pPr>
    </w:p>
    <w:p w:rsidP="00FC0FEE" w:rsidR="00FC0FEE" w:rsidRDefault="00FC0FEE">
      <w:pPr>
        <w:jc w:val="both"/>
        <w:rPr>
          <w:rFonts w:ascii="Arial" w:cs="Arial" w:hAnsi="Arial"/>
        </w:rPr>
      </w:pPr>
      <w:r w:rsidRPr="00420BEF">
        <w:rPr>
          <w:rFonts w:ascii="Arial" w:cs="Arial" w:hAnsi="Arial"/>
        </w:rPr>
        <w:t>Malgré ce contexte difficile, Monop</w:t>
      </w:r>
      <w:r w:rsidR="006E6638">
        <w:rPr>
          <w:rFonts w:ascii="Arial" w:cs="Arial" w:hAnsi="Arial"/>
        </w:rPr>
        <w:t>’</w:t>
      </w:r>
      <w:r w:rsidRPr="00420BEF">
        <w:rPr>
          <w:rFonts w:ascii="Arial" w:cs="Arial" w:hAnsi="Arial"/>
        </w:rPr>
        <w:t xml:space="preserve"> a</w:t>
      </w:r>
      <w:r>
        <w:rPr>
          <w:rFonts w:ascii="Arial" w:cs="Arial" w:hAnsi="Arial"/>
        </w:rPr>
        <w:t xml:space="preserve"> décidé d’</w:t>
      </w:r>
      <w:r w:rsidRPr="00420BEF">
        <w:rPr>
          <w:rFonts w:ascii="Arial" w:cs="Arial" w:hAnsi="Arial"/>
        </w:rPr>
        <w:t>abord</w:t>
      </w:r>
      <w:r>
        <w:rPr>
          <w:rFonts w:ascii="Arial" w:cs="Arial" w:hAnsi="Arial"/>
        </w:rPr>
        <w:t>er</w:t>
      </w:r>
      <w:r w:rsidRPr="00420BEF"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</w:t>
      </w:r>
      <w:r w:rsidRPr="00420BEF">
        <w:rPr>
          <w:rFonts w:ascii="Arial" w:cs="Arial" w:hAnsi="Arial"/>
        </w:rPr>
        <w:t>es NAO avec un prisme plus large que les résultats 202</w:t>
      </w:r>
      <w:r>
        <w:rPr>
          <w:rFonts w:ascii="Arial" w:cs="Arial" w:hAnsi="Arial"/>
        </w:rPr>
        <w:t xml:space="preserve">1, afin de valoriser </w:t>
      </w:r>
      <w:r w:rsidRPr="00420BEF">
        <w:rPr>
          <w:rFonts w:ascii="Arial" w:cs="Arial" w:hAnsi="Arial"/>
        </w:rPr>
        <w:t>l’engagement de</w:t>
      </w:r>
      <w:r>
        <w:rPr>
          <w:rFonts w:ascii="Arial" w:cs="Arial" w:hAnsi="Arial"/>
        </w:rPr>
        <w:t xml:space="preserve"> ses </w:t>
      </w:r>
      <w:r w:rsidRPr="00420BEF">
        <w:rPr>
          <w:rFonts w:ascii="Arial" w:cs="Arial" w:hAnsi="Arial"/>
        </w:rPr>
        <w:t xml:space="preserve">équipes </w:t>
      </w:r>
      <w:r>
        <w:rPr>
          <w:rFonts w:ascii="Arial" w:cs="Arial" w:hAnsi="Arial"/>
        </w:rPr>
        <w:t xml:space="preserve">ayant </w:t>
      </w:r>
      <w:r w:rsidRPr="00420BEF">
        <w:rPr>
          <w:rFonts w:ascii="Arial" w:cs="Arial" w:hAnsi="Arial"/>
        </w:rPr>
        <w:t xml:space="preserve">permis </w:t>
      </w:r>
      <w:r w:rsidR="006E6638">
        <w:rPr>
          <w:rFonts w:ascii="Arial" w:cs="Arial" w:hAnsi="Arial"/>
        </w:rPr>
        <w:t>à Monop’</w:t>
      </w:r>
      <w:r>
        <w:rPr>
          <w:rFonts w:ascii="Arial" w:cs="Arial" w:hAnsi="Arial"/>
        </w:rPr>
        <w:t xml:space="preserve"> de</w:t>
      </w:r>
      <w:r w:rsidRPr="00420BEF">
        <w:rPr>
          <w:rFonts w:ascii="Arial" w:cs="Arial" w:hAnsi="Arial"/>
        </w:rPr>
        <w:t xml:space="preserve"> poursuivre </w:t>
      </w:r>
      <w:r>
        <w:rPr>
          <w:rFonts w:ascii="Arial" w:cs="Arial" w:hAnsi="Arial"/>
        </w:rPr>
        <w:t xml:space="preserve">son </w:t>
      </w:r>
      <w:r w:rsidRPr="00420BEF">
        <w:rPr>
          <w:rFonts w:ascii="Arial" w:cs="Arial" w:hAnsi="Arial"/>
        </w:rPr>
        <w:t xml:space="preserve">activité dans </w:t>
      </w:r>
      <w:r>
        <w:rPr>
          <w:rFonts w:ascii="Arial" w:cs="Arial" w:hAnsi="Arial"/>
        </w:rPr>
        <w:t xml:space="preserve">ce </w:t>
      </w:r>
      <w:r w:rsidRPr="00420BEF">
        <w:rPr>
          <w:rFonts w:ascii="Arial" w:cs="Arial" w:hAnsi="Arial"/>
        </w:rPr>
        <w:t>contexte contraint</w:t>
      </w:r>
      <w:r>
        <w:rPr>
          <w:rFonts w:ascii="Arial" w:cs="Arial" w:hAnsi="Arial"/>
        </w:rPr>
        <w:t>.</w:t>
      </w:r>
      <w:r w:rsidRPr="00420BEF">
        <w:rPr>
          <w:rFonts w:ascii="Arial" w:cs="Arial" w:hAnsi="Arial"/>
        </w:rPr>
        <w:t xml:space="preserve"> </w:t>
      </w:r>
    </w:p>
    <w:p w:rsidP="006E6638" w:rsidR="00AF2707" w:rsidRDefault="00FC0FEE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Monop</w:t>
      </w:r>
      <w:r w:rsidR="006E6638">
        <w:rPr>
          <w:rFonts w:ascii="Arial" w:cs="Arial" w:hAnsi="Arial"/>
        </w:rPr>
        <w:t>’</w:t>
      </w:r>
      <w:r>
        <w:rPr>
          <w:rFonts w:ascii="Arial" w:cs="Arial" w:hAnsi="Arial"/>
        </w:rPr>
        <w:t xml:space="preserve"> a axé prioritairement ces mesures sur le pouvoir d’achat des </w:t>
      </w:r>
      <w:r w:rsidR="006C694A">
        <w:rPr>
          <w:rFonts w:ascii="Arial" w:cs="Arial" w:hAnsi="Arial"/>
        </w:rPr>
        <w:t>collaborateurs, afin</w:t>
      </w:r>
      <w:r>
        <w:rPr>
          <w:rFonts w:ascii="Arial" w:cs="Arial" w:hAnsi="Arial"/>
        </w:rPr>
        <w:t xml:space="preserve"> de </w:t>
      </w:r>
      <w:r w:rsidRPr="00420BEF">
        <w:rPr>
          <w:rFonts w:ascii="Arial" w:cs="Arial" w:hAnsi="Arial"/>
        </w:rPr>
        <w:t>valoriser</w:t>
      </w:r>
      <w:r>
        <w:rPr>
          <w:rFonts w:ascii="Arial" w:cs="Arial" w:hAnsi="Arial"/>
        </w:rPr>
        <w:t xml:space="preserve"> au mieux le travail et l’engagement de tous, malgré des </w:t>
      </w:r>
      <w:r w:rsidRPr="00420BEF">
        <w:rPr>
          <w:rFonts w:ascii="Arial" w:cs="Arial" w:hAnsi="Arial"/>
        </w:rPr>
        <w:t>résultats</w:t>
      </w:r>
      <w:r>
        <w:rPr>
          <w:rFonts w:ascii="Arial" w:cs="Arial" w:hAnsi="Arial"/>
        </w:rPr>
        <w:t xml:space="preserve"> en retrait.</w:t>
      </w:r>
      <w:r w:rsidRPr="00420BEF">
        <w:rPr>
          <w:rFonts w:ascii="Arial" w:cs="Arial" w:hAnsi="Arial"/>
        </w:rPr>
        <w:t xml:space="preserve"> </w:t>
      </w:r>
    </w:p>
    <w:p w:rsidP="006E6638" w:rsidR="006D36C1" w:rsidRDefault="006D36C1" w:rsidRPr="006B4FF3">
      <w:pPr>
        <w:jc w:val="both"/>
        <w:rPr>
          <w:rFonts w:ascii="Arial" w:cs="Arial" w:hAnsi="Arial"/>
        </w:rPr>
      </w:pPr>
    </w:p>
    <w:p w:rsidP="00812CA6" w:rsidR="006E6638" w:rsidRDefault="00F906BF" w:rsidRPr="006E663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</w:rPr>
      </w:pPr>
      <w:r w:rsidRPr="006E6638">
        <w:rPr>
          <w:rFonts w:ascii="Arial" w:cs="Arial" w:hAnsi="Arial"/>
          <w:b/>
        </w:rPr>
        <w:lastRenderedPageBreak/>
        <w:t xml:space="preserve">Article </w:t>
      </w:r>
      <w:r w:rsidR="006E6638" w:rsidRPr="006E6638">
        <w:rPr>
          <w:rFonts w:ascii="Arial" w:cs="Arial" w:hAnsi="Arial"/>
          <w:b/>
        </w:rPr>
        <w:t>2</w:t>
      </w:r>
      <w:r w:rsidRPr="006E6638">
        <w:rPr>
          <w:rFonts w:ascii="Arial" w:cs="Arial" w:hAnsi="Arial"/>
          <w:b/>
        </w:rPr>
        <w:t xml:space="preserve"> : Mesures salariales</w:t>
      </w:r>
      <w:r w:rsidR="006E6638" w:rsidRPr="006E6638">
        <w:rPr>
          <w:rFonts w:ascii="Arial" w:cs="Arial" w:hAnsi="Arial"/>
          <w:b/>
        </w:rPr>
        <w:t xml:space="preserve"> et sociales</w:t>
      </w:r>
    </w:p>
    <w:p w:rsidP="006E6638" w:rsidR="00C54784" w:rsidRDefault="00C54784">
      <w:pPr>
        <w:rPr>
          <w:rFonts w:ascii="Arial" w:cs="Arial" w:hAnsi="Arial"/>
          <w:b/>
        </w:rPr>
      </w:pPr>
    </w:p>
    <w:p w:rsidP="006E6638" w:rsidR="006E6638" w:rsidRDefault="006E6638" w:rsidRPr="006E6638">
      <w:pPr>
        <w:rPr>
          <w:rFonts w:ascii="Arial" w:cs="Arial" w:hAnsi="Arial"/>
          <w:b/>
        </w:rPr>
      </w:pPr>
      <w:r w:rsidRPr="006E6638">
        <w:rPr>
          <w:rFonts w:ascii="Arial" w:cs="Arial" w:hAnsi="Arial"/>
          <w:b/>
        </w:rPr>
        <w:t>2.1. Augmentations</w:t>
      </w:r>
    </w:p>
    <w:p w:rsidP="006E6638" w:rsidR="006E6638" w:rsidRDefault="006E6638" w:rsidRPr="00A75BCF">
      <w:pPr>
        <w:jc w:val="both"/>
        <w:rPr>
          <w:rFonts w:ascii="Arial" w:cs="Arial" w:hAnsi="Arial"/>
        </w:rPr>
      </w:pPr>
      <w:r w:rsidRPr="00A75BCF">
        <w:rPr>
          <w:rFonts w:ascii="Arial" w:cs="Arial" w:hAnsi="Arial"/>
        </w:rPr>
        <w:t>La Direction de Monop’ propose, des mesures axées sur la préservation du pouvoir d’ac</w:t>
      </w:r>
      <w:r w:rsidR="003877EE" w:rsidRPr="00A75BCF">
        <w:rPr>
          <w:rFonts w:ascii="Arial" w:cs="Arial" w:hAnsi="Arial"/>
        </w:rPr>
        <w:t>hat de l’ensemble des salariés.</w:t>
      </w:r>
    </w:p>
    <w:p w:rsidP="003877EE" w:rsidR="0020696D" w:rsidRDefault="0020696D">
      <w:pPr>
        <w:jc w:val="both"/>
        <w:rPr>
          <w:rFonts w:ascii="Arial" w:cs="Arial" w:hAnsi="Arial"/>
        </w:rPr>
      </w:pPr>
    </w:p>
    <w:p w:rsidP="003877EE" w:rsidR="001540BF" w:rsidRDefault="003877EE">
      <w:pPr>
        <w:jc w:val="both"/>
        <w:rPr>
          <w:rFonts w:ascii="Arial" w:cs="Arial" w:hAnsi="Arial"/>
          <w:u w:val="single"/>
        </w:rPr>
      </w:pPr>
      <w:r w:rsidRPr="006E6638">
        <w:rPr>
          <w:rFonts w:ascii="Arial" w:cs="Arial" w:hAnsi="Arial"/>
          <w:u w:val="single"/>
        </w:rPr>
        <w:t>Pour les Employés</w:t>
      </w:r>
    </w:p>
    <w:p w:rsidP="0060778D" w:rsidR="0060778D" w:rsidRDefault="0060778D">
      <w:pPr>
        <w:jc w:val="both"/>
        <w:rPr>
          <w:rFonts w:ascii="Arial" w:cs="Arial" w:hAnsi="Arial"/>
        </w:rPr>
      </w:pPr>
      <w:r w:rsidRPr="0060778D">
        <w:rPr>
          <w:rFonts w:ascii="Arial" w:cs="Arial" w:hAnsi="Arial"/>
        </w:rPr>
        <w:t xml:space="preserve">La Direction de Monop’ s’assure que le salaire de base de la population Employé, augmente de 2,5% entre le </w:t>
      </w:r>
      <w:r>
        <w:rPr>
          <w:rFonts w:ascii="Arial" w:cs="Arial" w:hAnsi="Arial"/>
        </w:rPr>
        <w:t>1</w:t>
      </w:r>
      <w:r w:rsidR="003474CE" w:rsidRPr="0060778D">
        <w:rPr>
          <w:rFonts w:ascii="Arial" w:cs="Arial" w:hAnsi="Arial"/>
          <w:vertAlign w:val="superscript"/>
        </w:rPr>
        <w:t>er</w:t>
      </w:r>
      <w:r w:rsidR="003474CE">
        <w:rPr>
          <w:rFonts w:ascii="Arial" w:cs="Arial" w:hAnsi="Arial"/>
        </w:rPr>
        <w:t xml:space="preserve"> </w:t>
      </w:r>
      <w:r w:rsidR="003474CE" w:rsidRPr="0060778D">
        <w:rPr>
          <w:rFonts w:ascii="Arial" w:cs="Arial" w:hAnsi="Arial"/>
        </w:rPr>
        <w:t>juillet</w:t>
      </w:r>
      <w:r w:rsidRPr="0060778D">
        <w:rPr>
          <w:rFonts w:ascii="Arial" w:cs="Arial" w:hAnsi="Arial"/>
        </w:rPr>
        <w:t xml:space="preserve"> 2021 et le </w:t>
      </w:r>
      <w:r>
        <w:rPr>
          <w:rFonts w:ascii="Arial" w:cs="Arial" w:hAnsi="Arial"/>
        </w:rPr>
        <w:t>1</w:t>
      </w:r>
      <w:r w:rsidR="003474CE" w:rsidRPr="0060778D">
        <w:rPr>
          <w:rFonts w:ascii="Arial" w:cs="Arial" w:hAnsi="Arial"/>
          <w:vertAlign w:val="superscript"/>
        </w:rPr>
        <w:t>er</w:t>
      </w:r>
      <w:r w:rsidR="003474CE">
        <w:rPr>
          <w:rFonts w:ascii="Arial" w:cs="Arial" w:hAnsi="Arial"/>
        </w:rPr>
        <w:t xml:space="preserve"> </w:t>
      </w:r>
      <w:r w:rsidR="003474CE" w:rsidRPr="0060778D">
        <w:rPr>
          <w:rFonts w:ascii="Arial" w:cs="Arial" w:hAnsi="Arial"/>
        </w:rPr>
        <w:t>juillet</w:t>
      </w:r>
      <w:r w:rsidRPr="0060778D">
        <w:rPr>
          <w:rFonts w:ascii="Arial" w:cs="Arial" w:hAnsi="Arial"/>
        </w:rPr>
        <w:t xml:space="preserve"> 2022. </w:t>
      </w:r>
    </w:p>
    <w:p w:rsidP="003877EE" w:rsidR="000165EE" w:rsidRDefault="000165EE" w:rsidRPr="000165EE">
      <w:pPr>
        <w:jc w:val="both"/>
        <w:rPr>
          <w:rFonts w:ascii="Arial" w:cs="Arial" w:eastAsiaTheme="minorHAnsi" w:hAnsi="Arial"/>
          <w:color w:val="auto"/>
        </w:rPr>
      </w:pPr>
      <w:r w:rsidRPr="000165EE">
        <w:rPr>
          <w:rFonts w:ascii="Arial" w:cs="Arial" w:hAnsi="Arial"/>
        </w:rPr>
        <w:t>Par comparaison entre le salaire de base de juillet 2021 et celui de juillet 2022, le salaire de base évoluera de la manière suivante :</w:t>
      </w:r>
    </w:p>
    <w:p w:rsidP="001540BF" w:rsidR="00E07734" w:rsidRDefault="00D43050">
      <w:pPr>
        <w:pStyle w:val="Paragraphedeliste"/>
        <w:numPr>
          <w:ilvl w:val="0"/>
          <w:numId w:val="38"/>
        </w:numPr>
        <w:spacing w:line="252" w:lineRule="auto"/>
        <w:jc w:val="both"/>
        <w:rPr>
          <w:rFonts w:ascii="Arial" w:cs="Arial" w:hAnsi="Arial"/>
        </w:rPr>
      </w:pPr>
      <w:r w:rsidRPr="001540BF">
        <w:rPr>
          <w:rFonts w:ascii="Arial" w:cs="Arial" w:hAnsi="Arial"/>
        </w:rPr>
        <w:t xml:space="preserve">Pour les salariés ayant un an d’ancienneté et dont le salaire de base a évolué (augmentation du SMIC) </w:t>
      </w:r>
      <w:r w:rsidR="00E07734" w:rsidRPr="001540BF">
        <w:rPr>
          <w:rFonts w:ascii="Arial" w:cs="Arial" w:hAnsi="Arial"/>
        </w:rPr>
        <w:t xml:space="preserve">de moins de 2,5% depuis le </w:t>
      </w:r>
      <w:r w:rsidR="001540BF">
        <w:rPr>
          <w:rFonts w:ascii="Arial" w:cs="Arial" w:hAnsi="Arial"/>
        </w:rPr>
        <w:t>1</w:t>
      </w:r>
      <w:r w:rsidR="001540BF" w:rsidRPr="001540BF">
        <w:rPr>
          <w:rFonts w:ascii="Arial" w:cs="Arial" w:hAnsi="Arial"/>
          <w:vertAlign w:val="superscript"/>
        </w:rPr>
        <w:t>er</w:t>
      </w:r>
      <w:r w:rsidR="001540BF">
        <w:rPr>
          <w:rFonts w:ascii="Arial" w:cs="Arial" w:hAnsi="Arial"/>
        </w:rPr>
        <w:t xml:space="preserve"> </w:t>
      </w:r>
      <w:r w:rsidR="001540BF" w:rsidRPr="001540BF">
        <w:rPr>
          <w:rFonts w:ascii="Arial" w:cs="Arial" w:hAnsi="Arial"/>
        </w:rPr>
        <w:t>juillet</w:t>
      </w:r>
      <w:r w:rsidR="00E07734" w:rsidRPr="001540BF">
        <w:rPr>
          <w:rFonts w:ascii="Arial" w:cs="Arial" w:hAnsi="Arial"/>
        </w:rPr>
        <w:t xml:space="preserve"> 2021 ; </w:t>
      </w:r>
      <w:r w:rsidRPr="001540BF">
        <w:rPr>
          <w:rFonts w:ascii="Arial" w:cs="Arial" w:hAnsi="Arial"/>
        </w:rPr>
        <w:t>bénéficieront d’une augmentation de la différence pour atteindre 2,5% d’augmentation de leur salaire de base</w:t>
      </w:r>
      <w:r w:rsidR="00E07734" w:rsidRPr="001540BF">
        <w:rPr>
          <w:rFonts w:ascii="Arial" w:cs="Arial" w:hAnsi="Arial"/>
        </w:rPr>
        <w:t xml:space="preserve"> au </w:t>
      </w:r>
      <w:r w:rsidR="001540BF">
        <w:rPr>
          <w:rFonts w:ascii="Arial" w:cs="Arial" w:hAnsi="Arial"/>
        </w:rPr>
        <w:t>1</w:t>
      </w:r>
      <w:r w:rsidR="001540BF" w:rsidRPr="001540BF">
        <w:rPr>
          <w:rFonts w:ascii="Arial" w:cs="Arial" w:hAnsi="Arial"/>
          <w:vertAlign w:val="superscript"/>
        </w:rPr>
        <w:t>er</w:t>
      </w:r>
      <w:r w:rsidR="001540BF">
        <w:rPr>
          <w:rFonts w:ascii="Arial" w:cs="Arial" w:hAnsi="Arial"/>
        </w:rPr>
        <w:t xml:space="preserve"> </w:t>
      </w:r>
      <w:r w:rsidR="00E07734" w:rsidRPr="001540BF">
        <w:rPr>
          <w:rFonts w:ascii="Arial" w:cs="Arial" w:hAnsi="Arial"/>
        </w:rPr>
        <w:t>juillet 2022.</w:t>
      </w:r>
    </w:p>
    <w:p w:rsidP="001540BF" w:rsidR="001540BF" w:rsidRDefault="001540BF" w:rsidRPr="001540BF">
      <w:pPr>
        <w:pStyle w:val="Paragraphedeliste"/>
        <w:spacing w:line="252" w:lineRule="auto"/>
        <w:jc w:val="both"/>
        <w:rPr>
          <w:rFonts w:ascii="Arial" w:cs="Arial" w:hAnsi="Arial"/>
        </w:rPr>
      </w:pPr>
    </w:p>
    <w:p w:rsidP="001540BF" w:rsidR="001540BF" w:rsidRDefault="001540BF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Arial" w:cs="Arial" w:hAnsi="Arial"/>
        </w:rPr>
      </w:pPr>
      <w:r w:rsidRPr="00061FAF">
        <w:rPr>
          <w:rFonts w:ascii="Arial" w:cs="Arial" w:hAnsi="Arial"/>
        </w:rPr>
        <w:t xml:space="preserve">Pour les salariés ayant bénéficié des hausses successives du SMIC au </w:t>
      </w:r>
      <w:r>
        <w:rPr>
          <w:rFonts w:ascii="Arial" w:cs="Arial" w:hAnsi="Arial"/>
        </w:rPr>
        <w:t>1</w:t>
      </w:r>
      <w:r w:rsidRPr="001540BF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</w:t>
      </w:r>
      <w:r w:rsidRPr="00061FAF">
        <w:rPr>
          <w:rFonts w:ascii="Arial" w:cs="Arial" w:hAnsi="Arial"/>
        </w:rPr>
        <w:t xml:space="preserve">septembre 2021 et au </w:t>
      </w:r>
      <w:r>
        <w:rPr>
          <w:rFonts w:ascii="Arial" w:cs="Arial" w:hAnsi="Arial"/>
        </w:rPr>
        <w:t>1</w:t>
      </w:r>
      <w:r w:rsidRPr="001540BF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</w:t>
      </w:r>
      <w:r w:rsidRPr="00061FAF">
        <w:rPr>
          <w:rFonts w:ascii="Arial" w:cs="Arial" w:hAnsi="Arial"/>
        </w:rPr>
        <w:t>janvier 2022</w:t>
      </w:r>
      <w:r>
        <w:rPr>
          <w:rFonts w:ascii="Arial" w:cs="Arial" w:hAnsi="Arial"/>
        </w:rPr>
        <w:t>, l’</w:t>
      </w:r>
      <w:r w:rsidRPr="00061FAF">
        <w:rPr>
          <w:rFonts w:ascii="Arial" w:cs="Arial" w:hAnsi="Arial"/>
        </w:rPr>
        <w:t xml:space="preserve">évolution </w:t>
      </w:r>
      <w:r>
        <w:rPr>
          <w:rFonts w:ascii="Arial" w:cs="Arial" w:hAnsi="Arial"/>
        </w:rPr>
        <w:t>de 2,5</w:t>
      </w:r>
      <w:r w:rsidRPr="00061FAF">
        <w:rPr>
          <w:rFonts w:ascii="Arial" w:cs="Arial" w:hAnsi="Arial"/>
        </w:rPr>
        <w:t>% est déjà intervenue mécaniquement</w:t>
      </w:r>
      <w:r>
        <w:rPr>
          <w:rFonts w:ascii="Arial" w:cs="Arial" w:hAnsi="Arial"/>
        </w:rPr>
        <w:t xml:space="preserve"> et ne sera pas complétée.</w:t>
      </w:r>
    </w:p>
    <w:p w:rsidP="0020696D" w:rsidR="0020696D" w:rsidRDefault="0020696D">
      <w:pPr>
        <w:pStyle w:val="Paragraphedeliste"/>
        <w:spacing w:after="0" w:line="240" w:lineRule="auto"/>
        <w:contextualSpacing w:val="0"/>
        <w:jc w:val="both"/>
        <w:rPr>
          <w:rFonts w:ascii="Arial" w:cs="Arial" w:hAnsi="Arial"/>
        </w:rPr>
      </w:pPr>
    </w:p>
    <w:p w:rsidP="00C54784" w:rsidR="001540BF" w:rsidRDefault="001540BF" w:rsidRPr="00BA487E">
      <w:pPr>
        <w:jc w:val="both"/>
        <w:rPr>
          <w:rFonts w:ascii="Arial" w:cs="Arial" w:hAnsi="Arial"/>
          <w:u w:val="single"/>
        </w:rPr>
      </w:pPr>
    </w:p>
    <w:p w:rsidP="00C54784" w:rsidR="00C54784" w:rsidRDefault="00C54784" w:rsidRPr="00BA487E">
      <w:pPr>
        <w:jc w:val="both"/>
        <w:rPr>
          <w:rFonts w:ascii="Arial" w:cs="Arial" w:hAnsi="Arial"/>
          <w:u w:val="single"/>
        </w:rPr>
      </w:pPr>
      <w:r w:rsidRPr="00BA487E">
        <w:rPr>
          <w:rFonts w:ascii="Arial" w:cs="Arial" w:hAnsi="Arial"/>
          <w:u w:val="single"/>
        </w:rPr>
        <w:t>Pour les agents de maîtrise</w:t>
      </w:r>
    </w:p>
    <w:p w:rsidP="000165EE" w:rsidR="000165EE" w:rsidRDefault="000165EE" w:rsidRPr="00BA487E">
      <w:pPr>
        <w:jc w:val="both"/>
        <w:rPr>
          <w:rFonts w:ascii="Arial" w:cs="Arial" w:hAnsi="Arial"/>
        </w:rPr>
      </w:pPr>
      <w:r w:rsidRPr="00BA487E">
        <w:rPr>
          <w:rFonts w:ascii="Arial" w:cs="Arial" w:hAnsi="Arial"/>
        </w:rPr>
        <w:t xml:space="preserve">La Direction attribue une enveloppe globale d’augmentation de </w:t>
      </w:r>
      <w:r w:rsidR="00BA487E">
        <w:rPr>
          <w:rFonts w:ascii="Arial" w:cs="Arial" w:hAnsi="Arial"/>
          <w:bCs/>
        </w:rPr>
        <w:t>+</w:t>
      </w:r>
      <w:r w:rsidR="00BA487E" w:rsidRPr="00BA487E">
        <w:rPr>
          <w:rFonts w:ascii="Arial" w:cs="Arial" w:hAnsi="Arial"/>
          <w:bCs/>
        </w:rPr>
        <w:t>2,</w:t>
      </w:r>
      <w:r w:rsidRPr="00BA487E">
        <w:rPr>
          <w:rFonts w:ascii="Arial" w:cs="Arial" w:hAnsi="Arial"/>
          <w:bCs/>
        </w:rPr>
        <w:t>5%</w:t>
      </w:r>
      <w:r w:rsidRPr="00BA487E">
        <w:rPr>
          <w:rFonts w:ascii="Arial" w:cs="Arial" w:hAnsi="Arial"/>
        </w:rPr>
        <w:t xml:space="preserve"> </w:t>
      </w:r>
      <w:r w:rsidR="00BA487E" w:rsidRPr="00BA487E">
        <w:rPr>
          <w:rFonts w:ascii="Arial" w:cs="Arial" w:hAnsi="Arial"/>
        </w:rPr>
        <w:t>pour tous les agents de maîtrise ayant un an d’ancienneté au</w:t>
      </w:r>
      <w:r w:rsidR="00D261C7">
        <w:rPr>
          <w:rFonts w:ascii="Arial" w:cs="Arial" w:hAnsi="Arial"/>
        </w:rPr>
        <w:t xml:space="preserve"> 1</w:t>
      </w:r>
      <w:r w:rsidR="00D261C7" w:rsidRPr="00D261C7">
        <w:rPr>
          <w:rFonts w:ascii="Arial" w:cs="Arial" w:hAnsi="Arial"/>
          <w:vertAlign w:val="superscript"/>
        </w:rPr>
        <w:t>er</w:t>
      </w:r>
      <w:r w:rsidR="00D261C7">
        <w:rPr>
          <w:rFonts w:ascii="Arial" w:cs="Arial" w:hAnsi="Arial"/>
        </w:rPr>
        <w:t xml:space="preserve"> </w:t>
      </w:r>
      <w:r w:rsidR="00BA487E" w:rsidRPr="00BA487E">
        <w:rPr>
          <w:rFonts w:ascii="Arial" w:cs="Arial" w:hAnsi="Arial"/>
        </w:rPr>
        <w:t xml:space="preserve">juillet 2022, </w:t>
      </w:r>
      <w:r w:rsidRPr="00BA487E">
        <w:rPr>
          <w:rFonts w:ascii="Arial" w:cs="Arial" w:hAnsi="Arial"/>
        </w:rPr>
        <w:t xml:space="preserve">décomposée comme suit : </w:t>
      </w:r>
    </w:p>
    <w:p w:rsidP="000165EE" w:rsidR="000165EE" w:rsidRDefault="000165EE" w:rsidRPr="00BA487E">
      <w:pPr>
        <w:numPr>
          <w:ilvl w:val="0"/>
          <w:numId w:val="39"/>
        </w:numPr>
        <w:spacing w:after="0" w:line="240" w:lineRule="auto"/>
        <w:jc w:val="both"/>
        <w:rPr>
          <w:rFonts w:ascii="Arial" w:cs="Arial" w:hAnsi="Arial"/>
        </w:rPr>
      </w:pPr>
      <w:r w:rsidRPr="00BA487E">
        <w:rPr>
          <w:rFonts w:ascii="Arial" w:cs="Arial" w:hAnsi="Arial"/>
        </w:rPr>
        <w:t xml:space="preserve">A titre exceptionnel, une augmentation générale de </w:t>
      </w:r>
      <w:r w:rsidR="00BA487E">
        <w:rPr>
          <w:rFonts w:ascii="Arial" w:cs="Arial" w:hAnsi="Arial"/>
          <w:bCs/>
        </w:rPr>
        <w:t>+</w:t>
      </w:r>
      <w:r w:rsidRPr="00BA487E">
        <w:rPr>
          <w:rFonts w:ascii="Arial" w:cs="Arial" w:hAnsi="Arial"/>
          <w:bCs/>
        </w:rPr>
        <w:t>2,5%</w:t>
      </w:r>
      <w:r w:rsidRPr="00BA487E">
        <w:rPr>
          <w:rFonts w:ascii="Arial" w:cs="Arial" w:hAnsi="Arial"/>
        </w:rPr>
        <w:t xml:space="preserve"> des salaires de base de l’ensemble de la population des Agents de </w:t>
      </w:r>
      <w:r w:rsidR="00996DDD" w:rsidRPr="00BA487E">
        <w:rPr>
          <w:rFonts w:ascii="Arial" w:cs="Arial" w:hAnsi="Arial"/>
        </w:rPr>
        <w:t>maitrise ayant un an d’ancienneté au</w:t>
      </w:r>
      <w:r w:rsidRPr="00BA487E">
        <w:rPr>
          <w:rFonts w:ascii="Arial" w:cs="Arial" w:hAnsi="Arial"/>
          <w:bCs/>
        </w:rPr>
        <w:t xml:space="preserve"> 1</w:t>
      </w:r>
      <w:r w:rsidRPr="00BA487E">
        <w:rPr>
          <w:rFonts w:ascii="Arial" w:cs="Arial" w:hAnsi="Arial"/>
          <w:bCs/>
          <w:vertAlign w:val="superscript"/>
        </w:rPr>
        <w:t>er</w:t>
      </w:r>
      <w:r w:rsidRPr="00BA487E">
        <w:rPr>
          <w:rFonts w:ascii="Arial" w:cs="Arial" w:hAnsi="Arial"/>
          <w:bCs/>
        </w:rPr>
        <w:t xml:space="preserve"> juillet 2022</w:t>
      </w:r>
    </w:p>
    <w:p w:rsidP="0020696D" w:rsidR="00AD2972" w:rsidRDefault="00AD2972" w:rsidRPr="00BA487E">
      <w:pPr>
        <w:spacing w:after="0" w:line="240" w:lineRule="auto"/>
        <w:jc w:val="both"/>
        <w:rPr>
          <w:rFonts w:ascii="Arial" w:cs="Arial" w:hAnsi="Arial"/>
        </w:rPr>
      </w:pPr>
    </w:p>
    <w:p w:rsidP="00AD2972" w:rsidR="00AD2972" w:rsidRDefault="000165EE" w:rsidRPr="00AD2972">
      <w:pPr>
        <w:pStyle w:val="Paragraphedeliste"/>
        <w:numPr>
          <w:ilvl w:val="0"/>
          <w:numId w:val="39"/>
        </w:numPr>
        <w:spacing w:line="252" w:lineRule="auto"/>
        <w:jc w:val="both"/>
        <w:rPr>
          <w:rFonts w:ascii="Arial" w:cs="Arial" w:eastAsiaTheme="minorHAnsi" w:hAnsi="Arial"/>
          <w:color w:val="auto"/>
        </w:rPr>
      </w:pPr>
      <w:r w:rsidRPr="00BA487E">
        <w:rPr>
          <w:rFonts w:ascii="Arial" w:cs="Arial" w:hAnsi="Arial"/>
        </w:rPr>
        <w:t>Pour les salariés ayant un an d’ancienneté et dont le salaire de base a évolué (minima conventionnels) de moins de 2,5% depuis le 1</w:t>
      </w:r>
      <w:r w:rsidRPr="00BA487E">
        <w:rPr>
          <w:rFonts w:ascii="Arial" w:cs="Arial" w:hAnsi="Arial"/>
          <w:vertAlign w:val="superscript"/>
        </w:rPr>
        <w:t>er</w:t>
      </w:r>
      <w:r w:rsidRPr="00BA487E">
        <w:rPr>
          <w:rFonts w:ascii="Arial" w:cs="Arial" w:hAnsi="Arial"/>
        </w:rPr>
        <w:t xml:space="preserve"> juillet 2021 ; bénéficieront d’une augmentation de la différence pour atteindre 2,5% d’augmentation de leur salaire de</w:t>
      </w:r>
      <w:r w:rsidRPr="000165EE">
        <w:rPr>
          <w:rFonts w:ascii="Arial" w:cs="Arial" w:hAnsi="Arial"/>
        </w:rPr>
        <w:t xml:space="preserve"> base au 1</w:t>
      </w:r>
      <w:r w:rsidRPr="000165EE">
        <w:rPr>
          <w:rFonts w:ascii="Arial" w:cs="Arial" w:hAnsi="Arial"/>
          <w:vertAlign w:val="superscript"/>
        </w:rPr>
        <w:t>er</w:t>
      </w:r>
      <w:r w:rsidRPr="000165EE">
        <w:rPr>
          <w:rFonts w:ascii="Arial" w:cs="Arial" w:hAnsi="Arial"/>
        </w:rPr>
        <w:t xml:space="preserve"> juillet 2022.</w:t>
      </w:r>
    </w:p>
    <w:p w:rsidP="00AD2972" w:rsidR="00AD2972" w:rsidRDefault="00AD2972" w:rsidRPr="00AD2972">
      <w:pPr>
        <w:pStyle w:val="Paragraphedeliste"/>
        <w:spacing w:line="252" w:lineRule="auto"/>
        <w:jc w:val="both"/>
        <w:rPr>
          <w:rFonts w:ascii="Arial" w:cs="Arial" w:hAnsi="Arial"/>
        </w:rPr>
      </w:pPr>
    </w:p>
    <w:p w:rsidP="003152CB" w:rsidR="00996DDD" w:rsidRDefault="00AD2972" w:rsidRPr="00AD2972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Arial" w:cs="Arial" w:hAnsi="Arial"/>
        </w:rPr>
      </w:pPr>
      <w:r w:rsidRPr="00AD2972">
        <w:rPr>
          <w:rFonts w:ascii="Arial" w:cs="Arial" w:hAnsi="Arial"/>
        </w:rPr>
        <w:t>Les</w:t>
      </w:r>
      <w:r w:rsidR="00996DDD" w:rsidRPr="00AD2972">
        <w:rPr>
          <w:rFonts w:ascii="Arial" w:cs="Arial" w:hAnsi="Arial"/>
        </w:rPr>
        <w:t xml:space="preserve"> salariés ayant bénéficié à hauteur de 2,5% découlant </w:t>
      </w:r>
      <w:r w:rsidRPr="00AD2972">
        <w:rPr>
          <w:rFonts w:ascii="Arial" w:cs="Arial" w:hAnsi="Arial"/>
        </w:rPr>
        <w:t xml:space="preserve">de l’augmentation </w:t>
      </w:r>
      <w:r w:rsidR="00996DDD" w:rsidRPr="00AD2972">
        <w:rPr>
          <w:rFonts w:ascii="Arial" w:cs="Arial" w:hAnsi="Arial"/>
        </w:rPr>
        <w:t>d</w:t>
      </w:r>
      <w:r w:rsidRPr="00AD2972">
        <w:rPr>
          <w:rFonts w:ascii="Arial" w:cs="Arial" w:hAnsi="Arial"/>
        </w:rPr>
        <w:t>es</w:t>
      </w:r>
      <w:r w:rsidR="00996DDD" w:rsidRPr="00AD2972">
        <w:rPr>
          <w:rFonts w:ascii="Arial" w:cs="Arial" w:hAnsi="Arial"/>
        </w:rPr>
        <w:t xml:space="preserve"> minima </w:t>
      </w:r>
      <w:r w:rsidRPr="00AD2972">
        <w:rPr>
          <w:rFonts w:ascii="Arial" w:cs="Arial" w:hAnsi="Arial"/>
        </w:rPr>
        <w:t>conventionnels</w:t>
      </w:r>
      <w:r w:rsidR="00996DDD" w:rsidRPr="00AD2972">
        <w:rPr>
          <w:rFonts w:ascii="Arial" w:cs="Arial" w:hAnsi="Arial"/>
        </w:rPr>
        <w:t xml:space="preserve"> en novembre 2021, ne </w:t>
      </w:r>
      <w:r w:rsidRPr="00AD2972">
        <w:rPr>
          <w:rFonts w:ascii="Arial" w:cs="Arial" w:hAnsi="Arial"/>
        </w:rPr>
        <w:t>bénéficieront</w:t>
      </w:r>
      <w:r w:rsidR="00996DDD" w:rsidRPr="00AD2972">
        <w:rPr>
          <w:rFonts w:ascii="Arial" w:cs="Arial" w:hAnsi="Arial"/>
        </w:rPr>
        <w:t xml:space="preserve"> pas de cette mesure</w:t>
      </w:r>
      <w:r>
        <w:rPr>
          <w:rFonts w:ascii="Arial" w:cs="Arial" w:hAnsi="Arial"/>
        </w:rPr>
        <w:t>.</w:t>
      </w:r>
    </w:p>
    <w:p w:rsidP="00AD2972" w:rsidR="00996DDD" w:rsidRDefault="00996DDD" w:rsidRPr="00AD2972">
      <w:pPr>
        <w:pStyle w:val="Paragraphedeliste"/>
        <w:spacing w:line="252" w:lineRule="auto"/>
        <w:jc w:val="both"/>
        <w:rPr>
          <w:rFonts w:ascii="Arial" w:cs="Arial" w:hAnsi="Arial"/>
        </w:rPr>
      </w:pPr>
      <w:r w:rsidRPr="00AD2972">
        <w:rPr>
          <w:rFonts w:ascii="Arial" w:cs="Arial" w:hAnsi="Arial"/>
        </w:rPr>
        <w:t xml:space="preserve"> </w:t>
      </w:r>
    </w:p>
    <w:p w:rsidP="00483806" w:rsidR="00C54784" w:rsidRDefault="000165EE" w:rsidRPr="0060778D">
      <w:pPr>
        <w:jc w:val="both"/>
        <w:rPr>
          <w:rFonts w:ascii="Arial" w:cs="Arial" w:hAnsi="Arial"/>
        </w:rPr>
      </w:pPr>
      <w:r w:rsidRPr="0060778D">
        <w:rPr>
          <w:rFonts w:ascii="Arial" w:cs="Arial" w:hAnsi="Arial"/>
        </w:rPr>
        <w:t>La période de référence relative à cette augmentation se calcule par comparaison entre le salaire de base de juillet 2021 et le salaire de base de juillet 2022.</w:t>
      </w:r>
    </w:p>
    <w:p w:rsidP="00483806" w:rsidR="0020696D" w:rsidRDefault="0020696D" w:rsidRPr="0020696D">
      <w:pPr>
        <w:jc w:val="both"/>
        <w:rPr>
          <w:rFonts w:ascii="Arial" w:cs="Arial" w:hAnsi="Arial"/>
          <w:b/>
          <w:bCs/>
          <w:highlight w:val="yellow"/>
        </w:rPr>
      </w:pPr>
    </w:p>
    <w:p w:rsidP="00D43050" w:rsidR="000165EE" w:rsidRDefault="00C54784" w:rsidRPr="00D43050">
      <w:pPr>
        <w:jc w:val="both"/>
        <w:rPr>
          <w:rFonts w:ascii="Arial" w:cs="Arial" w:hAnsi="Arial"/>
          <w:u w:val="single"/>
        </w:rPr>
      </w:pPr>
      <w:r w:rsidRPr="00C54784">
        <w:rPr>
          <w:rFonts w:ascii="Arial" w:cs="Arial" w:hAnsi="Arial"/>
          <w:u w:val="single"/>
        </w:rPr>
        <w:t xml:space="preserve">Pour les </w:t>
      </w:r>
      <w:r>
        <w:rPr>
          <w:rFonts w:ascii="Arial" w:cs="Arial" w:hAnsi="Arial"/>
          <w:u w:val="single"/>
        </w:rPr>
        <w:t>cadres</w:t>
      </w:r>
    </w:p>
    <w:p w:rsidP="00BA487E" w:rsidR="00BA487E" w:rsidRDefault="00BA487E" w:rsidRPr="00BA487E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>Mise en place d’u</w:t>
      </w:r>
      <w:r w:rsidRPr="006E6638">
        <w:rPr>
          <w:rFonts w:ascii="Arial" w:cs="Arial" w:hAnsi="Arial"/>
        </w:rPr>
        <w:t xml:space="preserve">n minimum </w:t>
      </w:r>
      <w:r w:rsidRPr="00BA487E">
        <w:rPr>
          <w:rFonts w:ascii="Arial" w:cs="Arial" w:hAnsi="Arial"/>
        </w:rPr>
        <w:t>salarial pour l’encadrement de 2500 € bruts mensuels au 1</w:t>
      </w:r>
      <w:r w:rsidRPr="00BA487E">
        <w:rPr>
          <w:rFonts w:ascii="Arial" w:cs="Arial" w:hAnsi="Arial"/>
          <w:vertAlign w:val="superscript"/>
        </w:rPr>
        <w:t>er</w:t>
      </w:r>
      <w:r w:rsidRPr="00BA487E">
        <w:rPr>
          <w:rFonts w:ascii="Arial" w:cs="Arial" w:hAnsi="Arial"/>
        </w:rPr>
        <w:t xml:space="preserve"> juillet 2022.</w:t>
      </w:r>
    </w:p>
    <w:p w:rsidP="00BA487E" w:rsidR="00BA487E" w:rsidRDefault="00BA487E" w:rsidRPr="00BA487E">
      <w:pPr>
        <w:jc w:val="both"/>
        <w:rPr>
          <w:rFonts w:ascii="Arial" w:cs="Arial" w:hAnsi="Arial"/>
        </w:rPr>
      </w:pPr>
      <w:r w:rsidRPr="00BA487E">
        <w:rPr>
          <w:rFonts w:ascii="Arial" w:cs="Arial" w:hAnsi="Arial"/>
        </w:rPr>
        <w:lastRenderedPageBreak/>
        <w:t xml:space="preserve">La Direction attribue une enveloppe globale d’augmentation de </w:t>
      </w:r>
      <w:r w:rsidRPr="00BA487E">
        <w:rPr>
          <w:rFonts w:ascii="Arial" w:cs="Arial" w:hAnsi="Arial"/>
          <w:bCs/>
        </w:rPr>
        <w:t>+ 2, 5%</w:t>
      </w:r>
      <w:r w:rsidRPr="00BA487E">
        <w:rPr>
          <w:rFonts w:ascii="Arial" w:cs="Arial" w:hAnsi="Arial"/>
        </w:rPr>
        <w:t xml:space="preserve"> pour tous les cadres ayant un an d’ancienneté au 1</w:t>
      </w:r>
      <w:r w:rsidRPr="00BA487E">
        <w:rPr>
          <w:rFonts w:ascii="Arial" w:cs="Arial" w:hAnsi="Arial"/>
          <w:vertAlign w:val="superscript"/>
        </w:rPr>
        <w:t>er</w:t>
      </w:r>
      <w:r w:rsidRPr="00BA487E">
        <w:rPr>
          <w:rFonts w:ascii="Arial" w:cs="Arial" w:hAnsi="Arial"/>
        </w:rPr>
        <w:t xml:space="preserve"> juillet 2022, décomposée comme suit : </w:t>
      </w:r>
    </w:p>
    <w:p w:rsidP="00FB33C4" w:rsidR="000165EE" w:rsidRDefault="000165EE" w:rsidRPr="00BA487E">
      <w:pPr>
        <w:shd w:color="auto" w:fill="FFFFFF" w:themeFill="background1" w:val="clear"/>
        <w:spacing w:after="526" w:line="225" w:lineRule="auto"/>
        <w:ind w:left="10"/>
        <w:jc w:val="both"/>
        <w:rPr>
          <w:rFonts w:ascii="Arial" w:cs="Arial" w:hAnsi="Arial"/>
        </w:rPr>
      </w:pPr>
      <w:r w:rsidRPr="00BA487E">
        <w:rPr>
          <w:rFonts w:ascii="Arial" w:cs="Arial" w:hAnsi="Arial"/>
        </w:rPr>
        <w:t xml:space="preserve">A titre exceptionnel, une augmentation générale de </w:t>
      </w:r>
      <w:r w:rsidRPr="00BA487E">
        <w:rPr>
          <w:rFonts w:ascii="Arial" w:cs="Arial" w:hAnsi="Arial"/>
          <w:bCs/>
        </w:rPr>
        <w:t xml:space="preserve">+ </w:t>
      </w:r>
      <w:r w:rsidR="0020696D" w:rsidRPr="00BA487E">
        <w:rPr>
          <w:rFonts w:ascii="Arial" w:cs="Arial" w:hAnsi="Arial"/>
          <w:bCs/>
        </w:rPr>
        <w:t>1</w:t>
      </w:r>
      <w:r w:rsidRPr="00BA487E">
        <w:rPr>
          <w:rFonts w:ascii="Arial" w:cs="Arial" w:hAnsi="Arial"/>
          <w:bCs/>
        </w:rPr>
        <w:t>%</w:t>
      </w:r>
      <w:r w:rsidRPr="00BA487E">
        <w:rPr>
          <w:rFonts w:ascii="Arial" w:cs="Arial" w:hAnsi="Arial"/>
        </w:rPr>
        <w:t xml:space="preserve"> des salaires de base des Cadres </w:t>
      </w:r>
      <w:r w:rsidR="00996DDD" w:rsidRPr="00BA487E">
        <w:rPr>
          <w:rFonts w:ascii="Arial" w:cs="Arial" w:hAnsi="Arial"/>
        </w:rPr>
        <w:t xml:space="preserve">ayant un an d’ancienneté </w:t>
      </w:r>
      <w:r w:rsidRPr="00BA487E">
        <w:rPr>
          <w:rFonts w:ascii="Arial" w:cs="Arial" w:hAnsi="Arial"/>
          <w:bCs/>
        </w:rPr>
        <w:t>au 1</w:t>
      </w:r>
      <w:r w:rsidRPr="00BA487E">
        <w:rPr>
          <w:rFonts w:ascii="Arial" w:cs="Arial" w:hAnsi="Arial"/>
          <w:bCs/>
          <w:vertAlign w:val="superscript"/>
        </w:rPr>
        <w:t>er</w:t>
      </w:r>
      <w:r w:rsidRPr="00BA487E">
        <w:rPr>
          <w:rFonts w:ascii="Arial" w:cs="Arial" w:hAnsi="Arial"/>
          <w:bCs/>
        </w:rPr>
        <w:t xml:space="preserve"> juillet 2022</w:t>
      </w:r>
      <w:r w:rsidR="00996DDD" w:rsidRPr="00BA487E">
        <w:rPr>
          <w:rFonts w:ascii="Arial" w:cs="Arial" w:hAnsi="Arial"/>
          <w:bCs/>
        </w:rPr>
        <w:t>.</w:t>
      </w:r>
    </w:p>
    <w:p w:rsidP="000165EE" w:rsidR="000165EE" w:rsidRDefault="000165EE" w:rsidRPr="00BA487E">
      <w:pPr>
        <w:jc w:val="both"/>
        <w:rPr>
          <w:rFonts w:ascii="Arial" w:cs="Arial" w:hAnsi="Arial"/>
        </w:rPr>
      </w:pPr>
    </w:p>
    <w:p w:rsidP="000165EE" w:rsidR="000165EE" w:rsidRDefault="0020696D" w:rsidRPr="00BA487E">
      <w:pPr>
        <w:numPr>
          <w:ilvl w:val="0"/>
          <w:numId w:val="39"/>
        </w:numPr>
        <w:spacing w:after="0" w:line="240" w:lineRule="auto"/>
        <w:jc w:val="both"/>
        <w:rPr>
          <w:rFonts w:ascii="Arial" w:cs="Arial" w:hAnsi="Arial"/>
        </w:rPr>
      </w:pPr>
      <w:r w:rsidRPr="00BA487E">
        <w:rPr>
          <w:rFonts w:ascii="Arial" w:cs="Arial" w:hAnsi="Arial"/>
        </w:rPr>
        <w:t>U</w:t>
      </w:r>
      <w:r w:rsidR="000165EE" w:rsidRPr="00BA487E">
        <w:rPr>
          <w:rFonts w:ascii="Arial" w:cs="Arial" w:hAnsi="Arial"/>
        </w:rPr>
        <w:t xml:space="preserve">ne augmentation individualisée dans le cadre d’une enveloppe de </w:t>
      </w:r>
      <w:r w:rsidRPr="00BA487E">
        <w:rPr>
          <w:rFonts w:ascii="Arial" w:cs="Arial" w:hAnsi="Arial"/>
        </w:rPr>
        <w:t>1</w:t>
      </w:r>
      <w:r w:rsidR="000165EE" w:rsidRPr="00BA487E">
        <w:rPr>
          <w:rFonts w:ascii="Arial" w:cs="Arial" w:hAnsi="Arial"/>
        </w:rPr>
        <w:t xml:space="preserve">,5% des salaires de base </w:t>
      </w:r>
      <w:r w:rsidR="00AD2972" w:rsidRPr="00BA487E">
        <w:rPr>
          <w:rFonts w:ascii="Arial" w:cs="Arial" w:hAnsi="Arial"/>
        </w:rPr>
        <w:t>pour l</w:t>
      </w:r>
      <w:r w:rsidR="000165EE" w:rsidRPr="00BA487E">
        <w:rPr>
          <w:rFonts w:ascii="Arial" w:cs="Arial" w:hAnsi="Arial"/>
        </w:rPr>
        <w:t xml:space="preserve">es Cadres </w:t>
      </w:r>
      <w:r w:rsidR="00AD2972" w:rsidRPr="00BA487E">
        <w:rPr>
          <w:rFonts w:ascii="Arial" w:cs="Arial" w:hAnsi="Arial"/>
        </w:rPr>
        <w:t xml:space="preserve">ayant un an d’ancienneté </w:t>
      </w:r>
      <w:r w:rsidR="000165EE" w:rsidRPr="00BA487E">
        <w:rPr>
          <w:rFonts w:ascii="Arial" w:cs="Arial" w:hAnsi="Arial"/>
        </w:rPr>
        <w:t xml:space="preserve">sur recommandation du manager, sous conditions de performance individuelle, applicable sur le salaire de base au </w:t>
      </w:r>
      <w:r w:rsidR="000165EE" w:rsidRPr="00BA487E">
        <w:rPr>
          <w:rFonts w:ascii="Arial" w:cs="Arial" w:hAnsi="Arial"/>
          <w:bCs/>
        </w:rPr>
        <w:t>1</w:t>
      </w:r>
      <w:r w:rsidR="000165EE" w:rsidRPr="00BA487E">
        <w:rPr>
          <w:rFonts w:ascii="Arial" w:cs="Arial" w:hAnsi="Arial"/>
          <w:bCs/>
          <w:vertAlign w:val="superscript"/>
        </w:rPr>
        <w:t>er</w:t>
      </w:r>
      <w:r w:rsidR="000165EE" w:rsidRPr="00BA487E">
        <w:rPr>
          <w:rFonts w:ascii="Arial" w:cs="Arial" w:hAnsi="Arial"/>
          <w:bCs/>
        </w:rPr>
        <w:t xml:space="preserve"> juillet 2022</w:t>
      </w:r>
      <w:r w:rsidR="000165EE" w:rsidRPr="00BA487E">
        <w:rPr>
          <w:rFonts w:ascii="Arial" w:cs="Arial" w:hAnsi="Arial"/>
        </w:rPr>
        <w:t xml:space="preserve">. </w:t>
      </w:r>
    </w:p>
    <w:p w:rsidP="00AD2972" w:rsidR="00AF2707" w:rsidRDefault="00AF2707" w:rsidRPr="006E6638">
      <w:pPr>
        <w:jc w:val="both"/>
        <w:rPr>
          <w:rFonts w:ascii="Arial" w:cs="Arial" w:hAnsi="Arial"/>
        </w:rPr>
      </w:pPr>
    </w:p>
    <w:p w:rsidP="00C54784" w:rsidR="00C54784" w:rsidRDefault="00C54784">
      <w:pPr>
        <w:rPr>
          <w:rFonts w:ascii="Arial" w:cs="Arial" w:hAnsi="Arial"/>
          <w:b/>
          <w:bCs/>
          <w:highlight w:val="yellow"/>
        </w:rPr>
      </w:pPr>
      <w:r w:rsidRPr="00C54784">
        <w:rPr>
          <w:rFonts w:ascii="Arial" w:cs="Arial" w:hAnsi="Arial"/>
          <w:b/>
        </w:rPr>
        <w:t>2.</w:t>
      </w:r>
      <w:r>
        <w:rPr>
          <w:rFonts w:ascii="Arial" w:cs="Arial" w:hAnsi="Arial"/>
          <w:b/>
        </w:rPr>
        <w:t>2</w:t>
      </w:r>
      <w:r w:rsidRPr="00C54784">
        <w:rPr>
          <w:rFonts w:ascii="Arial" w:cs="Arial" w:hAnsi="Arial"/>
          <w:b/>
        </w:rPr>
        <w:t xml:space="preserve">. Pérennisation de la remise sur achats </w:t>
      </w:r>
      <w:r w:rsidR="00554F28" w:rsidRPr="00C54784">
        <w:rPr>
          <w:rFonts w:ascii="Arial" w:cs="Arial" w:hAnsi="Arial"/>
          <w:b/>
          <w:bCs/>
        </w:rPr>
        <w:t xml:space="preserve">15% </w:t>
      </w:r>
      <w:r w:rsidR="00005B99">
        <w:rPr>
          <w:rFonts w:ascii="Arial" w:cs="Arial" w:hAnsi="Arial"/>
          <w:b/>
          <w:bCs/>
        </w:rPr>
        <w:t>alimentaire</w:t>
      </w:r>
      <w:r w:rsidR="00554F28" w:rsidRPr="003C0673">
        <w:rPr>
          <w:rFonts w:ascii="Arial" w:cs="Arial" w:hAnsi="Arial"/>
          <w:b/>
          <w:bCs/>
        </w:rPr>
        <w:t xml:space="preserve"> </w:t>
      </w:r>
    </w:p>
    <w:p w:rsidP="003C0673" w:rsidR="003C0673" w:rsidRDefault="003C0673" w:rsidRPr="006B723F">
      <w:pPr>
        <w:autoSpaceDE w:val="0"/>
        <w:autoSpaceDN w:val="0"/>
        <w:adjustRightInd w:val="0"/>
        <w:rPr>
          <w:rFonts w:ascii="Arial" w:cs="Arial" w:hAnsi="Arial"/>
          <w:bCs/>
        </w:rPr>
      </w:pPr>
      <w:r>
        <w:rPr>
          <w:rFonts w:ascii="Arial" w:cs="Arial" w:hAnsi="Arial"/>
          <w:bCs/>
        </w:rPr>
        <w:t xml:space="preserve">Il est convenu la pérennisation de la mesure </w:t>
      </w:r>
      <w:r w:rsidRPr="006B723F">
        <w:rPr>
          <w:rFonts w:ascii="Arial" w:cs="Arial" w:hAnsi="Arial"/>
          <w:bCs/>
        </w:rPr>
        <w:t>expérimental</w:t>
      </w:r>
      <w:r>
        <w:rPr>
          <w:rFonts w:ascii="Arial" w:cs="Arial" w:hAnsi="Arial"/>
          <w:bCs/>
        </w:rPr>
        <w:t xml:space="preserve">e fixée dans la NAO </w:t>
      </w:r>
      <w:r w:rsidRPr="006B723F">
        <w:rPr>
          <w:rFonts w:ascii="Arial" w:cs="Arial" w:hAnsi="Arial"/>
          <w:bCs/>
        </w:rPr>
        <w:t>2021</w:t>
      </w:r>
    </w:p>
    <w:p w:rsidP="003C0673" w:rsidR="003C0673" w:rsidRDefault="003C0673">
      <w:pPr>
        <w:autoSpaceDE w:val="0"/>
        <w:autoSpaceDN w:val="0"/>
        <w:adjustRightInd w:val="0"/>
        <w:jc w:val="both"/>
        <w:rPr>
          <w:rFonts w:ascii="Arial" w:cs="Arial" w:hAnsi="Arial"/>
        </w:rPr>
      </w:pPr>
      <w:r>
        <w:rPr>
          <w:rFonts w:ascii="Arial" w:cs="Arial" w:hAnsi="Arial"/>
        </w:rPr>
        <w:t>A</w:t>
      </w:r>
      <w:r w:rsidRPr="00F145B9">
        <w:rPr>
          <w:rFonts w:ascii="Arial" w:cs="Arial" w:hAnsi="Arial"/>
        </w:rPr>
        <w:t xml:space="preserve">fin d’améliorer le pouvoir d’achat des </w:t>
      </w:r>
      <w:r>
        <w:rPr>
          <w:rFonts w:ascii="Arial" w:cs="Arial" w:hAnsi="Arial"/>
        </w:rPr>
        <w:t xml:space="preserve">salariés de </w:t>
      </w:r>
      <w:r w:rsidRPr="00F145B9">
        <w:rPr>
          <w:rFonts w:ascii="Arial" w:cs="Arial" w:hAnsi="Arial"/>
        </w:rPr>
        <w:t>Monop</w:t>
      </w:r>
      <w:r>
        <w:rPr>
          <w:rFonts w:ascii="Arial" w:cs="Arial" w:hAnsi="Arial"/>
        </w:rPr>
        <w:t xml:space="preserve">’, il est convenu de maintenir la « remise salarié » </w:t>
      </w:r>
      <w:r w:rsidRPr="00F145B9">
        <w:rPr>
          <w:rFonts w:ascii="Arial" w:cs="Arial" w:hAnsi="Arial"/>
        </w:rPr>
        <w:t>à 15% sur l’alimentaire</w:t>
      </w:r>
      <w:r>
        <w:rPr>
          <w:rFonts w:ascii="Arial" w:cs="Arial" w:hAnsi="Arial"/>
        </w:rPr>
        <w:t>.</w:t>
      </w:r>
      <w:r w:rsidRPr="00F145B9">
        <w:rPr>
          <w:rFonts w:ascii="Arial" w:cs="Arial" w:hAnsi="Arial"/>
        </w:rPr>
        <w:t xml:space="preserve"> </w:t>
      </w:r>
    </w:p>
    <w:p w:rsidP="003C0673" w:rsidR="00005B99" w:rsidRDefault="003C0673">
      <w:pPr>
        <w:autoSpaceDE w:val="0"/>
        <w:autoSpaceDN w:val="0"/>
        <w:adjustRightInd w:val="0"/>
        <w:jc w:val="both"/>
        <w:rPr>
          <w:rFonts w:ascii="Arial" w:cs="Arial" w:hAnsi="Arial"/>
        </w:rPr>
      </w:pPr>
      <w:r>
        <w:rPr>
          <w:rFonts w:ascii="Arial" w:cs="Arial" w:hAnsi="Arial"/>
        </w:rPr>
        <w:t>Cette mesure est applicable à compter du 1</w:t>
      </w:r>
      <w:r w:rsidRPr="00F145B9">
        <w:rPr>
          <w:rFonts w:ascii="Arial" w:cs="Arial" w:hAnsi="Arial"/>
          <w:vertAlign w:val="superscript"/>
        </w:rPr>
        <w:t>er</w:t>
      </w:r>
      <w:r>
        <w:rPr>
          <w:rFonts w:ascii="Arial" w:cs="Arial" w:hAnsi="Arial"/>
        </w:rPr>
        <w:t xml:space="preserve"> juillet 2022 </w:t>
      </w:r>
      <w:r w:rsidRPr="00005B99">
        <w:rPr>
          <w:rFonts w:ascii="Arial" w:cs="Arial" w:hAnsi="Arial"/>
        </w:rPr>
        <w:t xml:space="preserve">à durée </w:t>
      </w:r>
      <w:r w:rsidR="00005B99">
        <w:rPr>
          <w:rFonts w:ascii="Arial" w:cs="Arial" w:hAnsi="Arial"/>
        </w:rPr>
        <w:t xml:space="preserve">indéterminée </w:t>
      </w:r>
    </w:p>
    <w:p w:rsidP="003C0673" w:rsidR="00005B99" w:rsidRDefault="00005B99">
      <w:pPr>
        <w:autoSpaceDE w:val="0"/>
        <w:autoSpaceDN w:val="0"/>
        <w:adjustRightInd w:val="0"/>
        <w:jc w:val="both"/>
        <w:rPr>
          <w:rFonts w:ascii="Arial" w:cs="Arial" w:hAnsi="Arial"/>
        </w:rPr>
      </w:pPr>
    </w:p>
    <w:p w:rsidP="00C54784" w:rsidR="003C0673" w:rsidRDefault="00C54784"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2.3. </w:t>
      </w:r>
      <w:r w:rsidR="00554F28" w:rsidRPr="006E6638">
        <w:rPr>
          <w:rFonts w:ascii="Arial" w:cs="Arial" w:hAnsi="Arial"/>
          <w:b/>
          <w:bCs/>
        </w:rPr>
        <w:t xml:space="preserve">La mise en place d’une réflexion </w:t>
      </w:r>
      <w:r w:rsidR="00E07734">
        <w:rPr>
          <w:rFonts w:ascii="Arial" w:cs="Arial" w:hAnsi="Arial"/>
          <w:b/>
          <w:bCs/>
        </w:rPr>
        <w:t xml:space="preserve">à compter de mai 2022 </w:t>
      </w:r>
      <w:r w:rsidR="00554F28" w:rsidRPr="006E6638">
        <w:rPr>
          <w:rFonts w:ascii="Arial" w:cs="Arial" w:hAnsi="Arial"/>
          <w:b/>
          <w:bCs/>
        </w:rPr>
        <w:t>sur la revalorisation de la POP employés et de ses conditions d’attribution</w:t>
      </w:r>
      <w:r w:rsidR="00005B99" w:rsidRPr="00005B99">
        <w:rPr>
          <w:rFonts w:ascii="Arial" w:cs="Arial" w:hAnsi="Arial"/>
          <w:b/>
          <w:bCs/>
        </w:rPr>
        <w:t xml:space="preserve"> </w:t>
      </w:r>
    </w:p>
    <w:p w:rsidP="003569EA" w:rsidR="003569EA" w:rsidRDefault="003569EA" w:rsidRPr="003569EA">
      <w:pPr>
        <w:rPr>
          <w:rFonts w:ascii="Arial" w:cs="Arial" w:eastAsiaTheme="minorHAnsi" w:hAnsi="Arial"/>
          <w:color w:val="auto"/>
        </w:rPr>
      </w:pPr>
      <w:r>
        <w:rPr>
          <w:rFonts w:ascii="Arial" w:cs="Arial" w:hAnsi="Arial"/>
        </w:rPr>
        <w:t>Afin de valoriser et motiver les collaborateurs employés à l’atteinte des objectifs de leur magasin et dans un souci d’attractivité de la Prime sur Objectifs de Performance pour les collaborateurs statut employé (POP employé), la Direction Monop’ a acté la révision des conditions d’attributions de la POP employé et la revalorisation de son montant.</w:t>
      </w:r>
    </w:p>
    <w:p w:rsidP="003569EA" w:rsidR="003569EA" w:rsidRDefault="003569EA">
      <w:pPr>
        <w:rPr>
          <w:rFonts w:ascii="Arial" w:cs="Arial" w:hAnsi="Arial"/>
        </w:rPr>
      </w:pPr>
      <w:r>
        <w:rPr>
          <w:rFonts w:ascii="Arial" w:cs="Arial" w:hAnsi="Arial"/>
        </w:rPr>
        <w:t xml:space="preserve">La Direction Monop’ souhaite initier les démarches à compter du mois de mai 2022 relatives aux conditions d’attributions de la POP employé et au calcul de son montant. </w:t>
      </w:r>
    </w:p>
    <w:p w:rsidP="00005B99" w:rsidR="006E6638" w:rsidRDefault="006E6638" w:rsidRPr="006E6638">
      <w:pPr>
        <w:jc w:val="both"/>
        <w:rPr>
          <w:rFonts w:ascii="Arial" w:cs="Arial" w:hAnsi="Arial"/>
        </w:rPr>
      </w:pPr>
    </w:p>
    <w:p w:rsidP="004A6C47" w:rsidR="004F4066" w:rsidRDefault="004F4066" w:rsidRPr="004F4066">
      <w:pPr>
        <w:pStyle w:val="Paragraphedeliste"/>
        <w:spacing w:after="0"/>
        <w:ind w:left="1068" w:right="590"/>
        <w:jc w:val="center"/>
        <w:rPr>
          <w:rFonts w:ascii="Arial" w:cs="Arial" w:hAnsi="Arial"/>
        </w:rPr>
      </w:pPr>
    </w:p>
    <w:p w:rsidP="004A6C47" w:rsidR="004F4066" w:rsidRDefault="004F4066" w:rsidRPr="004F4066">
      <w:pPr>
        <w:pStyle w:val="Paragraphedeliste"/>
        <w:pBdr>
          <w:top w:color="000000" w:space="0" w:sz="3" w:val="single"/>
          <w:left w:color="000000" w:space="23" w:sz="6" w:val="single"/>
          <w:bottom w:color="000000" w:space="0" w:sz="3" w:val="single"/>
          <w:right w:color="000000" w:space="0" w:sz="8" w:val="single"/>
        </w:pBdr>
        <w:spacing w:after="377"/>
        <w:ind w:left="426" w:right="98"/>
        <w:jc w:val="center"/>
        <w:rPr>
          <w:rFonts w:ascii="Arial" w:cs="Arial" w:hAnsi="Arial"/>
        </w:rPr>
      </w:pPr>
      <w:r w:rsidRPr="004F4066">
        <w:rPr>
          <w:rFonts w:ascii="Arial" w:cs="Arial" w:hAnsi="Arial"/>
        </w:rPr>
        <w:t>Article 3 : Opposition, publicité et formalités</w:t>
      </w:r>
    </w:p>
    <w:p w:rsidP="004A6C47" w:rsidR="00005B99" w:rsidRDefault="004F4066" w:rsidRPr="004A6C47">
      <w:pPr>
        <w:spacing w:after="261" w:line="225" w:lineRule="auto"/>
        <w:jc w:val="both"/>
        <w:rPr>
          <w:rFonts w:ascii="Arial" w:cs="Arial" w:hAnsi="Arial"/>
        </w:rPr>
      </w:pPr>
      <w:r w:rsidRPr="004A6C47">
        <w:rPr>
          <w:rFonts w:ascii="Arial" w:cs="Arial" w:hAnsi="Arial"/>
        </w:rPr>
        <w:t>Le présent accord est remis ce jour aux organisations syndicales représentatives participant à la négociation pour signature.</w:t>
      </w:r>
    </w:p>
    <w:p w:rsidP="003877EE" w:rsidR="00005B99" w:rsidRDefault="004F4066">
      <w:pPr>
        <w:spacing w:after="243" w:line="225" w:lineRule="auto"/>
        <w:jc w:val="both"/>
        <w:rPr>
          <w:rFonts w:ascii="Arial" w:cs="Arial" w:hAnsi="Arial"/>
        </w:rPr>
      </w:pPr>
      <w:r w:rsidRPr="004A6C47">
        <w:rPr>
          <w:rFonts w:ascii="Arial" w:cs="Arial" w:hAnsi="Arial"/>
        </w:rPr>
        <w:t>Le présent accord voit sa validité subordonnée aux conditions précisées par l'article L.2232-12 du Code du Travail.</w:t>
      </w:r>
    </w:p>
    <w:p w:rsidP="004A6C47" w:rsidR="004F4066" w:rsidRDefault="004F4066" w:rsidRPr="004A6C47">
      <w:pPr>
        <w:spacing w:after="158" w:line="225" w:lineRule="auto"/>
        <w:jc w:val="both"/>
        <w:rPr>
          <w:rFonts w:ascii="Arial" w:cs="Arial" w:hAnsi="Arial"/>
        </w:rPr>
      </w:pPr>
      <w:r w:rsidRPr="004A6C47">
        <w:rPr>
          <w:rFonts w:ascii="Arial" w:cs="Arial" w:hAnsi="Arial"/>
        </w:rPr>
        <w:t>Dès lors que les conditions seront remplies, le présent accord sera notifié à la Fédération de Branche CFE-CGC, CGT, FO et UNSA, organisations syndicales représentatives de Monop' et adressé par télétransmission à la DIRECCTE de Nanterre.</w:t>
      </w:r>
    </w:p>
    <w:p w:rsidP="00DE0403" w:rsidR="006D496A" w:rsidRDefault="004F4066">
      <w:pPr>
        <w:spacing w:after="260" w:line="225" w:lineRule="auto"/>
        <w:jc w:val="both"/>
        <w:rPr>
          <w:rFonts w:ascii="Arial" w:cs="Arial" w:hAnsi="Arial"/>
        </w:rPr>
      </w:pPr>
      <w:r w:rsidRPr="004A6C47">
        <w:rPr>
          <w:rFonts w:ascii="Arial" w:cs="Arial" w:hAnsi="Arial"/>
        </w:rPr>
        <w:t>Le présent accord est également déposé auprès du Greffe du Cons</w:t>
      </w:r>
      <w:r w:rsidR="00DE0403">
        <w:rPr>
          <w:rFonts w:ascii="Arial" w:cs="Arial" w:hAnsi="Arial"/>
        </w:rPr>
        <w:t>eil des Prud'hommes de Nanterre.</w:t>
      </w:r>
    </w:p>
    <w:p w:rsidP="00A75BCF" w:rsidR="00A75BCF" w:rsidRDefault="004F4066">
      <w:pPr>
        <w:spacing w:after="770" w:line="225" w:lineRule="auto"/>
        <w:jc w:val="both"/>
        <w:rPr>
          <w:rFonts w:ascii="Arial" w:cs="Arial" w:hAnsi="Arial"/>
        </w:rPr>
      </w:pPr>
      <w:r w:rsidRPr="004A6C47">
        <w:rPr>
          <w:rFonts w:ascii="Arial" w:cs="Arial" w:hAnsi="Arial"/>
        </w:rPr>
        <w:t>Le présent accord sera applicable le jour suivant les formalités de dépôt prévues par la Loi, il sera affiché dans chaque établissement.</w:t>
      </w:r>
    </w:p>
    <w:p w:rsidP="004A6C47" w:rsidR="006D36C1" w:rsidRDefault="00A75BCF">
      <w:pPr>
        <w:tabs>
          <w:tab w:pos="4121" w:val="center"/>
          <w:tab w:pos="6114" w:val="center"/>
        </w:tabs>
        <w:spacing w:after="522"/>
        <w:rPr>
          <w:rFonts w:ascii="Arial" w:cs="Arial" w:hAnsi="Arial"/>
        </w:rPr>
      </w:pPr>
      <w:r>
        <w:rPr>
          <w:rFonts w:ascii="Arial" w:cs="Arial" w:hAnsi="Arial"/>
        </w:rPr>
        <w:lastRenderedPageBreak/>
        <w:t xml:space="preserve">                                 </w:t>
      </w:r>
    </w:p>
    <w:p w:rsidP="004A6C47" w:rsidR="006D496A" w:rsidRDefault="00A75BCF" w:rsidRPr="004A6C47">
      <w:pPr>
        <w:tabs>
          <w:tab w:pos="4121" w:val="center"/>
          <w:tab w:pos="6114" w:val="center"/>
        </w:tabs>
        <w:spacing w:after="522"/>
        <w:rPr>
          <w:rFonts w:ascii="Arial" w:cs="Arial" w:hAnsi="Arial"/>
        </w:rPr>
      </w:pPr>
      <w:r>
        <w:rPr>
          <w:rFonts w:ascii="Arial" w:cs="Arial" w:hAnsi="Arial"/>
        </w:rPr>
        <w:t xml:space="preserve">           </w:t>
      </w:r>
      <w:r w:rsidR="006D36C1">
        <w:rPr>
          <w:rFonts w:ascii="Arial" w:cs="Arial" w:hAnsi="Arial"/>
        </w:rPr>
        <w:t xml:space="preserve">                                      </w:t>
      </w:r>
      <w:r>
        <w:rPr>
          <w:rFonts w:ascii="Arial" w:cs="Arial" w:hAnsi="Arial"/>
        </w:rPr>
        <w:t xml:space="preserve"> </w:t>
      </w:r>
      <w:r w:rsidR="004F4066" w:rsidRPr="004A6C47">
        <w:rPr>
          <w:rFonts w:ascii="Arial" w:cs="Arial" w:hAnsi="Arial"/>
        </w:rPr>
        <w:t xml:space="preserve">Fait à Clichy, </w:t>
      </w:r>
      <w:r w:rsidR="00483806" w:rsidRPr="004A6C47">
        <w:rPr>
          <w:rFonts w:ascii="Arial" w:cs="Arial" w:hAnsi="Arial"/>
        </w:rPr>
        <w:t xml:space="preserve">le </w:t>
      </w:r>
      <w:r w:rsidR="00A1236E">
        <w:rPr>
          <w:rFonts w:ascii="Arial" w:cs="Arial" w:hAnsi="Arial"/>
        </w:rPr>
        <w:t>29</w:t>
      </w:r>
      <w:bookmarkStart w:id="0" w:name="_GoBack"/>
      <w:bookmarkEnd w:id="0"/>
      <w:r w:rsidR="006D36C1">
        <w:rPr>
          <w:rFonts w:ascii="Arial" w:cs="Arial" w:hAnsi="Arial"/>
        </w:rPr>
        <w:t xml:space="preserve">  mars</w:t>
      </w:r>
      <w:r w:rsidR="009F6C67">
        <w:rPr>
          <w:rFonts w:ascii="Arial" w:cs="Arial" w:hAnsi="Arial"/>
        </w:rPr>
        <w:t xml:space="preserve"> </w:t>
      </w:r>
      <w:r w:rsidR="005F717F">
        <w:rPr>
          <w:rFonts w:ascii="Arial" w:cs="Arial" w:hAnsi="Arial"/>
        </w:rPr>
        <w:t>2022</w:t>
      </w:r>
    </w:p>
    <w:p w:rsidP="004A6C47" w:rsidR="006D496A" w:rsidRDefault="006D496A">
      <w:pPr>
        <w:spacing w:after="0" w:line="265" w:lineRule="auto"/>
        <w:ind w:right="19"/>
        <w:jc w:val="both"/>
        <w:rPr>
          <w:rFonts w:ascii="Arial" w:cs="Arial" w:hAnsi="Arial"/>
          <w:u w:color="000000" w:val="single"/>
        </w:rPr>
      </w:pPr>
    </w:p>
    <w:p w:rsidP="004A6C47" w:rsidR="004A6C47" w:rsidRDefault="004F4066">
      <w:pPr>
        <w:spacing w:after="0" w:line="265" w:lineRule="auto"/>
        <w:ind w:right="19"/>
        <w:jc w:val="both"/>
        <w:rPr>
          <w:rFonts w:ascii="Arial" w:cs="Arial" w:hAnsi="Arial"/>
        </w:rPr>
      </w:pPr>
      <w:r w:rsidRPr="004A6C47">
        <w:rPr>
          <w:rFonts w:ascii="Arial" w:cs="Arial" w:hAnsi="Arial"/>
          <w:u w:color="000000" w:val="single"/>
        </w:rPr>
        <w:t>Pour la Société Monop'</w:t>
      </w:r>
      <w:r w:rsidRPr="004A6C47">
        <w:rPr>
          <w:rFonts w:ascii="Arial" w:cs="Arial" w:hAnsi="Arial"/>
        </w:rPr>
        <w:t> :</w:t>
      </w:r>
    </w:p>
    <w:p w:rsidP="004A6C47" w:rsidR="004F4066" w:rsidRDefault="00EB5B54">
      <w:pPr>
        <w:spacing w:after="0" w:line="265" w:lineRule="auto"/>
        <w:ind w:right="19"/>
        <w:jc w:val="both"/>
        <w:rPr>
          <w:rFonts w:ascii="Arial" w:cs="Arial" w:hAnsi="Arial"/>
        </w:rPr>
      </w:pPr>
      <w:r>
        <w:rPr>
          <w:rFonts w:ascii="Arial" w:cs="Arial" w:hAnsi="Arial"/>
        </w:rPr>
        <w:t>XXX</w:t>
      </w:r>
      <w:r w:rsidR="004F4066" w:rsidRPr="004A6C47">
        <w:rPr>
          <w:rFonts w:ascii="Arial" w:cs="Arial" w:hAnsi="Arial"/>
        </w:rPr>
        <w:t>, Directeur Général de la Société Monop'</w:t>
      </w:r>
    </w:p>
    <w:p w:rsidP="009F6C67" w:rsidR="00483806" w:rsidRDefault="00483806">
      <w:pPr>
        <w:tabs>
          <w:tab w:pos="3394" w:val="center"/>
          <w:tab w:pos="6771" w:val="center"/>
        </w:tabs>
        <w:spacing w:after="47" w:line="216" w:lineRule="auto"/>
        <w:rPr>
          <w:rFonts w:ascii="Arial" w:cs="Arial" w:hAnsi="Arial"/>
        </w:rPr>
      </w:pPr>
    </w:p>
    <w:p w:rsidP="009F6C67" w:rsidR="00483806" w:rsidRDefault="00483806" w:rsidRPr="009F6C67">
      <w:pPr>
        <w:tabs>
          <w:tab w:pos="3394" w:val="center"/>
          <w:tab w:pos="6771" w:val="center"/>
        </w:tabs>
        <w:spacing w:after="47" w:line="216" w:lineRule="auto"/>
        <w:rPr>
          <w:rFonts w:ascii="Arial" w:cs="Arial" w:hAnsi="Arial"/>
        </w:rPr>
      </w:pPr>
    </w:p>
    <w:p w:rsidP="006D496A" w:rsidR="004F4066" w:rsidRDefault="004F4066">
      <w:pPr>
        <w:spacing w:after="0" w:line="265" w:lineRule="auto"/>
        <w:ind w:right="19"/>
        <w:jc w:val="both"/>
        <w:rPr>
          <w:rFonts w:ascii="Arial" w:cs="Arial" w:hAnsi="Arial"/>
          <w:u w:color="000000" w:val="single"/>
        </w:rPr>
      </w:pPr>
      <w:r w:rsidRPr="004A6C47">
        <w:rPr>
          <w:rFonts w:ascii="Arial" w:cs="Arial" w:hAnsi="Arial"/>
          <w:u w:color="000000" w:val="single"/>
        </w:rPr>
        <w:t>Pour les Organisations syndicales :</w:t>
      </w:r>
    </w:p>
    <w:p w:rsidP="006D496A" w:rsidR="00DE0403" w:rsidRDefault="00DE0403" w:rsidRPr="004A6C47">
      <w:pPr>
        <w:spacing w:after="0" w:line="265" w:lineRule="auto"/>
        <w:ind w:right="19"/>
        <w:jc w:val="both"/>
        <w:rPr>
          <w:rFonts w:ascii="Arial" w:cs="Arial" w:hAnsi="Arial"/>
        </w:rPr>
      </w:pPr>
    </w:p>
    <w:p w:rsidP="006D496A" w:rsidR="006D496A" w:rsidRDefault="006D496A">
      <w:pPr>
        <w:tabs>
          <w:tab w:pos="3394" w:val="center"/>
          <w:tab w:pos="6771" w:val="center"/>
        </w:tabs>
        <w:spacing w:after="0" w:line="216" w:lineRule="auto"/>
        <w:rPr>
          <w:rFonts w:ascii="Arial" w:cs="Arial" w:hAnsi="Arial"/>
        </w:rPr>
      </w:pPr>
    </w:p>
    <w:p w:rsidP="006D496A" w:rsidR="004F4066" w:rsidRDefault="004F4066">
      <w:pPr>
        <w:tabs>
          <w:tab w:pos="3394" w:val="center"/>
          <w:tab w:pos="6771" w:val="center"/>
        </w:tabs>
        <w:spacing w:after="0" w:line="216" w:lineRule="auto"/>
        <w:rPr>
          <w:rFonts w:ascii="Arial" w:cs="Arial" w:hAnsi="Arial"/>
        </w:rPr>
      </w:pPr>
      <w:r w:rsidRPr="004A6C47">
        <w:rPr>
          <w:rFonts w:ascii="Arial" w:cs="Arial" w:hAnsi="Arial"/>
        </w:rPr>
        <w:t xml:space="preserve">Pour la CFE-CGC, représentée par </w:t>
      </w:r>
      <w:r w:rsidR="00EB5B54">
        <w:rPr>
          <w:rFonts w:ascii="Arial" w:cs="Arial" w:hAnsi="Arial"/>
        </w:rPr>
        <w:t>XXX</w:t>
      </w:r>
      <w:r w:rsidRPr="004A6C47">
        <w:rPr>
          <w:rFonts w:ascii="Arial" w:cs="Arial" w:hAnsi="Arial"/>
        </w:rPr>
        <w:t xml:space="preserve">, </w:t>
      </w:r>
      <w:r w:rsidR="00483806">
        <w:rPr>
          <w:rFonts w:ascii="Arial" w:cs="Arial" w:hAnsi="Arial"/>
        </w:rPr>
        <w:t>D</w:t>
      </w:r>
      <w:r w:rsidRPr="004A6C47">
        <w:rPr>
          <w:rFonts w:ascii="Arial" w:cs="Arial" w:hAnsi="Arial"/>
        </w:rPr>
        <w:t>élégué syndical</w:t>
      </w:r>
    </w:p>
    <w:p w:rsidP="006D496A" w:rsidR="00483806" w:rsidRDefault="00483806" w:rsidRPr="004A6C47">
      <w:pPr>
        <w:tabs>
          <w:tab w:pos="3394" w:val="center"/>
          <w:tab w:pos="6771" w:val="center"/>
        </w:tabs>
        <w:spacing w:after="0" w:line="216" w:lineRule="auto"/>
        <w:rPr>
          <w:rFonts w:ascii="Arial" w:cs="Arial" w:hAnsi="Arial"/>
        </w:rPr>
      </w:pPr>
    </w:p>
    <w:p w:rsidP="004A6C47" w:rsidR="009F6C67" w:rsidRDefault="009F6C67">
      <w:pPr>
        <w:tabs>
          <w:tab w:pos="3394" w:val="center"/>
          <w:tab w:pos="6771" w:val="center"/>
        </w:tabs>
        <w:spacing w:after="47" w:line="216" w:lineRule="auto"/>
        <w:rPr>
          <w:rFonts w:ascii="Arial" w:cs="Arial" w:hAnsi="Arial"/>
        </w:rPr>
      </w:pPr>
    </w:p>
    <w:p w:rsidP="004A6C47" w:rsidR="006D496A" w:rsidRDefault="006D496A">
      <w:pPr>
        <w:tabs>
          <w:tab w:pos="3394" w:val="center"/>
          <w:tab w:pos="6771" w:val="center"/>
        </w:tabs>
        <w:spacing w:after="47" w:line="216" w:lineRule="auto"/>
        <w:rPr>
          <w:rFonts w:ascii="Arial" w:cs="Arial" w:hAnsi="Arial"/>
        </w:rPr>
      </w:pPr>
    </w:p>
    <w:p w:rsidP="004A6C47" w:rsidR="006D496A" w:rsidRDefault="006D496A">
      <w:pPr>
        <w:tabs>
          <w:tab w:pos="3394" w:val="center"/>
          <w:tab w:pos="6771" w:val="center"/>
        </w:tabs>
        <w:spacing w:after="47" w:line="216" w:lineRule="auto"/>
        <w:rPr>
          <w:rFonts w:ascii="Arial" w:cs="Arial" w:hAnsi="Arial"/>
        </w:rPr>
      </w:pPr>
    </w:p>
    <w:p w:rsidP="004A6C47" w:rsidR="00483806" w:rsidRDefault="00483806" w:rsidRPr="004A6C47">
      <w:pPr>
        <w:tabs>
          <w:tab w:pos="3394" w:val="center"/>
          <w:tab w:pos="6771" w:val="center"/>
        </w:tabs>
        <w:spacing w:after="47" w:line="216" w:lineRule="auto"/>
        <w:rPr>
          <w:rFonts w:ascii="Arial" w:cs="Arial" w:hAnsi="Arial"/>
        </w:rPr>
      </w:pPr>
    </w:p>
    <w:p w:rsidP="004A6C47" w:rsidR="004F4066" w:rsidRDefault="004F4066" w:rsidRPr="004A6C47">
      <w:pPr>
        <w:tabs>
          <w:tab w:pos="3394" w:val="center"/>
          <w:tab w:pos="6771" w:val="center"/>
        </w:tabs>
        <w:spacing w:after="47" w:line="216" w:lineRule="auto"/>
        <w:rPr>
          <w:rFonts w:ascii="Arial" w:cs="Arial" w:hAnsi="Arial"/>
        </w:rPr>
      </w:pPr>
    </w:p>
    <w:p w:rsidP="004A6C47" w:rsidR="00DE0403" w:rsidRDefault="004F4066">
      <w:pPr>
        <w:spacing w:after="1017" w:line="216" w:lineRule="auto"/>
        <w:ind w:right="5"/>
        <w:jc w:val="both"/>
        <w:rPr>
          <w:rFonts w:ascii="Arial" w:cs="Arial" w:hAnsi="Arial"/>
        </w:rPr>
      </w:pPr>
      <w:r w:rsidRPr="004A6C47">
        <w:rPr>
          <w:rFonts w:ascii="Arial" w:cs="Arial" w:hAnsi="Arial"/>
        </w:rPr>
        <w:t xml:space="preserve">Pour la CGT représentée par </w:t>
      </w:r>
      <w:r w:rsidR="00EB5B54">
        <w:rPr>
          <w:rFonts w:ascii="Arial" w:cs="Arial" w:hAnsi="Arial"/>
        </w:rPr>
        <w:t>XXX</w:t>
      </w:r>
      <w:r w:rsidR="006D496A">
        <w:rPr>
          <w:rFonts w:ascii="Arial" w:cs="Arial" w:hAnsi="Arial"/>
        </w:rPr>
        <w:t xml:space="preserve"> et </w:t>
      </w:r>
      <w:r w:rsidR="00EB5B54">
        <w:rPr>
          <w:rFonts w:ascii="Arial" w:cs="Arial" w:hAnsi="Arial"/>
        </w:rPr>
        <w:t>XXX</w:t>
      </w:r>
      <w:r w:rsidRPr="004A6C47">
        <w:rPr>
          <w:rFonts w:ascii="Arial" w:cs="Arial" w:hAnsi="Arial"/>
        </w:rPr>
        <w:t xml:space="preserve">, </w:t>
      </w:r>
      <w:r w:rsidR="00483806">
        <w:rPr>
          <w:rFonts w:ascii="Arial" w:cs="Arial" w:hAnsi="Arial"/>
        </w:rPr>
        <w:t>D</w:t>
      </w:r>
      <w:r w:rsidRPr="004A6C47">
        <w:rPr>
          <w:rFonts w:ascii="Arial" w:cs="Arial" w:hAnsi="Arial"/>
        </w:rPr>
        <w:t>élégué</w:t>
      </w:r>
      <w:r w:rsidR="006D496A">
        <w:rPr>
          <w:rFonts w:ascii="Arial" w:cs="Arial" w:hAnsi="Arial"/>
        </w:rPr>
        <w:t>s</w:t>
      </w:r>
      <w:r w:rsidRPr="004A6C47">
        <w:rPr>
          <w:rFonts w:ascii="Arial" w:cs="Arial" w:hAnsi="Arial"/>
        </w:rPr>
        <w:t xml:space="preserve"> syndica</w:t>
      </w:r>
      <w:r w:rsidR="00DE0403">
        <w:rPr>
          <w:rFonts w:ascii="Arial" w:cs="Arial" w:hAnsi="Arial"/>
        </w:rPr>
        <w:t>ux</w:t>
      </w:r>
    </w:p>
    <w:p w:rsidP="004A6C47" w:rsidR="00483806" w:rsidRDefault="00483806" w:rsidRPr="004A6C47">
      <w:pPr>
        <w:spacing w:after="1017" w:line="216" w:lineRule="auto"/>
        <w:ind w:right="5"/>
        <w:jc w:val="both"/>
        <w:rPr>
          <w:rFonts w:ascii="Arial" w:cs="Arial" w:hAnsi="Arial"/>
        </w:rPr>
      </w:pPr>
    </w:p>
    <w:p w:rsidP="004A6C47" w:rsidR="003877EE" w:rsidRDefault="004F4066">
      <w:pPr>
        <w:spacing w:after="1017" w:line="216" w:lineRule="auto"/>
        <w:ind w:right="5"/>
        <w:jc w:val="both"/>
        <w:rPr>
          <w:rFonts w:ascii="Arial" w:cs="Arial" w:hAnsi="Arial"/>
        </w:rPr>
      </w:pPr>
      <w:r w:rsidRPr="004A6C47">
        <w:rPr>
          <w:rFonts w:ascii="Arial" w:cs="Arial" w:hAnsi="Arial"/>
        </w:rPr>
        <w:t xml:space="preserve">Pour FO, représentée par </w:t>
      </w:r>
      <w:r w:rsidR="00EB5B54">
        <w:rPr>
          <w:rFonts w:ascii="Arial" w:cs="Arial" w:hAnsi="Arial"/>
        </w:rPr>
        <w:t>XXX</w:t>
      </w:r>
      <w:r w:rsidR="006D496A">
        <w:rPr>
          <w:rFonts w:ascii="Arial" w:cs="Arial" w:hAnsi="Arial"/>
        </w:rPr>
        <w:t xml:space="preserve"> et </w:t>
      </w:r>
      <w:r w:rsidR="00EB5B54">
        <w:rPr>
          <w:rFonts w:ascii="Arial" w:cs="Arial" w:hAnsi="Arial"/>
        </w:rPr>
        <w:t>XXX</w:t>
      </w:r>
      <w:r w:rsidR="009F6C67">
        <w:rPr>
          <w:rFonts w:ascii="Arial" w:cs="Arial" w:hAnsi="Arial"/>
        </w:rPr>
        <w:t xml:space="preserve">, </w:t>
      </w:r>
      <w:r w:rsidR="00483806">
        <w:rPr>
          <w:rFonts w:ascii="Arial" w:cs="Arial" w:hAnsi="Arial"/>
        </w:rPr>
        <w:t>D</w:t>
      </w:r>
      <w:r w:rsidR="009F6C67">
        <w:rPr>
          <w:rFonts w:ascii="Arial" w:cs="Arial" w:hAnsi="Arial"/>
        </w:rPr>
        <w:t>élégué</w:t>
      </w:r>
      <w:r w:rsidR="006D496A">
        <w:rPr>
          <w:rFonts w:ascii="Arial" w:cs="Arial" w:hAnsi="Arial"/>
        </w:rPr>
        <w:t>s</w:t>
      </w:r>
      <w:r w:rsidR="009F6C67">
        <w:rPr>
          <w:rFonts w:ascii="Arial" w:cs="Arial" w:hAnsi="Arial"/>
        </w:rPr>
        <w:t xml:space="preserve"> syndica</w:t>
      </w:r>
      <w:r w:rsidR="006D496A">
        <w:rPr>
          <w:rFonts w:ascii="Arial" w:cs="Arial" w:hAnsi="Arial"/>
        </w:rPr>
        <w:t>ux</w:t>
      </w:r>
    </w:p>
    <w:p w:rsidP="004A6C47" w:rsidR="00483806" w:rsidRDefault="00483806" w:rsidRPr="004A6C47">
      <w:pPr>
        <w:spacing w:after="1017" w:line="216" w:lineRule="auto"/>
        <w:ind w:right="5"/>
        <w:jc w:val="both"/>
        <w:rPr>
          <w:rFonts w:ascii="Arial" w:cs="Arial" w:hAnsi="Arial"/>
        </w:rPr>
      </w:pPr>
    </w:p>
    <w:p w:rsidP="009F6C67" w:rsidR="004F4496" w:rsidRDefault="004F4066">
      <w:pPr>
        <w:spacing w:after="272" w:line="225" w:lineRule="auto"/>
        <w:jc w:val="both"/>
        <w:rPr>
          <w:rFonts w:ascii="Arial" w:cs="Arial" w:hAnsi="Arial"/>
        </w:rPr>
      </w:pPr>
      <w:r w:rsidRPr="004A6C47">
        <w:rPr>
          <w:rFonts w:ascii="Arial" w:cs="Arial" w:hAnsi="Arial"/>
        </w:rPr>
        <w:t xml:space="preserve">Pour L'UNSA, représentée par </w:t>
      </w:r>
      <w:r w:rsidR="00EB5B54">
        <w:rPr>
          <w:rFonts w:ascii="Arial" w:cs="Arial" w:hAnsi="Arial"/>
        </w:rPr>
        <w:t>XXX</w:t>
      </w:r>
      <w:r w:rsidRPr="004A6C47">
        <w:rPr>
          <w:rFonts w:ascii="Arial" w:cs="Arial" w:hAnsi="Arial"/>
        </w:rPr>
        <w:t xml:space="preserve">, </w:t>
      </w:r>
      <w:r w:rsidR="00483806">
        <w:rPr>
          <w:rFonts w:ascii="Arial" w:cs="Arial" w:hAnsi="Arial"/>
        </w:rPr>
        <w:t>D</w:t>
      </w:r>
      <w:r w:rsidRPr="004A6C47">
        <w:rPr>
          <w:rFonts w:ascii="Arial" w:cs="Arial" w:hAnsi="Arial"/>
        </w:rPr>
        <w:t>élégué syndical</w:t>
      </w:r>
      <w:r w:rsidR="00F906BF">
        <w:rPr>
          <w:noProof/>
        </w:rPr>
        <w:drawing>
          <wp:inline distB="0" distL="0" distR="0" distT="0">
            <wp:extent cx="9145" cy="12193"/>
            <wp:effectExtent b="0" l="0" r="0" t="0"/>
            <wp:docPr id="16318" name="Picture 16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" name="Picture 163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9F6C67" w:rsidR="00021E59" w:rsidRDefault="00021E59">
      <w:pPr>
        <w:spacing w:after="272" w:line="225" w:lineRule="auto"/>
        <w:jc w:val="both"/>
        <w:rPr>
          <w:rFonts w:ascii="Arial" w:cs="Arial" w:hAnsi="Arial"/>
        </w:rPr>
      </w:pPr>
    </w:p>
    <w:p w:rsidP="009F6C67" w:rsidR="00021E59" w:rsidRDefault="00021E59">
      <w:pPr>
        <w:spacing w:after="272" w:line="225" w:lineRule="auto"/>
        <w:jc w:val="both"/>
        <w:rPr>
          <w:rFonts w:ascii="Arial" w:cs="Arial" w:hAnsi="Arial"/>
        </w:rPr>
      </w:pPr>
    </w:p>
    <w:p w:rsidP="009F6C67" w:rsidR="00021E59" w:rsidRDefault="00021E59">
      <w:pPr>
        <w:spacing w:after="272" w:line="225" w:lineRule="auto"/>
        <w:jc w:val="both"/>
        <w:rPr>
          <w:rFonts w:ascii="Arial" w:cs="Arial" w:hAnsi="Arial"/>
        </w:rPr>
      </w:pPr>
    </w:p>
    <w:p w:rsidP="009F6C67" w:rsidR="00021E59" w:rsidRDefault="00021E59">
      <w:pPr>
        <w:spacing w:after="272" w:line="225" w:lineRule="auto"/>
        <w:jc w:val="both"/>
        <w:rPr>
          <w:rFonts w:ascii="Arial" w:cs="Arial" w:hAnsi="Arial"/>
        </w:rPr>
      </w:pPr>
    </w:p>
    <w:p w:rsidP="009F6C67" w:rsidR="00021E59" w:rsidRDefault="00021E59">
      <w:pPr>
        <w:spacing w:after="272" w:line="225" w:lineRule="auto"/>
        <w:jc w:val="both"/>
        <w:rPr>
          <w:rFonts w:ascii="Arial" w:cs="Arial" w:hAnsi="Arial"/>
        </w:rPr>
      </w:pPr>
    </w:p>
    <w:p w:rsidP="009F6C67" w:rsidR="00021E59" w:rsidRDefault="00021E59">
      <w:pPr>
        <w:spacing w:after="272" w:line="225" w:lineRule="auto"/>
        <w:jc w:val="both"/>
        <w:rPr>
          <w:rFonts w:ascii="Arial" w:cs="Arial" w:hAnsi="Arial"/>
        </w:rPr>
      </w:pPr>
    </w:p>
    <w:p w:rsidP="006D36C1" w:rsidR="00021E59" w:rsidRDefault="006D36C1">
      <w:pPr>
        <w:tabs>
          <w:tab w:pos="4308" w:val="left"/>
        </w:tabs>
        <w:spacing w:after="272" w:line="225" w:lineRule="auto"/>
        <w:jc w:val="both"/>
        <w:rPr>
          <w:rFonts w:ascii="Arial" w:cs="Arial" w:hAnsi="Arial"/>
        </w:rPr>
      </w:pPr>
      <w:r>
        <w:rPr>
          <w:rFonts w:ascii="Arial" w:cs="Arial" w:hAnsi="Arial"/>
        </w:rPr>
        <w:lastRenderedPageBreak/>
        <w:tab/>
      </w:r>
    </w:p>
    <w:p w:rsidP="006D36C1" w:rsidR="006D36C1" w:rsidRDefault="006D36C1">
      <w:pPr>
        <w:tabs>
          <w:tab w:pos="4308" w:val="left"/>
        </w:tabs>
        <w:spacing w:after="272" w:line="225" w:lineRule="auto"/>
        <w:jc w:val="both"/>
        <w:rPr>
          <w:rFonts w:ascii="Arial" w:cs="Arial" w:hAnsi="Arial"/>
        </w:rPr>
      </w:pPr>
    </w:p>
    <w:p w:rsidP="006D36C1" w:rsidR="006D36C1" w:rsidRDefault="006D36C1">
      <w:pPr>
        <w:tabs>
          <w:tab w:pos="4308" w:val="left"/>
        </w:tabs>
        <w:spacing w:after="272" w:line="225" w:lineRule="auto"/>
        <w:jc w:val="both"/>
        <w:rPr>
          <w:rFonts w:ascii="Arial" w:cs="Arial" w:hAnsi="Arial"/>
        </w:rPr>
      </w:pPr>
    </w:p>
    <w:p w:rsidP="006D36C1" w:rsidR="006D36C1" w:rsidRDefault="006D36C1">
      <w:pPr>
        <w:tabs>
          <w:tab w:pos="4308" w:val="left"/>
        </w:tabs>
        <w:spacing w:after="272" w:line="225" w:lineRule="auto"/>
        <w:jc w:val="both"/>
        <w:rPr>
          <w:rFonts w:ascii="Arial" w:cs="Arial" w:hAnsi="Arial"/>
        </w:rPr>
      </w:pPr>
    </w:p>
    <w:p w:rsidP="00021E59" w:rsidR="00021E59" w:rsidRDefault="00021E59" w:rsidRPr="00567777">
      <w:pPr>
        <w:widowControl w:val="0"/>
        <w:jc w:val="center"/>
        <w:rPr>
          <w:rFonts w:ascii="Arial" w:hAnsi="Arial"/>
          <w:b/>
          <w:u w:val="single"/>
        </w:rPr>
      </w:pPr>
      <w:r w:rsidRPr="00567777">
        <w:rPr>
          <w:rFonts w:ascii="Arial" w:hAnsi="Arial"/>
          <w:b/>
          <w:u w:val="single"/>
        </w:rPr>
        <w:t>ANNEXE 1 : Revendications</w:t>
      </w:r>
      <w:r>
        <w:rPr>
          <w:rFonts w:ascii="Arial" w:hAnsi="Arial"/>
          <w:b/>
          <w:u w:val="single"/>
        </w:rPr>
        <w:t xml:space="preserve"> des Organisations S</w:t>
      </w:r>
      <w:r w:rsidRPr="00567777">
        <w:rPr>
          <w:rFonts w:ascii="Arial" w:hAnsi="Arial"/>
          <w:b/>
          <w:u w:val="single"/>
        </w:rPr>
        <w:t>yndicales</w:t>
      </w:r>
    </w:p>
    <w:p w:rsidP="009F6C67" w:rsidR="00021E59" w:rsidRDefault="00021E59">
      <w:pPr>
        <w:spacing w:after="272" w:line="225" w:lineRule="auto"/>
        <w:jc w:val="both"/>
      </w:pPr>
    </w:p>
    <w:sectPr w:rsidR="00021E59" w:rsidSect="004A6C47">
      <w:headerReference r:id="rId10" w:type="even"/>
      <w:headerReference r:id="rId11" w:type="default"/>
      <w:footerReference r:id="rId12" w:type="even"/>
      <w:footerReference r:id="rId13" w:type="default"/>
      <w:headerReference r:id="rId14" w:type="first"/>
      <w:footerReference r:id="rId15" w:type="first"/>
      <w:pgSz w:h="16840" w:w="11920"/>
      <w:pgMar w:bottom="398" w:footer="835" w:gutter="0" w:header="830" w:left="1320" w:right="863" w:top="167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0C3" w:rsidRDefault="005130C3">
      <w:pPr>
        <w:spacing w:after="0" w:line="240" w:lineRule="auto"/>
      </w:pPr>
      <w:r>
        <w:separator/>
      </w:r>
    </w:p>
  </w:endnote>
  <w:endnote w:type="continuationSeparator" w:id="0">
    <w:p w:rsidR="005130C3" w:rsidRDefault="0051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F4496" w:rsidRDefault="00F906BF">
    <w:pPr>
      <w:spacing w:after="0"/>
      <w:ind w:right="2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F4496" w:rsidRDefault="00F906BF">
    <w:pPr>
      <w:spacing w:after="0"/>
      <w:ind w:right="2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236E" w:rsidRPr="00A1236E">
      <w:rPr>
        <w:noProof/>
        <w:sz w:val="26"/>
      </w:rPr>
      <w:t>6</w:t>
    </w:r>
    <w:r>
      <w:rPr>
        <w:sz w:val="2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F4496" w:rsidRDefault="00F906BF">
    <w:pPr>
      <w:spacing w:after="0"/>
      <w:ind w:right="2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1</w:t>
    </w:r>
    <w:r>
      <w:rPr>
        <w:sz w:val="26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5130C3" w:rsidRDefault="005130C3">
      <w:pPr>
        <w:spacing w:after="0" w:line="240" w:lineRule="auto"/>
      </w:pPr>
      <w:r>
        <w:separator/>
      </w:r>
    </w:p>
  </w:footnote>
  <w:footnote w:id="0" w:type="continuationSeparator">
    <w:p w:rsidR="005130C3" w:rsidRDefault="0051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F4496" w:rsidRDefault="00F906BF">
    <w:pPr>
      <w:spacing w:after="0"/>
      <w:ind w:right="149"/>
      <w:jc w:val="center"/>
    </w:pPr>
    <w:r>
      <w:rPr>
        <w:sz w:val="24"/>
      </w:rPr>
      <w:t xml:space="preserve">MONOP' </w:t>
    </w:r>
    <w:r>
      <w:rPr>
        <w:sz w:val="28"/>
      </w:rPr>
      <w:t>SAS</w:t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F4496" w:rsidRDefault="00F906BF">
    <w:pPr>
      <w:spacing w:after="0"/>
      <w:ind w:right="149"/>
      <w:jc w:val="center"/>
    </w:pPr>
    <w:r>
      <w:rPr>
        <w:sz w:val="24"/>
      </w:rPr>
      <w:t xml:space="preserve">MONOP' </w:t>
    </w:r>
    <w:r>
      <w:rPr>
        <w:sz w:val="28"/>
      </w:rPr>
      <w:t>SAS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4F4496" w:rsidRDefault="00F906BF">
    <w:pPr>
      <w:spacing w:after="0"/>
      <w:ind w:right="149"/>
      <w:jc w:val="center"/>
    </w:pPr>
    <w:r>
      <w:rPr>
        <w:sz w:val="24"/>
      </w:rPr>
      <w:t xml:space="preserve">MONOP' </w:t>
    </w:r>
    <w:r>
      <w:rPr>
        <w:sz w:val="28"/>
      </w:rPr>
      <w:t>SAS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 adj="0,,0" coordsize="" id="_x0000_i1027" o:bullet="t" o:spt="100" path="" stroked="f" style="width:1.5pt;height:.75pt">
        <v:stroke joinstyle="miter"/>
        <v:imagedata o:title="image14" r:id="rId1"/>
        <v:formulas/>
        <v:path o:connecttype="segments"/>
      </v:shape>
    </w:pict>
  </w:numPicBullet>
  <w:abstractNum w:abstractNumId="0">
    <w:nsid w:val="01D87ACB"/>
    <w:multiLevelType w:val="hybridMultilevel"/>
    <w:tmpl w:val="EA94B5FA"/>
    <w:lvl w:ilvl="0" w:tplc="202CA7AC">
      <w:numFmt w:val="bullet"/>
      <w:lvlText w:val=""/>
      <w:lvlJc w:val="left"/>
      <w:pPr>
        <w:ind w:hanging="360" w:left="902"/>
      </w:pPr>
      <w:rPr>
        <w:rFonts w:ascii="Wingdings" w:cs="Arial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62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4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6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8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0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22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4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62"/>
      </w:pPr>
      <w:rPr>
        <w:rFonts w:ascii="Wingdings" w:hAnsi="Wingdings" w:hint="default"/>
      </w:rPr>
    </w:lvl>
  </w:abstractNum>
  <w:abstractNum w:abstractNumId="1">
    <w:nsid w:val="03BA1DB4"/>
    <w:multiLevelType w:val="hybridMultilevel"/>
    <w:tmpl w:val="7DBAB6B8"/>
    <w:lvl w:ilvl="0" w:tplc="55F2AE72">
      <w:start w:val="1"/>
      <w:numFmt w:val="bullet"/>
      <w:lvlText w:val="-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81B2E23"/>
    <w:multiLevelType w:val="hybridMultilevel"/>
    <w:tmpl w:val="F4A86F06"/>
    <w:lvl w:ilvl="0" w:tplc="41ACEC82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C0B3625"/>
    <w:multiLevelType w:val="hybridMultilevel"/>
    <w:tmpl w:val="CD3031C0"/>
    <w:lvl w:ilvl="0" w:tplc="202CA7AC">
      <w:numFmt w:val="bullet"/>
      <w:lvlText w:val=""/>
      <w:lvlJc w:val="left"/>
      <w:pPr>
        <w:ind w:hanging="360" w:left="1068"/>
      </w:pPr>
      <w:rPr>
        <w:rFonts w:ascii="Wingdings" w:cs="Arial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:abstractNumId="4">
    <w:nsid w:val="19440719"/>
    <w:multiLevelType w:val="hybridMultilevel"/>
    <w:tmpl w:val="02A4CDE0"/>
    <w:lvl w:ilvl="0" w:tplc="55F2AE72">
      <w:start w:val="1"/>
      <w:numFmt w:val="bullet"/>
      <w:lvlText w:val="-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1C397885"/>
    <w:multiLevelType w:val="hybridMultilevel"/>
    <w:tmpl w:val="9F645D24"/>
    <w:lvl w:ilvl="0" w:tplc="55F2AE72">
      <w:start w:val="1"/>
      <w:numFmt w:val="bullet"/>
      <w:lvlText w:val="-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1E381437"/>
    <w:multiLevelType w:val="hybridMultilevel"/>
    <w:tmpl w:val="5BAC4B06"/>
    <w:lvl w:ilvl="0" w:tplc="AFF49D00">
      <w:start w:val="1"/>
      <w:numFmt w:val="bullet"/>
      <w:lvlText w:val="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1" w:tplc="2E2A576A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2" w:tentative="1" w:tplc="F3D014D0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3" w:tentative="1" w:tplc="D1CE6EA4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4" w:tentative="1" w:tplc="E968C174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5" w:tentative="1" w:tplc="15DAC574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6" w:tentative="1" w:tplc="71AADF9A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7" w:tentative="1" w:tplc="A1CA4B5C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  <w:lvl w:ilvl="8" w:tentative="1" w:tplc="81D8D0B2">
      <w:start w:val="1"/>
      <w:numFmt w:val="bullet"/>
      <w:lvlText w:val="-"/>
      <w:lvlJc w:val="left"/>
      <w:pPr>
        <w:tabs>
          <w:tab w:pos="7200" w:val="num"/>
        </w:tabs>
        <w:ind w:hanging="360" w:left="7200"/>
      </w:pPr>
      <w:rPr>
        <w:rFonts w:ascii="Times New Roman" w:hAnsi="Times New Roman" w:hint="default"/>
      </w:rPr>
    </w:lvl>
  </w:abstractNum>
  <w:abstractNum w:abstractNumId="7">
    <w:nsid w:val="21597AED"/>
    <w:multiLevelType w:val="hybridMultilevel"/>
    <w:tmpl w:val="4F10701A"/>
    <w:lvl w:ilvl="0" w:tplc="0E7A9A7C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3030F66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10FAA3C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5FAE1D6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6D8278F6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E744B5A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5BA2BF3A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CF8CC62A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F2AAE85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8">
    <w:nsid w:val="23522B93"/>
    <w:multiLevelType w:val="hybridMultilevel"/>
    <w:tmpl w:val="05282B66"/>
    <w:lvl w:ilvl="0" w:tplc="040C000D">
      <w:start w:val="1"/>
      <w:numFmt w:val="bullet"/>
      <w:lvlText w:val=""/>
      <w:lvlJc w:val="left"/>
      <w:pPr>
        <w:ind w:hanging="360" w:left="64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2436591E"/>
    <w:multiLevelType w:val="hybridMultilevel"/>
    <w:tmpl w:val="295024DC"/>
    <w:lvl w:ilvl="0" w:tplc="55F2AE72">
      <w:start w:val="1"/>
      <w:numFmt w:val="bullet"/>
      <w:lvlText w:val="-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26583623"/>
    <w:multiLevelType w:val="hybridMultilevel"/>
    <w:tmpl w:val="41E432F0"/>
    <w:lvl w:ilvl="0" w:tplc="202CA7AC">
      <w:numFmt w:val="bullet"/>
      <w:lvlText w:val=""/>
      <w:lvlJc w:val="left"/>
      <w:pPr>
        <w:ind w:hanging="360" w:left="902"/>
      </w:pPr>
      <w:rPr>
        <w:rFonts w:ascii="Wingdings" w:cs="Arial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62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4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6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8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0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22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4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62"/>
      </w:pPr>
      <w:rPr>
        <w:rFonts w:ascii="Wingdings" w:hAnsi="Wingdings" w:hint="default"/>
      </w:rPr>
    </w:lvl>
  </w:abstractNum>
  <w:abstractNum w:abstractNumId="11">
    <w:nsid w:val="26C34CCC"/>
    <w:multiLevelType w:val="hybridMultilevel"/>
    <w:tmpl w:val="D8D61B70"/>
    <w:lvl w:ilvl="0" w:tplc="040C000B">
      <w:start w:val="1"/>
      <w:numFmt w:val="bullet"/>
      <w:lvlText w:val=""/>
      <w:lvlJc w:val="left"/>
      <w:pPr>
        <w:ind w:hanging="360" w:left="1092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1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3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5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7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9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1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3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52"/>
      </w:pPr>
      <w:rPr>
        <w:rFonts w:ascii="Wingdings" w:hAnsi="Wingdings" w:hint="default"/>
      </w:rPr>
    </w:lvl>
  </w:abstractNum>
  <w:abstractNum w:abstractNumId="12">
    <w:nsid w:val="27AB7F49"/>
    <w:multiLevelType w:val="hybridMultilevel"/>
    <w:tmpl w:val="C036742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29F5632A"/>
    <w:multiLevelType w:val="hybridMultilevel"/>
    <w:tmpl w:val="89B2021E"/>
    <w:lvl w:ilvl="0" w:tplc="E21E5E8A">
      <w:start w:val="1"/>
      <w:numFmt w:val="bullet"/>
      <w:lvlText w:val="•"/>
      <w:lvlPicBulletId w:val="0"/>
      <w:lvlJc w:val="left"/>
      <w:pPr>
        <w:ind w:left="734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1" w:tplc="4650D4F0">
      <w:start w:val="1"/>
      <w:numFmt w:val="bullet"/>
      <w:lvlText w:val="o"/>
      <w:lvlJc w:val="left"/>
      <w:pPr>
        <w:ind w:left="156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2" w:tplc="A7BEC5B0">
      <w:start w:val="1"/>
      <w:numFmt w:val="bullet"/>
      <w:lvlText w:val="▪"/>
      <w:lvlJc w:val="left"/>
      <w:pPr>
        <w:ind w:left="228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3" w:tplc="929AA5B8">
      <w:start w:val="1"/>
      <w:numFmt w:val="bullet"/>
      <w:lvlText w:val="•"/>
      <w:lvlJc w:val="left"/>
      <w:pPr>
        <w:ind w:left="300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4" w:tplc="F52A1054">
      <w:start w:val="1"/>
      <w:numFmt w:val="bullet"/>
      <w:lvlText w:val="o"/>
      <w:lvlJc w:val="left"/>
      <w:pPr>
        <w:ind w:left="372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5" w:tplc="CC883006">
      <w:start w:val="1"/>
      <w:numFmt w:val="bullet"/>
      <w:lvlText w:val="▪"/>
      <w:lvlJc w:val="left"/>
      <w:pPr>
        <w:ind w:left="444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6" w:tplc="A1F483F2">
      <w:start w:val="1"/>
      <w:numFmt w:val="bullet"/>
      <w:lvlText w:val="•"/>
      <w:lvlJc w:val="left"/>
      <w:pPr>
        <w:ind w:left="516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7" w:tplc="5E4E5AA8">
      <w:start w:val="1"/>
      <w:numFmt w:val="bullet"/>
      <w:lvlText w:val="o"/>
      <w:lvlJc w:val="left"/>
      <w:pPr>
        <w:ind w:left="588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  <w:lvl w:ilvl="8" w:tplc="681A4016">
      <w:start w:val="1"/>
      <w:numFmt w:val="bullet"/>
      <w:lvlText w:val="▪"/>
      <w:lvlJc w:val="left"/>
      <w:pPr>
        <w:ind w:left="660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18"/>
        <w:szCs w:val="18"/>
        <w:u w:color="000000" w:val="none"/>
        <w:bdr w:color="auto" w:space="0" w:sz="0" w:val="none"/>
        <w:shd w:color="auto" w:fill="auto" w:val="clear"/>
        <w:vertAlign w:val="baseline"/>
      </w:rPr>
    </w:lvl>
  </w:abstractNum>
  <w:abstractNum w:abstractNumId="14">
    <w:nsid w:val="2FE363E4"/>
    <w:multiLevelType w:val="multilevel"/>
    <w:tmpl w:val="D616A154"/>
    <w:lvl w:ilvl="0">
      <w:start w:val="1"/>
      <w:numFmt w:val="decimal"/>
      <w:lvlText w:val="%1."/>
      <w:lvlJc w:val="left"/>
      <w:pPr>
        <w:ind w:hanging="408" w:left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7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0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4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440" w:left="14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82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800" w:left="1832"/>
      </w:pPr>
      <w:rPr>
        <w:rFonts w:hint="default"/>
      </w:rPr>
    </w:lvl>
  </w:abstractNum>
  <w:abstractNum w:abstractNumId="15">
    <w:nsid w:val="340A11C2"/>
    <w:multiLevelType w:val="hybridMultilevel"/>
    <w:tmpl w:val="F488BA10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352B7855"/>
    <w:multiLevelType w:val="hybridMultilevel"/>
    <w:tmpl w:val="978ECA88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7">
    <w:nsid w:val="38BD6F35"/>
    <w:multiLevelType w:val="hybridMultilevel"/>
    <w:tmpl w:val="4D146732"/>
    <w:lvl w:ilvl="0" w:tplc="7534EBE2">
      <w:start w:val="17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3A614E30"/>
    <w:multiLevelType w:val="hybridMultilevel"/>
    <w:tmpl w:val="900E14E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nsid w:val="3C8E4525"/>
    <w:multiLevelType w:val="hybridMultilevel"/>
    <w:tmpl w:val="C1E61296"/>
    <w:lvl w:ilvl="0" w:tplc="6172B874">
      <w:start w:val="1"/>
      <w:numFmt w:val="bullet"/>
      <w:lvlText w:val="•"/>
      <w:lvlJc w:val="left"/>
      <w:pPr>
        <w:ind w:left="325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1" w:tplc="DC62391A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2" w:tplc="21D686F4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3" w:tplc="A62C7C3E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4" w:tplc="F272B3DC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5" w:tplc="780CE224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6" w:tplc="10340568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7" w:tplc="A5845F84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8" w:tplc="DFA682AC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</w:abstractNum>
  <w:abstractNum w:abstractNumId="20">
    <w:nsid w:val="3F387E80"/>
    <w:multiLevelType w:val="hybridMultilevel"/>
    <w:tmpl w:val="680E3F04"/>
    <w:lvl w:ilvl="0" w:tplc="202CA7AC">
      <w:numFmt w:val="bullet"/>
      <w:lvlText w:val=""/>
      <w:lvlJc w:val="left"/>
      <w:pPr>
        <w:ind w:hanging="360" w:left="1428"/>
      </w:pPr>
      <w:rPr>
        <w:rFonts w:ascii="Wingdings" w:cs="Arial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:abstractNumId="21">
    <w:nsid w:val="3F752840"/>
    <w:multiLevelType w:val="hybridMultilevel"/>
    <w:tmpl w:val="BFFC9E58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3F9D1F63"/>
    <w:multiLevelType w:val="hybridMultilevel"/>
    <w:tmpl w:val="9CE6A9FA"/>
    <w:lvl w:ilvl="0" w:tplc="55F2AE72">
      <w:start w:val="1"/>
      <w:numFmt w:val="bullet"/>
      <w:lvlText w:val="-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464F79C4"/>
    <w:multiLevelType w:val="hybridMultilevel"/>
    <w:tmpl w:val="4A089CB8"/>
    <w:lvl w:ilvl="0" w:tplc="EA10012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plc="672EE658"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73C0FD56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 w:tplc="5BFEB8BA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70A287CE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 w:tplc="86505130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 w:tplc="2330354E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57D4F400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 w:tplc="51D8322A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4">
    <w:nsid w:val="489B24E7"/>
    <w:multiLevelType w:val="hybridMultilevel"/>
    <w:tmpl w:val="E3AE4C92"/>
    <w:lvl w:ilvl="0" w:tplc="02C247D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810C1DA0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C262C73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5BCAC4FE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B754A87C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13D891EE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1FC8BFC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B2A0356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4FA4C15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5">
    <w:nsid w:val="4E7C3347"/>
    <w:multiLevelType w:val="hybridMultilevel"/>
    <w:tmpl w:val="E26E2FC4"/>
    <w:lvl w:ilvl="0" w:tplc="E34A2E28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plc="2116A46A"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FFE82646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 w:tplc="9282189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95DA628E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 w:tplc="6B761982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 w:tplc="E078EFD2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F974599A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 w:tplc="DC5C79E0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6">
    <w:nsid w:val="50202F69"/>
    <w:multiLevelType w:val="hybridMultilevel"/>
    <w:tmpl w:val="0A0A951A"/>
    <w:lvl w:ilvl="0" w:tplc="98686BB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CD3C2608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83DADE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C8E8E5C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E0A83188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FEC1366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0B008CA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6ABAD78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201AF410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7">
    <w:nsid w:val="5B0E01AB"/>
    <w:multiLevelType w:val="hybridMultilevel"/>
    <w:tmpl w:val="6616B9F6"/>
    <w:lvl w:ilvl="0" w:tplc="BF50E65A">
      <w:start w:val="1"/>
      <w:numFmt w:val="bullet"/>
      <w:lvlText w:val="–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plc="A7D64D4A">
      <w:start w:val="1"/>
      <w:numFmt w:val="bullet"/>
      <w:lvlText w:val="–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704C8818">
      <w:start w:val="1"/>
      <w:numFmt w:val="bullet"/>
      <w:lvlText w:val="–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778EF8A8">
      <w:start w:val="1"/>
      <w:numFmt w:val="bullet"/>
      <w:lvlText w:val="–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10DAC7F0">
      <w:start w:val="1"/>
      <w:numFmt w:val="bullet"/>
      <w:lvlText w:val="–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D88C1D08">
      <w:start w:val="1"/>
      <w:numFmt w:val="bullet"/>
      <w:lvlText w:val="–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22FEABC8">
      <w:start w:val="1"/>
      <w:numFmt w:val="bullet"/>
      <w:lvlText w:val="–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C9B0210C">
      <w:start w:val="1"/>
      <w:numFmt w:val="bullet"/>
      <w:lvlText w:val="–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09C8C114">
      <w:start w:val="1"/>
      <w:numFmt w:val="bullet"/>
      <w:lvlText w:val="–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:abstractNumId="28">
    <w:nsid w:val="5D123373"/>
    <w:multiLevelType w:val="hybridMultilevel"/>
    <w:tmpl w:val="49BE4D3A"/>
    <w:lvl w:ilvl="0" w:tplc="D180B30C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5D2B7E51"/>
    <w:multiLevelType w:val="hybridMultilevel"/>
    <w:tmpl w:val="3A44D662"/>
    <w:lvl w:ilvl="0" w:tplc="55F2AE72">
      <w:start w:val="1"/>
      <w:numFmt w:val="bullet"/>
      <w:lvlText w:val="-"/>
      <w:lvlJc w:val="left"/>
      <w:pPr>
        <w:ind w:hanging="360" w:left="902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67F855CD"/>
    <w:multiLevelType w:val="hybridMultilevel"/>
    <w:tmpl w:val="A09AD4EC"/>
    <w:lvl w:ilvl="0" w:tplc="040C000B">
      <w:start w:val="1"/>
      <w:numFmt w:val="bullet"/>
      <w:lvlText w:val=""/>
      <w:lvlJc w:val="left"/>
      <w:pPr>
        <w:ind w:hanging="360" w:left="1262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98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0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2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4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6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8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0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22"/>
      </w:pPr>
      <w:rPr>
        <w:rFonts w:ascii="Wingdings" w:hAnsi="Wingdings" w:hint="default"/>
      </w:rPr>
    </w:lvl>
  </w:abstractNum>
  <w:abstractNum w:abstractNumId="31">
    <w:nsid w:val="6A0475B7"/>
    <w:multiLevelType w:val="hybridMultilevel"/>
    <w:tmpl w:val="8E7466B2"/>
    <w:lvl w:ilvl="0" w:tplc="29D0831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8C006D50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 w:tplc="12140F84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entative="1" w:tplc="979E324A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B9BC14CC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entative="1" w:tplc="59EAF566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entative="1" w:tplc="04DCB372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A622FD48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entative="1" w:tplc="4EA47D5C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32">
    <w:nsid w:val="6E7B3F41"/>
    <w:multiLevelType w:val="hybridMultilevel"/>
    <w:tmpl w:val="C114A278"/>
    <w:lvl w:ilvl="0" w:tplc="7840BEC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308F0C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4158546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9126B10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AFFCFD2E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786E970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50646F7A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1942618A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86F00AF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3">
    <w:nsid w:val="6FD34135"/>
    <w:multiLevelType w:val="hybridMultilevel"/>
    <w:tmpl w:val="8A64BE54"/>
    <w:lvl w:ilvl="0" w:tplc="4F34DF9E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plc="2E2A576A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F3D014D0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D1CE6EA4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E968C174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15DAC574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71AADF9A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A1CA4B5C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81D8D0B2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:abstractNumId="34">
    <w:nsid w:val="76340086"/>
    <w:multiLevelType w:val="hybridMultilevel"/>
    <w:tmpl w:val="A4141E62"/>
    <w:lvl w:ilvl="0" w:tplc="040C000B">
      <w:start w:val="1"/>
      <w:numFmt w:val="bullet"/>
      <w:lvlText w:val=""/>
      <w:lvlJc w:val="left"/>
      <w:pPr>
        <w:ind w:hanging="360" w:left="177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:abstractNumId="35">
    <w:nsid w:val="77EF4C42"/>
    <w:multiLevelType w:val="hybridMultilevel"/>
    <w:tmpl w:val="7CA4FC0A"/>
    <w:lvl w:ilvl="0" w:tplc="989653C4">
      <w:start w:val="1"/>
      <w:numFmt w:val="decimal"/>
      <w:lvlText w:val="%1."/>
      <w:lvlJc w:val="left"/>
      <w:pPr>
        <w:ind w:left="305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1" w:tplc="FA9E02C6">
      <w:start w:val="1"/>
      <w:numFmt w:val="lowerLetter"/>
      <w:lvlText w:val="%2"/>
      <w:lvlJc w:val="left"/>
      <w:pPr>
        <w:ind w:left="1080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2" w:tplc="E5BC240A">
      <w:start w:val="1"/>
      <w:numFmt w:val="lowerRoman"/>
      <w:lvlText w:val="%3"/>
      <w:lvlJc w:val="left"/>
      <w:pPr>
        <w:ind w:left="1800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3" w:tplc="F566F12E">
      <w:start w:val="1"/>
      <w:numFmt w:val="decimal"/>
      <w:lvlText w:val="%4"/>
      <w:lvlJc w:val="left"/>
      <w:pPr>
        <w:ind w:left="2520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4" w:tplc="065C718C">
      <w:start w:val="1"/>
      <w:numFmt w:val="lowerLetter"/>
      <w:lvlText w:val="%5"/>
      <w:lvlJc w:val="left"/>
      <w:pPr>
        <w:ind w:left="3240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5" w:tplc="6B08B02A">
      <w:start w:val="1"/>
      <w:numFmt w:val="lowerRoman"/>
      <w:lvlText w:val="%6"/>
      <w:lvlJc w:val="left"/>
      <w:pPr>
        <w:ind w:left="3960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6" w:tplc="A86A5C6E">
      <w:start w:val="1"/>
      <w:numFmt w:val="decimal"/>
      <w:lvlText w:val="%7"/>
      <w:lvlJc w:val="left"/>
      <w:pPr>
        <w:ind w:left="4680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7" w:tplc="52167BC2">
      <w:start w:val="1"/>
      <w:numFmt w:val="lowerLetter"/>
      <w:lvlText w:val="%8"/>
      <w:lvlJc w:val="left"/>
      <w:pPr>
        <w:ind w:left="5400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8" w:tplc="620A8CC2">
      <w:start w:val="1"/>
      <w:numFmt w:val="lowerRoman"/>
      <w:lvlText w:val="%9"/>
      <w:lvlJc w:val="left"/>
      <w:pPr>
        <w:ind w:left="6120"/>
      </w:pPr>
      <w:rPr>
        <w:rFonts w:ascii="Calibri" w:cs="Calibri" w:eastAsia="Calibri" w:hAnsi="Calibri"/>
        <w:b w:val="0"/>
        <w:i w:val="0"/>
        <w:strike w:val="0"/>
        <w:dstrike w:val="0"/>
        <w:color w:val="FF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</w:abstractNum>
  <w:abstractNum w:abstractNumId="36">
    <w:nsid w:val="7B1F1ADA"/>
    <w:multiLevelType w:val="hybridMultilevel"/>
    <w:tmpl w:val="750A8CBA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7">
    <w:nsid w:val="7B320C50"/>
    <w:multiLevelType w:val="hybridMultilevel"/>
    <w:tmpl w:val="1A6E63F2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2"/>
  </w:num>
  <w:num w:numId="4">
    <w:abstractNumId w:val="5"/>
  </w:num>
  <w:num w:numId="5">
    <w:abstractNumId w:val="22"/>
  </w:num>
  <w:num w:numId="6">
    <w:abstractNumId w:val="18"/>
  </w:num>
  <w:num w:numId="7">
    <w:abstractNumId w:val="24"/>
  </w:num>
  <w:num w:numId="8">
    <w:abstractNumId w:val="32"/>
  </w:num>
  <w:num w:numId="9">
    <w:abstractNumId w:val="26"/>
  </w:num>
  <w:num w:numId="10">
    <w:abstractNumId w:val="33"/>
  </w:num>
  <w:num w:numId="11">
    <w:abstractNumId w:val="7"/>
  </w:num>
  <w:num w:numId="12">
    <w:abstractNumId w:val="1"/>
  </w:num>
  <w:num w:numId="13">
    <w:abstractNumId w:val="11"/>
  </w:num>
  <w:num w:numId="14">
    <w:abstractNumId w:val="30"/>
  </w:num>
  <w:num w:numId="15">
    <w:abstractNumId w:val="0"/>
  </w:num>
  <w:num w:numId="16">
    <w:abstractNumId w:val="29"/>
  </w:num>
  <w:num w:numId="17">
    <w:abstractNumId w:val="10"/>
  </w:num>
  <w:num w:numId="18">
    <w:abstractNumId w:val="14"/>
  </w:num>
  <w:num w:numId="19">
    <w:abstractNumId w:val="9"/>
  </w:num>
  <w:num w:numId="20">
    <w:abstractNumId w:val="4"/>
  </w:num>
  <w:num w:numId="21">
    <w:abstractNumId w:val="3"/>
  </w:num>
  <w:num w:numId="22">
    <w:abstractNumId w:val="6"/>
  </w:num>
  <w:num w:numId="23">
    <w:abstractNumId w:val="35"/>
  </w:num>
  <w:num w:numId="24">
    <w:abstractNumId w:val="17"/>
  </w:num>
  <w:num w:numId="25">
    <w:abstractNumId w:val="19"/>
  </w:num>
  <w:num w:numId="26">
    <w:abstractNumId w:val="20"/>
  </w:num>
  <w:num w:numId="27">
    <w:abstractNumId w:val="34"/>
  </w:num>
  <w:num w:numId="28">
    <w:abstractNumId w:val="28"/>
  </w:num>
  <w:num w:numId="29">
    <w:abstractNumId w:val="23"/>
  </w:num>
  <w:num w:numId="30">
    <w:abstractNumId w:val="27"/>
  </w:num>
  <w:num w:numId="31">
    <w:abstractNumId w:val="31"/>
  </w:num>
  <w:num w:numId="32">
    <w:abstractNumId w:val="16"/>
  </w:num>
  <w:num w:numId="33">
    <w:abstractNumId w:val="15"/>
  </w:num>
  <w:num w:numId="34">
    <w:abstractNumId w:val="12"/>
  </w:num>
  <w:num w:numId="35">
    <w:abstractNumId w:val="21"/>
  </w:num>
  <w:num w:numId="36">
    <w:abstractNumId w:val="25"/>
  </w:num>
  <w:num w:numId="37">
    <w:abstractNumId w:val="27"/>
  </w:num>
  <w:num w:numId="38">
    <w:abstractNumId w:val="37"/>
  </w:num>
  <w:num w:numId="39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96"/>
    <w:rsid w:val="00005B99"/>
    <w:rsid w:val="000165EE"/>
    <w:rsid w:val="00021E59"/>
    <w:rsid w:val="000300DF"/>
    <w:rsid w:val="00046634"/>
    <w:rsid w:val="000534A7"/>
    <w:rsid w:val="000A02F9"/>
    <w:rsid w:val="000C77E4"/>
    <w:rsid w:val="000D41FE"/>
    <w:rsid w:val="001540BF"/>
    <w:rsid w:val="00195CFA"/>
    <w:rsid w:val="001E0402"/>
    <w:rsid w:val="0020696D"/>
    <w:rsid w:val="00217F90"/>
    <w:rsid w:val="00226207"/>
    <w:rsid w:val="002B549A"/>
    <w:rsid w:val="003169AB"/>
    <w:rsid w:val="003474CE"/>
    <w:rsid w:val="003569EA"/>
    <w:rsid w:val="00372BEE"/>
    <w:rsid w:val="003877EE"/>
    <w:rsid w:val="00396F9C"/>
    <w:rsid w:val="003C0673"/>
    <w:rsid w:val="003F5DCF"/>
    <w:rsid w:val="00410A9A"/>
    <w:rsid w:val="00467BB4"/>
    <w:rsid w:val="00480972"/>
    <w:rsid w:val="00483806"/>
    <w:rsid w:val="004A6C47"/>
    <w:rsid w:val="004D2EEF"/>
    <w:rsid w:val="004F4066"/>
    <w:rsid w:val="004F4496"/>
    <w:rsid w:val="005130C3"/>
    <w:rsid w:val="00554F28"/>
    <w:rsid w:val="00563AD6"/>
    <w:rsid w:val="0059772B"/>
    <w:rsid w:val="005F717F"/>
    <w:rsid w:val="0060778D"/>
    <w:rsid w:val="006A1288"/>
    <w:rsid w:val="006B4FF3"/>
    <w:rsid w:val="006C14BD"/>
    <w:rsid w:val="006C694A"/>
    <w:rsid w:val="006D36C1"/>
    <w:rsid w:val="006D496A"/>
    <w:rsid w:val="006E6638"/>
    <w:rsid w:val="00780A69"/>
    <w:rsid w:val="00796114"/>
    <w:rsid w:val="007A0B96"/>
    <w:rsid w:val="007F1A92"/>
    <w:rsid w:val="00812CA6"/>
    <w:rsid w:val="0083537A"/>
    <w:rsid w:val="008732EE"/>
    <w:rsid w:val="00874B5D"/>
    <w:rsid w:val="00874C4C"/>
    <w:rsid w:val="008A30CC"/>
    <w:rsid w:val="008C5EAB"/>
    <w:rsid w:val="008E4C34"/>
    <w:rsid w:val="008E570D"/>
    <w:rsid w:val="00942C93"/>
    <w:rsid w:val="00976F08"/>
    <w:rsid w:val="00996DDD"/>
    <w:rsid w:val="009A52F0"/>
    <w:rsid w:val="009C1BD3"/>
    <w:rsid w:val="009E1829"/>
    <w:rsid w:val="009E19E2"/>
    <w:rsid w:val="009F477A"/>
    <w:rsid w:val="009F6C67"/>
    <w:rsid w:val="00A1236E"/>
    <w:rsid w:val="00A75BCF"/>
    <w:rsid w:val="00AB121B"/>
    <w:rsid w:val="00AD2972"/>
    <w:rsid w:val="00AF2707"/>
    <w:rsid w:val="00B7666B"/>
    <w:rsid w:val="00B961A4"/>
    <w:rsid w:val="00B97027"/>
    <w:rsid w:val="00BA487E"/>
    <w:rsid w:val="00BC4903"/>
    <w:rsid w:val="00BC60BD"/>
    <w:rsid w:val="00BF40A8"/>
    <w:rsid w:val="00C01464"/>
    <w:rsid w:val="00C14C32"/>
    <w:rsid w:val="00C46752"/>
    <w:rsid w:val="00C54784"/>
    <w:rsid w:val="00C571AE"/>
    <w:rsid w:val="00CC71C6"/>
    <w:rsid w:val="00D07C1F"/>
    <w:rsid w:val="00D17956"/>
    <w:rsid w:val="00D261C7"/>
    <w:rsid w:val="00D43050"/>
    <w:rsid w:val="00D67A3D"/>
    <w:rsid w:val="00DD15D8"/>
    <w:rsid w:val="00DD34FE"/>
    <w:rsid w:val="00DE0403"/>
    <w:rsid w:val="00E07734"/>
    <w:rsid w:val="00E37F23"/>
    <w:rsid w:val="00EB5B54"/>
    <w:rsid w:val="00F906BF"/>
    <w:rsid w:val="00FB33C4"/>
    <w:rsid w:val="00FC0FEE"/>
    <w:rsid w:val="00FC7033"/>
    <w:rsid w:val="00F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martTagType w:name="PersonName" w:namespaceuri="urn:schemas-microsoft-com:office:smarttags"/>
  <w:shapeDefaults>
    <o:shapedefaults spidmax="2049" v:ext="edit"/>
    <o:shapelayout v:ext="edit">
      <o:idmap data="1" v:ext="edit"/>
    </o:shapelayout>
  </w:shapeDefaults>
  <w:decimalSymbol w:val=","/>
  <w:listSeparator w:val=";"/>
  <w14:docId w14:val="1C037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rFonts w:ascii="Calibri" w:cs="Calibri" w:eastAsia="Calibri" w:hAnsi="Calibri"/>
      <w:color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8A30CC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A30CC"/>
    <w:rPr>
      <w:rFonts w:ascii="Segoe UI" w:cs="Segoe UI" w:eastAsia="Calibri" w:hAnsi="Segoe UI"/>
      <w:color w:val="000000"/>
      <w:sz w:val="18"/>
      <w:szCs w:val="18"/>
    </w:rPr>
  </w:style>
  <w:style w:customStyle="1" w:styleId="CarCar" w:type="paragraph">
    <w:name w:val="Car Car"/>
    <w:basedOn w:val="Normal"/>
    <w:rsid w:val="003169AB"/>
    <w:pPr>
      <w:spacing w:line="240" w:lineRule="exact"/>
    </w:pPr>
    <w:rPr>
      <w:rFonts w:ascii="Times New Roman" w:cs="Times New Roman" w:eastAsia="Times New Roman" w:hAnsi="Times New Roman"/>
      <w:color w:val="auto"/>
      <w:sz w:val="20"/>
      <w:szCs w:val="20"/>
    </w:rPr>
  </w:style>
  <w:style w:styleId="Paragraphedeliste" w:type="paragraph">
    <w:name w:val="List Paragraph"/>
    <w:basedOn w:val="Normal"/>
    <w:uiPriority w:val="34"/>
    <w:qFormat/>
    <w:rsid w:val="003169AB"/>
    <w:pPr>
      <w:ind w:left="720"/>
      <w:contextualSpacing/>
    </w:pPr>
  </w:style>
  <w:style w:styleId="NormalWeb" w:type="paragraph">
    <w:name w:val="Normal (Web)"/>
    <w:basedOn w:val="Normal"/>
    <w:uiPriority w:val="99"/>
    <w:unhideWhenUsed/>
    <w:rsid w:val="004F40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3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30CC"/>
    <w:rPr>
      <w:rFonts w:ascii="Segoe UI" w:eastAsia="Calibri" w:hAnsi="Segoe UI" w:cs="Segoe UI"/>
      <w:color w:val="000000"/>
      <w:sz w:val="18"/>
      <w:szCs w:val="18"/>
    </w:rPr>
  </w:style>
  <w:style w:type="paragraph" w:customStyle="1" w:styleId="CarCar">
    <w:name w:val="Car Car"/>
    <w:basedOn w:val="Normal"/>
    <w:rsid w:val="003169AB"/>
    <w:pPr>
      <w:spacing w:line="240" w:lineRule="exac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16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4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10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842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5759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749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1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599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58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3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1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6000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519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734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430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078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077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4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2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footer2.xml" Type="http://schemas.openxmlformats.org/officeDocument/2006/relationships/footer"/><Relationship Id="rId14" Target="header3.xml" Type="http://schemas.openxmlformats.org/officeDocument/2006/relationships/header"/><Relationship Id="rId15" Target="footer3.xml" Type="http://schemas.openxmlformats.org/officeDocument/2006/relationships/footer"/><Relationship Id="rId16" Target="fontTable.xml" Type="http://schemas.openxmlformats.org/officeDocument/2006/relationships/fontTable"/><Relationship Id="rId17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2.jp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817F-39E6-4EE3-B532-CFCB407E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6749</Characters>
  <Application>Microsoft Office Word</Application>
  <DocSecurity>0</DocSecurity>
  <Lines>56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Ministères Chargés des Affaires Sociales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2022-04-06T08:07:00Z</dcterms:created>
  <cp:lastPrinted>2022-04-04T13:36:00Z</cp:lastPrinted>
  <dcterms:modified xsi:type="dcterms:W3CDTF">2022-04-06T08:07:00Z</dcterms:modified>
  <cp:revision>2</cp:revision>
</cp:coreProperties>
</file>