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0000001" w14:textId="77777777" w:rsidR="00020D5E" w:rsidRDefault="00785D8E">
      <w:pPr>
        <w:spacing w:line="240" w:lineRule="auto"/>
        <w:ind w:left="700" w:right="5"/>
        <w:jc w:val="center"/>
        <w:rPr>
          <w:rFonts w:ascii="Roboto" w:cs="Roboto" w:eastAsia="Roboto" w:hAnsi="Roboto"/>
          <w:b/>
          <w:color w:val="0B5394"/>
          <w:sz w:val="24"/>
          <w:szCs w:val="24"/>
        </w:rPr>
      </w:pPr>
      <w:r>
        <w:rPr>
          <w:rFonts w:ascii="Roboto" w:cs="Roboto" w:eastAsia="Roboto" w:hAnsi="Roboto"/>
          <w:b/>
          <w:color w:val="0B5394"/>
          <w:sz w:val="24"/>
          <w:szCs w:val="24"/>
        </w:rPr>
        <w:t>ACCORD D'ENTREPRISE</w:t>
      </w:r>
    </w:p>
    <w:p w14:paraId="00000002" w14:textId="77777777" w:rsidR="00020D5E" w:rsidRDefault="00785D8E">
      <w:pPr>
        <w:spacing w:line="240" w:lineRule="auto"/>
        <w:ind w:left="700" w:right="5"/>
        <w:jc w:val="center"/>
        <w:rPr>
          <w:rFonts w:ascii="Roboto" w:cs="Roboto" w:eastAsia="Roboto" w:hAnsi="Roboto"/>
          <w:b/>
          <w:color w:val="0B5394"/>
          <w:sz w:val="24"/>
          <w:szCs w:val="24"/>
        </w:rPr>
      </w:pPr>
      <w:r>
        <w:rPr>
          <w:rFonts w:ascii="Roboto" w:cs="Roboto" w:eastAsia="Roboto" w:hAnsi="Roboto"/>
          <w:b/>
          <w:color w:val="0B5394"/>
          <w:sz w:val="24"/>
          <w:szCs w:val="24"/>
        </w:rPr>
        <w:br/>
        <w:t>Négociation annuelle obligatoire : SALAIRES / EMPLOIS 2023</w:t>
      </w:r>
    </w:p>
    <w:p w14:paraId="00000003" w14:textId="77777777" w:rsidR="00020D5E" w:rsidRDefault="00020D5E">
      <w:pPr>
        <w:spacing w:line="240" w:lineRule="auto"/>
        <w:ind w:left="700" w:right="5"/>
        <w:jc w:val="center"/>
        <w:rPr>
          <w:rFonts w:ascii="Roboto" w:cs="Roboto" w:eastAsia="Roboto" w:hAnsi="Roboto"/>
          <w:b/>
          <w:color w:val="0B5394"/>
        </w:rPr>
      </w:pPr>
    </w:p>
    <w:p w14:paraId="00000004" w14:textId="77777777" w:rsidR="00020D5E" w:rsidRDefault="00020D5E">
      <w:pPr>
        <w:spacing w:line="240" w:lineRule="auto"/>
        <w:ind w:right="5"/>
        <w:jc w:val="both"/>
        <w:rPr>
          <w:rFonts w:ascii="Roboto" w:cs="Roboto" w:eastAsia="Roboto" w:hAnsi="Roboto"/>
        </w:rPr>
      </w:pPr>
    </w:p>
    <w:p w14:paraId="00000005" w14:textId="77777777" w:rsidR="00020D5E" w:rsidRDefault="00020D5E">
      <w:pPr>
        <w:spacing w:line="240" w:lineRule="auto"/>
        <w:ind w:left="40" w:right="5"/>
        <w:jc w:val="both"/>
        <w:rPr>
          <w:rFonts w:ascii="Roboto" w:cs="Roboto" w:eastAsia="Roboto" w:hAnsi="Roboto"/>
        </w:rPr>
      </w:pPr>
    </w:p>
    <w:p w14:paraId="00000006" w14:textId="081584F6" w:rsidR="00020D5E" w:rsidRDefault="00785D8E">
      <w:pPr>
        <w:spacing w:line="240" w:lineRule="auto"/>
        <w:ind w:left="141" w:right="5"/>
        <w:jc w:val="both"/>
        <w:rPr>
          <w:rFonts w:ascii="Roboto" w:cs="Roboto" w:eastAsia="Roboto" w:hAnsi="Roboto"/>
        </w:rPr>
      </w:pPr>
      <w:r>
        <w:rPr>
          <w:rFonts w:ascii="Roboto" w:cs="Roboto" w:eastAsia="Roboto" w:hAnsi="Roboto"/>
        </w:rPr>
        <w:t xml:space="preserve">La société </w:t>
      </w:r>
      <w:r>
        <w:rPr>
          <w:rFonts w:ascii="Roboto" w:cs="Roboto" w:eastAsia="Roboto" w:hAnsi="Roboto"/>
          <w:b/>
        </w:rPr>
        <w:t>Air Liquide Santé France</w:t>
      </w:r>
      <w:r>
        <w:rPr>
          <w:rFonts w:ascii="Roboto" w:cs="Roboto" w:eastAsia="Roboto" w:hAnsi="Roboto"/>
        </w:rPr>
        <w:t xml:space="preserve">, dont le Siège Social est à Paris 7ème, 6 rue </w:t>
      </w:r>
      <w:proofErr w:type="spellStart"/>
      <w:r>
        <w:rPr>
          <w:rFonts w:ascii="Roboto" w:cs="Roboto" w:eastAsia="Roboto" w:hAnsi="Roboto"/>
        </w:rPr>
        <w:t>Cognacq</w:t>
      </w:r>
      <w:proofErr w:type="spellEnd"/>
      <w:r>
        <w:rPr>
          <w:rFonts w:ascii="Roboto" w:cs="Roboto" w:eastAsia="Roboto" w:hAnsi="Roboto"/>
        </w:rPr>
        <w:t xml:space="preserve"> Jay, RCS PARIS B 379 369 465, représentée par </w:t>
      </w:r>
      <w:r w:rsidR="00E63997">
        <w:rPr>
          <w:rFonts w:ascii="Roboto" w:cs="Roboto" w:eastAsia="Roboto" w:hAnsi="Roboto"/>
        </w:rPr>
        <w:t>xxx</w:t>
      </w:r>
      <w:r>
        <w:rPr>
          <w:rFonts w:ascii="Roboto" w:cs="Roboto" w:eastAsia="Roboto" w:hAnsi="Roboto"/>
        </w:rPr>
        <w:t>, en sa qualité de Directeur Général,</w:t>
      </w:r>
    </w:p>
    <w:p w14:paraId="00000007" w14:textId="77777777" w:rsidR="00020D5E" w:rsidRDefault="00785D8E">
      <w:pPr>
        <w:spacing w:line="240" w:lineRule="auto"/>
        <w:ind w:left="141" w:right="5"/>
        <w:jc w:val="right"/>
        <w:rPr>
          <w:rFonts w:ascii="Roboto" w:cs="Roboto" w:eastAsia="Roboto" w:hAnsi="Roboto"/>
        </w:rPr>
      </w:pPr>
      <w:r>
        <w:rPr>
          <w:rFonts w:ascii="Roboto" w:cs="Roboto" w:eastAsia="Roboto" w:hAnsi="Roboto"/>
        </w:rPr>
        <w:t>D'une part</w:t>
      </w:r>
    </w:p>
    <w:p w14:paraId="00000008" w14:textId="77777777" w:rsidR="00020D5E" w:rsidRDefault="00020D5E">
      <w:pPr>
        <w:spacing w:line="240" w:lineRule="auto"/>
        <w:ind w:left="141" w:right="5"/>
        <w:jc w:val="both"/>
        <w:rPr>
          <w:rFonts w:ascii="Roboto" w:cs="Roboto" w:eastAsia="Roboto" w:hAnsi="Roboto"/>
        </w:rPr>
      </w:pPr>
    </w:p>
    <w:p w14:paraId="00000009" w14:textId="77777777" w:rsidR="00020D5E" w:rsidRDefault="00785D8E">
      <w:pPr>
        <w:spacing w:line="240" w:lineRule="auto"/>
        <w:ind w:left="141" w:right="5"/>
        <w:jc w:val="both"/>
        <w:rPr>
          <w:rFonts w:ascii="Roboto" w:cs="Roboto" w:eastAsia="Roboto" w:hAnsi="Roboto"/>
        </w:rPr>
      </w:pPr>
      <w:r>
        <w:rPr>
          <w:rFonts w:ascii="Roboto" w:cs="Roboto" w:eastAsia="Roboto" w:hAnsi="Roboto"/>
        </w:rPr>
        <w:t>Et</w:t>
      </w:r>
    </w:p>
    <w:p w14:paraId="0000000A" w14:textId="77777777" w:rsidR="00020D5E" w:rsidRDefault="00020D5E">
      <w:pPr>
        <w:spacing w:line="240" w:lineRule="auto"/>
        <w:ind w:left="141" w:right="5"/>
        <w:jc w:val="both"/>
        <w:rPr>
          <w:rFonts w:ascii="Roboto" w:cs="Roboto" w:eastAsia="Roboto" w:hAnsi="Roboto"/>
        </w:rPr>
      </w:pPr>
    </w:p>
    <w:p w14:paraId="0000000B" w14:textId="77777777" w:rsidR="00020D5E" w:rsidRDefault="00785D8E">
      <w:pPr>
        <w:spacing w:line="240" w:lineRule="auto"/>
        <w:ind w:left="141" w:right="5"/>
        <w:jc w:val="both"/>
        <w:rPr>
          <w:rFonts w:ascii="Roboto" w:cs="Roboto" w:eastAsia="Roboto" w:hAnsi="Roboto"/>
        </w:rPr>
      </w:pPr>
      <w:r>
        <w:rPr>
          <w:rFonts w:ascii="Roboto" w:cs="Roboto" w:eastAsia="Roboto" w:hAnsi="Roboto"/>
        </w:rPr>
        <w:t xml:space="preserve">Les syndicats suivants affiliés aux organisations représentatives de la branche </w:t>
      </w:r>
      <w:r>
        <w:rPr>
          <w:rFonts w:ascii="Roboto" w:cs="Roboto" w:eastAsia="Roboto" w:hAnsi="Roboto"/>
        </w:rPr>
        <w:t>d'activité au sens de l'article L.2231-1 du code du travail :</w:t>
      </w:r>
    </w:p>
    <w:p w14:paraId="0000000C" w14:textId="77777777" w:rsidR="00020D5E" w:rsidRDefault="00020D5E">
      <w:pPr>
        <w:spacing w:line="240" w:lineRule="auto"/>
        <w:ind w:left="141" w:right="5"/>
        <w:jc w:val="both"/>
        <w:rPr>
          <w:rFonts w:ascii="Roboto" w:cs="Roboto" w:eastAsia="Roboto" w:hAnsi="Roboto"/>
        </w:rPr>
      </w:pPr>
    </w:p>
    <w:p w14:paraId="0000000D" w14:textId="77777777" w:rsidR="00020D5E" w:rsidRDefault="00785D8E">
      <w:pPr>
        <w:spacing w:line="240" w:lineRule="auto"/>
        <w:ind w:left="141" w:right="5"/>
        <w:jc w:val="both"/>
        <w:rPr>
          <w:rFonts w:ascii="Roboto" w:cs="Roboto" w:eastAsia="Roboto" w:hAnsi="Roboto"/>
        </w:rPr>
      </w:pPr>
      <w:r>
        <w:rPr>
          <w:rFonts w:ascii="Roboto" w:cs="Roboto" w:eastAsia="Roboto" w:hAnsi="Roboto"/>
          <w:b/>
        </w:rPr>
        <w:t>La Confédération Française Démocratique du Travail (CFDT)</w:t>
      </w:r>
      <w:r>
        <w:rPr>
          <w:rFonts w:ascii="Roboto" w:cs="Roboto" w:eastAsia="Roboto" w:hAnsi="Roboto"/>
        </w:rPr>
        <w:t xml:space="preserve"> représentée par : </w:t>
      </w:r>
    </w:p>
    <w:p w14:paraId="0000000E" w14:textId="582B42DC" w:rsidR="00020D5E" w:rsidRDefault="00E63997">
      <w:pPr>
        <w:spacing w:line="240" w:lineRule="auto"/>
        <w:ind w:left="141" w:right="5"/>
        <w:jc w:val="both"/>
        <w:rPr>
          <w:rFonts w:ascii="Roboto" w:cs="Roboto" w:eastAsia="Roboto" w:hAnsi="Roboto"/>
        </w:rPr>
      </w:pPr>
      <w:proofErr w:type="gramStart"/>
      <w:r>
        <w:rPr>
          <w:rFonts w:ascii="Roboto" w:cs="Roboto" w:eastAsia="Roboto" w:hAnsi="Roboto"/>
        </w:rPr>
        <w:t>xxx</w:t>
      </w:r>
      <w:proofErr w:type="gramEnd"/>
      <w:r w:rsidR="00785D8E">
        <w:rPr>
          <w:rFonts w:ascii="Roboto" w:cs="Roboto" w:eastAsia="Roboto" w:hAnsi="Roboto"/>
        </w:rPr>
        <w:t xml:space="preserve"> en sa qualité de délégué syndical adjoint d’entreprise</w:t>
      </w:r>
    </w:p>
    <w:p w14:paraId="0000000F" w14:textId="77777777" w:rsidR="00020D5E" w:rsidRDefault="00020D5E">
      <w:pPr>
        <w:spacing w:line="240" w:lineRule="auto"/>
        <w:ind w:left="141" w:right="5"/>
        <w:jc w:val="both"/>
        <w:rPr>
          <w:rFonts w:ascii="Roboto" w:cs="Roboto" w:eastAsia="Roboto" w:hAnsi="Roboto"/>
        </w:rPr>
      </w:pPr>
    </w:p>
    <w:p w14:paraId="00000010" w14:textId="77777777" w:rsidR="00020D5E" w:rsidRDefault="00020D5E">
      <w:pPr>
        <w:spacing w:line="240" w:lineRule="auto"/>
        <w:ind w:left="141" w:right="5"/>
        <w:jc w:val="both"/>
        <w:rPr>
          <w:rFonts w:ascii="Roboto" w:cs="Roboto" w:eastAsia="Roboto" w:hAnsi="Roboto"/>
        </w:rPr>
      </w:pPr>
    </w:p>
    <w:p w14:paraId="00000011" w14:textId="77777777" w:rsidR="00020D5E" w:rsidRDefault="00785D8E">
      <w:pPr>
        <w:spacing w:line="240" w:lineRule="auto"/>
        <w:ind w:left="141" w:right="5"/>
        <w:jc w:val="both"/>
        <w:rPr>
          <w:rFonts w:ascii="Roboto" w:cs="Roboto" w:eastAsia="Roboto" w:hAnsi="Roboto"/>
        </w:rPr>
      </w:pPr>
      <w:r>
        <w:rPr>
          <w:rFonts w:ascii="Roboto" w:cs="Roboto" w:eastAsia="Roboto" w:hAnsi="Roboto"/>
          <w:b/>
        </w:rPr>
        <w:t>La Confédération Française de l'Encadreme</w:t>
      </w:r>
      <w:r>
        <w:rPr>
          <w:rFonts w:ascii="Roboto" w:cs="Roboto" w:eastAsia="Roboto" w:hAnsi="Roboto"/>
          <w:b/>
        </w:rPr>
        <w:t xml:space="preserve">nt (CFE-CGC) </w:t>
      </w:r>
      <w:r>
        <w:rPr>
          <w:rFonts w:ascii="Roboto" w:cs="Roboto" w:eastAsia="Roboto" w:hAnsi="Roboto"/>
        </w:rPr>
        <w:t xml:space="preserve">représentée par : </w:t>
      </w:r>
    </w:p>
    <w:p w14:paraId="00000012" w14:textId="0BD0714A" w:rsidR="00020D5E" w:rsidRDefault="00E63997">
      <w:pPr>
        <w:spacing w:line="240" w:lineRule="auto"/>
        <w:ind w:left="141" w:right="5"/>
        <w:jc w:val="both"/>
        <w:rPr>
          <w:rFonts w:ascii="Roboto" w:cs="Roboto" w:eastAsia="Roboto" w:hAnsi="Roboto"/>
        </w:rPr>
      </w:pPr>
      <w:proofErr w:type="gramStart"/>
      <w:r>
        <w:rPr>
          <w:rFonts w:ascii="Roboto" w:cs="Roboto" w:eastAsia="Roboto" w:hAnsi="Roboto"/>
        </w:rPr>
        <w:t>xxx</w:t>
      </w:r>
      <w:proofErr w:type="gramEnd"/>
      <w:r w:rsidR="00785D8E">
        <w:rPr>
          <w:rFonts w:ascii="Roboto" w:cs="Roboto" w:eastAsia="Roboto" w:hAnsi="Roboto"/>
        </w:rPr>
        <w:t xml:space="preserve"> en sa qualité de délégué syndical d’entreprise</w:t>
      </w:r>
    </w:p>
    <w:p w14:paraId="00000013" w14:textId="77777777" w:rsidR="00020D5E" w:rsidRDefault="00020D5E">
      <w:pPr>
        <w:spacing w:line="240" w:lineRule="auto"/>
        <w:ind w:left="141" w:right="5"/>
        <w:jc w:val="both"/>
        <w:rPr>
          <w:rFonts w:ascii="Roboto" w:cs="Roboto" w:eastAsia="Roboto" w:hAnsi="Roboto"/>
        </w:rPr>
      </w:pPr>
    </w:p>
    <w:p w14:paraId="00000014" w14:textId="77777777" w:rsidR="00020D5E" w:rsidRDefault="00785D8E">
      <w:pPr>
        <w:spacing w:line="240" w:lineRule="auto"/>
        <w:ind w:left="141" w:right="5"/>
        <w:jc w:val="both"/>
        <w:rPr>
          <w:rFonts w:ascii="Roboto" w:cs="Roboto" w:eastAsia="Roboto" w:hAnsi="Roboto"/>
        </w:rPr>
      </w:pPr>
      <w:r>
        <w:rPr>
          <w:rFonts w:ascii="Roboto" w:cs="Roboto" w:eastAsia="Roboto" w:hAnsi="Roboto"/>
          <w:b/>
        </w:rPr>
        <w:t>La Confédération Générale du Travail (CGT)</w:t>
      </w:r>
      <w:r>
        <w:rPr>
          <w:rFonts w:ascii="Roboto" w:cs="Roboto" w:eastAsia="Roboto" w:hAnsi="Roboto"/>
        </w:rPr>
        <w:t xml:space="preserve"> représentée par :</w:t>
      </w:r>
    </w:p>
    <w:p w14:paraId="00000015" w14:textId="285A4041" w:rsidR="00020D5E" w:rsidRDefault="00E63997">
      <w:pPr>
        <w:spacing w:line="240" w:lineRule="auto"/>
        <w:ind w:left="141" w:right="5"/>
        <w:jc w:val="both"/>
        <w:rPr>
          <w:rFonts w:ascii="Roboto" w:cs="Roboto" w:eastAsia="Roboto" w:hAnsi="Roboto"/>
        </w:rPr>
      </w:pPr>
      <w:proofErr w:type="gramStart"/>
      <w:r>
        <w:rPr>
          <w:rFonts w:ascii="Roboto" w:cs="Roboto" w:eastAsia="Roboto" w:hAnsi="Roboto"/>
        </w:rPr>
        <w:t>xxx</w:t>
      </w:r>
      <w:proofErr w:type="gramEnd"/>
      <w:r w:rsidR="00785D8E">
        <w:rPr>
          <w:rFonts w:ascii="Roboto" w:cs="Roboto" w:eastAsia="Roboto" w:hAnsi="Roboto"/>
        </w:rPr>
        <w:t xml:space="preserve"> en sa qualité de délégué syndical d’entreprise</w:t>
      </w:r>
    </w:p>
    <w:p w14:paraId="00000016" w14:textId="77777777" w:rsidR="00020D5E" w:rsidRDefault="00020D5E">
      <w:pPr>
        <w:spacing w:line="240" w:lineRule="auto"/>
        <w:ind w:left="141" w:right="5"/>
        <w:jc w:val="both"/>
        <w:rPr>
          <w:rFonts w:ascii="Roboto" w:cs="Roboto" w:eastAsia="Roboto" w:hAnsi="Roboto"/>
        </w:rPr>
      </w:pPr>
    </w:p>
    <w:p w14:paraId="00000017" w14:textId="77777777" w:rsidR="00020D5E" w:rsidRDefault="00785D8E">
      <w:pPr>
        <w:widowControl w:val="0"/>
        <w:pBdr>
          <w:top w:val="nil"/>
          <w:left w:val="nil"/>
          <w:bottom w:val="nil"/>
          <w:right w:val="nil"/>
          <w:between w:val="nil"/>
        </w:pBdr>
        <w:spacing w:line="240" w:lineRule="auto"/>
        <w:ind w:left="141" w:right="5"/>
        <w:jc w:val="right"/>
        <w:rPr>
          <w:rFonts w:ascii="Roboto" w:cs="Roboto" w:eastAsia="Roboto" w:hAnsi="Roboto"/>
        </w:rPr>
      </w:pPr>
      <w:r>
        <w:rPr>
          <w:rFonts w:ascii="Roboto" w:cs="Roboto" w:eastAsia="Roboto" w:hAnsi="Roboto"/>
        </w:rPr>
        <w:t>D'autre part</w:t>
      </w:r>
    </w:p>
    <w:p w14:paraId="00000018" w14:textId="77777777" w:rsidR="00020D5E" w:rsidRDefault="00020D5E">
      <w:pPr>
        <w:widowControl w:val="0"/>
        <w:pBdr>
          <w:top w:val="nil"/>
          <w:left w:val="nil"/>
          <w:bottom w:val="nil"/>
          <w:right w:val="nil"/>
          <w:between w:val="nil"/>
        </w:pBdr>
        <w:spacing w:line="240" w:lineRule="auto"/>
        <w:ind w:right="5"/>
        <w:jc w:val="both"/>
        <w:rPr>
          <w:rFonts w:ascii="Roboto" w:cs="Roboto" w:eastAsia="Roboto" w:hAnsi="Roboto"/>
          <w:b/>
          <w:color w:val="0B5394"/>
        </w:rPr>
      </w:pPr>
    </w:p>
    <w:p w14:paraId="00000019" w14:textId="77777777" w:rsidR="00020D5E" w:rsidRDefault="00785D8E">
      <w:pPr>
        <w:widowControl w:val="0"/>
        <w:pBdr>
          <w:top w:val="nil"/>
          <w:left w:val="nil"/>
          <w:bottom w:val="nil"/>
          <w:right w:val="nil"/>
          <w:between w:val="nil"/>
        </w:pBdr>
        <w:spacing w:line="240" w:lineRule="auto"/>
        <w:ind w:left="141" w:right="5"/>
        <w:jc w:val="both"/>
        <w:rPr>
          <w:rFonts w:ascii="Roboto" w:cs="Roboto" w:eastAsia="Roboto" w:hAnsi="Roboto"/>
          <w:b/>
          <w:color w:val="0B5394"/>
        </w:rPr>
      </w:pPr>
      <w:r>
        <w:rPr>
          <w:rFonts w:ascii="Roboto" w:cs="Roboto" w:eastAsia="Roboto" w:hAnsi="Roboto"/>
          <w:b/>
          <w:color w:val="0B5394"/>
        </w:rPr>
        <w:t xml:space="preserve">PREAMBULE  </w:t>
      </w:r>
    </w:p>
    <w:p w14:paraId="0000001A" w14:textId="77777777" w:rsidR="00020D5E" w:rsidRDefault="00020D5E">
      <w:pPr>
        <w:widowControl w:val="0"/>
        <w:spacing w:line="240" w:lineRule="auto"/>
        <w:ind w:left="141" w:right="5"/>
        <w:jc w:val="both"/>
        <w:rPr>
          <w:rFonts w:ascii="Roboto" w:cs="Roboto" w:eastAsia="Roboto" w:hAnsi="Roboto"/>
        </w:rPr>
      </w:pPr>
    </w:p>
    <w:p w14:paraId="0000001B" w14:textId="77777777" w:rsidR="00020D5E" w:rsidRDefault="00785D8E">
      <w:pPr>
        <w:widowControl w:val="0"/>
        <w:pBdr>
          <w:top w:val="nil"/>
          <w:left w:val="nil"/>
          <w:bottom w:val="nil"/>
          <w:right w:val="nil"/>
          <w:between w:val="nil"/>
        </w:pBdr>
        <w:spacing w:line="240" w:lineRule="auto"/>
        <w:ind w:left="141" w:right="5"/>
        <w:jc w:val="both"/>
        <w:rPr>
          <w:rFonts w:ascii="Roboto" w:cs="Roboto" w:eastAsia="Roboto" w:hAnsi="Roboto"/>
        </w:rPr>
      </w:pPr>
      <w:r>
        <w:rPr>
          <w:rFonts w:ascii="Roboto" w:cs="Roboto" w:eastAsia="Roboto" w:hAnsi="Roboto"/>
        </w:rPr>
        <w:t>Considérant l’environnement économique dans le domaine des dépenses de santé, les niveaux d’inflation sur les douze derniers mois et les perspectives toujours incertaines d’évolution des marchés dans lesquels s’inscrit la société Air Liquide Santé France,</w:t>
      </w:r>
    </w:p>
    <w:p w14:paraId="0000001C" w14:textId="77777777" w:rsidR="00020D5E" w:rsidRDefault="00020D5E">
      <w:pPr>
        <w:widowControl w:val="0"/>
        <w:pBdr>
          <w:top w:val="nil"/>
          <w:left w:val="nil"/>
          <w:bottom w:val="nil"/>
          <w:right w:val="nil"/>
          <w:between w:val="nil"/>
        </w:pBdr>
        <w:spacing w:line="240" w:lineRule="auto"/>
        <w:ind w:left="141" w:right="5"/>
        <w:jc w:val="both"/>
        <w:rPr>
          <w:rFonts w:ascii="Roboto" w:cs="Roboto" w:eastAsia="Roboto" w:hAnsi="Roboto"/>
        </w:rPr>
      </w:pPr>
    </w:p>
    <w:p w14:paraId="0000001D" w14:textId="77777777" w:rsidR="00020D5E" w:rsidRDefault="00785D8E">
      <w:pPr>
        <w:widowControl w:val="0"/>
        <w:pBdr>
          <w:top w:val="nil"/>
          <w:left w:val="nil"/>
          <w:bottom w:val="nil"/>
          <w:right w:val="nil"/>
          <w:between w:val="nil"/>
        </w:pBdr>
        <w:spacing w:line="240" w:lineRule="auto"/>
        <w:ind w:left="141" w:right="5"/>
        <w:jc w:val="both"/>
        <w:rPr>
          <w:rFonts w:ascii="Roboto" w:cs="Roboto" w:eastAsia="Roboto" w:hAnsi="Roboto"/>
        </w:rPr>
      </w:pPr>
      <w:r>
        <w:rPr>
          <w:rFonts w:ascii="Roboto" w:cs="Roboto" w:eastAsia="Roboto" w:hAnsi="Roboto"/>
        </w:rPr>
        <w:t>Considérant les prévisions d’activité pour 2023 qui font état d’un contexte économique impacté très fortement par l’évolution du coût de l’énergie et par celle de l’inflation, de la volonté pour Air Liquide Santé France de faire valoir ces augmentations d</w:t>
      </w:r>
      <w:r>
        <w:rPr>
          <w:rFonts w:ascii="Roboto" w:cs="Roboto" w:eastAsia="Roboto" w:hAnsi="Roboto"/>
        </w:rPr>
        <w:t>ans le cadre de ses contrats long terme et enfin d’un environnement toujours incertain et jusqu’à présent très contrainte dans un marché mature,</w:t>
      </w:r>
    </w:p>
    <w:p w14:paraId="0000001E" w14:textId="77777777" w:rsidR="00020D5E" w:rsidRDefault="00020D5E">
      <w:pPr>
        <w:widowControl w:val="0"/>
        <w:pBdr>
          <w:top w:val="nil"/>
          <w:left w:val="nil"/>
          <w:bottom w:val="nil"/>
          <w:right w:val="nil"/>
          <w:between w:val="nil"/>
        </w:pBdr>
        <w:spacing w:line="240" w:lineRule="auto"/>
        <w:ind w:left="141" w:right="5"/>
        <w:jc w:val="both"/>
        <w:rPr>
          <w:rFonts w:ascii="Roboto" w:cs="Roboto" w:eastAsia="Roboto" w:hAnsi="Roboto"/>
        </w:rPr>
      </w:pPr>
    </w:p>
    <w:p w14:paraId="0000001F" w14:textId="77777777" w:rsidR="00020D5E" w:rsidRDefault="00785D8E">
      <w:pPr>
        <w:widowControl w:val="0"/>
        <w:pBdr>
          <w:top w:val="nil"/>
          <w:left w:val="nil"/>
          <w:bottom w:val="nil"/>
          <w:right w:val="nil"/>
          <w:between w:val="nil"/>
        </w:pBdr>
        <w:spacing w:line="240" w:lineRule="auto"/>
        <w:ind w:left="141" w:right="5"/>
        <w:jc w:val="both"/>
        <w:rPr>
          <w:rFonts w:ascii="Roboto" w:cs="Roboto" w:eastAsia="Roboto" w:hAnsi="Roboto"/>
        </w:rPr>
      </w:pPr>
      <w:r>
        <w:rPr>
          <w:rFonts w:ascii="Roboto" w:cs="Roboto" w:eastAsia="Roboto" w:hAnsi="Roboto"/>
        </w:rPr>
        <w:t xml:space="preserve">Considérant les revendications des Organisations Syndicales exposées lors de la réunion du 9 novembre 2023 et </w:t>
      </w:r>
      <w:r>
        <w:rPr>
          <w:rFonts w:ascii="Roboto" w:cs="Roboto" w:eastAsia="Roboto" w:hAnsi="Roboto"/>
        </w:rPr>
        <w:t xml:space="preserve">les revendications de l’Intersyndicale exposées lors de la réunion du 28 novembre, </w:t>
      </w:r>
    </w:p>
    <w:p w14:paraId="00000020" w14:textId="77777777" w:rsidR="00020D5E" w:rsidRDefault="00020D5E">
      <w:pPr>
        <w:widowControl w:val="0"/>
        <w:pBdr>
          <w:top w:val="nil"/>
          <w:left w:val="nil"/>
          <w:bottom w:val="nil"/>
          <w:right w:val="nil"/>
          <w:between w:val="nil"/>
        </w:pBdr>
        <w:spacing w:line="240" w:lineRule="auto"/>
        <w:ind w:left="141" w:right="5"/>
        <w:jc w:val="both"/>
        <w:rPr>
          <w:rFonts w:ascii="Roboto" w:cs="Roboto" w:eastAsia="Roboto" w:hAnsi="Roboto"/>
        </w:rPr>
      </w:pPr>
    </w:p>
    <w:p w14:paraId="00000021" w14:textId="77777777" w:rsidR="00020D5E" w:rsidRDefault="00785D8E">
      <w:pPr>
        <w:widowControl w:val="0"/>
        <w:pBdr>
          <w:top w:val="nil"/>
          <w:left w:val="nil"/>
          <w:bottom w:val="nil"/>
          <w:right w:val="nil"/>
          <w:between w:val="nil"/>
        </w:pBdr>
        <w:spacing w:line="240" w:lineRule="auto"/>
        <w:ind w:left="141" w:right="5"/>
        <w:jc w:val="both"/>
        <w:rPr>
          <w:rFonts w:ascii="Roboto" w:cs="Roboto" w:eastAsia="Roboto" w:hAnsi="Roboto"/>
        </w:rPr>
      </w:pPr>
      <w:r>
        <w:rPr>
          <w:rFonts w:ascii="Roboto" w:cs="Roboto" w:eastAsia="Roboto" w:hAnsi="Roboto"/>
        </w:rPr>
        <w:t>Considérant les principes de la politique de rémunération de la société Air Liquide Santé France reposant sur la fonction occupée, le positionnement marché et la performan</w:t>
      </w:r>
      <w:r>
        <w:rPr>
          <w:rFonts w:ascii="Roboto" w:cs="Roboto" w:eastAsia="Roboto" w:hAnsi="Roboto"/>
        </w:rPr>
        <w:t>ce individuelle atteinte,</w:t>
      </w:r>
    </w:p>
    <w:p w14:paraId="00000022" w14:textId="77777777" w:rsidR="00020D5E" w:rsidRDefault="00020D5E">
      <w:pPr>
        <w:widowControl w:val="0"/>
        <w:pBdr>
          <w:top w:val="nil"/>
          <w:left w:val="nil"/>
          <w:bottom w:val="nil"/>
          <w:right w:val="nil"/>
          <w:between w:val="nil"/>
        </w:pBdr>
        <w:spacing w:line="240" w:lineRule="auto"/>
        <w:ind w:left="141" w:right="5"/>
        <w:jc w:val="both"/>
        <w:rPr>
          <w:rFonts w:ascii="Roboto" w:cs="Roboto" w:eastAsia="Roboto" w:hAnsi="Roboto"/>
        </w:rPr>
      </w:pPr>
    </w:p>
    <w:p w14:paraId="00000023" w14:textId="77777777" w:rsidR="00020D5E" w:rsidRDefault="00785D8E">
      <w:pPr>
        <w:widowControl w:val="0"/>
        <w:pBdr>
          <w:top w:val="nil"/>
          <w:left w:val="nil"/>
          <w:bottom w:val="nil"/>
          <w:right w:val="nil"/>
          <w:between w:val="nil"/>
        </w:pBdr>
        <w:spacing w:line="240" w:lineRule="auto"/>
        <w:ind w:left="141" w:right="5"/>
        <w:jc w:val="both"/>
        <w:rPr>
          <w:rFonts w:ascii="Roboto" w:cs="Roboto" w:eastAsia="Roboto" w:hAnsi="Roboto"/>
        </w:rPr>
      </w:pPr>
      <w:r>
        <w:rPr>
          <w:rFonts w:ascii="Roboto" w:cs="Roboto" w:eastAsia="Roboto" w:hAnsi="Roboto"/>
        </w:rPr>
        <w:t>Considérant les échanges intervenus entre la Direction et les Organisations Syndicales au cours des réunions qui se sont déroulées les 8 et 28 novembre et le 9 décembre 2022, et le 15 décembre 2022</w:t>
      </w:r>
    </w:p>
    <w:p w14:paraId="00000024" w14:textId="77777777" w:rsidR="00020D5E" w:rsidRDefault="00785D8E">
      <w:pPr>
        <w:widowControl w:val="0"/>
        <w:spacing w:line="240" w:lineRule="auto"/>
        <w:ind w:left="141" w:right="5"/>
        <w:jc w:val="both"/>
        <w:rPr>
          <w:rFonts w:ascii="Roboto" w:cs="Roboto" w:eastAsia="Roboto" w:hAnsi="Roboto"/>
        </w:rPr>
      </w:pPr>
      <w:r>
        <w:rPr>
          <w:rFonts w:ascii="Roboto" w:cs="Roboto" w:eastAsia="Roboto" w:hAnsi="Roboto"/>
        </w:rPr>
        <w:t xml:space="preserve">Il est convenu ce qui suit : </w:t>
      </w:r>
    </w:p>
    <w:p w14:paraId="00000025" w14:textId="77777777" w:rsidR="00020D5E" w:rsidRDefault="00020D5E">
      <w:pPr>
        <w:widowControl w:val="0"/>
        <w:spacing w:line="240" w:lineRule="auto"/>
        <w:ind w:left="141" w:right="5"/>
        <w:jc w:val="both"/>
        <w:rPr>
          <w:rFonts w:ascii="Roboto" w:cs="Roboto" w:eastAsia="Roboto" w:hAnsi="Roboto"/>
        </w:rPr>
      </w:pPr>
    </w:p>
    <w:p w14:paraId="00000026" w14:textId="77777777" w:rsidR="00020D5E" w:rsidRDefault="00020D5E">
      <w:pPr>
        <w:widowControl w:val="0"/>
        <w:spacing w:line="240" w:lineRule="auto"/>
        <w:ind w:left="141" w:right="5"/>
        <w:jc w:val="both"/>
        <w:rPr>
          <w:rFonts w:ascii="Roboto" w:cs="Roboto" w:eastAsia="Roboto" w:hAnsi="Roboto"/>
          <w:b/>
          <w:color w:val="0B5394"/>
        </w:rPr>
      </w:pPr>
    </w:p>
    <w:p w14:paraId="00000027" w14:textId="77777777" w:rsidR="00020D5E" w:rsidRDefault="00785D8E">
      <w:pPr>
        <w:widowControl w:val="0"/>
        <w:spacing w:line="240" w:lineRule="auto"/>
        <w:ind w:left="141" w:right="5"/>
        <w:jc w:val="both"/>
        <w:rPr>
          <w:rFonts w:ascii="Roboto" w:cs="Roboto" w:eastAsia="Roboto" w:hAnsi="Roboto"/>
          <w:b/>
          <w:color w:val="0B5394"/>
        </w:rPr>
      </w:pPr>
      <w:r>
        <w:rPr>
          <w:rFonts w:ascii="Roboto" w:cs="Roboto" w:eastAsia="Roboto" w:hAnsi="Roboto"/>
          <w:b/>
          <w:color w:val="0B5394"/>
        </w:rPr>
        <w:t xml:space="preserve">MESURES RELATIVES À LA RÉMUNÉRATION ET AU DÉVELOPPEMENT DU POUVOIR D’ACHAT </w:t>
      </w:r>
    </w:p>
    <w:p w14:paraId="00000028" w14:textId="77777777" w:rsidR="00020D5E" w:rsidRDefault="00785D8E">
      <w:pPr>
        <w:widowControl w:val="0"/>
        <w:spacing w:line="240" w:lineRule="auto"/>
        <w:ind w:left="141" w:right="5"/>
        <w:jc w:val="both"/>
        <w:rPr>
          <w:rFonts w:ascii="Roboto" w:cs="Roboto" w:eastAsia="Roboto" w:hAnsi="Roboto"/>
          <w:b/>
          <w:color w:val="0B5394"/>
        </w:rPr>
      </w:pPr>
      <w:r>
        <w:pict w14:anchorId="496693F0">
          <v:rect fillcolor="#a0a0a0" id="_x0000_i1025" o:hr="t" o:hralign="center" o:hrstd="t" stroked="f" style="width:0;height:1.5pt"/>
        </w:pict>
      </w:r>
    </w:p>
    <w:p w14:paraId="00000029" w14:textId="77777777" w:rsidR="00020D5E" w:rsidRDefault="00020D5E">
      <w:pPr>
        <w:widowControl w:val="0"/>
        <w:spacing w:line="240" w:lineRule="auto"/>
        <w:ind w:left="141" w:right="5"/>
        <w:jc w:val="both"/>
        <w:rPr>
          <w:rFonts w:ascii="Roboto" w:cs="Roboto" w:eastAsia="Roboto" w:hAnsi="Roboto"/>
          <w:b/>
          <w:color w:val="0B5394"/>
        </w:rPr>
      </w:pPr>
    </w:p>
    <w:p w14:paraId="0000002A" w14:textId="77777777" w:rsidR="00020D5E" w:rsidRDefault="00785D8E">
      <w:pPr>
        <w:numPr>
          <w:ilvl w:val="0"/>
          <w:numId w:val="3"/>
        </w:num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MONTANT MINIMAL DES APPOINTEMENTS ANNUELS</w:t>
      </w:r>
    </w:p>
    <w:p w14:paraId="0000002B" w14:textId="77777777" w:rsidR="00020D5E" w:rsidRDefault="00020D5E">
      <w:pPr>
        <w:widowControl w:val="0"/>
        <w:pBdr>
          <w:top w:val="nil"/>
          <w:left w:val="nil"/>
          <w:bottom w:val="nil"/>
          <w:right w:val="nil"/>
          <w:between w:val="nil"/>
        </w:pBdr>
        <w:spacing w:line="240" w:lineRule="auto"/>
        <w:ind w:left="141" w:right="5"/>
        <w:jc w:val="both"/>
        <w:rPr>
          <w:rFonts w:ascii="Roboto" w:cs="Roboto" w:eastAsia="Roboto" w:hAnsi="Roboto"/>
        </w:rPr>
      </w:pPr>
    </w:p>
    <w:p w14:paraId="0000002C" w14:textId="77777777" w:rsidR="00020D5E" w:rsidRDefault="00785D8E">
      <w:pPr>
        <w:widowControl w:val="0"/>
        <w:pBdr>
          <w:top w:val="nil"/>
          <w:left w:val="nil"/>
          <w:bottom w:val="nil"/>
          <w:right w:val="nil"/>
          <w:between w:val="nil"/>
        </w:pBdr>
        <w:spacing w:line="240" w:lineRule="auto"/>
        <w:ind w:left="141" w:right="5"/>
        <w:jc w:val="both"/>
        <w:rPr>
          <w:rFonts w:ascii="Roboto" w:cs="Roboto" w:eastAsia="Roboto" w:hAnsi="Roboto"/>
        </w:rPr>
      </w:pPr>
      <w:r>
        <w:rPr>
          <w:rFonts w:ascii="Roboto" w:cs="Roboto" w:eastAsia="Roboto" w:hAnsi="Roboto"/>
        </w:rPr>
        <w:t>L</w:t>
      </w:r>
      <w:r>
        <w:rPr>
          <w:rFonts w:ascii="Roboto" w:cs="Roboto" w:eastAsia="Roboto" w:hAnsi="Roboto"/>
        </w:rPr>
        <w:t>e montant minimal des appointements annuels bruts d’un salarié occupant un emploi permanent à plein temps au sein de la société Air Liquide Santé France, est à vingt mille quatre cent cinquante euros (20 450 euros).</w:t>
      </w:r>
    </w:p>
    <w:p w14:paraId="0000002D" w14:textId="77777777" w:rsidR="00020D5E" w:rsidRDefault="00020D5E">
      <w:pPr>
        <w:pBdr>
          <w:top w:val="nil"/>
          <w:left w:val="nil"/>
          <w:bottom w:val="nil"/>
          <w:right w:val="nil"/>
          <w:between w:val="nil"/>
        </w:pBdr>
        <w:spacing w:line="240" w:lineRule="auto"/>
        <w:ind w:left="720" w:right="5"/>
        <w:jc w:val="both"/>
        <w:rPr>
          <w:rFonts w:ascii="Roboto" w:cs="Roboto" w:eastAsia="Roboto" w:hAnsi="Roboto"/>
          <w:b/>
          <w:color w:val="0B5394"/>
        </w:rPr>
      </w:pPr>
    </w:p>
    <w:p w14:paraId="0000002E" w14:textId="77777777" w:rsidR="00020D5E" w:rsidRDefault="00020D5E">
      <w:pPr>
        <w:pBdr>
          <w:top w:val="nil"/>
          <w:left w:val="nil"/>
          <w:bottom w:val="nil"/>
          <w:right w:val="nil"/>
          <w:between w:val="nil"/>
        </w:pBdr>
        <w:spacing w:line="240" w:lineRule="auto"/>
        <w:ind w:right="5"/>
        <w:jc w:val="both"/>
        <w:rPr>
          <w:rFonts w:ascii="Roboto" w:cs="Roboto" w:eastAsia="Roboto" w:hAnsi="Roboto"/>
          <w:b/>
          <w:color w:val="0B5394"/>
        </w:rPr>
      </w:pPr>
    </w:p>
    <w:p w14:paraId="0000002F" w14:textId="77777777" w:rsidR="00020D5E" w:rsidRDefault="00785D8E">
      <w:pPr>
        <w:numPr>
          <w:ilvl w:val="0"/>
          <w:numId w:val="3"/>
        </w:num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LE PLAN D’AUGMENTATIONS</w:t>
      </w:r>
    </w:p>
    <w:p w14:paraId="00000030" w14:textId="77777777" w:rsidR="00020D5E" w:rsidRDefault="00020D5E">
      <w:pPr>
        <w:widowControl w:val="0"/>
        <w:spacing w:line="240" w:lineRule="auto"/>
        <w:ind w:left="43" w:right="5"/>
        <w:rPr>
          <w:b/>
        </w:rPr>
      </w:pPr>
    </w:p>
    <w:p w14:paraId="00000031" w14:textId="77777777" w:rsidR="00020D5E" w:rsidRDefault="00785D8E">
      <w:pPr>
        <w:spacing w:line="240" w:lineRule="auto"/>
        <w:ind w:right="5"/>
        <w:jc w:val="both"/>
        <w:rPr>
          <w:rFonts w:ascii="Roboto" w:cs="Roboto" w:eastAsia="Roboto" w:hAnsi="Roboto"/>
        </w:rPr>
      </w:pPr>
      <w:r>
        <w:rPr>
          <w:rFonts w:ascii="Roboto" w:cs="Roboto" w:eastAsia="Roboto" w:hAnsi="Roboto"/>
        </w:rPr>
        <w:t>Le plan d'augmentations convenu au titre du présent accord représentera un engagement financier équivalent à 5,5% des salaires bruts de base, effet de l’ancienneté inclus, du personnel présent au 31 décembre 2022.</w:t>
      </w:r>
    </w:p>
    <w:p w14:paraId="00000032" w14:textId="77777777" w:rsidR="00020D5E" w:rsidRDefault="00020D5E">
      <w:pPr>
        <w:spacing w:line="240" w:lineRule="auto"/>
        <w:ind w:right="5"/>
        <w:jc w:val="both"/>
        <w:rPr>
          <w:rFonts w:ascii="Roboto" w:cs="Roboto" w:eastAsia="Roboto" w:hAnsi="Roboto"/>
        </w:rPr>
      </w:pPr>
    </w:p>
    <w:p w14:paraId="00000033" w14:textId="77777777" w:rsidR="00020D5E" w:rsidRDefault="00785D8E">
      <w:pPr>
        <w:spacing w:line="240" w:lineRule="auto"/>
        <w:ind w:right="5"/>
        <w:jc w:val="both"/>
        <w:rPr>
          <w:rFonts w:ascii="Roboto" w:cs="Roboto" w:eastAsia="Roboto" w:hAnsi="Roboto"/>
        </w:rPr>
      </w:pPr>
      <w:r>
        <w:rPr>
          <w:rFonts w:ascii="Roboto" w:cs="Roboto" w:eastAsia="Roboto" w:hAnsi="Roboto"/>
        </w:rPr>
        <w:t>Le plan d’augmentation comporte l’introdu</w:t>
      </w:r>
      <w:r>
        <w:rPr>
          <w:rFonts w:ascii="Roboto" w:cs="Roboto" w:eastAsia="Roboto" w:hAnsi="Roboto"/>
        </w:rPr>
        <w:t>ction d’une augmentation collective pour les salaires de base bruts inférieurs à 38 000 € et pour les salaires de base bruts compris entre 38 001 € et 45 000 €.</w:t>
      </w:r>
    </w:p>
    <w:p w14:paraId="00000034" w14:textId="77777777" w:rsidR="00020D5E" w:rsidRDefault="00785D8E">
      <w:pPr>
        <w:spacing w:before="200" w:line="240" w:lineRule="auto"/>
        <w:ind w:right="5"/>
        <w:jc w:val="both"/>
        <w:rPr>
          <w:rFonts w:ascii="Roboto" w:cs="Roboto" w:eastAsia="Roboto" w:hAnsi="Roboto"/>
          <w:strike/>
        </w:rPr>
      </w:pPr>
      <w:r>
        <w:rPr>
          <w:rFonts w:ascii="Roboto" w:cs="Roboto" w:eastAsia="Roboto" w:hAnsi="Roboto"/>
        </w:rPr>
        <w:t>Parallèlement, le plan d’augmentations individuelles permettra de valoriser les performances in</w:t>
      </w:r>
      <w:r>
        <w:rPr>
          <w:rFonts w:ascii="Roboto" w:cs="Roboto" w:eastAsia="Roboto" w:hAnsi="Roboto"/>
        </w:rPr>
        <w:t xml:space="preserve">dividuelles des salariés en tenant compte de la politique de progression des salaires reposant sur ces performances individuelles. Des augmentations individuelles pourront donc être attribuées en fonction de la performance réalisée, de l’emploi tenu et du </w:t>
      </w:r>
      <w:r>
        <w:rPr>
          <w:rFonts w:ascii="Roboto" w:cs="Roboto" w:eastAsia="Roboto" w:hAnsi="Roboto"/>
        </w:rPr>
        <w:t xml:space="preserve">marché. </w:t>
      </w:r>
    </w:p>
    <w:p w14:paraId="00000035" w14:textId="77777777" w:rsidR="00020D5E" w:rsidRDefault="00020D5E">
      <w:pPr>
        <w:spacing w:line="240" w:lineRule="auto"/>
        <w:ind w:right="5"/>
        <w:jc w:val="both"/>
        <w:rPr>
          <w:rFonts w:ascii="Roboto" w:cs="Roboto" w:eastAsia="Roboto" w:hAnsi="Roboto"/>
        </w:rPr>
      </w:pPr>
    </w:p>
    <w:p w14:paraId="00000036" w14:textId="77777777" w:rsidR="00020D5E" w:rsidRDefault="00785D8E">
      <w:pPr>
        <w:numPr>
          <w:ilvl w:val="1"/>
          <w:numId w:val="3"/>
        </w:num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 xml:space="preserve">Application du plan d'augmentations et calendrier de mise en œuvre </w:t>
      </w:r>
    </w:p>
    <w:p w14:paraId="00000037" w14:textId="77777777" w:rsidR="00020D5E" w:rsidRDefault="00020D5E">
      <w:pPr>
        <w:widowControl w:val="0"/>
        <w:spacing w:line="240" w:lineRule="auto"/>
        <w:ind w:left="90" w:right="-20"/>
      </w:pPr>
    </w:p>
    <w:p w14:paraId="00000038" w14:textId="77777777" w:rsidR="00020D5E" w:rsidRDefault="00785D8E">
      <w:pPr>
        <w:widowControl w:val="0"/>
        <w:spacing w:line="240" w:lineRule="auto"/>
        <w:ind w:left="90" w:right="4"/>
        <w:jc w:val="both"/>
        <w:rPr>
          <w:rFonts w:ascii="Roboto" w:cs="Roboto" w:eastAsia="Roboto" w:hAnsi="Roboto"/>
        </w:rPr>
      </w:pPr>
      <w:r>
        <w:rPr>
          <w:rFonts w:ascii="Roboto" w:cs="Roboto" w:eastAsia="Roboto" w:hAnsi="Roboto"/>
        </w:rPr>
        <w:t>L’ensemble des salariés augmentés représentera une proportion de 85% des collaborateurs d’Air Liquide Santé France.</w:t>
      </w:r>
    </w:p>
    <w:p w14:paraId="00000039" w14:textId="77777777" w:rsidR="00020D5E" w:rsidRDefault="00785D8E">
      <w:pPr>
        <w:widowControl w:val="0"/>
        <w:spacing w:before="200" w:line="240" w:lineRule="auto"/>
        <w:ind w:left="90" w:right="4"/>
        <w:jc w:val="both"/>
        <w:rPr>
          <w:rFonts w:ascii="Roboto" w:cs="Roboto" w:eastAsia="Roboto" w:hAnsi="Roboto"/>
        </w:rPr>
      </w:pPr>
      <w:r>
        <w:rPr>
          <w:rFonts w:ascii="Roboto" w:cs="Roboto" w:eastAsia="Roboto" w:hAnsi="Roboto"/>
        </w:rPr>
        <w:t>Le versement des augmentations collectives et individuelles aux salariés se fera en avril 2023.</w:t>
      </w:r>
    </w:p>
    <w:p w14:paraId="0000003A" w14:textId="77777777" w:rsidR="00020D5E" w:rsidRDefault="00020D5E">
      <w:pPr>
        <w:widowControl w:val="0"/>
        <w:pBdr>
          <w:top w:val="nil"/>
          <w:left w:val="nil"/>
          <w:bottom w:val="nil"/>
          <w:right w:val="nil"/>
          <w:between w:val="nil"/>
        </w:pBdr>
        <w:spacing w:line="240" w:lineRule="auto"/>
        <w:ind w:left="90" w:right="4"/>
        <w:jc w:val="both"/>
        <w:rPr>
          <w:rFonts w:ascii="Roboto" w:cs="Roboto" w:eastAsia="Roboto" w:hAnsi="Roboto"/>
        </w:rPr>
      </w:pPr>
    </w:p>
    <w:p w14:paraId="0000003B" w14:textId="77777777" w:rsidR="00020D5E" w:rsidRDefault="00785D8E">
      <w:pPr>
        <w:widowControl w:val="0"/>
        <w:spacing w:line="240" w:lineRule="auto"/>
        <w:ind w:left="90" w:right="4"/>
        <w:jc w:val="both"/>
        <w:rPr>
          <w:rFonts w:ascii="Roboto" w:cs="Roboto" w:eastAsia="Roboto" w:hAnsi="Roboto"/>
        </w:rPr>
      </w:pPr>
      <w:r>
        <w:rPr>
          <w:rFonts w:ascii="Roboto" w:cs="Roboto" w:eastAsia="Roboto" w:hAnsi="Roboto"/>
        </w:rPr>
        <w:t>Les augmentations seront réparties de la manière suivante :</w:t>
      </w:r>
    </w:p>
    <w:p w14:paraId="0000003C" w14:textId="77777777" w:rsidR="00020D5E" w:rsidRDefault="00020D5E">
      <w:pPr>
        <w:widowControl w:val="0"/>
        <w:spacing w:line="240" w:lineRule="auto"/>
        <w:ind w:left="90" w:right="4"/>
        <w:jc w:val="both"/>
      </w:pPr>
    </w:p>
    <w:p w14:paraId="0000003D" w14:textId="77777777" w:rsidR="00020D5E" w:rsidRDefault="00785D8E">
      <w:pPr>
        <w:numPr>
          <w:ilvl w:val="1"/>
          <w:numId w:val="4"/>
        </w:numPr>
        <w:spacing w:line="240" w:lineRule="auto"/>
        <w:ind w:right="5"/>
        <w:jc w:val="both"/>
        <w:rPr>
          <w:rFonts w:ascii="Roboto" w:cs="Roboto" w:eastAsia="Roboto" w:hAnsi="Roboto"/>
          <w:b/>
          <w:color w:val="0B5394"/>
        </w:rPr>
      </w:pPr>
      <w:r>
        <w:rPr>
          <w:rFonts w:ascii="Roboto" w:cs="Roboto" w:eastAsia="Roboto" w:hAnsi="Roboto"/>
          <w:b/>
          <w:color w:val="0B5394"/>
        </w:rPr>
        <w:t>Pour les salaires de base inférieurs ou égaux à 38 000 € bruts annuels</w:t>
      </w:r>
    </w:p>
    <w:p w14:paraId="0000003E" w14:textId="77777777" w:rsidR="00020D5E" w:rsidRDefault="00020D5E">
      <w:pPr>
        <w:widowControl w:val="0"/>
        <w:spacing w:line="240" w:lineRule="auto"/>
        <w:ind w:left="90" w:right="4"/>
        <w:jc w:val="both"/>
      </w:pPr>
    </w:p>
    <w:p w14:paraId="0000003F" w14:textId="77777777" w:rsidR="00020D5E" w:rsidRDefault="00785D8E">
      <w:pPr>
        <w:widowControl w:val="0"/>
        <w:spacing w:line="240" w:lineRule="auto"/>
        <w:ind w:left="90" w:right="4"/>
        <w:jc w:val="both"/>
        <w:rPr>
          <w:rFonts w:ascii="Roboto" w:cs="Roboto" w:eastAsia="Roboto" w:hAnsi="Roboto"/>
        </w:rPr>
      </w:pPr>
      <w:r>
        <w:rPr>
          <w:rFonts w:ascii="Roboto" w:cs="Roboto" w:eastAsia="Roboto" w:hAnsi="Roboto"/>
        </w:rPr>
        <w:t>Une augmentation collective égale à 4% des salaires bruts de base, effet de l’ancienneté inclus, sera appliquée au mois d’avril 2023.</w:t>
      </w:r>
    </w:p>
    <w:p w14:paraId="00000040" w14:textId="77777777" w:rsidR="00020D5E" w:rsidRDefault="00020D5E">
      <w:pPr>
        <w:widowControl w:val="0"/>
        <w:spacing w:line="240" w:lineRule="auto"/>
        <w:ind w:left="90" w:right="4"/>
        <w:jc w:val="both"/>
        <w:rPr>
          <w:rFonts w:ascii="Roboto" w:cs="Roboto" w:eastAsia="Roboto" w:hAnsi="Roboto"/>
        </w:rPr>
      </w:pPr>
    </w:p>
    <w:p w14:paraId="00000041" w14:textId="77777777" w:rsidR="00020D5E" w:rsidRDefault="00785D8E">
      <w:pPr>
        <w:widowControl w:val="0"/>
        <w:spacing w:line="240" w:lineRule="auto"/>
        <w:ind w:left="90" w:right="4"/>
        <w:jc w:val="both"/>
        <w:rPr>
          <w:rFonts w:ascii="Roboto" w:cs="Roboto" w:eastAsia="Roboto" w:hAnsi="Roboto"/>
        </w:rPr>
      </w:pPr>
      <w:r>
        <w:rPr>
          <w:rFonts w:ascii="Roboto" w:cs="Roboto" w:eastAsia="Roboto" w:hAnsi="Roboto"/>
        </w:rPr>
        <w:t>En complément à cette augmentation collective, et au regard des principes de la politique de rémunération basée sur la pe</w:t>
      </w:r>
      <w:r>
        <w:rPr>
          <w:rFonts w:ascii="Roboto" w:cs="Roboto" w:eastAsia="Roboto" w:hAnsi="Roboto"/>
        </w:rPr>
        <w:t xml:space="preserve">rformance réalisée, l’emploi tenu et le marché, des augmentations individuelles pourront être attribuées au mois d’avril 2023, dans le cadre d’une enveloppe représentant 1,5% des salaires bruts de base effet de l’ancienneté inclus, du personnel de </w:t>
      </w:r>
      <w:proofErr w:type="gramStart"/>
      <w:r>
        <w:rPr>
          <w:rFonts w:ascii="Roboto" w:cs="Roboto" w:eastAsia="Roboto" w:hAnsi="Roboto"/>
        </w:rPr>
        <w:t>cette tr</w:t>
      </w:r>
      <w:r>
        <w:rPr>
          <w:rFonts w:ascii="Roboto" w:cs="Roboto" w:eastAsia="Roboto" w:hAnsi="Roboto"/>
        </w:rPr>
        <w:t>anche présent</w:t>
      </w:r>
      <w:proofErr w:type="gramEnd"/>
      <w:r>
        <w:rPr>
          <w:rFonts w:ascii="Roboto" w:cs="Roboto" w:eastAsia="Roboto" w:hAnsi="Roboto"/>
        </w:rPr>
        <w:t xml:space="preserve"> au 31 décembre 2022.</w:t>
      </w:r>
    </w:p>
    <w:p w14:paraId="00000042" w14:textId="77777777" w:rsidR="00020D5E" w:rsidRDefault="00020D5E">
      <w:pPr>
        <w:widowControl w:val="0"/>
        <w:spacing w:line="240" w:lineRule="auto"/>
        <w:ind w:left="90" w:right="4"/>
        <w:jc w:val="both"/>
        <w:rPr>
          <w:rFonts w:ascii="Roboto" w:cs="Roboto" w:eastAsia="Roboto" w:hAnsi="Roboto"/>
        </w:rPr>
      </w:pPr>
    </w:p>
    <w:p w14:paraId="00000043" w14:textId="77777777" w:rsidR="00020D5E" w:rsidRDefault="00020D5E">
      <w:pPr>
        <w:widowControl w:val="0"/>
        <w:spacing w:line="240" w:lineRule="auto"/>
        <w:ind w:left="90" w:right="4"/>
        <w:jc w:val="both"/>
        <w:rPr>
          <w:rFonts w:ascii="Roboto" w:cs="Roboto" w:eastAsia="Roboto" w:hAnsi="Roboto"/>
        </w:rPr>
      </w:pPr>
    </w:p>
    <w:p w14:paraId="00000044" w14:textId="77777777" w:rsidR="00020D5E" w:rsidRDefault="00020D5E">
      <w:pPr>
        <w:widowControl w:val="0"/>
        <w:spacing w:line="240" w:lineRule="auto"/>
        <w:ind w:left="90" w:right="4"/>
        <w:jc w:val="both"/>
        <w:rPr>
          <w:rFonts w:ascii="Roboto" w:cs="Roboto" w:eastAsia="Roboto" w:hAnsi="Roboto"/>
        </w:rPr>
      </w:pPr>
    </w:p>
    <w:p w14:paraId="00000045" w14:textId="77777777" w:rsidR="00020D5E" w:rsidRDefault="00785D8E">
      <w:pPr>
        <w:numPr>
          <w:ilvl w:val="1"/>
          <w:numId w:val="4"/>
        </w:numPr>
        <w:spacing w:line="240" w:lineRule="auto"/>
        <w:ind w:right="5"/>
        <w:jc w:val="both"/>
        <w:rPr>
          <w:rFonts w:ascii="Roboto" w:cs="Roboto" w:eastAsia="Roboto" w:hAnsi="Roboto"/>
          <w:b/>
          <w:color w:val="0B5394"/>
        </w:rPr>
      </w:pPr>
      <w:r>
        <w:rPr>
          <w:rFonts w:ascii="Roboto" w:cs="Roboto" w:eastAsia="Roboto" w:hAnsi="Roboto"/>
          <w:b/>
          <w:color w:val="0B5394"/>
        </w:rPr>
        <w:t>Pour les salaires de base bruts compris entre 38 001 € et 45 000 € bruts annuels</w:t>
      </w:r>
    </w:p>
    <w:p w14:paraId="00000046" w14:textId="77777777" w:rsidR="00020D5E" w:rsidRDefault="00020D5E">
      <w:pPr>
        <w:widowControl w:val="0"/>
        <w:spacing w:line="240" w:lineRule="auto"/>
        <w:ind w:left="90" w:right="4"/>
        <w:jc w:val="both"/>
      </w:pPr>
    </w:p>
    <w:p w14:paraId="00000047" w14:textId="77777777" w:rsidR="00020D5E" w:rsidRDefault="00785D8E">
      <w:pPr>
        <w:widowControl w:val="0"/>
        <w:spacing w:line="240" w:lineRule="auto"/>
        <w:ind w:left="90" w:right="4"/>
        <w:jc w:val="both"/>
        <w:rPr>
          <w:rFonts w:ascii="Roboto" w:cs="Roboto" w:eastAsia="Roboto" w:hAnsi="Roboto"/>
        </w:rPr>
      </w:pPr>
      <w:r>
        <w:rPr>
          <w:rFonts w:ascii="Roboto" w:cs="Roboto" w:eastAsia="Roboto" w:hAnsi="Roboto"/>
        </w:rPr>
        <w:t>Une augmentation collective égale à 3,5 % des salaires bruts de base, effet de l’ancienneté inclus, sera appliquée au mois d’avril 2023.</w:t>
      </w:r>
    </w:p>
    <w:p w14:paraId="00000048" w14:textId="77777777" w:rsidR="00020D5E" w:rsidRDefault="00020D5E">
      <w:pPr>
        <w:widowControl w:val="0"/>
        <w:spacing w:line="240" w:lineRule="auto"/>
        <w:ind w:left="90" w:right="4"/>
        <w:jc w:val="both"/>
        <w:rPr>
          <w:rFonts w:ascii="Roboto" w:cs="Roboto" w:eastAsia="Roboto" w:hAnsi="Roboto"/>
        </w:rPr>
      </w:pPr>
    </w:p>
    <w:p w14:paraId="00000049" w14:textId="77777777" w:rsidR="00020D5E" w:rsidRDefault="00785D8E">
      <w:pPr>
        <w:widowControl w:val="0"/>
        <w:spacing w:line="240" w:lineRule="auto"/>
        <w:ind w:left="90" w:right="4"/>
        <w:jc w:val="both"/>
        <w:rPr>
          <w:rFonts w:ascii="Roboto" w:cs="Roboto" w:eastAsia="Roboto" w:hAnsi="Roboto"/>
        </w:rPr>
      </w:pPr>
      <w:r>
        <w:rPr>
          <w:rFonts w:ascii="Roboto" w:cs="Roboto" w:eastAsia="Roboto" w:hAnsi="Roboto"/>
        </w:rPr>
        <w:lastRenderedPageBreak/>
        <w:t xml:space="preserve">En complément à cette augmentation collective, et au regard des principes de la politique de rémunération basée sur la performance réalisée, l’emploi tenu et le marché, des augmentations individuelles pourront être attribuées, au mois d’avril 2023, dans </w:t>
      </w:r>
      <w:r>
        <w:rPr>
          <w:rFonts w:ascii="Roboto" w:cs="Roboto" w:eastAsia="Roboto" w:hAnsi="Roboto"/>
        </w:rPr>
        <w:t xml:space="preserve">le cadre d’une enveloppe représentant 2% des salaires bruts de base effet de l’ancienneté inclus, du personnel de </w:t>
      </w:r>
      <w:proofErr w:type="gramStart"/>
      <w:r>
        <w:rPr>
          <w:rFonts w:ascii="Roboto" w:cs="Roboto" w:eastAsia="Roboto" w:hAnsi="Roboto"/>
        </w:rPr>
        <w:t>cette tranche présent</w:t>
      </w:r>
      <w:proofErr w:type="gramEnd"/>
      <w:r>
        <w:rPr>
          <w:rFonts w:ascii="Roboto" w:cs="Roboto" w:eastAsia="Roboto" w:hAnsi="Roboto"/>
        </w:rPr>
        <w:t xml:space="preserve"> au 31 décembre 2022.</w:t>
      </w:r>
    </w:p>
    <w:p w14:paraId="0000004A" w14:textId="77777777" w:rsidR="00020D5E" w:rsidRDefault="00020D5E">
      <w:pPr>
        <w:widowControl w:val="0"/>
        <w:spacing w:line="240" w:lineRule="auto"/>
        <w:ind w:left="90" w:right="4"/>
        <w:jc w:val="both"/>
        <w:rPr>
          <w:rFonts w:ascii="Roboto" w:cs="Roboto" w:eastAsia="Roboto" w:hAnsi="Roboto"/>
        </w:rPr>
      </w:pPr>
    </w:p>
    <w:p w14:paraId="0000004B" w14:textId="77777777" w:rsidR="00020D5E" w:rsidRDefault="00785D8E">
      <w:pPr>
        <w:numPr>
          <w:ilvl w:val="1"/>
          <w:numId w:val="4"/>
        </w:numPr>
        <w:spacing w:line="240" w:lineRule="auto"/>
        <w:ind w:right="5"/>
        <w:jc w:val="both"/>
        <w:rPr>
          <w:rFonts w:ascii="Roboto" w:cs="Roboto" w:eastAsia="Roboto" w:hAnsi="Roboto"/>
          <w:b/>
          <w:color w:val="0B5394"/>
        </w:rPr>
      </w:pPr>
      <w:r>
        <w:rPr>
          <w:rFonts w:ascii="Roboto" w:cs="Roboto" w:eastAsia="Roboto" w:hAnsi="Roboto"/>
          <w:b/>
          <w:color w:val="0B5394"/>
        </w:rPr>
        <w:t xml:space="preserve">Pour les salaires de base </w:t>
      </w:r>
      <w:proofErr w:type="gramStart"/>
      <w:r>
        <w:rPr>
          <w:rFonts w:ascii="Roboto" w:cs="Roboto" w:eastAsia="Roboto" w:hAnsi="Roboto"/>
          <w:b/>
          <w:color w:val="0B5394"/>
        </w:rPr>
        <w:t>bruts  supérieurs</w:t>
      </w:r>
      <w:proofErr w:type="gramEnd"/>
      <w:r>
        <w:rPr>
          <w:rFonts w:ascii="Roboto" w:cs="Roboto" w:eastAsia="Roboto" w:hAnsi="Roboto"/>
          <w:b/>
          <w:color w:val="0B5394"/>
        </w:rPr>
        <w:t xml:space="preserve"> à 45 001 €</w:t>
      </w:r>
    </w:p>
    <w:p w14:paraId="0000004C" w14:textId="77777777" w:rsidR="00020D5E" w:rsidRDefault="00020D5E">
      <w:pPr>
        <w:widowControl w:val="0"/>
        <w:spacing w:line="240" w:lineRule="auto"/>
        <w:ind w:left="90" w:right="4"/>
        <w:jc w:val="both"/>
        <w:rPr>
          <w:rFonts w:ascii="Roboto" w:cs="Roboto" w:eastAsia="Roboto" w:hAnsi="Roboto"/>
        </w:rPr>
      </w:pPr>
    </w:p>
    <w:p w14:paraId="0000004D" w14:textId="77777777" w:rsidR="00020D5E" w:rsidRDefault="00785D8E">
      <w:pPr>
        <w:widowControl w:val="0"/>
        <w:spacing w:line="240" w:lineRule="auto"/>
        <w:ind w:left="90" w:right="4"/>
        <w:jc w:val="both"/>
        <w:rPr>
          <w:rFonts w:ascii="Roboto" w:cs="Roboto" w:eastAsia="Roboto" w:hAnsi="Roboto"/>
        </w:rPr>
      </w:pPr>
      <w:r>
        <w:rPr>
          <w:rFonts w:ascii="Roboto" w:cs="Roboto" w:eastAsia="Roboto" w:hAnsi="Roboto"/>
        </w:rPr>
        <w:t>Des augmentations individuelles pourront ê</w:t>
      </w:r>
      <w:r>
        <w:rPr>
          <w:rFonts w:ascii="Roboto" w:cs="Roboto" w:eastAsia="Roboto" w:hAnsi="Roboto"/>
        </w:rPr>
        <w:t xml:space="preserve">tre attribuées, au mois d’avril 2023, dans le cadre d’une enveloppe représentant 5,5% des salaires bruts de base effet de l’ancienneté inclus, du personnel de </w:t>
      </w:r>
      <w:proofErr w:type="gramStart"/>
      <w:r>
        <w:rPr>
          <w:rFonts w:ascii="Roboto" w:cs="Roboto" w:eastAsia="Roboto" w:hAnsi="Roboto"/>
        </w:rPr>
        <w:t>cette tranche présent</w:t>
      </w:r>
      <w:proofErr w:type="gramEnd"/>
      <w:r>
        <w:rPr>
          <w:rFonts w:ascii="Roboto" w:cs="Roboto" w:eastAsia="Roboto" w:hAnsi="Roboto"/>
        </w:rPr>
        <w:t xml:space="preserve"> au 31 décembre 2022</w:t>
      </w:r>
    </w:p>
    <w:p w14:paraId="0000004E" w14:textId="77777777" w:rsidR="00020D5E" w:rsidRDefault="00020D5E">
      <w:pPr>
        <w:widowControl w:val="0"/>
        <w:spacing w:line="240" w:lineRule="auto"/>
        <w:ind w:left="90" w:right="4"/>
        <w:jc w:val="both"/>
        <w:rPr>
          <w:rFonts w:ascii="Roboto" w:cs="Roboto" w:eastAsia="Roboto" w:hAnsi="Roboto"/>
        </w:rPr>
      </w:pPr>
    </w:p>
    <w:p w14:paraId="0000004F" w14:textId="77777777" w:rsidR="00020D5E" w:rsidRDefault="00020D5E">
      <w:pPr>
        <w:widowControl w:val="0"/>
        <w:spacing w:line="240" w:lineRule="auto"/>
        <w:jc w:val="both"/>
        <w:rPr>
          <w:rFonts w:ascii="Roboto" w:cs="Roboto" w:eastAsia="Roboto" w:hAnsi="Roboto"/>
        </w:rPr>
      </w:pPr>
    </w:p>
    <w:p w14:paraId="00000050" w14:textId="77777777" w:rsidR="00020D5E" w:rsidRDefault="00785D8E">
      <w:pPr>
        <w:numPr>
          <w:ilvl w:val="0"/>
          <w:numId w:val="3"/>
        </w:num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MESURES EXCEPTIONNELLES RELATIVES À L’ÉTUDE DE SITUATIONS INDIVIDUELLES</w:t>
      </w:r>
    </w:p>
    <w:p w14:paraId="00000051"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52" w14:textId="77777777" w:rsidR="00020D5E" w:rsidRDefault="00785D8E">
      <w:pPr>
        <w:widowControl w:val="0"/>
        <w:spacing w:line="240" w:lineRule="auto"/>
        <w:ind w:left="90"/>
        <w:jc w:val="both"/>
        <w:rPr>
          <w:rFonts w:ascii="Roboto" w:cs="Roboto" w:eastAsia="Roboto" w:hAnsi="Roboto"/>
        </w:rPr>
      </w:pPr>
      <w:r>
        <w:rPr>
          <w:rFonts w:ascii="Roboto" w:cs="Roboto" w:eastAsia="Roboto" w:hAnsi="Roboto"/>
        </w:rPr>
        <w:t xml:space="preserve">La Direction s’engage à étudier individuellement la situation des salariés justifiant d’une performance en 2020, 2021 et 2022 conforme ou supérieure aux attentes (P3), et n’ayant pas </w:t>
      </w:r>
      <w:r>
        <w:rPr>
          <w:rFonts w:ascii="Roboto" w:cs="Roboto" w:eastAsia="Roboto" w:hAnsi="Roboto"/>
        </w:rPr>
        <w:t xml:space="preserve">bénéficié d’une évolution de leur salaire de base et de la prime d’ancienneté, y compris les salariés ayant une ancienneté </w:t>
      </w:r>
      <w:proofErr w:type="gramStart"/>
      <w:r>
        <w:rPr>
          <w:rFonts w:ascii="Roboto" w:cs="Roboto" w:eastAsia="Roboto" w:hAnsi="Roboto"/>
        </w:rPr>
        <w:t>importante .</w:t>
      </w:r>
      <w:proofErr w:type="gramEnd"/>
      <w:r>
        <w:rPr>
          <w:rFonts w:ascii="Roboto" w:cs="Roboto" w:eastAsia="Roboto" w:hAnsi="Roboto"/>
        </w:rPr>
        <w:t xml:space="preserve"> </w:t>
      </w:r>
    </w:p>
    <w:p w14:paraId="00000053" w14:textId="77777777" w:rsidR="00020D5E" w:rsidRDefault="00785D8E">
      <w:pPr>
        <w:widowControl w:val="0"/>
        <w:spacing w:before="200" w:line="240" w:lineRule="auto"/>
        <w:ind w:left="90"/>
        <w:jc w:val="both"/>
        <w:rPr>
          <w:rFonts w:ascii="Roboto" w:cs="Roboto" w:eastAsia="Roboto" w:hAnsi="Roboto"/>
          <w:b/>
          <w:color w:val="0B5394"/>
        </w:rPr>
      </w:pPr>
      <w:r>
        <w:rPr>
          <w:rFonts w:ascii="Roboto" w:cs="Roboto" w:eastAsia="Roboto" w:hAnsi="Roboto"/>
        </w:rPr>
        <w:t>Cette mesure n’est applicable qu’aux salariés présents au sein d’Air Liquide Santé France au 1er janvier 2020.</w:t>
      </w:r>
    </w:p>
    <w:p w14:paraId="00000054" w14:textId="77777777" w:rsidR="00020D5E" w:rsidRDefault="00020D5E">
      <w:pPr>
        <w:pBdr>
          <w:top w:val="nil"/>
          <w:left w:val="nil"/>
          <w:bottom w:val="nil"/>
          <w:right w:val="nil"/>
          <w:between w:val="nil"/>
        </w:pBdr>
        <w:spacing w:line="240" w:lineRule="auto"/>
        <w:ind w:left="720" w:right="5"/>
        <w:jc w:val="both"/>
        <w:rPr>
          <w:rFonts w:ascii="Roboto" w:cs="Roboto" w:eastAsia="Roboto" w:hAnsi="Roboto"/>
          <w:b/>
          <w:color w:val="0B5394"/>
        </w:rPr>
      </w:pPr>
    </w:p>
    <w:p w14:paraId="00000055" w14:textId="77777777" w:rsidR="00020D5E" w:rsidRDefault="00020D5E">
      <w:pPr>
        <w:pBdr>
          <w:top w:val="nil"/>
          <w:left w:val="nil"/>
          <w:bottom w:val="nil"/>
          <w:right w:val="nil"/>
          <w:between w:val="nil"/>
        </w:pBdr>
        <w:spacing w:line="240" w:lineRule="auto"/>
        <w:ind w:left="720" w:right="5"/>
        <w:jc w:val="both"/>
        <w:rPr>
          <w:rFonts w:ascii="Roboto" w:cs="Roboto" w:eastAsia="Roboto" w:hAnsi="Roboto"/>
          <w:b/>
          <w:color w:val="0B5394"/>
        </w:rPr>
      </w:pPr>
    </w:p>
    <w:p w14:paraId="00000056" w14:textId="77777777" w:rsidR="00020D5E" w:rsidRDefault="00785D8E">
      <w:pPr>
        <w:numPr>
          <w:ilvl w:val="0"/>
          <w:numId w:val="3"/>
        </w:num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MESURES COMPLÉMENTAIRES</w:t>
      </w:r>
    </w:p>
    <w:p w14:paraId="00000057" w14:textId="77777777" w:rsidR="00020D5E" w:rsidRDefault="00020D5E">
      <w:pPr>
        <w:widowControl w:val="0"/>
        <w:spacing w:line="240" w:lineRule="auto"/>
        <w:ind w:left="90"/>
        <w:jc w:val="both"/>
        <w:rPr>
          <w:rFonts w:ascii="Roboto" w:cs="Roboto" w:eastAsia="Roboto" w:hAnsi="Roboto"/>
        </w:rPr>
      </w:pPr>
    </w:p>
    <w:p w14:paraId="00000058" w14:textId="77777777" w:rsidR="00020D5E" w:rsidRDefault="00785D8E">
      <w:pPr>
        <w:widowControl w:val="0"/>
        <w:spacing w:line="240" w:lineRule="auto"/>
        <w:jc w:val="both"/>
        <w:rPr>
          <w:rFonts w:ascii="Roboto" w:cs="Roboto" w:eastAsia="Roboto" w:hAnsi="Roboto"/>
        </w:rPr>
      </w:pPr>
      <w:r>
        <w:rPr>
          <w:rFonts w:ascii="Roboto" w:cs="Roboto" w:eastAsia="Roboto" w:hAnsi="Roboto"/>
        </w:rPr>
        <w:t>Ces mesures s’entendent en supplément de l’enveloppe budgétaire référencée à l’Article 2 du présent accord.</w:t>
      </w:r>
    </w:p>
    <w:p w14:paraId="00000059" w14:textId="77777777" w:rsidR="00020D5E" w:rsidRDefault="00020D5E">
      <w:pPr>
        <w:widowControl w:val="0"/>
        <w:spacing w:line="240" w:lineRule="auto"/>
        <w:jc w:val="both"/>
        <w:rPr>
          <w:rFonts w:ascii="Roboto" w:cs="Roboto" w:eastAsia="Roboto" w:hAnsi="Roboto"/>
        </w:rPr>
      </w:pPr>
    </w:p>
    <w:p w14:paraId="0000005A" w14:textId="77777777" w:rsidR="00020D5E" w:rsidRDefault="00785D8E">
      <w:pPr>
        <w:numPr>
          <w:ilvl w:val="1"/>
          <w:numId w:val="3"/>
        </w:numPr>
        <w:spacing w:line="240" w:lineRule="auto"/>
        <w:ind w:right="5"/>
        <w:jc w:val="both"/>
        <w:rPr>
          <w:rFonts w:ascii="Roboto" w:cs="Roboto" w:eastAsia="Roboto" w:hAnsi="Roboto"/>
          <w:b/>
          <w:color w:val="0B5394"/>
        </w:rPr>
      </w:pPr>
      <w:r>
        <w:rPr>
          <w:rFonts w:ascii="Roboto" w:cs="Roboto" w:eastAsia="Roboto" w:hAnsi="Roboto"/>
          <w:b/>
          <w:color w:val="0B5394"/>
        </w:rPr>
        <w:t>Trajets domicile-travail</w:t>
      </w:r>
    </w:p>
    <w:p w14:paraId="0000005B"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5C" w14:textId="77777777" w:rsidR="00020D5E" w:rsidRDefault="00785D8E">
      <w:pPr>
        <w:numPr>
          <w:ilvl w:val="1"/>
          <w:numId w:val="5"/>
        </w:numPr>
        <w:spacing w:line="240" w:lineRule="auto"/>
        <w:ind w:right="5"/>
        <w:jc w:val="both"/>
        <w:rPr>
          <w:rFonts w:ascii="Roboto" w:cs="Roboto" w:eastAsia="Roboto" w:hAnsi="Roboto"/>
          <w:b/>
          <w:color w:val="0B5394"/>
        </w:rPr>
      </w:pPr>
      <w:r>
        <w:rPr>
          <w:rFonts w:ascii="Roboto" w:cs="Roboto" w:eastAsia="Roboto" w:hAnsi="Roboto"/>
          <w:b/>
          <w:color w:val="0B5394"/>
        </w:rPr>
        <w:t>Revalorisation du forfait mobilité durable</w:t>
      </w:r>
    </w:p>
    <w:p w14:paraId="0000005D" w14:textId="77777777" w:rsidR="00020D5E" w:rsidRDefault="00020D5E">
      <w:pPr>
        <w:spacing w:line="240" w:lineRule="auto"/>
        <w:ind w:right="5"/>
        <w:jc w:val="both"/>
        <w:rPr>
          <w:rFonts w:ascii="Roboto" w:cs="Roboto" w:eastAsia="Roboto" w:hAnsi="Roboto"/>
          <w:b/>
          <w:color w:val="0B5394"/>
        </w:rPr>
      </w:pPr>
    </w:p>
    <w:p w14:paraId="0000005E" w14:textId="77777777" w:rsidR="00020D5E" w:rsidRDefault="00785D8E">
      <w:pPr>
        <w:spacing w:line="240" w:lineRule="auto"/>
        <w:ind w:right="5"/>
        <w:jc w:val="both"/>
        <w:rPr>
          <w:rFonts w:ascii="Roboto" w:cs="Roboto" w:eastAsia="Roboto" w:hAnsi="Roboto"/>
        </w:rPr>
      </w:pPr>
      <w:r>
        <w:rPr>
          <w:rFonts w:ascii="Roboto" w:cs="Roboto" w:eastAsia="Roboto" w:hAnsi="Roboto"/>
        </w:rPr>
        <w:t xml:space="preserve">La Direction s’engage à revaloriser le forfait mobilité durable pour tous les salariés et assimilés justifiant de l’utilisation d’un mode de transport éligible : </w:t>
      </w:r>
    </w:p>
    <w:p w14:paraId="0000005F" w14:textId="77777777" w:rsidR="00020D5E" w:rsidRDefault="00785D8E">
      <w:pPr>
        <w:numPr>
          <w:ilvl w:val="0"/>
          <w:numId w:val="6"/>
        </w:numPr>
        <w:spacing w:before="200" w:line="240" w:lineRule="auto"/>
        <w:ind w:right="5"/>
        <w:jc w:val="both"/>
        <w:rPr>
          <w:rFonts w:ascii="Roboto" w:cs="Roboto" w:eastAsia="Roboto" w:hAnsi="Roboto"/>
        </w:rPr>
      </w:pPr>
      <w:r>
        <w:rPr>
          <w:rFonts w:ascii="Roboto" w:cs="Roboto" w:eastAsia="Roboto" w:hAnsi="Roboto"/>
        </w:rPr>
        <w:t>Le vélo y compris le vélo à pédalage assisté, propriété du salarié ou en location (sauf si ce</w:t>
      </w:r>
      <w:r>
        <w:rPr>
          <w:rFonts w:ascii="Roboto" w:cs="Roboto" w:eastAsia="Roboto" w:hAnsi="Roboto"/>
        </w:rPr>
        <w:t>lui-ci est pris en charge dans le cadre de la prise en charge obligatoire des frais d’abonnement aux services publics de location de vélos prévue à l’article L.3261-2 du code du travail) ;</w:t>
      </w:r>
    </w:p>
    <w:p w14:paraId="00000060" w14:textId="77777777" w:rsidR="00020D5E" w:rsidRDefault="00785D8E">
      <w:pPr>
        <w:numPr>
          <w:ilvl w:val="0"/>
          <w:numId w:val="6"/>
        </w:numPr>
        <w:spacing w:before="200" w:line="240" w:lineRule="auto"/>
        <w:ind w:right="5"/>
        <w:jc w:val="both"/>
        <w:rPr>
          <w:rFonts w:ascii="Roboto" w:cs="Roboto" w:eastAsia="Roboto" w:hAnsi="Roboto"/>
        </w:rPr>
      </w:pPr>
      <w:r>
        <w:rPr>
          <w:rFonts w:ascii="Roboto" w:cs="Roboto" w:eastAsia="Roboto" w:hAnsi="Roboto"/>
        </w:rPr>
        <w:t>Le covoiturage (en tant que passager ou conducteur) ;</w:t>
      </w:r>
    </w:p>
    <w:p w14:paraId="00000061" w14:textId="77777777" w:rsidR="00020D5E" w:rsidRDefault="00785D8E">
      <w:pPr>
        <w:numPr>
          <w:ilvl w:val="0"/>
          <w:numId w:val="6"/>
        </w:numPr>
        <w:spacing w:before="200" w:line="240" w:lineRule="auto"/>
        <w:ind w:right="5"/>
        <w:jc w:val="both"/>
        <w:rPr>
          <w:rFonts w:ascii="Roboto" w:cs="Roboto" w:eastAsia="Roboto" w:hAnsi="Roboto"/>
        </w:rPr>
      </w:pPr>
      <w:r>
        <w:rPr>
          <w:rFonts w:ascii="Roboto" w:cs="Roboto" w:eastAsia="Roboto" w:hAnsi="Roboto"/>
        </w:rPr>
        <w:t xml:space="preserve">Le transport </w:t>
      </w:r>
      <w:r>
        <w:rPr>
          <w:rFonts w:ascii="Roboto" w:cs="Roboto" w:eastAsia="Roboto" w:hAnsi="Roboto"/>
        </w:rPr>
        <w:t xml:space="preserve">public de personne (sauf si celui-ci est pris en charge dans le cadre de la prise en charge obligatoire des frais d’abonnement aux transports publics, tels que les </w:t>
      </w:r>
      <w:proofErr w:type="spellStart"/>
      <w:r>
        <w:rPr>
          <w:rFonts w:ascii="Roboto" w:cs="Roboto" w:eastAsia="Roboto" w:hAnsi="Roboto"/>
        </w:rPr>
        <w:t>pass</w:t>
      </w:r>
      <w:proofErr w:type="spellEnd"/>
      <w:r>
        <w:rPr>
          <w:rFonts w:ascii="Roboto" w:cs="Roboto" w:eastAsia="Roboto" w:hAnsi="Roboto"/>
        </w:rPr>
        <w:t xml:space="preserve"> Navigo) </w:t>
      </w:r>
    </w:p>
    <w:p w14:paraId="00000062" w14:textId="77777777" w:rsidR="00020D5E" w:rsidRDefault="00785D8E">
      <w:pPr>
        <w:numPr>
          <w:ilvl w:val="0"/>
          <w:numId w:val="6"/>
        </w:numPr>
        <w:spacing w:before="200" w:line="240" w:lineRule="auto"/>
        <w:ind w:right="5"/>
        <w:jc w:val="both"/>
        <w:rPr>
          <w:rFonts w:ascii="Roboto" w:cs="Roboto" w:eastAsia="Roboto" w:hAnsi="Roboto"/>
        </w:rPr>
      </w:pPr>
      <w:r>
        <w:rPr>
          <w:rFonts w:ascii="Roboto" w:cs="Roboto" w:eastAsia="Roboto" w:hAnsi="Roboto"/>
        </w:rPr>
        <w:t xml:space="preserve">Le cyclomoteur, la motocyclette et l’engin de déplacement personnel (motorisé </w:t>
      </w:r>
      <w:r>
        <w:rPr>
          <w:rFonts w:ascii="Roboto" w:cs="Roboto" w:eastAsia="Roboto" w:hAnsi="Roboto"/>
        </w:rPr>
        <w:t>ou non motorisé) en location ou en libre-service ;</w:t>
      </w:r>
    </w:p>
    <w:p w14:paraId="00000063" w14:textId="77777777" w:rsidR="00020D5E" w:rsidRDefault="00785D8E">
      <w:pPr>
        <w:numPr>
          <w:ilvl w:val="0"/>
          <w:numId w:val="6"/>
        </w:numPr>
        <w:spacing w:before="200" w:line="240" w:lineRule="auto"/>
        <w:ind w:right="5"/>
        <w:jc w:val="both"/>
        <w:rPr>
          <w:rFonts w:ascii="Roboto" w:cs="Roboto" w:eastAsia="Roboto" w:hAnsi="Roboto"/>
        </w:rPr>
      </w:pPr>
      <w:r>
        <w:rPr>
          <w:rFonts w:ascii="Roboto" w:cs="Roboto" w:eastAsia="Roboto" w:hAnsi="Roboto"/>
        </w:rPr>
        <w:t>Le service d’</w:t>
      </w:r>
      <w:proofErr w:type="spellStart"/>
      <w:r>
        <w:rPr>
          <w:rFonts w:ascii="Roboto" w:cs="Roboto" w:eastAsia="Roboto" w:hAnsi="Roboto"/>
        </w:rPr>
        <w:t>auto-partage</w:t>
      </w:r>
      <w:proofErr w:type="spellEnd"/>
      <w:r>
        <w:rPr>
          <w:rFonts w:ascii="Roboto" w:cs="Roboto" w:eastAsia="Roboto" w:hAnsi="Roboto"/>
        </w:rPr>
        <w:t>, défini à l</w:t>
      </w:r>
      <w:hyperlink r:id="rId7">
        <w:r>
          <w:rPr>
            <w:rFonts w:ascii="Roboto" w:cs="Roboto" w:eastAsia="Roboto" w:hAnsi="Roboto"/>
          </w:rPr>
          <w:t>’article L.1231-14 du code des transports</w:t>
        </w:r>
      </w:hyperlink>
      <w:r>
        <w:rPr>
          <w:rFonts w:ascii="Roboto" w:cs="Roboto" w:eastAsia="Roboto" w:hAnsi="Roboto"/>
        </w:rPr>
        <w:t>, avec des véhicules électriques, hybr</w:t>
      </w:r>
      <w:r>
        <w:rPr>
          <w:rFonts w:ascii="Roboto" w:cs="Roboto" w:eastAsia="Roboto" w:hAnsi="Roboto"/>
        </w:rPr>
        <w:t>ides rechargeables ou à hydrogène ;</w:t>
      </w:r>
    </w:p>
    <w:p w14:paraId="00000064" w14:textId="77777777" w:rsidR="00020D5E" w:rsidRDefault="00785D8E">
      <w:pPr>
        <w:numPr>
          <w:ilvl w:val="0"/>
          <w:numId w:val="6"/>
        </w:numPr>
        <w:spacing w:before="200" w:line="240" w:lineRule="auto"/>
        <w:ind w:right="5"/>
        <w:jc w:val="both"/>
        <w:rPr>
          <w:rFonts w:ascii="Roboto" w:cs="Roboto" w:eastAsia="Roboto" w:hAnsi="Roboto"/>
        </w:rPr>
      </w:pPr>
      <w:r>
        <w:rPr>
          <w:rFonts w:ascii="Roboto" w:cs="Roboto" w:eastAsia="Roboto" w:hAnsi="Roboto"/>
        </w:rPr>
        <w:lastRenderedPageBreak/>
        <w:t>L’engin de déplacement personnel (engin de déplacement personnel motorisé ou non motorisé) dont le salarié est propriétaire (pourvu qu’ils soient non motorisés ou équipés d’un moteur non thermique)</w:t>
      </w:r>
    </w:p>
    <w:p w14:paraId="00000065" w14:textId="77777777" w:rsidR="00020D5E" w:rsidRDefault="00785D8E">
      <w:pPr>
        <w:spacing w:before="200" w:line="240" w:lineRule="auto"/>
        <w:ind w:right="5"/>
        <w:jc w:val="both"/>
        <w:rPr>
          <w:rFonts w:ascii="Roboto" w:cs="Roboto" w:eastAsia="Roboto" w:hAnsi="Roboto"/>
        </w:rPr>
      </w:pPr>
      <w:r>
        <w:rPr>
          <w:rFonts w:ascii="Roboto" w:cs="Roboto" w:eastAsia="Roboto" w:hAnsi="Roboto"/>
        </w:rPr>
        <w:t xml:space="preserve">Le montant du forfait </w:t>
      </w:r>
      <w:r>
        <w:rPr>
          <w:rFonts w:ascii="Roboto" w:cs="Roboto" w:eastAsia="Roboto" w:hAnsi="Roboto"/>
        </w:rPr>
        <w:t>mobilité durable est de 58,33 € net mensuel et sera versé sur présentation d’un justificatif de l’un des modes de transport ci-dessus, ou d’une attestation sur l’honneur pour les déplacements en vélo et le covoiturage.</w:t>
      </w:r>
    </w:p>
    <w:p w14:paraId="00000066" w14:textId="77777777" w:rsidR="00020D5E" w:rsidRDefault="00020D5E">
      <w:pPr>
        <w:spacing w:line="240" w:lineRule="auto"/>
        <w:ind w:right="5"/>
        <w:jc w:val="both"/>
        <w:rPr>
          <w:rFonts w:ascii="Roboto" w:cs="Roboto" w:eastAsia="Roboto" w:hAnsi="Roboto"/>
        </w:rPr>
      </w:pPr>
    </w:p>
    <w:p w14:paraId="00000067" w14:textId="77777777" w:rsidR="00020D5E" w:rsidRDefault="00785D8E">
      <w:pPr>
        <w:numPr>
          <w:ilvl w:val="1"/>
          <w:numId w:val="5"/>
        </w:numPr>
        <w:spacing w:line="240" w:lineRule="auto"/>
        <w:ind w:right="5"/>
        <w:jc w:val="both"/>
        <w:rPr>
          <w:rFonts w:ascii="Roboto" w:cs="Roboto" w:eastAsia="Roboto" w:hAnsi="Roboto"/>
          <w:b/>
          <w:color w:val="0B5394"/>
        </w:rPr>
      </w:pPr>
      <w:r>
        <w:rPr>
          <w:rFonts w:ascii="Roboto" w:cs="Roboto" w:eastAsia="Roboto" w:hAnsi="Roboto"/>
          <w:b/>
          <w:color w:val="0B5394"/>
        </w:rPr>
        <w:t>Revalorisation de la prime transport</w:t>
      </w:r>
    </w:p>
    <w:p w14:paraId="00000068"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69" w14:textId="77777777" w:rsidR="00020D5E" w:rsidRDefault="00785D8E">
      <w:pPr>
        <w:pBdr>
          <w:top w:val="nil"/>
          <w:left w:val="nil"/>
          <w:bottom w:val="nil"/>
          <w:right w:val="nil"/>
          <w:between w:val="nil"/>
        </w:pBdr>
        <w:spacing w:line="240" w:lineRule="auto"/>
        <w:ind w:right="5"/>
        <w:jc w:val="both"/>
        <w:rPr>
          <w:rFonts w:ascii="Roboto" w:cs="Roboto" w:eastAsia="Roboto" w:hAnsi="Roboto"/>
        </w:rPr>
      </w:pPr>
      <w:r>
        <w:rPr>
          <w:rFonts w:ascii="Roboto" w:cs="Roboto" w:eastAsia="Roboto" w:hAnsi="Roboto"/>
        </w:rPr>
        <w:t xml:space="preserve">Le montant de la part brute de la prime de transport sera ramené à 3,11€, et le montant de la part nette sera porté </w:t>
      </w:r>
      <w:proofErr w:type="gramStart"/>
      <w:r>
        <w:rPr>
          <w:rFonts w:ascii="Roboto" w:cs="Roboto" w:eastAsia="Roboto" w:hAnsi="Roboto"/>
        </w:rPr>
        <w:t>à  33</w:t>
      </w:r>
      <w:proofErr w:type="gramEnd"/>
      <w:r>
        <w:rPr>
          <w:rFonts w:ascii="Roboto" w:cs="Roboto" w:eastAsia="Roboto" w:hAnsi="Roboto"/>
        </w:rPr>
        <w:t>,33 €.</w:t>
      </w:r>
    </w:p>
    <w:p w14:paraId="0000006A" w14:textId="77777777" w:rsidR="00020D5E" w:rsidRDefault="00020D5E">
      <w:pPr>
        <w:widowControl w:val="0"/>
        <w:spacing w:line="240" w:lineRule="auto"/>
        <w:jc w:val="both"/>
        <w:rPr>
          <w:rFonts w:ascii="Roboto" w:cs="Roboto" w:eastAsia="Roboto" w:hAnsi="Roboto"/>
        </w:rPr>
      </w:pPr>
    </w:p>
    <w:p w14:paraId="0000006B" w14:textId="77777777" w:rsidR="00020D5E" w:rsidRDefault="00020D5E">
      <w:pPr>
        <w:widowControl w:val="0"/>
        <w:spacing w:line="240" w:lineRule="auto"/>
        <w:jc w:val="both"/>
        <w:rPr>
          <w:rFonts w:ascii="Roboto" w:cs="Roboto" w:eastAsia="Roboto" w:hAnsi="Roboto"/>
        </w:rPr>
      </w:pPr>
    </w:p>
    <w:p w14:paraId="0000006C" w14:textId="77777777" w:rsidR="00020D5E" w:rsidRDefault="00785D8E">
      <w:pPr>
        <w:numPr>
          <w:ilvl w:val="1"/>
          <w:numId w:val="3"/>
        </w:numPr>
        <w:spacing w:line="240" w:lineRule="auto"/>
        <w:ind w:right="5"/>
        <w:jc w:val="both"/>
        <w:rPr>
          <w:rFonts w:ascii="Roboto" w:cs="Roboto" w:eastAsia="Roboto" w:hAnsi="Roboto"/>
          <w:b/>
          <w:color w:val="0B5394"/>
        </w:rPr>
      </w:pPr>
      <w:r>
        <w:rPr>
          <w:rFonts w:ascii="Roboto" w:cs="Roboto" w:eastAsia="Roboto" w:hAnsi="Roboto"/>
          <w:b/>
          <w:color w:val="0B5394"/>
        </w:rPr>
        <w:t>Revalorisation des tickets restaurant</w:t>
      </w:r>
    </w:p>
    <w:p w14:paraId="0000006D" w14:textId="77777777" w:rsidR="00020D5E" w:rsidRDefault="00020D5E">
      <w:pPr>
        <w:widowControl w:val="0"/>
        <w:spacing w:line="240" w:lineRule="auto"/>
        <w:ind w:left="90"/>
        <w:jc w:val="both"/>
        <w:rPr>
          <w:rFonts w:ascii="Roboto" w:cs="Roboto" w:eastAsia="Roboto" w:hAnsi="Roboto"/>
        </w:rPr>
      </w:pPr>
    </w:p>
    <w:p w14:paraId="0000006E" w14:textId="77777777" w:rsidR="00020D5E" w:rsidRDefault="00785D8E">
      <w:pPr>
        <w:spacing w:line="240" w:lineRule="auto"/>
        <w:ind w:right="5"/>
        <w:jc w:val="both"/>
        <w:rPr>
          <w:rFonts w:ascii="Roboto" w:cs="Roboto" w:eastAsia="Roboto" w:hAnsi="Roboto"/>
        </w:rPr>
      </w:pPr>
      <w:r>
        <w:rPr>
          <w:rFonts w:ascii="Roboto" w:cs="Roboto" w:eastAsia="Roboto" w:hAnsi="Roboto"/>
        </w:rPr>
        <w:t>Pour les collaborateurs déjà éligibles aux tickets restaurant,</w:t>
      </w:r>
      <w:r>
        <w:rPr>
          <w:rFonts w:ascii="Roboto" w:cs="Roboto" w:eastAsia="Roboto" w:hAnsi="Roboto"/>
        </w:rPr>
        <w:t xml:space="preserve"> la valeur faciale des tickets restaurant est portée à 7 € et la part employeur est portée à 3,50 €. Le nombre de carnets de 20 tickets est porté à 8 carnets par an.</w:t>
      </w:r>
    </w:p>
    <w:p w14:paraId="0000006F" w14:textId="77777777" w:rsidR="00020D5E" w:rsidRDefault="00020D5E">
      <w:pPr>
        <w:widowControl w:val="0"/>
        <w:spacing w:line="240" w:lineRule="auto"/>
        <w:jc w:val="both"/>
        <w:rPr>
          <w:rFonts w:ascii="Roboto" w:cs="Roboto" w:eastAsia="Roboto" w:hAnsi="Roboto"/>
        </w:rPr>
      </w:pPr>
    </w:p>
    <w:p w14:paraId="00000070" w14:textId="77777777" w:rsidR="00020D5E" w:rsidRDefault="00020D5E">
      <w:pPr>
        <w:widowControl w:val="0"/>
        <w:spacing w:line="240" w:lineRule="auto"/>
        <w:jc w:val="both"/>
        <w:rPr>
          <w:rFonts w:ascii="Roboto" w:cs="Roboto" w:eastAsia="Roboto" w:hAnsi="Roboto"/>
        </w:rPr>
      </w:pPr>
    </w:p>
    <w:p w14:paraId="00000071" w14:textId="77777777" w:rsidR="00020D5E" w:rsidRDefault="00785D8E">
      <w:pPr>
        <w:numPr>
          <w:ilvl w:val="1"/>
          <w:numId w:val="3"/>
        </w:numPr>
        <w:spacing w:line="240" w:lineRule="auto"/>
        <w:ind w:right="5"/>
        <w:jc w:val="both"/>
        <w:rPr>
          <w:rFonts w:ascii="Roboto" w:cs="Roboto" w:eastAsia="Roboto" w:hAnsi="Roboto"/>
          <w:b/>
          <w:color w:val="0B5394"/>
        </w:rPr>
      </w:pPr>
      <w:r>
        <w:rPr>
          <w:rFonts w:ascii="Roboto" w:cs="Roboto" w:eastAsia="Roboto" w:hAnsi="Roboto"/>
          <w:b/>
          <w:color w:val="0B5394"/>
        </w:rPr>
        <w:t>Monétisation des R35 pour les collaborateurs en modulation annuelle 1 607 heures et en f</w:t>
      </w:r>
      <w:r>
        <w:rPr>
          <w:rFonts w:ascii="Roboto" w:cs="Roboto" w:eastAsia="Roboto" w:hAnsi="Roboto"/>
          <w:b/>
          <w:color w:val="0B5394"/>
        </w:rPr>
        <w:t>orfait “itinérant”</w:t>
      </w:r>
    </w:p>
    <w:p w14:paraId="00000072"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73" w14:textId="77777777" w:rsidR="00020D5E" w:rsidRDefault="00785D8E">
      <w:pPr>
        <w:pBdr>
          <w:top w:val="nil"/>
          <w:left w:val="nil"/>
          <w:bottom w:val="nil"/>
          <w:right w:val="nil"/>
          <w:between w:val="nil"/>
        </w:pBdr>
        <w:spacing w:line="240" w:lineRule="auto"/>
        <w:ind w:right="5"/>
        <w:jc w:val="both"/>
        <w:rPr>
          <w:rFonts w:ascii="Roboto" w:cs="Roboto" w:eastAsia="Roboto" w:hAnsi="Roboto"/>
        </w:rPr>
      </w:pPr>
      <w:r>
        <w:rPr>
          <w:rFonts w:ascii="Roboto" w:cs="Roboto" w:eastAsia="Roboto" w:hAnsi="Roboto"/>
        </w:rPr>
        <w:t>Les parties signataires actent la volonté de la Direction de permettre aux salariés, en application de l’article 5 de la loi n°2022-1157 du 16 août 2022 de finances rectificative pour 2022, de racheter des jours de repos acquis et non p</w:t>
      </w:r>
      <w:r>
        <w:rPr>
          <w:rFonts w:ascii="Roboto" w:cs="Roboto" w:eastAsia="Roboto" w:hAnsi="Roboto"/>
        </w:rPr>
        <w:t>ris tout en bénéficiant du régime social et fiscal de faveur associé.</w:t>
      </w:r>
    </w:p>
    <w:p w14:paraId="00000074"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75" w14:textId="77777777" w:rsidR="00020D5E" w:rsidRDefault="00785D8E">
      <w:pPr>
        <w:pBdr>
          <w:top w:val="nil"/>
          <w:left w:val="nil"/>
          <w:bottom w:val="nil"/>
          <w:right w:val="nil"/>
          <w:between w:val="nil"/>
        </w:pBdr>
        <w:spacing w:line="240" w:lineRule="auto"/>
        <w:ind w:right="5"/>
        <w:jc w:val="both"/>
        <w:rPr>
          <w:rFonts w:ascii="Roboto" w:cs="Roboto" w:eastAsia="Roboto" w:hAnsi="Roboto"/>
          <w:i/>
          <w:color w:val="00349A"/>
          <w:sz w:val="26"/>
          <w:szCs w:val="26"/>
        </w:rPr>
      </w:pPr>
      <w:r>
        <w:rPr>
          <w:rFonts w:ascii="Roboto" w:cs="Roboto" w:eastAsia="Roboto" w:hAnsi="Roboto"/>
        </w:rPr>
        <w:t xml:space="preserve">Ce dispositif concerne les journées ou demi-journées de repos acquises entre le 1er janvier 2023 et 31 décembre 2023, non prises et non placées sur le compte-épargne temps, au titre de </w:t>
      </w:r>
      <w:r>
        <w:rPr>
          <w:rFonts w:ascii="Roboto" w:cs="Roboto" w:eastAsia="Roboto" w:hAnsi="Roboto"/>
        </w:rPr>
        <w:t xml:space="preserve">l’un des dispositifs suivants </w:t>
      </w:r>
      <w:r>
        <w:rPr>
          <w:rFonts w:ascii="Roboto" w:cs="Roboto" w:eastAsia="Roboto" w:hAnsi="Roboto"/>
          <w:i/>
          <w:color w:val="00349A"/>
          <w:sz w:val="26"/>
          <w:szCs w:val="26"/>
        </w:rPr>
        <w:t>:</w:t>
      </w:r>
    </w:p>
    <w:p w14:paraId="00000076" w14:textId="77777777" w:rsidR="00020D5E" w:rsidRDefault="00785D8E">
      <w:pPr>
        <w:numPr>
          <w:ilvl w:val="0"/>
          <w:numId w:val="1"/>
        </w:numPr>
        <w:pBdr>
          <w:top w:val="nil"/>
          <w:left w:val="nil"/>
          <w:bottom w:val="nil"/>
          <w:right w:val="nil"/>
          <w:between w:val="nil"/>
        </w:pBdr>
        <w:spacing w:line="240" w:lineRule="auto"/>
        <w:ind w:right="5"/>
        <w:jc w:val="both"/>
        <w:rPr>
          <w:rFonts w:ascii="Roboto" w:cs="Roboto" w:eastAsia="Roboto" w:hAnsi="Roboto"/>
        </w:rPr>
      </w:pPr>
      <w:proofErr w:type="gramStart"/>
      <w:r>
        <w:rPr>
          <w:rFonts w:ascii="Roboto" w:cs="Roboto" w:eastAsia="Roboto" w:hAnsi="Roboto"/>
        </w:rPr>
        <w:t>régime</w:t>
      </w:r>
      <w:proofErr w:type="gramEnd"/>
      <w:r>
        <w:rPr>
          <w:rFonts w:ascii="Roboto" w:cs="Roboto" w:eastAsia="Roboto" w:hAnsi="Roboto"/>
        </w:rPr>
        <w:t xml:space="preserve"> de modulation horaire à hauteur de 1607 heures par an et générant des RTT</w:t>
      </w:r>
    </w:p>
    <w:p w14:paraId="00000077" w14:textId="77777777" w:rsidR="00020D5E" w:rsidRDefault="00785D8E">
      <w:pPr>
        <w:numPr>
          <w:ilvl w:val="0"/>
          <w:numId w:val="1"/>
        </w:numPr>
        <w:pBdr>
          <w:top w:val="nil"/>
          <w:left w:val="nil"/>
          <w:bottom w:val="nil"/>
          <w:right w:val="nil"/>
          <w:between w:val="nil"/>
        </w:pBdr>
        <w:spacing w:line="240" w:lineRule="auto"/>
        <w:ind w:right="5"/>
        <w:jc w:val="both"/>
        <w:rPr>
          <w:rFonts w:ascii="Roboto" w:cs="Roboto" w:eastAsia="Roboto" w:hAnsi="Roboto"/>
        </w:rPr>
      </w:pPr>
      <w:proofErr w:type="gramStart"/>
      <w:r>
        <w:rPr>
          <w:rFonts w:ascii="Roboto" w:cs="Roboto" w:eastAsia="Roboto" w:hAnsi="Roboto"/>
        </w:rPr>
        <w:t>forfait</w:t>
      </w:r>
      <w:proofErr w:type="gramEnd"/>
      <w:r>
        <w:rPr>
          <w:rFonts w:ascii="Roboto" w:cs="Roboto" w:eastAsia="Roboto" w:hAnsi="Roboto"/>
        </w:rPr>
        <w:t xml:space="preserve"> “itinérant” prévoyant un horaire hebdomadaire supérieur à 35 heures et générant des RTT (forfait 211 jours / 38 heures hebdomadaires)</w:t>
      </w:r>
    </w:p>
    <w:p w14:paraId="00000078"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79" w14:textId="77777777" w:rsidR="00020D5E" w:rsidRDefault="00785D8E">
      <w:pPr>
        <w:pBdr>
          <w:top w:val="nil"/>
          <w:left w:val="nil"/>
          <w:bottom w:val="nil"/>
          <w:right w:val="nil"/>
          <w:between w:val="nil"/>
        </w:pBdr>
        <w:spacing w:line="240" w:lineRule="auto"/>
        <w:ind w:right="5"/>
        <w:jc w:val="both"/>
        <w:rPr>
          <w:rFonts w:ascii="Roboto" w:cs="Roboto" w:eastAsia="Roboto" w:hAnsi="Roboto"/>
        </w:rPr>
      </w:pPr>
      <w:r>
        <w:rPr>
          <w:rFonts w:ascii="Roboto" w:cs="Roboto" w:eastAsia="Roboto" w:hAnsi="Roboto"/>
        </w:rPr>
        <w:t>Cette monétisation s’effectuera dans la limite de trois jours.</w:t>
      </w:r>
    </w:p>
    <w:p w14:paraId="0000007A"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7B" w14:textId="77777777" w:rsidR="00020D5E" w:rsidRDefault="00785D8E">
      <w:pPr>
        <w:pBdr>
          <w:top w:val="nil"/>
          <w:left w:val="nil"/>
          <w:bottom w:val="nil"/>
          <w:right w:val="nil"/>
          <w:between w:val="nil"/>
        </w:pBdr>
        <w:spacing w:line="240" w:lineRule="auto"/>
        <w:ind w:right="5"/>
        <w:jc w:val="both"/>
        <w:rPr>
          <w:rFonts w:ascii="Roboto" w:cs="Roboto" w:eastAsia="Roboto" w:hAnsi="Roboto"/>
        </w:rPr>
      </w:pPr>
      <w:r>
        <w:rPr>
          <w:rFonts w:ascii="Roboto" w:cs="Roboto" w:eastAsia="Roboto" w:hAnsi="Roboto"/>
        </w:rPr>
        <w:t xml:space="preserve">La majoration de salaire applicable aux jours de repos travaillés à la suite de l’acceptation de la demande du salarié sera de 25 % </w:t>
      </w:r>
    </w:p>
    <w:p w14:paraId="0000007C"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7D" w14:textId="77777777" w:rsidR="00020D5E" w:rsidRDefault="00785D8E">
      <w:pPr>
        <w:pBdr>
          <w:top w:val="nil"/>
          <w:left w:val="nil"/>
          <w:bottom w:val="nil"/>
          <w:right w:val="nil"/>
          <w:between w:val="nil"/>
        </w:pBdr>
        <w:spacing w:line="240" w:lineRule="auto"/>
        <w:ind w:right="5"/>
        <w:jc w:val="both"/>
        <w:rPr>
          <w:rFonts w:ascii="Roboto" w:cs="Roboto" w:eastAsia="Roboto" w:hAnsi="Roboto"/>
        </w:rPr>
      </w:pPr>
      <w:r>
        <w:rPr>
          <w:rFonts w:ascii="Roboto" w:cs="Roboto" w:eastAsia="Roboto" w:hAnsi="Roboto"/>
        </w:rPr>
        <w:t>Les modalités de mise en œuvre de ce dispositif et la date</w:t>
      </w:r>
      <w:r>
        <w:rPr>
          <w:rFonts w:ascii="Roboto" w:cs="Roboto" w:eastAsia="Roboto" w:hAnsi="Roboto"/>
        </w:rPr>
        <w:t xml:space="preserve"> de règlement (1er trimestre 2024) feront l’objet d’une note de service.</w:t>
      </w:r>
    </w:p>
    <w:p w14:paraId="0000007E"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7F"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80"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81"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82"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83" w14:textId="77777777" w:rsidR="00020D5E" w:rsidRDefault="00785D8E">
      <w:pPr>
        <w:numPr>
          <w:ilvl w:val="1"/>
          <w:numId w:val="3"/>
        </w:numPr>
        <w:spacing w:line="240" w:lineRule="auto"/>
        <w:ind w:right="5"/>
        <w:jc w:val="both"/>
        <w:rPr>
          <w:rFonts w:ascii="Roboto" w:cs="Roboto" w:eastAsia="Roboto" w:hAnsi="Roboto"/>
          <w:b/>
          <w:color w:val="0B5394"/>
        </w:rPr>
      </w:pPr>
      <w:r>
        <w:rPr>
          <w:rFonts w:ascii="Roboto" w:cs="Roboto" w:eastAsia="Roboto" w:hAnsi="Roboto"/>
          <w:b/>
          <w:color w:val="0B5394"/>
        </w:rPr>
        <w:t>Monétisation des R35 pour les collaborateurs en forfait jours</w:t>
      </w:r>
    </w:p>
    <w:p w14:paraId="00000084" w14:textId="77777777" w:rsidR="00020D5E" w:rsidRDefault="00020D5E">
      <w:pPr>
        <w:widowControl w:val="0"/>
        <w:spacing w:line="240" w:lineRule="auto"/>
        <w:rPr>
          <w:rFonts w:ascii="Roboto" w:cs="Roboto" w:eastAsia="Roboto" w:hAnsi="Roboto"/>
        </w:rPr>
      </w:pPr>
    </w:p>
    <w:p w14:paraId="00000085" w14:textId="77777777" w:rsidR="00020D5E" w:rsidRDefault="00785D8E">
      <w:pPr>
        <w:pBdr>
          <w:top w:val="nil"/>
          <w:left w:val="nil"/>
          <w:bottom w:val="nil"/>
          <w:right w:val="nil"/>
          <w:between w:val="nil"/>
        </w:pBdr>
        <w:spacing w:line="240" w:lineRule="auto"/>
        <w:ind w:right="5"/>
        <w:jc w:val="both"/>
        <w:rPr>
          <w:rFonts w:ascii="Roboto" w:cs="Roboto" w:eastAsia="Roboto" w:hAnsi="Roboto"/>
        </w:rPr>
      </w:pPr>
      <w:r>
        <w:rPr>
          <w:rFonts w:ascii="Roboto" w:cs="Roboto" w:eastAsia="Roboto" w:hAnsi="Roboto"/>
        </w:rPr>
        <w:lastRenderedPageBreak/>
        <w:t>Les parties signataires actent par le présent accord la volonté de la Direction de permettre aux salariés en forfait jours, en application de l’article L. 3121-59 du Code du travail, de bénéficier de la possibilité de racheter des jours de repos.</w:t>
      </w:r>
    </w:p>
    <w:p w14:paraId="00000086"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87" w14:textId="77777777" w:rsidR="00020D5E" w:rsidRDefault="00785D8E">
      <w:pPr>
        <w:pBdr>
          <w:top w:val="nil"/>
          <w:left w:val="nil"/>
          <w:bottom w:val="nil"/>
          <w:right w:val="nil"/>
          <w:between w:val="nil"/>
        </w:pBdr>
        <w:spacing w:line="240" w:lineRule="auto"/>
        <w:ind w:right="5"/>
        <w:jc w:val="both"/>
        <w:rPr>
          <w:rFonts w:ascii="Roboto" w:cs="Roboto" w:eastAsia="Roboto" w:hAnsi="Roboto"/>
        </w:rPr>
      </w:pPr>
      <w:r>
        <w:rPr>
          <w:rFonts w:ascii="Roboto" w:cs="Roboto" w:eastAsia="Roboto" w:hAnsi="Roboto"/>
        </w:rPr>
        <w:t>Ce dispo</w:t>
      </w:r>
      <w:r>
        <w:rPr>
          <w:rFonts w:ascii="Roboto" w:cs="Roboto" w:eastAsia="Roboto" w:hAnsi="Roboto"/>
        </w:rPr>
        <w:t>sitif concerne les journées ou demi-journées de repos acquises entre le 1er janvier 2023 et 31 décembre 2023, non prises et non placées sur le compte-épargne temps, dans la limite de trois jours.</w:t>
      </w:r>
    </w:p>
    <w:p w14:paraId="00000088"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89" w14:textId="77777777" w:rsidR="00020D5E" w:rsidRDefault="00785D8E">
      <w:pPr>
        <w:pBdr>
          <w:top w:val="nil"/>
          <w:left w:val="nil"/>
          <w:bottom w:val="nil"/>
          <w:right w:val="nil"/>
          <w:between w:val="nil"/>
        </w:pBdr>
        <w:spacing w:line="240" w:lineRule="auto"/>
        <w:ind w:right="5"/>
        <w:jc w:val="both"/>
        <w:rPr>
          <w:rFonts w:ascii="Roboto" w:cs="Roboto" w:eastAsia="Roboto" w:hAnsi="Roboto"/>
        </w:rPr>
      </w:pPr>
      <w:r>
        <w:rPr>
          <w:rFonts w:ascii="Roboto" w:cs="Roboto" w:eastAsia="Roboto" w:hAnsi="Roboto"/>
        </w:rPr>
        <w:t>La majoration de salaire applicable aux jours de repos travaillés, à la suite de l’acceptation de la demande du salarié sera de 25%.</w:t>
      </w:r>
    </w:p>
    <w:p w14:paraId="0000008A" w14:textId="77777777" w:rsidR="00020D5E" w:rsidRDefault="00020D5E">
      <w:pPr>
        <w:pBdr>
          <w:top w:val="nil"/>
          <w:left w:val="nil"/>
          <w:bottom w:val="nil"/>
          <w:right w:val="nil"/>
          <w:between w:val="nil"/>
        </w:pBdr>
        <w:spacing w:line="240" w:lineRule="auto"/>
        <w:ind w:right="5"/>
        <w:jc w:val="both"/>
        <w:rPr>
          <w:rFonts w:ascii="Roboto" w:cs="Roboto" w:eastAsia="Roboto" w:hAnsi="Roboto"/>
        </w:rPr>
      </w:pPr>
    </w:p>
    <w:p w14:paraId="0000008B" w14:textId="77777777" w:rsidR="00020D5E" w:rsidRDefault="00785D8E">
      <w:pPr>
        <w:pBdr>
          <w:top w:val="nil"/>
          <w:left w:val="nil"/>
          <w:bottom w:val="nil"/>
          <w:right w:val="nil"/>
          <w:between w:val="nil"/>
        </w:pBdr>
        <w:spacing w:line="240" w:lineRule="auto"/>
        <w:ind w:right="5"/>
        <w:jc w:val="both"/>
        <w:rPr>
          <w:rFonts w:ascii="Roboto" w:cs="Roboto" w:eastAsia="Roboto" w:hAnsi="Roboto"/>
          <w:i/>
          <w:color w:val="00349A"/>
          <w:sz w:val="26"/>
          <w:szCs w:val="26"/>
        </w:rPr>
      </w:pPr>
      <w:r>
        <w:rPr>
          <w:rFonts w:ascii="Roboto" w:cs="Roboto" w:eastAsia="Roboto" w:hAnsi="Roboto"/>
        </w:rPr>
        <w:t xml:space="preserve">Les modalités de mise en œuvre de ce dispositif et la date de règlement (1er trimestre 2024) feront l’objet d’une note de </w:t>
      </w:r>
      <w:r>
        <w:rPr>
          <w:rFonts w:ascii="Roboto" w:cs="Roboto" w:eastAsia="Roboto" w:hAnsi="Roboto"/>
        </w:rPr>
        <w:t>service.</w:t>
      </w:r>
    </w:p>
    <w:p w14:paraId="0000008C" w14:textId="77777777" w:rsidR="00020D5E" w:rsidRDefault="00020D5E">
      <w:pPr>
        <w:widowControl w:val="0"/>
        <w:spacing w:before="120" w:line="240" w:lineRule="auto"/>
        <w:rPr>
          <w:rFonts w:ascii="Roboto" w:cs="Roboto" w:eastAsia="Roboto" w:hAnsi="Roboto"/>
          <w:i/>
          <w:color w:val="00349A"/>
          <w:sz w:val="26"/>
          <w:szCs w:val="26"/>
        </w:rPr>
      </w:pPr>
    </w:p>
    <w:p w14:paraId="0000008D" w14:textId="77777777" w:rsidR="00020D5E" w:rsidRDefault="00785D8E">
      <w:pPr>
        <w:numPr>
          <w:ilvl w:val="0"/>
          <w:numId w:val="3"/>
        </w:num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ENTRETIEN INDIVIDUEL</w:t>
      </w:r>
    </w:p>
    <w:p w14:paraId="0000008E" w14:textId="77777777" w:rsidR="00020D5E" w:rsidRDefault="00020D5E">
      <w:pPr>
        <w:widowControl w:val="0"/>
        <w:spacing w:line="240" w:lineRule="auto"/>
        <w:ind w:left="90"/>
        <w:jc w:val="both"/>
        <w:rPr>
          <w:rFonts w:ascii="Roboto" w:cs="Roboto" w:eastAsia="Roboto" w:hAnsi="Roboto"/>
        </w:rPr>
      </w:pPr>
    </w:p>
    <w:p w14:paraId="0000008F" w14:textId="77777777" w:rsidR="00020D5E" w:rsidRDefault="00785D8E">
      <w:pPr>
        <w:widowControl w:val="0"/>
        <w:spacing w:line="240" w:lineRule="auto"/>
        <w:ind w:left="90"/>
        <w:jc w:val="both"/>
        <w:rPr>
          <w:rFonts w:ascii="Roboto" w:cs="Roboto" w:eastAsia="Roboto" w:hAnsi="Roboto"/>
        </w:rPr>
      </w:pPr>
      <w:r>
        <w:rPr>
          <w:rFonts w:ascii="Roboto" w:cs="Roboto" w:eastAsia="Roboto" w:hAnsi="Roboto"/>
        </w:rPr>
        <w:t>Pour mener à bien la mise en œuvre de ce plan d'augmentations individuelles, chaque salarié doit être reçu en entretien individuel par son manager. Cela constitue l'occasion de communiquer sur les performances du salarié dan</w:t>
      </w:r>
      <w:r>
        <w:rPr>
          <w:rFonts w:ascii="Roboto" w:cs="Roboto" w:eastAsia="Roboto" w:hAnsi="Roboto"/>
        </w:rPr>
        <w:t>s son poste, son développement professionnel et de donner des éléments d'analyse du positionnement en termes de rémunération. A cette occasion, le manager évalue son collaborateur et restitue la performance de l'année précédente au salarié. Dans l'hypothès</w:t>
      </w:r>
      <w:r>
        <w:rPr>
          <w:rFonts w:ascii="Roboto" w:cs="Roboto" w:eastAsia="Roboto" w:hAnsi="Roboto"/>
        </w:rPr>
        <w:t>e où l'appréciation du salarié est divergente de celle de son manager, il pourra faire appel à son manager N+2 ou à ses équipes Ressources Humaines pour échanger à ce sujet.</w:t>
      </w:r>
    </w:p>
    <w:p w14:paraId="00000090" w14:textId="77777777" w:rsidR="00020D5E" w:rsidRDefault="00785D8E">
      <w:pPr>
        <w:widowControl w:val="0"/>
        <w:spacing w:before="200" w:line="240" w:lineRule="auto"/>
        <w:ind w:left="90"/>
        <w:jc w:val="both"/>
        <w:rPr>
          <w:rFonts w:ascii="Roboto" w:cs="Roboto" w:eastAsia="Roboto" w:hAnsi="Roboto"/>
        </w:rPr>
      </w:pPr>
      <w:r>
        <w:rPr>
          <w:rFonts w:ascii="Roboto" w:cs="Roboto" w:eastAsia="Roboto" w:hAnsi="Roboto"/>
        </w:rPr>
        <w:t>Le rythme des entretiens est annuel et fait l'objet d'un calendrier établi par le manager. L’ensemble des entretiens individuels doit être réalisé et signé par les managers avant le 15 février 2023, et par les collaborateurs le 28 février 2023.</w:t>
      </w:r>
    </w:p>
    <w:p w14:paraId="00000091" w14:textId="77777777" w:rsidR="00020D5E" w:rsidRDefault="00785D8E">
      <w:pPr>
        <w:widowControl w:val="0"/>
        <w:spacing w:before="200" w:line="240" w:lineRule="auto"/>
        <w:ind w:left="90"/>
        <w:jc w:val="both"/>
        <w:rPr>
          <w:rFonts w:ascii="Roboto" w:cs="Roboto" w:eastAsia="Roboto" w:hAnsi="Roboto"/>
        </w:rPr>
      </w:pPr>
      <w:r>
        <w:rPr>
          <w:rFonts w:ascii="Roboto" w:cs="Roboto" w:eastAsia="Roboto" w:hAnsi="Roboto"/>
        </w:rPr>
        <w:t>En cas de c</w:t>
      </w:r>
      <w:r>
        <w:rPr>
          <w:rFonts w:ascii="Roboto" w:cs="Roboto" w:eastAsia="Roboto" w:hAnsi="Roboto"/>
        </w:rPr>
        <w:t>irconstances exceptionnelles, la date d'entretien peut être décalée. Dans tous les cas, le manager doit s'assurer que chaque salarié aura un entretien annuel. Si aucun entretien n'a pu être programmé, le salarié pourra solliciter directement le manager pou</w:t>
      </w:r>
      <w:r>
        <w:rPr>
          <w:rFonts w:ascii="Roboto" w:cs="Roboto" w:eastAsia="Roboto" w:hAnsi="Roboto"/>
        </w:rPr>
        <w:t>r la fixation d'un rendez-vous.</w:t>
      </w:r>
    </w:p>
    <w:p w14:paraId="00000092" w14:textId="77777777" w:rsidR="00020D5E" w:rsidRDefault="00785D8E">
      <w:pPr>
        <w:widowControl w:val="0"/>
        <w:spacing w:before="200" w:line="240" w:lineRule="auto"/>
        <w:ind w:left="90"/>
        <w:jc w:val="both"/>
        <w:rPr>
          <w:rFonts w:ascii="Roboto" w:cs="Roboto" w:eastAsia="Roboto" w:hAnsi="Roboto"/>
        </w:rPr>
      </w:pPr>
      <w:r>
        <w:rPr>
          <w:rFonts w:ascii="Roboto" w:cs="Roboto" w:eastAsia="Roboto" w:hAnsi="Roboto"/>
        </w:rPr>
        <w:t xml:space="preserve">Afin de s’assurer que cela est effectivement le cas, les indicateurs de réalisation des entretiens individuels sont présentés dans le cadre du Comité Social &amp; Economique du mois de septembre. </w:t>
      </w:r>
    </w:p>
    <w:p w14:paraId="00000093" w14:textId="77777777" w:rsidR="00020D5E" w:rsidRDefault="00020D5E">
      <w:pPr>
        <w:widowControl w:val="0"/>
        <w:spacing w:line="240" w:lineRule="auto"/>
        <w:ind w:left="90"/>
        <w:jc w:val="both"/>
        <w:rPr>
          <w:rFonts w:ascii="Roboto" w:cs="Roboto" w:eastAsia="Roboto" w:hAnsi="Roboto"/>
        </w:rPr>
      </w:pPr>
    </w:p>
    <w:p w14:paraId="00000094" w14:textId="77777777" w:rsidR="00020D5E" w:rsidRDefault="00020D5E">
      <w:pPr>
        <w:widowControl w:val="0"/>
        <w:spacing w:line="240" w:lineRule="auto"/>
        <w:jc w:val="both"/>
        <w:rPr>
          <w:rFonts w:ascii="Roboto" w:cs="Roboto" w:eastAsia="Roboto" w:hAnsi="Roboto"/>
        </w:rPr>
      </w:pPr>
    </w:p>
    <w:p w14:paraId="00000095" w14:textId="77777777" w:rsidR="00020D5E" w:rsidRDefault="00020D5E">
      <w:pPr>
        <w:widowControl w:val="0"/>
        <w:spacing w:line="240" w:lineRule="auto"/>
        <w:jc w:val="both"/>
        <w:rPr>
          <w:rFonts w:ascii="Roboto" w:cs="Roboto" w:eastAsia="Roboto" w:hAnsi="Roboto"/>
        </w:rPr>
      </w:pPr>
    </w:p>
    <w:p w14:paraId="00000096" w14:textId="77777777" w:rsidR="00020D5E" w:rsidRDefault="00785D8E">
      <w:pPr>
        <w:numPr>
          <w:ilvl w:val="0"/>
          <w:numId w:val="3"/>
        </w:numPr>
        <w:spacing w:line="240" w:lineRule="auto"/>
        <w:ind w:right="5"/>
        <w:jc w:val="both"/>
        <w:rPr>
          <w:rFonts w:ascii="Roboto" w:cs="Roboto" w:eastAsia="Roboto" w:hAnsi="Roboto"/>
          <w:b/>
          <w:color w:val="0B5394"/>
        </w:rPr>
      </w:pPr>
      <w:r>
        <w:rPr>
          <w:rFonts w:ascii="Roboto" w:cs="Roboto" w:eastAsia="Roboto" w:hAnsi="Roboto"/>
          <w:b/>
          <w:color w:val="0B5394"/>
        </w:rPr>
        <w:t xml:space="preserve">L’ÉGALITÉ PROFESSIONNELLE </w:t>
      </w:r>
    </w:p>
    <w:p w14:paraId="00000097" w14:textId="77777777" w:rsidR="00020D5E" w:rsidRDefault="00020D5E">
      <w:pPr>
        <w:widowControl w:val="0"/>
        <w:spacing w:line="240" w:lineRule="auto"/>
        <w:ind w:hanging="58" w:left="101" w:right="-14"/>
        <w:jc w:val="center"/>
        <w:rPr>
          <w:rFonts w:ascii="Roboto" w:cs="Roboto" w:eastAsia="Roboto" w:hAnsi="Roboto"/>
          <w:b/>
          <w:i/>
        </w:rPr>
      </w:pPr>
    </w:p>
    <w:p w14:paraId="00000098" w14:textId="77777777" w:rsidR="00020D5E" w:rsidRDefault="00785D8E">
      <w:pPr>
        <w:widowControl w:val="0"/>
        <w:spacing w:line="240" w:lineRule="auto"/>
        <w:ind w:left="90"/>
        <w:jc w:val="both"/>
        <w:rPr>
          <w:rFonts w:ascii="Roboto" w:cs="Roboto" w:eastAsia="Roboto" w:hAnsi="Roboto"/>
        </w:rPr>
      </w:pPr>
      <w:r>
        <w:rPr>
          <w:rFonts w:ascii="Roboto" w:cs="Roboto" w:eastAsia="Roboto" w:hAnsi="Roboto"/>
        </w:rPr>
        <w:t>Cet article s’inscrit dans le cadre des dispositions légales et conventionnelles relatives à l’égalité professionnelle entre les hommes et les femmes.</w:t>
      </w:r>
    </w:p>
    <w:p w14:paraId="00000099" w14:textId="77777777" w:rsidR="00020D5E" w:rsidRDefault="00785D8E">
      <w:pPr>
        <w:widowControl w:val="0"/>
        <w:spacing w:before="200" w:line="240" w:lineRule="auto"/>
        <w:ind w:left="90"/>
        <w:jc w:val="both"/>
        <w:rPr>
          <w:rFonts w:ascii="Roboto" w:cs="Roboto" w:eastAsia="Roboto" w:hAnsi="Roboto"/>
        </w:rPr>
      </w:pPr>
      <w:r>
        <w:rPr>
          <w:rFonts w:ascii="Roboto" w:cs="Roboto" w:eastAsia="Roboto" w:hAnsi="Roboto"/>
        </w:rPr>
        <w:t>Les parties rappellent qu’un accord collectif sur l’égalité professionnelle entre les hommes et les femme</w:t>
      </w:r>
      <w:r>
        <w:rPr>
          <w:rFonts w:ascii="Roboto" w:cs="Roboto" w:eastAsia="Roboto" w:hAnsi="Roboto"/>
        </w:rPr>
        <w:t xml:space="preserve">s et la qualité de vie au travail a été signé le 12 février 2020 au sein de la société Air Liquide Santé France. </w:t>
      </w:r>
    </w:p>
    <w:p w14:paraId="0000009A" w14:textId="77777777" w:rsidR="00020D5E" w:rsidRDefault="00785D8E">
      <w:pPr>
        <w:widowControl w:val="0"/>
        <w:spacing w:before="200" w:line="240" w:lineRule="auto"/>
        <w:ind w:left="90"/>
        <w:jc w:val="both"/>
        <w:rPr>
          <w:rFonts w:ascii="Roboto" w:cs="Roboto" w:eastAsia="Roboto" w:hAnsi="Roboto"/>
        </w:rPr>
      </w:pPr>
      <w:r>
        <w:rPr>
          <w:rFonts w:ascii="Roboto" w:cs="Roboto" w:eastAsia="Roboto" w:hAnsi="Roboto"/>
        </w:rPr>
        <w:t>Les parties conviennent de retenir les dispositions prises dudit accord pour l’année 2023.</w:t>
      </w:r>
    </w:p>
    <w:p w14:paraId="0000009B" w14:textId="77777777" w:rsidR="00020D5E" w:rsidRDefault="00020D5E">
      <w:pPr>
        <w:widowControl w:val="0"/>
        <w:spacing w:line="240" w:lineRule="auto"/>
        <w:ind w:left="90"/>
        <w:jc w:val="both"/>
        <w:rPr>
          <w:rFonts w:ascii="Roboto" w:cs="Roboto" w:eastAsia="Roboto" w:hAnsi="Roboto"/>
        </w:rPr>
      </w:pPr>
    </w:p>
    <w:p w14:paraId="0000009C" w14:textId="77777777" w:rsidR="00020D5E" w:rsidRDefault="00785D8E">
      <w:pPr>
        <w:numPr>
          <w:ilvl w:val="1"/>
          <w:numId w:val="3"/>
        </w:numPr>
        <w:spacing w:line="240" w:lineRule="auto"/>
        <w:ind w:right="5"/>
        <w:jc w:val="both"/>
        <w:rPr>
          <w:rFonts w:ascii="Roboto" w:cs="Roboto" w:eastAsia="Roboto" w:hAnsi="Roboto"/>
          <w:b/>
          <w:color w:val="0B5394"/>
        </w:rPr>
      </w:pPr>
      <w:r>
        <w:rPr>
          <w:rFonts w:ascii="Roboto" w:cs="Roboto" w:eastAsia="Roboto" w:hAnsi="Roboto"/>
          <w:b/>
          <w:color w:val="0B5394"/>
        </w:rPr>
        <w:t xml:space="preserve">Rappel sur la politique de rémunérations de l’Air </w:t>
      </w:r>
      <w:r>
        <w:rPr>
          <w:rFonts w:ascii="Roboto" w:cs="Roboto" w:eastAsia="Roboto" w:hAnsi="Roboto"/>
          <w:b/>
          <w:color w:val="0B5394"/>
        </w:rPr>
        <w:t>Liquide Santé France</w:t>
      </w:r>
    </w:p>
    <w:p w14:paraId="0000009D" w14:textId="77777777" w:rsidR="00020D5E" w:rsidRDefault="00020D5E">
      <w:pPr>
        <w:widowControl w:val="0"/>
        <w:spacing w:line="240" w:lineRule="auto"/>
        <w:ind w:left="90"/>
        <w:jc w:val="both"/>
        <w:rPr>
          <w:rFonts w:ascii="Roboto" w:cs="Roboto" w:eastAsia="Roboto" w:hAnsi="Roboto"/>
        </w:rPr>
      </w:pPr>
    </w:p>
    <w:p w14:paraId="0000009E" w14:textId="77777777" w:rsidR="00020D5E" w:rsidRDefault="00785D8E">
      <w:pPr>
        <w:widowControl w:val="0"/>
        <w:spacing w:line="240" w:lineRule="auto"/>
        <w:ind w:left="90"/>
        <w:jc w:val="both"/>
        <w:rPr>
          <w:rFonts w:ascii="Roboto" w:cs="Roboto" w:eastAsia="Roboto" w:hAnsi="Roboto"/>
        </w:rPr>
      </w:pPr>
      <w:r>
        <w:rPr>
          <w:rFonts w:ascii="Roboto" w:cs="Roboto" w:eastAsia="Roboto" w:hAnsi="Roboto"/>
        </w:rPr>
        <w:t xml:space="preserve">La politique de rémunération d’Air Liquide Santé France est fondée sur les responsabilités de la </w:t>
      </w:r>
      <w:r>
        <w:rPr>
          <w:rFonts w:ascii="Roboto" w:cs="Roboto" w:eastAsia="Roboto" w:hAnsi="Roboto"/>
        </w:rPr>
        <w:lastRenderedPageBreak/>
        <w:t>fonction exercée, la performance réalisée et le positionnement marché du poste occupé, qui sont définis indépendamment du genre.</w:t>
      </w:r>
    </w:p>
    <w:p w14:paraId="0000009F" w14:textId="77777777" w:rsidR="00020D5E" w:rsidRDefault="00785D8E">
      <w:pPr>
        <w:widowControl w:val="0"/>
        <w:spacing w:before="200" w:line="240" w:lineRule="auto"/>
        <w:ind w:left="90"/>
        <w:jc w:val="both"/>
        <w:rPr>
          <w:rFonts w:ascii="Roboto" w:cs="Roboto" w:eastAsia="Roboto" w:hAnsi="Roboto"/>
        </w:rPr>
      </w:pPr>
      <w:r>
        <w:rPr>
          <w:rFonts w:ascii="Roboto" w:cs="Roboto" w:eastAsia="Roboto" w:hAnsi="Roboto"/>
        </w:rPr>
        <w:t>Cette po</w:t>
      </w:r>
      <w:r>
        <w:rPr>
          <w:rFonts w:ascii="Roboto" w:cs="Roboto" w:eastAsia="Roboto" w:hAnsi="Roboto"/>
        </w:rPr>
        <w:t xml:space="preserve">litique de rémunération et sa mise en œuvre s’inscrivent directement dans le respect des dispositions légales relatives aux principes de </w:t>
      </w:r>
      <w:proofErr w:type="spellStart"/>
      <w:r>
        <w:rPr>
          <w:rFonts w:ascii="Roboto" w:cs="Roboto" w:eastAsia="Roboto" w:hAnsi="Roboto"/>
        </w:rPr>
        <w:t>non discrimination</w:t>
      </w:r>
      <w:proofErr w:type="spellEnd"/>
      <w:r>
        <w:rPr>
          <w:rFonts w:ascii="Roboto" w:cs="Roboto" w:eastAsia="Roboto" w:hAnsi="Roboto"/>
        </w:rPr>
        <w:t xml:space="preserve"> et d’égalité de traitement et de rémunération.</w:t>
      </w:r>
    </w:p>
    <w:p w14:paraId="000000A0" w14:textId="77777777" w:rsidR="00020D5E" w:rsidRDefault="00785D8E">
      <w:pPr>
        <w:widowControl w:val="0"/>
        <w:spacing w:before="200" w:line="240" w:lineRule="auto"/>
        <w:ind w:left="90"/>
        <w:jc w:val="both"/>
        <w:rPr>
          <w:rFonts w:ascii="Roboto" w:cs="Roboto" w:eastAsia="Roboto" w:hAnsi="Roboto"/>
        </w:rPr>
      </w:pPr>
      <w:r>
        <w:rPr>
          <w:rFonts w:ascii="Roboto" w:cs="Roboto" w:eastAsia="Roboto" w:hAnsi="Roboto"/>
        </w:rPr>
        <w:t xml:space="preserve">Les managers et les Ressources Humaines sont garants </w:t>
      </w:r>
      <w:r>
        <w:rPr>
          <w:rFonts w:ascii="Roboto" w:cs="Roboto" w:eastAsia="Roboto" w:hAnsi="Roboto"/>
        </w:rPr>
        <w:t>de la bonne application des orientations ainsi convenues, de la tenue des entretiens et de la communication des éléments de positionnement de la rémunération au regard des principes de rémunération fixés par l’entreprise ainsi que de l’égalité de traitemen</w:t>
      </w:r>
      <w:r>
        <w:rPr>
          <w:rFonts w:ascii="Roboto" w:cs="Roboto" w:eastAsia="Roboto" w:hAnsi="Roboto"/>
        </w:rPr>
        <w:t>t.</w:t>
      </w:r>
    </w:p>
    <w:p w14:paraId="000000A1" w14:textId="77777777" w:rsidR="00020D5E" w:rsidRDefault="00785D8E">
      <w:pPr>
        <w:widowControl w:val="0"/>
        <w:spacing w:before="200" w:line="240" w:lineRule="auto"/>
        <w:ind w:left="90"/>
        <w:jc w:val="both"/>
        <w:rPr>
          <w:rFonts w:ascii="Roboto" w:cs="Roboto" w:eastAsia="Roboto" w:hAnsi="Roboto"/>
        </w:rPr>
      </w:pPr>
      <w:r>
        <w:rPr>
          <w:rFonts w:ascii="Roboto" w:cs="Roboto" w:eastAsia="Roboto" w:hAnsi="Roboto"/>
        </w:rPr>
        <w:t>Afin de s’assurer que cela est effectivement le cas, les indicateurs de réalisation du plan de promotion de l’année sont présentés par genre, par catégorie professionnelle et tranche de salaires de base dans le cadre du Comité Social &amp; Economique du moi</w:t>
      </w:r>
      <w:r>
        <w:rPr>
          <w:rFonts w:ascii="Roboto" w:cs="Roboto" w:eastAsia="Roboto" w:hAnsi="Roboto"/>
        </w:rPr>
        <w:t xml:space="preserve">s de septembre. </w:t>
      </w:r>
    </w:p>
    <w:p w14:paraId="000000A2" w14:textId="77777777" w:rsidR="00020D5E" w:rsidRDefault="00785D8E">
      <w:pPr>
        <w:widowControl w:val="0"/>
        <w:spacing w:before="200" w:line="240" w:lineRule="auto"/>
        <w:ind w:left="90"/>
        <w:jc w:val="both"/>
        <w:rPr>
          <w:rFonts w:ascii="Roboto" w:cs="Roboto" w:eastAsia="Roboto" w:hAnsi="Roboto"/>
          <w:b/>
          <w:color w:val="0B5394"/>
        </w:rPr>
      </w:pPr>
      <w:r>
        <w:rPr>
          <w:rFonts w:ascii="Roboto" w:cs="Roboto" w:eastAsia="Roboto" w:hAnsi="Roboto"/>
        </w:rPr>
        <w:t>Par ailleurs, au regard du diagnostic qui a été partagé avec les représentants du personnel à l’occasion de la négociation du présent accord, la situation comparée des hommes et des femmes ne justifie pas la mise en place de mesures de rat</w:t>
      </w:r>
      <w:r>
        <w:rPr>
          <w:rFonts w:ascii="Roboto" w:cs="Roboto" w:eastAsia="Roboto" w:hAnsi="Roboto"/>
        </w:rPr>
        <w:t>trapage salarial. Ceci n’exclut pas l’analyse individuelle des situations pour s’assurer du respect de l’égalité de traitement en la matière.</w:t>
      </w:r>
    </w:p>
    <w:p w14:paraId="000000A3" w14:textId="77777777" w:rsidR="00020D5E" w:rsidRDefault="00020D5E">
      <w:pPr>
        <w:spacing w:line="240" w:lineRule="auto"/>
        <w:ind w:right="5"/>
        <w:jc w:val="both"/>
        <w:rPr>
          <w:rFonts w:ascii="Roboto" w:cs="Roboto" w:eastAsia="Roboto" w:hAnsi="Roboto"/>
          <w:b/>
          <w:color w:val="0B5394"/>
        </w:rPr>
      </w:pPr>
    </w:p>
    <w:p w14:paraId="000000A4" w14:textId="77777777" w:rsidR="00020D5E" w:rsidRDefault="00020D5E">
      <w:pPr>
        <w:spacing w:line="240" w:lineRule="auto"/>
        <w:ind w:right="5"/>
        <w:jc w:val="both"/>
        <w:rPr>
          <w:rFonts w:ascii="Roboto" w:cs="Roboto" w:eastAsia="Roboto" w:hAnsi="Roboto"/>
          <w:b/>
          <w:color w:val="0B5394"/>
        </w:rPr>
      </w:pPr>
    </w:p>
    <w:p w14:paraId="000000A5" w14:textId="77777777" w:rsidR="00020D5E" w:rsidRDefault="00785D8E">
      <w:pPr>
        <w:numPr>
          <w:ilvl w:val="1"/>
          <w:numId w:val="3"/>
        </w:numPr>
        <w:spacing w:line="240" w:lineRule="auto"/>
        <w:ind w:right="5"/>
        <w:jc w:val="both"/>
        <w:rPr>
          <w:rFonts w:ascii="Roboto" w:cs="Roboto" w:eastAsia="Roboto" w:hAnsi="Roboto"/>
          <w:b/>
          <w:color w:val="0B5394"/>
        </w:rPr>
      </w:pPr>
      <w:r>
        <w:rPr>
          <w:rFonts w:ascii="Roboto" w:cs="Roboto" w:eastAsia="Roboto" w:hAnsi="Roboto"/>
          <w:b/>
          <w:color w:val="0B5394"/>
        </w:rPr>
        <w:t>L’examen de la rémunération des salariées de retour de congé maternité  </w:t>
      </w:r>
    </w:p>
    <w:p w14:paraId="000000A6" w14:textId="77777777" w:rsidR="00020D5E" w:rsidRDefault="00020D5E">
      <w:pPr>
        <w:widowControl w:val="0"/>
        <w:spacing w:line="240" w:lineRule="auto"/>
        <w:ind w:left="90"/>
        <w:jc w:val="both"/>
        <w:rPr>
          <w:rFonts w:ascii="Roboto" w:cs="Roboto" w:eastAsia="Roboto" w:hAnsi="Roboto"/>
        </w:rPr>
      </w:pPr>
    </w:p>
    <w:p w14:paraId="000000A7" w14:textId="77777777" w:rsidR="00020D5E" w:rsidRDefault="00785D8E">
      <w:pPr>
        <w:widowControl w:val="0"/>
        <w:spacing w:line="240" w:lineRule="auto"/>
        <w:ind w:left="90"/>
        <w:jc w:val="both"/>
        <w:rPr>
          <w:rFonts w:ascii="Roboto" w:cs="Roboto" w:eastAsia="Roboto" w:hAnsi="Roboto"/>
        </w:rPr>
      </w:pPr>
      <w:r>
        <w:rPr>
          <w:rFonts w:ascii="Roboto" w:cs="Roboto" w:eastAsia="Roboto" w:hAnsi="Roboto"/>
        </w:rPr>
        <w:t>Dans le cadre du présent plan d’augmentation et dans le prolongement de l’index égalité professionnelle entre les femmes et les hommes, la situation des salariées de retour de congé maternité sera examinée dans le cadre du plan de promotion.</w:t>
      </w:r>
    </w:p>
    <w:p w14:paraId="000000A8" w14:textId="77777777" w:rsidR="00020D5E" w:rsidRDefault="00020D5E">
      <w:pPr>
        <w:widowControl w:val="0"/>
        <w:spacing w:line="240" w:lineRule="auto"/>
        <w:jc w:val="both"/>
        <w:rPr>
          <w:rFonts w:ascii="Roboto" w:cs="Roboto" w:eastAsia="Roboto" w:hAnsi="Roboto"/>
        </w:rPr>
      </w:pPr>
    </w:p>
    <w:p w14:paraId="000000A9" w14:textId="77777777" w:rsidR="00020D5E" w:rsidRDefault="00020D5E">
      <w:pPr>
        <w:widowControl w:val="0"/>
        <w:spacing w:line="240" w:lineRule="auto"/>
        <w:jc w:val="both"/>
        <w:rPr>
          <w:rFonts w:ascii="Roboto" w:cs="Roboto" w:eastAsia="Roboto" w:hAnsi="Roboto"/>
        </w:rPr>
      </w:pPr>
    </w:p>
    <w:p w14:paraId="000000AA" w14:textId="77777777" w:rsidR="00020D5E" w:rsidRDefault="00785D8E">
      <w:pPr>
        <w:numPr>
          <w:ilvl w:val="1"/>
          <w:numId w:val="3"/>
        </w:numPr>
        <w:spacing w:line="240" w:lineRule="auto"/>
        <w:ind w:right="5"/>
        <w:jc w:val="both"/>
        <w:rPr>
          <w:rFonts w:ascii="Roboto" w:cs="Roboto" w:eastAsia="Roboto" w:hAnsi="Roboto"/>
          <w:b/>
          <w:color w:val="0B5394"/>
        </w:rPr>
      </w:pPr>
      <w:r>
        <w:rPr>
          <w:rFonts w:ascii="Roboto" w:cs="Roboto" w:eastAsia="Roboto" w:hAnsi="Roboto"/>
          <w:b/>
          <w:color w:val="0B5394"/>
        </w:rPr>
        <w:t>Egalité de t</w:t>
      </w:r>
      <w:r>
        <w:rPr>
          <w:rFonts w:ascii="Roboto" w:cs="Roboto" w:eastAsia="Roboto" w:hAnsi="Roboto"/>
          <w:b/>
          <w:color w:val="0B5394"/>
        </w:rPr>
        <w:t>raitement</w:t>
      </w:r>
    </w:p>
    <w:p w14:paraId="000000AB" w14:textId="77777777" w:rsidR="00020D5E" w:rsidRDefault="00020D5E">
      <w:pPr>
        <w:widowControl w:val="0"/>
        <w:spacing w:line="240" w:lineRule="auto"/>
        <w:ind w:left="90"/>
        <w:jc w:val="both"/>
        <w:rPr>
          <w:rFonts w:ascii="Roboto" w:cs="Roboto" w:eastAsia="Roboto" w:hAnsi="Roboto"/>
        </w:rPr>
      </w:pPr>
    </w:p>
    <w:p w14:paraId="000000AC" w14:textId="77777777" w:rsidR="00020D5E" w:rsidRDefault="00785D8E">
      <w:pPr>
        <w:widowControl w:val="0"/>
        <w:spacing w:line="240" w:lineRule="auto"/>
        <w:ind w:left="90"/>
        <w:jc w:val="both"/>
        <w:rPr>
          <w:rFonts w:ascii="Roboto" w:cs="Roboto" w:eastAsia="Roboto" w:hAnsi="Roboto"/>
        </w:rPr>
      </w:pPr>
      <w:r>
        <w:rPr>
          <w:rFonts w:ascii="Roboto" w:cs="Roboto" w:eastAsia="Roboto" w:hAnsi="Roboto"/>
        </w:rPr>
        <w:t>Les managers et les Ressources Humaines sont garants de la bonne application des orientations ainsi convenues, de la tenue des entretiens et de la communication des éléments de positionnement de la rémunération au regard des principes de rémunér</w:t>
      </w:r>
      <w:r>
        <w:rPr>
          <w:rFonts w:ascii="Roboto" w:cs="Roboto" w:eastAsia="Roboto" w:hAnsi="Roboto"/>
        </w:rPr>
        <w:t>ation fixés par l'entreprise ainsi que de l'égalité de traitement.</w:t>
      </w:r>
    </w:p>
    <w:p w14:paraId="000000AD" w14:textId="77777777" w:rsidR="00020D5E" w:rsidRDefault="00020D5E">
      <w:pPr>
        <w:widowControl w:val="0"/>
        <w:spacing w:line="240" w:lineRule="auto"/>
        <w:jc w:val="both"/>
        <w:rPr>
          <w:rFonts w:ascii="Roboto" w:cs="Roboto" w:eastAsia="Roboto" w:hAnsi="Roboto"/>
        </w:rPr>
      </w:pPr>
    </w:p>
    <w:p w14:paraId="000000AE" w14:textId="77777777" w:rsidR="00020D5E" w:rsidRDefault="00020D5E">
      <w:pPr>
        <w:widowControl w:val="0"/>
        <w:spacing w:line="240" w:lineRule="auto"/>
        <w:jc w:val="both"/>
        <w:rPr>
          <w:rFonts w:ascii="Roboto" w:cs="Roboto" w:eastAsia="Roboto" w:hAnsi="Roboto"/>
        </w:rPr>
      </w:pPr>
    </w:p>
    <w:p w14:paraId="000000AF" w14:textId="77777777" w:rsidR="00020D5E" w:rsidRDefault="00785D8E">
      <w:pPr>
        <w:numPr>
          <w:ilvl w:val="1"/>
          <w:numId w:val="3"/>
        </w:numPr>
        <w:spacing w:line="240" w:lineRule="auto"/>
        <w:ind w:right="5"/>
        <w:jc w:val="both"/>
        <w:rPr>
          <w:rFonts w:ascii="Roboto" w:cs="Roboto" w:eastAsia="Roboto" w:hAnsi="Roboto"/>
          <w:b/>
          <w:color w:val="0B5394"/>
        </w:rPr>
      </w:pPr>
      <w:r>
        <w:rPr>
          <w:rFonts w:ascii="Roboto" w:cs="Roboto" w:eastAsia="Roboto" w:hAnsi="Roboto"/>
          <w:b/>
          <w:color w:val="0B5394"/>
        </w:rPr>
        <w:t>Représentants élus et mandatés</w:t>
      </w:r>
    </w:p>
    <w:p w14:paraId="000000B0" w14:textId="77777777" w:rsidR="00020D5E" w:rsidRDefault="00020D5E">
      <w:pPr>
        <w:widowControl w:val="0"/>
        <w:spacing w:line="240" w:lineRule="auto"/>
        <w:ind w:left="90"/>
        <w:jc w:val="both"/>
        <w:rPr>
          <w:rFonts w:ascii="Roboto" w:cs="Roboto" w:eastAsia="Roboto" w:hAnsi="Roboto"/>
        </w:rPr>
      </w:pPr>
    </w:p>
    <w:p w14:paraId="000000B1" w14:textId="77777777" w:rsidR="00020D5E" w:rsidRDefault="00785D8E">
      <w:pPr>
        <w:widowControl w:val="0"/>
        <w:spacing w:line="240" w:lineRule="auto"/>
        <w:ind w:left="90"/>
        <w:jc w:val="both"/>
        <w:rPr>
          <w:rFonts w:ascii="Roboto" w:cs="Roboto" w:eastAsia="Roboto" w:hAnsi="Roboto"/>
        </w:rPr>
      </w:pPr>
      <w:r>
        <w:rPr>
          <w:rFonts w:ascii="Roboto" w:cs="Roboto" w:eastAsia="Roboto" w:hAnsi="Roboto"/>
        </w:rPr>
        <w:t>Les parties rappellent que la moindre disponibilité d'un salarié mandaté ne doit pas intervenir dans l'évaluation par sa hiérarchie de la performance réali</w:t>
      </w:r>
      <w:r>
        <w:rPr>
          <w:rFonts w:ascii="Roboto" w:cs="Roboto" w:eastAsia="Roboto" w:hAnsi="Roboto"/>
        </w:rPr>
        <w:t>sée et que l'exercice des mandats représentatifs ne peut avoir d'incidence défavorable sur la rémunération du salarié mandaté.</w:t>
      </w:r>
    </w:p>
    <w:p w14:paraId="000000B2" w14:textId="77777777" w:rsidR="00020D5E" w:rsidRDefault="00785D8E">
      <w:pPr>
        <w:widowControl w:val="0"/>
        <w:spacing w:before="200" w:line="240" w:lineRule="auto"/>
        <w:ind w:left="90"/>
        <w:jc w:val="both"/>
        <w:rPr>
          <w:rFonts w:ascii="Roboto" w:cs="Roboto" w:eastAsia="Roboto" w:hAnsi="Roboto"/>
        </w:rPr>
      </w:pPr>
      <w:r>
        <w:rPr>
          <w:rFonts w:ascii="Roboto" w:cs="Roboto" w:eastAsia="Roboto" w:hAnsi="Roboto"/>
        </w:rPr>
        <w:t xml:space="preserve">Concernant notamment les éléments variables de rémunération, le salarié mandaté devra percevoir prorata </w:t>
      </w:r>
      <w:proofErr w:type="spellStart"/>
      <w:r>
        <w:rPr>
          <w:rFonts w:ascii="Roboto" w:cs="Roboto" w:eastAsia="Roboto" w:hAnsi="Roboto"/>
        </w:rPr>
        <w:t>temporis</w:t>
      </w:r>
      <w:proofErr w:type="spellEnd"/>
      <w:r>
        <w:rPr>
          <w:rFonts w:ascii="Roboto" w:cs="Roboto" w:eastAsia="Roboto" w:hAnsi="Roboto"/>
        </w:rPr>
        <w:t xml:space="preserve"> du temps consacr</w:t>
      </w:r>
      <w:r>
        <w:rPr>
          <w:rFonts w:ascii="Roboto" w:cs="Roboto" w:eastAsia="Roboto" w:hAnsi="Roboto"/>
        </w:rPr>
        <w:t>é à l'exercice de ses mandats le montant moyen versé pour un temps équivalent aux autres salariés éligibles aux même types d'éléments variables de rémunération.</w:t>
      </w:r>
    </w:p>
    <w:p w14:paraId="000000B3" w14:textId="77777777" w:rsidR="00020D5E" w:rsidRDefault="00020D5E">
      <w:pPr>
        <w:widowControl w:val="0"/>
        <w:spacing w:line="240" w:lineRule="auto"/>
        <w:jc w:val="both"/>
        <w:rPr>
          <w:rFonts w:ascii="Roboto" w:cs="Roboto" w:eastAsia="Roboto" w:hAnsi="Roboto"/>
        </w:rPr>
      </w:pPr>
    </w:p>
    <w:p w14:paraId="000000B4" w14:textId="77777777" w:rsidR="00020D5E" w:rsidRDefault="00020D5E">
      <w:pPr>
        <w:widowControl w:val="0"/>
        <w:spacing w:line="240" w:lineRule="auto"/>
        <w:ind w:left="90"/>
        <w:jc w:val="both"/>
        <w:rPr>
          <w:rFonts w:ascii="Roboto" w:cs="Roboto" w:eastAsia="Roboto" w:hAnsi="Roboto"/>
        </w:rPr>
      </w:pPr>
    </w:p>
    <w:p w14:paraId="000000B5" w14:textId="77777777" w:rsidR="00020D5E" w:rsidRDefault="00020D5E">
      <w:pPr>
        <w:widowControl w:val="0"/>
        <w:spacing w:line="240" w:lineRule="auto"/>
        <w:ind w:left="90"/>
        <w:jc w:val="both"/>
        <w:rPr>
          <w:rFonts w:ascii="Roboto" w:cs="Roboto" w:eastAsia="Roboto" w:hAnsi="Roboto"/>
        </w:rPr>
      </w:pPr>
    </w:p>
    <w:p w14:paraId="000000B6" w14:textId="77777777" w:rsidR="00020D5E" w:rsidRDefault="00785D8E">
      <w:p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 xml:space="preserve">MESURES RELATIVES À L’ÉVOLUTION PROFESSIONNELLE ET À L’EMPLOI </w:t>
      </w:r>
    </w:p>
    <w:p w14:paraId="000000B7" w14:textId="77777777" w:rsidR="00020D5E" w:rsidRDefault="00785D8E">
      <w:pPr>
        <w:pBdr>
          <w:top w:val="nil"/>
          <w:left w:val="nil"/>
          <w:bottom w:val="nil"/>
          <w:right w:val="nil"/>
          <w:between w:val="nil"/>
        </w:pBdr>
        <w:spacing w:line="240" w:lineRule="auto"/>
        <w:ind w:right="5"/>
        <w:jc w:val="both"/>
        <w:rPr>
          <w:rFonts w:ascii="Roboto" w:cs="Roboto" w:eastAsia="Roboto" w:hAnsi="Roboto"/>
          <w:b/>
          <w:color w:val="0B5394"/>
        </w:rPr>
      </w:pPr>
      <w:r>
        <w:pict w14:anchorId="30458A34">
          <v:rect fillcolor="#a0a0a0" id="_x0000_i1026" o:hr="t" o:hralign="center" o:hrstd="t" stroked="f" style="width:0;height:1.5pt"/>
        </w:pict>
      </w:r>
    </w:p>
    <w:p w14:paraId="000000B8" w14:textId="77777777" w:rsidR="00020D5E" w:rsidRDefault="00020D5E">
      <w:pPr>
        <w:pBdr>
          <w:top w:val="nil"/>
          <w:left w:val="nil"/>
          <w:bottom w:val="nil"/>
          <w:right w:val="nil"/>
          <w:between w:val="nil"/>
        </w:pBdr>
        <w:spacing w:line="240" w:lineRule="auto"/>
        <w:ind w:left="720" w:right="5"/>
        <w:jc w:val="both"/>
        <w:rPr>
          <w:rFonts w:ascii="Roboto" w:cs="Roboto" w:eastAsia="Roboto" w:hAnsi="Roboto"/>
          <w:b/>
          <w:color w:val="0B5394"/>
        </w:rPr>
      </w:pPr>
    </w:p>
    <w:p w14:paraId="000000B9" w14:textId="77777777" w:rsidR="00020D5E" w:rsidRDefault="00785D8E">
      <w:pPr>
        <w:numPr>
          <w:ilvl w:val="0"/>
          <w:numId w:val="3"/>
        </w:num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lastRenderedPageBreak/>
        <w:t>LA PROMOTION INTERNE - CHANGEMENT DE CATÉGORIE PROFESSIONNELLE</w:t>
      </w:r>
    </w:p>
    <w:p w14:paraId="000000BA" w14:textId="77777777" w:rsidR="00020D5E" w:rsidRDefault="00020D5E">
      <w:pPr>
        <w:widowControl w:val="0"/>
        <w:spacing w:line="240" w:lineRule="auto"/>
        <w:jc w:val="both"/>
        <w:rPr>
          <w:rFonts w:ascii="Roboto" w:cs="Roboto" w:eastAsia="Roboto" w:hAnsi="Roboto"/>
          <w:b/>
        </w:rPr>
      </w:pPr>
    </w:p>
    <w:p w14:paraId="000000BB" w14:textId="77777777" w:rsidR="00020D5E" w:rsidRDefault="00785D8E">
      <w:pPr>
        <w:widowControl w:val="0"/>
        <w:pBdr>
          <w:top w:val="nil"/>
          <w:left w:val="nil"/>
          <w:bottom w:val="nil"/>
          <w:right w:val="nil"/>
          <w:between w:val="nil"/>
        </w:pBdr>
        <w:spacing w:line="240" w:lineRule="auto"/>
        <w:ind w:left="90"/>
        <w:jc w:val="both"/>
        <w:rPr>
          <w:rFonts w:ascii="Roboto" w:cs="Roboto" w:eastAsia="Roboto" w:hAnsi="Roboto"/>
        </w:rPr>
      </w:pPr>
      <w:r>
        <w:rPr>
          <w:rFonts w:ascii="Roboto" w:cs="Roboto" w:eastAsia="Roboto" w:hAnsi="Roboto"/>
        </w:rPr>
        <w:t xml:space="preserve">La Direction s'engage à poursuivre et accompagner la politique de promotion interne, y compris les changements de </w:t>
      </w:r>
      <w:proofErr w:type="gramStart"/>
      <w:r>
        <w:rPr>
          <w:rFonts w:ascii="Roboto" w:cs="Roboto" w:eastAsia="Roboto" w:hAnsi="Roboto"/>
        </w:rPr>
        <w:t>coefficient,  dans</w:t>
      </w:r>
      <w:proofErr w:type="gramEnd"/>
      <w:r>
        <w:rPr>
          <w:rFonts w:ascii="Roboto" w:cs="Roboto" w:eastAsia="Roboto" w:hAnsi="Roboto"/>
        </w:rPr>
        <w:t xml:space="preserve"> la durée. Dans ce cadre, elle confirme l'engagement :  </w:t>
      </w:r>
    </w:p>
    <w:p w14:paraId="000000BC" w14:textId="77777777" w:rsidR="00020D5E" w:rsidRDefault="00785D8E">
      <w:pPr>
        <w:widowControl w:val="0"/>
        <w:numPr>
          <w:ilvl w:val="0"/>
          <w:numId w:val="2"/>
        </w:numPr>
        <w:pBdr>
          <w:top w:val="nil"/>
          <w:left w:val="nil"/>
          <w:bottom w:val="nil"/>
          <w:right w:val="nil"/>
          <w:between w:val="nil"/>
        </w:pBdr>
        <w:spacing w:before="200" w:line="240" w:lineRule="auto"/>
        <w:jc w:val="both"/>
        <w:rPr>
          <w:rFonts w:ascii="Roboto" w:cs="Roboto" w:eastAsia="Roboto" w:hAnsi="Roboto"/>
        </w:rPr>
      </w:pPr>
      <w:proofErr w:type="gramStart"/>
      <w:r>
        <w:rPr>
          <w:rFonts w:ascii="Roboto" w:cs="Roboto" w:eastAsia="Roboto" w:hAnsi="Roboto"/>
        </w:rPr>
        <w:t>de</w:t>
      </w:r>
      <w:proofErr w:type="gramEnd"/>
      <w:r>
        <w:rPr>
          <w:rFonts w:ascii="Roboto" w:cs="Roboto" w:eastAsia="Roboto" w:hAnsi="Roboto"/>
        </w:rPr>
        <w:t xml:space="preserve"> poursuivre le développement des agents de maîtrise ou technicien vers le statut cadre au cours de l'année 2023</w:t>
      </w:r>
    </w:p>
    <w:p w14:paraId="000000BD" w14:textId="77777777" w:rsidR="00020D5E" w:rsidRDefault="00785D8E">
      <w:pPr>
        <w:widowControl w:val="0"/>
        <w:numPr>
          <w:ilvl w:val="0"/>
          <w:numId w:val="2"/>
        </w:numPr>
        <w:pBdr>
          <w:top w:val="nil"/>
          <w:left w:val="nil"/>
          <w:bottom w:val="nil"/>
          <w:right w:val="nil"/>
          <w:between w:val="nil"/>
        </w:pBdr>
        <w:spacing w:before="200" w:line="240" w:lineRule="auto"/>
        <w:jc w:val="both"/>
        <w:rPr>
          <w:rFonts w:ascii="Roboto" w:cs="Roboto" w:eastAsia="Roboto" w:hAnsi="Roboto"/>
        </w:rPr>
      </w:pPr>
      <w:proofErr w:type="gramStart"/>
      <w:r>
        <w:rPr>
          <w:rFonts w:ascii="Roboto" w:cs="Roboto" w:eastAsia="Roboto" w:hAnsi="Roboto"/>
        </w:rPr>
        <w:t>de</w:t>
      </w:r>
      <w:proofErr w:type="gramEnd"/>
      <w:r>
        <w:rPr>
          <w:rFonts w:ascii="Roboto" w:cs="Roboto" w:eastAsia="Roboto" w:hAnsi="Roboto"/>
        </w:rPr>
        <w:t xml:space="preserve"> faire une analyse précise des situations individuelles des Employés et Ouvriers afin d’étudier les changements de coefficient et/ou le pass</w:t>
      </w:r>
      <w:r>
        <w:rPr>
          <w:rFonts w:ascii="Roboto" w:cs="Roboto" w:eastAsia="Roboto" w:hAnsi="Roboto"/>
        </w:rPr>
        <w:t xml:space="preserve">age au statut agent de maîtrise ou technicien </w:t>
      </w:r>
    </w:p>
    <w:p w14:paraId="000000BE" w14:textId="77777777" w:rsidR="00020D5E" w:rsidRDefault="00785D8E">
      <w:pPr>
        <w:widowControl w:val="0"/>
        <w:numPr>
          <w:ilvl w:val="0"/>
          <w:numId w:val="2"/>
        </w:numPr>
        <w:spacing w:before="200" w:line="240" w:lineRule="auto"/>
        <w:jc w:val="both"/>
        <w:rPr>
          <w:rFonts w:ascii="Roboto" w:cs="Roboto" w:eastAsia="Roboto" w:hAnsi="Roboto"/>
        </w:rPr>
      </w:pPr>
      <w:proofErr w:type="gramStart"/>
      <w:r>
        <w:rPr>
          <w:rFonts w:ascii="Roboto" w:cs="Roboto" w:eastAsia="Roboto" w:hAnsi="Roboto"/>
        </w:rPr>
        <w:t>d’étudier</w:t>
      </w:r>
      <w:proofErr w:type="gramEnd"/>
      <w:r>
        <w:rPr>
          <w:rFonts w:ascii="Roboto" w:cs="Roboto" w:eastAsia="Roboto" w:hAnsi="Roboto"/>
        </w:rPr>
        <w:t>, si besoin, le changement de coefficient au sein de la même catégorie socio-professionnelle, dans le même poste</w:t>
      </w:r>
    </w:p>
    <w:p w14:paraId="000000BF" w14:textId="77777777" w:rsidR="00020D5E" w:rsidRDefault="00020D5E">
      <w:pPr>
        <w:spacing w:line="240" w:lineRule="auto"/>
        <w:ind w:right="5"/>
        <w:jc w:val="both"/>
        <w:rPr>
          <w:rFonts w:ascii="Roboto" w:cs="Roboto" w:eastAsia="Roboto" w:hAnsi="Roboto"/>
          <w:b/>
          <w:color w:val="0B5394"/>
        </w:rPr>
      </w:pPr>
    </w:p>
    <w:p w14:paraId="000000C0" w14:textId="77777777" w:rsidR="00020D5E" w:rsidRDefault="00020D5E">
      <w:pPr>
        <w:spacing w:line="240" w:lineRule="auto"/>
        <w:ind w:left="720" w:right="5"/>
        <w:jc w:val="both"/>
        <w:rPr>
          <w:rFonts w:ascii="Roboto" w:cs="Roboto" w:eastAsia="Roboto" w:hAnsi="Roboto"/>
          <w:b/>
          <w:color w:val="0B5394"/>
        </w:rPr>
      </w:pPr>
    </w:p>
    <w:p w14:paraId="000000C1" w14:textId="77777777" w:rsidR="00020D5E" w:rsidRDefault="00785D8E">
      <w:p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AUTRES MESURES</w:t>
      </w:r>
    </w:p>
    <w:p w14:paraId="000000C2" w14:textId="77777777" w:rsidR="00020D5E" w:rsidRDefault="00785D8E">
      <w:pPr>
        <w:pBdr>
          <w:top w:val="nil"/>
          <w:left w:val="nil"/>
          <w:bottom w:val="nil"/>
          <w:right w:val="nil"/>
          <w:between w:val="nil"/>
        </w:pBdr>
        <w:spacing w:line="240" w:lineRule="auto"/>
        <w:ind w:right="5"/>
        <w:jc w:val="both"/>
        <w:rPr>
          <w:rFonts w:ascii="Roboto" w:cs="Roboto" w:eastAsia="Roboto" w:hAnsi="Roboto"/>
          <w:b/>
          <w:color w:val="0B5394"/>
        </w:rPr>
      </w:pPr>
      <w:r>
        <w:pict w14:anchorId="12AF4A0F">
          <v:rect fillcolor="#a0a0a0" id="_x0000_i1027" o:hr="t" o:hralign="center" o:hrstd="t" stroked="f" style="width:0;height:1.5pt"/>
        </w:pict>
      </w:r>
    </w:p>
    <w:p w14:paraId="000000C3" w14:textId="77777777" w:rsidR="00020D5E" w:rsidRDefault="00020D5E">
      <w:pPr>
        <w:pBdr>
          <w:top w:val="nil"/>
          <w:left w:val="nil"/>
          <w:bottom w:val="nil"/>
          <w:right w:val="nil"/>
          <w:between w:val="nil"/>
        </w:pBdr>
        <w:spacing w:line="240" w:lineRule="auto"/>
        <w:ind w:right="5"/>
        <w:jc w:val="both"/>
        <w:rPr>
          <w:rFonts w:ascii="Roboto" w:cs="Roboto" w:eastAsia="Roboto" w:hAnsi="Roboto"/>
          <w:b/>
          <w:color w:val="0B5394"/>
        </w:rPr>
      </w:pPr>
    </w:p>
    <w:p w14:paraId="000000C4" w14:textId="77777777" w:rsidR="00020D5E" w:rsidRDefault="00785D8E">
      <w:pPr>
        <w:numPr>
          <w:ilvl w:val="0"/>
          <w:numId w:val="3"/>
        </w:numPr>
        <w:spacing w:line="240" w:lineRule="auto"/>
        <w:ind w:right="5"/>
        <w:jc w:val="both"/>
        <w:rPr>
          <w:rFonts w:ascii="Roboto" w:cs="Roboto" w:eastAsia="Roboto" w:hAnsi="Roboto"/>
          <w:b/>
          <w:color w:val="0B5394"/>
        </w:rPr>
      </w:pPr>
      <w:r>
        <w:rPr>
          <w:rFonts w:ascii="Roboto" w:cs="Roboto" w:eastAsia="Roboto" w:hAnsi="Roboto"/>
          <w:b/>
          <w:color w:val="0B5394"/>
        </w:rPr>
        <w:t>FORMATION</w:t>
      </w:r>
    </w:p>
    <w:p w14:paraId="000000C5"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C6" w14:textId="77777777" w:rsidR="00020D5E" w:rsidRDefault="00785D8E">
      <w:pPr>
        <w:widowControl w:val="0"/>
        <w:pBdr>
          <w:top w:val="nil"/>
          <w:left w:val="nil"/>
          <w:bottom w:val="nil"/>
          <w:right w:val="nil"/>
          <w:between w:val="nil"/>
        </w:pBdr>
        <w:spacing w:line="240" w:lineRule="auto"/>
        <w:ind w:left="90"/>
        <w:jc w:val="both"/>
        <w:rPr>
          <w:rFonts w:ascii="Roboto" w:cs="Roboto" w:eastAsia="Roboto" w:hAnsi="Roboto"/>
        </w:rPr>
      </w:pPr>
      <w:r>
        <w:rPr>
          <w:rFonts w:ascii="Roboto" w:cs="Roboto" w:eastAsia="Roboto" w:hAnsi="Roboto"/>
        </w:rPr>
        <w:t xml:space="preserve">La Direction s’engage à mettre en place un plan de formation mettant en évidence des actions concrètes pour développer les collaborateurs, en complément de l’utilisation des comptes personnels de formation. </w:t>
      </w:r>
    </w:p>
    <w:p w14:paraId="000000C7" w14:textId="77777777" w:rsidR="00020D5E" w:rsidRDefault="00020D5E">
      <w:pPr>
        <w:widowControl w:val="0"/>
        <w:pBdr>
          <w:top w:val="nil"/>
          <w:left w:val="nil"/>
          <w:bottom w:val="nil"/>
          <w:right w:val="nil"/>
          <w:between w:val="nil"/>
        </w:pBdr>
        <w:spacing w:line="240" w:lineRule="auto"/>
        <w:jc w:val="both"/>
        <w:rPr>
          <w:rFonts w:ascii="Roboto" w:cs="Roboto" w:eastAsia="Roboto" w:hAnsi="Roboto"/>
        </w:rPr>
      </w:pPr>
    </w:p>
    <w:p w14:paraId="000000C8"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C9" w14:textId="77777777" w:rsidR="00020D5E" w:rsidRDefault="00785D8E">
      <w:p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DISPOSITIONS FINALES</w:t>
      </w:r>
    </w:p>
    <w:p w14:paraId="000000CA" w14:textId="77777777" w:rsidR="00020D5E" w:rsidRDefault="00785D8E">
      <w:pPr>
        <w:pBdr>
          <w:top w:val="nil"/>
          <w:left w:val="nil"/>
          <w:bottom w:val="nil"/>
          <w:right w:val="nil"/>
          <w:between w:val="nil"/>
        </w:pBdr>
        <w:spacing w:line="240" w:lineRule="auto"/>
        <w:ind w:right="5"/>
        <w:jc w:val="both"/>
        <w:rPr>
          <w:rFonts w:ascii="Roboto" w:cs="Roboto" w:eastAsia="Roboto" w:hAnsi="Roboto"/>
          <w:b/>
          <w:color w:val="0B5394"/>
        </w:rPr>
      </w:pPr>
      <w:r>
        <w:pict w14:anchorId="095D4FF2">
          <v:rect fillcolor="#a0a0a0" id="_x0000_i1028" o:hr="t" o:hralign="center" o:hrstd="t" stroked="f" style="width:0;height:1.5pt"/>
        </w:pict>
      </w:r>
    </w:p>
    <w:p w14:paraId="000000CB" w14:textId="77777777" w:rsidR="00020D5E" w:rsidRDefault="00020D5E">
      <w:pPr>
        <w:pBdr>
          <w:top w:val="nil"/>
          <w:left w:val="nil"/>
          <w:bottom w:val="nil"/>
          <w:right w:val="nil"/>
          <w:between w:val="nil"/>
        </w:pBdr>
        <w:spacing w:line="240" w:lineRule="auto"/>
        <w:ind w:right="5"/>
        <w:jc w:val="both"/>
        <w:rPr>
          <w:rFonts w:ascii="Roboto" w:cs="Roboto" w:eastAsia="Roboto" w:hAnsi="Roboto"/>
          <w:b/>
          <w:color w:val="0B5394"/>
        </w:rPr>
      </w:pPr>
    </w:p>
    <w:p w14:paraId="000000CC" w14:textId="77777777" w:rsidR="00020D5E" w:rsidRDefault="00785D8E">
      <w:pPr>
        <w:numPr>
          <w:ilvl w:val="0"/>
          <w:numId w:val="3"/>
        </w:num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 xml:space="preserve">MODALITÉS DE SUIVI DE L'ACCORD </w:t>
      </w:r>
    </w:p>
    <w:p w14:paraId="000000CD"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CE" w14:textId="77777777" w:rsidR="00020D5E" w:rsidRDefault="00785D8E">
      <w:pPr>
        <w:widowControl w:val="0"/>
        <w:pBdr>
          <w:top w:val="nil"/>
          <w:left w:val="nil"/>
          <w:bottom w:val="nil"/>
          <w:right w:val="nil"/>
          <w:between w:val="nil"/>
        </w:pBdr>
        <w:spacing w:line="240" w:lineRule="auto"/>
        <w:ind w:left="90"/>
        <w:jc w:val="both"/>
        <w:rPr>
          <w:rFonts w:ascii="Roboto" w:cs="Roboto" w:eastAsia="Roboto" w:hAnsi="Roboto"/>
        </w:rPr>
      </w:pPr>
      <w:r>
        <w:rPr>
          <w:rFonts w:ascii="Roboto" w:cs="Roboto" w:eastAsia="Roboto" w:hAnsi="Roboto"/>
        </w:rPr>
        <w:t xml:space="preserve">Fin 2023, une restitution des engagements pris dans le cadre de cette négociation sera faite aux organisations syndicales. </w:t>
      </w:r>
    </w:p>
    <w:p w14:paraId="000000CF"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D0"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D1" w14:textId="77777777" w:rsidR="00020D5E" w:rsidRDefault="00020D5E">
      <w:pPr>
        <w:pBdr>
          <w:top w:val="nil"/>
          <w:left w:val="nil"/>
          <w:bottom w:val="nil"/>
          <w:right w:val="nil"/>
          <w:between w:val="nil"/>
        </w:pBdr>
        <w:spacing w:line="240" w:lineRule="auto"/>
        <w:ind w:left="720" w:right="5"/>
        <w:jc w:val="both"/>
        <w:rPr>
          <w:rFonts w:ascii="Roboto" w:cs="Roboto" w:eastAsia="Roboto" w:hAnsi="Roboto"/>
          <w:b/>
          <w:color w:val="0B5394"/>
        </w:rPr>
      </w:pPr>
    </w:p>
    <w:p w14:paraId="000000D2" w14:textId="77777777" w:rsidR="00020D5E" w:rsidRDefault="00785D8E">
      <w:pPr>
        <w:numPr>
          <w:ilvl w:val="0"/>
          <w:numId w:val="3"/>
        </w:numPr>
        <w:pBdr>
          <w:top w:val="nil"/>
          <w:left w:val="nil"/>
          <w:bottom w:val="nil"/>
          <w:right w:val="nil"/>
          <w:between w:val="nil"/>
        </w:pBdr>
        <w:spacing w:line="240" w:lineRule="auto"/>
        <w:ind w:right="5"/>
        <w:jc w:val="both"/>
        <w:rPr>
          <w:rFonts w:ascii="Roboto" w:cs="Roboto" w:eastAsia="Roboto" w:hAnsi="Roboto"/>
          <w:b/>
          <w:color w:val="0B5394"/>
        </w:rPr>
      </w:pPr>
      <w:r>
        <w:rPr>
          <w:rFonts w:ascii="Roboto" w:cs="Roboto" w:eastAsia="Roboto" w:hAnsi="Roboto"/>
          <w:b/>
          <w:color w:val="0B5394"/>
        </w:rPr>
        <w:t xml:space="preserve">DURÉE DE L'ACCORD ET PUBLICITÉ </w:t>
      </w:r>
    </w:p>
    <w:p w14:paraId="000000D3"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D4" w14:textId="77777777" w:rsidR="00020D5E" w:rsidRDefault="00785D8E">
      <w:pPr>
        <w:widowControl w:val="0"/>
        <w:pBdr>
          <w:top w:val="nil"/>
          <w:left w:val="nil"/>
          <w:bottom w:val="nil"/>
          <w:right w:val="nil"/>
          <w:between w:val="nil"/>
        </w:pBdr>
        <w:spacing w:line="240" w:lineRule="auto"/>
        <w:ind w:left="90"/>
        <w:jc w:val="both"/>
        <w:rPr>
          <w:rFonts w:ascii="Roboto" w:cs="Roboto" w:eastAsia="Roboto" w:hAnsi="Roboto"/>
        </w:rPr>
      </w:pPr>
      <w:r>
        <w:rPr>
          <w:rFonts w:ascii="Roboto" w:cs="Roboto" w:eastAsia="Roboto" w:hAnsi="Roboto"/>
        </w:rPr>
        <w:t>Le présent accord est conclu pour une durée déterminée d'un an. Ces dispositions forment un tout et ont un caractère indivisible. A cette dernière date, il cessera automatiquement de produire effet.</w:t>
      </w:r>
    </w:p>
    <w:p w14:paraId="000000D5" w14:textId="77777777" w:rsidR="00020D5E" w:rsidRDefault="00785D8E">
      <w:pPr>
        <w:widowControl w:val="0"/>
        <w:pBdr>
          <w:top w:val="nil"/>
          <w:left w:val="nil"/>
          <w:bottom w:val="nil"/>
          <w:right w:val="nil"/>
          <w:between w:val="nil"/>
        </w:pBdr>
        <w:spacing w:before="200" w:line="240" w:lineRule="auto"/>
        <w:ind w:left="90"/>
        <w:jc w:val="both"/>
        <w:rPr>
          <w:rFonts w:ascii="Roboto" w:cs="Roboto" w:eastAsia="Roboto" w:hAnsi="Roboto"/>
        </w:rPr>
      </w:pPr>
      <w:r>
        <w:rPr>
          <w:rFonts w:ascii="Roboto" w:cs="Roboto" w:eastAsia="Roboto" w:hAnsi="Roboto"/>
        </w:rPr>
        <w:t>En application de l’article L. 2231-5 du Code du travail, le présent accord sera notifié par la Direction à l’ensemble des organisations syndicales représentatives.</w:t>
      </w:r>
    </w:p>
    <w:p w14:paraId="000000D6" w14:textId="77777777" w:rsidR="00020D5E" w:rsidRDefault="00785D8E">
      <w:pPr>
        <w:widowControl w:val="0"/>
        <w:pBdr>
          <w:top w:val="nil"/>
          <w:left w:val="nil"/>
          <w:bottom w:val="nil"/>
          <w:right w:val="nil"/>
          <w:between w:val="nil"/>
        </w:pBdr>
        <w:spacing w:before="200" w:line="240" w:lineRule="auto"/>
        <w:ind w:left="90"/>
        <w:jc w:val="both"/>
        <w:rPr>
          <w:rFonts w:ascii="Roboto" w:cs="Roboto" w:eastAsia="Roboto" w:hAnsi="Roboto"/>
        </w:rPr>
      </w:pPr>
      <w:r>
        <w:rPr>
          <w:rFonts w:ascii="Roboto" w:cs="Roboto" w:eastAsia="Roboto" w:hAnsi="Roboto"/>
        </w:rPr>
        <w:t>Il sera ensuite déposé par la Direction, à l’expiration du délai d’opposition de 8 jours et</w:t>
      </w:r>
      <w:r>
        <w:rPr>
          <w:rFonts w:ascii="Roboto" w:cs="Roboto" w:eastAsia="Roboto" w:hAnsi="Roboto"/>
        </w:rPr>
        <w:t xml:space="preserve"> à défaut d’opposition exercée dans ce délai, accompagné des pièces prévues par les textes en vigueur, sur la plateforme de </w:t>
      </w:r>
      <w:proofErr w:type="spellStart"/>
      <w:r>
        <w:rPr>
          <w:rFonts w:ascii="Roboto" w:cs="Roboto" w:eastAsia="Roboto" w:hAnsi="Roboto"/>
        </w:rPr>
        <w:t>téléprocédure</w:t>
      </w:r>
      <w:proofErr w:type="spellEnd"/>
      <w:r>
        <w:rPr>
          <w:rFonts w:ascii="Roboto" w:cs="Roboto" w:eastAsia="Roboto" w:hAnsi="Roboto"/>
        </w:rPr>
        <w:t xml:space="preserve"> “</w:t>
      </w:r>
      <w:proofErr w:type="spellStart"/>
      <w:r>
        <w:rPr>
          <w:rFonts w:ascii="Roboto" w:cs="Roboto" w:eastAsia="Roboto" w:hAnsi="Roboto"/>
        </w:rPr>
        <w:t>TéléAccords</w:t>
      </w:r>
      <w:proofErr w:type="spellEnd"/>
      <w:r>
        <w:rPr>
          <w:rFonts w:ascii="Roboto" w:cs="Roboto" w:eastAsia="Roboto" w:hAnsi="Roboto"/>
        </w:rPr>
        <w:t>” à l’adresse</w:t>
      </w:r>
    </w:p>
    <w:p w14:paraId="000000D7" w14:textId="77777777" w:rsidR="00020D5E" w:rsidRDefault="00785D8E">
      <w:pPr>
        <w:widowControl w:val="0"/>
        <w:pBdr>
          <w:top w:val="nil"/>
          <w:left w:val="nil"/>
          <w:bottom w:val="nil"/>
          <w:right w:val="nil"/>
          <w:between w:val="nil"/>
        </w:pBdr>
        <w:spacing w:line="240" w:lineRule="auto"/>
        <w:ind w:left="90"/>
        <w:jc w:val="both"/>
        <w:rPr>
          <w:rFonts w:ascii="Roboto" w:cs="Roboto" w:eastAsia="Roboto" w:hAnsi="Roboto"/>
        </w:rPr>
      </w:pPr>
      <w:hyperlink r:id="rId8">
        <w:r>
          <w:rPr>
            <w:rFonts w:ascii="Roboto" w:cs="Roboto" w:eastAsia="Roboto" w:hAnsi="Roboto"/>
          </w:rPr>
          <w:t>https://www.teleaccords.tr</w:t>
        </w:r>
        <w:r>
          <w:rPr>
            <w:rFonts w:ascii="Roboto" w:cs="Roboto" w:eastAsia="Roboto" w:hAnsi="Roboto"/>
          </w:rPr>
          <w:t>avail-emploi.gouv.fr</w:t>
        </w:r>
      </w:hyperlink>
      <w:r>
        <w:rPr>
          <w:rFonts w:ascii="Roboto" w:cs="Roboto" w:eastAsia="Roboto" w:hAnsi="Roboto"/>
        </w:rPr>
        <w:t xml:space="preserve"> et auprès du secrétariat-greffe du Conseil des Prud’hommes de Malakoff.</w:t>
      </w:r>
    </w:p>
    <w:p w14:paraId="000000D8"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D9"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DA" w14:textId="77777777" w:rsidR="00020D5E" w:rsidRDefault="00785D8E">
      <w:pPr>
        <w:widowControl w:val="0"/>
        <w:pBdr>
          <w:top w:val="nil"/>
          <w:left w:val="nil"/>
          <w:bottom w:val="nil"/>
          <w:right w:val="nil"/>
          <w:between w:val="nil"/>
        </w:pBdr>
        <w:spacing w:line="240" w:lineRule="auto"/>
        <w:ind w:left="90"/>
        <w:jc w:val="both"/>
        <w:rPr>
          <w:rFonts w:ascii="Roboto" w:cs="Roboto" w:eastAsia="Roboto" w:hAnsi="Roboto"/>
        </w:rPr>
      </w:pPr>
      <w:r>
        <w:rPr>
          <w:rFonts w:ascii="Roboto" w:cs="Roboto" w:eastAsia="Roboto" w:hAnsi="Roboto"/>
        </w:rPr>
        <w:t>Fait à Bagneux, le 16 décembre 2022</w:t>
      </w:r>
    </w:p>
    <w:p w14:paraId="000000DB"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DC"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DD"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DE"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DF"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E0"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E1" w14:textId="77777777" w:rsidR="00020D5E" w:rsidRDefault="00785D8E">
      <w:pPr>
        <w:widowControl w:val="0"/>
        <w:pBdr>
          <w:top w:val="nil"/>
          <w:left w:val="nil"/>
          <w:bottom w:val="nil"/>
          <w:right w:val="nil"/>
          <w:between w:val="nil"/>
        </w:pBdr>
        <w:spacing w:line="240" w:lineRule="auto"/>
        <w:ind w:left="90"/>
        <w:jc w:val="both"/>
        <w:rPr>
          <w:rFonts w:ascii="Roboto" w:cs="Roboto" w:eastAsia="Roboto" w:hAnsi="Roboto"/>
        </w:rPr>
      </w:pPr>
      <w:r>
        <w:rPr>
          <w:rFonts w:ascii="Roboto" w:cs="Roboto" w:eastAsia="Roboto" w:hAnsi="Roboto"/>
        </w:rPr>
        <w:t>Pour Air Liquide Santé France</w:t>
      </w:r>
    </w:p>
    <w:p w14:paraId="000000E2" w14:textId="7C800978" w:rsidR="00020D5E" w:rsidRDefault="00E63997">
      <w:pPr>
        <w:widowControl w:val="0"/>
        <w:pBdr>
          <w:top w:val="nil"/>
          <w:left w:val="nil"/>
          <w:bottom w:val="nil"/>
          <w:right w:val="nil"/>
          <w:between w:val="nil"/>
        </w:pBdr>
        <w:spacing w:line="240" w:lineRule="auto"/>
        <w:ind w:left="90"/>
        <w:jc w:val="both"/>
        <w:rPr>
          <w:rFonts w:ascii="Roboto" w:cs="Roboto" w:eastAsia="Roboto" w:hAnsi="Roboto"/>
        </w:rPr>
      </w:pPr>
      <w:proofErr w:type="gramStart"/>
      <w:r>
        <w:rPr>
          <w:rFonts w:ascii="Roboto" w:cs="Roboto" w:eastAsia="Roboto" w:hAnsi="Roboto"/>
        </w:rPr>
        <w:t>xxx</w:t>
      </w:r>
      <w:proofErr w:type="gramEnd"/>
    </w:p>
    <w:p w14:paraId="000000E3"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E4"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E5"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E6" w14:textId="77777777" w:rsidR="00020D5E" w:rsidRDefault="00785D8E">
      <w:pPr>
        <w:widowControl w:val="0"/>
        <w:pBdr>
          <w:top w:val="nil"/>
          <w:left w:val="nil"/>
          <w:bottom w:val="nil"/>
          <w:right w:val="nil"/>
          <w:between w:val="nil"/>
        </w:pBdr>
        <w:spacing w:line="240" w:lineRule="auto"/>
        <w:ind w:left="90"/>
        <w:jc w:val="both"/>
        <w:rPr>
          <w:rFonts w:ascii="Roboto" w:cs="Roboto" w:eastAsia="Roboto" w:hAnsi="Roboto"/>
        </w:rPr>
      </w:pPr>
      <w:r>
        <w:rPr>
          <w:rFonts w:ascii="Roboto" w:cs="Roboto" w:eastAsia="Roboto" w:hAnsi="Roboto"/>
        </w:rPr>
        <w:t>Pour la CFE-CGC</w:t>
      </w:r>
    </w:p>
    <w:p w14:paraId="000000E7" w14:textId="32783E29" w:rsidR="00020D5E" w:rsidRDefault="00E63997">
      <w:pPr>
        <w:widowControl w:val="0"/>
        <w:pBdr>
          <w:top w:val="nil"/>
          <w:left w:val="nil"/>
          <w:bottom w:val="nil"/>
          <w:right w:val="nil"/>
          <w:between w:val="nil"/>
        </w:pBdr>
        <w:spacing w:line="240" w:lineRule="auto"/>
        <w:ind w:left="90"/>
        <w:jc w:val="both"/>
        <w:rPr>
          <w:rFonts w:ascii="Roboto" w:cs="Roboto" w:eastAsia="Roboto" w:hAnsi="Roboto"/>
        </w:rPr>
      </w:pPr>
      <w:proofErr w:type="gramStart"/>
      <w:r>
        <w:rPr>
          <w:rFonts w:ascii="Roboto" w:cs="Roboto" w:eastAsia="Roboto" w:hAnsi="Roboto"/>
        </w:rPr>
        <w:t>xxx</w:t>
      </w:r>
      <w:proofErr w:type="gramEnd"/>
    </w:p>
    <w:p w14:paraId="000000E8" w14:textId="77777777" w:rsidR="00020D5E" w:rsidRDefault="00020D5E">
      <w:pPr>
        <w:widowControl w:val="0"/>
        <w:pBdr>
          <w:top w:val="nil"/>
          <w:left w:val="nil"/>
          <w:bottom w:val="nil"/>
          <w:right w:val="nil"/>
          <w:between w:val="nil"/>
        </w:pBdr>
        <w:spacing w:line="240" w:lineRule="auto"/>
        <w:ind w:left="90"/>
        <w:jc w:val="both"/>
        <w:rPr>
          <w:rFonts w:ascii="Roboto" w:cs="Roboto" w:eastAsia="Roboto" w:hAnsi="Roboto"/>
        </w:rPr>
      </w:pPr>
    </w:p>
    <w:p w14:paraId="000000E9" w14:textId="77777777" w:rsidR="00020D5E" w:rsidRDefault="00020D5E">
      <w:pPr>
        <w:widowControl w:val="0"/>
        <w:spacing w:line="240" w:lineRule="auto"/>
        <w:ind w:left="141" w:right="5"/>
        <w:jc w:val="both"/>
        <w:rPr>
          <w:rFonts w:ascii="Roboto" w:cs="Roboto" w:eastAsia="Roboto" w:hAnsi="Roboto"/>
        </w:rPr>
      </w:pPr>
    </w:p>
    <w:p w14:paraId="000000EA" w14:textId="77777777" w:rsidR="00020D5E" w:rsidRDefault="00020D5E">
      <w:pPr>
        <w:widowControl w:val="0"/>
        <w:spacing w:line="240" w:lineRule="auto"/>
        <w:ind w:left="141" w:right="5"/>
        <w:jc w:val="both"/>
        <w:rPr>
          <w:rFonts w:ascii="Roboto" w:cs="Roboto" w:eastAsia="Roboto" w:hAnsi="Roboto"/>
        </w:rPr>
      </w:pPr>
    </w:p>
    <w:p w14:paraId="000000EB" w14:textId="77777777" w:rsidR="00020D5E" w:rsidRDefault="00785D8E">
      <w:pPr>
        <w:widowControl w:val="0"/>
        <w:spacing w:line="240" w:lineRule="auto"/>
        <w:ind w:left="141" w:right="5"/>
        <w:jc w:val="both"/>
        <w:rPr>
          <w:rFonts w:ascii="Roboto" w:cs="Roboto" w:eastAsia="Roboto" w:hAnsi="Roboto"/>
        </w:rPr>
      </w:pPr>
      <w:r>
        <w:rPr>
          <w:rFonts w:ascii="Roboto" w:cs="Roboto" w:eastAsia="Roboto" w:hAnsi="Roboto"/>
        </w:rPr>
        <w:t>Pour la CFDT</w:t>
      </w:r>
      <w:r>
        <w:rPr>
          <w:rFonts w:ascii="Roboto" w:cs="Roboto" w:eastAsia="Roboto" w:hAnsi="Roboto"/>
        </w:rPr>
        <w:tab/>
      </w:r>
      <w:r>
        <w:rPr>
          <w:rFonts w:ascii="Roboto" w:cs="Roboto" w:eastAsia="Roboto" w:hAnsi="Roboto"/>
        </w:rPr>
        <w:tab/>
      </w:r>
      <w:r>
        <w:rPr>
          <w:rFonts w:ascii="Roboto" w:cs="Roboto" w:eastAsia="Roboto" w:hAnsi="Roboto"/>
        </w:rPr>
        <w:tab/>
      </w:r>
      <w:r>
        <w:rPr>
          <w:rFonts w:ascii="Roboto" w:cs="Roboto" w:eastAsia="Roboto" w:hAnsi="Roboto"/>
        </w:rPr>
        <w:tab/>
      </w:r>
      <w:r>
        <w:rPr>
          <w:rFonts w:ascii="Roboto" w:cs="Roboto" w:eastAsia="Roboto" w:hAnsi="Roboto"/>
        </w:rPr>
        <w:tab/>
      </w:r>
      <w:r>
        <w:rPr>
          <w:rFonts w:ascii="Roboto" w:cs="Roboto" w:eastAsia="Roboto" w:hAnsi="Roboto"/>
        </w:rPr>
        <w:tab/>
      </w:r>
      <w:r>
        <w:rPr>
          <w:rFonts w:ascii="Roboto" w:cs="Roboto" w:eastAsia="Roboto" w:hAnsi="Roboto"/>
        </w:rPr>
        <w:tab/>
      </w:r>
    </w:p>
    <w:p w14:paraId="000000EC" w14:textId="0DA01874" w:rsidR="00020D5E" w:rsidRDefault="00E63997">
      <w:pPr>
        <w:widowControl w:val="0"/>
        <w:spacing w:line="240" w:lineRule="auto"/>
        <w:ind w:left="141" w:right="5"/>
        <w:jc w:val="both"/>
        <w:rPr>
          <w:rFonts w:ascii="Roboto" w:cs="Roboto" w:eastAsia="Roboto" w:hAnsi="Roboto"/>
        </w:rPr>
      </w:pPr>
      <w:proofErr w:type="gramStart"/>
      <w:r>
        <w:rPr>
          <w:rFonts w:ascii="Roboto" w:cs="Roboto" w:eastAsia="Roboto" w:hAnsi="Roboto"/>
        </w:rPr>
        <w:t>xxx</w:t>
      </w:r>
      <w:proofErr w:type="gramEnd"/>
    </w:p>
    <w:p w14:paraId="000000ED" w14:textId="77777777" w:rsidR="00020D5E" w:rsidRDefault="00020D5E">
      <w:pPr>
        <w:widowControl w:val="0"/>
        <w:spacing w:line="240" w:lineRule="auto"/>
        <w:ind w:left="141" w:right="5"/>
        <w:jc w:val="both"/>
        <w:rPr>
          <w:rFonts w:ascii="Roboto" w:cs="Roboto" w:eastAsia="Roboto" w:hAnsi="Roboto"/>
        </w:rPr>
      </w:pPr>
    </w:p>
    <w:p w14:paraId="000000EE" w14:textId="77777777" w:rsidR="00020D5E" w:rsidRDefault="00020D5E">
      <w:pPr>
        <w:widowControl w:val="0"/>
        <w:spacing w:line="240" w:lineRule="auto"/>
        <w:ind w:left="141" w:right="5"/>
        <w:jc w:val="both"/>
        <w:rPr>
          <w:rFonts w:ascii="Roboto" w:cs="Roboto" w:eastAsia="Roboto" w:hAnsi="Roboto"/>
        </w:rPr>
      </w:pPr>
    </w:p>
    <w:p w14:paraId="000000EF" w14:textId="77777777" w:rsidR="00020D5E" w:rsidRDefault="00020D5E">
      <w:pPr>
        <w:widowControl w:val="0"/>
        <w:spacing w:line="240" w:lineRule="auto"/>
        <w:ind w:left="141" w:right="5"/>
        <w:jc w:val="both"/>
        <w:rPr>
          <w:rFonts w:ascii="Roboto" w:cs="Roboto" w:eastAsia="Roboto" w:hAnsi="Roboto"/>
        </w:rPr>
      </w:pPr>
    </w:p>
    <w:p w14:paraId="000000F0" w14:textId="77777777" w:rsidR="00020D5E" w:rsidRDefault="00020D5E">
      <w:pPr>
        <w:widowControl w:val="0"/>
        <w:spacing w:line="240" w:lineRule="auto"/>
        <w:ind w:left="141" w:right="5"/>
        <w:jc w:val="both"/>
        <w:rPr>
          <w:rFonts w:ascii="Roboto" w:cs="Roboto" w:eastAsia="Roboto" w:hAnsi="Roboto"/>
        </w:rPr>
      </w:pPr>
    </w:p>
    <w:p w14:paraId="000000F1" w14:textId="77777777" w:rsidR="00020D5E" w:rsidRDefault="00785D8E">
      <w:pPr>
        <w:widowControl w:val="0"/>
        <w:spacing w:line="240" w:lineRule="auto"/>
        <w:ind w:left="141" w:right="5"/>
        <w:jc w:val="both"/>
        <w:rPr>
          <w:rFonts w:ascii="Roboto" w:cs="Roboto" w:eastAsia="Roboto" w:hAnsi="Roboto"/>
        </w:rPr>
      </w:pPr>
      <w:r>
        <w:rPr>
          <w:rFonts w:ascii="Roboto" w:cs="Roboto" w:eastAsia="Roboto" w:hAnsi="Roboto"/>
        </w:rPr>
        <w:t>Pour la CGT</w:t>
      </w:r>
    </w:p>
    <w:p w14:paraId="000000F2" w14:textId="7ABE2467" w:rsidR="00020D5E" w:rsidRDefault="00E63997">
      <w:pPr>
        <w:widowControl w:val="0"/>
        <w:spacing w:line="240" w:lineRule="auto"/>
        <w:ind w:left="141" w:right="5"/>
        <w:jc w:val="both"/>
        <w:rPr>
          <w:rFonts w:ascii="Roboto" w:cs="Roboto" w:eastAsia="Roboto" w:hAnsi="Roboto"/>
        </w:rPr>
      </w:pPr>
      <w:r>
        <w:rPr>
          <w:rFonts w:ascii="Roboto" w:cs="Roboto" w:eastAsia="Roboto" w:hAnsi="Roboto"/>
        </w:rPr>
        <w:t>xxx</w:t>
      </w:r>
      <w:bookmarkStart w:id="0" w:name="_GoBack"/>
      <w:bookmarkEnd w:id="0"/>
    </w:p>
    <w:sectPr w:rsidR="00020D5E">
      <w:headerReference r:id="rId9" w:type="default"/>
      <w:pgSz w:h="16834" w:w="11909"/>
      <w:pgMar w:bottom="1440" w:footer="720" w:gutter="0" w:header="720" w:left="1440" w:right="1115" w:top="144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25CA2" w14:textId="77777777" w:rsidR="00785D8E" w:rsidRDefault="00785D8E">
      <w:pPr>
        <w:spacing w:line="240" w:lineRule="auto"/>
      </w:pPr>
      <w:r>
        <w:separator/>
      </w:r>
    </w:p>
  </w:endnote>
  <w:endnote w:type="continuationSeparator" w:id="0">
    <w:p w14:paraId="21CB3723" w14:textId="77777777" w:rsidR="00785D8E" w:rsidRDefault="0078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5674EE72" w14:textId="77777777" w:rsidR="00785D8E" w:rsidRDefault="00785D8E">
      <w:pPr>
        <w:spacing w:line="240" w:lineRule="auto"/>
      </w:pPr>
      <w:r>
        <w:separator/>
      </w:r>
    </w:p>
  </w:footnote>
  <w:footnote w:id="0" w:type="continuationSeparator">
    <w:p w14:paraId="2D00EB48" w14:textId="77777777" w:rsidR="00785D8E" w:rsidRDefault="00785D8E">
      <w:pPr>
        <w:spacing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00000F3" w14:textId="77777777" w:rsidR="00020D5E" w:rsidRDefault="00020D5E">
    <w:pPr>
      <w:jc w:val="center"/>
      <w:rPr>
        <w:b/>
        <w:color w:val="6AA84F"/>
        <w:sz w:val="48"/>
        <w:szCs w:val="48"/>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C1B2461"/>
    <w:multiLevelType w:val="multilevel"/>
    <w:tmpl w:val="8BDCE546"/>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
    <w:nsid w:val="0ED0760F"/>
    <w:multiLevelType w:val="multilevel"/>
    <w:tmpl w:val="D68A111A"/>
    <w:lvl w:ilvl="0">
      <w:start w:val="1"/>
      <w:numFmt w:val="upperLetter"/>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15:restartNumberingAfterBreak="0" w:abstractNumId="2">
    <w:nsid w:val="13FD1502"/>
    <w:multiLevelType w:val="multilevel"/>
    <w:tmpl w:val="61AEC3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3">
    <w:nsid w:val="14860430"/>
    <w:multiLevelType w:val="multilevel"/>
    <w:tmpl w:val="95149326"/>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3300D"/>
    <w:multiLevelType w:val="multilevel"/>
    <w:tmpl w:val="5456FC0C"/>
    <w:lvl w:ilvl="0">
      <w:start w:val="1"/>
      <w:numFmt w:val="upperLetter"/>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15:restartNumberingAfterBreak="0" w:abstractNumId="5">
    <w:nsid w:val="52F84548"/>
    <w:multiLevelType w:val="multilevel"/>
    <w:tmpl w:val="4992D1B2"/>
    <w:lvl w:ilvl="0">
      <w:start w:val="1"/>
      <w:numFmt w:val="decimal"/>
      <w:lvlText w:val="%1."/>
      <w:lvlJc w:val="right"/>
      <w:pPr>
        <w:ind w:hanging="360" w:left="720"/>
      </w:pPr>
      <w:rPr>
        <w:u w:val="none"/>
      </w:rPr>
    </w:lvl>
    <w:lvl w:ilvl="1">
      <w:start w:val="1"/>
      <w:numFmt w:val="decimal"/>
      <w:lvlText w:val="%1.%2."/>
      <w:lvlJc w:val="right"/>
      <w:pPr>
        <w:ind w:hanging="360" w:left="1440"/>
      </w:pPr>
      <w:rPr>
        <w:u w:val="none"/>
      </w:rPr>
    </w:lvl>
    <w:lvl w:ilvl="2">
      <w:start w:val="1"/>
      <w:numFmt w:val="bullet"/>
      <w:lvlText w:val="■"/>
      <w:lvlJc w:val="left"/>
      <w:pPr>
        <w:ind w:hanging="360" w:left="2160"/>
      </w:pPr>
      <w:rPr>
        <w:u w:val="none"/>
      </w:rPr>
    </w:lvl>
    <w:lvl w:ilvl="3">
      <w:start w:val="1"/>
      <w:numFmt w:val="decimal"/>
      <w:lvlText w:val="%1.%2.■.%4."/>
      <w:lvlJc w:val="right"/>
      <w:pPr>
        <w:ind w:hanging="360" w:left="2880"/>
      </w:pPr>
      <w:rPr>
        <w:u w:val="none"/>
      </w:rPr>
    </w:lvl>
    <w:lvl w:ilvl="4">
      <w:start w:val="1"/>
      <w:numFmt w:val="decimal"/>
      <w:lvlText w:val="%1.%2.■.%4.%5."/>
      <w:lvlJc w:val="right"/>
      <w:pPr>
        <w:ind w:hanging="360" w:left="3600"/>
      </w:pPr>
      <w:rPr>
        <w:u w:val="none"/>
      </w:rPr>
    </w:lvl>
    <w:lvl w:ilvl="5">
      <w:start w:val="1"/>
      <w:numFmt w:val="decimal"/>
      <w:lvlText w:val="%1.%2.■.%4.%5.%6."/>
      <w:lvlJc w:val="right"/>
      <w:pPr>
        <w:ind w:hanging="360" w:left="4320"/>
      </w:pPr>
      <w:rPr>
        <w:u w:val="none"/>
      </w:rPr>
    </w:lvl>
    <w:lvl w:ilvl="6">
      <w:start w:val="1"/>
      <w:numFmt w:val="decimal"/>
      <w:lvlText w:val="%1.%2.■.%4.%5.%6.%7."/>
      <w:lvlJc w:val="right"/>
      <w:pPr>
        <w:ind w:hanging="360" w:left="5040"/>
      </w:pPr>
      <w:rPr>
        <w:u w:val="none"/>
      </w:rPr>
    </w:lvl>
    <w:lvl w:ilvl="7">
      <w:start w:val="1"/>
      <w:numFmt w:val="decimal"/>
      <w:lvlText w:val="%1.%2.■.%4.%5.%6.%7.%8."/>
      <w:lvlJc w:val="right"/>
      <w:pPr>
        <w:ind w:hanging="360" w:left="5760"/>
      </w:pPr>
      <w:rPr>
        <w:u w:val="none"/>
      </w:rPr>
    </w:lvl>
    <w:lvl w:ilvl="8">
      <w:start w:val="1"/>
      <w:numFmt w:val="decimal"/>
      <w:lvlText w:val="%1.%2.■.%4.%5.%6.%7.%8.%9."/>
      <w:lvlJc w:val="right"/>
      <w:pPr>
        <w:ind w:hanging="360" w:left="6480"/>
      </w:pPr>
      <w:rPr>
        <w:u w:val="none"/>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5E"/>
    <w:rsid w:val="00020D5E"/>
    <w:rsid w:val="00785D8E"/>
    <w:rsid w:val="00E6399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EA58219"/>
  <w15:docId w15:val="{BC852039-FA21-40CE-953E-1DA9A954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Arial" w:hAnsi="Arial"/>
        <w:sz w:val="22"/>
        <w:szCs w:val="22"/>
        <w:lang w:bidi="ar-SA" w:eastAsia="fr-FR" w:val="fr"/>
      </w:rPr>
    </w:rPrDefault>
    <w:pPrDefault>
      <w:pPr>
        <w:spacing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after="120" w:before="400"/>
      <w:outlineLvl w:val="0"/>
    </w:pPr>
    <w:rPr>
      <w:sz w:val="40"/>
      <w:szCs w:val="40"/>
    </w:rPr>
  </w:style>
  <w:style w:styleId="Titre2" w:type="paragraph">
    <w:name w:val="heading 2"/>
    <w:basedOn w:val="Normal"/>
    <w:next w:val="Normal"/>
    <w:pPr>
      <w:keepNext/>
      <w:keepLines/>
      <w:spacing w:after="120" w:before="360"/>
      <w:outlineLvl w:val="1"/>
    </w:pPr>
    <w:rPr>
      <w:sz w:val="32"/>
      <w:szCs w:val="32"/>
    </w:rPr>
  </w:style>
  <w:style w:styleId="Titre3" w:type="paragraph">
    <w:name w:val="heading 3"/>
    <w:basedOn w:val="Normal"/>
    <w:next w:val="Normal"/>
    <w:pPr>
      <w:keepNext/>
      <w:keepLines/>
      <w:spacing w:after="80" w:before="320"/>
      <w:outlineLvl w:val="2"/>
    </w:pPr>
    <w:rPr>
      <w:color w:val="434343"/>
      <w:sz w:val="28"/>
      <w:szCs w:val="28"/>
    </w:rPr>
  </w:style>
  <w:style w:styleId="Titre4" w:type="paragraph">
    <w:name w:val="heading 4"/>
    <w:basedOn w:val="Normal"/>
    <w:next w:val="Normal"/>
    <w:pPr>
      <w:keepNext/>
      <w:keepLines/>
      <w:spacing w:after="80" w:before="280"/>
      <w:outlineLvl w:val="3"/>
    </w:pPr>
    <w:rPr>
      <w:color w:val="666666"/>
      <w:sz w:val="24"/>
      <w:szCs w:val="24"/>
    </w:rPr>
  </w:style>
  <w:style w:styleId="Titre5" w:type="paragraph">
    <w:name w:val="heading 5"/>
    <w:basedOn w:val="Normal"/>
    <w:next w:val="Normal"/>
    <w:pPr>
      <w:keepNext/>
      <w:keepLines/>
      <w:spacing w:after="80" w:before="240"/>
      <w:outlineLvl w:val="4"/>
    </w:pPr>
    <w:rPr>
      <w:color w:val="666666"/>
    </w:rPr>
  </w:style>
  <w:style w:styleId="Titre6" w:type="paragraph">
    <w:name w:val="heading 6"/>
    <w:basedOn w:val="Normal"/>
    <w:next w:val="Normal"/>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60"/>
    </w:pPr>
    <w:rPr>
      <w:sz w:val="52"/>
      <w:szCs w:val="52"/>
    </w:rPr>
  </w:style>
  <w:style w:styleId="Sous-titre" w:type="paragraph">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www.legifrance.gouv.fr/codes/article_lc/LEGIARTI000039787287/" TargetMode="External" Type="http://schemas.openxmlformats.org/officeDocument/2006/relationships/hyperlink"/><Relationship Id="rId8" Target="https://www.teleaccords.travail-emploi.gouv.fr"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2547</Words>
  <Characters>14013</Characters>
  <Application>Microsoft Office Word</Application>
  <DocSecurity>0</DocSecurity>
  <Lines>116</Lines>
  <Paragraphs>33</Paragraphs>
  <ScaleCrop>false</ScaleCrop>
  <Company>Air Liquide</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2022-12-21T17:32:00Z</dcterms:created>
  <dcterms:modified xsi:type="dcterms:W3CDTF">2022-12-21T17:34:00Z</dcterms:modified>
  <cp:revision>2</cp:revision>
</cp:coreProperties>
</file>