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C5559A" w:rsidR="00A345DC" w:rsidRDefault="00A345DC" w:rsidRPr="00466622">
      <w:pPr>
        <w:pBdr>
          <w:top w:color="auto" w:space="1" w:sz="4" w:val="single"/>
          <w:left w:color="auto" w:space="4" w:sz="4" w:val="single"/>
          <w:bottom w:color="auto" w:space="1" w:sz="4" w:val="single"/>
          <w:right w:color="auto" w:space="4" w:sz="4" w:val="single"/>
        </w:pBdr>
        <w:spacing w:after="240"/>
        <w:jc w:val="center"/>
        <w:rPr>
          <w:rFonts w:ascii="Calibri Light" w:cstheme="minorHAnsi" w:hAnsi="Calibri Light"/>
          <w:b/>
          <w:bCs/>
          <w:sz w:val="32"/>
          <w:szCs w:val="32"/>
        </w:rPr>
      </w:pPr>
      <w:r w:rsidRPr="00466622">
        <w:rPr>
          <w:rFonts w:ascii="Calibri Light" w:cstheme="minorHAnsi" w:hAnsi="Calibri Light"/>
          <w:b/>
          <w:bCs/>
          <w:sz w:val="32"/>
          <w:szCs w:val="32"/>
        </w:rPr>
        <w:t xml:space="preserve">ACCORD NEGOCIATION ANNUELLE </w:t>
      </w:r>
      <w:r w:rsidR="00C814F9" w:rsidRPr="00466622">
        <w:rPr>
          <w:rFonts w:ascii="Calibri Light" w:cstheme="minorHAnsi" w:hAnsi="Calibri Light"/>
          <w:b/>
          <w:bCs/>
          <w:sz w:val="32"/>
          <w:szCs w:val="32"/>
        </w:rPr>
        <w:t xml:space="preserve"> </w:t>
      </w:r>
      <w:r w:rsidR="00C5559A" w:rsidRPr="00466622">
        <w:rPr>
          <w:rFonts w:ascii="Calibri Light" w:cstheme="minorHAnsi" w:hAnsi="Calibri Light"/>
          <w:b/>
          <w:bCs/>
          <w:sz w:val="32"/>
          <w:szCs w:val="32"/>
        </w:rPr>
        <w:t>GIMAP</w:t>
      </w:r>
      <w:r w:rsidR="007C114B" w:rsidRPr="00466622">
        <w:rPr>
          <w:rFonts w:ascii="Calibri Light" w:cstheme="minorHAnsi" w:hAnsi="Calibri Light"/>
          <w:b/>
          <w:bCs/>
          <w:sz w:val="32"/>
          <w:szCs w:val="32"/>
        </w:rPr>
        <w:t xml:space="preserve"> 93 pour l’exercice</w:t>
      </w:r>
      <w:r w:rsidR="00C5559A" w:rsidRPr="00466622">
        <w:rPr>
          <w:rFonts w:ascii="Calibri Light" w:cstheme="minorHAnsi" w:hAnsi="Calibri Light"/>
          <w:b/>
          <w:bCs/>
          <w:sz w:val="32"/>
          <w:szCs w:val="32"/>
        </w:rPr>
        <w:t xml:space="preserve"> 2022</w:t>
      </w:r>
    </w:p>
    <w:p w:rsidP="003E28BC" w:rsidR="003E28BC" w:rsidRDefault="003E28BC" w:rsidRPr="00466622">
      <w:pPr>
        <w:jc w:val="both"/>
        <w:rPr>
          <w:rFonts w:ascii="Calibri Light" w:cstheme="minorHAnsi" w:hAnsi="Calibri Light"/>
          <w:b/>
          <w:sz w:val="22"/>
          <w:szCs w:val="22"/>
        </w:rPr>
      </w:pPr>
    </w:p>
    <w:p w:rsidP="00112878" w:rsidR="00112878" w:rsidRDefault="00112878" w:rsidRPr="00622D3F">
      <w:pPr>
        <w:overflowPunct/>
        <w:autoSpaceDE/>
        <w:autoSpaceDN/>
        <w:adjustRightInd/>
        <w:spacing w:after="240"/>
        <w:jc w:val="both"/>
        <w:textAlignment w:val="auto"/>
        <w:rPr>
          <w:rFonts w:ascii="Calibri" w:cs="Calibri" w:hAnsi="Calibri"/>
          <w:sz w:val="22"/>
          <w:szCs w:val="22"/>
        </w:rPr>
      </w:pPr>
      <w:r w:rsidRPr="00622D3F">
        <w:rPr>
          <w:rFonts w:ascii="Calibri" w:cs="Calibri" w:hAnsi="Calibri"/>
          <w:b/>
          <w:bCs/>
          <w:sz w:val="22"/>
          <w:szCs w:val="22"/>
        </w:rPr>
        <w:t>La Société GIMAP (Gestion Interactive des métiers de l’avion et des passagers),</w:t>
      </w:r>
      <w:r w:rsidRPr="00622D3F">
        <w:rPr>
          <w:rFonts w:ascii="Calibri" w:cs="Calibri" w:hAnsi="Calibri"/>
          <w:b/>
          <w:bCs/>
          <w:i/>
          <w:sz w:val="22"/>
          <w:szCs w:val="22"/>
        </w:rPr>
        <w:t xml:space="preserve"> </w:t>
      </w:r>
      <w:r w:rsidRPr="00622D3F">
        <w:rPr>
          <w:rFonts w:ascii="Calibri" w:cs="Calibri" w:hAnsi="Calibri"/>
          <w:sz w:val="22"/>
          <w:szCs w:val="22"/>
        </w:rPr>
        <w:t xml:space="preserve">SARL au capital de 10 000 €, dont le siège social est situé 31 Rue du Moulin Courrège - 31320 CASTANET TOLOSAN, RCS Toulouse B 491 471 587, </w:t>
      </w:r>
      <w:r w:rsidRPr="00622D3F">
        <w:rPr>
          <w:rFonts w:ascii="Calibri" w:cs="Calibri" w:hAnsi="Calibri"/>
          <w:b/>
          <w:sz w:val="22"/>
          <w:szCs w:val="22"/>
        </w:rPr>
        <w:t>représentée par M</w:t>
      </w:r>
      <w:r w:rsidR="00D3729A">
        <w:rPr>
          <w:rFonts w:ascii="Calibri" w:cs="Calibri" w:hAnsi="Calibri"/>
          <w:b/>
          <w:sz w:val="22"/>
          <w:szCs w:val="22"/>
        </w:rPr>
        <w:t>.</w:t>
      </w:r>
      <w:r w:rsidRPr="00622D3F">
        <w:rPr>
          <w:rFonts w:ascii="Calibri" w:cs="Calibri" w:hAnsi="Calibri"/>
          <w:b/>
          <w:sz w:val="22"/>
          <w:szCs w:val="22"/>
        </w:rPr>
        <w:t>, Directeur Général, et M</w:t>
      </w:r>
      <w:r w:rsidR="00D3729A">
        <w:rPr>
          <w:rFonts w:ascii="Calibri" w:cs="Calibri" w:hAnsi="Calibri"/>
          <w:b/>
          <w:sz w:val="22"/>
          <w:szCs w:val="22"/>
        </w:rPr>
        <w:t>.</w:t>
      </w:r>
      <w:r w:rsidRPr="00622D3F">
        <w:rPr>
          <w:rFonts w:ascii="Calibri" w:cs="Calibri" w:hAnsi="Calibri"/>
          <w:sz w:val="22"/>
          <w:szCs w:val="22"/>
        </w:rPr>
        <w:t xml:space="preserve">, dûment mandatée à cet effet en sa qualité de Responsable des Ressources Humaines, </w:t>
      </w:r>
    </w:p>
    <w:p w:rsidP="003E28BC" w:rsidR="003E28BC" w:rsidRDefault="003E28BC" w:rsidRPr="00466622">
      <w:pPr>
        <w:jc w:val="both"/>
        <w:rPr>
          <w:rFonts w:ascii="Calibri Light" w:cstheme="minorHAnsi" w:hAnsi="Calibri Light"/>
          <w:sz w:val="22"/>
          <w:szCs w:val="22"/>
        </w:rPr>
      </w:pPr>
    </w:p>
    <w:p w:rsidP="003E28BC" w:rsidR="00A345DC" w:rsidRDefault="003E28BC" w:rsidRPr="00466622">
      <w:pPr>
        <w:jc w:val="both"/>
        <w:rPr>
          <w:rFonts w:ascii="Calibri Light" w:cstheme="minorHAnsi" w:hAnsi="Calibri Light"/>
          <w:b/>
          <w:sz w:val="22"/>
          <w:szCs w:val="22"/>
          <w:u w:val="single"/>
        </w:rPr>
      </w:pPr>
      <w:r w:rsidRPr="00466622">
        <w:rPr>
          <w:rFonts w:ascii="Calibri Light" w:cstheme="minorHAnsi" w:hAnsi="Calibri Light"/>
          <w:b/>
          <w:bCs/>
          <w:sz w:val="22"/>
          <w:szCs w:val="22"/>
          <w:u w:val="single"/>
        </w:rPr>
        <w:t>D</w:t>
      </w:r>
      <w:r w:rsidR="00A345DC" w:rsidRPr="00466622">
        <w:rPr>
          <w:rFonts w:ascii="Calibri Light" w:cstheme="minorHAnsi" w:hAnsi="Calibri Light"/>
          <w:b/>
          <w:bCs/>
          <w:sz w:val="22"/>
          <w:szCs w:val="22"/>
          <w:u w:val="single"/>
        </w:rPr>
        <w:t>’une part,</w:t>
      </w:r>
    </w:p>
    <w:p w:rsidP="00A345DC" w:rsidR="00A345DC" w:rsidRDefault="00A345DC" w:rsidRPr="00466622">
      <w:pPr>
        <w:jc w:val="both"/>
        <w:rPr>
          <w:rFonts w:ascii="Calibri Light" w:cstheme="minorHAnsi" w:hAnsi="Calibri Light"/>
          <w:b/>
          <w:bCs/>
          <w:sz w:val="22"/>
          <w:szCs w:val="22"/>
          <w:u w:val="single"/>
        </w:rPr>
      </w:pPr>
    </w:p>
    <w:p w:rsidP="00A345DC" w:rsidR="00A345DC" w:rsidRDefault="00A345DC" w:rsidRPr="00466622">
      <w:pPr>
        <w:jc w:val="both"/>
        <w:rPr>
          <w:rFonts w:ascii="Calibri Light" w:cstheme="minorHAnsi" w:hAnsi="Calibri Light"/>
          <w:b/>
          <w:bCs/>
          <w:sz w:val="22"/>
          <w:szCs w:val="22"/>
          <w:u w:val="single"/>
        </w:rPr>
      </w:pPr>
    </w:p>
    <w:p w:rsidP="00A345DC" w:rsidR="00A345DC" w:rsidRDefault="00A345DC" w:rsidRPr="00466622">
      <w:pPr>
        <w:jc w:val="both"/>
        <w:rPr>
          <w:rFonts w:ascii="Calibri Light" w:cstheme="minorHAnsi" w:hAnsi="Calibri Light"/>
          <w:b/>
          <w:bCs/>
          <w:sz w:val="22"/>
          <w:szCs w:val="22"/>
          <w:u w:val="single"/>
        </w:rPr>
      </w:pPr>
      <w:r w:rsidRPr="00466622">
        <w:rPr>
          <w:rFonts w:ascii="Calibri Light" w:cstheme="minorHAnsi" w:hAnsi="Calibri Light"/>
          <w:b/>
          <w:bCs/>
          <w:sz w:val="22"/>
          <w:szCs w:val="22"/>
          <w:u w:val="single"/>
        </w:rPr>
        <w:t>Et</w:t>
      </w:r>
    </w:p>
    <w:p w:rsidP="00A345DC" w:rsidR="00A345DC" w:rsidRDefault="00A345DC" w:rsidRPr="00466622">
      <w:pPr>
        <w:jc w:val="both"/>
        <w:rPr>
          <w:rFonts w:ascii="Calibri Light" w:cstheme="minorHAnsi" w:hAnsi="Calibri Light"/>
          <w:b/>
          <w:bCs/>
          <w:sz w:val="22"/>
          <w:szCs w:val="22"/>
          <w:u w:val="single"/>
        </w:rPr>
      </w:pPr>
    </w:p>
    <w:p w:rsidP="00112878" w:rsidR="00112878" w:rsidRDefault="00112878" w:rsidRPr="00622D3F">
      <w:pPr>
        <w:overflowPunct/>
        <w:autoSpaceDE/>
        <w:autoSpaceDN/>
        <w:adjustRightInd/>
        <w:jc w:val="both"/>
        <w:textAlignment w:val="auto"/>
        <w:rPr>
          <w:rFonts w:ascii="Calibri" w:cs="Calibri" w:hAnsi="Calibri"/>
          <w:b/>
          <w:bCs/>
          <w:sz w:val="22"/>
          <w:szCs w:val="22"/>
          <w:u w:val="single"/>
        </w:rPr>
      </w:pPr>
      <w:r w:rsidRPr="00622D3F">
        <w:rPr>
          <w:rFonts w:ascii="Calibri" w:cs="Calibri" w:hAnsi="Calibri"/>
          <w:b/>
          <w:bCs/>
          <w:sz w:val="22"/>
          <w:szCs w:val="22"/>
        </w:rPr>
        <w:t>Les organisations syndicales représentatives suivantes :</w:t>
      </w:r>
    </w:p>
    <w:p w:rsidP="00112878" w:rsidR="00112878" w:rsidRDefault="00112878" w:rsidRPr="00622D3F">
      <w:pPr>
        <w:ind w:left="720"/>
        <w:contextualSpacing/>
        <w:jc w:val="both"/>
        <w:rPr>
          <w:rFonts w:ascii="Calibri" w:cs="Calibri" w:hAnsi="Calibri"/>
          <w:b/>
          <w:bCs/>
          <w:sz w:val="22"/>
          <w:szCs w:val="22"/>
        </w:rPr>
      </w:pPr>
    </w:p>
    <w:p w:rsidP="00112878" w:rsidR="00112878" w:rsidRDefault="00112878">
      <w:pPr>
        <w:ind w:left="720"/>
        <w:jc w:val="both"/>
        <w:rPr>
          <w:rFonts w:ascii="Calibri" w:cs="Calibri" w:hAnsi="Calibri"/>
          <w:bCs/>
          <w:sz w:val="22"/>
          <w:szCs w:val="22"/>
        </w:rPr>
      </w:pPr>
      <w:r w:rsidRPr="004E3D21">
        <w:rPr>
          <w:rFonts w:ascii="Calibri" w:cs="Calibri" w:hAnsi="Calibri"/>
          <w:bCs/>
          <w:sz w:val="22"/>
          <w:szCs w:val="22"/>
        </w:rPr>
        <w:t xml:space="preserve">Le syndicat </w:t>
      </w:r>
      <w:r w:rsidR="00D3729A">
        <w:rPr>
          <w:rFonts w:ascii="Calibri" w:cs="Calibri" w:hAnsi="Calibri"/>
          <w:bCs/>
          <w:sz w:val="22"/>
          <w:szCs w:val="22"/>
        </w:rPr>
        <w:t>CGT</w:t>
      </w:r>
      <w:r w:rsidRPr="004E3D21">
        <w:rPr>
          <w:rFonts w:ascii="Calibri" w:cs="Calibri" w:hAnsi="Calibri"/>
          <w:bCs/>
          <w:sz w:val="22"/>
          <w:szCs w:val="22"/>
        </w:rPr>
        <w:t xml:space="preserve"> représenté par M</w:t>
      </w:r>
      <w:r w:rsidR="00D3729A">
        <w:rPr>
          <w:rFonts w:ascii="Calibri" w:cs="Calibri" w:hAnsi="Calibri"/>
          <w:bCs/>
          <w:sz w:val="22"/>
          <w:szCs w:val="22"/>
        </w:rPr>
        <w:t>.</w:t>
      </w:r>
      <w:r w:rsidRPr="004E3D21">
        <w:rPr>
          <w:rFonts w:ascii="Calibri" w:cs="Calibri" w:hAnsi="Calibri"/>
          <w:bCs/>
          <w:sz w:val="22"/>
          <w:szCs w:val="22"/>
        </w:rPr>
        <w:t xml:space="preserve">, en sa qualité de délégué syndical </w:t>
      </w:r>
    </w:p>
    <w:p w:rsidP="00112878" w:rsidR="00112878" w:rsidRDefault="00112878" w:rsidRPr="004E3D21">
      <w:pPr>
        <w:ind w:left="720"/>
        <w:jc w:val="both"/>
        <w:rPr>
          <w:rFonts w:ascii="Calibri" w:cs="Calibri" w:hAnsi="Calibri"/>
          <w:bCs/>
          <w:sz w:val="22"/>
          <w:szCs w:val="22"/>
        </w:rPr>
      </w:pPr>
      <w:r w:rsidRPr="004E3D21">
        <w:rPr>
          <w:rFonts w:ascii="Calibri" w:cs="Calibri" w:hAnsi="Calibri"/>
          <w:bCs/>
          <w:sz w:val="22"/>
          <w:szCs w:val="22"/>
        </w:rPr>
        <w:t xml:space="preserve">Le syndicat </w:t>
      </w:r>
      <w:r w:rsidR="00D3729A">
        <w:rPr>
          <w:rFonts w:ascii="Calibri" w:cs="Calibri" w:hAnsi="Calibri"/>
          <w:bCs/>
          <w:sz w:val="22"/>
          <w:szCs w:val="22"/>
        </w:rPr>
        <w:t>SMA</w:t>
      </w:r>
      <w:r w:rsidRPr="004E3D21">
        <w:rPr>
          <w:rFonts w:ascii="Calibri" w:cs="Calibri" w:hAnsi="Calibri"/>
          <w:bCs/>
          <w:sz w:val="22"/>
          <w:szCs w:val="22"/>
        </w:rPr>
        <w:t xml:space="preserve"> représenté par M</w:t>
      </w:r>
      <w:r w:rsidR="00D3729A">
        <w:rPr>
          <w:rFonts w:ascii="Calibri" w:cs="Calibri" w:hAnsi="Calibri"/>
          <w:bCs/>
          <w:sz w:val="22"/>
          <w:szCs w:val="22"/>
        </w:rPr>
        <w:t>.</w:t>
      </w:r>
      <w:r w:rsidRPr="004E3D21">
        <w:rPr>
          <w:rFonts w:ascii="Calibri" w:cs="Calibri" w:hAnsi="Calibri"/>
          <w:bCs/>
          <w:sz w:val="22"/>
          <w:szCs w:val="22"/>
        </w:rPr>
        <w:t xml:space="preserve">, en sa qualité de délégué syndical, </w:t>
      </w:r>
    </w:p>
    <w:p w:rsidP="00112878" w:rsidR="00112878" w:rsidRDefault="00112878" w:rsidRPr="00622D3F">
      <w:pPr>
        <w:ind w:left="720"/>
        <w:jc w:val="both"/>
        <w:rPr>
          <w:rFonts w:ascii="Calibri" w:cs="Calibri" w:hAnsi="Calibri"/>
          <w:bCs/>
          <w:sz w:val="22"/>
          <w:szCs w:val="22"/>
        </w:rPr>
      </w:pPr>
      <w:r w:rsidRPr="00622D3F">
        <w:rPr>
          <w:rFonts w:ascii="Calibri" w:cs="Calibri" w:hAnsi="Calibri"/>
          <w:bCs/>
          <w:sz w:val="22"/>
          <w:szCs w:val="22"/>
        </w:rPr>
        <w:t xml:space="preserve">Le syndicat </w:t>
      </w:r>
      <w:r w:rsidR="00D3729A">
        <w:rPr>
          <w:rFonts w:ascii="Calibri" w:cs="Calibri" w:hAnsi="Calibri"/>
          <w:bCs/>
          <w:sz w:val="22"/>
          <w:szCs w:val="22"/>
        </w:rPr>
        <w:t>UNSA</w:t>
      </w:r>
      <w:r w:rsidRPr="00622D3F">
        <w:rPr>
          <w:rFonts w:ascii="Calibri" w:cs="Calibri" w:hAnsi="Calibri"/>
          <w:bCs/>
          <w:sz w:val="22"/>
          <w:szCs w:val="22"/>
        </w:rPr>
        <w:t xml:space="preserve"> représenté par M</w:t>
      </w:r>
      <w:r w:rsidR="00D3729A">
        <w:rPr>
          <w:rFonts w:ascii="Calibri" w:cs="Calibri" w:hAnsi="Calibri"/>
          <w:bCs/>
          <w:sz w:val="22"/>
          <w:szCs w:val="22"/>
        </w:rPr>
        <w:t>.</w:t>
      </w:r>
      <w:r w:rsidRPr="00622D3F">
        <w:rPr>
          <w:rFonts w:ascii="Calibri" w:cs="Calibri" w:hAnsi="Calibri"/>
          <w:bCs/>
          <w:sz w:val="22"/>
          <w:szCs w:val="22"/>
        </w:rPr>
        <w:t xml:space="preserve">, en sa qualité de délégué syndical, </w:t>
      </w:r>
    </w:p>
    <w:p w:rsidP="00A345DC" w:rsidR="00A345DC" w:rsidRDefault="00A345DC" w:rsidRPr="00466622">
      <w:pPr>
        <w:jc w:val="both"/>
        <w:rPr>
          <w:rFonts w:ascii="Calibri Light" w:cstheme="minorHAnsi" w:hAnsi="Calibri Light"/>
          <w:b/>
          <w:bCs/>
          <w:sz w:val="22"/>
          <w:szCs w:val="22"/>
          <w:u w:val="single"/>
        </w:rPr>
      </w:pPr>
    </w:p>
    <w:p w:rsidP="00A345DC" w:rsidR="00A345DC" w:rsidRDefault="00A345DC" w:rsidRPr="00466622">
      <w:pPr>
        <w:jc w:val="both"/>
        <w:rPr>
          <w:rFonts w:ascii="Calibri Light" w:cstheme="minorHAnsi" w:hAnsi="Calibri Light"/>
          <w:b/>
          <w:bCs/>
          <w:sz w:val="22"/>
          <w:szCs w:val="22"/>
          <w:u w:val="single"/>
        </w:rPr>
      </w:pPr>
      <w:r w:rsidRPr="00466622">
        <w:rPr>
          <w:rFonts w:ascii="Calibri Light" w:cstheme="minorHAnsi" w:hAnsi="Calibri Light"/>
          <w:b/>
          <w:bCs/>
          <w:sz w:val="22"/>
          <w:szCs w:val="22"/>
          <w:u w:val="single"/>
        </w:rPr>
        <w:t>D’autre part,</w:t>
      </w:r>
    </w:p>
    <w:p w:rsidP="00A345DC" w:rsidR="00A345DC" w:rsidRDefault="00A345DC" w:rsidRPr="00466622">
      <w:pPr>
        <w:jc w:val="both"/>
        <w:rPr>
          <w:rFonts w:ascii="Calibri Light" w:cstheme="minorHAnsi" w:hAnsi="Calibri Light"/>
          <w:b/>
          <w:sz w:val="22"/>
          <w:szCs w:val="22"/>
        </w:rPr>
      </w:pPr>
    </w:p>
    <w:p w:rsidP="00A345DC" w:rsidR="00A345DC" w:rsidRDefault="00A345DC" w:rsidRPr="00466622">
      <w:pPr>
        <w:jc w:val="both"/>
        <w:rPr>
          <w:rFonts w:ascii="Calibri Light" w:cstheme="minorHAnsi" w:hAnsi="Calibri Light"/>
          <w:b/>
          <w:sz w:val="22"/>
          <w:szCs w:val="22"/>
        </w:rPr>
      </w:pPr>
    </w:p>
    <w:p w:rsidP="00A345DC" w:rsidR="00A345DC" w:rsidRDefault="00A345DC" w:rsidRPr="00466622">
      <w:pPr>
        <w:jc w:val="both"/>
        <w:rPr>
          <w:rFonts w:ascii="Calibri Light" w:cstheme="minorHAnsi" w:hAnsi="Calibri Light"/>
          <w:b/>
          <w:sz w:val="22"/>
          <w:szCs w:val="22"/>
        </w:rPr>
      </w:pPr>
      <w:r w:rsidRPr="00466622">
        <w:rPr>
          <w:rFonts w:ascii="Calibri Light" w:cstheme="minorHAnsi" w:hAnsi="Calibri Light"/>
          <w:b/>
          <w:sz w:val="22"/>
          <w:szCs w:val="22"/>
        </w:rPr>
        <w:t>Préambule</w:t>
      </w:r>
    </w:p>
    <w:p w:rsidP="00A345DC" w:rsidR="00A345DC" w:rsidRDefault="00A345DC" w:rsidRPr="00466622">
      <w:pPr>
        <w:jc w:val="both"/>
        <w:rPr>
          <w:rFonts w:ascii="Calibri Light" w:cstheme="minorHAnsi" w:hAnsi="Calibri Light"/>
          <w:bCs/>
          <w:sz w:val="22"/>
          <w:szCs w:val="22"/>
        </w:rPr>
      </w:pPr>
    </w:p>
    <w:p w:rsidP="00A345DC" w:rsidR="00A345DC" w:rsidRDefault="00A345DC" w:rsidRPr="00466622">
      <w:pPr>
        <w:jc w:val="both"/>
        <w:rPr>
          <w:rFonts w:ascii="Calibri Light" w:cstheme="minorHAnsi" w:hAnsi="Calibri Light"/>
          <w:bCs/>
          <w:sz w:val="22"/>
          <w:szCs w:val="22"/>
        </w:rPr>
      </w:pPr>
      <w:r w:rsidRPr="00466622">
        <w:rPr>
          <w:rFonts w:ascii="Calibri Light" w:cstheme="minorHAnsi" w:hAnsi="Calibri Light"/>
          <w:bCs/>
          <w:sz w:val="22"/>
          <w:szCs w:val="22"/>
        </w:rPr>
        <w:t>En raison du contexte mondial de la pandémie  du COVID-19 et de son impact national, international, l’activité de nos donneurs d’ordre (aéroports, compagnies, …) et en conséquence nos activités  sont fortement impactées depuis mars 2020.</w:t>
      </w:r>
    </w:p>
    <w:p w:rsidP="00A345DC" w:rsidR="00A345DC" w:rsidRDefault="00A345DC" w:rsidRPr="00466622">
      <w:pPr>
        <w:jc w:val="both"/>
        <w:rPr>
          <w:rFonts w:ascii="Calibri Light" w:cstheme="minorHAnsi" w:hAnsi="Calibri Light"/>
          <w:bCs/>
          <w:sz w:val="22"/>
          <w:szCs w:val="22"/>
        </w:rPr>
      </w:pPr>
    </w:p>
    <w:p w:rsidP="00A345DC" w:rsidR="00A345DC" w:rsidRDefault="00A345DC" w:rsidRPr="00466622">
      <w:pPr>
        <w:jc w:val="both"/>
        <w:rPr>
          <w:rFonts w:ascii="Calibri Light" w:cstheme="minorHAnsi" w:hAnsi="Calibri Light"/>
          <w:bCs/>
          <w:sz w:val="22"/>
          <w:szCs w:val="22"/>
        </w:rPr>
      </w:pPr>
      <w:r w:rsidRPr="00466622">
        <w:rPr>
          <w:rFonts w:ascii="Calibri Light" w:cstheme="minorHAnsi" w:hAnsi="Calibri Light"/>
          <w:bCs/>
          <w:sz w:val="22"/>
          <w:szCs w:val="22"/>
        </w:rPr>
        <w:t>Après des activités à l’arrêt, des fermetures de terminaux, des suspensions de vols, l’activité sur 2021 en moyenne à Roissy est d’environ 40 % par rapport à 2019.</w:t>
      </w:r>
    </w:p>
    <w:p w:rsidP="00A345DC" w:rsidR="00A345DC" w:rsidRDefault="00A345DC" w:rsidRPr="00466622">
      <w:pPr>
        <w:jc w:val="both"/>
        <w:rPr>
          <w:rFonts w:ascii="Calibri Light" w:cstheme="minorHAnsi" w:hAnsi="Calibri Light"/>
          <w:bCs/>
          <w:sz w:val="22"/>
          <w:szCs w:val="22"/>
        </w:rPr>
      </w:pPr>
    </w:p>
    <w:p w:rsidP="00A345DC" w:rsidR="00A345DC" w:rsidRDefault="00A345DC" w:rsidRPr="00466622">
      <w:pPr>
        <w:jc w:val="both"/>
        <w:rPr>
          <w:rFonts w:ascii="Calibri Light" w:cstheme="minorHAnsi" w:hAnsi="Calibri Light"/>
          <w:bCs/>
          <w:sz w:val="22"/>
          <w:szCs w:val="22"/>
        </w:rPr>
      </w:pPr>
      <w:r w:rsidRPr="00466622">
        <w:rPr>
          <w:rFonts w:ascii="Calibri Light" w:cstheme="minorHAnsi" w:hAnsi="Calibri Light"/>
          <w:bCs/>
          <w:sz w:val="22"/>
          <w:szCs w:val="22"/>
        </w:rPr>
        <w:t xml:space="preserve">Le secteur aérien est un des secteurs les plus affectés et durablement affecté car soumis aux politiques gouvernementales pour lutter contre la propagation du virus et des différents </w:t>
      </w:r>
      <w:proofErr w:type="spellStart"/>
      <w:r w:rsidRPr="00466622">
        <w:rPr>
          <w:rFonts w:ascii="Calibri Light" w:cstheme="minorHAnsi" w:hAnsi="Calibri Light"/>
          <w:bCs/>
          <w:sz w:val="22"/>
          <w:szCs w:val="22"/>
        </w:rPr>
        <w:t>variants</w:t>
      </w:r>
      <w:proofErr w:type="spellEnd"/>
      <w:r w:rsidRPr="00466622">
        <w:rPr>
          <w:rFonts w:ascii="Calibri Light" w:cstheme="minorHAnsi" w:hAnsi="Calibri Light"/>
          <w:bCs/>
          <w:sz w:val="22"/>
          <w:szCs w:val="22"/>
        </w:rPr>
        <w:t>.</w:t>
      </w:r>
    </w:p>
    <w:p w:rsidP="00A345DC" w:rsidR="00A345DC" w:rsidRDefault="00A345DC" w:rsidRPr="00466622">
      <w:pPr>
        <w:jc w:val="both"/>
        <w:rPr>
          <w:rFonts w:ascii="Calibri Light" w:cstheme="minorHAnsi" w:hAnsi="Calibri Light"/>
          <w:bCs/>
          <w:sz w:val="22"/>
          <w:szCs w:val="22"/>
        </w:rPr>
      </w:pPr>
    </w:p>
    <w:p w:rsidP="00A345DC" w:rsidR="00A345DC" w:rsidRDefault="00A345DC" w:rsidRPr="00466622">
      <w:pPr>
        <w:jc w:val="both"/>
        <w:rPr>
          <w:rFonts w:ascii="Calibri Light" w:cstheme="minorHAnsi" w:hAnsi="Calibri Light"/>
          <w:bCs/>
          <w:sz w:val="22"/>
          <w:szCs w:val="22"/>
        </w:rPr>
      </w:pPr>
      <w:r w:rsidRPr="00466622">
        <w:rPr>
          <w:rFonts w:ascii="Calibri Light" w:cstheme="minorHAnsi" w:hAnsi="Calibri Light"/>
          <w:bCs/>
          <w:sz w:val="22"/>
          <w:szCs w:val="22"/>
        </w:rPr>
        <w:t xml:space="preserve">Pour rappel, </w:t>
      </w:r>
      <w:r w:rsidR="00C5559A" w:rsidRPr="00466622">
        <w:rPr>
          <w:rFonts w:ascii="Calibri Light" w:cstheme="minorHAnsi" w:hAnsi="Calibri Light"/>
          <w:bCs/>
          <w:sz w:val="22"/>
          <w:szCs w:val="22"/>
        </w:rPr>
        <w:t xml:space="preserve">l’Entreprise a utilisé le dispositif </w:t>
      </w:r>
      <w:r w:rsidRPr="00466622">
        <w:rPr>
          <w:rFonts w:ascii="Calibri Light" w:cstheme="minorHAnsi" w:hAnsi="Calibri Light"/>
          <w:bCs/>
          <w:sz w:val="22"/>
          <w:szCs w:val="22"/>
        </w:rPr>
        <w:t xml:space="preserve"> A</w:t>
      </w:r>
      <w:r w:rsidR="0046527D" w:rsidRPr="00466622">
        <w:rPr>
          <w:rFonts w:ascii="Calibri Light" w:cstheme="minorHAnsi" w:hAnsi="Calibri Light"/>
          <w:bCs/>
          <w:sz w:val="22"/>
          <w:szCs w:val="22"/>
        </w:rPr>
        <w:t>.</w:t>
      </w:r>
      <w:r w:rsidRPr="00466622">
        <w:rPr>
          <w:rFonts w:ascii="Calibri Light" w:cstheme="minorHAnsi" w:hAnsi="Calibri Light"/>
          <w:bCs/>
          <w:sz w:val="22"/>
          <w:szCs w:val="22"/>
        </w:rPr>
        <w:t>P</w:t>
      </w:r>
      <w:r w:rsidR="0046527D" w:rsidRPr="00466622">
        <w:rPr>
          <w:rFonts w:ascii="Calibri Light" w:cstheme="minorHAnsi" w:hAnsi="Calibri Light"/>
          <w:bCs/>
          <w:sz w:val="22"/>
          <w:szCs w:val="22"/>
        </w:rPr>
        <w:t>.</w:t>
      </w:r>
      <w:r w:rsidRPr="00466622">
        <w:rPr>
          <w:rFonts w:ascii="Calibri Light" w:cstheme="minorHAnsi" w:hAnsi="Calibri Light"/>
          <w:bCs/>
          <w:sz w:val="22"/>
          <w:szCs w:val="22"/>
        </w:rPr>
        <w:t>L</w:t>
      </w:r>
      <w:r w:rsidR="0046527D" w:rsidRPr="00466622">
        <w:rPr>
          <w:rFonts w:ascii="Calibri Light" w:cstheme="minorHAnsi" w:hAnsi="Calibri Light"/>
          <w:bCs/>
          <w:sz w:val="22"/>
          <w:szCs w:val="22"/>
        </w:rPr>
        <w:t>.</w:t>
      </w:r>
      <w:r w:rsidRPr="00466622">
        <w:rPr>
          <w:rFonts w:ascii="Calibri Light" w:cstheme="minorHAnsi" w:hAnsi="Calibri Light"/>
          <w:bCs/>
          <w:sz w:val="22"/>
          <w:szCs w:val="22"/>
        </w:rPr>
        <w:t xml:space="preserve">D </w:t>
      </w:r>
      <w:r w:rsidR="00C5559A" w:rsidRPr="00466622">
        <w:rPr>
          <w:rFonts w:ascii="Calibri Light" w:cstheme="minorHAnsi" w:hAnsi="Calibri Light"/>
          <w:bCs/>
          <w:sz w:val="22"/>
          <w:szCs w:val="22"/>
        </w:rPr>
        <w:t>en se basant sur l’accord de branche signé en mars 2021 au niveau de la convention collective Transport Aérien Personnel au Sol.</w:t>
      </w:r>
    </w:p>
    <w:p w:rsidP="00A345DC" w:rsidR="00A345DC" w:rsidRDefault="00A345DC" w:rsidRPr="00466622">
      <w:pPr>
        <w:jc w:val="both"/>
        <w:rPr>
          <w:rFonts w:ascii="Calibri Light" w:cstheme="minorHAnsi" w:hAnsi="Calibri Light"/>
          <w:bCs/>
          <w:sz w:val="22"/>
          <w:szCs w:val="22"/>
        </w:rPr>
      </w:pPr>
    </w:p>
    <w:p w:rsidP="00A345DC" w:rsidR="00A345DC" w:rsidRDefault="00C5559A" w:rsidRPr="00466622">
      <w:pPr>
        <w:jc w:val="both"/>
        <w:rPr>
          <w:rFonts w:ascii="Calibri Light" w:cstheme="minorHAnsi" w:hAnsi="Calibri Light"/>
          <w:sz w:val="22"/>
          <w:szCs w:val="22"/>
        </w:rPr>
      </w:pPr>
      <w:r w:rsidRPr="00466622">
        <w:rPr>
          <w:rFonts w:ascii="Calibri Light" w:cstheme="minorHAnsi" w:hAnsi="Calibri Light"/>
          <w:sz w:val="22"/>
          <w:szCs w:val="22"/>
        </w:rPr>
        <w:t>Il est à rappeler que l’activité GIMAP à Roissy est à 0 depuis mars 2020 en raison de la fermeture des terminaux 1 et 3.</w:t>
      </w:r>
    </w:p>
    <w:p w:rsidP="00A345DC" w:rsidR="00C5559A" w:rsidRDefault="00C5559A" w:rsidRPr="00466622">
      <w:pPr>
        <w:jc w:val="both"/>
        <w:rPr>
          <w:rFonts w:ascii="Calibri Light" w:cstheme="minorHAnsi" w:hAnsi="Calibri Light"/>
          <w:sz w:val="22"/>
          <w:szCs w:val="22"/>
        </w:rPr>
      </w:pPr>
    </w:p>
    <w:p w:rsidP="00A345DC" w:rsidR="00A345DC" w:rsidRDefault="00A345DC" w:rsidRPr="00466622">
      <w:pPr>
        <w:jc w:val="both"/>
        <w:rPr>
          <w:rFonts w:ascii="Calibri Light" w:cstheme="minorHAnsi" w:hAnsi="Calibri Light"/>
          <w:bCs/>
          <w:sz w:val="22"/>
          <w:szCs w:val="22"/>
        </w:rPr>
      </w:pPr>
      <w:r w:rsidRPr="00466622">
        <w:rPr>
          <w:rFonts w:ascii="Calibri Light" w:cstheme="minorHAnsi" w:hAnsi="Calibri Light"/>
          <w:bCs/>
          <w:sz w:val="22"/>
          <w:szCs w:val="22"/>
        </w:rPr>
        <w:lastRenderedPageBreak/>
        <w:t>Aux termes de ces réunions, après avoir examiné les différents thèmes prévus par le Code du travail, les parties ont convenu des points suivants en tenant compte du contexte de crise :</w:t>
      </w:r>
    </w:p>
    <w:p w:rsidP="00A345DC" w:rsidR="0046527D" w:rsidRDefault="0046527D" w:rsidRPr="00466622">
      <w:pPr>
        <w:jc w:val="both"/>
        <w:rPr>
          <w:rFonts w:ascii="Calibri Light" w:cstheme="minorHAnsi" w:hAnsi="Calibri Light"/>
          <w:bCs/>
          <w:sz w:val="22"/>
          <w:szCs w:val="22"/>
        </w:rPr>
      </w:pPr>
    </w:p>
    <w:p w:rsidP="00F12B62" w:rsidR="00F12B62" w:rsidRDefault="00F12B62" w:rsidRPr="00466622">
      <w:pPr>
        <w:overflowPunct/>
        <w:autoSpaceDE/>
        <w:adjustRightInd/>
        <w:jc w:val="both"/>
        <w:rPr>
          <w:rFonts w:ascii="Calibri Light" w:cstheme="minorHAnsi" w:hAnsi="Calibri Light"/>
          <w:bCs/>
          <w:sz w:val="22"/>
          <w:szCs w:val="22"/>
        </w:rPr>
      </w:pPr>
    </w:p>
    <w:p w:rsidP="00F12B62" w:rsidR="00E73919" w:rsidRDefault="00E73919" w:rsidRPr="00466622">
      <w:pPr>
        <w:overflowPunct/>
        <w:autoSpaceDE/>
        <w:adjustRightInd/>
        <w:jc w:val="both"/>
        <w:rPr>
          <w:rFonts w:ascii="Calibri Light" w:cstheme="minorHAnsi" w:hAnsi="Calibri Light"/>
          <w:b/>
          <w:sz w:val="22"/>
          <w:szCs w:val="22"/>
          <w:u w:val="single"/>
        </w:rPr>
      </w:pPr>
    </w:p>
    <w:p w:rsidP="00F12B62" w:rsidR="00F12B62" w:rsidRDefault="007C114B" w:rsidRPr="00466622">
      <w:pPr>
        <w:overflowPunct/>
        <w:autoSpaceDE/>
        <w:adjustRightInd/>
        <w:jc w:val="both"/>
        <w:rPr>
          <w:rFonts w:ascii="Calibri Light" w:cstheme="minorHAnsi" w:hAnsi="Calibri Light"/>
          <w:b/>
          <w:sz w:val="22"/>
          <w:szCs w:val="22"/>
          <w:u w:val="single"/>
        </w:rPr>
      </w:pPr>
      <w:r w:rsidRPr="00466622">
        <w:rPr>
          <w:rFonts w:ascii="Calibri Light" w:cstheme="minorHAnsi" w:hAnsi="Calibri Light"/>
          <w:b/>
          <w:sz w:val="22"/>
          <w:szCs w:val="22"/>
          <w:u w:val="single"/>
        </w:rPr>
        <w:t xml:space="preserve">Article 1 - </w:t>
      </w:r>
      <w:r w:rsidR="00F12B62" w:rsidRPr="00466622">
        <w:rPr>
          <w:rFonts w:ascii="Calibri Light" w:cstheme="minorHAnsi" w:hAnsi="Calibri Light"/>
          <w:b/>
          <w:sz w:val="22"/>
          <w:szCs w:val="22"/>
          <w:u w:val="single"/>
        </w:rPr>
        <w:t xml:space="preserve"> </w:t>
      </w:r>
      <w:r w:rsidRPr="00466622">
        <w:rPr>
          <w:rFonts w:ascii="Calibri Light" w:cstheme="minorHAnsi" w:hAnsi="Calibri Light"/>
          <w:b/>
          <w:sz w:val="22"/>
          <w:szCs w:val="22"/>
          <w:u w:val="single"/>
        </w:rPr>
        <w:t>Parcours professionnel</w:t>
      </w:r>
    </w:p>
    <w:p w:rsidP="00F12B62" w:rsidR="00F12B62" w:rsidRDefault="00F12B62" w:rsidRPr="00466622">
      <w:pPr>
        <w:jc w:val="both"/>
        <w:outlineLvl w:val="0"/>
        <w:rPr>
          <w:rFonts w:ascii="Calibri Light" w:cstheme="minorHAnsi" w:hAnsi="Calibri Light"/>
          <w:b/>
          <w:sz w:val="22"/>
          <w:szCs w:val="22"/>
          <w:u w:val="single"/>
        </w:rPr>
      </w:pPr>
    </w:p>
    <w:p w:rsidP="00F12B62" w:rsidR="00663615" w:rsidRDefault="007C114B" w:rsidRPr="00466622">
      <w:pPr>
        <w:jc w:val="both"/>
        <w:outlineLvl w:val="0"/>
        <w:rPr>
          <w:rFonts w:ascii="Calibri Light" w:cstheme="minorHAnsi" w:hAnsi="Calibri Light"/>
          <w:sz w:val="22"/>
          <w:szCs w:val="22"/>
        </w:rPr>
      </w:pPr>
      <w:r w:rsidRPr="00466622">
        <w:rPr>
          <w:rFonts w:ascii="Calibri Light" w:cstheme="minorHAnsi" w:hAnsi="Calibri Light"/>
          <w:sz w:val="22"/>
          <w:szCs w:val="22"/>
        </w:rPr>
        <w:t xml:space="preserve">Malgré le contexte d’inactivité depuis mars 2020 mais </w:t>
      </w:r>
      <w:r w:rsidR="00663615" w:rsidRPr="00466622">
        <w:rPr>
          <w:rFonts w:ascii="Calibri Light" w:cstheme="minorHAnsi" w:hAnsi="Calibri Light"/>
          <w:sz w:val="22"/>
          <w:szCs w:val="22"/>
        </w:rPr>
        <w:t>afin de tenir</w:t>
      </w:r>
      <w:r w:rsidRPr="00466622">
        <w:rPr>
          <w:rFonts w:ascii="Calibri Light" w:cstheme="minorHAnsi" w:hAnsi="Calibri Light"/>
          <w:sz w:val="22"/>
          <w:szCs w:val="22"/>
        </w:rPr>
        <w:t xml:space="preserve"> compte toutefois de la situation des salari</w:t>
      </w:r>
      <w:r w:rsidR="00574B62">
        <w:rPr>
          <w:rFonts w:ascii="Calibri Light" w:cstheme="minorHAnsi" w:hAnsi="Calibri Light"/>
          <w:sz w:val="22"/>
          <w:szCs w:val="22"/>
        </w:rPr>
        <w:t xml:space="preserve">és avec une reprise d’activité à </w:t>
      </w:r>
      <w:r w:rsidRPr="00466622">
        <w:rPr>
          <w:rFonts w:ascii="Calibri Light" w:cstheme="minorHAnsi" w:hAnsi="Calibri Light"/>
          <w:sz w:val="22"/>
          <w:szCs w:val="22"/>
        </w:rPr>
        <w:t xml:space="preserve">venir, les parties ont décidé de </w:t>
      </w:r>
      <w:r w:rsidR="0016439F">
        <w:rPr>
          <w:rFonts w:ascii="Calibri Light" w:cstheme="minorHAnsi" w:hAnsi="Calibri Light"/>
          <w:sz w:val="22"/>
          <w:szCs w:val="22"/>
        </w:rPr>
        <w:t>confirmer la mise en place du</w:t>
      </w:r>
      <w:r w:rsidRPr="00466622">
        <w:rPr>
          <w:rFonts w:ascii="Calibri Light" w:cstheme="minorHAnsi" w:hAnsi="Calibri Light"/>
          <w:sz w:val="22"/>
          <w:szCs w:val="22"/>
        </w:rPr>
        <w:t xml:space="preserve"> parcours professionnel </w:t>
      </w:r>
      <w:r w:rsidR="0016439F">
        <w:rPr>
          <w:rFonts w:ascii="Calibri Light" w:cstheme="minorHAnsi" w:hAnsi="Calibri Light"/>
          <w:sz w:val="22"/>
          <w:szCs w:val="22"/>
        </w:rPr>
        <w:t xml:space="preserve">prévu en fin 2019 </w:t>
      </w:r>
      <w:r w:rsidRPr="00466622">
        <w:rPr>
          <w:rFonts w:ascii="Calibri Light" w:cstheme="minorHAnsi" w:hAnsi="Calibri Light"/>
          <w:sz w:val="22"/>
          <w:szCs w:val="22"/>
        </w:rPr>
        <w:t xml:space="preserve">suivant </w:t>
      </w:r>
      <w:r w:rsidR="00663615" w:rsidRPr="00466622">
        <w:rPr>
          <w:rFonts w:ascii="Calibri Light" w:cstheme="minorHAnsi" w:hAnsi="Calibri Light"/>
          <w:sz w:val="22"/>
          <w:szCs w:val="22"/>
        </w:rPr>
        <w:t>basé sur la notion de débutant, confirmé, expert </w:t>
      </w:r>
      <w:r w:rsidR="00D27AE8" w:rsidRPr="00466622">
        <w:rPr>
          <w:rFonts w:ascii="Calibri Light" w:cstheme="minorHAnsi" w:hAnsi="Calibri Light"/>
          <w:sz w:val="22"/>
          <w:szCs w:val="22"/>
        </w:rPr>
        <w:t xml:space="preserve"> (filière exploitation)</w:t>
      </w:r>
      <w:r w:rsidR="00663615" w:rsidRPr="00466622">
        <w:rPr>
          <w:rFonts w:ascii="Calibri Light" w:cstheme="minorHAnsi" w:hAnsi="Calibri Light"/>
          <w:sz w:val="22"/>
          <w:szCs w:val="22"/>
        </w:rPr>
        <w:t>:</w:t>
      </w:r>
    </w:p>
    <w:p w:rsidP="00F12B62" w:rsidR="00D27AE8" w:rsidRDefault="00D27AE8" w:rsidRPr="00466622">
      <w:pPr>
        <w:jc w:val="both"/>
        <w:outlineLvl w:val="0"/>
        <w:rPr>
          <w:rFonts w:ascii="Calibri Light" w:cstheme="minorHAnsi" w:hAnsi="Calibri Light"/>
          <w:sz w:val="22"/>
          <w:szCs w:val="22"/>
        </w:rPr>
      </w:pPr>
    </w:p>
    <w:p w:rsidP="00D27AE8" w:rsidR="00D27AE8" w:rsidRDefault="00D27AE8" w:rsidRPr="00466622">
      <w:pPr>
        <w:pStyle w:val="Paragraphedeliste"/>
        <w:numPr>
          <w:ilvl w:val="0"/>
          <w:numId w:val="14"/>
        </w:numPr>
        <w:jc w:val="both"/>
        <w:outlineLvl w:val="0"/>
        <w:rPr>
          <w:rFonts w:ascii="Calibri Light" w:cstheme="minorHAnsi" w:hAnsi="Calibri Light"/>
          <w:sz w:val="22"/>
          <w:szCs w:val="22"/>
        </w:rPr>
      </w:pPr>
      <w:r w:rsidRPr="00466622">
        <w:rPr>
          <w:rFonts w:ascii="Calibri Light" w:cstheme="minorHAnsi" w:hAnsi="Calibri Light"/>
          <w:sz w:val="22"/>
          <w:szCs w:val="22"/>
        </w:rPr>
        <w:t>Pour le poste d’Agent</w:t>
      </w:r>
    </w:p>
    <w:p w:rsidP="00F12B62" w:rsidR="00663615" w:rsidRDefault="00663615" w:rsidRPr="00466622">
      <w:pPr>
        <w:jc w:val="both"/>
        <w:outlineLvl w:val="0"/>
        <w:rPr>
          <w:rFonts w:ascii="Calibri Light" w:cstheme="minorHAnsi" w:hAnsi="Calibri Light"/>
          <w:sz w:val="22"/>
          <w:szCs w:val="22"/>
        </w:rPr>
      </w:pPr>
    </w:p>
    <w:tbl>
      <w:tblPr>
        <w:tblStyle w:val="Grilledutableau"/>
        <w:tblW w:type="auto" w:w="0"/>
        <w:tblLook w:firstColumn="1" w:firstRow="1" w:lastColumn="0" w:lastRow="0" w:noHBand="0" w:noVBand="1" w:val="04A0"/>
      </w:tblPr>
      <w:tblGrid>
        <w:gridCol w:w="2437"/>
        <w:gridCol w:w="2403"/>
        <w:gridCol w:w="2478"/>
        <w:gridCol w:w="2054"/>
      </w:tblGrid>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Coefficients</w:t>
            </w:r>
          </w:p>
        </w:tc>
        <w:tc>
          <w:tcPr>
            <w:tcW w:type="dxa" w:w="2403"/>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Emplois</w:t>
            </w:r>
          </w:p>
        </w:tc>
        <w:tc>
          <w:tcPr>
            <w:tcW w:type="dxa" w:w="2478"/>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Niveau</w:t>
            </w:r>
          </w:p>
        </w:tc>
        <w:tc>
          <w:tcPr>
            <w:tcW w:type="dxa" w:w="2054"/>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Salaire de base</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p>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165</w:t>
            </w:r>
          </w:p>
        </w:tc>
        <w:tc>
          <w:tcPr>
            <w:tcW w:type="dxa" w:w="2403"/>
          </w:tcPr>
          <w:p w:rsidP="00680255" w:rsidR="00D27AE8" w:rsidRDefault="00D27AE8" w:rsidRPr="00466622">
            <w:pPr>
              <w:jc w:val="center"/>
              <w:rPr>
                <w:rFonts w:ascii="Calibri Light" w:cs="Arial" w:hAnsi="Calibri Light"/>
                <w:bCs/>
                <w:sz w:val="22"/>
                <w:szCs w:val="22"/>
              </w:rPr>
            </w:pPr>
          </w:p>
          <w:p w:rsidP="00D27AE8"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Agent d’accompagnement/ d’accueil</w:t>
            </w:r>
          </w:p>
        </w:tc>
        <w:tc>
          <w:tcPr>
            <w:tcW w:type="dxa" w:w="2478"/>
          </w:tcPr>
          <w:p w:rsidP="00D27AE8" w:rsidR="00D27AE8" w:rsidRDefault="00D27AE8" w:rsidRPr="00466622">
            <w:pPr>
              <w:rPr>
                <w:rFonts w:ascii="Calibri Light" w:cs="Arial" w:hAnsi="Calibri Light"/>
                <w:bCs/>
                <w:sz w:val="22"/>
                <w:szCs w:val="22"/>
              </w:rPr>
            </w:pPr>
            <w:r w:rsidRPr="00466622">
              <w:rPr>
                <w:rFonts w:ascii="Calibri Light" w:cs="Arial" w:hAnsi="Calibri Light"/>
                <w:bCs/>
                <w:sz w:val="22"/>
                <w:szCs w:val="22"/>
              </w:rPr>
              <w:t>Débutant</w:t>
            </w:r>
          </w:p>
        </w:tc>
        <w:tc>
          <w:tcPr>
            <w:tcW w:type="dxa" w:w="2054"/>
          </w:tcPr>
          <w:p w:rsidP="00680255" w:rsidR="00D27AE8" w:rsidRDefault="00EF4CF6" w:rsidRPr="00466622">
            <w:pPr>
              <w:jc w:val="center"/>
              <w:rPr>
                <w:rFonts w:ascii="Calibri Light" w:cs="Arial" w:hAnsi="Calibri Light"/>
                <w:bCs/>
                <w:sz w:val="22"/>
                <w:szCs w:val="22"/>
              </w:rPr>
            </w:pPr>
            <w:r>
              <w:rPr>
                <w:rFonts w:ascii="Calibri Light" w:cs="Arial" w:hAnsi="Calibri Light"/>
                <w:bCs/>
                <w:sz w:val="22"/>
                <w:szCs w:val="22"/>
              </w:rPr>
              <w:t>1608</w:t>
            </w:r>
            <w:r w:rsidR="00AC39E1">
              <w:rPr>
                <w:rFonts w:ascii="Calibri Light" w:cs="Arial" w:hAnsi="Calibri Light"/>
                <w:bCs/>
                <w:sz w:val="22"/>
                <w:szCs w:val="22"/>
              </w:rPr>
              <w:t xml:space="preserve"> €</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p>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170</w:t>
            </w:r>
          </w:p>
        </w:tc>
        <w:tc>
          <w:tcPr>
            <w:tcW w:type="dxa" w:w="2403"/>
          </w:tcPr>
          <w:p w:rsidP="00680255" w:rsidR="00D27AE8" w:rsidRDefault="00D27AE8" w:rsidRPr="00466622">
            <w:pPr>
              <w:jc w:val="center"/>
              <w:rPr>
                <w:rFonts w:ascii="Calibri Light" w:cs="Arial" w:hAnsi="Calibri Light"/>
                <w:bCs/>
                <w:sz w:val="22"/>
                <w:szCs w:val="22"/>
              </w:rPr>
            </w:pPr>
          </w:p>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Agent d’accompagnement/ navette</w:t>
            </w:r>
          </w:p>
        </w:tc>
        <w:tc>
          <w:tcPr>
            <w:tcW w:type="dxa" w:w="2478"/>
          </w:tcPr>
          <w:p w:rsidP="00680255" w:rsidR="00D27AE8" w:rsidRDefault="00D27AE8" w:rsidRPr="00466622">
            <w:pPr>
              <w:jc w:val="both"/>
              <w:rPr>
                <w:rFonts w:ascii="Calibri Light" w:cs="Arial" w:hAnsi="Calibri Light"/>
                <w:bCs/>
                <w:sz w:val="22"/>
                <w:szCs w:val="22"/>
              </w:rPr>
            </w:pPr>
            <w:r w:rsidRPr="00466622">
              <w:rPr>
                <w:rFonts w:ascii="Calibri Light" w:cs="Arial" w:hAnsi="Calibri Light"/>
                <w:bCs/>
                <w:sz w:val="22"/>
                <w:szCs w:val="22"/>
              </w:rPr>
              <w:t xml:space="preserve">Confirmé   </w:t>
            </w:r>
          </w:p>
        </w:tc>
        <w:tc>
          <w:tcPr>
            <w:tcW w:type="dxa" w:w="2054"/>
          </w:tcPr>
          <w:p w:rsidP="00680255" w:rsidR="00D27AE8" w:rsidRDefault="00EF4CF6" w:rsidRPr="00466622">
            <w:pPr>
              <w:jc w:val="center"/>
              <w:rPr>
                <w:rFonts w:ascii="Calibri Light" w:cs="Arial" w:hAnsi="Calibri Light"/>
                <w:bCs/>
                <w:sz w:val="22"/>
                <w:szCs w:val="22"/>
              </w:rPr>
            </w:pPr>
            <w:r>
              <w:rPr>
                <w:rFonts w:ascii="Calibri Light" w:cs="Arial" w:hAnsi="Calibri Light"/>
                <w:bCs/>
                <w:sz w:val="22"/>
                <w:szCs w:val="22"/>
              </w:rPr>
              <w:t>1610</w:t>
            </w:r>
            <w:r w:rsidR="00485C31">
              <w:rPr>
                <w:rFonts w:ascii="Calibri Light" w:cs="Arial" w:hAnsi="Calibri Light"/>
                <w:bCs/>
                <w:sz w:val="22"/>
                <w:szCs w:val="22"/>
              </w:rPr>
              <w:t xml:space="preserve"> €</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175</w:t>
            </w:r>
          </w:p>
        </w:tc>
        <w:tc>
          <w:tcPr>
            <w:tcW w:type="dxa" w:w="2403"/>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Chauffeur help</w:t>
            </w:r>
          </w:p>
        </w:tc>
        <w:tc>
          <w:tcPr>
            <w:tcW w:type="dxa" w:w="2478"/>
          </w:tcPr>
          <w:p w:rsidP="00680255" w:rsidR="00D27AE8" w:rsidRDefault="00D27AE8" w:rsidRPr="00466622">
            <w:pPr>
              <w:jc w:val="both"/>
              <w:rPr>
                <w:rFonts w:ascii="Calibri Light" w:cs="Arial" w:hAnsi="Calibri Light"/>
                <w:bCs/>
                <w:sz w:val="22"/>
                <w:szCs w:val="22"/>
              </w:rPr>
            </w:pPr>
            <w:r w:rsidRPr="00466622">
              <w:rPr>
                <w:rFonts w:ascii="Calibri Light" w:cs="Arial" w:hAnsi="Calibri Light"/>
                <w:bCs/>
                <w:sz w:val="22"/>
                <w:szCs w:val="22"/>
              </w:rPr>
              <w:t>Expert</w:t>
            </w:r>
          </w:p>
        </w:tc>
        <w:tc>
          <w:tcPr>
            <w:tcW w:type="dxa" w:w="2054"/>
          </w:tcPr>
          <w:p w:rsidP="00680255" w:rsidR="00D27AE8" w:rsidRDefault="00AC39E1" w:rsidRPr="00466622">
            <w:pPr>
              <w:jc w:val="center"/>
              <w:rPr>
                <w:rFonts w:ascii="Calibri Light" w:cs="Arial" w:hAnsi="Calibri Light"/>
                <w:bCs/>
                <w:sz w:val="22"/>
                <w:szCs w:val="22"/>
              </w:rPr>
            </w:pPr>
            <w:r>
              <w:rPr>
                <w:rFonts w:ascii="Calibri Light" w:cs="Arial" w:hAnsi="Calibri Light"/>
                <w:bCs/>
                <w:sz w:val="22"/>
                <w:szCs w:val="22"/>
              </w:rPr>
              <w:t>1776.</w:t>
            </w:r>
            <w:r w:rsidR="00485C31">
              <w:rPr>
                <w:rFonts w:ascii="Calibri Light" w:cs="Arial" w:hAnsi="Calibri Light"/>
                <w:bCs/>
                <w:sz w:val="22"/>
                <w:szCs w:val="22"/>
              </w:rPr>
              <w:t>05 €</w:t>
            </w:r>
          </w:p>
        </w:tc>
      </w:tr>
    </w:tbl>
    <w:p w:rsidP="00F12B62" w:rsidR="00F12B62" w:rsidRDefault="00F12B62" w:rsidRPr="00466622">
      <w:pPr>
        <w:jc w:val="both"/>
        <w:outlineLvl w:val="0"/>
        <w:rPr>
          <w:rFonts w:ascii="Calibri Light" w:cstheme="minorHAnsi" w:hAnsi="Calibri Light"/>
          <w:sz w:val="22"/>
          <w:szCs w:val="22"/>
        </w:rPr>
      </w:pPr>
    </w:p>
    <w:p w:rsidP="00F12B62" w:rsidR="00D27AE8" w:rsidRDefault="00D27AE8" w:rsidRPr="00466622">
      <w:pPr>
        <w:jc w:val="both"/>
        <w:outlineLvl w:val="0"/>
        <w:rPr>
          <w:rFonts w:ascii="Calibri Light" w:cstheme="minorHAnsi" w:hAnsi="Calibri Light"/>
          <w:sz w:val="22"/>
          <w:szCs w:val="22"/>
        </w:rPr>
      </w:pPr>
    </w:p>
    <w:p w:rsidP="00D27AE8" w:rsidR="00D27AE8" w:rsidRDefault="00D27AE8" w:rsidRPr="00466622">
      <w:pPr>
        <w:pStyle w:val="Paragraphedeliste"/>
        <w:numPr>
          <w:ilvl w:val="0"/>
          <w:numId w:val="14"/>
        </w:numPr>
        <w:jc w:val="both"/>
        <w:outlineLvl w:val="0"/>
        <w:rPr>
          <w:rFonts w:ascii="Calibri Light" w:cstheme="minorHAnsi" w:hAnsi="Calibri Light"/>
          <w:sz w:val="22"/>
          <w:szCs w:val="22"/>
        </w:rPr>
      </w:pPr>
      <w:r w:rsidRPr="00466622">
        <w:rPr>
          <w:rFonts w:ascii="Calibri Light" w:cstheme="minorHAnsi" w:hAnsi="Calibri Light"/>
          <w:sz w:val="22"/>
          <w:szCs w:val="22"/>
        </w:rPr>
        <w:t xml:space="preserve">Pour le poste de Superviseur/ </w:t>
      </w:r>
      <w:proofErr w:type="spellStart"/>
      <w:r w:rsidRPr="00466622">
        <w:rPr>
          <w:rFonts w:ascii="Calibri Light" w:cstheme="minorHAnsi" w:hAnsi="Calibri Light"/>
          <w:sz w:val="22"/>
          <w:szCs w:val="22"/>
        </w:rPr>
        <w:t>Coordonateur</w:t>
      </w:r>
      <w:proofErr w:type="spellEnd"/>
    </w:p>
    <w:p w:rsidP="00D27AE8" w:rsidR="00D27AE8" w:rsidRDefault="00D27AE8" w:rsidRPr="00466622">
      <w:pPr>
        <w:jc w:val="both"/>
        <w:outlineLvl w:val="0"/>
        <w:rPr>
          <w:rFonts w:ascii="Calibri Light" w:cstheme="minorHAnsi" w:hAnsi="Calibri Light"/>
          <w:sz w:val="22"/>
          <w:szCs w:val="22"/>
        </w:rPr>
      </w:pPr>
    </w:p>
    <w:tbl>
      <w:tblPr>
        <w:tblStyle w:val="Grilledutableau"/>
        <w:tblW w:type="auto" w:w="0"/>
        <w:tblLook w:firstColumn="1" w:firstRow="1" w:lastColumn="0" w:lastRow="0" w:noHBand="0" w:noVBand="1" w:val="04A0"/>
      </w:tblPr>
      <w:tblGrid>
        <w:gridCol w:w="2437"/>
        <w:gridCol w:w="2579"/>
        <w:gridCol w:w="2478"/>
        <w:gridCol w:w="2054"/>
      </w:tblGrid>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Coefficients</w:t>
            </w:r>
          </w:p>
        </w:tc>
        <w:tc>
          <w:tcPr>
            <w:tcW w:type="dxa" w:w="2403"/>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Emplois</w:t>
            </w:r>
          </w:p>
        </w:tc>
        <w:tc>
          <w:tcPr>
            <w:tcW w:type="dxa" w:w="2478"/>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Niveau</w:t>
            </w:r>
          </w:p>
        </w:tc>
        <w:tc>
          <w:tcPr>
            <w:tcW w:type="dxa" w:w="2054"/>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Salaire de base</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p>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235</w:t>
            </w:r>
          </w:p>
        </w:tc>
        <w:tc>
          <w:tcPr>
            <w:tcW w:type="dxa" w:w="2403"/>
          </w:tcPr>
          <w:p w:rsidP="00680255" w:rsidR="00D27AE8" w:rsidRDefault="00D27AE8" w:rsidRPr="00466622">
            <w:pPr>
              <w:jc w:val="center"/>
              <w:rPr>
                <w:rFonts w:ascii="Calibri Light" w:cs="Arial" w:hAnsi="Calibri Light"/>
                <w:bCs/>
                <w:sz w:val="22"/>
                <w:szCs w:val="22"/>
              </w:rPr>
            </w:pPr>
          </w:p>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Superviseur/</w:t>
            </w:r>
            <w:proofErr w:type="spellStart"/>
            <w:r w:rsidRPr="00466622">
              <w:rPr>
                <w:rFonts w:ascii="Calibri Light" w:cs="Arial" w:hAnsi="Calibri Light"/>
                <w:bCs/>
                <w:sz w:val="22"/>
                <w:szCs w:val="22"/>
              </w:rPr>
              <w:t>Coordonateur</w:t>
            </w:r>
            <w:proofErr w:type="spellEnd"/>
          </w:p>
        </w:tc>
        <w:tc>
          <w:tcPr>
            <w:tcW w:type="dxa" w:w="2478"/>
          </w:tcPr>
          <w:p w:rsidP="00680255" w:rsidR="00D27AE8" w:rsidRDefault="00D27AE8" w:rsidRPr="00466622">
            <w:pPr>
              <w:rPr>
                <w:rFonts w:ascii="Calibri Light" w:cs="Arial" w:hAnsi="Calibri Light"/>
                <w:bCs/>
                <w:sz w:val="22"/>
                <w:szCs w:val="22"/>
              </w:rPr>
            </w:pPr>
            <w:r w:rsidRPr="00466622">
              <w:rPr>
                <w:rFonts w:ascii="Calibri Light" w:cs="Arial" w:hAnsi="Calibri Light"/>
                <w:bCs/>
                <w:sz w:val="22"/>
                <w:szCs w:val="22"/>
              </w:rPr>
              <w:t>Débutant</w:t>
            </w:r>
          </w:p>
        </w:tc>
        <w:tc>
          <w:tcPr>
            <w:tcW w:type="dxa" w:w="2054"/>
          </w:tcPr>
          <w:p w:rsidP="00680255" w:rsidR="00D27AE8" w:rsidRDefault="00081254" w:rsidRPr="00466622">
            <w:pPr>
              <w:jc w:val="center"/>
              <w:rPr>
                <w:rFonts w:ascii="Calibri Light" w:cs="Arial" w:hAnsi="Calibri Light"/>
                <w:bCs/>
                <w:sz w:val="22"/>
                <w:szCs w:val="22"/>
              </w:rPr>
            </w:pPr>
            <w:r w:rsidRPr="00466622">
              <w:rPr>
                <w:rFonts w:ascii="Calibri Light" w:cs="Arial" w:hAnsi="Calibri Light"/>
                <w:bCs/>
                <w:sz w:val="22"/>
                <w:szCs w:val="22"/>
              </w:rPr>
              <w:t>2004.58 €</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p>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245</w:t>
            </w:r>
          </w:p>
        </w:tc>
        <w:tc>
          <w:tcPr>
            <w:tcW w:type="dxa" w:w="2403"/>
          </w:tcPr>
          <w:p w:rsidP="00680255" w:rsidR="00D27AE8" w:rsidRDefault="00D27AE8" w:rsidRPr="00466622">
            <w:pPr>
              <w:jc w:val="center"/>
              <w:rPr>
                <w:rFonts w:ascii="Calibri Light" w:cs="Arial" w:hAnsi="Calibri Light"/>
                <w:bCs/>
                <w:sz w:val="22"/>
                <w:szCs w:val="22"/>
              </w:rPr>
            </w:pPr>
          </w:p>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Superviseur/</w:t>
            </w:r>
            <w:proofErr w:type="spellStart"/>
            <w:r w:rsidRPr="00466622">
              <w:rPr>
                <w:rFonts w:ascii="Calibri Light" w:cs="Arial" w:hAnsi="Calibri Light"/>
                <w:bCs/>
                <w:sz w:val="22"/>
                <w:szCs w:val="22"/>
              </w:rPr>
              <w:t>Coordonateur</w:t>
            </w:r>
            <w:proofErr w:type="spellEnd"/>
          </w:p>
        </w:tc>
        <w:tc>
          <w:tcPr>
            <w:tcW w:type="dxa" w:w="2478"/>
          </w:tcPr>
          <w:p w:rsidP="00680255" w:rsidR="00D27AE8" w:rsidRDefault="00D27AE8" w:rsidRPr="00466622">
            <w:pPr>
              <w:jc w:val="both"/>
              <w:rPr>
                <w:rFonts w:ascii="Calibri Light" w:cs="Arial" w:hAnsi="Calibri Light"/>
                <w:bCs/>
                <w:sz w:val="22"/>
                <w:szCs w:val="22"/>
              </w:rPr>
            </w:pPr>
            <w:r w:rsidRPr="00466622">
              <w:rPr>
                <w:rFonts w:ascii="Calibri Light" w:cs="Arial" w:hAnsi="Calibri Light"/>
                <w:bCs/>
                <w:sz w:val="22"/>
                <w:szCs w:val="22"/>
              </w:rPr>
              <w:t xml:space="preserve">Confirmé   </w:t>
            </w:r>
          </w:p>
        </w:tc>
        <w:tc>
          <w:tcPr>
            <w:tcW w:type="dxa" w:w="2054"/>
          </w:tcPr>
          <w:p w:rsidP="00680255" w:rsidR="00D27AE8" w:rsidRDefault="00081254" w:rsidRPr="00466622">
            <w:pPr>
              <w:jc w:val="center"/>
              <w:rPr>
                <w:rFonts w:ascii="Calibri Light" w:cs="Arial" w:hAnsi="Calibri Light"/>
                <w:bCs/>
                <w:sz w:val="22"/>
                <w:szCs w:val="22"/>
              </w:rPr>
            </w:pPr>
            <w:r w:rsidRPr="00466622">
              <w:rPr>
                <w:rFonts w:ascii="Calibri Light" w:cs="Arial" w:hAnsi="Calibri Light"/>
                <w:bCs/>
                <w:sz w:val="22"/>
                <w:szCs w:val="22"/>
              </w:rPr>
              <w:t>2125.11 €</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260</w:t>
            </w:r>
          </w:p>
        </w:tc>
        <w:tc>
          <w:tcPr>
            <w:tcW w:type="dxa" w:w="2403"/>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Superviseur/</w:t>
            </w:r>
            <w:proofErr w:type="spellStart"/>
            <w:r w:rsidRPr="00466622">
              <w:rPr>
                <w:rFonts w:ascii="Calibri Light" w:cs="Arial" w:hAnsi="Calibri Light"/>
                <w:bCs/>
                <w:sz w:val="22"/>
                <w:szCs w:val="22"/>
              </w:rPr>
              <w:t>Coordonateur</w:t>
            </w:r>
            <w:proofErr w:type="spellEnd"/>
          </w:p>
        </w:tc>
        <w:tc>
          <w:tcPr>
            <w:tcW w:type="dxa" w:w="2478"/>
          </w:tcPr>
          <w:p w:rsidP="00680255" w:rsidR="00D27AE8" w:rsidRDefault="00D27AE8" w:rsidRPr="00466622">
            <w:pPr>
              <w:jc w:val="both"/>
              <w:rPr>
                <w:rFonts w:ascii="Calibri Light" w:cs="Arial" w:hAnsi="Calibri Light"/>
                <w:bCs/>
                <w:sz w:val="22"/>
                <w:szCs w:val="22"/>
              </w:rPr>
            </w:pPr>
            <w:r w:rsidRPr="00466622">
              <w:rPr>
                <w:rFonts w:ascii="Calibri Light" w:cs="Arial" w:hAnsi="Calibri Light"/>
                <w:bCs/>
                <w:sz w:val="22"/>
                <w:szCs w:val="22"/>
              </w:rPr>
              <w:t>Expert</w:t>
            </w:r>
          </w:p>
        </w:tc>
        <w:tc>
          <w:tcPr>
            <w:tcW w:type="dxa" w:w="2054"/>
          </w:tcPr>
          <w:p w:rsidP="00680255" w:rsidR="00D27AE8" w:rsidRDefault="00081254" w:rsidRPr="00466622">
            <w:pPr>
              <w:jc w:val="center"/>
              <w:rPr>
                <w:rFonts w:ascii="Calibri Light" w:cs="Arial" w:hAnsi="Calibri Light"/>
                <w:bCs/>
                <w:sz w:val="22"/>
                <w:szCs w:val="22"/>
              </w:rPr>
            </w:pPr>
            <w:r w:rsidRPr="00466622">
              <w:rPr>
                <w:rFonts w:ascii="Calibri Light" w:cs="Arial" w:hAnsi="Calibri Light"/>
                <w:bCs/>
                <w:sz w:val="22"/>
                <w:szCs w:val="22"/>
              </w:rPr>
              <w:t>2130.96 €</w:t>
            </w:r>
          </w:p>
        </w:tc>
      </w:tr>
    </w:tbl>
    <w:p w:rsidP="00D27AE8" w:rsidR="00D27AE8" w:rsidRDefault="00D27AE8" w:rsidRPr="00466622">
      <w:pPr>
        <w:jc w:val="both"/>
        <w:outlineLvl w:val="0"/>
        <w:rPr>
          <w:rFonts w:ascii="Calibri Light" w:cstheme="minorHAnsi" w:hAnsi="Calibri Light"/>
          <w:sz w:val="22"/>
          <w:szCs w:val="22"/>
        </w:rPr>
      </w:pPr>
    </w:p>
    <w:p w:rsidP="00D27AE8" w:rsidR="00D27AE8" w:rsidRDefault="00D27AE8" w:rsidRPr="00466622">
      <w:pPr>
        <w:pStyle w:val="Paragraphedeliste"/>
        <w:numPr>
          <w:ilvl w:val="0"/>
          <w:numId w:val="14"/>
        </w:numPr>
        <w:jc w:val="both"/>
        <w:outlineLvl w:val="0"/>
        <w:rPr>
          <w:rFonts w:ascii="Calibri Light" w:cstheme="minorHAnsi" w:hAnsi="Calibri Light"/>
          <w:sz w:val="22"/>
          <w:szCs w:val="22"/>
        </w:rPr>
      </w:pPr>
      <w:r w:rsidRPr="00466622">
        <w:rPr>
          <w:rFonts w:ascii="Calibri Light" w:cstheme="minorHAnsi" w:hAnsi="Calibri Light"/>
          <w:sz w:val="22"/>
          <w:szCs w:val="22"/>
        </w:rPr>
        <w:t>Pour le poste de Régulateur</w:t>
      </w:r>
    </w:p>
    <w:p w:rsidP="00D27AE8" w:rsidR="00D27AE8" w:rsidRDefault="00D27AE8" w:rsidRPr="00466622">
      <w:pPr>
        <w:jc w:val="both"/>
        <w:outlineLvl w:val="0"/>
        <w:rPr>
          <w:rFonts w:ascii="Calibri Light" w:cstheme="minorHAnsi" w:hAnsi="Calibri Light"/>
          <w:sz w:val="22"/>
          <w:szCs w:val="22"/>
        </w:rPr>
      </w:pPr>
    </w:p>
    <w:p w:rsidP="00D27AE8" w:rsidR="00D27AE8" w:rsidRDefault="00D27AE8" w:rsidRPr="00466622">
      <w:pPr>
        <w:jc w:val="both"/>
        <w:outlineLvl w:val="0"/>
        <w:rPr>
          <w:rFonts w:ascii="Calibri Light" w:cstheme="minorHAnsi" w:hAnsi="Calibri Light"/>
          <w:sz w:val="22"/>
          <w:szCs w:val="22"/>
        </w:rPr>
      </w:pPr>
    </w:p>
    <w:tbl>
      <w:tblPr>
        <w:tblStyle w:val="Grilledutableau"/>
        <w:tblW w:type="auto" w:w="0"/>
        <w:tblLook w:firstColumn="1" w:firstRow="1" w:lastColumn="0" w:lastRow="0" w:noHBand="0" w:noVBand="1" w:val="04A0"/>
      </w:tblPr>
      <w:tblGrid>
        <w:gridCol w:w="2437"/>
        <w:gridCol w:w="2403"/>
        <w:gridCol w:w="2478"/>
        <w:gridCol w:w="2054"/>
      </w:tblGrid>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Coefficients</w:t>
            </w:r>
          </w:p>
        </w:tc>
        <w:tc>
          <w:tcPr>
            <w:tcW w:type="dxa" w:w="2403"/>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Emplois</w:t>
            </w:r>
          </w:p>
        </w:tc>
        <w:tc>
          <w:tcPr>
            <w:tcW w:type="dxa" w:w="2478"/>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Niveau</w:t>
            </w:r>
          </w:p>
        </w:tc>
        <w:tc>
          <w:tcPr>
            <w:tcW w:type="dxa" w:w="2054"/>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Salaire de base</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p>
          <w:p w:rsidP="00D27AE8"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235</w:t>
            </w:r>
          </w:p>
        </w:tc>
        <w:tc>
          <w:tcPr>
            <w:tcW w:type="dxa" w:w="2403"/>
          </w:tcPr>
          <w:p w:rsidP="00680255" w:rsidR="00D27AE8" w:rsidRDefault="00D27AE8" w:rsidRPr="00466622">
            <w:pPr>
              <w:jc w:val="center"/>
              <w:rPr>
                <w:rFonts w:ascii="Calibri Light" w:cs="Arial" w:hAnsi="Calibri Light"/>
                <w:bCs/>
                <w:sz w:val="22"/>
                <w:szCs w:val="22"/>
              </w:rPr>
            </w:pPr>
          </w:p>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Régulateur</w:t>
            </w:r>
          </w:p>
        </w:tc>
        <w:tc>
          <w:tcPr>
            <w:tcW w:type="dxa" w:w="2478"/>
          </w:tcPr>
          <w:p w:rsidP="00680255" w:rsidR="00D27AE8" w:rsidRDefault="00D27AE8" w:rsidRPr="00466622">
            <w:pPr>
              <w:rPr>
                <w:rFonts w:ascii="Calibri Light" w:cs="Arial" w:hAnsi="Calibri Light"/>
                <w:bCs/>
                <w:sz w:val="22"/>
                <w:szCs w:val="22"/>
              </w:rPr>
            </w:pPr>
            <w:r w:rsidRPr="00466622">
              <w:rPr>
                <w:rFonts w:ascii="Calibri Light" w:cs="Arial" w:hAnsi="Calibri Light"/>
                <w:bCs/>
                <w:sz w:val="22"/>
                <w:szCs w:val="22"/>
              </w:rPr>
              <w:t>Débutant</w:t>
            </w:r>
          </w:p>
        </w:tc>
        <w:tc>
          <w:tcPr>
            <w:tcW w:type="dxa" w:w="2054"/>
          </w:tcPr>
          <w:p w:rsidP="00680255" w:rsidR="00D27AE8" w:rsidRDefault="00081254" w:rsidRPr="00466622">
            <w:pPr>
              <w:jc w:val="center"/>
              <w:rPr>
                <w:rFonts w:ascii="Calibri Light" w:cs="Arial" w:hAnsi="Calibri Light"/>
                <w:bCs/>
                <w:sz w:val="22"/>
                <w:szCs w:val="22"/>
              </w:rPr>
            </w:pPr>
            <w:r w:rsidRPr="00466622">
              <w:rPr>
                <w:rFonts w:ascii="Calibri Light" w:cs="Arial" w:hAnsi="Calibri Light"/>
                <w:bCs/>
                <w:sz w:val="22"/>
                <w:szCs w:val="22"/>
              </w:rPr>
              <w:t>2004.58 €</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p>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lastRenderedPageBreak/>
              <w:t>245</w:t>
            </w:r>
          </w:p>
        </w:tc>
        <w:tc>
          <w:tcPr>
            <w:tcW w:type="dxa" w:w="2403"/>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lastRenderedPageBreak/>
              <w:t>Régulateur</w:t>
            </w:r>
          </w:p>
        </w:tc>
        <w:tc>
          <w:tcPr>
            <w:tcW w:type="dxa" w:w="2478"/>
          </w:tcPr>
          <w:p w:rsidP="00680255" w:rsidR="00D27AE8" w:rsidRDefault="00D27AE8" w:rsidRPr="00466622">
            <w:pPr>
              <w:jc w:val="both"/>
              <w:rPr>
                <w:rFonts w:ascii="Calibri Light" w:cs="Arial" w:hAnsi="Calibri Light"/>
                <w:bCs/>
                <w:sz w:val="22"/>
                <w:szCs w:val="22"/>
              </w:rPr>
            </w:pPr>
            <w:r w:rsidRPr="00466622">
              <w:rPr>
                <w:rFonts w:ascii="Calibri Light" w:cs="Arial" w:hAnsi="Calibri Light"/>
                <w:bCs/>
                <w:sz w:val="22"/>
                <w:szCs w:val="22"/>
              </w:rPr>
              <w:t xml:space="preserve">Confirmé   </w:t>
            </w:r>
          </w:p>
        </w:tc>
        <w:tc>
          <w:tcPr>
            <w:tcW w:type="dxa" w:w="2054"/>
          </w:tcPr>
          <w:p w:rsidP="00680255" w:rsidR="00D27AE8" w:rsidRDefault="00081254" w:rsidRPr="00466622">
            <w:pPr>
              <w:jc w:val="center"/>
              <w:rPr>
                <w:rFonts w:ascii="Calibri Light" w:cs="Arial" w:hAnsi="Calibri Light"/>
                <w:bCs/>
                <w:sz w:val="22"/>
                <w:szCs w:val="22"/>
              </w:rPr>
            </w:pPr>
            <w:r w:rsidRPr="00466622">
              <w:rPr>
                <w:rFonts w:ascii="Calibri Light" w:cs="Arial" w:hAnsi="Calibri Light"/>
                <w:bCs/>
                <w:sz w:val="22"/>
                <w:szCs w:val="22"/>
              </w:rPr>
              <w:t>2125.11 €</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lastRenderedPageBreak/>
              <w:t>260</w:t>
            </w:r>
          </w:p>
        </w:tc>
        <w:tc>
          <w:tcPr>
            <w:tcW w:type="dxa" w:w="2403"/>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Régulateur</w:t>
            </w:r>
          </w:p>
        </w:tc>
        <w:tc>
          <w:tcPr>
            <w:tcW w:type="dxa" w:w="2478"/>
          </w:tcPr>
          <w:p w:rsidP="00680255" w:rsidR="00D27AE8" w:rsidRDefault="00D27AE8" w:rsidRPr="00466622">
            <w:pPr>
              <w:jc w:val="both"/>
              <w:rPr>
                <w:rFonts w:ascii="Calibri Light" w:cs="Arial" w:hAnsi="Calibri Light"/>
                <w:bCs/>
                <w:sz w:val="22"/>
                <w:szCs w:val="22"/>
              </w:rPr>
            </w:pPr>
            <w:r w:rsidRPr="00466622">
              <w:rPr>
                <w:rFonts w:ascii="Calibri Light" w:cs="Arial" w:hAnsi="Calibri Light"/>
                <w:bCs/>
                <w:sz w:val="22"/>
                <w:szCs w:val="22"/>
              </w:rPr>
              <w:t>Expert</w:t>
            </w:r>
          </w:p>
        </w:tc>
        <w:tc>
          <w:tcPr>
            <w:tcW w:type="dxa" w:w="2054"/>
          </w:tcPr>
          <w:p w:rsidP="00680255" w:rsidR="00D27AE8" w:rsidRDefault="00081254" w:rsidRPr="00466622">
            <w:pPr>
              <w:jc w:val="center"/>
              <w:rPr>
                <w:rFonts w:ascii="Calibri Light" w:cs="Arial" w:hAnsi="Calibri Light"/>
                <w:bCs/>
                <w:sz w:val="22"/>
                <w:szCs w:val="22"/>
              </w:rPr>
            </w:pPr>
            <w:r w:rsidRPr="00466622">
              <w:rPr>
                <w:rFonts w:ascii="Calibri Light" w:cs="Arial" w:hAnsi="Calibri Light"/>
                <w:bCs/>
                <w:sz w:val="22"/>
                <w:szCs w:val="22"/>
              </w:rPr>
              <w:t>2130.96 €</w:t>
            </w:r>
          </w:p>
        </w:tc>
      </w:tr>
    </w:tbl>
    <w:p w:rsidP="00D27AE8" w:rsidR="00D27AE8" w:rsidRDefault="00D27AE8" w:rsidRPr="00466622">
      <w:pPr>
        <w:jc w:val="both"/>
        <w:outlineLvl w:val="0"/>
        <w:rPr>
          <w:rFonts w:ascii="Calibri Light" w:cstheme="minorHAnsi" w:hAnsi="Calibri Light"/>
          <w:sz w:val="22"/>
          <w:szCs w:val="22"/>
        </w:rPr>
      </w:pPr>
    </w:p>
    <w:p w:rsidP="00D27AE8" w:rsidR="00D27AE8" w:rsidRDefault="00D27AE8" w:rsidRPr="00466622">
      <w:pPr>
        <w:pStyle w:val="Paragraphedeliste"/>
        <w:numPr>
          <w:ilvl w:val="0"/>
          <w:numId w:val="14"/>
        </w:numPr>
        <w:jc w:val="both"/>
        <w:outlineLvl w:val="0"/>
        <w:rPr>
          <w:rFonts w:ascii="Calibri Light" w:cstheme="minorHAnsi" w:hAnsi="Calibri Light"/>
          <w:sz w:val="22"/>
          <w:szCs w:val="22"/>
        </w:rPr>
      </w:pPr>
      <w:r w:rsidRPr="00466622">
        <w:rPr>
          <w:rFonts w:ascii="Calibri Light" w:cstheme="minorHAnsi" w:hAnsi="Calibri Light"/>
          <w:sz w:val="22"/>
          <w:szCs w:val="22"/>
        </w:rPr>
        <w:t>Pour le poste de Chef de poste/ Responsable régulation</w:t>
      </w:r>
    </w:p>
    <w:p w:rsidP="00D27AE8" w:rsidR="00D27AE8" w:rsidRDefault="00D27AE8" w:rsidRPr="00466622">
      <w:pPr>
        <w:jc w:val="both"/>
        <w:outlineLvl w:val="0"/>
        <w:rPr>
          <w:rFonts w:ascii="Calibri Light" w:cstheme="minorHAnsi" w:hAnsi="Calibri Light"/>
          <w:sz w:val="22"/>
          <w:szCs w:val="22"/>
        </w:rPr>
      </w:pPr>
    </w:p>
    <w:p w:rsidP="00D27AE8" w:rsidR="00D27AE8" w:rsidRDefault="00D27AE8" w:rsidRPr="00466622">
      <w:pPr>
        <w:jc w:val="both"/>
        <w:outlineLvl w:val="0"/>
        <w:rPr>
          <w:rFonts w:ascii="Calibri Light" w:cstheme="minorHAnsi" w:hAnsi="Calibri Light"/>
          <w:sz w:val="22"/>
          <w:szCs w:val="22"/>
        </w:rPr>
      </w:pPr>
    </w:p>
    <w:tbl>
      <w:tblPr>
        <w:tblStyle w:val="Grilledutableau"/>
        <w:tblW w:type="auto" w:w="0"/>
        <w:tblLook w:firstColumn="1" w:firstRow="1" w:lastColumn="0" w:lastRow="0" w:noHBand="0" w:noVBand="1" w:val="04A0"/>
      </w:tblPr>
      <w:tblGrid>
        <w:gridCol w:w="2437"/>
        <w:gridCol w:w="2403"/>
        <w:gridCol w:w="2478"/>
        <w:gridCol w:w="2054"/>
      </w:tblGrid>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Coefficients</w:t>
            </w:r>
          </w:p>
        </w:tc>
        <w:tc>
          <w:tcPr>
            <w:tcW w:type="dxa" w:w="2403"/>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Emplois</w:t>
            </w:r>
          </w:p>
        </w:tc>
        <w:tc>
          <w:tcPr>
            <w:tcW w:type="dxa" w:w="2478"/>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Niveau</w:t>
            </w:r>
          </w:p>
        </w:tc>
        <w:tc>
          <w:tcPr>
            <w:tcW w:type="dxa" w:w="2054"/>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Salaire de base</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p>
          <w:p w:rsidP="00D27AE8"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260</w:t>
            </w:r>
          </w:p>
        </w:tc>
        <w:tc>
          <w:tcPr>
            <w:tcW w:type="dxa" w:w="2403"/>
          </w:tcPr>
          <w:p w:rsidP="00680255" w:rsidR="00D27AE8" w:rsidRDefault="00D27AE8" w:rsidRPr="00466622">
            <w:pPr>
              <w:jc w:val="center"/>
              <w:rPr>
                <w:rFonts w:ascii="Calibri Light" w:cs="Arial" w:hAnsi="Calibri Light"/>
                <w:bCs/>
                <w:sz w:val="22"/>
                <w:szCs w:val="22"/>
              </w:rPr>
            </w:pPr>
          </w:p>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Chef de poste/ Responsable régulation</w:t>
            </w:r>
          </w:p>
        </w:tc>
        <w:tc>
          <w:tcPr>
            <w:tcW w:type="dxa" w:w="2478"/>
          </w:tcPr>
          <w:p w:rsidP="00680255" w:rsidR="00D27AE8" w:rsidRDefault="00D27AE8" w:rsidRPr="00466622">
            <w:pPr>
              <w:rPr>
                <w:rFonts w:ascii="Calibri Light" w:cs="Arial" w:hAnsi="Calibri Light"/>
                <w:bCs/>
                <w:sz w:val="22"/>
                <w:szCs w:val="22"/>
              </w:rPr>
            </w:pPr>
            <w:r w:rsidRPr="00466622">
              <w:rPr>
                <w:rFonts w:ascii="Calibri Light" w:cs="Arial" w:hAnsi="Calibri Light"/>
                <w:bCs/>
                <w:sz w:val="22"/>
                <w:szCs w:val="22"/>
              </w:rPr>
              <w:t>Débutant</w:t>
            </w:r>
          </w:p>
        </w:tc>
        <w:tc>
          <w:tcPr>
            <w:tcW w:type="dxa" w:w="2054"/>
          </w:tcPr>
          <w:p w:rsidP="00680255" w:rsidR="00D27AE8" w:rsidRDefault="002A0F13" w:rsidRPr="00466622">
            <w:pPr>
              <w:jc w:val="center"/>
              <w:rPr>
                <w:rFonts w:ascii="Calibri Light" w:cs="Arial" w:hAnsi="Calibri Light"/>
                <w:bCs/>
                <w:sz w:val="22"/>
                <w:szCs w:val="22"/>
              </w:rPr>
            </w:pPr>
            <w:r w:rsidRPr="00466622">
              <w:rPr>
                <w:rFonts w:ascii="Calibri Light" w:cs="Arial" w:hAnsi="Calibri Light"/>
                <w:bCs/>
                <w:sz w:val="22"/>
                <w:szCs w:val="22"/>
              </w:rPr>
              <w:t>2463.43 €</w:t>
            </w:r>
          </w:p>
        </w:tc>
      </w:tr>
      <w:tr w:rsidR="00D27AE8" w:rsidRPr="00466622" w:rsidTr="00680255">
        <w:tc>
          <w:tcPr>
            <w:tcW w:type="dxa" w:w="2437"/>
          </w:tcPr>
          <w:p w:rsidP="00680255" w:rsidR="00D27AE8" w:rsidRDefault="00D27AE8" w:rsidRPr="00466622">
            <w:pPr>
              <w:jc w:val="center"/>
              <w:rPr>
                <w:rFonts w:ascii="Calibri Light" w:cs="Arial" w:hAnsi="Calibri Light"/>
                <w:bCs/>
                <w:sz w:val="22"/>
                <w:szCs w:val="22"/>
              </w:rPr>
            </w:pPr>
          </w:p>
          <w:p w:rsidP="00D27AE8"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270</w:t>
            </w:r>
          </w:p>
        </w:tc>
        <w:tc>
          <w:tcPr>
            <w:tcW w:type="dxa" w:w="2403"/>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Chef de poste/ Responsable régulation</w:t>
            </w:r>
          </w:p>
        </w:tc>
        <w:tc>
          <w:tcPr>
            <w:tcW w:type="dxa" w:w="2478"/>
          </w:tcPr>
          <w:p w:rsidP="00680255" w:rsidR="00D27AE8" w:rsidRDefault="00D27AE8" w:rsidRPr="00466622">
            <w:pPr>
              <w:jc w:val="both"/>
              <w:rPr>
                <w:rFonts w:ascii="Calibri Light" w:cs="Arial" w:hAnsi="Calibri Light"/>
                <w:bCs/>
                <w:sz w:val="22"/>
                <w:szCs w:val="22"/>
              </w:rPr>
            </w:pPr>
            <w:r w:rsidRPr="00466622">
              <w:rPr>
                <w:rFonts w:ascii="Calibri Light" w:cs="Arial" w:hAnsi="Calibri Light"/>
                <w:bCs/>
                <w:sz w:val="22"/>
                <w:szCs w:val="22"/>
              </w:rPr>
              <w:t xml:space="preserve">Confirmé   </w:t>
            </w:r>
          </w:p>
        </w:tc>
        <w:tc>
          <w:tcPr>
            <w:tcW w:type="dxa" w:w="2054"/>
          </w:tcPr>
          <w:p w:rsidP="00680255" w:rsidR="00D27AE8" w:rsidRDefault="002A0F13" w:rsidRPr="00466622">
            <w:pPr>
              <w:jc w:val="center"/>
              <w:rPr>
                <w:rFonts w:ascii="Calibri Light" w:cs="Arial" w:hAnsi="Calibri Light"/>
                <w:bCs/>
                <w:sz w:val="22"/>
                <w:szCs w:val="22"/>
              </w:rPr>
            </w:pPr>
            <w:r w:rsidRPr="00466622">
              <w:rPr>
                <w:rFonts w:ascii="Calibri Light" w:cs="Arial" w:hAnsi="Calibri Light"/>
                <w:bCs/>
                <w:sz w:val="22"/>
                <w:szCs w:val="22"/>
              </w:rPr>
              <w:t>2561.96 €</w:t>
            </w:r>
          </w:p>
        </w:tc>
      </w:tr>
      <w:tr w:rsidR="00D27AE8" w:rsidRPr="00466622" w:rsidTr="00680255">
        <w:tc>
          <w:tcPr>
            <w:tcW w:type="dxa" w:w="2437"/>
          </w:tcPr>
          <w:p w:rsidP="00D27AE8"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290</w:t>
            </w:r>
          </w:p>
        </w:tc>
        <w:tc>
          <w:tcPr>
            <w:tcW w:type="dxa" w:w="2403"/>
          </w:tcPr>
          <w:p w:rsidP="00680255" w:rsidR="00D27AE8" w:rsidRDefault="00D27AE8" w:rsidRPr="00466622">
            <w:pPr>
              <w:jc w:val="center"/>
              <w:rPr>
                <w:rFonts w:ascii="Calibri Light" w:cs="Arial" w:hAnsi="Calibri Light"/>
                <w:bCs/>
                <w:sz w:val="22"/>
                <w:szCs w:val="22"/>
              </w:rPr>
            </w:pPr>
            <w:r w:rsidRPr="00466622">
              <w:rPr>
                <w:rFonts w:ascii="Calibri Light" w:cs="Arial" w:hAnsi="Calibri Light"/>
                <w:bCs/>
                <w:sz w:val="22"/>
                <w:szCs w:val="22"/>
              </w:rPr>
              <w:t>Chef de poste/ Responsable régulation</w:t>
            </w:r>
          </w:p>
        </w:tc>
        <w:tc>
          <w:tcPr>
            <w:tcW w:type="dxa" w:w="2478"/>
          </w:tcPr>
          <w:p w:rsidP="00680255" w:rsidR="00D27AE8" w:rsidRDefault="00D27AE8" w:rsidRPr="00466622">
            <w:pPr>
              <w:jc w:val="both"/>
              <w:rPr>
                <w:rFonts w:ascii="Calibri Light" w:cs="Arial" w:hAnsi="Calibri Light"/>
                <w:bCs/>
                <w:sz w:val="22"/>
                <w:szCs w:val="22"/>
              </w:rPr>
            </w:pPr>
            <w:r w:rsidRPr="00466622">
              <w:rPr>
                <w:rFonts w:ascii="Calibri Light" w:cs="Arial" w:hAnsi="Calibri Light"/>
                <w:bCs/>
                <w:sz w:val="22"/>
                <w:szCs w:val="22"/>
              </w:rPr>
              <w:t>Expert</w:t>
            </w:r>
          </w:p>
        </w:tc>
        <w:tc>
          <w:tcPr>
            <w:tcW w:type="dxa" w:w="2054"/>
          </w:tcPr>
          <w:p w:rsidP="00680255" w:rsidR="00D27AE8" w:rsidRDefault="002A0F13" w:rsidRPr="00466622">
            <w:pPr>
              <w:jc w:val="center"/>
              <w:rPr>
                <w:rFonts w:ascii="Calibri Light" w:cs="Arial" w:hAnsi="Calibri Light"/>
                <w:bCs/>
                <w:sz w:val="22"/>
                <w:szCs w:val="22"/>
              </w:rPr>
            </w:pPr>
            <w:r w:rsidRPr="00466622">
              <w:rPr>
                <w:rFonts w:ascii="Calibri Light" w:cs="Arial" w:hAnsi="Calibri Light"/>
                <w:bCs/>
                <w:sz w:val="22"/>
                <w:szCs w:val="22"/>
              </w:rPr>
              <w:t>2654.22 €</w:t>
            </w:r>
          </w:p>
        </w:tc>
      </w:tr>
    </w:tbl>
    <w:p w:rsidP="00D27AE8" w:rsidR="00D27AE8" w:rsidRDefault="00D27AE8" w:rsidRPr="00466622">
      <w:pPr>
        <w:jc w:val="both"/>
        <w:outlineLvl w:val="0"/>
        <w:rPr>
          <w:rFonts w:ascii="Calibri Light" w:cstheme="minorHAnsi" w:hAnsi="Calibri Light"/>
          <w:sz w:val="22"/>
          <w:szCs w:val="22"/>
        </w:rPr>
      </w:pPr>
    </w:p>
    <w:p w:rsidP="00D27AE8" w:rsidR="00D27AE8" w:rsidRDefault="00D27AE8" w:rsidRPr="00466622">
      <w:pPr>
        <w:jc w:val="both"/>
        <w:outlineLvl w:val="0"/>
        <w:rPr>
          <w:rFonts w:ascii="Calibri Light" w:cstheme="minorHAnsi" w:hAnsi="Calibri Light"/>
          <w:sz w:val="22"/>
          <w:szCs w:val="22"/>
        </w:rPr>
      </w:pPr>
    </w:p>
    <w:p w:rsidP="009359B3" w:rsidR="00F12B62" w:rsidRDefault="00F12B62" w:rsidRPr="00466622">
      <w:pPr>
        <w:jc w:val="both"/>
        <w:outlineLvl w:val="0"/>
        <w:rPr>
          <w:rFonts w:ascii="Calibri Light" w:cstheme="minorHAnsi" w:hAnsi="Calibri Light"/>
          <w:sz w:val="22"/>
          <w:szCs w:val="22"/>
        </w:rPr>
      </w:pPr>
    </w:p>
    <w:p w:rsidP="00F12B62" w:rsidR="001A63AC" w:rsidRDefault="001A63AC" w:rsidRPr="00466622">
      <w:pPr>
        <w:jc w:val="both"/>
        <w:rPr>
          <w:rFonts w:ascii="Calibri Light" w:cstheme="minorHAnsi" w:hAnsi="Calibri Light"/>
          <w:sz w:val="22"/>
          <w:szCs w:val="22"/>
        </w:rPr>
      </w:pPr>
    </w:p>
    <w:p w:rsidP="00F12B62" w:rsidR="00F12B62" w:rsidRDefault="006E7D30" w:rsidRPr="00466622">
      <w:pPr>
        <w:jc w:val="both"/>
        <w:rPr>
          <w:rFonts w:ascii="Calibri Light" w:cstheme="minorHAnsi" w:hAnsi="Calibri Light"/>
          <w:b/>
          <w:sz w:val="22"/>
          <w:szCs w:val="22"/>
          <w:u w:val="single"/>
        </w:rPr>
      </w:pPr>
      <w:r w:rsidRPr="00466622">
        <w:rPr>
          <w:rFonts w:ascii="Calibri Light" w:cstheme="minorHAnsi" w:hAnsi="Calibri Light"/>
          <w:b/>
          <w:sz w:val="22"/>
          <w:szCs w:val="22"/>
          <w:u w:val="single"/>
        </w:rPr>
        <w:t xml:space="preserve">Article 2 </w:t>
      </w:r>
      <w:r w:rsidR="00F12B62" w:rsidRPr="00466622">
        <w:rPr>
          <w:rFonts w:ascii="Calibri Light" w:cstheme="minorHAnsi" w:hAnsi="Calibri Light"/>
          <w:b/>
          <w:sz w:val="22"/>
          <w:szCs w:val="22"/>
          <w:u w:val="single"/>
        </w:rPr>
        <w:t>– Gestion des congés payés</w:t>
      </w:r>
    </w:p>
    <w:p w:rsidP="00F12B62" w:rsidR="00F12B62" w:rsidRDefault="00F12B62" w:rsidRPr="00466622">
      <w:pPr>
        <w:jc w:val="both"/>
        <w:rPr>
          <w:rFonts w:ascii="Calibri Light" w:cstheme="minorHAnsi" w:hAnsi="Calibri Light"/>
          <w:b/>
          <w:sz w:val="22"/>
          <w:szCs w:val="22"/>
          <w:u w:val="single"/>
        </w:rPr>
      </w:pPr>
    </w:p>
    <w:p w:rsidP="00F12B62" w:rsidR="00F12B62" w:rsidRDefault="009359B3" w:rsidRPr="00466622">
      <w:pPr>
        <w:jc w:val="both"/>
        <w:rPr>
          <w:rFonts w:ascii="Calibri Light" w:cstheme="minorHAnsi" w:hAnsi="Calibri Light"/>
          <w:sz w:val="22"/>
          <w:szCs w:val="22"/>
        </w:rPr>
      </w:pPr>
      <w:r w:rsidRPr="00466622">
        <w:rPr>
          <w:rFonts w:ascii="Calibri Light" w:cstheme="minorHAnsi" w:hAnsi="Calibri Light"/>
          <w:sz w:val="22"/>
          <w:szCs w:val="22"/>
        </w:rPr>
        <w:t xml:space="preserve">Depuis mars 2020 date à laquelle les salariés ont été placé en activité partielle totale en raison de la fermeture des terminaux 1 et 3, les salariés depuis mars 2020 jusqu’à ce jour ont acquis 2.5 jours de congés payés /mois </w:t>
      </w:r>
    </w:p>
    <w:p w:rsidP="00F12B62" w:rsidR="009359B3" w:rsidRDefault="009359B3" w:rsidRPr="00466622">
      <w:pPr>
        <w:jc w:val="both"/>
        <w:rPr>
          <w:rFonts w:ascii="Calibri Light" w:cstheme="minorHAnsi" w:hAnsi="Calibri Light"/>
          <w:sz w:val="22"/>
          <w:szCs w:val="22"/>
        </w:rPr>
      </w:pPr>
    </w:p>
    <w:p w:rsidP="00F12B62" w:rsidR="009359B3" w:rsidRDefault="009359B3" w:rsidRPr="00466622">
      <w:pPr>
        <w:jc w:val="both"/>
        <w:rPr>
          <w:rFonts w:ascii="Calibri Light" w:cstheme="minorHAnsi" w:hAnsi="Calibri Light"/>
          <w:sz w:val="22"/>
          <w:szCs w:val="22"/>
        </w:rPr>
      </w:pPr>
      <w:r w:rsidRPr="00466622">
        <w:rPr>
          <w:rFonts w:ascii="Calibri Light" w:cstheme="minorHAnsi" w:hAnsi="Calibri Light"/>
          <w:sz w:val="22"/>
          <w:szCs w:val="22"/>
        </w:rPr>
        <w:t>Pour autant, les salariés n’ont pas été amenés à poser leurs congés payés en raison du contexte de crise sanitaire.</w:t>
      </w:r>
    </w:p>
    <w:p w:rsidP="00F12B62" w:rsidR="009359B3" w:rsidRDefault="009359B3" w:rsidRPr="00466622">
      <w:pPr>
        <w:jc w:val="both"/>
        <w:rPr>
          <w:rFonts w:ascii="Calibri Light" w:cstheme="minorHAnsi" w:hAnsi="Calibri Light"/>
          <w:sz w:val="22"/>
          <w:szCs w:val="22"/>
        </w:rPr>
      </w:pPr>
    </w:p>
    <w:p w:rsidP="00F12B62" w:rsidR="009359B3" w:rsidRDefault="009359B3" w:rsidRPr="00466622">
      <w:pPr>
        <w:jc w:val="both"/>
        <w:rPr>
          <w:rFonts w:ascii="Calibri Light" w:cstheme="minorHAnsi" w:hAnsi="Calibri Light"/>
          <w:sz w:val="22"/>
          <w:szCs w:val="22"/>
        </w:rPr>
      </w:pPr>
      <w:r w:rsidRPr="00466622">
        <w:rPr>
          <w:rFonts w:ascii="Calibri Light" w:cstheme="minorHAnsi" w:hAnsi="Calibri Light"/>
          <w:sz w:val="22"/>
          <w:szCs w:val="22"/>
        </w:rPr>
        <w:t>C’est dans ce contexte qu</w:t>
      </w:r>
      <w:r w:rsidR="005C22F6" w:rsidRPr="00466622">
        <w:rPr>
          <w:rFonts w:ascii="Calibri Light" w:cstheme="minorHAnsi" w:hAnsi="Calibri Light"/>
          <w:sz w:val="22"/>
          <w:szCs w:val="22"/>
        </w:rPr>
        <w:t>’</w:t>
      </w:r>
      <w:r w:rsidRPr="00466622">
        <w:rPr>
          <w:rFonts w:ascii="Calibri Light" w:cstheme="minorHAnsi" w:hAnsi="Calibri Light"/>
          <w:sz w:val="22"/>
          <w:szCs w:val="22"/>
        </w:rPr>
        <w:t>à titre exceptionnel, la société autorise le paiement du sold</w:t>
      </w:r>
      <w:r w:rsidR="00897941">
        <w:rPr>
          <w:rFonts w:ascii="Calibri Light" w:cstheme="minorHAnsi" w:hAnsi="Calibri Light"/>
          <w:sz w:val="22"/>
          <w:szCs w:val="22"/>
        </w:rPr>
        <w:t xml:space="preserve">e des congés payés au-delà des </w:t>
      </w:r>
      <w:r w:rsidRPr="00466622">
        <w:rPr>
          <w:rFonts w:ascii="Calibri Light" w:cstheme="minorHAnsi" w:hAnsi="Calibri Light"/>
          <w:sz w:val="22"/>
          <w:szCs w:val="22"/>
        </w:rPr>
        <w:t>30 jours acquis au titre de l’exercice N-1 dans la limite de</w:t>
      </w:r>
      <w:r w:rsidR="005C22F6" w:rsidRPr="00466622">
        <w:rPr>
          <w:rFonts w:ascii="Calibri Light" w:cstheme="minorHAnsi" w:hAnsi="Calibri Light"/>
          <w:sz w:val="22"/>
          <w:szCs w:val="22"/>
        </w:rPr>
        <w:t xml:space="preserve"> 30 </w:t>
      </w:r>
      <w:r w:rsidRPr="00466622">
        <w:rPr>
          <w:rFonts w:ascii="Calibri Light" w:cstheme="minorHAnsi" w:hAnsi="Calibri Light"/>
          <w:sz w:val="22"/>
          <w:szCs w:val="22"/>
        </w:rPr>
        <w:t>jours.</w:t>
      </w:r>
    </w:p>
    <w:p w:rsidP="00F12B62" w:rsidR="00E73919" w:rsidRDefault="00E73919" w:rsidRPr="00466622">
      <w:pPr>
        <w:jc w:val="both"/>
        <w:rPr>
          <w:rFonts w:ascii="Calibri Light" w:cstheme="minorHAnsi" w:hAnsi="Calibri Light"/>
          <w:sz w:val="22"/>
          <w:szCs w:val="22"/>
        </w:rPr>
      </w:pPr>
    </w:p>
    <w:p w:rsidP="00F12B62" w:rsidR="00E73919" w:rsidRDefault="00E73919" w:rsidRPr="00466622">
      <w:pPr>
        <w:jc w:val="both"/>
        <w:rPr>
          <w:rFonts w:ascii="Calibri Light" w:cstheme="minorHAnsi" w:hAnsi="Calibri Light"/>
          <w:b/>
          <w:sz w:val="22"/>
          <w:szCs w:val="22"/>
          <w:u w:val="single"/>
        </w:rPr>
      </w:pPr>
      <w:r w:rsidRPr="00466622">
        <w:rPr>
          <w:rFonts w:ascii="Calibri Light" w:cstheme="minorHAnsi" w:hAnsi="Calibri Light"/>
          <w:b/>
          <w:sz w:val="22"/>
          <w:szCs w:val="22"/>
          <w:u w:val="single"/>
        </w:rPr>
        <w:t>Article 3- Organisation du travail</w:t>
      </w:r>
    </w:p>
    <w:p w:rsidP="00F12B62" w:rsidR="00E73919" w:rsidRDefault="00E73919" w:rsidRPr="00466622">
      <w:pPr>
        <w:jc w:val="both"/>
        <w:rPr>
          <w:rFonts w:ascii="Calibri Light" w:cstheme="minorHAnsi" w:hAnsi="Calibri Light"/>
          <w:sz w:val="22"/>
          <w:szCs w:val="22"/>
        </w:rPr>
      </w:pPr>
    </w:p>
    <w:p w:rsidP="00F12B62" w:rsidR="00E73919" w:rsidRDefault="00E73919" w:rsidRPr="00466622">
      <w:pPr>
        <w:jc w:val="both"/>
        <w:rPr>
          <w:rFonts w:ascii="Calibri Light" w:cstheme="minorHAnsi" w:hAnsi="Calibri Light"/>
          <w:sz w:val="22"/>
          <w:szCs w:val="22"/>
        </w:rPr>
      </w:pPr>
      <w:r w:rsidRPr="00466622">
        <w:rPr>
          <w:rFonts w:ascii="Calibri Light" w:cstheme="minorHAnsi" w:hAnsi="Calibri Light"/>
          <w:sz w:val="22"/>
          <w:szCs w:val="22"/>
        </w:rPr>
        <w:t>Les parties conviennent que</w:t>
      </w:r>
      <w:r w:rsidR="004F76C7">
        <w:rPr>
          <w:rFonts w:ascii="Calibri Light" w:cstheme="minorHAnsi" w:hAnsi="Calibri Light"/>
          <w:sz w:val="22"/>
          <w:szCs w:val="22"/>
        </w:rPr>
        <w:t>,</w:t>
      </w:r>
      <w:r w:rsidRPr="00466622">
        <w:rPr>
          <w:rFonts w:ascii="Calibri Light" w:cstheme="minorHAnsi" w:hAnsi="Calibri Light"/>
          <w:sz w:val="22"/>
          <w:szCs w:val="22"/>
        </w:rPr>
        <w:t xml:space="preserve"> dans le cadre de la reprise d’activité à veni</w:t>
      </w:r>
      <w:r w:rsidR="00897941">
        <w:rPr>
          <w:rFonts w:ascii="Calibri Light" w:cstheme="minorHAnsi" w:hAnsi="Calibri Light"/>
          <w:sz w:val="22"/>
          <w:szCs w:val="22"/>
        </w:rPr>
        <w:t>r</w:t>
      </w:r>
      <w:r w:rsidR="004F76C7">
        <w:rPr>
          <w:rFonts w:ascii="Calibri Light" w:cstheme="minorHAnsi" w:hAnsi="Calibri Light"/>
          <w:sz w:val="22"/>
          <w:szCs w:val="22"/>
        </w:rPr>
        <w:t>,</w:t>
      </w:r>
      <w:r w:rsidR="00897941">
        <w:rPr>
          <w:rFonts w:ascii="Calibri Light" w:cstheme="minorHAnsi" w:hAnsi="Calibri Light"/>
          <w:sz w:val="22"/>
          <w:szCs w:val="22"/>
        </w:rPr>
        <w:t xml:space="preserve"> 4 chauffeurs help seront confirmés.</w:t>
      </w:r>
    </w:p>
    <w:p w:rsidP="00F12B62" w:rsidR="00F12B62" w:rsidRDefault="00F12B62" w:rsidRPr="00466622">
      <w:pPr>
        <w:jc w:val="both"/>
        <w:rPr>
          <w:rFonts w:ascii="Calibri Light" w:cstheme="minorHAnsi" w:hAnsi="Calibri Light"/>
          <w:sz w:val="22"/>
          <w:szCs w:val="22"/>
        </w:rPr>
      </w:pPr>
    </w:p>
    <w:p w:rsidP="00F12B62" w:rsidR="00F12B62" w:rsidRDefault="00F12B62" w:rsidRPr="00466622">
      <w:pPr>
        <w:jc w:val="both"/>
        <w:rPr>
          <w:rFonts w:ascii="Calibri Light" w:cstheme="minorHAnsi" w:hAnsi="Calibri Light"/>
          <w:sz w:val="22"/>
          <w:szCs w:val="22"/>
        </w:rPr>
      </w:pPr>
      <w:r w:rsidRPr="00466622">
        <w:rPr>
          <w:rFonts w:ascii="Calibri Light" w:cstheme="minorHAnsi" w:hAnsi="Calibri Light"/>
          <w:b/>
          <w:sz w:val="22"/>
          <w:szCs w:val="22"/>
          <w:u w:val="single"/>
        </w:rPr>
        <w:t>Artic</w:t>
      </w:r>
      <w:r w:rsidR="0071156B" w:rsidRPr="00466622">
        <w:rPr>
          <w:rFonts w:ascii="Calibri Light" w:cstheme="minorHAnsi" w:hAnsi="Calibri Light"/>
          <w:b/>
          <w:sz w:val="22"/>
          <w:szCs w:val="22"/>
          <w:u w:val="single"/>
        </w:rPr>
        <w:t>le 4</w:t>
      </w:r>
      <w:r w:rsidR="00175480" w:rsidRPr="00466622">
        <w:rPr>
          <w:rFonts w:ascii="Calibri Light" w:cstheme="minorHAnsi" w:hAnsi="Calibri Light"/>
          <w:b/>
          <w:sz w:val="22"/>
          <w:szCs w:val="22"/>
          <w:u w:val="single"/>
        </w:rPr>
        <w:t xml:space="preserve"> </w:t>
      </w:r>
      <w:r w:rsidRPr="00466622">
        <w:rPr>
          <w:rFonts w:ascii="Calibri Light" w:cstheme="minorHAnsi" w:hAnsi="Calibri Light"/>
          <w:b/>
          <w:sz w:val="22"/>
          <w:szCs w:val="22"/>
          <w:u w:val="single"/>
        </w:rPr>
        <w:t>– Insertion professionnelle et maintien dans l’emploi des travailleurs handicapés</w:t>
      </w:r>
      <w:r w:rsidRPr="00466622">
        <w:rPr>
          <w:rFonts w:ascii="Calibri Light" w:cstheme="minorHAnsi" w:hAnsi="Calibri Light"/>
          <w:b/>
          <w:sz w:val="22"/>
          <w:szCs w:val="22"/>
        </w:rPr>
        <w:t>.</w:t>
      </w:r>
    </w:p>
    <w:p w:rsidP="00F12B62" w:rsidR="00F12B62" w:rsidRDefault="00F12B62" w:rsidRPr="00466622">
      <w:pPr>
        <w:jc w:val="both"/>
        <w:rPr>
          <w:rFonts w:ascii="Calibri Light" w:cstheme="minorHAnsi" w:hAnsi="Calibri Light"/>
          <w:sz w:val="22"/>
          <w:szCs w:val="22"/>
        </w:rPr>
      </w:pPr>
    </w:p>
    <w:p w:rsidP="00F12B62" w:rsidR="00F12B62" w:rsidRDefault="00F12B62" w:rsidRPr="00466622">
      <w:pPr>
        <w:jc w:val="both"/>
        <w:rPr>
          <w:rFonts w:ascii="Calibri Light" w:cstheme="minorHAnsi" w:hAnsi="Calibri Light"/>
          <w:sz w:val="22"/>
          <w:szCs w:val="22"/>
        </w:rPr>
      </w:pPr>
      <w:r w:rsidRPr="00466622">
        <w:rPr>
          <w:rFonts w:ascii="Calibri Light" w:cstheme="minorHAnsi" w:hAnsi="Calibri Light"/>
          <w:sz w:val="22"/>
          <w:szCs w:val="22"/>
        </w:rPr>
        <w:t>Les parties sont dans une dynamique d’intégration de ce thème au sein de l’Entreprise. Aussi, une sensibilisation à travers une campagne sur site sera organisée.</w:t>
      </w:r>
    </w:p>
    <w:p w:rsidP="00F12B62" w:rsidR="00F12B62" w:rsidRDefault="00F12B62" w:rsidRPr="00466622">
      <w:pPr>
        <w:jc w:val="both"/>
        <w:rPr>
          <w:rFonts w:ascii="Calibri Light" w:cstheme="minorHAnsi" w:hAnsi="Calibri Light"/>
          <w:sz w:val="22"/>
          <w:szCs w:val="22"/>
        </w:rPr>
      </w:pPr>
      <w:r w:rsidRPr="00466622">
        <w:rPr>
          <w:rFonts w:ascii="Calibri Light" w:cstheme="minorHAnsi" w:hAnsi="Calibri Light"/>
          <w:sz w:val="22"/>
          <w:szCs w:val="22"/>
        </w:rPr>
        <w:t>De plus, un accompagnement sera demandé aux organismes compétents afin d’aider l’Entreprise dans cette démarche d’insertion professionnelle et de maintien dans l’emploi des travailleurs handicapés.</w:t>
      </w:r>
    </w:p>
    <w:p w:rsidP="00F12B62" w:rsidR="00F12B62" w:rsidRDefault="00F12B62" w:rsidRPr="00466622">
      <w:pPr>
        <w:jc w:val="both"/>
        <w:rPr>
          <w:rFonts w:ascii="Calibri Light" w:cstheme="minorHAnsi" w:hAnsi="Calibri Light"/>
          <w:sz w:val="22"/>
          <w:szCs w:val="22"/>
        </w:rPr>
      </w:pPr>
    </w:p>
    <w:p w:rsidP="00F12B62" w:rsidR="00F12B62" w:rsidRDefault="00F12B62">
      <w:pPr>
        <w:jc w:val="both"/>
        <w:rPr>
          <w:rFonts w:ascii="Calibri Light" w:cstheme="minorHAnsi" w:hAnsi="Calibri Light"/>
          <w:b/>
          <w:sz w:val="22"/>
          <w:szCs w:val="22"/>
          <w:u w:val="single"/>
        </w:rPr>
      </w:pPr>
    </w:p>
    <w:p w:rsidP="00F12B62" w:rsidR="00361F86" w:rsidRDefault="00361F86">
      <w:pPr>
        <w:jc w:val="both"/>
        <w:rPr>
          <w:rFonts w:ascii="Calibri Light" w:cstheme="minorHAnsi" w:hAnsi="Calibri Light"/>
          <w:b/>
          <w:sz w:val="22"/>
          <w:szCs w:val="22"/>
          <w:u w:val="single"/>
        </w:rPr>
      </w:pPr>
    </w:p>
    <w:p w:rsidP="00F12B62" w:rsidR="00361F86" w:rsidRDefault="00361F86">
      <w:pPr>
        <w:jc w:val="both"/>
        <w:rPr>
          <w:rFonts w:ascii="Calibri Light" w:cstheme="minorHAnsi" w:hAnsi="Calibri Light"/>
          <w:b/>
          <w:sz w:val="22"/>
          <w:szCs w:val="22"/>
          <w:u w:val="single"/>
        </w:rPr>
      </w:pPr>
    </w:p>
    <w:p w:rsidP="00F12B62" w:rsidR="00361F86" w:rsidRDefault="00361F86">
      <w:pPr>
        <w:jc w:val="both"/>
        <w:rPr>
          <w:rFonts w:ascii="Calibri Light" w:cstheme="minorHAnsi" w:hAnsi="Calibri Light"/>
          <w:b/>
          <w:sz w:val="22"/>
          <w:szCs w:val="22"/>
          <w:u w:val="single"/>
        </w:rPr>
      </w:pPr>
    </w:p>
    <w:p w:rsidP="00F12B62" w:rsidR="00361F86" w:rsidRDefault="00361F86">
      <w:pPr>
        <w:jc w:val="both"/>
        <w:rPr>
          <w:rFonts w:ascii="Calibri Light" w:cstheme="minorHAnsi" w:hAnsi="Calibri Light"/>
          <w:b/>
          <w:sz w:val="22"/>
          <w:szCs w:val="22"/>
          <w:u w:val="single"/>
        </w:rPr>
      </w:pPr>
    </w:p>
    <w:p w:rsidP="00F12B62" w:rsidR="00361F86" w:rsidRDefault="00361F86" w:rsidRPr="00466622">
      <w:pPr>
        <w:jc w:val="both"/>
        <w:rPr>
          <w:rFonts w:ascii="Calibri Light" w:cstheme="minorHAnsi" w:hAnsi="Calibri Light"/>
          <w:b/>
          <w:sz w:val="22"/>
          <w:szCs w:val="22"/>
          <w:u w:val="single"/>
        </w:rPr>
      </w:pPr>
    </w:p>
    <w:p w:rsidP="00F12B62" w:rsidR="00F12B62" w:rsidRDefault="0071156B" w:rsidRPr="00466622">
      <w:pPr>
        <w:jc w:val="both"/>
        <w:rPr>
          <w:rFonts w:ascii="Calibri Light" w:cstheme="minorHAnsi" w:hAnsi="Calibri Light"/>
          <w:b/>
          <w:sz w:val="22"/>
          <w:szCs w:val="22"/>
          <w:u w:val="single"/>
        </w:rPr>
      </w:pPr>
      <w:r w:rsidRPr="00466622">
        <w:rPr>
          <w:rFonts w:ascii="Calibri Light" w:cstheme="minorHAnsi" w:hAnsi="Calibri Light"/>
          <w:b/>
          <w:sz w:val="22"/>
          <w:szCs w:val="22"/>
          <w:u w:val="single"/>
        </w:rPr>
        <w:t>Article 5</w:t>
      </w:r>
      <w:r w:rsidR="00C94C47" w:rsidRPr="00466622">
        <w:rPr>
          <w:rFonts w:ascii="Calibri Light" w:cstheme="minorHAnsi" w:hAnsi="Calibri Light"/>
          <w:b/>
          <w:sz w:val="22"/>
          <w:szCs w:val="22"/>
          <w:u w:val="single"/>
        </w:rPr>
        <w:t xml:space="preserve"> –  </w:t>
      </w:r>
      <w:r w:rsidR="00175480" w:rsidRPr="00466622">
        <w:rPr>
          <w:rFonts w:ascii="Calibri Light" w:cstheme="minorHAnsi" w:hAnsi="Calibri Light"/>
          <w:b/>
          <w:sz w:val="22"/>
          <w:szCs w:val="22"/>
          <w:u w:val="single"/>
        </w:rPr>
        <w:t>Égalité</w:t>
      </w:r>
      <w:r w:rsidR="00F12B62" w:rsidRPr="00466622">
        <w:rPr>
          <w:rFonts w:ascii="Calibri Light" w:cstheme="minorHAnsi" w:hAnsi="Calibri Light"/>
          <w:b/>
          <w:sz w:val="22"/>
          <w:szCs w:val="22"/>
          <w:u w:val="single"/>
        </w:rPr>
        <w:t xml:space="preserve"> professionnelle femmes - hommes</w:t>
      </w:r>
    </w:p>
    <w:p w:rsidP="00F12B62" w:rsidR="00F12B62" w:rsidRDefault="00F12B62" w:rsidRPr="00466622">
      <w:pPr>
        <w:jc w:val="both"/>
        <w:rPr>
          <w:rFonts w:ascii="Calibri Light" w:cstheme="minorHAnsi" w:hAnsi="Calibri Light"/>
          <w:b/>
          <w:sz w:val="22"/>
          <w:szCs w:val="22"/>
          <w:u w:val="single"/>
        </w:rPr>
      </w:pPr>
    </w:p>
    <w:p w:rsidP="00F12B62" w:rsidR="00F12B62" w:rsidRDefault="00F12B62" w:rsidRPr="00466622">
      <w:pPr>
        <w:jc w:val="both"/>
        <w:rPr>
          <w:rFonts w:ascii="Calibri Light" w:cstheme="minorHAnsi" w:hAnsi="Calibri Light"/>
          <w:bCs/>
          <w:sz w:val="22"/>
          <w:szCs w:val="22"/>
        </w:rPr>
      </w:pPr>
      <w:r w:rsidRPr="00466622">
        <w:rPr>
          <w:rFonts w:ascii="Calibri Light" w:cstheme="minorHAnsi" w:hAnsi="Calibri Light"/>
          <w:bCs/>
          <w:sz w:val="22"/>
          <w:szCs w:val="22"/>
        </w:rPr>
        <w:t>Les parties conviennent d’ouvrir le renouvellement de l’accord sur le thème de l’égalité professionnelle femmes – hommes</w:t>
      </w:r>
      <w:r w:rsidR="00C94C47" w:rsidRPr="00466622">
        <w:rPr>
          <w:rFonts w:ascii="Calibri Light" w:cstheme="minorHAnsi" w:hAnsi="Calibri Light"/>
          <w:bCs/>
          <w:sz w:val="22"/>
          <w:szCs w:val="22"/>
        </w:rPr>
        <w:t>.</w:t>
      </w:r>
      <w:r w:rsidRPr="00466622">
        <w:rPr>
          <w:rFonts w:ascii="Calibri Light" w:cstheme="minorHAnsi" w:hAnsi="Calibri Light"/>
          <w:bCs/>
          <w:sz w:val="22"/>
          <w:szCs w:val="22"/>
        </w:rPr>
        <w:t xml:space="preserve"> </w:t>
      </w:r>
    </w:p>
    <w:p w:rsidP="00F12B62" w:rsidR="00F12B62" w:rsidRDefault="00F12B62" w:rsidRPr="00466622">
      <w:pPr>
        <w:jc w:val="both"/>
        <w:rPr>
          <w:rFonts w:ascii="Calibri Light" w:cstheme="minorHAnsi" w:hAnsi="Calibri Light"/>
          <w:bCs/>
          <w:sz w:val="22"/>
          <w:szCs w:val="22"/>
        </w:rPr>
      </w:pPr>
    </w:p>
    <w:p w:rsidP="00F12B62" w:rsidR="00F12B62" w:rsidRDefault="00F12B62" w:rsidRPr="00466622">
      <w:pPr>
        <w:jc w:val="both"/>
        <w:rPr>
          <w:rFonts w:ascii="Calibri Light" w:cstheme="minorHAnsi" w:hAnsi="Calibri Light"/>
          <w:bCs/>
          <w:sz w:val="22"/>
          <w:szCs w:val="22"/>
        </w:rPr>
      </w:pPr>
      <w:r w:rsidRPr="00466622">
        <w:rPr>
          <w:rFonts w:ascii="Calibri Light" w:cstheme="minorHAnsi" w:hAnsi="Calibri Light"/>
          <w:bCs/>
          <w:sz w:val="22"/>
          <w:szCs w:val="22"/>
        </w:rPr>
        <w:t>Les thèmes suivant seront notamment abordés.</w:t>
      </w:r>
    </w:p>
    <w:p w:rsidP="00F12B62" w:rsidR="00F12B62" w:rsidRDefault="00F12B62" w:rsidRPr="00466622">
      <w:pPr>
        <w:jc w:val="both"/>
        <w:rPr>
          <w:rFonts w:ascii="Calibri Light" w:cstheme="minorHAnsi" w:hAnsi="Calibri Light"/>
          <w:bCs/>
          <w:sz w:val="22"/>
          <w:szCs w:val="22"/>
        </w:rPr>
      </w:pPr>
    </w:p>
    <w:p w:rsidP="00F12B62" w:rsidR="00F12B62" w:rsidRDefault="00F12B62" w:rsidRPr="00466622">
      <w:pPr>
        <w:jc w:val="both"/>
        <w:rPr>
          <w:rFonts w:ascii="Calibri Light" w:cstheme="minorHAnsi" w:hAnsi="Calibri Light"/>
          <w:bCs/>
          <w:sz w:val="22"/>
          <w:szCs w:val="22"/>
        </w:rPr>
      </w:pPr>
      <w:r w:rsidRPr="00466622">
        <w:rPr>
          <w:rFonts w:ascii="Calibri Light" w:cstheme="minorHAnsi" w:hAnsi="Calibri Light"/>
          <w:bCs/>
          <w:sz w:val="22"/>
          <w:szCs w:val="22"/>
          <w:u w:val="single"/>
        </w:rPr>
        <w:t>En matière d’égalité salariale</w:t>
      </w:r>
      <w:r w:rsidRPr="00466622">
        <w:rPr>
          <w:rFonts w:ascii="Calibri Light" w:cstheme="minorHAnsi" w:hAnsi="Calibri Light"/>
          <w:bCs/>
          <w:sz w:val="22"/>
          <w:szCs w:val="22"/>
        </w:rPr>
        <w:t xml:space="preserve"> : Les grilles de rémunération en vigueur dans l’entreprise permettent d’assurer une pleine égalité de traitement et de rémunération entre les salariés hommes et femmes. </w:t>
      </w:r>
      <w:r w:rsidR="00C94C47" w:rsidRPr="00466622">
        <w:rPr>
          <w:rFonts w:ascii="Calibri Light" w:cstheme="minorHAnsi" w:hAnsi="Calibri Light"/>
          <w:bCs/>
          <w:sz w:val="22"/>
          <w:szCs w:val="22"/>
        </w:rPr>
        <w:t>À</w:t>
      </w:r>
      <w:r w:rsidRPr="00466622">
        <w:rPr>
          <w:rFonts w:ascii="Calibri Light" w:cstheme="minorHAnsi" w:hAnsi="Calibri Light"/>
          <w:bCs/>
          <w:sz w:val="22"/>
          <w:szCs w:val="22"/>
        </w:rPr>
        <w:t xml:space="preserve"> ce jour, ces dispositions restent sans objet.</w:t>
      </w:r>
    </w:p>
    <w:p w:rsidP="00F12B62" w:rsidR="00F12B62" w:rsidRDefault="00F12B62" w:rsidRPr="00466622">
      <w:pPr>
        <w:jc w:val="both"/>
        <w:rPr>
          <w:rFonts w:ascii="Calibri Light" w:cstheme="minorHAnsi" w:hAnsi="Calibri Light"/>
          <w:bCs/>
          <w:sz w:val="22"/>
          <w:szCs w:val="22"/>
        </w:rPr>
      </w:pPr>
    </w:p>
    <w:p w:rsidP="00F12B62" w:rsidR="00F12B62" w:rsidRDefault="00F12B62" w:rsidRPr="00466622">
      <w:pPr>
        <w:jc w:val="both"/>
        <w:rPr>
          <w:rFonts w:ascii="Calibri Light" w:cstheme="minorHAnsi" w:hAnsi="Calibri Light"/>
          <w:bCs/>
          <w:sz w:val="22"/>
          <w:szCs w:val="22"/>
        </w:rPr>
      </w:pPr>
      <w:r w:rsidRPr="00466622">
        <w:rPr>
          <w:rFonts w:ascii="Calibri Light" w:cstheme="minorHAnsi" w:hAnsi="Calibri Light"/>
          <w:bCs/>
          <w:sz w:val="22"/>
          <w:szCs w:val="22"/>
          <w:u w:val="single"/>
        </w:rPr>
        <w:t>En matière d’égalité d’emploi et de promotion, de formation,  de répartition des postes et déroulement des carrières dans l’entreprise</w:t>
      </w:r>
      <w:r w:rsidRPr="00466622">
        <w:rPr>
          <w:rFonts w:ascii="Calibri Light" w:cstheme="minorHAnsi" w:hAnsi="Calibri Light"/>
          <w:bCs/>
          <w:sz w:val="22"/>
          <w:szCs w:val="22"/>
        </w:rPr>
        <w:t> : L’accès aux postes et aux promotions internes, ainsi qu’à la formation professionnelle ne laisse apparaître aucune discrimination entre les salariés autre que celle qui seraient liés aux diplômes, formation et compétences requises pour la tenue du poste de travail.</w:t>
      </w:r>
    </w:p>
    <w:p w:rsidP="00F12B62" w:rsidR="00F12B62" w:rsidRDefault="00F12B62" w:rsidRPr="00466622">
      <w:pPr>
        <w:jc w:val="both"/>
        <w:rPr>
          <w:rFonts w:ascii="Calibri Light" w:cstheme="minorHAnsi" w:hAnsi="Calibri Light"/>
          <w:bCs/>
          <w:sz w:val="22"/>
          <w:szCs w:val="22"/>
        </w:rPr>
      </w:pPr>
    </w:p>
    <w:p w:rsidP="00F12B62" w:rsidR="00F12B62" w:rsidRDefault="00F12B62" w:rsidRPr="00466622">
      <w:pPr>
        <w:jc w:val="both"/>
        <w:rPr>
          <w:rFonts w:ascii="Calibri Light" w:cstheme="minorHAnsi" w:hAnsi="Calibri Light"/>
          <w:bCs/>
          <w:sz w:val="22"/>
          <w:szCs w:val="22"/>
        </w:rPr>
      </w:pPr>
      <w:r w:rsidRPr="00466622">
        <w:rPr>
          <w:rFonts w:ascii="Calibri Light" w:cstheme="minorHAnsi" w:hAnsi="Calibri Light"/>
          <w:bCs/>
          <w:sz w:val="22"/>
          <w:szCs w:val="22"/>
          <w:u w:val="single"/>
        </w:rPr>
        <w:t>En matière de temps de travail et d’accès au temps partiel choisi</w:t>
      </w:r>
      <w:r w:rsidRPr="00466622">
        <w:rPr>
          <w:rFonts w:ascii="Calibri Light" w:cstheme="minorHAnsi" w:hAnsi="Calibri Light"/>
          <w:bCs/>
          <w:sz w:val="22"/>
          <w:szCs w:val="22"/>
        </w:rPr>
        <w:t xml:space="preserve">, </w:t>
      </w:r>
      <w:r w:rsidRPr="00466622">
        <w:rPr>
          <w:rFonts w:ascii="Calibri Light" w:cstheme="minorHAnsi" w:hAnsi="Calibri Light"/>
          <w:bCs/>
          <w:sz w:val="22"/>
          <w:szCs w:val="22"/>
          <w:u w:val="single"/>
        </w:rPr>
        <w:t>d’équilibre vie professionnelle/vie personnelle</w:t>
      </w:r>
      <w:r w:rsidR="001D114F" w:rsidRPr="00466622">
        <w:rPr>
          <w:rFonts w:ascii="Calibri Light" w:cstheme="minorHAnsi" w:hAnsi="Calibri Light"/>
          <w:bCs/>
          <w:sz w:val="22"/>
          <w:szCs w:val="22"/>
        </w:rPr>
        <w:t>.</w:t>
      </w:r>
    </w:p>
    <w:p w:rsidP="00F12B62" w:rsidR="00F12B62" w:rsidRDefault="00F12B62" w:rsidRPr="00466622">
      <w:pPr>
        <w:jc w:val="both"/>
        <w:rPr>
          <w:rFonts w:ascii="Calibri Light" w:cstheme="minorHAnsi" w:hAnsi="Calibri Light"/>
          <w:b/>
          <w:bCs/>
          <w:sz w:val="22"/>
          <w:szCs w:val="22"/>
          <w:u w:val="single"/>
        </w:rPr>
      </w:pPr>
    </w:p>
    <w:p w:rsidP="00F12B62" w:rsidR="00F12B62" w:rsidRDefault="00F12B62" w:rsidRPr="00466622">
      <w:pPr>
        <w:jc w:val="both"/>
        <w:rPr>
          <w:rFonts w:ascii="Calibri Light" w:cstheme="minorHAnsi" w:hAnsi="Calibri Light"/>
          <w:b/>
          <w:bCs/>
          <w:sz w:val="22"/>
          <w:szCs w:val="22"/>
          <w:u w:val="single"/>
        </w:rPr>
      </w:pPr>
    </w:p>
    <w:p w:rsidP="00F12B62" w:rsidR="00F12B62" w:rsidRDefault="0071156B" w:rsidRPr="00466622">
      <w:pPr>
        <w:jc w:val="both"/>
        <w:rPr>
          <w:rFonts w:ascii="Calibri Light" w:cstheme="minorHAnsi" w:hAnsi="Calibri Light"/>
          <w:b/>
          <w:bCs/>
          <w:sz w:val="22"/>
          <w:szCs w:val="22"/>
          <w:u w:val="single"/>
        </w:rPr>
      </w:pPr>
      <w:r w:rsidRPr="00466622">
        <w:rPr>
          <w:rFonts w:ascii="Calibri Light" w:cstheme="minorHAnsi" w:hAnsi="Calibri Light"/>
          <w:b/>
          <w:bCs/>
          <w:sz w:val="22"/>
          <w:szCs w:val="22"/>
          <w:u w:val="single"/>
        </w:rPr>
        <w:t>Article 6</w:t>
      </w:r>
      <w:r w:rsidR="00C94C47" w:rsidRPr="00466622">
        <w:rPr>
          <w:rFonts w:ascii="Calibri Light" w:cstheme="minorHAnsi" w:hAnsi="Calibri Light"/>
          <w:b/>
          <w:bCs/>
          <w:sz w:val="22"/>
          <w:szCs w:val="22"/>
          <w:u w:val="single"/>
        </w:rPr>
        <w:t xml:space="preserve"> </w:t>
      </w:r>
      <w:r w:rsidR="00C94C47" w:rsidRPr="00466622">
        <w:rPr>
          <w:rFonts w:ascii="Calibri Light" w:cstheme="minorHAnsi" w:hAnsi="Calibri Light"/>
          <w:b/>
          <w:sz w:val="22"/>
          <w:szCs w:val="22"/>
          <w:u w:val="single"/>
        </w:rPr>
        <w:t xml:space="preserve">– </w:t>
      </w:r>
      <w:r w:rsidR="00F12B62" w:rsidRPr="00466622">
        <w:rPr>
          <w:rFonts w:ascii="Calibri Light" w:cstheme="minorHAnsi" w:hAnsi="Calibri Light"/>
          <w:b/>
          <w:bCs/>
          <w:sz w:val="22"/>
          <w:szCs w:val="22"/>
          <w:u w:val="single"/>
        </w:rPr>
        <w:t>Durée de l’accord</w:t>
      </w:r>
      <w:r w:rsidR="004F76C7">
        <w:rPr>
          <w:rFonts w:ascii="Calibri Light" w:cstheme="minorHAnsi" w:hAnsi="Calibri Light"/>
          <w:b/>
          <w:bCs/>
          <w:sz w:val="22"/>
          <w:szCs w:val="22"/>
          <w:u w:val="single"/>
        </w:rPr>
        <w:t xml:space="preserve"> et date d’application</w:t>
      </w:r>
    </w:p>
    <w:p w:rsidP="00F12B62" w:rsidR="00F12B62" w:rsidRDefault="00F12B62" w:rsidRPr="00466622">
      <w:pPr>
        <w:jc w:val="both"/>
        <w:rPr>
          <w:rFonts w:ascii="Calibri Light" w:cstheme="minorHAnsi" w:hAnsi="Calibri Light"/>
          <w:b/>
          <w:bCs/>
          <w:sz w:val="22"/>
          <w:szCs w:val="22"/>
          <w:u w:val="single"/>
        </w:rPr>
      </w:pPr>
    </w:p>
    <w:p w:rsidP="00F12B62" w:rsidR="00F12B62" w:rsidRDefault="00F12B62" w:rsidRPr="00466622">
      <w:pPr>
        <w:jc w:val="both"/>
        <w:rPr>
          <w:rFonts w:ascii="Calibri Light" w:cstheme="minorHAnsi" w:hAnsi="Calibri Light"/>
          <w:bCs/>
          <w:sz w:val="22"/>
          <w:szCs w:val="22"/>
        </w:rPr>
      </w:pPr>
      <w:r w:rsidRPr="00466622">
        <w:rPr>
          <w:rFonts w:ascii="Calibri Light" w:cstheme="minorHAnsi" w:hAnsi="Calibri Light"/>
          <w:bCs/>
          <w:sz w:val="22"/>
          <w:szCs w:val="22"/>
        </w:rPr>
        <w:t xml:space="preserve">Le présent </w:t>
      </w:r>
      <w:r w:rsidR="004F76C7">
        <w:rPr>
          <w:rFonts w:ascii="Calibri Light" w:cstheme="minorHAnsi" w:hAnsi="Calibri Light"/>
          <w:bCs/>
          <w:sz w:val="22"/>
          <w:szCs w:val="22"/>
        </w:rPr>
        <w:t>accord est à durée indéterminée et trouve application au 1</w:t>
      </w:r>
      <w:r w:rsidR="004F76C7" w:rsidRPr="004F76C7">
        <w:rPr>
          <w:rFonts w:ascii="Calibri Light" w:cstheme="minorHAnsi" w:hAnsi="Calibri Light"/>
          <w:bCs/>
          <w:sz w:val="22"/>
          <w:szCs w:val="22"/>
          <w:vertAlign w:val="superscript"/>
        </w:rPr>
        <w:t>er</w:t>
      </w:r>
      <w:r w:rsidR="004F76C7">
        <w:rPr>
          <w:rFonts w:ascii="Calibri Light" w:cstheme="minorHAnsi" w:hAnsi="Calibri Light"/>
          <w:bCs/>
          <w:sz w:val="22"/>
          <w:szCs w:val="22"/>
        </w:rPr>
        <w:t xml:space="preserve"> mars 2022.</w:t>
      </w:r>
    </w:p>
    <w:p w:rsidP="00F12B62" w:rsidR="00F12B62" w:rsidRDefault="00F12B62" w:rsidRPr="00466622">
      <w:pPr>
        <w:jc w:val="both"/>
        <w:rPr>
          <w:rFonts w:ascii="Calibri Light" w:cstheme="minorHAnsi" w:hAnsi="Calibri Light"/>
          <w:bCs/>
          <w:sz w:val="22"/>
          <w:szCs w:val="22"/>
        </w:rPr>
      </w:pPr>
    </w:p>
    <w:p w:rsidP="00F12B62" w:rsidR="00F12B62" w:rsidRDefault="00F12B62" w:rsidRPr="00466622">
      <w:pPr>
        <w:jc w:val="both"/>
        <w:rPr>
          <w:rFonts w:ascii="Calibri Light" w:cstheme="minorHAnsi" w:hAnsi="Calibri Light"/>
          <w:bCs/>
          <w:sz w:val="22"/>
          <w:szCs w:val="22"/>
        </w:rPr>
      </w:pPr>
    </w:p>
    <w:p w:rsidP="00F12B62" w:rsidR="00F12B62" w:rsidRDefault="0071156B" w:rsidRPr="00466622">
      <w:pPr>
        <w:jc w:val="both"/>
        <w:rPr>
          <w:rFonts w:ascii="Calibri Light" w:cstheme="minorHAnsi" w:hAnsi="Calibri Light"/>
          <w:b/>
          <w:bCs/>
          <w:sz w:val="22"/>
          <w:szCs w:val="22"/>
          <w:u w:val="single"/>
        </w:rPr>
      </w:pPr>
      <w:r w:rsidRPr="00466622">
        <w:rPr>
          <w:rFonts w:ascii="Calibri Light" w:cstheme="minorHAnsi" w:hAnsi="Calibri Light"/>
          <w:b/>
          <w:bCs/>
          <w:sz w:val="22"/>
          <w:szCs w:val="22"/>
          <w:u w:val="single"/>
        </w:rPr>
        <w:t>Article 7</w:t>
      </w:r>
      <w:r w:rsidR="006E7D30" w:rsidRPr="00466622">
        <w:rPr>
          <w:rFonts w:ascii="Calibri Light" w:cstheme="minorHAnsi" w:hAnsi="Calibri Light"/>
          <w:b/>
          <w:bCs/>
          <w:sz w:val="22"/>
          <w:szCs w:val="22"/>
          <w:u w:val="single"/>
        </w:rPr>
        <w:t xml:space="preserve"> </w:t>
      </w:r>
      <w:r w:rsidR="001D114F" w:rsidRPr="00466622">
        <w:rPr>
          <w:rFonts w:ascii="Calibri Light" w:cstheme="minorHAnsi" w:hAnsi="Calibri Light"/>
          <w:b/>
          <w:sz w:val="22"/>
          <w:szCs w:val="22"/>
          <w:u w:val="single"/>
        </w:rPr>
        <w:t xml:space="preserve">– </w:t>
      </w:r>
      <w:r w:rsidR="00F12B62" w:rsidRPr="00466622">
        <w:rPr>
          <w:rFonts w:ascii="Calibri Light" w:cstheme="minorHAnsi" w:hAnsi="Calibri Light"/>
          <w:b/>
          <w:bCs/>
          <w:sz w:val="22"/>
          <w:szCs w:val="22"/>
          <w:u w:val="single"/>
        </w:rPr>
        <w:t xml:space="preserve"> Publicité</w:t>
      </w:r>
    </w:p>
    <w:p w:rsidP="00C94C47" w:rsidR="00F12B62" w:rsidRDefault="00F12B62" w:rsidRPr="00466622">
      <w:pPr>
        <w:jc w:val="both"/>
        <w:rPr>
          <w:rFonts w:ascii="Calibri Light" w:cstheme="minorHAnsi" w:hAnsi="Calibri Light"/>
          <w:sz w:val="22"/>
          <w:szCs w:val="22"/>
        </w:rPr>
      </w:pPr>
    </w:p>
    <w:p w:rsidP="00F12B62" w:rsidR="00F12B62" w:rsidRDefault="00F12B62" w:rsidRPr="00466622">
      <w:pPr>
        <w:jc w:val="both"/>
        <w:rPr>
          <w:rFonts w:ascii="Calibri Light" w:cstheme="minorHAnsi" w:hAnsi="Calibri Light"/>
          <w:sz w:val="22"/>
          <w:szCs w:val="22"/>
        </w:rPr>
      </w:pPr>
      <w:r w:rsidRPr="00466622">
        <w:rPr>
          <w:rFonts w:ascii="Calibri Light" w:cstheme="minorHAnsi" w:hAnsi="Calibri Light"/>
          <w:sz w:val="22"/>
          <w:szCs w:val="22"/>
        </w:rPr>
        <w:t>Le dépôt sera effectué en 1 exemplaire signé des parties, auprès de la Direction Départementale du Travail et de l’emploi, ainsi que par courrier électronique.</w:t>
      </w:r>
    </w:p>
    <w:p w:rsidP="00F12B62" w:rsidR="00F12B62" w:rsidRDefault="00F12B62" w:rsidRPr="00466622">
      <w:pPr>
        <w:jc w:val="both"/>
        <w:rPr>
          <w:rFonts w:ascii="Calibri Light" w:cstheme="minorHAnsi" w:hAnsi="Calibri Light"/>
          <w:sz w:val="22"/>
          <w:szCs w:val="22"/>
        </w:rPr>
      </w:pPr>
    </w:p>
    <w:p w:rsidP="00F12B62" w:rsidR="00F12B62" w:rsidRDefault="00F12B62" w:rsidRPr="00466622">
      <w:pPr>
        <w:jc w:val="both"/>
        <w:rPr>
          <w:rFonts w:ascii="Calibri Light" w:cstheme="minorHAnsi" w:hAnsi="Calibri Light"/>
          <w:sz w:val="22"/>
          <w:szCs w:val="22"/>
        </w:rPr>
      </w:pPr>
      <w:r w:rsidRPr="00466622">
        <w:rPr>
          <w:rFonts w:ascii="Calibri Light" w:cstheme="minorHAnsi" w:hAnsi="Calibri Light"/>
          <w:sz w:val="22"/>
          <w:szCs w:val="22"/>
        </w:rPr>
        <w:t xml:space="preserve">Il sera également effectué en un exemplaire au Secrétariat Greffe du Conseil des Prud’hommes du lieu de conclusion. </w:t>
      </w:r>
    </w:p>
    <w:p w:rsidP="00F12B62" w:rsidR="00F12B62" w:rsidRDefault="00F12B62" w:rsidRPr="00466622">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361F86" w:rsidRDefault="00361F86">
      <w:pPr>
        <w:jc w:val="both"/>
        <w:rPr>
          <w:rFonts w:ascii="Calibri Light" w:cstheme="minorHAnsi" w:hAnsi="Calibri Light"/>
          <w:sz w:val="22"/>
          <w:szCs w:val="22"/>
        </w:rPr>
      </w:pPr>
    </w:p>
    <w:p w:rsidP="00F12B62" w:rsidR="00F12B62" w:rsidRDefault="00F12B62" w:rsidRPr="00466622">
      <w:pPr>
        <w:jc w:val="both"/>
        <w:rPr>
          <w:rFonts w:ascii="Calibri Light" w:cstheme="minorHAnsi" w:hAnsi="Calibri Light"/>
          <w:sz w:val="22"/>
          <w:szCs w:val="22"/>
        </w:rPr>
      </w:pPr>
      <w:r w:rsidRPr="00466622">
        <w:rPr>
          <w:rFonts w:ascii="Calibri Light" w:cstheme="minorHAnsi" w:hAnsi="Calibri Light"/>
          <w:sz w:val="22"/>
          <w:szCs w:val="22"/>
        </w:rPr>
        <w:t>Un exemplaire de l’accord sera adressé aux délégués syndicaux par courrier recommandé ou par remise en mains propres contre décharge.</w:t>
      </w:r>
    </w:p>
    <w:p w:rsidP="00F12B62" w:rsidR="00F12B62" w:rsidRDefault="00F12B62" w:rsidRPr="00466622">
      <w:pPr>
        <w:jc w:val="both"/>
        <w:rPr>
          <w:rFonts w:ascii="Calibri Light" w:cstheme="minorHAnsi" w:hAnsi="Calibri Light"/>
          <w:sz w:val="22"/>
          <w:szCs w:val="22"/>
        </w:rPr>
      </w:pPr>
    </w:p>
    <w:p w:rsidP="00F12B62" w:rsidR="00F12B62" w:rsidRDefault="00F12B62" w:rsidRPr="00466622">
      <w:pPr>
        <w:jc w:val="both"/>
        <w:rPr>
          <w:rFonts w:ascii="Calibri Light" w:cstheme="minorHAnsi" w:hAnsi="Calibri Light"/>
          <w:sz w:val="22"/>
          <w:szCs w:val="22"/>
        </w:rPr>
      </w:pPr>
      <w:r w:rsidRPr="00466622">
        <w:rPr>
          <w:rFonts w:ascii="Calibri Light" w:cstheme="minorHAnsi" w:hAnsi="Calibri Light"/>
          <w:sz w:val="22"/>
          <w:szCs w:val="22"/>
        </w:rPr>
        <w:t>Il sera par ailleurs porté au panneau d’affichage un avis spécifiant l’existence de cet accord et la possibilité de le consulter pour tout salarié de l’entreprise.</w:t>
      </w:r>
    </w:p>
    <w:p w:rsidP="00F12B62" w:rsidR="00F12B62" w:rsidRDefault="00F12B62" w:rsidRPr="00466622">
      <w:pPr>
        <w:jc w:val="both"/>
        <w:rPr>
          <w:rFonts w:ascii="Calibri Light" w:cstheme="minorHAnsi" w:hAnsi="Calibri Light"/>
          <w:sz w:val="22"/>
          <w:szCs w:val="22"/>
        </w:rPr>
      </w:pPr>
    </w:p>
    <w:p w:rsidP="005F18BB" w:rsidR="00F12B62" w:rsidRDefault="00F12B62" w:rsidRPr="00466622">
      <w:pPr>
        <w:pStyle w:val="Sansinterligne"/>
        <w:jc w:val="both"/>
        <w:rPr>
          <w:rFonts w:ascii="Calibri Light" w:cstheme="minorHAnsi" w:hAnsi="Calibri Light"/>
        </w:rPr>
      </w:pPr>
    </w:p>
    <w:p w:rsidP="005F18BB" w:rsidR="00984791" w:rsidRDefault="00CD3D42">
      <w:pPr>
        <w:pStyle w:val="Sansinterligne"/>
        <w:jc w:val="both"/>
        <w:rPr>
          <w:rFonts w:ascii="Calibri Light" w:cstheme="minorHAnsi" w:hAnsi="Calibri Light"/>
        </w:rPr>
      </w:pPr>
      <w:r>
        <w:rPr>
          <w:rFonts w:ascii="Calibri Light" w:cstheme="minorHAnsi" w:hAnsi="Calibri Light"/>
        </w:rPr>
        <w:t xml:space="preserve">Fait à ROISSY </w:t>
      </w:r>
      <w:r w:rsidR="00D3729A">
        <w:rPr>
          <w:rFonts w:ascii="Calibri Light" w:cstheme="minorHAnsi" w:hAnsi="Calibri Light"/>
        </w:rPr>
        <w:t xml:space="preserve"> le 26 janvier 2022</w:t>
      </w:r>
      <w:r w:rsidR="005F18BB" w:rsidRPr="00466622">
        <w:rPr>
          <w:rFonts w:ascii="Calibri Light" w:cstheme="minorHAnsi" w:hAnsi="Calibri Light"/>
        </w:rPr>
        <w:tab/>
      </w:r>
    </w:p>
    <w:p w:rsidP="005F18BB" w:rsidR="005F18BB" w:rsidRDefault="005F18BB" w:rsidRPr="00466622">
      <w:pPr>
        <w:pStyle w:val="Sansinterligne"/>
        <w:jc w:val="both"/>
        <w:rPr>
          <w:rFonts w:ascii="Calibri Light" w:cstheme="minorHAnsi" w:hAnsi="Calibri Light"/>
        </w:rPr>
      </w:pPr>
      <w:r w:rsidRPr="00466622">
        <w:rPr>
          <w:rFonts w:ascii="Calibri Light" w:cstheme="minorHAnsi" w:hAnsi="Calibri Light"/>
        </w:rPr>
        <w:tab/>
      </w:r>
      <w:r w:rsidRPr="00466622">
        <w:rPr>
          <w:rFonts w:ascii="Calibri Light" w:cstheme="minorHAnsi" w:hAnsi="Calibri Light"/>
        </w:rPr>
        <w:tab/>
      </w:r>
      <w:r w:rsidRPr="00466622">
        <w:rPr>
          <w:rFonts w:ascii="Calibri Light" w:cstheme="minorHAnsi" w:hAnsi="Calibri Light"/>
        </w:rPr>
        <w:tab/>
      </w:r>
    </w:p>
    <w:p w:rsidP="005F18BB" w:rsidR="005F18BB" w:rsidRDefault="00647351" w:rsidRPr="00466622">
      <w:pPr>
        <w:pStyle w:val="Sansinterligne"/>
        <w:jc w:val="both"/>
        <w:rPr>
          <w:rFonts w:ascii="Calibri Light" w:cstheme="minorHAnsi" w:hAnsi="Calibri Light"/>
        </w:rPr>
      </w:pPr>
      <w:r w:rsidRPr="00466622">
        <w:rPr>
          <w:rFonts w:ascii="Calibri Light" w:cstheme="minorHAnsi" w:hAnsi="Calibri Light"/>
        </w:rPr>
        <w:t>En 6</w:t>
      </w:r>
      <w:r w:rsidR="005F18BB" w:rsidRPr="00466622">
        <w:rPr>
          <w:rFonts w:ascii="Calibri Light" w:cstheme="minorHAnsi" w:hAnsi="Calibri Light"/>
        </w:rPr>
        <w:t xml:space="preserve"> exemplaires originaux</w:t>
      </w:r>
    </w:p>
    <w:p w:rsidP="005F18BB" w:rsidR="005F18BB" w:rsidRDefault="005F18BB" w:rsidRPr="00466622">
      <w:pPr>
        <w:pStyle w:val="Sansinterligne"/>
        <w:jc w:val="both"/>
        <w:rPr>
          <w:rFonts w:ascii="Calibri Light" w:cstheme="minorHAnsi" w:hAnsi="Calibri Light"/>
        </w:rPr>
      </w:pPr>
    </w:p>
    <w:p w:rsidP="005F18BB" w:rsidR="005F18BB" w:rsidRDefault="005F18BB" w:rsidRPr="00466622">
      <w:pPr>
        <w:pStyle w:val="Sansinterligne"/>
        <w:jc w:val="both"/>
        <w:rPr>
          <w:rFonts w:ascii="Calibri Light" w:cstheme="minorHAnsi" w:hAnsi="Calibri Light"/>
        </w:rPr>
      </w:pPr>
    </w:p>
    <w:p w:rsidP="005F18BB" w:rsidR="001A63AC" w:rsidRDefault="001A63AC" w:rsidRPr="00466622">
      <w:pPr>
        <w:pStyle w:val="Sansinterligne"/>
        <w:jc w:val="both"/>
        <w:rPr>
          <w:rFonts w:ascii="Calibri Light" w:cstheme="minorHAnsi" w:hAnsi="Calibri Light"/>
        </w:rPr>
      </w:pPr>
    </w:p>
    <w:p w:rsidP="005F18BB" w:rsidR="001A63AC" w:rsidRDefault="001A63AC" w:rsidRPr="00466622">
      <w:pPr>
        <w:pStyle w:val="Sansinterligne"/>
        <w:jc w:val="both"/>
        <w:rPr>
          <w:rFonts w:ascii="Calibri Light" w:cstheme="minorHAnsi" w:hAnsi="Calibri Light"/>
        </w:rPr>
      </w:pPr>
    </w:p>
    <w:p w:rsidP="005F18BB" w:rsidR="001A63AC" w:rsidRDefault="001A63AC" w:rsidRPr="00466622">
      <w:pPr>
        <w:pStyle w:val="Sansinterligne"/>
        <w:jc w:val="both"/>
        <w:rPr>
          <w:rFonts w:ascii="Calibri Light" w:cstheme="minorHAnsi" w:hAnsi="Calibri Light"/>
        </w:rPr>
      </w:pPr>
    </w:p>
    <w:p w:rsidP="005F18BB" w:rsidR="001A63AC" w:rsidRDefault="001A63AC" w:rsidRPr="00466622">
      <w:pPr>
        <w:pStyle w:val="Sansinterligne"/>
        <w:jc w:val="both"/>
        <w:rPr>
          <w:rFonts w:ascii="Calibri Light" w:cstheme="minorHAnsi" w:hAnsi="Calibri Light"/>
        </w:rPr>
      </w:pPr>
    </w:p>
    <w:p w:rsidP="00112878" w:rsidR="00112878" w:rsidRDefault="00112878" w:rsidRPr="00622D3F">
      <w:pPr>
        <w:jc w:val="both"/>
        <w:rPr>
          <w:rFonts w:ascii="Calibri" w:cs="Calibri" w:hAnsi="Calibri"/>
          <w:b/>
          <w:sz w:val="22"/>
          <w:szCs w:val="22"/>
        </w:rPr>
      </w:pPr>
      <w:r w:rsidRPr="00622D3F">
        <w:rPr>
          <w:rFonts w:ascii="Calibri" w:cs="Calibri" w:hAnsi="Calibri"/>
          <w:b/>
          <w:sz w:val="22"/>
          <w:szCs w:val="22"/>
        </w:rPr>
        <w:t xml:space="preserve">Pour la </w:t>
      </w:r>
      <w:r>
        <w:rPr>
          <w:rFonts w:ascii="Calibri" w:cs="Calibri" w:hAnsi="Calibri"/>
          <w:b/>
          <w:sz w:val="22"/>
          <w:szCs w:val="22"/>
        </w:rPr>
        <w:t>Société</w:t>
      </w:r>
      <w:r w:rsidRPr="00622D3F">
        <w:rPr>
          <w:rFonts w:ascii="Calibri" w:cs="Calibri" w:hAnsi="Calibri"/>
          <w:b/>
          <w:sz w:val="22"/>
          <w:szCs w:val="22"/>
        </w:rPr>
        <w:tab/>
      </w:r>
      <w:r w:rsidRPr="00622D3F">
        <w:rPr>
          <w:rFonts w:ascii="Calibri" w:cs="Calibri" w:hAnsi="Calibri"/>
          <w:sz w:val="22"/>
          <w:szCs w:val="22"/>
        </w:rPr>
        <w:tab/>
      </w:r>
      <w:r w:rsidRPr="00622D3F">
        <w:rPr>
          <w:rFonts w:ascii="Calibri" w:cs="Calibri" w:hAnsi="Calibri"/>
          <w:sz w:val="22"/>
          <w:szCs w:val="22"/>
        </w:rPr>
        <w:tab/>
      </w:r>
      <w:r w:rsidRPr="00622D3F">
        <w:rPr>
          <w:rFonts w:ascii="Calibri" w:cs="Calibri" w:hAnsi="Calibri"/>
          <w:sz w:val="22"/>
          <w:szCs w:val="22"/>
        </w:rPr>
        <w:tab/>
      </w:r>
      <w:r w:rsidRPr="00622D3F">
        <w:rPr>
          <w:rFonts w:ascii="Calibri" w:cs="Calibri" w:hAnsi="Calibri"/>
          <w:sz w:val="22"/>
          <w:szCs w:val="22"/>
        </w:rPr>
        <w:tab/>
      </w:r>
      <w:r w:rsidRPr="00622D3F">
        <w:rPr>
          <w:rFonts w:ascii="Calibri" w:cs="Calibri" w:hAnsi="Calibri"/>
          <w:sz w:val="22"/>
          <w:szCs w:val="22"/>
        </w:rPr>
        <w:tab/>
      </w:r>
      <w:r w:rsidRPr="00622D3F">
        <w:rPr>
          <w:rFonts w:ascii="Calibri" w:cs="Calibri" w:hAnsi="Calibri"/>
          <w:b/>
          <w:sz w:val="22"/>
          <w:szCs w:val="22"/>
        </w:rPr>
        <w:t>Les organisations syndicales Représentatives</w:t>
      </w:r>
    </w:p>
    <w:p w:rsidP="00112878" w:rsidR="00112878" w:rsidRDefault="00112878" w:rsidRPr="00622D3F">
      <w:pPr>
        <w:ind w:firstLine="709" w:left="4963"/>
        <w:jc w:val="both"/>
        <w:rPr>
          <w:rFonts w:ascii="Calibri" w:cs="Calibri" w:hAnsi="Calibri"/>
          <w:b/>
          <w:sz w:val="22"/>
          <w:szCs w:val="22"/>
        </w:rPr>
      </w:pPr>
    </w:p>
    <w:p w:rsidP="00112878" w:rsidR="00112878" w:rsidRDefault="00112878" w:rsidRPr="00622D3F">
      <w:pPr>
        <w:ind w:firstLine="709" w:left="4963"/>
        <w:jc w:val="both"/>
        <w:rPr>
          <w:rFonts w:ascii="Calibri" w:cs="Calibri" w:hAnsi="Calibri"/>
          <w:b/>
          <w:sz w:val="22"/>
          <w:szCs w:val="22"/>
        </w:rPr>
      </w:pPr>
    </w:p>
    <w:p w:rsidP="00D3729A" w:rsidR="00112878" w:rsidRDefault="00D3729A" w:rsidRPr="00622D3F">
      <w:pPr>
        <w:jc w:val="both"/>
        <w:rPr>
          <w:rFonts w:ascii="Calibri" w:cs="Calibri" w:hAnsi="Calibri"/>
          <w:sz w:val="22"/>
          <w:szCs w:val="22"/>
        </w:rPr>
      </w:pPr>
      <w:r>
        <w:rPr>
          <w:rFonts w:ascii="Calibri" w:cs="Calibri" w:hAnsi="Calibri"/>
          <w:sz w:val="22"/>
          <w:szCs w:val="22"/>
        </w:rPr>
        <w:t>M.</w:t>
      </w:r>
      <w:r w:rsidR="00112878">
        <w:rPr>
          <w:rFonts w:ascii="Calibri" w:cs="Calibri" w:hAnsi="Calibri"/>
          <w:sz w:val="22"/>
          <w:szCs w:val="22"/>
        </w:rPr>
        <w:tab/>
      </w:r>
      <w:r w:rsidR="00112878">
        <w:rPr>
          <w:rFonts w:ascii="Calibri" w:cs="Calibri" w:hAnsi="Calibri"/>
          <w:sz w:val="22"/>
          <w:szCs w:val="22"/>
        </w:rPr>
        <w:tab/>
      </w:r>
      <w:r w:rsidR="00112878" w:rsidRPr="005251D2">
        <w:rPr>
          <w:rFonts w:ascii="Calibri" w:cs="Calibri" w:hAnsi="Calibri"/>
          <w:sz w:val="22"/>
          <w:szCs w:val="22"/>
        </w:rPr>
        <w:tab/>
      </w:r>
      <w:r w:rsidR="00112878" w:rsidRPr="005251D2">
        <w:rPr>
          <w:rFonts w:ascii="Calibri" w:cs="Calibri" w:hAnsi="Calibri"/>
          <w:sz w:val="22"/>
          <w:szCs w:val="22"/>
        </w:rPr>
        <w:tab/>
      </w:r>
      <w:r w:rsidR="00112878" w:rsidRPr="005251D2">
        <w:rPr>
          <w:rFonts w:ascii="Calibri" w:cs="Calibri" w:hAnsi="Calibri"/>
          <w:sz w:val="22"/>
          <w:szCs w:val="22"/>
        </w:rPr>
        <w:tab/>
      </w:r>
      <w:r w:rsidR="00112878" w:rsidRPr="005251D2">
        <w:rPr>
          <w:rFonts w:ascii="Calibri" w:cs="Calibri" w:hAnsi="Calibri"/>
          <w:sz w:val="22"/>
          <w:szCs w:val="22"/>
        </w:rPr>
        <w:tab/>
      </w:r>
      <w:r w:rsidR="00112878" w:rsidRPr="005251D2">
        <w:rPr>
          <w:rFonts w:ascii="Calibri" w:cs="Calibri" w:hAnsi="Calibri"/>
          <w:sz w:val="22"/>
          <w:szCs w:val="22"/>
        </w:rPr>
        <w:tab/>
      </w:r>
      <w:r w:rsidR="00112878" w:rsidRPr="005251D2">
        <w:rPr>
          <w:rFonts w:ascii="Calibri" w:cs="Calibri" w:hAnsi="Calibri"/>
          <w:sz w:val="22"/>
          <w:szCs w:val="22"/>
        </w:rPr>
        <w:tab/>
      </w:r>
      <w:r>
        <w:rPr>
          <w:rFonts w:ascii="Calibri" w:cs="Calibri" w:hAnsi="Calibri"/>
          <w:sz w:val="22"/>
          <w:szCs w:val="22"/>
        </w:rPr>
        <w:t>P</w:t>
      </w:r>
      <w:r w:rsidR="00112878">
        <w:rPr>
          <w:rFonts w:ascii="Calibri" w:cs="Calibri" w:hAnsi="Calibri"/>
          <w:bCs/>
          <w:sz w:val="22"/>
          <w:szCs w:val="22"/>
        </w:rPr>
        <w:t xml:space="preserve">our </w:t>
      </w:r>
      <w:r>
        <w:rPr>
          <w:rFonts w:ascii="Calibri" w:cs="Calibri" w:hAnsi="Calibri"/>
          <w:bCs/>
          <w:sz w:val="22"/>
          <w:szCs w:val="22"/>
        </w:rPr>
        <w:t>la CGT</w:t>
      </w:r>
    </w:p>
    <w:p w:rsidP="00112878" w:rsidR="00112878" w:rsidRDefault="00D3729A">
      <w:pPr>
        <w:rPr>
          <w:rFonts w:ascii="Calibri" w:cs="Calibri" w:hAnsi="Calibri"/>
          <w:sz w:val="22"/>
          <w:szCs w:val="22"/>
        </w:rPr>
      </w:pPr>
      <w:r>
        <w:rPr>
          <w:rFonts w:ascii="Calibri" w:cs="Calibri" w:hAnsi="Calibri"/>
          <w:sz w:val="22"/>
          <w:szCs w:val="22"/>
        </w:rPr>
        <w:t xml:space="preserve">                                                                                                                  M.</w:t>
      </w:r>
    </w:p>
    <w:p w:rsidP="00112878" w:rsidR="00112878" w:rsidRDefault="00112878">
      <w:pPr>
        <w:rPr>
          <w:rFonts w:ascii="Calibri" w:cs="Calibri" w:hAnsi="Calibri"/>
          <w:sz w:val="22"/>
          <w:szCs w:val="22"/>
        </w:rPr>
      </w:pPr>
    </w:p>
    <w:p w:rsidP="00112878" w:rsidR="00112878" w:rsidRDefault="00112878" w:rsidRPr="00622D3F">
      <w:pPr>
        <w:rPr>
          <w:rFonts w:ascii="Calibri" w:cs="Calibri" w:hAnsi="Calibri"/>
          <w:sz w:val="22"/>
          <w:szCs w:val="22"/>
        </w:rPr>
      </w:pPr>
    </w:p>
    <w:p w:rsidP="00112878" w:rsidR="00112878" w:rsidRDefault="00112878" w:rsidRPr="00622D3F">
      <w:pPr>
        <w:rPr>
          <w:rFonts w:ascii="Calibri" w:cs="Calibri" w:hAnsi="Calibri"/>
          <w:sz w:val="22"/>
          <w:szCs w:val="22"/>
        </w:rPr>
      </w:pPr>
    </w:p>
    <w:p w:rsidP="00112878" w:rsidR="00112878" w:rsidRDefault="00112878" w:rsidRPr="005251D2">
      <w:pPr>
        <w:tabs>
          <w:tab w:pos="5670" w:val="left"/>
        </w:tabs>
        <w:ind w:right="-567"/>
        <w:jc w:val="both"/>
        <w:rPr>
          <w:rFonts w:ascii="Calibri" w:cs="Calibri" w:hAnsi="Calibri"/>
          <w:bCs/>
          <w:sz w:val="22"/>
          <w:szCs w:val="22"/>
        </w:rPr>
      </w:pPr>
      <w:r>
        <w:rPr>
          <w:rFonts w:ascii="Calibri" w:cs="Calibri" w:hAnsi="Calibri"/>
          <w:sz w:val="22"/>
          <w:szCs w:val="22"/>
        </w:rPr>
        <w:tab/>
      </w:r>
      <w:r w:rsidR="00D3729A">
        <w:rPr>
          <w:rFonts w:ascii="Calibri" w:cs="Calibri" w:hAnsi="Calibri"/>
          <w:sz w:val="22"/>
          <w:szCs w:val="22"/>
        </w:rPr>
        <w:t>P</w:t>
      </w:r>
      <w:r w:rsidRPr="005251D2">
        <w:rPr>
          <w:rFonts w:ascii="Calibri" w:cs="Calibri" w:hAnsi="Calibri"/>
          <w:bCs/>
          <w:sz w:val="22"/>
          <w:szCs w:val="22"/>
        </w:rPr>
        <w:t xml:space="preserve">our </w:t>
      </w:r>
      <w:r w:rsidR="00D3729A">
        <w:rPr>
          <w:rFonts w:ascii="Calibri" w:cs="Calibri" w:hAnsi="Calibri"/>
          <w:bCs/>
          <w:sz w:val="22"/>
          <w:szCs w:val="22"/>
        </w:rPr>
        <w:t>SMA</w:t>
      </w:r>
      <w:r w:rsidRPr="005251D2">
        <w:rPr>
          <w:rFonts w:ascii="Calibri" w:cs="Calibri" w:hAnsi="Calibri"/>
          <w:bCs/>
          <w:sz w:val="22"/>
          <w:szCs w:val="22"/>
        </w:rPr>
        <w:t xml:space="preserve"> </w:t>
      </w:r>
    </w:p>
    <w:p w:rsidP="00112878" w:rsidR="00112878" w:rsidRDefault="00D3729A" w:rsidRPr="005251D2">
      <w:pPr>
        <w:tabs>
          <w:tab w:pos="5670" w:val="left"/>
        </w:tabs>
        <w:ind w:right="-567"/>
        <w:jc w:val="both"/>
        <w:rPr>
          <w:rFonts w:ascii="Calibri" w:cs="Calibri" w:hAnsi="Calibri"/>
          <w:bCs/>
          <w:sz w:val="22"/>
          <w:szCs w:val="22"/>
        </w:rPr>
      </w:pPr>
      <w:r>
        <w:rPr>
          <w:rFonts w:ascii="Calibri" w:cs="Calibri" w:hAnsi="Calibri"/>
          <w:bCs/>
          <w:sz w:val="22"/>
          <w:szCs w:val="22"/>
        </w:rPr>
        <w:t xml:space="preserve">                                                                                                                  M.</w:t>
      </w:r>
    </w:p>
    <w:p w:rsidP="00112878" w:rsidR="00112878" w:rsidRDefault="00112878" w:rsidRPr="005251D2">
      <w:pPr>
        <w:tabs>
          <w:tab w:pos="5670" w:val="left"/>
        </w:tabs>
        <w:ind w:right="-567"/>
        <w:jc w:val="both"/>
        <w:rPr>
          <w:rFonts w:ascii="Calibri" w:cs="Calibri" w:hAnsi="Calibri"/>
          <w:bCs/>
          <w:sz w:val="22"/>
          <w:szCs w:val="22"/>
        </w:rPr>
      </w:pPr>
    </w:p>
    <w:p w:rsidP="00112878" w:rsidR="00112878" w:rsidRDefault="00112878" w:rsidRPr="005251D2">
      <w:pPr>
        <w:tabs>
          <w:tab w:pos="5670" w:val="left"/>
        </w:tabs>
        <w:ind w:right="-567"/>
        <w:jc w:val="both"/>
        <w:rPr>
          <w:rFonts w:ascii="Calibri" w:cs="Calibri" w:hAnsi="Calibri"/>
          <w:bCs/>
          <w:sz w:val="22"/>
          <w:szCs w:val="22"/>
        </w:rPr>
      </w:pPr>
    </w:p>
    <w:p w:rsidP="00112878" w:rsidR="00112878" w:rsidRDefault="00112878" w:rsidRPr="005251D2">
      <w:pPr>
        <w:tabs>
          <w:tab w:pos="5670" w:val="left"/>
        </w:tabs>
        <w:ind w:right="-567"/>
        <w:jc w:val="both"/>
        <w:rPr>
          <w:rFonts w:ascii="Calibri" w:cs="Calibri" w:hAnsi="Calibri"/>
          <w:bCs/>
          <w:sz w:val="22"/>
          <w:szCs w:val="22"/>
        </w:rPr>
      </w:pPr>
    </w:p>
    <w:p w:rsidP="00112878" w:rsidR="00112878" w:rsidRDefault="00112878" w:rsidRPr="00622D3F">
      <w:pPr>
        <w:tabs>
          <w:tab w:pos="5670" w:val="left"/>
        </w:tabs>
        <w:ind w:right="-567"/>
        <w:jc w:val="both"/>
        <w:rPr>
          <w:rFonts w:ascii="Calibri" w:cs="Calibri" w:hAnsi="Calibri"/>
          <w:bCs/>
          <w:sz w:val="22"/>
          <w:szCs w:val="22"/>
        </w:rPr>
      </w:pPr>
      <w:r w:rsidRPr="005251D2">
        <w:rPr>
          <w:rFonts w:ascii="Calibri" w:cs="Calibri" w:hAnsi="Calibri"/>
          <w:bCs/>
          <w:sz w:val="22"/>
          <w:szCs w:val="22"/>
        </w:rPr>
        <w:tab/>
      </w:r>
      <w:r w:rsidR="00D3729A">
        <w:rPr>
          <w:rFonts w:ascii="Calibri" w:cs="Calibri" w:hAnsi="Calibri"/>
          <w:bCs/>
          <w:sz w:val="22"/>
          <w:szCs w:val="22"/>
        </w:rPr>
        <w:t>P</w:t>
      </w:r>
      <w:r w:rsidRPr="004E3D21">
        <w:rPr>
          <w:rFonts w:ascii="Calibri" w:cs="Calibri" w:hAnsi="Calibri"/>
          <w:sz w:val="22"/>
          <w:szCs w:val="22"/>
        </w:rPr>
        <w:t xml:space="preserve">our </w:t>
      </w:r>
      <w:r w:rsidR="00D3729A">
        <w:rPr>
          <w:rFonts w:ascii="Calibri" w:cs="Calibri" w:hAnsi="Calibri"/>
          <w:sz w:val="22"/>
          <w:szCs w:val="22"/>
        </w:rPr>
        <w:t>l’UNSA</w:t>
      </w:r>
    </w:p>
    <w:p w:rsidP="00112878" w:rsidR="00112878" w:rsidRDefault="00D3729A" w:rsidRPr="00622D3F">
      <w:pPr>
        <w:jc w:val="both"/>
        <w:rPr>
          <w:rFonts w:ascii="Calibri" w:cs="Calibri" w:hAnsi="Calibri"/>
          <w:bCs/>
          <w:sz w:val="22"/>
          <w:szCs w:val="22"/>
        </w:rPr>
      </w:pPr>
      <w:r>
        <w:rPr>
          <w:rFonts w:ascii="Calibri" w:cs="Calibri" w:hAnsi="Calibri"/>
          <w:bCs/>
          <w:sz w:val="22"/>
          <w:szCs w:val="22"/>
        </w:rPr>
        <w:t xml:space="preserve">                                                                                                                  M.</w:t>
      </w:r>
      <w:bookmarkStart w:id="0" w:name="_GoBack"/>
      <w:bookmarkEnd w:id="0"/>
    </w:p>
    <w:p w:rsidP="005F18BB" w:rsidR="000319C4" w:rsidRDefault="000319C4" w:rsidRPr="00466622">
      <w:pPr>
        <w:pStyle w:val="Sansinterligne"/>
        <w:jc w:val="both"/>
        <w:rPr>
          <w:rFonts w:ascii="Calibri Light" w:cstheme="minorHAnsi" w:hAnsi="Calibri Light"/>
        </w:rPr>
      </w:pPr>
    </w:p>
    <w:sectPr w:rsidR="000319C4" w:rsidRPr="00466622" w:rsidSect="0046527D">
      <w:headerReference r:id="rId9" w:type="default"/>
      <w:footerReference r:id="rId10" w:type="default"/>
      <w:type w:val="continuous"/>
      <w:pgSz w:code="9" w:h="16838" w:w="11906"/>
      <w:pgMar w:bottom="1797" w:footer="606" w:gutter="0" w:header="709" w:left="1418" w:right="1106" w:top="209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2A9" w:rsidRDefault="00B062A9">
      <w:r>
        <w:separator/>
      </w:r>
    </w:p>
  </w:endnote>
  <w:endnote w:type="continuationSeparator" w:id="0">
    <w:p w:rsidR="00B062A9" w:rsidRDefault="00B06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887362749"/>
      <w:docPartObj>
        <w:docPartGallery w:val="Page Numbers (Bottom of Page)"/>
        <w:docPartUnique/>
      </w:docPartObj>
    </w:sdtPr>
    <w:sdtEndPr/>
    <w:sdtContent>
      <w:p w:rsidP="00075E1D" w:rsidR="00075E1D" w:rsidRDefault="00075E1D" w:rsidRPr="00CA123F">
        <w:pPr>
          <w:pStyle w:val="Pieddepage"/>
          <w:jc w:val="center"/>
          <w:rPr>
            <w:rFonts w:ascii="Arial Narrow" w:hAnsi="Arial Narrow"/>
            <w:b/>
            <w:bCs/>
            <w:color w:val="333399"/>
            <w:szCs w:val="24"/>
          </w:rPr>
        </w:pPr>
        <w:r w:rsidRPr="00CA123F">
          <w:rPr>
            <w:rFonts w:ascii="Arial Narrow" w:hAnsi="Arial Narrow"/>
            <w:b/>
            <w:bCs/>
            <w:color w:val="333399"/>
            <w:szCs w:val="24"/>
          </w:rPr>
          <w:t>Gestion Interactive des Métiers de l’Avion et des Passagers</w:t>
        </w:r>
      </w:p>
      <w:p w:rsidP="00075E1D" w:rsidR="00075E1D" w:rsidRDefault="00075E1D" w:rsidRPr="00CA123F">
        <w:pPr>
          <w:pStyle w:val="Pieddepage"/>
          <w:jc w:val="center"/>
          <w:rPr>
            <w:rFonts w:ascii="Arial Narrow" w:hAnsi="Arial Narrow"/>
            <w:b/>
            <w:bCs/>
            <w:color w:val="333399"/>
          </w:rPr>
        </w:pPr>
        <w:r w:rsidRPr="00CA123F">
          <w:rPr>
            <w:rFonts w:ascii="Arial Narrow" w:hAnsi="Arial Narrow"/>
            <w:b/>
            <w:bCs/>
            <w:color w:val="333399"/>
          </w:rPr>
          <w:t>Agence Roissy : Continental Square – Bat Jupiter – 1 Pl. de Londres – 93290 Tremblay en France</w:t>
        </w:r>
      </w:p>
      <w:p w:rsidP="00075E1D" w:rsidR="00075E1D" w:rsidRDefault="00075E1D">
        <w:pPr>
          <w:pStyle w:val="Pieddepage"/>
          <w:jc w:val="center"/>
          <w:rPr>
            <w:rFonts w:ascii="Arial Narrow" w:hAnsi="Arial Narrow"/>
            <w:color w:val="000080"/>
            <w:lang w:eastAsia="en-US"/>
          </w:rPr>
        </w:pPr>
        <w:r>
          <w:rPr>
            <w:rFonts w:ascii="Arial Narrow" w:hAnsi="Arial Narrow"/>
            <w:color w:val="000080"/>
          </w:rPr>
          <w:t xml:space="preserve">Siège social : 106 Avenue </w:t>
        </w:r>
        <w:proofErr w:type="spellStart"/>
        <w:r>
          <w:rPr>
            <w:rFonts w:ascii="Arial Narrow" w:hAnsi="Arial Narrow"/>
            <w:color w:val="000080"/>
          </w:rPr>
          <w:t>Tolosane</w:t>
        </w:r>
        <w:proofErr w:type="spellEnd"/>
        <w:r>
          <w:rPr>
            <w:rFonts w:ascii="Arial Narrow" w:hAnsi="Arial Narrow"/>
            <w:color w:val="000080"/>
          </w:rPr>
          <w:t xml:space="preserve"> - 31520 Ramonville St </w:t>
        </w:r>
        <w:proofErr w:type="spellStart"/>
        <w:r>
          <w:rPr>
            <w:rFonts w:ascii="Arial Narrow" w:hAnsi="Arial Narrow"/>
            <w:color w:val="000080"/>
          </w:rPr>
          <w:t>Agne</w:t>
        </w:r>
        <w:proofErr w:type="spellEnd"/>
      </w:p>
      <w:p w:rsidP="00075E1D" w:rsidR="00075E1D" w:rsidRDefault="00075E1D">
        <w:pPr>
          <w:pStyle w:val="Pieddepage"/>
          <w:jc w:val="center"/>
          <w:rPr>
            <w:rFonts w:ascii="Arial Narrow" w:hAnsi="Arial Narrow"/>
            <w:bCs/>
            <w:color w:val="333399"/>
          </w:rPr>
        </w:pPr>
        <w:r>
          <w:rPr>
            <w:rFonts w:ascii="Arial Narrow" w:hAnsi="Arial Narrow"/>
            <w:bCs/>
            <w:color w:val="333399"/>
          </w:rPr>
          <w:t>Tél +33 5 34 66 71 80 – Fax +33 5 34 66 71 89</w:t>
        </w:r>
      </w:p>
      <w:p w:rsidP="00075E1D" w:rsidR="00075E1D" w:rsidRDefault="00075E1D">
        <w:pPr>
          <w:pStyle w:val="Pieddepage"/>
          <w:jc w:val="center"/>
          <w:rPr>
            <w:color w:val="000080"/>
            <w:szCs w:val="18"/>
          </w:rPr>
        </w:pPr>
        <w:r>
          <w:rPr>
            <w:rFonts w:ascii="Arial Narrow" w:hAnsi="Arial Narrow"/>
            <w:bCs/>
            <w:color w:val="333399"/>
            <w:sz w:val="16"/>
            <w:szCs w:val="16"/>
          </w:rPr>
          <w:t xml:space="preserve">520 105 743 RCS Toulouse - Siret : </w:t>
        </w:r>
        <w:r w:rsidRPr="0075332D">
          <w:rPr>
            <w:rFonts w:ascii="Arial Narrow" w:hAnsi="Arial Narrow"/>
            <w:bCs/>
            <w:color w:val="333399"/>
            <w:sz w:val="16"/>
            <w:szCs w:val="16"/>
          </w:rPr>
          <w:t>52010574300030</w:t>
        </w:r>
        <w:r>
          <w:rPr>
            <w:rFonts w:ascii="Arial Narrow" w:hAnsi="Arial Narrow"/>
            <w:bCs/>
            <w:color w:val="333399"/>
            <w:sz w:val="16"/>
            <w:szCs w:val="16"/>
          </w:rPr>
          <w:t xml:space="preserve"> </w:t>
        </w:r>
        <w:r>
          <w:rPr>
            <w:rFonts w:ascii="Arial Narrow" w:hAnsi="Arial Narrow"/>
            <w:b/>
            <w:bCs/>
            <w:color w:val="333399"/>
            <w:sz w:val="16"/>
            <w:szCs w:val="16"/>
          </w:rPr>
          <w:t>-</w:t>
        </w:r>
        <w:r>
          <w:rPr>
            <w:rFonts w:ascii="Arial Narrow" w:hAnsi="Arial Narrow"/>
            <w:bCs/>
            <w:color w:val="333399"/>
            <w:sz w:val="16"/>
            <w:szCs w:val="16"/>
          </w:rPr>
          <w:t xml:space="preserve"> APE </w:t>
        </w:r>
        <w:proofErr w:type="gramStart"/>
        <w:r>
          <w:rPr>
            <w:rFonts w:ascii="Arial Narrow" w:hAnsi="Arial Narrow"/>
            <w:bCs/>
            <w:color w:val="333399"/>
            <w:sz w:val="16"/>
            <w:szCs w:val="16"/>
          </w:rPr>
          <w:t>:8299Z</w:t>
        </w:r>
        <w:proofErr w:type="gramEnd"/>
        <w:r>
          <w:rPr>
            <w:rFonts w:ascii="Arial Narrow" w:hAnsi="Arial Narrow"/>
            <w:bCs/>
            <w:color w:val="333399"/>
            <w:sz w:val="16"/>
            <w:szCs w:val="16"/>
          </w:rPr>
          <w:t xml:space="preserve"> – Capital : 10 000 €</w:t>
        </w:r>
      </w:p>
      <w:p w:rsidP="00075E1D" w:rsidR="00075E1D" w:rsidRDefault="00075E1D">
        <w:pPr>
          <w:pStyle w:val="Pieddepage"/>
          <w:tabs>
            <w:tab w:pos="4536" w:val="clear"/>
            <w:tab w:pos="9072" w:val="clear"/>
            <w:tab w:pos="1140" w:val="left"/>
          </w:tabs>
        </w:pPr>
      </w:p>
      <w:p w:rsidR="00361F86" w:rsidRDefault="00361F86">
        <w:pPr>
          <w:pStyle w:val="Pieddepage"/>
          <w:jc w:val="center"/>
        </w:pPr>
        <w:r>
          <w:fldChar w:fldCharType="begin"/>
        </w:r>
        <w:r>
          <w:instrText>PAGE   \* MERGEFORMAT</w:instrText>
        </w:r>
        <w:r>
          <w:fldChar w:fldCharType="separate"/>
        </w:r>
        <w:r w:rsidR="00D3729A">
          <w:rPr>
            <w:noProof/>
          </w:rPr>
          <w:t>5</w:t>
        </w:r>
        <w:r>
          <w:fldChar w:fldCharType="end"/>
        </w:r>
      </w:p>
    </w:sdtContent>
  </w:sdt>
  <w:p w:rsidP="001F03C0" w:rsidR="00673096" w:rsidRDefault="00673096" w:rsidRPr="005F4A25">
    <w:pPr>
      <w:pStyle w:val="Pieddepage"/>
      <w:jc w:val="center"/>
      <w:rPr>
        <w:rFonts w:ascii="Arial Narrow" w:hAnsi="Arial Narrow"/>
        <w:b/>
        <w:bCs/>
        <w:color w:themeColor="accent6" w:themeShade="BF" w:val="E36C0A"/>
        <w:sz w:val="14"/>
        <w:szCs w:val="14"/>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B062A9" w:rsidRDefault="00B062A9">
      <w:r>
        <w:separator/>
      </w:r>
    </w:p>
  </w:footnote>
  <w:footnote w:id="0" w:type="continuationSeparator">
    <w:p w:rsidR="00B062A9" w:rsidRDefault="00B062A9">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AB2810" w:rsidR="00AB2810" w:rsidRDefault="00AB2810">
    <w:pPr>
      <w:pStyle w:val="En-tte"/>
      <w:tabs>
        <w:tab w:pos="660" w:val="left"/>
      </w:tabs>
    </w:pPr>
    <w:r>
      <w:rPr>
        <w:noProof/>
      </w:rPr>
      <w:drawing>
        <wp:inline distB="0" distL="0" distR="0" distT="0" wp14:anchorId="605CE0DE" wp14:editId="662B8B73">
          <wp:extent cx="1143000" cy="1104900"/>
          <wp:effectExtent b="0" l="0" r="0" t="0"/>
          <wp:docPr descr="GIMAP"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GIMAP"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104900"/>
                  </a:xfrm>
                  <a:prstGeom prst="rect">
                    <a:avLst/>
                  </a:prstGeom>
                  <a:noFill/>
                  <a:ln>
                    <a:noFill/>
                  </a:ln>
                </pic:spPr>
              </pic:pic>
            </a:graphicData>
          </a:graphic>
        </wp:inline>
      </w:drawing>
    </w:r>
    <w:r w:rsidR="00B062A9">
      <w:rPr>
        <w:noProof/>
        <w:lang w:val="fr-CA"/>
      </w:rPr>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WordPictureWatermark3" o:allowincell="f" o:spid="_x0000_s2049" style="position:absolute;margin-left:0;margin-top:0;width:452.95pt;height:214.05pt;z-index:-251658752;mso-position-horizontal:center;mso-position-horizontal-relative:margin;mso-position-vertical:center;mso-position-vertical-relative:margin" type="#_x0000_t75">
          <v:imagedata blacklevel="22938f" gain="19661f" o:title="3S FILIGRANE" r:id="rId2"/>
          <w10:wrap anchorx="margin" anchory="margin"/>
        </v:shape>
      </w:pict>
    </w:r>
    <w:r>
      <w:t xml:space="preserve">                                                            </w:t>
    </w:r>
    <w:r>
      <w:tab/>
    </w:r>
    <w:r w:rsidRPr="00CF03AE">
      <w:rPr>
        <w:noProof/>
      </w:rPr>
      <w:drawing>
        <wp:inline distB="0" distL="0" distR="0" distT="0" wp14:anchorId="2F919CB6" wp14:editId="0035B51B">
          <wp:extent cx="1619250" cy="895350"/>
          <wp:effectExtent b="0" l="0" r="0" t="0"/>
          <wp:docPr descr="logo3S-ALZ"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3S-ALZ" id="0" name="Picture 2"/>
                  <pic:cNvPicPr>
                    <a:picLocks noChangeArrowheads="1"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19250" cy="895350"/>
                  </a:xfrm>
                  <a:prstGeom prst="rect">
                    <a:avLst/>
                  </a:prstGeom>
                  <a:noFill/>
                  <a:ln>
                    <a:noFill/>
                  </a:ln>
                </pic:spPr>
              </pic:pic>
            </a:graphicData>
          </a:graphic>
        </wp:inline>
      </w:drawing>
    </w:r>
    <w:r>
      <w:t xml:space="preserve">                                                                           </w:t>
    </w:r>
  </w:p>
  <w:p w:rsidP="00AB2810" w:rsidR="00AB2810" w:rsidRDefault="00AB2810">
    <w:pPr>
      <w:pStyle w:val="En-tte"/>
    </w:pPr>
    <w:r>
      <w:rPr>
        <w:noProof/>
      </w:rPr>
      <w:drawing>
        <wp:inline distB="0" distL="0" distR="0" distT="0" wp14:anchorId="3B6E9119" wp14:editId="1BC1342A">
          <wp:extent cx="5715000" cy="304800"/>
          <wp:effectExtent b="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04800"/>
                  </a:xfrm>
                  <a:prstGeom prst="rect">
                    <a:avLst/>
                  </a:prstGeom>
                  <a:noFill/>
                  <a:ln>
                    <a:noFill/>
                  </a:ln>
                </pic:spPr>
              </pic:pic>
            </a:graphicData>
          </a:graphic>
        </wp:inline>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131817"/>
    <w:multiLevelType w:val="hybridMultilevel"/>
    <w:tmpl w:val="6D62D1C4"/>
    <w:lvl w:ilvl="0" w:tplc="F892927E">
      <w:start w:val="1"/>
      <w:numFmt w:val="bullet"/>
      <w:lvlText w:val=""/>
      <w:lvlJc w:val="left"/>
      <w:pPr>
        <w:tabs>
          <w:tab w:pos="2130" w:val="num"/>
        </w:tabs>
        <w:ind w:hanging="360" w:left="2130"/>
      </w:pPr>
      <w:rPr>
        <w:rFonts w:ascii="Symbol" w:hAnsi="Symbol" w:hint="default"/>
        <w:color w:val="auto"/>
      </w:rPr>
    </w:lvl>
    <w:lvl w:ilvl="1" w:tentative="1" w:tplc="040C0003">
      <w:start w:val="1"/>
      <w:numFmt w:val="bullet"/>
      <w:lvlText w:val="o"/>
      <w:lvlJc w:val="left"/>
      <w:pPr>
        <w:tabs>
          <w:tab w:pos="2850" w:val="num"/>
        </w:tabs>
        <w:ind w:hanging="360" w:left="2850"/>
      </w:pPr>
      <w:rPr>
        <w:rFonts w:ascii="Courier New" w:cs="Courier New" w:hAnsi="Courier New" w:hint="default"/>
      </w:rPr>
    </w:lvl>
    <w:lvl w:ilvl="2" w:tentative="1" w:tplc="040C0005">
      <w:start w:val="1"/>
      <w:numFmt w:val="bullet"/>
      <w:lvlText w:val=""/>
      <w:lvlJc w:val="left"/>
      <w:pPr>
        <w:tabs>
          <w:tab w:pos="3570" w:val="num"/>
        </w:tabs>
        <w:ind w:hanging="360" w:left="3570"/>
      </w:pPr>
      <w:rPr>
        <w:rFonts w:ascii="Wingdings" w:hAnsi="Wingdings" w:hint="default"/>
      </w:rPr>
    </w:lvl>
    <w:lvl w:ilvl="3" w:tentative="1" w:tplc="040C0001">
      <w:start w:val="1"/>
      <w:numFmt w:val="bullet"/>
      <w:lvlText w:val=""/>
      <w:lvlJc w:val="left"/>
      <w:pPr>
        <w:tabs>
          <w:tab w:pos="4290" w:val="num"/>
        </w:tabs>
        <w:ind w:hanging="360" w:left="4290"/>
      </w:pPr>
      <w:rPr>
        <w:rFonts w:ascii="Symbol" w:hAnsi="Symbol" w:hint="default"/>
      </w:rPr>
    </w:lvl>
    <w:lvl w:ilvl="4" w:tentative="1" w:tplc="040C0003">
      <w:start w:val="1"/>
      <w:numFmt w:val="bullet"/>
      <w:lvlText w:val="o"/>
      <w:lvlJc w:val="left"/>
      <w:pPr>
        <w:tabs>
          <w:tab w:pos="5010" w:val="num"/>
        </w:tabs>
        <w:ind w:hanging="360" w:left="5010"/>
      </w:pPr>
      <w:rPr>
        <w:rFonts w:ascii="Courier New" w:cs="Courier New" w:hAnsi="Courier New" w:hint="default"/>
      </w:rPr>
    </w:lvl>
    <w:lvl w:ilvl="5" w:tentative="1" w:tplc="040C0005">
      <w:start w:val="1"/>
      <w:numFmt w:val="bullet"/>
      <w:lvlText w:val=""/>
      <w:lvlJc w:val="left"/>
      <w:pPr>
        <w:tabs>
          <w:tab w:pos="5730" w:val="num"/>
        </w:tabs>
        <w:ind w:hanging="360" w:left="5730"/>
      </w:pPr>
      <w:rPr>
        <w:rFonts w:ascii="Wingdings" w:hAnsi="Wingdings" w:hint="default"/>
      </w:rPr>
    </w:lvl>
    <w:lvl w:ilvl="6" w:tentative="1" w:tplc="040C0001">
      <w:start w:val="1"/>
      <w:numFmt w:val="bullet"/>
      <w:lvlText w:val=""/>
      <w:lvlJc w:val="left"/>
      <w:pPr>
        <w:tabs>
          <w:tab w:pos="6450" w:val="num"/>
        </w:tabs>
        <w:ind w:hanging="360" w:left="6450"/>
      </w:pPr>
      <w:rPr>
        <w:rFonts w:ascii="Symbol" w:hAnsi="Symbol" w:hint="default"/>
      </w:rPr>
    </w:lvl>
    <w:lvl w:ilvl="7" w:tentative="1" w:tplc="040C0003">
      <w:start w:val="1"/>
      <w:numFmt w:val="bullet"/>
      <w:lvlText w:val="o"/>
      <w:lvlJc w:val="left"/>
      <w:pPr>
        <w:tabs>
          <w:tab w:pos="7170" w:val="num"/>
        </w:tabs>
        <w:ind w:hanging="360" w:left="7170"/>
      </w:pPr>
      <w:rPr>
        <w:rFonts w:ascii="Courier New" w:cs="Courier New" w:hAnsi="Courier New" w:hint="default"/>
      </w:rPr>
    </w:lvl>
    <w:lvl w:ilvl="8" w:tentative="1" w:tplc="040C0005">
      <w:start w:val="1"/>
      <w:numFmt w:val="bullet"/>
      <w:lvlText w:val=""/>
      <w:lvlJc w:val="left"/>
      <w:pPr>
        <w:tabs>
          <w:tab w:pos="7890" w:val="num"/>
        </w:tabs>
        <w:ind w:hanging="360" w:left="7890"/>
      </w:pPr>
      <w:rPr>
        <w:rFonts w:ascii="Wingdings" w:hAnsi="Wingdings" w:hint="default"/>
      </w:rPr>
    </w:lvl>
  </w:abstractNum>
  <w:abstractNum w:abstractNumId="1">
    <w:nsid w:val="0BBD0DBF"/>
    <w:multiLevelType w:val="hybridMultilevel"/>
    <w:tmpl w:val="D3BC6726"/>
    <w:lvl w:ilvl="0" w:tplc="517A4956">
      <w:numFmt w:val="bullet"/>
      <w:lvlText w:val=""/>
      <w:lvlJc w:val="left"/>
      <w:pPr>
        <w:ind w:hanging="360" w:left="1080"/>
      </w:pPr>
      <w:rPr>
        <w:rFonts w:ascii="Symbol" w:cs="Times New Roman" w:eastAsia="Times New Roman" w:hAnsi="Symbol" w:hint="default"/>
        <w:strike w:val="0"/>
        <w:dstrike w:val="0"/>
        <w:u w:val="none"/>
        <w:effect w:val="none"/>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abstractNumId="2">
    <w:nsid w:val="19061FDA"/>
    <w:multiLevelType w:val="hybridMultilevel"/>
    <w:tmpl w:val="7914889C"/>
    <w:lvl w:ilvl="0" w:tplc="B3FAFFA8">
      <w:start w:val="3"/>
      <w:numFmt w:val="decimal"/>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abstractNumId="3">
    <w:nsid w:val="1AB679A3"/>
    <w:multiLevelType w:val="hybridMultilevel"/>
    <w:tmpl w:val="1C9AB856"/>
    <w:lvl w:ilvl="0" w:tplc="293C31AC">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4">
    <w:nsid w:val="305E4121"/>
    <w:multiLevelType w:val="hybridMultilevel"/>
    <w:tmpl w:val="86841120"/>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5">
    <w:nsid w:val="38E55D8D"/>
    <w:multiLevelType w:val="hybridMultilevel"/>
    <w:tmpl w:val="5C3E0D5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6">
    <w:nsid w:val="39F11962"/>
    <w:multiLevelType w:val="hybridMultilevel"/>
    <w:tmpl w:val="DF0697A0"/>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7">
    <w:nsid w:val="4572755A"/>
    <w:multiLevelType w:val="multilevel"/>
    <w:tmpl w:val="8CEE1DF8"/>
    <w:lvl w:ilvl="0">
      <w:start w:val="1"/>
      <w:numFmt w:val="upperRoman"/>
      <w:pStyle w:val="Titre1"/>
      <w:lvlText w:val="%1."/>
      <w:lvlJc w:val="left"/>
      <w:pPr>
        <w:tabs>
          <w:tab w:pos="796" w:val="num"/>
        </w:tabs>
        <w:ind w:firstLine="0" w:left="-284"/>
      </w:pPr>
      <w:rPr>
        <w:rFonts w:ascii="Arial" w:hAnsi="Arial" w:hint="default"/>
        <w:b/>
        <w:i w:val="0"/>
        <w:sz w:val="44"/>
      </w:rPr>
    </w:lvl>
    <w:lvl w:ilvl="1">
      <w:start w:val="1"/>
      <w:numFmt w:val="decimal"/>
      <w:pStyle w:val="Titre2"/>
      <w:lvlText w:val="%2."/>
      <w:lvlJc w:val="left"/>
      <w:pPr>
        <w:tabs>
          <w:tab w:pos="796" w:val="num"/>
        </w:tabs>
        <w:ind w:firstLine="0" w:left="436"/>
      </w:pPr>
      <w:rPr>
        <w:rFonts w:hint="default"/>
      </w:rPr>
    </w:lvl>
    <w:lvl w:ilvl="2">
      <w:start w:val="1"/>
      <w:numFmt w:val="decimal"/>
      <w:pStyle w:val="Titre3"/>
      <w:lvlText w:val="%2.%3."/>
      <w:lvlJc w:val="left"/>
      <w:pPr>
        <w:tabs>
          <w:tab w:pos="1876" w:val="num"/>
        </w:tabs>
        <w:ind w:firstLine="0" w:left="1156"/>
      </w:pPr>
      <w:rPr>
        <w:rFonts w:hint="default"/>
      </w:rPr>
    </w:lvl>
    <w:lvl w:ilvl="3">
      <w:start w:val="1"/>
      <w:numFmt w:val="decimal"/>
      <w:pStyle w:val="Titre4"/>
      <w:lvlText w:val="%2.%3.%4."/>
      <w:lvlJc w:val="left"/>
      <w:pPr>
        <w:tabs>
          <w:tab w:pos="2956" w:val="num"/>
        </w:tabs>
        <w:ind w:firstLine="0" w:left="1876"/>
      </w:pPr>
      <w:rPr>
        <w:rFonts w:hint="default"/>
      </w:rPr>
    </w:lvl>
    <w:lvl w:ilvl="4">
      <w:start w:val="1"/>
      <w:numFmt w:val="bullet"/>
      <w:pStyle w:val="Titre5"/>
      <w:lvlText w:val=""/>
      <w:lvlJc w:val="left"/>
      <w:pPr>
        <w:tabs>
          <w:tab w:pos="2956" w:val="num"/>
        </w:tabs>
        <w:ind w:firstLine="0" w:left="2596"/>
      </w:pPr>
      <w:rPr>
        <w:rFonts w:ascii="Wingdings" w:hAnsi="Wingdings" w:hint="default"/>
        <w:color w:val="auto"/>
      </w:rPr>
    </w:lvl>
    <w:lvl w:ilvl="5">
      <w:start w:val="1"/>
      <w:numFmt w:val="bullet"/>
      <w:pStyle w:val="Titre6"/>
      <w:lvlText w:val=""/>
      <w:lvlJc w:val="left"/>
      <w:pPr>
        <w:tabs>
          <w:tab w:pos="3676" w:val="num"/>
        </w:tabs>
        <w:ind w:firstLine="0" w:left="3316"/>
      </w:pPr>
      <w:rPr>
        <w:rFonts w:ascii="Wingdings" w:hAnsi="Wingdings" w:hint="default"/>
        <w:color w:val="auto"/>
      </w:rPr>
    </w:lvl>
    <w:lvl w:ilvl="6">
      <w:start w:val="1"/>
      <w:numFmt w:val="bullet"/>
      <w:pStyle w:val="Titre7"/>
      <w:lvlText w:val=""/>
      <w:lvlJc w:val="left"/>
      <w:pPr>
        <w:tabs>
          <w:tab w:pos="4396" w:val="num"/>
        </w:tabs>
        <w:ind w:firstLine="0" w:left="4036"/>
      </w:pPr>
      <w:rPr>
        <w:rFonts w:ascii="Wingdings" w:hAnsi="Wingdings" w:hint="default"/>
        <w:color w:val="auto"/>
      </w:rPr>
    </w:lvl>
    <w:lvl w:ilvl="7">
      <w:start w:val="1"/>
      <w:numFmt w:val="lowerLetter"/>
      <w:pStyle w:val="Titre8"/>
      <w:lvlText w:val="(%8)"/>
      <w:lvlJc w:val="left"/>
      <w:pPr>
        <w:tabs>
          <w:tab w:pos="5116" w:val="num"/>
        </w:tabs>
        <w:ind w:firstLine="0" w:left="4756"/>
      </w:pPr>
      <w:rPr>
        <w:rFonts w:hint="default"/>
      </w:rPr>
    </w:lvl>
    <w:lvl w:ilvl="8">
      <w:start w:val="1"/>
      <w:numFmt w:val="lowerRoman"/>
      <w:pStyle w:val="Titre9"/>
      <w:lvlText w:val="(%9)"/>
      <w:lvlJc w:val="left"/>
      <w:pPr>
        <w:tabs>
          <w:tab w:pos="5836" w:val="num"/>
        </w:tabs>
        <w:ind w:firstLine="0" w:left="5476"/>
      </w:pPr>
      <w:rPr>
        <w:rFonts w:hint="default"/>
      </w:rPr>
    </w:lvl>
  </w:abstractNum>
  <w:abstractNum w:abstractNumId="8">
    <w:nsid w:val="45E5349A"/>
    <w:multiLevelType w:val="hybridMultilevel"/>
    <w:tmpl w:val="3FD08412"/>
    <w:lvl w:ilvl="0" w:tplc="682E4332">
      <w:numFmt w:val="bullet"/>
      <w:lvlText w:val="-"/>
      <w:lvlJc w:val="left"/>
      <w:pPr>
        <w:ind w:hanging="360" w:left="720"/>
      </w:pPr>
      <w:rPr>
        <w:rFonts w:ascii="Arial Narrow" w:cs="Times New Roman" w:eastAsia="Times New Roman" w:hAnsi="Arial Narrow" w:hint="default"/>
        <w:b/>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9">
    <w:nsid w:val="4A9F73C7"/>
    <w:multiLevelType w:val="hybridMultilevel"/>
    <w:tmpl w:val="4B766B0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0">
    <w:nsid w:val="4E085AC5"/>
    <w:multiLevelType w:val="hybridMultilevel"/>
    <w:tmpl w:val="179AF4CE"/>
    <w:lvl w:ilvl="0" w:tplc="BC6E6744">
      <w:numFmt w:val="bullet"/>
      <w:lvlText w:val="-"/>
      <w:lvlJc w:val="left"/>
      <w:pPr>
        <w:tabs>
          <w:tab w:pos="540" w:val="num"/>
        </w:tabs>
        <w:ind w:hanging="360" w:left="540"/>
      </w:pPr>
      <w:rPr>
        <w:rFonts w:ascii="Times New Roman" w:cs="Times New Roman" w:eastAsia="Times New Roman" w:hAnsi="Times New Roman" w:hint="default"/>
      </w:rPr>
    </w:lvl>
    <w:lvl w:ilvl="1" w:tentative="1" w:tplc="040C0003">
      <w:start w:val="1"/>
      <w:numFmt w:val="bullet"/>
      <w:lvlText w:val="o"/>
      <w:lvlJc w:val="left"/>
      <w:pPr>
        <w:tabs>
          <w:tab w:pos="1260" w:val="num"/>
        </w:tabs>
        <w:ind w:hanging="360" w:left="1260"/>
      </w:pPr>
      <w:rPr>
        <w:rFonts w:ascii="Courier New" w:cs="Courier New" w:hAnsi="Courier New" w:hint="default"/>
      </w:rPr>
    </w:lvl>
    <w:lvl w:ilvl="2" w:tentative="1" w:tplc="040C0005">
      <w:start w:val="1"/>
      <w:numFmt w:val="bullet"/>
      <w:lvlText w:val=""/>
      <w:lvlJc w:val="left"/>
      <w:pPr>
        <w:tabs>
          <w:tab w:pos="1980" w:val="num"/>
        </w:tabs>
        <w:ind w:hanging="360" w:left="1980"/>
      </w:pPr>
      <w:rPr>
        <w:rFonts w:ascii="Wingdings" w:hAnsi="Wingdings" w:hint="default"/>
      </w:rPr>
    </w:lvl>
    <w:lvl w:ilvl="3" w:tentative="1" w:tplc="040C0001">
      <w:start w:val="1"/>
      <w:numFmt w:val="bullet"/>
      <w:lvlText w:val=""/>
      <w:lvlJc w:val="left"/>
      <w:pPr>
        <w:tabs>
          <w:tab w:pos="2700" w:val="num"/>
        </w:tabs>
        <w:ind w:hanging="360" w:left="2700"/>
      </w:pPr>
      <w:rPr>
        <w:rFonts w:ascii="Symbol" w:hAnsi="Symbol" w:hint="default"/>
      </w:rPr>
    </w:lvl>
    <w:lvl w:ilvl="4" w:tentative="1" w:tplc="040C0003">
      <w:start w:val="1"/>
      <w:numFmt w:val="bullet"/>
      <w:lvlText w:val="o"/>
      <w:lvlJc w:val="left"/>
      <w:pPr>
        <w:tabs>
          <w:tab w:pos="3420" w:val="num"/>
        </w:tabs>
        <w:ind w:hanging="360" w:left="3420"/>
      </w:pPr>
      <w:rPr>
        <w:rFonts w:ascii="Courier New" w:cs="Courier New" w:hAnsi="Courier New" w:hint="default"/>
      </w:rPr>
    </w:lvl>
    <w:lvl w:ilvl="5" w:tentative="1" w:tplc="040C0005">
      <w:start w:val="1"/>
      <w:numFmt w:val="bullet"/>
      <w:lvlText w:val=""/>
      <w:lvlJc w:val="left"/>
      <w:pPr>
        <w:tabs>
          <w:tab w:pos="4140" w:val="num"/>
        </w:tabs>
        <w:ind w:hanging="360" w:left="4140"/>
      </w:pPr>
      <w:rPr>
        <w:rFonts w:ascii="Wingdings" w:hAnsi="Wingdings" w:hint="default"/>
      </w:rPr>
    </w:lvl>
    <w:lvl w:ilvl="6" w:tentative="1" w:tplc="040C0001">
      <w:start w:val="1"/>
      <w:numFmt w:val="bullet"/>
      <w:lvlText w:val=""/>
      <w:lvlJc w:val="left"/>
      <w:pPr>
        <w:tabs>
          <w:tab w:pos="4860" w:val="num"/>
        </w:tabs>
        <w:ind w:hanging="360" w:left="4860"/>
      </w:pPr>
      <w:rPr>
        <w:rFonts w:ascii="Symbol" w:hAnsi="Symbol" w:hint="default"/>
      </w:rPr>
    </w:lvl>
    <w:lvl w:ilvl="7" w:tentative="1" w:tplc="040C0003">
      <w:start w:val="1"/>
      <w:numFmt w:val="bullet"/>
      <w:lvlText w:val="o"/>
      <w:lvlJc w:val="left"/>
      <w:pPr>
        <w:tabs>
          <w:tab w:pos="5580" w:val="num"/>
        </w:tabs>
        <w:ind w:hanging="360" w:left="5580"/>
      </w:pPr>
      <w:rPr>
        <w:rFonts w:ascii="Courier New" w:cs="Courier New" w:hAnsi="Courier New" w:hint="default"/>
      </w:rPr>
    </w:lvl>
    <w:lvl w:ilvl="8" w:tentative="1" w:tplc="040C0005">
      <w:start w:val="1"/>
      <w:numFmt w:val="bullet"/>
      <w:lvlText w:val=""/>
      <w:lvlJc w:val="left"/>
      <w:pPr>
        <w:tabs>
          <w:tab w:pos="6300" w:val="num"/>
        </w:tabs>
        <w:ind w:hanging="360" w:left="6300"/>
      </w:pPr>
      <w:rPr>
        <w:rFonts w:ascii="Wingdings" w:hAnsi="Wingdings" w:hint="default"/>
      </w:rPr>
    </w:lvl>
  </w:abstractNum>
  <w:abstractNum w:abstractNumId="11">
    <w:nsid w:val="5F840DD1"/>
    <w:multiLevelType w:val="hybridMultilevel"/>
    <w:tmpl w:val="B45EF708"/>
    <w:lvl w:ilvl="0" w:tplc="6B1C9402">
      <w:start w:val="1"/>
      <w:numFmt w:val="decimal"/>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abstractNumId="12">
    <w:nsid w:val="77857F3A"/>
    <w:multiLevelType w:val="hybridMultilevel"/>
    <w:tmpl w:val="DA5CBE0A"/>
    <w:lvl w:ilvl="0" w:tplc="5F98B5DA">
      <w:start w:val="2"/>
      <w:numFmt w:val="bullet"/>
      <w:lvlText w:val="-"/>
      <w:lvlJc w:val="left"/>
      <w:pPr>
        <w:tabs>
          <w:tab w:pos="1065" w:val="num"/>
        </w:tabs>
        <w:ind w:hanging="360" w:left="1065"/>
      </w:pPr>
      <w:rPr>
        <w:rFonts w:ascii="Times New Roman" w:cs="Times New Roman" w:eastAsia="Times New Roman" w:hAnsi="Times New Roman" w:hint="default"/>
      </w:rPr>
    </w:lvl>
    <w:lvl w:ilvl="1" w:tentative="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abstractNumId="13">
    <w:nsid w:val="7D22549B"/>
    <w:multiLevelType w:val="hybridMultilevel"/>
    <w:tmpl w:val="C5307260"/>
    <w:lvl w:ilvl="0" w:tplc="0B46F11E">
      <w:start w:val="1"/>
      <w:numFmt w:val="bullet"/>
      <w:lvlText w:val="-"/>
      <w:lvlJc w:val="left"/>
      <w:pPr>
        <w:ind w:hanging="360" w:left="720"/>
      </w:pPr>
      <w:rPr>
        <w:rFonts w:ascii="Calibri" w:cstheme="minorHAns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7"/>
  </w:num>
  <w:num w:numId="2">
    <w:abstractNumId w:val="6"/>
  </w:num>
  <w:num w:numId="3">
    <w:abstractNumId w:val="4"/>
  </w:num>
  <w:num w:numId="4">
    <w:abstractNumId w:val="12"/>
  </w:num>
  <w:num w:numId="5">
    <w:abstractNumId w:val="0"/>
  </w:num>
  <w:num w:numId="6">
    <w:abstractNumId w:val="5"/>
  </w:num>
  <w:num w:numId="7">
    <w:abstractNumId w:val="3"/>
  </w:num>
  <w:num w:numId="8">
    <w:abstractNumId w:val="10"/>
  </w:num>
  <w:num w:numId="9">
    <w:abstractNumId w:val="9"/>
  </w:num>
  <w:num w:numId="10">
    <w:abstractNumId w:val="8"/>
  </w:num>
  <w:num w:numId="11">
    <w:abstractNumId w:val="1"/>
  </w:num>
  <w:num w:numId="12">
    <w:abstractNumId w:val="11"/>
  </w:num>
  <w:num w:numId="13">
    <w:abstractNumId w:val="2"/>
  </w:num>
  <w:num w:numId="14">
    <w:abstractNumId w:val="1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6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2050" v:ext="edit"/>
    <o:shapelayout v:ext="edit">
      <o:idmap data="2" v:ext="edit"/>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3D1"/>
    <w:rsid w:val="00001271"/>
    <w:rsid w:val="000046B1"/>
    <w:rsid w:val="00014722"/>
    <w:rsid w:val="00020781"/>
    <w:rsid w:val="00027112"/>
    <w:rsid w:val="000319C4"/>
    <w:rsid w:val="00032578"/>
    <w:rsid w:val="000356EA"/>
    <w:rsid w:val="00041E45"/>
    <w:rsid w:val="00042F81"/>
    <w:rsid w:val="00052F11"/>
    <w:rsid w:val="00053521"/>
    <w:rsid w:val="00054FFA"/>
    <w:rsid w:val="00055F97"/>
    <w:rsid w:val="00057C7F"/>
    <w:rsid w:val="000653CE"/>
    <w:rsid w:val="00075E1D"/>
    <w:rsid w:val="00081254"/>
    <w:rsid w:val="000954C3"/>
    <w:rsid w:val="000A4EAD"/>
    <w:rsid w:val="000B3D26"/>
    <w:rsid w:val="000F4E2E"/>
    <w:rsid w:val="00100906"/>
    <w:rsid w:val="00112878"/>
    <w:rsid w:val="00116688"/>
    <w:rsid w:val="00120C9B"/>
    <w:rsid w:val="00123FA8"/>
    <w:rsid w:val="001256C4"/>
    <w:rsid w:val="00145F3A"/>
    <w:rsid w:val="00150F24"/>
    <w:rsid w:val="0016439F"/>
    <w:rsid w:val="00175480"/>
    <w:rsid w:val="0019336D"/>
    <w:rsid w:val="001A638D"/>
    <w:rsid w:val="001A63AC"/>
    <w:rsid w:val="001B1339"/>
    <w:rsid w:val="001B2AAE"/>
    <w:rsid w:val="001C07AD"/>
    <w:rsid w:val="001C1B4D"/>
    <w:rsid w:val="001D114F"/>
    <w:rsid w:val="001D60E5"/>
    <w:rsid w:val="001D6EF6"/>
    <w:rsid w:val="001D73EA"/>
    <w:rsid w:val="001E07C9"/>
    <w:rsid w:val="001F03C0"/>
    <w:rsid w:val="001F0EC3"/>
    <w:rsid w:val="001F685A"/>
    <w:rsid w:val="00212411"/>
    <w:rsid w:val="00241E88"/>
    <w:rsid w:val="00263394"/>
    <w:rsid w:val="00263F69"/>
    <w:rsid w:val="0028163D"/>
    <w:rsid w:val="00281B0B"/>
    <w:rsid w:val="002843D1"/>
    <w:rsid w:val="00286079"/>
    <w:rsid w:val="00287183"/>
    <w:rsid w:val="00287A88"/>
    <w:rsid w:val="00291BB3"/>
    <w:rsid w:val="002A0F13"/>
    <w:rsid w:val="002A3696"/>
    <w:rsid w:val="002A46ED"/>
    <w:rsid w:val="002B07B1"/>
    <w:rsid w:val="002B5D0C"/>
    <w:rsid w:val="002C3C79"/>
    <w:rsid w:val="002C5434"/>
    <w:rsid w:val="002D74A2"/>
    <w:rsid w:val="002E3763"/>
    <w:rsid w:val="002E4196"/>
    <w:rsid w:val="002E74F5"/>
    <w:rsid w:val="002E76B3"/>
    <w:rsid w:val="002F09E2"/>
    <w:rsid w:val="002F1873"/>
    <w:rsid w:val="002F580A"/>
    <w:rsid w:val="002F5DEC"/>
    <w:rsid w:val="002F7E82"/>
    <w:rsid w:val="003044D9"/>
    <w:rsid w:val="00315D85"/>
    <w:rsid w:val="003207F3"/>
    <w:rsid w:val="003468C6"/>
    <w:rsid w:val="00360857"/>
    <w:rsid w:val="00361F86"/>
    <w:rsid w:val="0038071F"/>
    <w:rsid w:val="003838FF"/>
    <w:rsid w:val="00385E30"/>
    <w:rsid w:val="003877D4"/>
    <w:rsid w:val="003972A5"/>
    <w:rsid w:val="003A61FD"/>
    <w:rsid w:val="003A6EBA"/>
    <w:rsid w:val="003B141F"/>
    <w:rsid w:val="003C377E"/>
    <w:rsid w:val="003C6B19"/>
    <w:rsid w:val="003D3CE5"/>
    <w:rsid w:val="003E265D"/>
    <w:rsid w:val="003E28BC"/>
    <w:rsid w:val="003E56F9"/>
    <w:rsid w:val="003F21AE"/>
    <w:rsid w:val="003F59FE"/>
    <w:rsid w:val="00400149"/>
    <w:rsid w:val="0040169F"/>
    <w:rsid w:val="00402F77"/>
    <w:rsid w:val="004074F0"/>
    <w:rsid w:val="00410F74"/>
    <w:rsid w:val="004137A9"/>
    <w:rsid w:val="004177D9"/>
    <w:rsid w:val="00421A43"/>
    <w:rsid w:val="004226FC"/>
    <w:rsid w:val="00431D01"/>
    <w:rsid w:val="00433A49"/>
    <w:rsid w:val="00440363"/>
    <w:rsid w:val="004417CB"/>
    <w:rsid w:val="00445F7C"/>
    <w:rsid w:val="0044613D"/>
    <w:rsid w:val="0046527D"/>
    <w:rsid w:val="00466622"/>
    <w:rsid w:val="00474992"/>
    <w:rsid w:val="004756C2"/>
    <w:rsid w:val="004846DF"/>
    <w:rsid w:val="00485C31"/>
    <w:rsid w:val="004A1DC6"/>
    <w:rsid w:val="004A40B2"/>
    <w:rsid w:val="004C2A4B"/>
    <w:rsid w:val="004C6705"/>
    <w:rsid w:val="004F2BE9"/>
    <w:rsid w:val="004F54BD"/>
    <w:rsid w:val="004F76C7"/>
    <w:rsid w:val="00512D88"/>
    <w:rsid w:val="005141DD"/>
    <w:rsid w:val="00517E46"/>
    <w:rsid w:val="00523EAF"/>
    <w:rsid w:val="005472E4"/>
    <w:rsid w:val="005512FE"/>
    <w:rsid w:val="00554B70"/>
    <w:rsid w:val="00554E49"/>
    <w:rsid w:val="0055613C"/>
    <w:rsid w:val="00561D52"/>
    <w:rsid w:val="00561F69"/>
    <w:rsid w:val="0056748B"/>
    <w:rsid w:val="00567D9E"/>
    <w:rsid w:val="00573BDD"/>
    <w:rsid w:val="00574B62"/>
    <w:rsid w:val="00581295"/>
    <w:rsid w:val="00582227"/>
    <w:rsid w:val="00590C2B"/>
    <w:rsid w:val="00591E2C"/>
    <w:rsid w:val="00592B1A"/>
    <w:rsid w:val="005A3566"/>
    <w:rsid w:val="005B4243"/>
    <w:rsid w:val="005C22F6"/>
    <w:rsid w:val="005C3DC5"/>
    <w:rsid w:val="005C4AA0"/>
    <w:rsid w:val="005D2549"/>
    <w:rsid w:val="005D47B9"/>
    <w:rsid w:val="005E0E9C"/>
    <w:rsid w:val="005E456D"/>
    <w:rsid w:val="005E5DA1"/>
    <w:rsid w:val="005E6857"/>
    <w:rsid w:val="005F18BB"/>
    <w:rsid w:val="005F1DCA"/>
    <w:rsid w:val="005F24B8"/>
    <w:rsid w:val="005F3AF0"/>
    <w:rsid w:val="005F4A25"/>
    <w:rsid w:val="00601344"/>
    <w:rsid w:val="0060298F"/>
    <w:rsid w:val="006051B0"/>
    <w:rsid w:val="006075DF"/>
    <w:rsid w:val="00611E61"/>
    <w:rsid w:val="0062271E"/>
    <w:rsid w:val="00631B0C"/>
    <w:rsid w:val="006326A7"/>
    <w:rsid w:val="00641E89"/>
    <w:rsid w:val="00642220"/>
    <w:rsid w:val="00647351"/>
    <w:rsid w:val="006576D3"/>
    <w:rsid w:val="00660763"/>
    <w:rsid w:val="00663615"/>
    <w:rsid w:val="006714AF"/>
    <w:rsid w:val="00673096"/>
    <w:rsid w:val="00693825"/>
    <w:rsid w:val="00694974"/>
    <w:rsid w:val="006A2946"/>
    <w:rsid w:val="006B0167"/>
    <w:rsid w:val="006D4E6D"/>
    <w:rsid w:val="006E56BA"/>
    <w:rsid w:val="006E7D30"/>
    <w:rsid w:val="006E7E46"/>
    <w:rsid w:val="006E7E9B"/>
    <w:rsid w:val="007005A9"/>
    <w:rsid w:val="00700929"/>
    <w:rsid w:val="0071156B"/>
    <w:rsid w:val="00712011"/>
    <w:rsid w:val="00716120"/>
    <w:rsid w:val="007226C3"/>
    <w:rsid w:val="00727853"/>
    <w:rsid w:val="00727ABB"/>
    <w:rsid w:val="00732835"/>
    <w:rsid w:val="00741895"/>
    <w:rsid w:val="00745D7F"/>
    <w:rsid w:val="00752FDD"/>
    <w:rsid w:val="00756097"/>
    <w:rsid w:val="0075763F"/>
    <w:rsid w:val="007579FC"/>
    <w:rsid w:val="007612A2"/>
    <w:rsid w:val="0076441C"/>
    <w:rsid w:val="00775165"/>
    <w:rsid w:val="00795098"/>
    <w:rsid w:val="007A0A9D"/>
    <w:rsid w:val="007A5D69"/>
    <w:rsid w:val="007A5E41"/>
    <w:rsid w:val="007B648F"/>
    <w:rsid w:val="007C114B"/>
    <w:rsid w:val="007C4ABA"/>
    <w:rsid w:val="007C4CCE"/>
    <w:rsid w:val="007C579E"/>
    <w:rsid w:val="007C642F"/>
    <w:rsid w:val="007C7130"/>
    <w:rsid w:val="007D1CE1"/>
    <w:rsid w:val="007D528D"/>
    <w:rsid w:val="007D5C89"/>
    <w:rsid w:val="007E05C9"/>
    <w:rsid w:val="007E0835"/>
    <w:rsid w:val="007E7EDE"/>
    <w:rsid w:val="007F0A72"/>
    <w:rsid w:val="0080014C"/>
    <w:rsid w:val="008010C2"/>
    <w:rsid w:val="008432DA"/>
    <w:rsid w:val="00847DE3"/>
    <w:rsid w:val="008608D5"/>
    <w:rsid w:val="00863979"/>
    <w:rsid w:val="00870D58"/>
    <w:rsid w:val="008758B3"/>
    <w:rsid w:val="008801F6"/>
    <w:rsid w:val="008804AB"/>
    <w:rsid w:val="008871F4"/>
    <w:rsid w:val="00897941"/>
    <w:rsid w:val="008A743D"/>
    <w:rsid w:val="008B2B8C"/>
    <w:rsid w:val="008B475A"/>
    <w:rsid w:val="008B486C"/>
    <w:rsid w:val="008C4A34"/>
    <w:rsid w:val="008C573B"/>
    <w:rsid w:val="008D4AF7"/>
    <w:rsid w:val="008D7D72"/>
    <w:rsid w:val="008E0998"/>
    <w:rsid w:val="008E1500"/>
    <w:rsid w:val="008E163F"/>
    <w:rsid w:val="008E508F"/>
    <w:rsid w:val="008F10B8"/>
    <w:rsid w:val="008F2F90"/>
    <w:rsid w:val="008F336B"/>
    <w:rsid w:val="0090498C"/>
    <w:rsid w:val="00925501"/>
    <w:rsid w:val="00926750"/>
    <w:rsid w:val="0093100B"/>
    <w:rsid w:val="009359B3"/>
    <w:rsid w:val="00944106"/>
    <w:rsid w:val="00952549"/>
    <w:rsid w:val="00974877"/>
    <w:rsid w:val="0097665C"/>
    <w:rsid w:val="00977BA0"/>
    <w:rsid w:val="00981AEF"/>
    <w:rsid w:val="009834AF"/>
    <w:rsid w:val="00984791"/>
    <w:rsid w:val="00994DFA"/>
    <w:rsid w:val="009A2F2A"/>
    <w:rsid w:val="009A302B"/>
    <w:rsid w:val="009B6306"/>
    <w:rsid w:val="009B67A5"/>
    <w:rsid w:val="009C0D81"/>
    <w:rsid w:val="009C486E"/>
    <w:rsid w:val="009C7FF0"/>
    <w:rsid w:val="009D03C7"/>
    <w:rsid w:val="009D420E"/>
    <w:rsid w:val="009D4570"/>
    <w:rsid w:val="009E0BD1"/>
    <w:rsid w:val="009F044D"/>
    <w:rsid w:val="009F3730"/>
    <w:rsid w:val="00A00248"/>
    <w:rsid w:val="00A034CE"/>
    <w:rsid w:val="00A106B6"/>
    <w:rsid w:val="00A11F91"/>
    <w:rsid w:val="00A16676"/>
    <w:rsid w:val="00A23DE6"/>
    <w:rsid w:val="00A24F35"/>
    <w:rsid w:val="00A269DB"/>
    <w:rsid w:val="00A308DC"/>
    <w:rsid w:val="00A3132E"/>
    <w:rsid w:val="00A345DC"/>
    <w:rsid w:val="00A612AD"/>
    <w:rsid w:val="00A64500"/>
    <w:rsid w:val="00A70CB6"/>
    <w:rsid w:val="00A7784F"/>
    <w:rsid w:val="00A853F3"/>
    <w:rsid w:val="00A91360"/>
    <w:rsid w:val="00A93FCC"/>
    <w:rsid w:val="00AA5F5B"/>
    <w:rsid w:val="00AB2810"/>
    <w:rsid w:val="00AC39E1"/>
    <w:rsid w:val="00AC3B00"/>
    <w:rsid w:val="00AE153F"/>
    <w:rsid w:val="00AE7CDD"/>
    <w:rsid w:val="00B0579E"/>
    <w:rsid w:val="00B06261"/>
    <w:rsid w:val="00B062A9"/>
    <w:rsid w:val="00B11AB1"/>
    <w:rsid w:val="00B155FA"/>
    <w:rsid w:val="00B1623C"/>
    <w:rsid w:val="00B25611"/>
    <w:rsid w:val="00B35B2D"/>
    <w:rsid w:val="00B37ECD"/>
    <w:rsid w:val="00B4470D"/>
    <w:rsid w:val="00B478F7"/>
    <w:rsid w:val="00B47F3B"/>
    <w:rsid w:val="00B53846"/>
    <w:rsid w:val="00B65C4D"/>
    <w:rsid w:val="00B824F7"/>
    <w:rsid w:val="00B828BB"/>
    <w:rsid w:val="00B831B3"/>
    <w:rsid w:val="00BA7ED2"/>
    <w:rsid w:val="00BB7A1D"/>
    <w:rsid w:val="00BC1F26"/>
    <w:rsid w:val="00BC4CCE"/>
    <w:rsid w:val="00BC7573"/>
    <w:rsid w:val="00BD70F3"/>
    <w:rsid w:val="00BE5743"/>
    <w:rsid w:val="00BE58E6"/>
    <w:rsid w:val="00C21414"/>
    <w:rsid w:val="00C341BD"/>
    <w:rsid w:val="00C428F2"/>
    <w:rsid w:val="00C435D4"/>
    <w:rsid w:val="00C46C13"/>
    <w:rsid w:val="00C4728A"/>
    <w:rsid w:val="00C5559A"/>
    <w:rsid w:val="00C5741D"/>
    <w:rsid w:val="00C6064C"/>
    <w:rsid w:val="00C63F93"/>
    <w:rsid w:val="00C65A78"/>
    <w:rsid w:val="00C65C6F"/>
    <w:rsid w:val="00C66076"/>
    <w:rsid w:val="00C662D0"/>
    <w:rsid w:val="00C814F9"/>
    <w:rsid w:val="00C83229"/>
    <w:rsid w:val="00C90934"/>
    <w:rsid w:val="00C932B6"/>
    <w:rsid w:val="00C94C47"/>
    <w:rsid w:val="00C959DC"/>
    <w:rsid w:val="00CA01F8"/>
    <w:rsid w:val="00CA667F"/>
    <w:rsid w:val="00CD2777"/>
    <w:rsid w:val="00CD38AC"/>
    <w:rsid w:val="00CD3D42"/>
    <w:rsid w:val="00CE62D2"/>
    <w:rsid w:val="00CF6695"/>
    <w:rsid w:val="00CF6DFC"/>
    <w:rsid w:val="00D01F9F"/>
    <w:rsid w:val="00D04B0E"/>
    <w:rsid w:val="00D070BD"/>
    <w:rsid w:val="00D16EAB"/>
    <w:rsid w:val="00D171BA"/>
    <w:rsid w:val="00D27AE8"/>
    <w:rsid w:val="00D305A3"/>
    <w:rsid w:val="00D337D8"/>
    <w:rsid w:val="00D3729A"/>
    <w:rsid w:val="00D46601"/>
    <w:rsid w:val="00D5235B"/>
    <w:rsid w:val="00D5701A"/>
    <w:rsid w:val="00D75F0F"/>
    <w:rsid w:val="00D77DFC"/>
    <w:rsid w:val="00D81251"/>
    <w:rsid w:val="00D84F9E"/>
    <w:rsid w:val="00D924C8"/>
    <w:rsid w:val="00D92FEE"/>
    <w:rsid w:val="00D94A20"/>
    <w:rsid w:val="00D959D9"/>
    <w:rsid w:val="00D97A33"/>
    <w:rsid w:val="00DC0334"/>
    <w:rsid w:val="00DC5EDD"/>
    <w:rsid w:val="00DD1096"/>
    <w:rsid w:val="00DD3716"/>
    <w:rsid w:val="00DD64CA"/>
    <w:rsid w:val="00DF4442"/>
    <w:rsid w:val="00DF5F6C"/>
    <w:rsid w:val="00E02AAF"/>
    <w:rsid w:val="00E13902"/>
    <w:rsid w:val="00E20763"/>
    <w:rsid w:val="00E26168"/>
    <w:rsid w:val="00E33489"/>
    <w:rsid w:val="00E43AF3"/>
    <w:rsid w:val="00E5161E"/>
    <w:rsid w:val="00E626E9"/>
    <w:rsid w:val="00E646A9"/>
    <w:rsid w:val="00E6767B"/>
    <w:rsid w:val="00E7374B"/>
    <w:rsid w:val="00E73919"/>
    <w:rsid w:val="00E73A98"/>
    <w:rsid w:val="00E76077"/>
    <w:rsid w:val="00E81C51"/>
    <w:rsid w:val="00E97ECD"/>
    <w:rsid w:val="00EA3F1E"/>
    <w:rsid w:val="00EB0865"/>
    <w:rsid w:val="00EB73FE"/>
    <w:rsid w:val="00ED1458"/>
    <w:rsid w:val="00ED3F7F"/>
    <w:rsid w:val="00EE73DA"/>
    <w:rsid w:val="00EF2057"/>
    <w:rsid w:val="00EF4AFD"/>
    <w:rsid w:val="00EF4CF6"/>
    <w:rsid w:val="00F02AAC"/>
    <w:rsid w:val="00F10404"/>
    <w:rsid w:val="00F12B62"/>
    <w:rsid w:val="00F14114"/>
    <w:rsid w:val="00F212B5"/>
    <w:rsid w:val="00F235D5"/>
    <w:rsid w:val="00F26660"/>
    <w:rsid w:val="00F33C26"/>
    <w:rsid w:val="00F33F69"/>
    <w:rsid w:val="00F403BC"/>
    <w:rsid w:val="00F433AB"/>
    <w:rsid w:val="00F4756E"/>
    <w:rsid w:val="00F561F3"/>
    <w:rsid w:val="00F568CF"/>
    <w:rsid w:val="00F60DF8"/>
    <w:rsid w:val="00F61F36"/>
    <w:rsid w:val="00F64E84"/>
    <w:rsid w:val="00F72FA5"/>
    <w:rsid w:val="00F73FFA"/>
    <w:rsid w:val="00F808E7"/>
    <w:rsid w:val="00F84A58"/>
    <w:rsid w:val="00FA363F"/>
    <w:rsid w:val="00FA70A1"/>
    <w:rsid w:val="00FB3797"/>
    <w:rsid w:val="00FC09ED"/>
    <w:rsid w:val="00FC782E"/>
    <w:rsid w:val="00FD5C67"/>
    <w:rsid w:val="00FD71E9"/>
    <w:rsid w:val="00FF357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8E508F"/>
    <w:pPr>
      <w:overflowPunct w:val="0"/>
      <w:autoSpaceDE w:val="0"/>
      <w:autoSpaceDN w:val="0"/>
      <w:adjustRightInd w:val="0"/>
      <w:textAlignment w:val="baseline"/>
    </w:pPr>
  </w:style>
  <w:style w:styleId="Titre1" w:type="paragraph">
    <w:name w:val="heading 1"/>
    <w:next w:val="Normal"/>
    <w:qFormat/>
    <w:rsid w:val="00A3132E"/>
    <w:pPr>
      <w:keepNext/>
      <w:numPr>
        <w:numId w:val="1"/>
      </w:numPr>
      <w:pBdr>
        <w:bottom w:color="auto" w:space="1" w:sz="8" w:val="single"/>
      </w:pBdr>
      <w:tabs>
        <w:tab w:pos="796" w:val="clear"/>
        <w:tab w:pos="709" w:val="right"/>
      </w:tabs>
      <w:spacing w:after="480"/>
      <w:ind w:hanging="1004" w:left="720"/>
      <w:jc w:val="both"/>
      <w:outlineLvl w:val="0"/>
    </w:pPr>
    <w:rPr>
      <w:rFonts w:ascii="Arial" w:hAnsi="Arial"/>
      <w:b/>
      <w:bCs/>
      <w:kern w:val="32"/>
      <w:sz w:val="44"/>
      <w:szCs w:val="32"/>
    </w:rPr>
  </w:style>
  <w:style w:styleId="Titre2" w:type="paragraph">
    <w:name w:val="heading 2"/>
    <w:next w:val="Normal"/>
    <w:qFormat/>
    <w:rsid w:val="00A3132E"/>
    <w:pPr>
      <w:keepNext/>
      <w:numPr>
        <w:ilvl w:val="1"/>
        <w:numId w:val="1"/>
      </w:numPr>
      <w:tabs>
        <w:tab w:pos="796" w:val="clear"/>
        <w:tab w:pos="425" w:val="left"/>
      </w:tabs>
      <w:spacing w:after="120"/>
      <w:ind w:hanging="425" w:left="425"/>
      <w:jc w:val="both"/>
      <w:outlineLvl w:val="1"/>
    </w:pPr>
    <w:rPr>
      <w:rFonts w:ascii="Arial" w:hAnsi="Arial"/>
      <w:b/>
      <w:bCs/>
      <w:iCs/>
      <w:color w:val="000000"/>
      <w:sz w:val="30"/>
      <w:szCs w:val="28"/>
    </w:rPr>
  </w:style>
  <w:style w:styleId="Titre3" w:type="paragraph">
    <w:name w:val="heading 3"/>
    <w:next w:val="Normal"/>
    <w:qFormat/>
    <w:rsid w:val="00A3132E"/>
    <w:pPr>
      <w:keepNext/>
      <w:numPr>
        <w:ilvl w:val="2"/>
        <w:numId w:val="1"/>
      </w:numPr>
      <w:tabs>
        <w:tab w:pos="1876" w:val="clear"/>
        <w:tab w:pos="992" w:val="right"/>
      </w:tabs>
      <w:ind w:hanging="737" w:left="1021"/>
      <w:jc w:val="both"/>
      <w:outlineLvl w:val="2"/>
    </w:pPr>
    <w:rPr>
      <w:rFonts w:ascii="Arial" w:hAnsi="Arial"/>
      <w:b/>
      <w:bCs/>
      <w:sz w:val="26"/>
      <w:szCs w:val="26"/>
    </w:rPr>
  </w:style>
  <w:style w:styleId="Titre4" w:type="paragraph">
    <w:name w:val="heading 4"/>
    <w:next w:val="Normal"/>
    <w:qFormat/>
    <w:rsid w:val="00A3132E"/>
    <w:pPr>
      <w:keepNext/>
      <w:numPr>
        <w:ilvl w:val="3"/>
        <w:numId w:val="1"/>
      </w:numPr>
      <w:tabs>
        <w:tab w:pos="2956" w:val="clear"/>
        <w:tab w:pos="992" w:val="right"/>
      </w:tabs>
      <w:ind w:hanging="709" w:left="993"/>
      <w:jc w:val="both"/>
      <w:outlineLvl w:val="3"/>
    </w:pPr>
    <w:rPr>
      <w:rFonts w:ascii="Arial" w:hAnsi="Arial"/>
      <w:b/>
      <w:bCs/>
      <w:i/>
      <w:sz w:val="22"/>
      <w:szCs w:val="28"/>
    </w:rPr>
  </w:style>
  <w:style w:styleId="Titre5" w:type="paragraph">
    <w:name w:val="heading 5"/>
    <w:next w:val="Normal"/>
    <w:qFormat/>
    <w:rsid w:val="00A3132E"/>
    <w:pPr>
      <w:numPr>
        <w:ilvl w:val="4"/>
        <w:numId w:val="1"/>
      </w:numPr>
      <w:tabs>
        <w:tab w:pos="2956" w:val="clear"/>
        <w:tab w:pos="284" w:val="right"/>
      </w:tabs>
      <w:ind w:hanging="284" w:left="568"/>
      <w:jc w:val="both"/>
      <w:outlineLvl w:val="4"/>
    </w:pPr>
    <w:rPr>
      <w:rFonts w:ascii="Arial" w:hAnsi="Arial"/>
      <w:bCs/>
      <w:iCs/>
      <w:sz w:val="22"/>
      <w:szCs w:val="26"/>
    </w:rPr>
  </w:style>
  <w:style w:styleId="Titre6" w:type="paragraph">
    <w:name w:val="heading 6"/>
    <w:next w:val="Normal"/>
    <w:qFormat/>
    <w:rsid w:val="00A3132E"/>
    <w:pPr>
      <w:numPr>
        <w:ilvl w:val="5"/>
        <w:numId w:val="1"/>
      </w:numPr>
      <w:tabs>
        <w:tab w:pos="3676" w:val="clear"/>
        <w:tab w:pos="567" w:val="right"/>
      </w:tabs>
      <w:ind w:hanging="284" w:left="851"/>
      <w:jc w:val="both"/>
      <w:outlineLvl w:val="5"/>
    </w:pPr>
    <w:rPr>
      <w:rFonts w:ascii="Arial" w:hAnsi="Arial"/>
      <w:bCs/>
      <w:sz w:val="22"/>
      <w:szCs w:val="22"/>
    </w:rPr>
  </w:style>
  <w:style w:styleId="Titre7" w:type="paragraph">
    <w:name w:val="heading 7"/>
    <w:next w:val="Normal"/>
    <w:qFormat/>
    <w:rsid w:val="00A3132E"/>
    <w:pPr>
      <w:numPr>
        <w:ilvl w:val="6"/>
        <w:numId w:val="1"/>
      </w:numPr>
      <w:tabs>
        <w:tab w:pos="4396" w:val="clear"/>
        <w:tab w:pos="851" w:val="right"/>
      </w:tabs>
      <w:ind w:hanging="284" w:left="1135"/>
      <w:jc w:val="both"/>
      <w:outlineLvl w:val="6"/>
    </w:pPr>
    <w:rPr>
      <w:rFonts w:ascii="Arial" w:hAnsi="Arial"/>
      <w:sz w:val="22"/>
    </w:rPr>
  </w:style>
  <w:style w:styleId="Titre8" w:type="paragraph">
    <w:name w:val="heading 8"/>
    <w:basedOn w:val="Normal"/>
    <w:next w:val="Normal"/>
    <w:qFormat/>
    <w:rsid w:val="00A3132E"/>
    <w:pPr>
      <w:numPr>
        <w:ilvl w:val="7"/>
        <w:numId w:val="1"/>
      </w:numPr>
      <w:spacing w:after="60" w:before="240"/>
      <w:jc w:val="both"/>
      <w:outlineLvl w:val="7"/>
    </w:pPr>
    <w:rPr>
      <w:rFonts w:ascii="Arial" w:cs="Arial" w:hAnsi="Arial"/>
      <w:i/>
      <w:iCs/>
      <w:sz w:val="22"/>
    </w:rPr>
  </w:style>
  <w:style w:styleId="Titre9" w:type="paragraph">
    <w:name w:val="heading 9"/>
    <w:basedOn w:val="Normal"/>
    <w:next w:val="Normal"/>
    <w:qFormat/>
    <w:rsid w:val="00A3132E"/>
    <w:pPr>
      <w:numPr>
        <w:ilvl w:val="8"/>
        <w:numId w:val="1"/>
      </w:numPr>
      <w:spacing w:after="60" w:before="240"/>
      <w:jc w:val="both"/>
      <w:outlineLvl w:val="8"/>
    </w:pPr>
    <w:rPr>
      <w:rFonts w:ascii="Arial" w:cs="Arial" w:hAnsi="Arial"/>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rsid w:val="002843D1"/>
    <w:pPr>
      <w:tabs>
        <w:tab w:pos="4536" w:val="center"/>
        <w:tab w:pos="9072" w:val="right"/>
      </w:tabs>
    </w:pPr>
  </w:style>
  <w:style w:styleId="Pieddepage" w:type="paragraph">
    <w:name w:val="footer"/>
    <w:basedOn w:val="Normal"/>
    <w:link w:val="PieddepageCar"/>
    <w:rsid w:val="002843D1"/>
    <w:pPr>
      <w:tabs>
        <w:tab w:pos="4536" w:val="center"/>
        <w:tab w:pos="9072" w:val="right"/>
      </w:tabs>
    </w:pPr>
  </w:style>
  <w:style w:styleId="Lienhypertexte" w:type="character">
    <w:name w:val="Hyperlink"/>
    <w:rsid w:val="008432DA"/>
    <w:rPr>
      <w:color w:val="000000"/>
      <w:u w:val="single"/>
    </w:rPr>
  </w:style>
  <w:style w:styleId="Textedebulles" w:type="paragraph">
    <w:name w:val="Balloon Text"/>
    <w:basedOn w:val="Normal"/>
    <w:semiHidden/>
    <w:rsid w:val="00B25611"/>
    <w:rPr>
      <w:rFonts w:ascii="Tahoma" w:cs="Tahoma" w:hAnsi="Tahoma"/>
      <w:sz w:val="16"/>
      <w:szCs w:val="16"/>
    </w:rPr>
  </w:style>
  <w:style w:customStyle="1" w:styleId="hecquetm" w:type="character">
    <w:name w:val="hecquetm"/>
    <w:semiHidden/>
    <w:rsid w:val="005D47B9"/>
    <w:rPr>
      <w:rFonts w:ascii="Arial" w:cs="Arial" w:hAnsi="Arial"/>
      <w:color w:val="auto"/>
      <w:sz w:val="20"/>
      <w:szCs w:val="20"/>
    </w:rPr>
  </w:style>
  <w:style w:styleId="NormalWeb" w:type="paragraph">
    <w:name w:val="Normal (Web)"/>
    <w:basedOn w:val="Normal"/>
    <w:rsid w:val="005D47B9"/>
    <w:pPr>
      <w:spacing w:after="100" w:afterAutospacing="1" w:before="100" w:beforeAutospacing="1"/>
    </w:pPr>
  </w:style>
  <w:style w:customStyle="1" w:styleId="texte" w:type="paragraph">
    <w:name w:val="texte"/>
    <w:basedOn w:val="Textebrut"/>
    <w:rsid w:val="00A3132E"/>
    <w:pPr>
      <w:jc w:val="both"/>
    </w:pPr>
    <w:rPr>
      <w:rFonts w:ascii="Arial" w:cs="Arial" w:eastAsia="MS Mincho" w:hAnsi="Arial"/>
      <w:sz w:val="22"/>
    </w:rPr>
  </w:style>
  <w:style w:styleId="Textebrut" w:type="paragraph">
    <w:name w:val="Plain Text"/>
    <w:basedOn w:val="Normal"/>
    <w:rsid w:val="00A3132E"/>
    <w:rPr>
      <w:rFonts w:ascii="Courier New" w:cs="Courier New" w:hAnsi="Courier New"/>
    </w:rPr>
  </w:style>
  <w:style w:styleId="Retraitcorpsdetexte" w:type="paragraph">
    <w:name w:val="Body Text Indent"/>
    <w:basedOn w:val="Normal"/>
    <w:rsid w:val="008E508F"/>
    <w:pPr>
      <w:tabs>
        <w:tab w:pos="0" w:val="left"/>
        <w:tab w:pos="1134" w:val="left"/>
      </w:tabs>
      <w:ind w:hanging="708" w:left="708"/>
      <w:jc w:val="both"/>
    </w:pPr>
    <w:rPr>
      <w:sz w:val="24"/>
    </w:rPr>
  </w:style>
  <w:style w:styleId="Grilledutableau" w:type="table">
    <w:name w:val="Table Grid"/>
    <w:basedOn w:val="TableauNormal"/>
    <w:rsid w:val="008E508F"/>
    <w:pPr>
      <w:overflowPunct w:val="0"/>
      <w:autoSpaceDE w:val="0"/>
      <w:autoSpaceDN w:val="0"/>
      <w:adjustRightInd w:val="0"/>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tedebasdepage" w:type="paragraph">
    <w:name w:val="footnote text"/>
    <w:basedOn w:val="Normal"/>
    <w:semiHidden/>
    <w:rsid w:val="008E508F"/>
  </w:style>
  <w:style w:styleId="Appelnotedebasdep" w:type="character">
    <w:name w:val="footnote reference"/>
    <w:semiHidden/>
    <w:rsid w:val="008E508F"/>
    <w:rPr>
      <w:vertAlign w:val="superscript"/>
    </w:rPr>
  </w:style>
  <w:style w:customStyle="1" w:styleId="Sansinterligne1" w:type="paragraph">
    <w:name w:val="Sans interligne1"/>
    <w:rsid w:val="00B11AB1"/>
    <w:rPr>
      <w:rFonts w:ascii="Calibri" w:hAnsi="Calibri"/>
      <w:sz w:val="22"/>
      <w:szCs w:val="22"/>
      <w:lang w:eastAsia="en-US"/>
    </w:rPr>
  </w:style>
  <w:style w:styleId="Sansinterligne" w:type="paragraph">
    <w:name w:val="No Spacing"/>
    <w:uiPriority w:val="1"/>
    <w:qFormat/>
    <w:rsid w:val="00F808E7"/>
    <w:rPr>
      <w:rFonts w:ascii="Calibri" w:eastAsia="Calibri" w:hAnsi="Calibri"/>
      <w:sz w:val="22"/>
      <w:szCs w:val="22"/>
      <w:lang w:eastAsia="en-US"/>
    </w:rPr>
  </w:style>
  <w:style w:customStyle="1" w:styleId="PieddepageCar" w:type="character">
    <w:name w:val="Pied de page Car"/>
    <w:basedOn w:val="Policepardfaut"/>
    <w:link w:val="Pieddepage"/>
    <w:rsid w:val="0060298F"/>
  </w:style>
  <w:style w:customStyle="1" w:styleId="En-tteCar" w:type="character">
    <w:name w:val="En-tête Car"/>
    <w:basedOn w:val="Policepardfaut"/>
    <w:link w:val="En-tte"/>
    <w:rsid w:val="008C4A34"/>
  </w:style>
  <w:style w:styleId="Paragraphedeliste" w:type="paragraph">
    <w:name w:val="List Paragraph"/>
    <w:basedOn w:val="Normal"/>
    <w:uiPriority w:val="34"/>
    <w:qFormat/>
    <w:rsid w:val="00A345DC"/>
    <w:pPr>
      <w:ind w:left="720"/>
      <w:contextualSpacing/>
      <w:textAlignment w:val="auto"/>
    </w:pPr>
  </w:style>
  <w:style w:customStyle="1" w:styleId="arttbef" w:type="paragraph">
    <w:name w:val="arttbef"/>
    <w:basedOn w:val="Normal"/>
    <w:rsid w:val="00AB2810"/>
    <w:pPr>
      <w:overflowPunct/>
      <w:autoSpaceDE/>
      <w:autoSpaceDN/>
      <w:adjustRightInd/>
      <w:spacing w:after="100" w:afterAutospacing="1" w:before="100" w:beforeAutospacing="1"/>
      <w:textAlignment w:val="auto"/>
    </w:pPr>
    <w:rPr>
      <w:sz w:val="24"/>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08F"/>
    <w:pPr>
      <w:overflowPunct w:val="0"/>
      <w:autoSpaceDE w:val="0"/>
      <w:autoSpaceDN w:val="0"/>
      <w:adjustRightInd w:val="0"/>
      <w:textAlignment w:val="baseline"/>
    </w:pPr>
  </w:style>
  <w:style w:type="paragraph" w:styleId="Titre1">
    <w:name w:val="heading 1"/>
    <w:next w:val="Normal"/>
    <w:qFormat/>
    <w:rsid w:val="00A3132E"/>
    <w:pPr>
      <w:keepNext/>
      <w:numPr>
        <w:numId w:val="1"/>
      </w:numPr>
      <w:pBdr>
        <w:bottom w:val="single" w:sz="8" w:space="1" w:color="auto"/>
      </w:pBdr>
      <w:tabs>
        <w:tab w:val="clear" w:pos="796"/>
        <w:tab w:val="right" w:pos="709"/>
      </w:tabs>
      <w:spacing w:after="480"/>
      <w:ind w:left="720" w:hanging="1004"/>
      <w:jc w:val="both"/>
      <w:outlineLvl w:val="0"/>
    </w:pPr>
    <w:rPr>
      <w:rFonts w:ascii="Arial" w:hAnsi="Arial"/>
      <w:b/>
      <w:bCs/>
      <w:kern w:val="32"/>
      <w:sz w:val="44"/>
      <w:szCs w:val="32"/>
    </w:rPr>
  </w:style>
  <w:style w:type="paragraph" w:styleId="Titre2">
    <w:name w:val="heading 2"/>
    <w:next w:val="Normal"/>
    <w:qFormat/>
    <w:rsid w:val="00A3132E"/>
    <w:pPr>
      <w:keepNext/>
      <w:numPr>
        <w:ilvl w:val="1"/>
        <w:numId w:val="1"/>
      </w:numPr>
      <w:tabs>
        <w:tab w:val="clear" w:pos="796"/>
        <w:tab w:val="left" w:pos="425"/>
      </w:tabs>
      <w:spacing w:after="120"/>
      <w:ind w:left="425" w:hanging="425"/>
      <w:jc w:val="both"/>
      <w:outlineLvl w:val="1"/>
    </w:pPr>
    <w:rPr>
      <w:rFonts w:ascii="Arial" w:hAnsi="Arial"/>
      <w:b/>
      <w:bCs/>
      <w:iCs/>
      <w:color w:val="000000"/>
      <w:sz w:val="30"/>
      <w:szCs w:val="28"/>
    </w:rPr>
  </w:style>
  <w:style w:type="paragraph" w:styleId="Titre3">
    <w:name w:val="heading 3"/>
    <w:next w:val="Normal"/>
    <w:qFormat/>
    <w:rsid w:val="00A3132E"/>
    <w:pPr>
      <w:keepNext/>
      <w:numPr>
        <w:ilvl w:val="2"/>
        <w:numId w:val="1"/>
      </w:numPr>
      <w:tabs>
        <w:tab w:val="clear" w:pos="1876"/>
        <w:tab w:val="right" w:pos="992"/>
      </w:tabs>
      <w:ind w:left="1021" w:hanging="737"/>
      <w:jc w:val="both"/>
      <w:outlineLvl w:val="2"/>
    </w:pPr>
    <w:rPr>
      <w:rFonts w:ascii="Arial" w:hAnsi="Arial"/>
      <w:b/>
      <w:bCs/>
      <w:sz w:val="26"/>
      <w:szCs w:val="26"/>
    </w:rPr>
  </w:style>
  <w:style w:type="paragraph" w:styleId="Titre4">
    <w:name w:val="heading 4"/>
    <w:next w:val="Normal"/>
    <w:qFormat/>
    <w:rsid w:val="00A3132E"/>
    <w:pPr>
      <w:keepNext/>
      <w:numPr>
        <w:ilvl w:val="3"/>
        <w:numId w:val="1"/>
      </w:numPr>
      <w:tabs>
        <w:tab w:val="clear" w:pos="2956"/>
        <w:tab w:val="right" w:pos="992"/>
      </w:tabs>
      <w:ind w:left="993" w:hanging="709"/>
      <w:jc w:val="both"/>
      <w:outlineLvl w:val="3"/>
    </w:pPr>
    <w:rPr>
      <w:rFonts w:ascii="Arial" w:hAnsi="Arial"/>
      <w:b/>
      <w:bCs/>
      <w:i/>
      <w:sz w:val="22"/>
      <w:szCs w:val="28"/>
    </w:rPr>
  </w:style>
  <w:style w:type="paragraph" w:styleId="Titre5">
    <w:name w:val="heading 5"/>
    <w:next w:val="Normal"/>
    <w:qFormat/>
    <w:rsid w:val="00A3132E"/>
    <w:pPr>
      <w:numPr>
        <w:ilvl w:val="4"/>
        <w:numId w:val="1"/>
      </w:numPr>
      <w:tabs>
        <w:tab w:val="clear" w:pos="2956"/>
        <w:tab w:val="right" w:pos="284"/>
      </w:tabs>
      <w:ind w:left="568" w:hanging="284"/>
      <w:jc w:val="both"/>
      <w:outlineLvl w:val="4"/>
    </w:pPr>
    <w:rPr>
      <w:rFonts w:ascii="Arial" w:hAnsi="Arial"/>
      <w:bCs/>
      <w:iCs/>
      <w:sz w:val="22"/>
      <w:szCs w:val="26"/>
    </w:rPr>
  </w:style>
  <w:style w:type="paragraph" w:styleId="Titre6">
    <w:name w:val="heading 6"/>
    <w:next w:val="Normal"/>
    <w:qFormat/>
    <w:rsid w:val="00A3132E"/>
    <w:pPr>
      <w:numPr>
        <w:ilvl w:val="5"/>
        <w:numId w:val="1"/>
      </w:numPr>
      <w:tabs>
        <w:tab w:val="clear" w:pos="3676"/>
        <w:tab w:val="right" w:pos="567"/>
      </w:tabs>
      <w:ind w:left="851" w:hanging="284"/>
      <w:jc w:val="both"/>
      <w:outlineLvl w:val="5"/>
    </w:pPr>
    <w:rPr>
      <w:rFonts w:ascii="Arial" w:hAnsi="Arial"/>
      <w:bCs/>
      <w:sz w:val="22"/>
      <w:szCs w:val="22"/>
    </w:rPr>
  </w:style>
  <w:style w:type="paragraph" w:styleId="Titre7">
    <w:name w:val="heading 7"/>
    <w:next w:val="Normal"/>
    <w:qFormat/>
    <w:rsid w:val="00A3132E"/>
    <w:pPr>
      <w:numPr>
        <w:ilvl w:val="6"/>
        <w:numId w:val="1"/>
      </w:numPr>
      <w:tabs>
        <w:tab w:val="clear" w:pos="4396"/>
        <w:tab w:val="right" w:pos="851"/>
      </w:tabs>
      <w:ind w:left="1135" w:hanging="284"/>
      <w:jc w:val="both"/>
      <w:outlineLvl w:val="6"/>
    </w:pPr>
    <w:rPr>
      <w:rFonts w:ascii="Arial" w:hAnsi="Arial"/>
      <w:sz w:val="22"/>
    </w:rPr>
  </w:style>
  <w:style w:type="paragraph" w:styleId="Titre8">
    <w:name w:val="heading 8"/>
    <w:basedOn w:val="Normal"/>
    <w:next w:val="Normal"/>
    <w:qFormat/>
    <w:rsid w:val="00A3132E"/>
    <w:pPr>
      <w:numPr>
        <w:ilvl w:val="7"/>
        <w:numId w:val="1"/>
      </w:numPr>
      <w:spacing w:before="240" w:after="60"/>
      <w:jc w:val="both"/>
      <w:outlineLvl w:val="7"/>
    </w:pPr>
    <w:rPr>
      <w:rFonts w:ascii="Arial" w:hAnsi="Arial" w:cs="Arial"/>
      <w:i/>
      <w:iCs/>
      <w:sz w:val="22"/>
    </w:rPr>
  </w:style>
  <w:style w:type="paragraph" w:styleId="Titre9">
    <w:name w:val="heading 9"/>
    <w:basedOn w:val="Normal"/>
    <w:next w:val="Normal"/>
    <w:qFormat/>
    <w:rsid w:val="00A3132E"/>
    <w:pPr>
      <w:numPr>
        <w:ilvl w:val="8"/>
        <w:numId w:val="1"/>
      </w:numPr>
      <w:spacing w:before="240" w:after="60"/>
      <w:jc w:val="both"/>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843D1"/>
    <w:pPr>
      <w:tabs>
        <w:tab w:val="center" w:pos="4536"/>
        <w:tab w:val="right" w:pos="9072"/>
      </w:tabs>
    </w:pPr>
  </w:style>
  <w:style w:type="paragraph" w:styleId="Pieddepage">
    <w:name w:val="footer"/>
    <w:basedOn w:val="Normal"/>
    <w:link w:val="PieddepageCar"/>
    <w:rsid w:val="002843D1"/>
    <w:pPr>
      <w:tabs>
        <w:tab w:val="center" w:pos="4536"/>
        <w:tab w:val="right" w:pos="9072"/>
      </w:tabs>
    </w:pPr>
  </w:style>
  <w:style w:type="character" w:styleId="Lienhypertexte">
    <w:name w:val="Hyperlink"/>
    <w:rsid w:val="008432DA"/>
    <w:rPr>
      <w:color w:val="000000"/>
      <w:u w:val="single"/>
    </w:rPr>
  </w:style>
  <w:style w:type="paragraph" w:styleId="Textedebulles">
    <w:name w:val="Balloon Text"/>
    <w:basedOn w:val="Normal"/>
    <w:semiHidden/>
    <w:rsid w:val="00B25611"/>
    <w:rPr>
      <w:rFonts w:ascii="Tahoma" w:hAnsi="Tahoma" w:cs="Tahoma"/>
      <w:sz w:val="16"/>
      <w:szCs w:val="16"/>
    </w:rPr>
  </w:style>
  <w:style w:type="character" w:customStyle="1" w:styleId="hecquetm">
    <w:name w:val="hecquetm"/>
    <w:semiHidden/>
    <w:rsid w:val="005D47B9"/>
    <w:rPr>
      <w:rFonts w:ascii="Arial" w:hAnsi="Arial" w:cs="Arial"/>
      <w:color w:val="auto"/>
      <w:sz w:val="20"/>
      <w:szCs w:val="20"/>
    </w:rPr>
  </w:style>
  <w:style w:type="paragraph" w:styleId="NormalWeb">
    <w:name w:val="Normal (Web)"/>
    <w:basedOn w:val="Normal"/>
    <w:rsid w:val="005D47B9"/>
    <w:pPr>
      <w:spacing w:before="100" w:beforeAutospacing="1" w:after="100" w:afterAutospacing="1"/>
    </w:pPr>
  </w:style>
  <w:style w:type="paragraph" w:customStyle="1" w:styleId="texte">
    <w:name w:val="texte"/>
    <w:basedOn w:val="Textebrut"/>
    <w:rsid w:val="00A3132E"/>
    <w:pPr>
      <w:jc w:val="both"/>
    </w:pPr>
    <w:rPr>
      <w:rFonts w:ascii="Arial" w:eastAsia="MS Mincho" w:hAnsi="Arial" w:cs="Arial"/>
      <w:sz w:val="22"/>
    </w:rPr>
  </w:style>
  <w:style w:type="paragraph" w:styleId="Textebrut">
    <w:name w:val="Plain Text"/>
    <w:basedOn w:val="Normal"/>
    <w:rsid w:val="00A3132E"/>
    <w:rPr>
      <w:rFonts w:ascii="Courier New" w:hAnsi="Courier New" w:cs="Courier New"/>
    </w:rPr>
  </w:style>
  <w:style w:type="paragraph" w:styleId="Retraitcorpsdetexte">
    <w:name w:val="Body Text Indent"/>
    <w:basedOn w:val="Normal"/>
    <w:rsid w:val="008E508F"/>
    <w:pPr>
      <w:tabs>
        <w:tab w:val="left" w:pos="0"/>
        <w:tab w:val="left" w:pos="1134"/>
      </w:tabs>
      <w:ind w:left="708" w:hanging="708"/>
      <w:jc w:val="both"/>
    </w:pPr>
    <w:rPr>
      <w:sz w:val="24"/>
    </w:rPr>
  </w:style>
  <w:style w:type="table" w:styleId="Grilledutableau">
    <w:name w:val="Table Grid"/>
    <w:basedOn w:val="TableauNormal"/>
    <w:rsid w:val="008E508F"/>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semiHidden/>
    <w:rsid w:val="008E508F"/>
  </w:style>
  <w:style w:type="character" w:styleId="Appelnotedebasdep">
    <w:name w:val="footnote reference"/>
    <w:semiHidden/>
    <w:rsid w:val="008E508F"/>
    <w:rPr>
      <w:vertAlign w:val="superscript"/>
    </w:rPr>
  </w:style>
  <w:style w:type="paragraph" w:customStyle="1" w:styleId="Sansinterligne1">
    <w:name w:val="Sans interligne1"/>
    <w:rsid w:val="00B11AB1"/>
    <w:rPr>
      <w:rFonts w:ascii="Calibri" w:hAnsi="Calibri"/>
      <w:sz w:val="22"/>
      <w:szCs w:val="22"/>
      <w:lang w:eastAsia="en-US"/>
    </w:rPr>
  </w:style>
  <w:style w:type="paragraph" w:styleId="Sansinterligne">
    <w:name w:val="No Spacing"/>
    <w:uiPriority w:val="1"/>
    <w:qFormat/>
    <w:rsid w:val="00F808E7"/>
    <w:rPr>
      <w:rFonts w:ascii="Calibri" w:eastAsia="Calibri" w:hAnsi="Calibri"/>
      <w:sz w:val="22"/>
      <w:szCs w:val="22"/>
      <w:lang w:eastAsia="en-US"/>
    </w:rPr>
  </w:style>
  <w:style w:type="character" w:customStyle="1" w:styleId="PieddepageCar">
    <w:name w:val="Pied de page Car"/>
    <w:basedOn w:val="Policepardfaut"/>
    <w:link w:val="Pieddepage"/>
    <w:rsid w:val="0060298F"/>
  </w:style>
  <w:style w:type="character" w:customStyle="1" w:styleId="En-tteCar">
    <w:name w:val="En-tête Car"/>
    <w:basedOn w:val="Policepardfaut"/>
    <w:link w:val="En-tte"/>
    <w:rsid w:val="008C4A34"/>
  </w:style>
  <w:style w:type="paragraph" w:styleId="Paragraphedeliste">
    <w:name w:val="List Paragraph"/>
    <w:basedOn w:val="Normal"/>
    <w:uiPriority w:val="34"/>
    <w:qFormat/>
    <w:rsid w:val="00A345DC"/>
    <w:pPr>
      <w:ind w:left="720"/>
      <w:contextualSpacing/>
      <w:textAlignment w:val="auto"/>
    </w:pPr>
  </w:style>
  <w:style w:type="paragraph" w:customStyle="1" w:styleId="arttbef">
    <w:name w:val="arttbef"/>
    <w:basedOn w:val="Normal"/>
    <w:rsid w:val="00AB2810"/>
    <w:pPr>
      <w:overflowPunct/>
      <w:autoSpaceDE/>
      <w:autoSpaceDN/>
      <w:adjustRightInd/>
      <w:spacing w:before="100" w:beforeAutospacing="1" w:after="100" w:afterAutospacing="1"/>
      <w:textAlignment w:val="auto"/>
    </w:pPr>
    <w:rPr>
      <w:sz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1290">
      <w:bodyDiv w:val="1"/>
      <w:marLeft w:val="0"/>
      <w:marRight w:val="0"/>
      <w:marTop w:val="0"/>
      <w:marBottom w:val="0"/>
      <w:divBdr>
        <w:top w:val="none" w:sz="0" w:space="0" w:color="auto"/>
        <w:left w:val="none" w:sz="0" w:space="0" w:color="auto"/>
        <w:bottom w:val="none" w:sz="0" w:space="0" w:color="auto"/>
        <w:right w:val="none" w:sz="0" w:space="0" w:color="auto"/>
      </w:divBdr>
    </w:div>
    <w:div w:id="590352875">
      <w:bodyDiv w:val="1"/>
      <w:marLeft w:val="0"/>
      <w:marRight w:val="0"/>
      <w:marTop w:val="0"/>
      <w:marBottom w:val="0"/>
      <w:divBdr>
        <w:top w:val="none" w:sz="0" w:space="0" w:color="auto"/>
        <w:left w:val="none" w:sz="0" w:space="0" w:color="auto"/>
        <w:bottom w:val="none" w:sz="0" w:space="0" w:color="auto"/>
        <w:right w:val="none" w:sz="0" w:space="0" w:color="auto"/>
      </w:divBdr>
    </w:div>
    <w:div w:id="776289369">
      <w:bodyDiv w:val="1"/>
      <w:marLeft w:val="0"/>
      <w:marRight w:val="0"/>
      <w:marTop w:val="0"/>
      <w:marBottom w:val="0"/>
      <w:divBdr>
        <w:top w:val="none" w:sz="0" w:space="0" w:color="auto"/>
        <w:left w:val="none" w:sz="0" w:space="0" w:color="auto"/>
        <w:bottom w:val="none" w:sz="0" w:space="0" w:color="auto"/>
        <w:right w:val="none" w:sz="0" w:space="0" w:color="auto"/>
      </w:divBdr>
    </w:div>
    <w:div w:id="912275587">
      <w:bodyDiv w:val="1"/>
      <w:marLeft w:val="0"/>
      <w:marRight w:val="0"/>
      <w:marTop w:val="0"/>
      <w:marBottom w:val="0"/>
      <w:divBdr>
        <w:top w:val="none" w:sz="0" w:space="0" w:color="auto"/>
        <w:left w:val="none" w:sz="0" w:space="0" w:color="auto"/>
        <w:bottom w:val="none" w:sz="0" w:space="0" w:color="auto"/>
        <w:right w:val="none" w:sz="0" w:space="0" w:color="auto"/>
      </w:divBdr>
    </w:div>
    <w:div w:id="1018507823">
      <w:bodyDiv w:val="1"/>
      <w:marLeft w:val="0"/>
      <w:marRight w:val="0"/>
      <w:marTop w:val="0"/>
      <w:marBottom w:val="0"/>
      <w:divBdr>
        <w:top w:val="none" w:sz="0" w:space="0" w:color="auto"/>
        <w:left w:val="none" w:sz="0" w:space="0" w:color="auto"/>
        <w:bottom w:val="none" w:sz="0" w:space="0" w:color="auto"/>
        <w:right w:val="none" w:sz="0" w:space="0" w:color="auto"/>
      </w:divBdr>
    </w:div>
    <w:div w:id="1074425892">
      <w:bodyDiv w:val="1"/>
      <w:marLeft w:val="0"/>
      <w:marRight w:val="0"/>
      <w:marTop w:val="0"/>
      <w:marBottom w:val="0"/>
      <w:divBdr>
        <w:top w:val="none" w:sz="0" w:space="0" w:color="auto"/>
        <w:left w:val="none" w:sz="0" w:space="0" w:color="auto"/>
        <w:bottom w:val="none" w:sz="0" w:space="0" w:color="auto"/>
        <w:right w:val="none" w:sz="0" w:space="0" w:color="auto"/>
      </w:divBdr>
    </w:div>
    <w:div w:id="1086267635">
      <w:bodyDiv w:val="1"/>
      <w:marLeft w:val="0"/>
      <w:marRight w:val="0"/>
      <w:marTop w:val="0"/>
      <w:marBottom w:val="0"/>
      <w:divBdr>
        <w:top w:val="none" w:sz="0" w:space="0" w:color="auto"/>
        <w:left w:val="none" w:sz="0" w:space="0" w:color="auto"/>
        <w:bottom w:val="none" w:sz="0" w:space="0" w:color="auto"/>
        <w:right w:val="none" w:sz="0" w:space="0" w:color="auto"/>
      </w:divBdr>
    </w:div>
    <w:div w:id="1620334472">
      <w:bodyDiv w:val="1"/>
      <w:marLeft w:val="0"/>
      <w:marRight w:val="0"/>
      <w:marTop w:val="0"/>
      <w:marBottom w:val="0"/>
      <w:divBdr>
        <w:top w:val="none" w:sz="0" w:space="0" w:color="auto"/>
        <w:left w:val="none" w:sz="0" w:space="0" w:color="auto"/>
        <w:bottom w:val="none" w:sz="0" w:space="0" w:color="auto"/>
        <w:right w:val="none" w:sz="0" w:space="0" w:color="auto"/>
      </w:divBdr>
    </w:div>
    <w:div w:id="212179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 Id="rId2" Target="media/image2.png" Type="http://schemas.openxmlformats.org/officeDocument/2006/relationships/image"/><Relationship Id="rId3" Target="media/image3.png" Type="http://schemas.openxmlformats.org/officeDocument/2006/relationships/image"/><Relationship Id="rId4" Target="media/image4.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2E24B01-1382-40A4-8A47-BA6322F4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1017</Words>
  <Characters>5597</Characters>
  <Application>Microsoft Office Word</Application>
  <DocSecurity>0</DocSecurity>
  <Lines>46</Lines>
  <Paragraphs>13</Paragraphs>
  <ScaleCrop>false</ScaleCrop>
  <HeadingPairs>
    <vt:vector baseType="variant" size="2">
      <vt:variant>
        <vt:lpstr>Titre</vt:lpstr>
      </vt:variant>
      <vt:variant>
        <vt:i4>1</vt:i4>
      </vt:variant>
    </vt:vector>
  </HeadingPairs>
  <TitlesOfParts>
    <vt:vector baseType="lpstr" size="1">
      <vt:lpstr>ENTETE 2016</vt:lpstr>
    </vt:vector>
  </TitlesOfParts>
  <Company>ADP</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2022-03-23T13:30:00Z</dcterms:created>
  <cp:lastPrinted>2022-03-08T08:53:00Z</cp:lastPrinted>
  <dcterms:modified xsi:type="dcterms:W3CDTF">2022-03-23T13:30:00Z</dcterms:modified>
  <cp:revision>2</cp:revision>
  <dc:title>ENTETE 2016</dc:title>
</cp:coreProperties>
</file>