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26A5026" w14:textId="77777777" w:rsidP="00F50A3E" w:rsidR="00F50A3E" w:rsidRDefault="00F50A3E">
      <w:pPr>
        <w:pBdr>
          <w:top w:color="auto" w:space="1" w:sz="4" w:val="single"/>
          <w:left w:color="auto" w:space="4" w:sz="4" w:val="single"/>
          <w:bottom w:color="auto" w:space="1" w:sz="4" w:val="single"/>
          <w:right w:color="auto" w:space="4" w:sz="4" w:val="single"/>
        </w:pBdr>
        <w:spacing w:after="0"/>
        <w:jc w:val="center"/>
        <w:rPr>
          <w:rFonts w:ascii="Arial" w:cs="Arial" w:hAnsi="Arial"/>
          <w:sz w:val="20"/>
          <w:szCs w:val="20"/>
        </w:rPr>
      </w:pPr>
    </w:p>
    <w:p w14:paraId="56BFA4CF" w14:textId="77777777" w:rsidP="00F50A3E" w:rsidR="00F50A3E" w:rsidRDefault="00F50A3E">
      <w:pPr>
        <w:pBdr>
          <w:top w:color="auto" w:space="1" w:sz="4" w:val="single"/>
          <w:left w:color="auto" w:space="4" w:sz="4" w:val="single"/>
          <w:bottom w:color="auto" w:space="1" w:sz="4" w:val="single"/>
          <w:right w:color="auto" w:space="4" w:sz="4" w:val="single"/>
        </w:pBdr>
        <w:spacing w:after="0"/>
        <w:jc w:val="center"/>
        <w:rPr>
          <w:rFonts w:ascii="Arial" w:cs="Arial" w:hAnsi="Arial"/>
          <w:sz w:val="20"/>
          <w:szCs w:val="20"/>
        </w:rPr>
      </w:pPr>
      <w:r w:rsidRPr="00F50A3E">
        <w:rPr>
          <w:rFonts w:ascii="Arial" w:cs="Arial" w:hAnsi="Arial"/>
          <w:sz w:val="20"/>
          <w:szCs w:val="20"/>
        </w:rPr>
        <w:t xml:space="preserve">Accord portant sur les </w:t>
      </w:r>
    </w:p>
    <w:p w14:paraId="52FE1DB5" w14:textId="716BFC6C" w:rsidP="00F50A3E" w:rsidR="0075766C" w:rsidRDefault="00F50A3E">
      <w:pPr>
        <w:pBdr>
          <w:top w:color="auto" w:space="1" w:sz="4" w:val="single"/>
          <w:left w:color="auto" w:space="4" w:sz="4" w:val="single"/>
          <w:bottom w:color="auto" w:space="1" w:sz="4" w:val="single"/>
          <w:right w:color="auto" w:space="4" w:sz="4" w:val="single"/>
        </w:pBdr>
        <w:spacing w:after="0"/>
        <w:jc w:val="center"/>
        <w:rPr>
          <w:rFonts w:ascii="Arial" w:cs="Arial" w:hAnsi="Arial"/>
          <w:sz w:val="20"/>
          <w:szCs w:val="20"/>
        </w:rPr>
      </w:pPr>
      <w:r w:rsidRPr="00F50A3E">
        <w:rPr>
          <w:rFonts w:ascii="Arial" w:cs="Arial" w:hAnsi="Arial"/>
          <w:sz w:val="20"/>
          <w:szCs w:val="20"/>
        </w:rPr>
        <w:t>Négociations Annuelles obligatoires 2023</w:t>
      </w:r>
    </w:p>
    <w:p w14:paraId="6378E4EA" w14:textId="77777777" w:rsidP="00F50A3E" w:rsidR="00F50A3E" w:rsidRDefault="00F50A3E">
      <w:pPr>
        <w:pBdr>
          <w:top w:color="auto" w:space="1" w:sz="4" w:val="single"/>
          <w:left w:color="auto" w:space="4" w:sz="4" w:val="single"/>
          <w:bottom w:color="auto" w:space="1" w:sz="4" w:val="single"/>
          <w:right w:color="auto" w:space="4" w:sz="4" w:val="single"/>
        </w:pBdr>
        <w:spacing w:after="0"/>
        <w:jc w:val="center"/>
        <w:rPr>
          <w:rFonts w:ascii="Arial" w:cs="Arial" w:hAnsi="Arial"/>
          <w:sz w:val="20"/>
          <w:szCs w:val="20"/>
        </w:rPr>
      </w:pPr>
    </w:p>
    <w:p w14:paraId="61458D41" w14:textId="4448D480" w:rsidP="00F50A3E" w:rsidR="00F50A3E" w:rsidRDefault="00F50A3E">
      <w:pPr>
        <w:spacing w:after="0"/>
        <w:jc w:val="both"/>
        <w:rPr>
          <w:rFonts w:ascii="Arial" w:cs="Arial" w:hAnsi="Arial"/>
          <w:sz w:val="20"/>
          <w:szCs w:val="20"/>
        </w:rPr>
      </w:pPr>
    </w:p>
    <w:p w14:paraId="4F1EF363" w14:textId="77777777" w:rsidP="00F50A3E" w:rsidR="00F50A3E" w:rsidRDefault="00F50A3E">
      <w:pPr>
        <w:spacing w:after="0"/>
        <w:jc w:val="both"/>
        <w:rPr>
          <w:rFonts w:ascii="Arial" w:cs="Arial" w:hAnsi="Arial"/>
          <w:sz w:val="20"/>
          <w:szCs w:val="20"/>
          <w:u w:val="single"/>
        </w:rPr>
      </w:pPr>
    </w:p>
    <w:p w14:paraId="390CFCD4" w14:textId="13917AC1" w:rsidP="00F50A3E" w:rsidR="00F50A3E" w:rsidRDefault="00F50A3E" w:rsidRPr="00F50A3E">
      <w:pPr>
        <w:spacing w:after="0"/>
        <w:jc w:val="both"/>
        <w:rPr>
          <w:rFonts w:ascii="Arial" w:cs="Arial" w:hAnsi="Arial"/>
          <w:sz w:val="20"/>
          <w:szCs w:val="20"/>
          <w:u w:val="single"/>
        </w:rPr>
      </w:pPr>
      <w:r w:rsidRPr="00F50A3E">
        <w:rPr>
          <w:rFonts w:ascii="Arial" w:cs="Arial" w:hAnsi="Arial"/>
          <w:sz w:val="20"/>
          <w:szCs w:val="20"/>
          <w:u w:val="single"/>
        </w:rPr>
        <w:t>Entre les soussignés</w:t>
      </w:r>
    </w:p>
    <w:p w14:paraId="26646E70" w14:textId="75ED9108" w:rsidP="00F50A3E" w:rsidR="00F50A3E" w:rsidRDefault="00F50A3E">
      <w:pPr>
        <w:spacing w:after="0"/>
        <w:jc w:val="both"/>
        <w:rPr>
          <w:rFonts w:ascii="Arial" w:cs="Arial" w:hAnsi="Arial"/>
          <w:sz w:val="20"/>
          <w:szCs w:val="20"/>
        </w:rPr>
      </w:pPr>
    </w:p>
    <w:p w14:paraId="35E1D1A6" w14:textId="0EF7641F" w:rsidP="00F50A3E" w:rsidR="00F50A3E" w:rsidRDefault="00F50A3E" w:rsidRPr="00040D4D">
      <w:pPr>
        <w:spacing w:after="0"/>
        <w:jc w:val="both"/>
        <w:rPr>
          <w:rFonts w:ascii="Arial" w:cs="Arial" w:hAnsi="Arial"/>
          <w:sz w:val="20"/>
          <w:szCs w:val="20"/>
        </w:rPr>
      </w:pPr>
      <w:r w:rsidRPr="00040D4D">
        <w:rPr>
          <w:rFonts w:ascii="Arial" w:cs="Arial" w:hAnsi="Arial"/>
          <w:sz w:val="20"/>
          <w:szCs w:val="20"/>
        </w:rPr>
        <w:t>BELFOR France – Leader club n°106 – 94373 Sucy-en-Brie Cédex</w:t>
      </w:r>
    </w:p>
    <w:p w14:paraId="43C8AA1D" w14:textId="60135954" w:rsidP="00F50A3E" w:rsidR="00F50A3E" w:rsidRDefault="00F50A3E" w:rsidRPr="00F50A3E">
      <w:pPr>
        <w:spacing w:after="0"/>
        <w:jc w:val="both"/>
        <w:rPr>
          <w:rFonts w:ascii="Arial" w:cs="Arial" w:hAnsi="Arial"/>
          <w:sz w:val="20"/>
          <w:szCs w:val="20"/>
        </w:rPr>
      </w:pPr>
      <w:r w:rsidRPr="00F50A3E">
        <w:rPr>
          <w:rFonts w:ascii="Arial" w:cs="Arial" w:hAnsi="Arial"/>
          <w:sz w:val="20"/>
          <w:szCs w:val="20"/>
        </w:rPr>
        <w:t xml:space="preserve">RC Créteil B 327 753 281 </w:t>
      </w:r>
    </w:p>
    <w:p w14:paraId="6156C74D" w14:textId="2B2F6713" w:rsidP="00F50A3E" w:rsidR="00F50A3E" w:rsidRDefault="00F50A3E">
      <w:pPr>
        <w:spacing w:after="0"/>
        <w:jc w:val="both"/>
        <w:rPr>
          <w:rFonts w:ascii="Arial" w:cs="Arial" w:hAnsi="Arial"/>
          <w:sz w:val="20"/>
          <w:szCs w:val="20"/>
        </w:rPr>
      </w:pPr>
      <w:r w:rsidRPr="00F50A3E">
        <w:rPr>
          <w:rFonts w:ascii="Arial" w:cs="Arial" w:hAnsi="Arial"/>
          <w:sz w:val="20"/>
          <w:szCs w:val="20"/>
        </w:rPr>
        <w:t>Représentée par M</w:t>
      </w:r>
      <w:r>
        <w:rPr>
          <w:rFonts w:ascii="Arial" w:cs="Arial" w:hAnsi="Arial"/>
          <w:sz w:val="20"/>
          <w:szCs w:val="20"/>
        </w:rPr>
        <w:t>yriam SECQ</w:t>
      </w:r>
    </w:p>
    <w:p w14:paraId="54920743" w14:textId="71561056" w:rsidP="00F50A3E" w:rsidR="00F50A3E" w:rsidRDefault="00F50A3E">
      <w:pPr>
        <w:spacing w:after="0"/>
        <w:jc w:val="both"/>
        <w:rPr>
          <w:rFonts w:ascii="Arial" w:cs="Arial" w:hAnsi="Arial"/>
          <w:sz w:val="20"/>
          <w:szCs w:val="20"/>
        </w:rPr>
      </w:pPr>
      <w:r>
        <w:rPr>
          <w:rFonts w:ascii="Arial" w:cs="Arial" w:hAnsi="Arial"/>
          <w:sz w:val="20"/>
          <w:szCs w:val="20"/>
        </w:rPr>
        <w:t>Agissant en qualité de Directrice des Ressources Humaines</w:t>
      </w:r>
    </w:p>
    <w:p w14:paraId="0DBD9E65" w14:textId="3E723294" w:rsidP="00F50A3E" w:rsidR="00F50A3E" w:rsidRDefault="00F50A3E">
      <w:pPr>
        <w:spacing w:after="0"/>
        <w:jc w:val="both"/>
        <w:rPr>
          <w:rFonts w:ascii="Arial" w:cs="Arial" w:hAnsi="Arial"/>
          <w:sz w:val="20"/>
          <w:szCs w:val="20"/>
        </w:rPr>
      </w:pPr>
    </w:p>
    <w:p w14:paraId="3E0B1FD9" w14:textId="1A6EA226" w:rsidP="00F50A3E" w:rsidR="00F50A3E" w:rsidRDefault="00F50A3E" w:rsidRPr="00F50A3E">
      <w:pPr>
        <w:spacing w:after="0"/>
        <w:jc w:val="both"/>
        <w:rPr>
          <w:rFonts w:ascii="Arial" w:cs="Arial" w:hAnsi="Arial"/>
          <w:sz w:val="20"/>
          <w:szCs w:val="20"/>
          <w:u w:val="single"/>
        </w:rPr>
      </w:pPr>
      <w:r w:rsidRPr="00F50A3E">
        <w:rPr>
          <w:rFonts w:ascii="Arial" w:cs="Arial" w:hAnsi="Arial"/>
          <w:sz w:val="20"/>
          <w:szCs w:val="20"/>
          <w:u w:val="single"/>
        </w:rPr>
        <w:t>D’une part</w:t>
      </w:r>
    </w:p>
    <w:p w14:paraId="214F4B59" w14:textId="7A0A4A01" w:rsidP="00F50A3E" w:rsidR="00F50A3E" w:rsidRDefault="00F50A3E">
      <w:pPr>
        <w:spacing w:after="0"/>
        <w:jc w:val="both"/>
        <w:rPr>
          <w:rFonts w:ascii="Arial" w:cs="Arial" w:hAnsi="Arial"/>
          <w:sz w:val="20"/>
          <w:szCs w:val="20"/>
        </w:rPr>
      </w:pPr>
    </w:p>
    <w:p w14:paraId="77C5FCCC" w14:textId="63D489F7" w:rsidP="00F50A3E" w:rsidR="00F50A3E" w:rsidRDefault="00F50A3E">
      <w:pPr>
        <w:spacing w:after="0"/>
        <w:jc w:val="both"/>
        <w:rPr>
          <w:rFonts w:ascii="Arial" w:cs="Arial" w:hAnsi="Arial"/>
          <w:sz w:val="20"/>
          <w:szCs w:val="20"/>
        </w:rPr>
      </w:pPr>
      <w:r>
        <w:rPr>
          <w:rFonts w:ascii="Arial" w:cs="Arial" w:hAnsi="Arial"/>
          <w:sz w:val="20"/>
          <w:szCs w:val="20"/>
        </w:rPr>
        <w:t>Et les organisations syndicales représentatives :</w:t>
      </w:r>
    </w:p>
    <w:p w14:paraId="6BBDA258" w14:textId="6509ED19" w:rsidP="00F50A3E" w:rsidR="00F50A3E" w:rsidRDefault="00F50A3E">
      <w:pPr>
        <w:spacing w:after="0"/>
        <w:jc w:val="both"/>
        <w:rPr>
          <w:rFonts w:ascii="Arial" w:cs="Arial" w:hAnsi="Arial"/>
          <w:sz w:val="20"/>
          <w:szCs w:val="20"/>
        </w:rPr>
      </w:pPr>
    </w:p>
    <w:p w14:paraId="48D9BDE9" w14:textId="5F116CDD" w:rsidP="00F50A3E" w:rsidR="00F50A3E" w:rsidRDefault="00F50A3E">
      <w:pPr>
        <w:spacing w:after="0"/>
        <w:jc w:val="both"/>
        <w:rPr>
          <w:rFonts w:ascii="Arial" w:cs="Arial" w:hAnsi="Arial"/>
          <w:sz w:val="20"/>
          <w:szCs w:val="20"/>
        </w:rPr>
      </w:pPr>
      <w:r>
        <w:rPr>
          <w:rFonts w:ascii="Arial" w:cs="Arial" w:hAnsi="Arial"/>
          <w:sz w:val="20"/>
          <w:szCs w:val="20"/>
        </w:rPr>
        <w:t>CGT représenté par M. Abdel ABELHADJ</w:t>
      </w:r>
    </w:p>
    <w:p w14:paraId="3A8A4FEC" w14:textId="7B3A113A" w:rsidP="00F50A3E" w:rsidR="00F50A3E" w:rsidRDefault="00F50A3E">
      <w:pPr>
        <w:spacing w:after="0"/>
        <w:jc w:val="both"/>
        <w:rPr>
          <w:rFonts w:ascii="Arial" w:cs="Arial" w:hAnsi="Arial"/>
          <w:sz w:val="20"/>
          <w:szCs w:val="20"/>
        </w:rPr>
      </w:pPr>
      <w:r>
        <w:rPr>
          <w:rFonts w:ascii="Arial" w:cs="Arial" w:hAnsi="Arial"/>
          <w:sz w:val="20"/>
          <w:szCs w:val="20"/>
        </w:rPr>
        <w:t>FO représenté par M. Mohamed TAIBI</w:t>
      </w:r>
    </w:p>
    <w:p w14:paraId="7DB3E6F6" w14:textId="79B0662C" w:rsidP="00F50A3E" w:rsidR="00F50A3E" w:rsidRDefault="00F50A3E">
      <w:pPr>
        <w:spacing w:after="0"/>
        <w:jc w:val="both"/>
        <w:rPr>
          <w:rFonts w:ascii="Arial" w:cs="Arial" w:hAnsi="Arial"/>
          <w:sz w:val="20"/>
          <w:szCs w:val="20"/>
        </w:rPr>
      </w:pPr>
    </w:p>
    <w:p w14:paraId="7F4C9B18" w14:textId="074CEA54" w:rsidP="00F50A3E" w:rsidR="00F50A3E" w:rsidRDefault="00F50A3E">
      <w:pPr>
        <w:spacing w:after="0"/>
        <w:jc w:val="both"/>
        <w:rPr>
          <w:rFonts w:ascii="Arial" w:cs="Arial" w:hAnsi="Arial"/>
          <w:sz w:val="20"/>
          <w:szCs w:val="20"/>
        </w:rPr>
      </w:pPr>
      <w:r w:rsidRPr="00F50A3E">
        <w:rPr>
          <w:rFonts w:ascii="Arial" w:cs="Arial" w:hAnsi="Arial"/>
          <w:sz w:val="20"/>
          <w:szCs w:val="20"/>
          <w:u w:val="single"/>
        </w:rPr>
        <w:t>D’autre part</w:t>
      </w:r>
      <w:r>
        <w:rPr>
          <w:rFonts w:ascii="Arial" w:cs="Arial" w:hAnsi="Arial"/>
          <w:sz w:val="20"/>
          <w:szCs w:val="20"/>
        </w:rPr>
        <w:t>,</w:t>
      </w:r>
    </w:p>
    <w:p w14:paraId="2CC64AA5" w14:textId="4E2A6346" w:rsidP="00F50A3E" w:rsidR="00F50A3E" w:rsidRDefault="00F50A3E">
      <w:pPr>
        <w:spacing w:after="0"/>
        <w:jc w:val="both"/>
        <w:rPr>
          <w:rFonts w:ascii="Arial" w:cs="Arial" w:hAnsi="Arial"/>
          <w:sz w:val="20"/>
          <w:szCs w:val="20"/>
        </w:rPr>
      </w:pPr>
    </w:p>
    <w:p w14:paraId="4B2F4B45" w14:textId="563E128E" w:rsidP="00F50A3E" w:rsidR="00F50A3E" w:rsidRDefault="00F50A3E">
      <w:pPr>
        <w:spacing w:after="0"/>
        <w:jc w:val="both"/>
        <w:rPr>
          <w:rFonts w:ascii="Arial" w:cs="Arial" w:hAnsi="Arial"/>
          <w:sz w:val="20"/>
          <w:szCs w:val="20"/>
        </w:rPr>
      </w:pPr>
      <w:r w:rsidRPr="00F50A3E">
        <w:rPr>
          <w:rFonts w:ascii="Arial" w:cs="Arial" w:hAnsi="Arial"/>
          <w:sz w:val="20"/>
          <w:szCs w:val="20"/>
          <w:u w:val="single"/>
        </w:rPr>
        <w:t>Il a été décidé ce qui suit</w:t>
      </w:r>
      <w:r>
        <w:rPr>
          <w:rFonts w:ascii="Arial" w:cs="Arial" w:hAnsi="Arial"/>
          <w:sz w:val="20"/>
          <w:szCs w:val="20"/>
        </w:rPr>
        <w:t xml:space="preserve"> : </w:t>
      </w:r>
    </w:p>
    <w:p w14:paraId="265AC307" w14:textId="02F8BD89" w:rsidP="00F50A3E" w:rsidR="00F50A3E" w:rsidRDefault="00F50A3E">
      <w:pPr>
        <w:spacing w:after="0"/>
        <w:jc w:val="both"/>
        <w:rPr>
          <w:rFonts w:ascii="Arial" w:cs="Arial" w:hAnsi="Arial"/>
          <w:sz w:val="20"/>
          <w:szCs w:val="20"/>
        </w:rPr>
      </w:pPr>
    </w:p>
    <w:p w14:paraId="1B8BEA04" w14:textId="7CE7E279" w:rsidP="00F50A3E" w:rsidR="00F50A3E" w:rsidRDefault="00F50A3E">
      <w:pPr>
        <w:spacing w:after="0"/>
        <w:jc w:val="both"/>
        <w:rPr>
          <w:rFonts w:ascii="Arial" w:cs="Arial" w:hAnsi="Arial"/>
          <w:sz w:val="20"/>
          <w:szCs w:val="20"/>
        </w:rPr>
      </w:pPr>
      <w:r>
        <w:rPr>
          <w:rFonts w:ascii="Arial" w:cs="Arial" w:hAnsi="Arial"/>
          <w:sz w:val="20"/>
          <w:szCs w:val="20"/>
        </w:rPr>
        <w:t>En application de l’article L. 2242-1 du Code du Travail, les Négociations Annuelles Obligatoires ont été ouvertes, celles-ci  pouvant porter sur les salaires effectifs, la durée effective, l’organisation du temps de travail et les objectifs en matière d’égalité professionnelle entre les hommes et les femmes dans l’entreprise.</w:t>
      </w:r>
    </w:p>
    <w:p w14:paraId="66E82E98" w14:textId="74507A1F" w:rsidP="00F50A3E" w:rsidR="00EA6ED3" w:rsidRDefault="00EA6ED3">
      <w:pPr>
        <w:spacing w:after="0"/>
        <w:jc w:val="both"/>
        <w:rPr>
          <w:rFonts w:ascii="Arial" w:cs="Arial" w:hAnsi="Arial"/>
          <w:sz w:val="20"/>
          <w:szCs w:val="20"/>
        </w:rPr>
      </w:pPr>
    </w:p>
    <w:p w14:paraId="4E69EF99" w14:textId="51198FA1" w:rsidP="00F50A3E" w:rsidR="00EA6ED3" w:rsidRDefault="00EA6ED3">
      <w:pPr>
        <w:spacing w:after="0"/>
        <w:jc w:val="both"/>
        <w:rPr>
          <w:rFonts w:ascii="Arial" w:cs="Arial" w:hAnsi="Arial"/>
          <w:sz w:val="20"/>
          <w:szCs w:val="20"/>
        </w:rPr>
      </w:pPr>
    </w:p>
    <w:p w14:paraId="5CA80587" w14:textId="5AFDB48E" w:rsidP="00F50A3E" w:rsidR="00EA6ED3" w:rsidRDefault="00EA6ED3">
      <w:pPr>
        <w:spacing w:after="0"/>
        <w:jc w:val="both"/>
        <w:rPr>
          <w:rFonts w:ascii="Arial" w:cs="Arial" w:hAnsi="Arial"/>
          <w:b/>
          <w:bCs/>
          <w:sz w:val="20"/>
          <w:szCs w:val="20"/>
          <w:u w:val="single"/>
        </w:rPr>
      </w:pPr>
      <w:r w:rsidRPr="005A0EC2">
        <w:rPr>
          <w:rFonts w:ascii="Arial" w:cs="Arial" w:hAnsi="Arial"/>
          <w:b/>
          <w:bCs/>
          <w:sz w:val="20"/>
          <w:szCs w:val="20"/>
          <w:u w:val="single"/>
        </w:rPr>
        <w:t>Article 1 : Derniers états de propositions respectives des parties</w:t>
      </w:r>
    </w:p>
    <w:p w14:paraId="52049CBA" w14:textId="77777777" w:rsidP="00F50A3E" w:rsidR="00DB241B" w:rsidRDefault="00DB241B" w:rsidRPr="005A0EC2">
      <w:pPr>
        <w:spacing w:after="0"/>
        <w:jc w:val="both"/>
        <w:rPr>
          <w:rFonts w:ascii="Arial" w:cs="Arial" w:hAnsi="Arial"/>
          <w:b/>
          <w:bCs/>
          <w:sz w:val="20"/>
          <w:szCs w:val="20"/>
          <w:u w:val="single"/>
        </w:rPr>
      </w:pPr>
    </w:p>
    <w:p w14:paraId="2F0C4437" w14:textId="04A1B8F1" w:rsidP="00F50A3E" w:rsidR="00EA6ED3" w:rsidRDefault="00EA6ED3">
      <w:pPr>
        <w:spacing w:after="0"/>
        <w:jc w:val="both"/>
        <w:rPr>
          <w:rFonts w:ascii="Arial" w:cs="Arial" w:hAnsi="Arial"/>
          <w:sz w:val="20"/>
          <w:szCs w:val="20"/>
        </w:rPr>
      </w:pPr>
    </w:p>
    <w:p w14:paraId="4B40A98D" w14:textId="7A705572" w:rsidP="00F50A3E" w:rsidR="00EA6ED3" w:rsidRDefault="00EA6ED3" w:rsidRPr="005A0EC2">
      <w:pPr>
        <w:spacing w:after="0"/>
        <w:jc w:val="both"/>
        <w:rPr>
          <w:rFonts w:ascii="Arial" w:cs="Arial" w:hAnsi="Arial"/>
          <w:sz w:val="20"/>
          <w:szCs w:val="20"/>
          <w:u w:val="single"/>
        </w:rPr>
      </w:pPr>
      <w:r w:rsidRPr="005A0EC2">
        <w:rPr>
          <w:rFonts w:ascii="Arial" w:cs="Arial" w:hAnsi="Arial"/>
          <w:sz w:val="20"/>
          <w:szCs w:val="20"/>
          <w:u w:val="single"/>
        </w:rPr>
        <w:t>A/ Les organisations syndicales</w:t>
      </w:r>
    </w:p>
    <w:p w14:paraId="428AECBA" w14:textId="66A86E37" w:rsidP="00F50A3E" w:rsidR="00EA6ED3" w:rsidRDefault="00EA6ED3">
      <w:pPr>
        <w:spacing w:after="0"/>
        <w:jc w:val="both"/>
        <w:rPr>
          <w:rFonts w:ascii="Arial" w:cs="Arial" w:hAnsi="Arial"/>
          <w:sz w:val="20"/>
          <w:szCs w:val="20"/>
        </w:rPr>
      </w:pPr>
    </w:p>
    <w:p w14:paraId="66991B3B" w14:textId="21001B9F" w:rsidP="00F50A3E" w:rsidR="00EA6ED3" w:rsidRDefault="00EA6ED3">
      <w:pPr>
        <w:spacing w:after="0"/>
        <w:jc w:val="both"/>
        <w:rPr>
          <w:rFonts w:ascii="Arial" w:cs="Arial" w:hAnsi="Arial"/>
          <w:sz w:val="20"/>
          <w:szCs w:val="20"/>
        </w:rPr>
      </w:pPr>
      <w:r>
        <w:rPr>
          <w:rFonts w:ascii="Arial" w:cs="Arial" w:hAnsi="Arial"/>
          <w:sz w:val="20"/>
          <w:szCs w:val="20"/>
        </w:rPr>
        <w:t>Dans un courrier remis à la Direction le 25 novembre 2022, les Organisations Syndicales ont transmis leurs revendications :</w:t>
      </w:r>
    </w:p>
    <w:p w14:paraId="1C3076E9" w14:textId="0A4E7B73" w:rsidP="00F50A3E" w:rsidR="00EA6ED3" w:rsidRDefault="00EA6ED3">
      <w:pPr>
        <w:spacing w:after="0"/>
        <w:jc w:val="both"/>
        <w:rPr>
          <w:rFonts w:ascii="Arial" w:cs="Arial" w:hAnsi="Arial"/>
          <w:sz w:val="20"/>
          <w:szCs w:val="20"/>
        </w:rPr>
      </w:pPr>
    </w:p>
    <w:p w14:paraId="5BAB3844" w14:textId="529A5DF9" w:rsidP="00EA6ED3" w:rsidR="00EA6ED3" w:rsidRDefault="00EA6ED3">
      <w:pPr>
        <w:pStyle w:val="Paragraphedeliste"/>
        <w:numPr>
          <w:ilvl w:val="0"/>
          <w:numId w:val="1"/>
        </w:numPr>
        <w:spacing w:after="0"/>
        <w:jc w:val="both"/>
        <w:rPr>
          <w:rFonts w:ascii="Arial" w:cs="Arial" w:hAnsi="Arial"/>
          <w:sz w:val="20"/>
          <w:szCs w:val="20"/>
        </w:rPr>
      </w:pPr>
      <w:r>
        <w:rPr>
          <w:rFonts w:ascii="Arial" w:cs="Arial" w:hAnsi="Arial"/>
          <w:sz w:val="20"/>
          <w:szCs w:val="20"/>
        </w:rPr>
        <w:t xml:space="preserve">Journées de l’ancienneté : </w:t>
      </w:r>
      <w:r w:rsidRPr="00EA6ED3">
        <w:rPr>
          <w:rFonts w:ascii="Arial" w:cs="Arial" w:hAnsi="Arial"/>
          <w:sz w:val="20"/>
          <w:szCs w:val="20"/>
        </w:rPr>
        <w:t>Nous demandons la mise en place en fonction de l’ancienneté acquise au sein de l’entreprise, que les salariés bénéficient de jours de repos complémentaires à raison d’un jour après 10 ans d’ancienneté, de trois jours après vingt ans et quatre jours après trente ans.</w:t>
      </w:r>
    </w:p>
    <w:p w14:paraId="0713E810" w14:textId="77777777" w:rsidP="00EA6ED3" w:rsidR="00EA6ED3" w:rsidRDefault="00EA6ED3">
      <w:pPr>
        <w:pStyle w:val="Paragraphedeliste"/>
        <w:spacing w:after="0"/>
        <w:jc w:val="both"/>
        <w:rPr>
          <w:rFonts w:ascii="Arial" w:cs="Arial" w:hAnsi="Arial"/>
          <w:sz w:val="20"/>
          <w:szCs w:val="20"/>
        </w:rPr>
      </w:pPr>
    </w:p>
    <w:p w14:paraId="211DCDF5" w14:textId="21BA4FAF" w:rsidP="00EA6ED3" w:rsidR="00EA6ED3" w:rsidRDefault="00EA6ED3">
      <w:pPr>
        <w:pStyle w:val="Paragraphedeliste"/>
        <w:numPr>
          <w:ilvl w:val="0"/>
          <w:numId w:val="1"/>
        </w:numPr>
        <w:spacing w:after="0"/>
        <w:jc w:val="both"/>
        <w:rPr>
          <w:rFonts w:ascii="Arial" w:cs="Arial" w:hAnsi="Arial"/>
          <w:sz w:val="20"/>
          <w:szCs w:val="20"/>
        </w:rPr>
      </w:pPr>
      <w:r w:rsidRPr="00EA6ED3">
        <w:rPr>
          <w:rFonts w:ascii="Arial" w:cs="Arial" w:hAnsi="Arial"/>
          <w:sz w:val="20"/>
          <w:szCs w:val="20"/>
        </w:rPr>
        <w:t>Nous vous demandons de mettre en place un accord d’intéressement, qui permet d’associer les salariés aux résultats et/ou performances de l’entreprise.</w:t>
      </w:r>
    </w:p>
    <w:p w14:paraId="38915DAC" w14:textId="77777777" w:rsidP="00EA6ED3" w:rsidR="00EA6ED3" w:rsidRDefault="00EA6ED3" w:rsidRPr="00EA6ED3">
      <w:pPr>
        <w:pStyle w:val="Paragraphedeliste"/>
        <w:rPr>
          <w:rFonts w:ascii="Arial" w:cs="Arial" w:hAnsi="Arial"/>
          <w:sz w:val="20"/>
          <w:szCs w:val="20"/>
        </w:rPr>
      </w:pPr>
    </w:p>
    <w:p w14:paraId="038FA3F3" w14:textId="06089463" w:rsidP="00EA6ED3" w:rsidR="00EA6ED3" w:rsidRDefault="00EA6ED3" w:rsidRPr="00D9433E">
      <w:pPr>
        <w:pStyle w:val="Paragraphedeliste"/>
        <w:numPr>
          <w:ilvl w:val="0"/>
          <w:numId w:val="1"/>
        </w:numPr>
        <w:spacing w:after="0"/>
        <w:jc w:val="both"/>
        <w:rPr>
          <w:rFonts w:ascii="Arial" w:cs="Arial" w:hAnsi="Arial"/>
          <w:sz w:val="20"/>
          <w:szCs w:val="20"/>
        </w:rPr>
      </w:pPr>
      <w:r w:rsidRPr="00D9433E">
        <w:rPr>
          <w:rFonts w:ascii="Arial" w:cs="Arial" w:hAnsi="Arial"/>
          <w:sz w:val="20"/>
          <w:szCs w:val="20"/>
        </w:rPr>
        <w:t>Nous réclamons une augmentation générale pour l’ensemble des salariés, vu le niveau d’inflation et le coût de la vie quotidienne. Par la même occasion le réajustement des salaires par rapport à la rémunération des nouveaux collaborateurs au même poste.</w:t>
      </w:r>
    </w:p>
    <w:p w14:paraId="4A8F47E5" w14:textId="77777777" w:rsidP="00EA6ED3" w:rsidR="00EA6ED3" w:rsidRDefault="00EA6ED3" w:rsidRPr="00EA6ED3">
      <w:pPr>
        <w:pStyle w:val="Paragraphedeliste"/>
        <w:rPr>
          <w:rFonts w:ascii="Arial" w:cs="Arial" w:hAnsi="Arial"/>
          <w:sz w:val="20"/>
          <w:szCs w:val="20"/>
        </w:rPr>
      </w:pPr>
    </w:p>
    <w:p w14:paraId="45DA7D48" w14:textId="511E2DEC" w:rsidP="00EA6ED3" w:rsidR="00EA6ED3" w:rsidRDefault="00EA6ED3" w:rsidRPr="00D9433E">
      <w:pPr>
        <w:pStyle w:val="Paragraphedeliste"/>
        <w:numPr>
          <w:ilvl w:val="0"/>
          <w:numId w:val="1"/>
        </w:numPr>
        <w:spacing w:after="0"/>
        <w:jc w:val="both"/>
        <w:rPr>
          <w:rFonts w:ascii="Arial" w:cs="Arial" w:hAnsi="Arial"/>
          <w:sz w:val="20"/>
          <w:szCs w:val="20"/>
        </w:rPr>
      </w:pPr>
      <w:r w:rsidRPr="00D9433E">
        <w:rPr>
          <w:rFonts w:ascii="Arial" w:cs="Arial" w:hAnsi="Arial"/>
          <w:sz w:val="20"/>
          <w:szCs w:val="20"/>
        </w:rPr>
        <w:t>Nous réclamons la mise en place de toutes les aides décidées par le gouvernement pour les salaires les plus modestes.</w:t>
      </w:r>
    </w:p>
    <w:p w14:paraId="05722ED5" w14:textId="77777777" w:rsidP="00EA6ED3" w:rsidR="00EA6ED3" w:rsidRDefault="00EA6ED3" w:rsidRPr="00EA6ED3">
      <w:pPr>
        <w:pStyle w:val="Paragraphedeliste"/>
        <w:rPr>
          <w:rFonts w:ascii="Arial" w:cs="Arial" w:hAnsi="Arial"/>
          <w:sz w:val="20"/>
          <w:szCs w:val="20"/>
        </w:rPr>
      </w:pPr>
    </w:p>
    <w:p w14:paraId="78558F95" w14:textId="434C3775" w:rsidP="00EA6ED3" w:rsidR="00EA6ED3" w:rsidRDefault="00EA6ED3">
      <w:pPr>
        <w:pStyle w:val="Paragraphedeliste"/>
        <w:numPr>
          <w:ilvl w:val="0"/>
          <w:numId w:val="1"/>
        </w:numPr>
        <w:spacing w:after="0"/>
        <w:jc w:val="both"/>
        <w:rPr>
          <w:rFonts w:ascii="Arial" w:cs="Arial" w:hAnsi="Arial"/>
          <w:sz w:val="20"/>
          <w:szCs w:val="20"/>
        </w:rPr>
      </w:pPr>
      <w:r>
        <w:rPr>
          <w:rFonts w:ascii="Arial" w:cs="Arial" w:hAnsi="Arial"/>
          <w:sz w:val="20"/>
          <w:szCs w:val="20"/>
        </w:rPr>
        <w:t>Nous vous demandons l’augmentation de l’indemnité</w:t>
      </w:r>
      <w:r w:rsidR="003603D2">
        <w:rPr>
          <w:rFonts w:ascii="Arial" w:cs="Arial" w:hAnsi="Arial"/>
          <w:sz w:val="20"/>
          <w:szCs w:val="20"/>
        </w:rPr>
        <w:t xml:space="preserve"> du panier repas à 12 €</w:t>
      </w:r>
      <w:r w:rsidR="00126FD0">
        <w:rPr>
          <w:rFonts w:ascii="Arial" w:cs="Arial" w:hAnsi="Arial"/>
          <w:sz w:val="20"/>
          <w:szCs w:val="20"/>
        </w:rPr>
        <w:t xml:space="preserve">, de la valeur du ticket restaurant à </w:t>
      </w:r>
      <w:r w:rsidR="009678B6">
        <w:rPr>
          <w:rFonts w:ascii="Arial" w:cs="Arial" w:hAnsi="Arial"/>
          <w:sz w:val="20"/>
          <w:szCs w:val="20"/>
        </w:rPr>
        <w:t xml:space="preserve">11€ au lieu de </w:t>
      </w:r>
      <w:r w:rsidR="00126FD0">
        <w:rPr>
          <w:rFonts w:ascii="Arial" w:cs="Arial" w:hAnsi="Arial"/>
          <w:sz w:val="20"/>
          <w:szCs w:val="20"/>
        </w:rPr>
        <w:t>9€</w:t>
      </w:r>
      <w:r w:rsidR="003603D2">
        <w:rPr>
          <w:rFonts w:ascii="Arial" w:cs="Arial" w:hAnsi="Arial"/>
          <w:sz w:val="20"/>
          <w:szCs w:val="20"/>
        </w:rPr>
        <w:t xml:space="preserve"> et de fixer à 76 € le premier jour de grand déplacement au lieu de 73 € actuellement. </w:t>
      </w:r>
    </w:p>
    <w:p w14:paraId="1F582D56" w14:textId="77777777" w:rsidP="003603D2" w:rsidR="003603D2" w:rsidRDefault="003603D2" w:rsidRPr="003603D2">
      <w:pPr>
        <w:pStyle w:val="Paragraphedeliste"/>
        <w:rPr>
          <w:rFonts w:ascii="Arial" w:cs="Arial" w:hAnsi="Arial"/>
          <w:sz w:val="20"/>
          <w:szCs w:val="20"/>
        </w:rPr>
      </w:pPr>
    </w:p>
    <w:p w14:paraId="0087F4FF" w14:textId="2FD1285A" w:rsidP="005F4FE8" w:rsidR="005F4FE8" w:rsidRDefault="005F4FE8" w:rsidRPr="005F4FE8">
      <w:pPr>
        <w:pStyle w:val="Paragraphedeliste"/>
        <w:numPr>
          <w:ilvl w:val="0"/>
          <w:numId w:val="1"/>
        </w:numPr>
        <w:spacing w:after="0"/>
        <w:jc w:val="both"/>
        <w:rPr>
          <w:rFonts w:ascii="Arial" w:cs="Arial" w:hAnsi="Arial"/>
          <w:sz w:val="20"/>
          <w:szCs w:val="20"/>
        </w:rPr>
      </w:pPr>
      <w:r>
        <w:rPr>
          <w:rFonts w:ascii="Arial" w:cs="Arial" w:hAnsi="Arial"/>
          <w:sz w:val="20"/>
          <w:szCs w:val="20"/>
        </w:rPr>
        <w:t>Nous souhaitons la mise en place d’un accord sur le télétravail pour les salariés sédentaires.</w:t>
      </w:r>
    </w:p>
    <w:p w14:paraId="7ACE9C6C" w14:textId="77777777" w:rsidP="005F4FE8" w:rsidR="005F4FE8" w:rsidRDefault="005F4FE8" w:rsidRPr="005F4FE8">
      <w:pPr>
        <w:pStyle w:val="Paragraphedeliste"/>
        <w:rPr>
          <w:rFonts w:ascii="Arial" w:cs="Arial" w:hAnsi="Arial"/>
          <w:sz w:val="20"/>
          <w:szCs w:val="20"/>
        </w:rPr>
      </w:pPr>
    </w:p>
    <w:p w14:paraId="4808597D" w14:textId="1CAEFF61" w:rsidP="003603D2" w:rsidR="003603D2" w:rsidRDefault="003603D2">
      <w:pPr>
        <w:pStyle w:val="Paragraphedeliste"/>
        <w:numPr>
          <w:ilvl w:val="0"/>
          <w:numId w:val="1"/>
        </w:numPr>
        <w:spacing w:after="0"/>
        <w:jc w:val="both"/>
        <w:rPr>
          <w:rFonts w:ascii="Arial" w:cs="Arial" w:hAnsi="Arial"/>
          <w:sz w:val="20"/>
          <w:szCs w:val="20"/>
        </w:rPr>
      </w:pPr>
      <w:r>
        <w:rPr>
          <w:rFonts w:ascii="Arial" w:cs="Arial" w:hAnsi="Arial"/>
          <w:sz w:val="20"/>
          <w:szCs w:val="20"/>
        </w:rPr>
        <w:t>Nous souhaitons la mise en place d’une indemnité grand déplacement de 115 € fixe pour les Conducteurs de travaux.</w:t>
      </w:r>
    </w:p>
    <w:p w14:paraId="2D5404F3" w14:textId="77777777" w:rsidP="003603D2" w:rsidR="003603D2" w:rsidRDefault="003603D2" w:rsidRPr="003603D2">
      <w:pPr>
        <w:pStyle w:val="Paragraphedeliste"/>
        <w:rPr>
          <w:rFonts w:ascii="Arial" w:cs="Arial" w:hAnsi="Arial"/>
          <w:sz w:val="20"/>
          <w:szCs w:val="20"/>
        </w:rPr>
      </w:pPr>
    </w:p>
    <w:p w14:paraId="04D9A9CE" w14:textId="4FB7625F" w:rsidP="003603D2" w:rsidR="003603D2" w:rsidRDefault="003603D2">
      <w:pPr>
        <w:pStyle w:val="Paragraphedeliste"/>
        <w:numPr>
          <w:ilvl w:val="0"/>
          <w:numId w:val="1"/>
        </w:numPr>
        <w:spacing w:after="0"/>
        <w:jc w:val="both"/>
        <w:rPr>
          <w:rFonts w:ascii="Arial" w:cs="Arial" w:hAnsi="Arial"/>
          <w:sz w:val="20"/>
          <w:szCs w:val="20"/>
        </w:rPr>
      </w:pPr>
      <w:r>
        <w:rPr>
          <w:rFonts w:ascii="Arial" w:cs="Arial" w:hAnsi="Arial"/>
          <w:sz w:val="20"/>
          <w:szCs w:val="20"/>
        </w:rPr>
        <w:t>Nous vous demandons de nous remettre la grille des salaires du personnel hors Comité de Direction concernant les hommes et les femmes par catégorie, niveau, échelon et par statut.</w:t>
      </w:r>
    </w:p>
    <w:p w14:paraId="0FDEF1A4" w14:textId="77777777" w:rsidP="003603D2" w:rsidR="003603D2" w:rsidRDefault="003603D2" w:rsidRPr="003603D2">
      <w:pPr>
        <w:pStyle w:val="Paragraphedeliste"/>
        <w:rPr>
          <w:rFonts w:ascii="Arial" w:cs="Arial" w:hAnsi="Arial"/>
          <w:sz w:val="20"/>
          <w:szCs w:val="20"/>
        </w:rPr>
      </w:pPr>
    </w:p>
    <w:p w14:paraId="4945A530" w14:textId="4EB36B39" w:rsidP="003603D2" w:rsidR="003603D2" w:rsidRDefault="003603D2">
      <w:pPr>
        <w:pStyle w:val="Paragraphedeliste"/>
        <w:numPr>
          <w:ilvl w:val="0"/>
          <w:numId w:val="1"/>
        </w:numPr>
        <w:spacing w:after="0"/>
        <w:jc w:val="both"/>
        <w:rPr>
          <w:rFonts w:ascii="Arial" w:cs="Arial" w:hAnsi="Arial"/>
          <w:sz w:val="20"/>
          <w:szCs w:val="20"/>
        </w:rPr>
      </w:pPr>
      <w:r>
        <w:rPr>
          <w:rFonts w:ascii="Arial" w:cs="Arial" w:hAnsi="Arial"/>
          <w:sz w:val="20"/>
          <w:szCs w:val="20"/>
        </w:rPr>
        <w:t>Nous voudrions une revalorisation de la prime Awards pour 10 ans, 750 € au lieu de 500 €.</w:t>
      </w:r>
    </w:p>
    <w:p w14:paraId="33CE2CD8" w14:textId="58AA0BCC" w:rsidP="003603D2" w:rsidR="003603D2" w:rsidRDefault="003603D2">
      <w:pPr>
        <w:pStyle w:val="Paragraphedeliste"/>
        <w:rPr>
          <w:rFonts w:ascii="Arial" w:cs="Arial" w:hAnsi="Arial"/>
          <w:sz w:val="20"/>
          <w:szCs w:val="20"/>
        </w:rPr>
      </w:pPr>
    </w:p>
    <w:p w14:paraId="0E9382DB" w14:textId="77777777" w:rsidP="003603D2" w:rsidR="005A0EC2" w:rsidRDefault="005A0EC2" w:rsidRPr="003603D2">
      <w:pPr>
        <w:pStyle w:val="Paragraphedeliste"/>
        <w:rPr>
          <w:rFonts w:ascii="Arial" w:cs="Arial" w:hAnsi="Arial"/>
          <w:sz w:val="20"/>
          <w:szCs w:val="20"/>
        </w:rPr>
      </w:pPr>
    </w:p>
    <w:p w14:paraId="54253E26" w14:textId="4C0FB4B2" w:rsidP="003603D2" w:rsidR="003603D2" w:rsidRDefault="005A0EC2" w:rsidRPr="005A0EC2">
      <w:pPr>
        <w:spacing w:after="0"/>
        <w:jc w:val="both"/>
        <w:rPr>
          <w:rFonts w:ascii="Arial" w:cs="Arial" w:hAnsi="Arial"/>
          <w:sz w:val="20"/>
          <w:szCs w:val="20"/>
          <w:u w:val="single"/>
        </w:rPr>
      </w:pPr>
      <w:r w:rsidRPr="005A0EC2">
        <w:rPr>
          <w:rFonts w:ascii="Arial" w:cs="Arial" w:hAnsi="Arial"/>
          <w:sz w:val="20"/>
          <w:szCs w:val="20"/>
          <w:u w:val="single"/>
        </w:rPr>
        <w:t>B/ La Direction</w:t>
      </w:r>
    </w:p>
    <w:p w14:paraId="1193DFCB" w14:textId="70FD1B07" w:rsidP="003603D2" w:rsidR="005A0EC2" w:rsidRDefault="005A0EC2">
      <w:pPr>
        <w:spacing w:after="0"/>
        <w:jc w:val="both"/>
        <w:rPr>
          <w:rFonts w:ascii="Arial" w:cs="Arial" w:hAnsi="Arial"/>
          <w:sz w:val="20"/>
          <w:szCs w:val="20"/>
        </w:rPr>
      </w:pPr>
    </w:p>
    <w:p w14:paraId="3902C2CB" w14:textId="30FF42AE" w:rsidP="005A0EC2" w:rsidR="005A0EC2" w:rsidRDefault="00A968CB">
      <w:pPr>
        <w:pStyle w:val="Paragraphedeliste"/>
        <w:numPr>
          <w:ilvl w:val="0"/>
          <w:numId w:val="3"/>
        </w:numPr>
        <w:spacing w:after="0"/>
        <w:jc w:val="both"/>
        <w:rPr>
          <w:rFonts w:ascii="Arial" w:cs="Arial" w:hAnsi="Arial"/>
          <w:sz w:val="20"/>
          <w:szCs w:val="20"/>
        </w:rPr>
      </w:pPr>
      <w:r>
        <w:rPr>
          <w:rFonts w:ascii="Arial" w:cs="Arial" w:hAnsi="Arial"/>
          <w:sz w:val="20"/>
          <w:szCs w:val="20"/>
        </w:rPr>
        <w:t>Dans un souhait de récompenser et remercier les collaborateurs pour leur fidélité, à la signature de cet accord, nous mettrons en place des jours de repos complémentaires comme suit :</w:t>
      </w:r>
    </w:p>
    <w:p w14:paraId="4BADD391" w14:textId="5262F8A1" w:rsidP="00A968CB" w:rsidR="00A968CB" w:rsidRDefault="00A968CB">
      <w:pPr>
        <w:pStyle w:val="Paragraphedeliste"/>
        <w:numPr>
          <w:ilvl w:val="0"/>
          <w:numId w:val="4"/>
        </w:numPr>
        <w:spacing w:after="0"/>
        <w:jc w:val="both"/>
        <w:rPr>
          <w:rFonts w:ascii="Arial" w:cs="Arial" w:hAnsi="Arial"/>
          <w:sz w:val="20"/>
          <w:szCs w:val="20"/>
        </w:rPr>
      </w:pPr>
      <w:r>
        <w:rPr>
          <w:rFonts w:ascii="Arial" w:cs="Arial" w:hAnsi="Arial"/>
          <w:sz w:val="20"/>
          <w:szCs w:val="20"/>
        </w:rPr>
        <w:t>De 10 ans d’ancienneté à 19 ans = 1 jour</w:t>
      </w:r>
    </w:p>
    <w:p w14:paraId="7EA3E382" w14:textId="212D97DE" w:rsidP="00A968CB" w:rsidR="00A968CB" w:rsidRDefault="00A968CB">
      <w:pPr>
        <w:pStyle w:val="Paragraphedeliste"/>
        <w:numPr>
          <w:ilvl w:val="0"/>
          <w:numId w:val="4"/>
        </w:numPr>
        <w:spacing w:after="0"/>
        <w:jc w:val="both"/>
        <w:rPr>
          <w:rFonts w:ascii="Arial" w:cs="Arial" w:hAnsi="Arial"/>
          <w:sz w:val="20"/>
          <w:szCs w:val="20"/>
        </w:rPr>
      </w:pPr>
      <w:r>
        <w:rPr>
          <w:rFonts w:ascii="Arial" w:cs="Arial" w:hAnsi="Arial"/>
          <w:sz w:val="20"/>
          <w:szCs w:val="20"/>
        </w:rPr>
        <w:t>De 20 ans d’ancienneté à 29 ans = 2 jours</w:t>
      </w:r>
    </w:p>
    <w:p w14:paraId="6F607A95" w14:textId="56330FA3" w:rsidP="00A968CB" w:rsidR="00A968CB" w:rsidRDefault="00A968CB">
      <w:pPr>
        <w:pStyle w:val="Paragraphedeliste"/>
        <w:numPr>
          <w:ilvl w:val="0"/>
          <w:numId w:val="4"/>
        </w:numPr>
        <w:spacing w:after="0"/>
        <w:jc w:val="both"/>
        <w:rPr>
          <w:rFonts w:ascii="Arial" w:cs="Arial" w:hAnsi="Arial"/>
          <w:sz w:val="20"/>
          <w:szCs w:val="20"/>
        </w:rPr>
      </w:pPr>
      <w:r>
        <w:rPr>
          <w:rFonts w:ascii="Arial" w:cs="Arial" w:hAnsi="Arial"/>
          <w:sz w:val="20"/>
          <w:szCs w:val="20"/>
        </w:rPr>
        <w:t>A partir de 30 ans d’ancienneté = 3 jours</w:t>
      </w:r>
    </w:p>
    <w:p w14:paraId="7FEBBEC5" w14:textId="77777777" w:rsidP="00DA5789" w:rsidR="00DA5789" w:rsidRDefault="00DA5789">
      <w:pPr>
        <w:pStyle w:val="Paragraphedeliste"/>
        <w:spacing w:after="0"/>
        <w:ind w:left="1776"/>
        <w:jc w:val="both"/>
        <w:rPr>
          <w:rFonts w:ascii="Arial" w:cs="Arial" w:hAnsi="Arial"/>
          <w:sz w:val="20"/>
          <w:szCs w:val="20"/>
        </w:rPr>
      </w:pPr>
    </w:p>
    <w:p w14:paraId="2F9E77EE" w14:textId="4FCBBDA7" w:rsidP="00DA5789" w:rsidR="00DA5789" w:rsidRDefault="00DA5789">
      <w:pPr>
        <w:pStyle w:val="Paragraphedeliste"/>
        <w:numPr>
          <w:ilvl w:val="0"/>
          <w:numId w:val="3"/>
        </w:numPr>
        <w:spacing w:after="0"/>
        <w:jc w:val="both"/>
        <w:rPr>
          <w:rFonts w:ascii="Arial" w:cs="Arial" w:hAnsi="Arial"/>
          <w:sz w:val="20"/>
          <w:szCs w:val="20"/>
        </w:rPr>
      </w:pPr>
      <w:r>
        <w:rPr>
          <w:rFonts w:ascii="Arial" w:cs="Arial" w:hAnsi="Arial"/>
          <w:sz w:val="20"/>
          <w:szCs w:val="20"/>
        </w:rPr>
        <w:t>Les résultats et la performance de l’entreprise sont le fruit d’un travail collectif sur l’ensemble des collaborateurs. Dans ce contexte, la Direction est prête à engager des discussions autour d’un projet d’accord d’intéressement.</w:t>
      </w:r>
    </w:p>
    <w:p w14:paraId="5637865C" w14:textId="77777777" w:rsidP="00DA5789" w:rsidR="00DA5789" w:rsidRDefault="00DA5789">
      <w:pPr>
        <w:pStyle w:val="Paragraphedeliste"/>
        <w:spacing w:after="0"/>
        <w:jc w:val="both"/>
        <w:rPr>
          <w:rFonts w:ascii="Arial" w:cs="Arial" w:hAnsi="Arial"/>
          <w:sz w:val="20"/>
          <w:szCs w:val="20"/>
        </w:rPr>
      </w:pPr>
    </w:p>
    <w:p w14:paraId="49E0A14A" w14:textId="2463DD99" w:rsidP="00D73FFC" w:rsidR="00D73FFC" w:rsidRDefault="005066DA">
      <w:pPr>
        <w:pStyle w:val="Paragraphedeliste"/>
        <w:numPr>
          <w:ilvl w:val="0"/>
          <w:numId w:val="3"/>
        </w:numPr>
        <w:spacing w:after="0"/>
        <w:jc w:val="both"/>
        <w:rPr>
          <w:rFonts w:ascii="Arial" w:cs="Arial" w:hAnsi="Arial"/>
          <w:sz w:val="20"/>
          <w:szCs w:val="20"/>
        </w:rPr>
      </w:pPr>
      <w:r>
        <w:rPr>
          <w:rFonts w:ascii="Arial" w:cs="Arial" w:hAnsi="Arial"/>
          <w:sz w:val="20"/>
          <w:szCs w:val="20"/>
        </w:rPr>
        <w:t>Au se</w:t>
      </w:r>
      <w:r w:rsidR="00697F14">
        <w:rPr>
          <w:rFonts w:ascii="Arial" w:cs="Arial" w:hAnsi="Arial"/>
          <w:sz w:val="20"/>
          <w:szCs w:val="20"/>
        </w:rPr>
        <w:t>i</w:t>
      </w:r>
      <w:r>
        <w:rPr>
          <w:rFonts w:ascii="Arial" w:cs="Arial" w:hAnsi="Arial"/>
          <w:sz w:val="20"/>
          <w:szCs w:val="20"/>
        </w:rPr>
        <w:t xml:space="preserve">n de notre Entreprise, la rémunération des collaborateurs est discutée de manière individuelle suite à l’entretien Annuelle de Performance. La Direction a le souhait de mettre en place une politique de rémunération individuelle qui récompense les collaborateurs en </w:t>
      </w:r>
      <w:r w:rsidR="00D73FFC">
        <w:rPr>
          <w:rFonts w:ascii="Arial" w:cs="Arial" w:hAnsi="Arial"/>
          <w:sz w:val="20"/>
          <w:szCs w:val="20"/>
        </w:rPr>
        <w:t>fonction de leur niveau de compétence, de résultat, de motivation ou d’engagement dans l’entreprise. De ce fait, la Direction ne peut répondre favorablement à la demande d’augmentation collective précitée.</w:t>
      </w:r>
    </w:p>
    <w:p w14:paraId="4A91BCC4" w14:textId="77777777" w:rsidP="00D9433E" w:rsidR="00D9433E" w:rsidRDefault="00D9433E" w:rsidRPr="00D9433E">
      <w:pPr>
        <w:pStyle w:val="Paragraphedeliste"/>
        <w:rPr>
          <w:rFonts w:ascii="Arial" w:cs="Arial" w:hAnsi="Arial"/>
          <w:sz w:val="20"/>
          <w:szCs w:val="20"/>
        </w:rPr>
      </w:pPr>
    </w:p>
    <w:p w14:paraId="632B4A16" w14:textId="37BFC0DD" w:rsidP="00D9433E" w:rsidR="00DB241B" w:rsidRDefault="000717A2">
      <w:pPr>
        <w:pStyle w:val="Paragraphedeliste"/>
        <w:numPr>
          <w:ilvl w:val="0"/>
          <w:numId w:val="3"/>
        </w:numPr>
        <w:spacing w:after="0"/>
        <w:jc w:val="both"/>
        <w:rPr>
          <w:rFonts w:ascii="Arial" w:cs="Arial" w:hAnsi="Arial"/>
          <w:sz w:val="20"/>
          <w:szCs w:val="20"/>
        </w:rPr>
      </w:pPr>
      <w:r>
        <w:rPr>
          <w:rFonts w:ascii="Arial" w:cs="Arial" w:hAnsi="Arial"/>
          <w:sz w:val="20"/>
          <w:szCs w:val="20"/>
        </w:rPr>
        <w:t>Afin de répondre à la revendication</w:t>
      </w:r>
      <w:r>
        <w:rPr>
          <w:rFonts w:ascii="Arial" w:cs="Arial" w:hAnsi="Arial"/>
          <w:sz w:val="20"/>
          <w:szCs w:val="20"/>
        </w:rPr>
        <w:t xml:space="preserve"> syndicale</w:t>
      </w:r>
      <w:r>
        <w:rPr>
          <w:rFonts w:ascii="Arial" w:cs="Arial" w:hAnsi="Arial"/>
          <w:sz w:val="20"/>
          <w:szCs w:val="20"/>
        </w:rPr>
        <w:t xml:space="preserve"> sur les salaires les plus modestes, </w:t>
      </w:r>
      <w:r>
        <w:rPr>
          <w:rFonts w:ascii="Arial" w:cs="Arial" w:hAnsi="Arial"/>
          <w:sz w:val="20"/>
          <w:szCs w:val="20"/>
        </w:rPr>
        <w:t>l</w:t>
      </w:r>
      <w:r w:rsidR="00DB241B">
        <w:rPr>
          <w:rFonts w:ascii="Arial" w:cs="Arial" w:hAnsi="Arial"/>
          <w:sz w:val="20"/>
          <w:szCs w:val="20"/>
        </w:rPr>
        <w:t xml:space="preserve">a Direction </w:t>
      </w:r>
      <w:r>
        <w:rPr>
          <w:rFonts w:ascii="Arial" w:cs="Arial" w:hAnsi="Arial"/>
          <w:sz w:val="20"/>
          <w:szCs w:val="20"/>
        </w:rPr>
        <w:t>a décidé de</w:t>
      </w:r>
      <w:r w:rsidR="00DB241B">
        <w:rPr>
          <w:rFonts w:ascii="Arial" w:cs="Arial" w:hAnsi="Arial"/>
          <w:sz w:val="20"/>
          <w:szCs w:val="20"/>
        </w:rPr>
        <w:t xml:space="preserve"> verser la Prime de Partage de la Valeur, </w:t>
      </w:r>
      <w:r w:rsidR="00D9433E">
        <w:rPr>
          <w:rFonts w:ascii="Arial" w:cs="Arial" w:hAnsi="Arial"/>
          <w:sz w:val="20"/>
          <w:szCs w:val="20"/>
        </w:rPr>
        <w:t>PP</w:t>
      </w:r>
      <w:r w:rsidR="00DB241B">
        <w:rPr>
          <w:rFonts w:ascii="Arial" w:cs="Arial" w:hAnsi="Arial"/>
          <w:sz w:val="20"/>
          <w:szCs w:val="20"/>
        </w:rPr>
        <w:t>V</w:t>
      </w:r>
      <w:r w:rsidR="00D9433E">
        <w:rPr>
          <w:rFonts w:ascii="Arial" w:cs="Arial" w:hAnsi="Arial"/>
          <w:sz w:val="20"/>
          <w:szCs w:val="20"/>
        </w:rPr>
        <w:t xml:space="preserve"> </w:t>
      </w:r>
      <w:r w:rsidR="00DB241B">
        <w:rPr>
          <w:rFonts w:ascii="Arial" w:cs="Arial" w:hAnsi="Arial"/>
          <w:sz w:val="20"/>
          <w:szCs w:val="20"/>
        </w:rPr>
        <w:t>à tous les collaborateurs dont le</w:t>
      </w:r>
      <w:r w:rsidR="00D9433E">
        <w:rPr>
          <w:rFonts w:ascii="Arial" w:cs="Arial" w:hAnsi="Arial"/>
          <w:sz w:val="20"/>
          <w:szCs w:val="20"/>
        </w:rPr>
        <w:t xml:space="preserve"> salaire</w:t>
      </w:r>
      <w:r w:rsidR="00DB241B">
        <w:rPr>
          <w:rFonts w:ascii="Arial" w:cs="Arial" w:hAnsi="Arial"/>
          <w:sz w:val="20"/>
          <w:szCs w:val="20"/>
        </w:rPr>
        <w:t xml:space="preserve"> (fixe </w:t>
      </w:r>
      <w:r>
        <w:rPr>
          <w:rFonts w:ascii="Arial" w:cs="Arial" w:hAnsi="Arial"/>
          <w:sz w:val="20"/>
          <w:szCs w:val="20"/>
        </w:rPr>
        <w:t>+</w:t>
      </w:r>
      <w:r w:rsidR="00DB241B">
        <w:rPr>
          <w:rFonts w:ascii="Arial" w:cs="Arial" w:hAnsi="Arial"/>
          <w:sz w:val="20"/>
          <w:szCs w:val="20"/>
        </w:rPr>
        <w:t xml:space="preserve"> variable</w:t>
      </w:r>
      <w:r>
        <w:rPr>
          <w:rFonts w:ascii="Arial" w:cs="Arial" w:hAnsi="Arial"/>
          <w:sz w:val="20"/>
          <w:szCs w:val="20"/>
        </w:rPr>
        <w:t xml:space="preserve"> hors 13</w:t>
      </w:r>
      <w:r w:rsidRPr="000717A2">
        <w:rPr>
          <w:rFonts w:ascii="Arial" w:cs="Arial" w:hAnsi="Arial"/>
          <w:sz w:val="20"/>
          <w:szCs w:val="20"/>
          <w:vertAlign w:val="superscript"/>
        </w:rPr>
        <w:t>ème</w:t>
      </w:r>
      <w:r>
        <w:rPr>
          <w:rFonts w:ascii="Arial" w:cs="Arial" w:hAnsi="Arial"/>
          <w:sz w:val="20"/>
          <w:szCs w:val="20"/>
        </w:rPr>
        <w:t xml:space="preserve"> mois</w:t>
      </w:r>
      <w:r w:rsidR="00DB241B">
        <w:rPr>
          <w:rFonts w:ascii="Arial" w:cs="Arial" w:hAnsi="Arial"/>
          <w:sz w:val="20"/>
          <w:szCs w:val="20"/>
        </w:rPr>
        <w:t>) est</w:t>
      </w:r>
      <w:r w:rsidR="00D9433E">
        <w:rPr>
          <w:rFonts w:ascii="Arial" w:cs="Arial" w:hAnsi="Arial"/>
          <w:sz w:val="20"/>
          <w:szCs w:val="20"/>
        </w:rPr>
        <w:t xml:space="preserve"> &lt; ou éga</w:t>
      </w:r>
      <w:r w:rsidR="00DB241B">
        <w:rPr>
          <w:rFonts w:ascii="Arial" w:cs="Arial" w:hAnsi="Arial"/>
          <w:sz w:val="20"/>
          <w:szCs w:val="20"/>
        </w:rPr>
        <w:t>l</w:t>
      </w:r>
      <w:r w:rsidR="00D9433E">
        <w:rPr>
          <w:rFonts w:ascii="Arial" w:cs="Arial" w:hAnsi="Arial"/>
          <w:sz w:val="20"/>
          <w:szCs w:val="20"/>
        </w:rPr>
        <w:t xml:space="preserve"> à 2500 €</w:t>
      </w:r>
      <w:r w:rsidR="00DB241B">
        <w:rPr>
          <w:rFonts w:ascii="Arial" w:cs="Arial" w:hAnsi="Arial"/>
          <w:sz w:val="20"/>
          <w:szCs w:val="20"/>
        </w:rPr>
        <w:t xml:space="preserve"> mensuels bruts</w:t>
      </w:r>
      <w:r w:rsidR="00D9433E">
        <w:rPr>
          <w:rFonts w:ascii="Arial" w:cs="Arial" w:hAnsi="Arial"/>
          <w:sz w:val="20"/>
          <w:szCs w:val="20"/>
        </w:rPr>
        <w:t>.</w:t>
      </w:r>
      <w:r w:rsidR="00DB241B">
        <w:rPr>
          <w:rFonts w:ascii="Arial" w:cs="Arial" w:hAnsi="Arial"/>
          <w:sz w:val="20"/>
          <w:szCs w:val="20"/>
        </w:rPr>
        <w:t xml:space="preserve"> </w:t>
      </w:r>
      <w:r w:rsidR="00D9433E">
        <w:rPr>
          <w:rFonts w:ascii="Arial" w:cs="Arial" w:hAnsi="Arial"/>
          <w:sz w:val="20"/>
          <w:szCs w:val="20"/>
        </w:rPr>
        <w:t xml:space="preserve">Nous transmettons la liste </w:t>
      </w:r>
      <w:r w:rsidR="00DB241B">
        <w:rPr>
          <w:rFonts w:ascii="Arial" w:cs="Arial" w:hAnsi="Arial"/>
          <w:sz w:val="20"/>
          <w:szCs w:val="20"/>
        </w:rPr>
        <w:t>des collaborateurs par catégorie aux signataires de cet accord.</w:t>
      </w:r>
    </w:p>
    <w:p w14:paraId="33DB22A5" w14:textId="12E20354" w:rsidP="00DB241B" w:rsidR="00DB241B" w:rsidRDefault="00697F14">
      <w:pPr>
        <w:pStyle w:val="Paragraphedeliste"/>
        <w:spacing w:after="0"/>
        <w:jc w:val="both"/>
        <w:rPr>
          <w:rFonts w:ascii="Arial" w:cs="Arial" w:hAnsi="Arial"/>
          <w:sz w:val="20"/>
          <w:szCs w:val="20"/>
        </w:rPr>
      </w:pPr>
      <w:r>
        <w:rPr>
          <w:rFonts w:ascii="Arial" w:cs="Arial" w:hAnsi="Arial"/>
          <w:sz w:val="20"/>
          <w:szCs w:val="20"/>
        </w:rPr>
        <w:t xml:space="preserve">La Direction s’engage à verser cette prime </w:t>
      </w:r>
      <w:r w:rsidR="000717A2">
        <w:rPr>
          <w:rFonts w:ascii="Arial" w:cs="Arial" w:hAnsi="Arial"/>
          <w:sz w:val="20"/>
          <w:szCs w:val="20"/>
        </w:rPr>
        <w:t>avant</w:t>
      </w:r>
      <w:r>
        <w:rPr>
          <w:rFonts w:ascii="Arial" w:cs="Arial" w:hAnsi="Arial"/>
          <w:sz w:val="20"/>
          <w:szCs w:val="20"/>
        </w:rPr>
        <w:t xml:space="preserve"> la fin du 1</w:t>
      </w:r>
      <w:r w:rsidRPr="00697F14">
        <w:rPr>
          <w:rFonts w:ascii="Arial" w:cs="Arial" w:hAnsi="Arial"/>
          <w:sz w:val="20"/>
          <w:szCs w:val="20"/>
          <w:vertAlign w:val="superscript"/>
        </w:rPr>
        <w:t>er</w:t>
      </w:r>
      <w:r>
        <w:rPr>
          <w:rFonts w:ascii="Arial" w:cs="Arial" w:hAnsi="Arial"/>
          <w:sz w:val="20"/>
          <w:szCs w:val="20"/>
        </w:rPr>
        <w:t xml:space="preserve"> trimestre 2023.</w:t>
      </w:r>
    </w:p>
    <w:p w14:paraId="73FA57C3" w14:textId="77777777" w:rsidP="00D9433E" w:rsidR="00D9433E" w:rsidRDefault="00D9433E" w:rsidRPr="00D9433E">
      <w:pPr>
        <w:pStyle w:val="Paragraphedeliste"/>
        <w:rPr>
          <w:rFonts w:ascii="Arial" w:cs="Arial" w:hAnsi="Arial"/>
          <w:sz w:val="20"/>
          <w:szCs w:val="20"/>
        </w:rPr>
      </w:pPr>
    </w:p>
    <w:p w14:paraId="64D900A3" w14:textId="62BD0662" w:rsidP="00126FD0" w:rsidR="00D9433E" w:rsidRDefault="00697F14" w:rsidRPr="00126FD0">
      <w:pPr>
        <w:pStyle w:val="Paragraphedeliste"/>
        <w:numPr>
          <w:ilvl w:val="0"/>
          <w:numId w:val="3"/>
        </w:numPr>
        <w:spacing w:after="0"/>
        <w:jc w:val="both"/>
        <w:rPr>
          <w:rFonts w:ascii="Arial" w:cs="Arial" w:hAnsi="Arial"/>
          <w:sz w:val="20"/>
          <w:szCs w:val="20"/>
        </w:rPr>
      </w:pPr>
      <w:r w:rsidRPr="00697F14">
        <w:rPr>
          <w:rFonts w:ascii="Arial" w:cs="Arial" w:hAnsi="Arial"/>
          <w:sz w:val="20"/>
          <w:szCs w:val="20"/>
        </w:rPr>
        <w:t>Compte tenu des différents coûts impactant l’entreprise (essence, augmentation des prix des matériaux, augmentation du coût santé et prévoyance</w:t>
      </w:r>
      <w:r w:rsidR="00126FD0">
        <w:rPr>
          <w:rFonts w:ascii="Arial" w:cs="Arial" w:hAnsi="Arial"/>
          <w:sz w:val="20"/>
          <w:szCs w:val="20"/>
        </w:rPr>
        <w:t xml:space="preserve">, </w:t>
      </w:r>
      <w:proofErr w:type="spellStart"/>
      <w:r w:rsidR="00126FD0">
        <w:rPr>
          <w:rFonts w:ascii="Arial" w:cs="Arial" w:hAnsi="Arial"/>
          <w:sz w:val="20"/>
          <w:szCs w:val="20"/>
        </w:rPr>
        <w:t>etc</w:t>
      </w:r>
      <w:proofErr w:type="spellEnd"/>
      <w:r w:rsidRPr="00697F14">
        <w:rPr>
          <w:rFonts w:ascii="Arial" w:cs="Arial" w:hAnsi="Arial"/>
          <w:sz w:val="20"/>
          <w:szCs w:val="20"/>
        </w:rPr>
        <w:t>) la Direction ne peut répondre favorablement à</w:t>
      </w:r>
      <w:r w:rsidR="00D9433E" w:rsidRPr="00697F14">
        <w:rPr>
          <w:rFonts w:ascii="Arial" w:cs="Arial" w:hAnsi="Arial"/>
          <w:sz w:val="20"/>
          <w:szCs w:val="20"/>
        </w:rPr>
        <w:t xml:space="preserve"> </w:t>
      </w:r>
      <w:r w:rsidRPr="00697F14">
        <w:rPr>
          <w:rFonts w:ascii="Arial" w:cs="Arial" w:hAnsi="Arial"/>
          <w:sz w:val="20"/>
          <w:szCs w:val="20"/>
        </w:rPr>
        <w:t>l’augmentation de l’indemnité du panier repas</w:t>
      </w:r>
      <w:r w:rsidR="00126FD0">
        <w:rPr>
          <w:rFonts w:ascii="Arial" w:cs="Arial" w:hAnsi="Arial"/>
          <w:sz w:val="20"/>
          <w:szCs w:val="20"/>
        </w:rPr>
        <w:t>, de la valeur faciale du ticket restaurant</w:t>
      </w:r>
      <w:r w:rsidRPr="00126FD0">
        <w:rPr>
          <w:rFonts w:ascii="Arial" w:cs="Arial" w:hAnsi="Arial"/>
          <w:sz w:val="20"/>
          <w:szCs w:val="20"/>
        </w:rPr>
        <w:t xml:space="preserve"> ainsi que celle </w:t>
      </w:r>
      <w:r w:rsidR="00126FD0" w:rsidRPr="00126FD0">
        <w:rPr>
          <w:rFonts w:ascii="Arial" w:cs="Arial" w:hAnsi="Arial"/>
          <w:sz w:val="20"/>
          <w:szCs w:val="20"/>
        </w:rPr>
        <w:t>de l’indemnité</w:t>
      </w:r>
      <w:r w:rsidRPr="00126FD0">
        <w:rPr>
          <w:rFonts w:ascii="Arial" w:cs="Arial" w:hAnsi="Arial"/>
          <w:sz w:val="20"/>
          <w:szCs w:val="20"/>
        </w:rPr>
        <w:t xml:space="preserve"> de grand déplacement.</w:t>
      </w:r>
    </w:p>
    <w:p w14:paraId="65B82FB2" w14:textId="77777777" w:rsidP="00D9433E" w:rsidR="00D9433E" w:rsidRDefault="00D9433E" w:rsidRPr="00D9433E">
      <w:pPr>
        <w:pStyle w:val="Paragraphedeliste"/>
        <w:rPr>
          <w:rFonts w:ascii="Arial" w:cs="Arial" w:hAnsi="Arial"/>
          <w:sz w:val="20"/>
          <w:szCs w:val="20"/>
        </w:rPr>
      </w:pPr>
    </w:p>
    <w:p w14:paraId="74FE9BC1" w14:textId="37C6366B" w:rsidP="00D9433E" w:rsidR="005F4FE8" w:rsidRDefault="005F4FE8">
      <w:pPr>
        <w:pStyle w:val="Paragraphedeliste"/>
        <w:numPr>
          <w:ilvl w:val="0"/>
          <w:numId w:val="3"/>
        </w:numPr>
        <w:spacing w:after="0"/>
        <w:jc w:val="both"/>
        <w:rPr>
          <w:rFonts w:ascii="Arial" w:cs="Arial" w:hAnsi="Arial"/>
          <w:sz w:val="20"/>
          <w:szCs w:val="20"/>
        </w:rPr>
      </w:pPr>
      <w:r>
        <w:rPr>
          <w:rFonts w:ascii="Arial" w:cs="Arial" w:hAnsi="Arial"/>
          <w:sz w:val="20"/>
          <w:szCs w:val="20"/>
        </w:rPr>
        <w:t>La Direction rappelle que le télétravail est pratiqué à hauteur d’une journée par semaine pour les fonctions éligibles à savoir les équipes Siège.</w:t>
      </w:r>
    </w:p>
    <w:p w14:paraId="4A226A62" w14:textId="73C4AEDC" w:rsidP="005F4FE8" w:rsidR="005F4FE8" w:rsidRDefault="005F4FE8">
      <w:pPr>
        <w:spacing w:after="0"/>
        <w:ind w:left="708"/>
        <w:jc w:val="both"/>
        <w:rPr>
          <w:rFonts w:ascii="Arial" w:cs="Arial" w:hAnsi="Arial"/>
          <w:sz w:val="20"/>
          <w:szCs w:val="20"/>
        </w:rPr>
      </w:pPr>
      <w:r>
        <w:rPr>
          <w:rFonts w:ascii="Arial" w:cs="Arial" w:hAnsi="Arial"/>
          <w:sz w:val="20"/>
          <w:szCs w:val="20"/>
        </w:rPr>
        <w:t>La signature d’un accord sur le télétravail impliquerait une application stricte de ces conditions et bénéficiaires. Un tel accord empêcherait toute flexibilité existante aujourd’hui.</w:t>
      </w:r>
    </w:p>
    <w:p w14:paraId="6904111D" w14:textId="61187669" w:rsidP="005F4FE8" w:rsidR="005F4FE8" w:rsidRDefault="005F4FE8" w:rsidRPr="005F4FE8">
      <w:pPr>
        <w:spacing w:after="0"/>
        <w:ind w:left="708"/>
        <w:jc w:val="both"/>
        <w:rPr>
          <w:rFonts w:ascii="Arial" w:cs="Arial" w:hAnsi="Arial"/>
          <w:sz w:val="20"/>
          <w:szCs w:val="20"/>
        </w:rPr>
      </w:pPr>
      <w:r>
        <w:rPr>
          <w:rFonts w:ascii="Arial" w:cs="Arial" w:hAnsi="Arial"/>
          <w:sz w:val="20"/>
          <w:szCs w:val="20"/>
        </w:rPr>
        <w:t>La Direction sera</w:t>
      </w:r>
      <w:r w:rsidR="00843AFA">
        <w:rPr>
          <w:rFonts w:ascii="Arial" w:cs="Arial" w:hAnsi="Arial"/>
          <w:sz w:val="20"/>
          <w:szCs w:val="20"/>
        </w:rPr>
        <w:t xml:space="preserve"> néanmoins</w:t>
      </w:r>
      <w:r>
        <w:rPr>
          <w:rFonts w:ascii="Arial" w:cs="Arial" w:hAnsi="Arial"/>
          <w:sz w:val="20"/>
          <w:szCs w:val="20"/>
        </w:rPr>
        <w:t xml:space="preserve"> attentive à </w:t>
      </w:r>
      <w:r w:rsidR="00843AFA">
        <w:rPr>
          <w:rFonts w:ascii="Arial" w:cs="Arial" w:hAnsi="Arial"/>
          <w:sz w:val="20"/>
          <w:szCs w:val="20"/>
        </w:rPr>
        <w:t xml:space="preserve">faire respecter une </w:t>
      </w:r>
      <w:r>
        <w:rPr>
          <w:rFonts w:ascii="Arial" w:cs="Arial" w:hAnsi="Arial"/>
          <w:sz w:val="20"/>
          <w:szCs w:val="20"/>
        </w:rPr>
        <w:t xml:space="preserve">équité </w:t>
      </w:r>
      <w:r w:rsidR="00843AFA">
        <w:rPr>
          <w:rFonts w:ascii="Arial" w:cs="Arial" w:hAnsi="Arial"/>
          <w:sz w:val="20"/>
          <w:szCs w:val="20"/>
        </w:rPr>
        <w:t>entre les services concernés.</w:t>
      </w:r>
    </w:p>
    <w:p w14:paraId="73C200AF" w14:textId="77777777" w:rsidP="005F4FE8" w:rsidR="005F4FE8" w:rsidRDefault="005F4FE8">
      <w:pPr>
        <w:pStyle w:val="Paragraphedeliste"/>
        <w:spacing w:after="0"/>
        <w:jc w:val="both"/>
        <w:rPr>
          <w:rFonts w:ascii="Arial" w:cs="Arial" w:hAnsi="Arial"/>
          <w:sz w:val="20"/>
          <w:szCs w:val="20"/>
        </w:rPr>
      </w:pPr>
    </w:p>
    <w:p w14:paraId="6D4228AD" w14:textId="50374795" w:rsidP="00D9433E" w:rsidR="00D9433E" w:rsidRDefault="004F3AFC">
      <w:pPr>
        <w:pStyle w:val="Paragraphedeliste"/>
        <w:numPr>
          <w:ilvl w:val="0"/>
          <w:numId w:val="3"/>
        </w:numPr>
        <w:spacing w:after="0"/>
        <w:jc w:val="both"/>
        <w:rPr>
          <w:rFonts w:ascii="Arial" w:cs="Arial" w:hAnsi="Arial"/>
          <w:sz w:val="20"/>
          <w:szCs w:val="20"/>
        </w:rPr>
      </w:pPr>
      <w:r w:rsidRPr="004F3AFC">
        <w:rPr>
          <w:rFonts w:ascii="Arial" w:cs="Arial" w:hAnsi="Arial"/>
          <w:sz w:val="20"/>
          <w:szCs w:val="20"/>
        </w:rPr>
        <w:t>Compte tenu de sa position au point 5, l</w:t>
      </w:r>
      <w:r w:rsidR="006147D2" w:rsidRPr="004F3AFC">
        <w:rPr>
          <w:rFonts w:ascii="Arial" w:cs="Arial" w:hAnsi="Arial"/>
          <w:sz w:val="20"/>
          <w:szCs w:val="20"/>
        </w:rPr>
        <w:t xml:space="preserve">a Direction ne peut répondre favorablement à l’augmentation de </w:t>
      </w:r>
      <w:r w:rsidR="00D9433E" w:rsidRPr="004F3AFC">
        <w:rPr>
          <w:rFonts w:ascii="Arial" w:cs="Arial" w:hAnsi="Arial"/>
          <w:sz w:val="20"/>
          <w:szCs w:val="20"/>
        </w:rPr>
        <w:t xml:space="preserve"> </w:t>
      </w:r>
      <w:r w:rsidR="006147D2" w:rsidRPr="004F3AFC">
        <w:rPr>
          <w:rFonts w:ascii="Arial" w:cs="Arial" w:hAnsi="Arial"/>
          <w:sz w:val="20"/>
          <w:szCs w:val="20"/>
        </w:rPr>
        <w:t xml:space="preserve">la </w:t>
      </w:r>
      <w:r w:rsidR="00D9433E" w:rsidRPr="004F3AFC">
        <w:rPr>
          <w:rFonts w:ascii="Arial" w:cs="Arial" w:hAnsi="Arial"/>
          <w:sz w:val="20"/>
          <w:szCs w:val="20"/>
        </w:rPr>
        <w:t xml:space="preserve">prime grand déplacement </w:t>
      </w:r>
      <w:r w:rsidRPr="004F3AFC">
        <w:rPr>
          <w:rFonts w:ascii="Arial" w:cs="Arial" w:hAnsi="Arial"/>
          <w:sz w:val="20"/>
          <w:szCs w:val="20"/>
        </w:rPr>
        <w:t>uniquement pour les Conducteurs de travaux</w:t>
      </w:r>
      <w:r w:rsidR="006147D2" w:rsidRPr="004F3AFC">
        <w:rPr>
          <w:rFonts w:ascii="Arial" w:cs="Arial" w:hAnsi="Arial"/>
          <w:sz w:val="20"/>
          <w:szCs w:val="20"/>
        </w:rPr>
        <w:t>. En revanche</w:t>
      </w:r>
      <w:r w:rsidR="00D9433E" w:rsidRPr="004F3AFC">
        <w:rPr>
          <w:rFonts w:ascii="Arial" w:cs="Arial" w:hAnsi="Arial"/>
          <w:sz w:val="20"/>
          <w:szCs w:val="20"/>
        </w:rPr>
        <w:t xml:space="preserve">, nous nous engageons à travailler </w:t>
      </w:r>
      <w:r w:rsidRPr="004F3AFC">
        <w:rPr>
          <w:rFonts w:ascii="Arial" w:cs="Arial" w:hAnsi="Arial"/>
          <w:sz w:val="20"/>
          <w:szCs w:val="20"/>
        </w:rPr>
        <w:t>dès</w:t>
      </w:r>
      <w:r w:rsidR="00D9433E" w:rsidRPr="004F3AFC">
        <w:rPr>
          <w:rFonts w:ascii="Arial" w:cs="Arial" w:hAnsi="Arial"/>
          <w:sz w:val="20"/>
          <w:szCs w:val="20"/>
        </w:rPr>
        <w:t xml:space="preserve"> janvier </w:t>
      </w:r>
      <w:r w:rsidR="00E745D8" w:rsidRPr="004F3AFC">
        <w:rPr>
          <w:rFonts w:ascii="Arial" w:cs="Arial" w:hAnsi="Arial"/>
          <w:sz w:val="20"/>
          <w:szCs w:val="20"/>
        </w:rPr>
        <w:t xml:space="preserve">2023 </w:t>
      </w:r>
      <w:r w:rsidR="00D9433E" w:rsidRPr="004F3AFC">
        <w:rPr>
          <w:rFonts w:ascii="Arial" w:cs="Arial" w:hAnsi="Arial"/>
          <w:sz w:val="20"/>
          <w:szCs w:val="20"/>
        </w:rPr>
        <w:t xml:space="preserve">sur </w:t>
      </w:r>
      <w:r w:rsidRPr="004F3AFC">
        <w:rPr>
          <w:rFonts w:ascii="Arial" w:cs="Arial" w:hAnsi="Arial"/>
          <w:sz w:val="20"/>
          <w:szCs w:val="20"/>
        </w:rPr>
        <w:t xml:space="preserve">la définition de mission et de compétences du Conducteur de Travaux </w:t>
      </w:r>
      <w:proofErr w:type="spellStart"/>
      <w:r w:rsidRPr="004F3AFC">
        <w:rPr>
          <w:rFonts w:ascii="Arial" w:cs="Arial" w:hAnsi="Arial"/>
          <w:sz w:val="20"/>
          <w:szCs w:val="20"/>
        </w:rPr>
        <w:t>Belfor</w:t>
      </w:r>
      <w:proofErr w:type="spellEnd"/>
      <w:r w:rsidRPr="004F3AFC">
        <w:rPr>
          <w:rFonts w:ascii="Arial" w:cs="Arial" w:hAnsi="Arial"/>
          <w:sz w:val="20"/>
          <w:szCs w:val="20"/>
        </w:rPr>
        <w:t xml:space="preserve"> et ses </w:t>
      </w:r>
      <w:r w:rsidR="00D9433E" w:rsidRPr="004F3AFC">
        <w:rPr>
          <w:rFonts w:ascii="Arial" w:cs="Arial" w:hAnsi="Arial"/>
          <w:sz w:val="20"/>
          <w:szCs w:val="20"/>
        </w:rPr>
        <w:t>critères de perf</w:t>
      </w:r>
      <w:r w:rsidR="00E745D8" w:rsidRPr="004F3AFC">
        <w:rPr>
          <w:rFonts w:ascii="Arial" w:cs="Arial" w:hAnsi="Arial"/>
          <w:sz w:val="20"/>
          <w:szCs w:val="20"/>
        </w:rPr>
        <w:t>ormance</w:t>
      </w:r>
      <w:r>
        <w:rPr>
          <w:rFonts w:ascii="Arial" w:cs="Arial" w:hAnsi="Arial"/>
          <w:sz w:val="20"/>
          <w:szCs w:val="20"/>
        </w:rPr>
        <w:t>.</w:t>
      </w:r>
    </w:p>
    <w:p w14:paraId="53189221" w14:textId="77777777" w:rsidP="004F3AFC" w:rsidR="004F3AFC" w:rsidRDefault="004F3AFC" w:rsidRPr="004F3AFC">
      <w:pPr>
        <w:pStyle w:val="Paragraphedeliste"/>
        <w:rPr>
          <w:rFonts w:ascii="Arial" w:cs="Arial" w:hAnsi="Arial"/>
          <w:sz w:val="20"/>
          <w:szCs w:val="20"/>
        </w:rPr>
      </w:pPr>
    </w:p>
    <w:p w14:paraId="3E2BB961" w14:textId="24C5AB52" w:rsidP="001A5297" w:rsidR="001A5297" w:rsidRDefault="00D9433E">
      <w:pPr>
        <w:pStyle w:val="Paragraphedeliste"/>
        <w:numPr>
          <w:ilvl w:val="0"/>
          <w:numId w:val="3"/>
        </w:numPr>
        <w:spacing w:after="0"/>
        <w:jc w:val="both"/>
        <w:rPr>
          <w:rFonts w:ascii="Arial" w:cs="Arial" w:hAnsi="Arial"/>
          <w:sz w:val="20"/>
          <w:szCs w:val="20"/>
        </w:rPr>
      </w:pPr>
      <w:r>
        <w:rPr>
          <w:rFonts w:ascii="Arial" w:cs="Arial" w:hAnsi="Arial"/>
          <w:sz w:val="20"/>
          <w:szCs w:val="20"/>
        </w:rPr>
        <w:lastRenderedPageBreak/>
        <w:t xml:space="preserve">La grille de salaires </w:t>
      </w:r>
      <w:proofErr w:type="spellStart"/>
      <w:r>
        <w:rPr>
          <w:rFonts w:ascii="Arial" w:cs="Arial" w:hAnsi="Arial"/>
          <w:sz w:val="20"/>
          <w:szCs w:val="20"/>
        </w:rPr>
        <w:t>Belfor</w:t>
      </w:r>
      <w:proofErr w:type="spellEnd"/>
      <w:r>
        <w:rPr>
          <w:rFonts w:ascii="Arial" w:cs="Arial" w:hAnsi="Arial"/>
          <w:sz w:val="20"/>
          <w:szCs w:val="20"/>
        </w:rPr>
        <w:t xml:space="preserve"> France signée en 2007 n’est plus à jour et complexe. La Direction accepte de réécrire la classification des métiers principaux de l’entreprise et les minimas salariaux associés. Et cela dans la continuité du travail engagé sur le chantier « Transmission » du projet d’entreprise Tous en Scène qui a défini des référentiels de compétences sur les métiers </w:t>
      </w:r>
      <w:proofErr w:type="spellStart"/>
      <w:r>
        <w:rPr>
          <w:rFonts w:ascii="Arial" w:cs="Arial" w:hAnsi="Arial"/>
          <w:sz w:val="20"/>
          <w:szCs w:val="20"/>
        </w:rPr>
        <w:t>pré-cités</w:t>
      </w:r>
      <w:proofErr w:type="spellEnd"/>
      <w:r>
        <w:rPr>
          <w:rFonts w:ascii="Arial" w:cs="Arial" w:hAnsi="Arial"/>
          <w:sz w:val="20"/>
          <w:szCs w:val="20"/>
        </w:rPr>
        <w:t xml:space="preserve"> de l’entreprise.</w:t>
      </w:r>
      <w:r w:rsidR="001A5297">
        <w:rPr>
          <w:rFonts w:ascii="Arial" w:cs="Arial" w:hAnsi="Arial"/>
          <w:sz w:val="20"/>
          <w:szCs w:val="20"/>
        </w:rPr>
        <w:t xml:space="preserve"> En ce sens, un groupe de travail sera lancé dès le début de l’année 2023 avec les signataires de cet accord.</w:t>
      </w:r>
    </w:p>
    <w:p w14:paraId="0C564C70" w14:textId="77777777" w:rsidP="001A5297" w:rsidR="001A5297" w:rsidRDefault="001A5297" w:rsidRPr="001A5297">
      <w:pPr>
        <w:pStyle w:val="Paragraphedeliste"/>
        <w:rPr>
          <w:rFonts w:ascii="Arial" w:cs="Arial" w:hAnsi="Arial"/>
          <w:sz w:val="20"/>
          <w:szCs w:val="20"/>
        </w:rPr>
      </w:pPr>
    </w:p>
    <w:p w14:paraId="1897B7FE" w14:textId="63187175" w:rsidP="00B119AA" w:rsidR="00B119AA" w:rsidRDefault="00B119AA" w:rsidRPr="00B119AA">
      <w:pPr>
        <w:pStyle w:val="Paragraphedeliste"/>
        <w:numPr>
          <w:ilvl w:val="0"/>
          <w:numId w:val="3"/>
        </w:numPr>
        <w:spacing w:after="0"/>
        <w:jc w:val="both"/>
        <w:rPr>
          <w:rFonts w:ascii="Arial" w:cs="Arial" w:hAnsi="Arial"/>
          <w:sz w:val="20"/>
          <w:szCs w:val="20"/>
        </w:rPr>
      </w:pPr>
      <w:r>
        <w:rPr>
          <w:rFonts w:ascii="Arial" w:cs="Arial" w:hAnsi="Arial"/>
          <w:sz w:val="20"/>
          <w:szCs w:val="20"/>
        </w:rPr>
        <w:t>De nouveau, la Direction de par ses différentes politiques a une volonté profonde de récompenser la fidélité de ses collaborateurs. Ainsi, le montant de la prime d’ancienneté (BELFOR AWARDS) correspondant à 10 ans, sera de 750 € au lieu de 500 €.</w:t>
      </w:r>
    </w:p>
    <w:p w14:paraId="5A0D21D7" w14:textId="212159C6" w:rsidP="00DA5789" w:rsidR="00DA5789" w:rsidRDefault="00DA5789">
      <w:pPr>
        <w:spacing w:after="0"/>
        <w:jc w:val="both"/>
        <w:rPr>
          <w:rFonts w:ascii="Arial" w:cs="Arial" w:hAnsi="Arial"/>
          <w:sz w:val="20"/>
          <w:szCs w:val="20"/>
        </w:rPr>
      </w:pPr>
    </w:p>
    <w:p w14:paraId="177DBDB3" w14:textId="77777777" w:rsidP="00DA5789" w:rsidR="00DA5789" w:rsidRDefault="00DA5789" w:rsidRPr="00DA5789">
      <w:pPr>
        <w:spacing w:after="0"/>
        <w:jc w:val="both"/>
        <w:rPr>
          <w:rFonts w:ascii="Arial" w:cs="Arial" w:hAnsi="Arial"/>
          <w:sz w:val="20"/>
          <w:szCs w:val="20"/>
        </w:rPr>
      </w:pPr>
    </w:p>
    <w:p w14:paraId="1A6A034C" w14:textId="3BC58CDE" w:rsidP="003603D2" w:rsidR="009A192E" w:rsidRDefault="009A192E">
      <w:pPr>
        <w:spacing w:after="0"/>
        <w:jc w:val="both"/>
        <w:rPr>
          <w:rFonts w:ascii="Arial" w:cs="Arial" w:hAnsi="Arial"/>
          <w:sz w:val="20"/>
          <w:szCs w:val="20"/>
        </w:rPr>
      </w:pPr>
    </w:p>
    <w:p w14:paraId="24B9E1B0" w14:textId="77777777" w:rsidP="003603D2" w:rsidR="00B119AA" w:rsidRDefault="00B119AA">
      <w:pPr>
        <w:spacing w:after="0"/>
        <w:jc w:val="both"/>
        <w:rPr>
          <w:rFonts w:ascii="Arial" w:cs="Arial" w:hAnsi="Arial"/>
          <w:sz w:val="20"/>
          <w:szCs w:val="20"/>
        </w:rPr>
      </w:pPr>
    </w:p>
    <w:p w14:paraId="47CCEFB6" w14:textId="44395164" w:rsidP="003603D2" w:rsidR="009A192E" w:rsidRDefault="009A192E" w:rsidRPr="009A192E">
      <w:pPr>
        <w:spacing w:after="0"/>
        <w:jc w:val="both"/>
        <w:rPr>
          <w:rFonts w:ascii="Arial" w:cs="Arial" w:hAnsi="Arial"/>
          <w:b/>
          <w:bCs/>
          <w:sz w:val="20"/>
          <w:szCs w:val="20"/>
          <w:u w:val="single"/>
        </w:rPr>
      </w:pPr>
      <w:r w:rsidRPr="009A192E">
        <w:rPr>
          <w:rFonts w:ascii="Arial" w:cs="Arial" w:hAnsi="Arial"/>
          <w:b/>
          <w:bCs/>
          <w:sz w:val="20"/>
          <w:szCs w:val="20"/>
          <w:u w:val="single"/>
        </w:rPr>
        <w:t>Article 2 : Publicité de l’Accord</w:t>
      </w:r>
    </w:p>
    <w:p w14:paraId="65F43933" w14:textId="65434B7E" w:rsidP="003603D2" w:rsidR="009A192E" w:rsidRDefault="009A192E">
      <w:pPr>
        <w:spacing w:after="0"/>
        <w:jc w:val="both"/>
        <w:rPr>
          <w:rFonts w:ascii="Arial" w:cs="Arial" w:hAnsi="Arial"/>
          <w:sz w:val="20"/>
          <w:szCs w:val="20"/>
        </w:rPr>
      </w:pPr>
    </w:p>
    <w:p w14:paraId="61B4052D" w14:textId="5485CCB7" w:rsidP="003603D2" w:rsidR="009A192E" w:rsidRDefault="009A192E">
      <w:pPr>
        <w:spacing w:after="0"/>
        <w:jc w:val="both"/>
        <w:rPr>
          <w:rFonts w:ascii="Arial" w:cs="Arial" w:hAnsi="Arial"/>
          <w:sz w:val="20"/>
          <w:szCs w:val="20"/>
        </w:rPr>
      </w:pPr>
      <w:r>
        <w:rPr>
          <w:rFonts w:ascii="Arial" w:cs="Arial" w:hAnsi="Arial"/>
          <w:sz w:val="20"/>
          <w:szCs w:val="20"/>
        </w:rPr>
        <w:t>Le présent plan sera déposé auprès de la DIRECCTE en 2 exemplaires, dont une version sur support papier des 2 parties et une version sur support électronique. Un exemplaire sera également déposé au Greffe du conseil de Prud’homme.</w:t>
      </w:r>
    </w:p>
    <w:p w14:paraId="2C0B65C5" w14:textId="4C4BEF83" w:rsidP="003603D2" w:rsidR="009A192E" w:rsidRDefault="009A192E">
      <w:pPr>
        <w:spacing w:after="0"/>
        <w:jc w:val="both"/>
        <w:rPr>
          <w:rFonts w:ascii="Arial" w:cs="Arial" w:hAnsi="Arial"/>
          <w:sz w:val="20"/>
          <w:szCs w:val="20"/>
        </w:rPr>
      </w:pPr>
    </w:p>
    <w:p w14:paraId="1830503B" w14:textId="41BB8085" w:rsidP="003603D2" w:rsidR="009A192E" w:rsidRDefault="009A192E">
      <w:pPr>
        <w:spacing w:after="0"/>
        <w:jc w:val="both"/>
        <w:rPr>
          <w:rFonts w:ascii="Arial" w:cs="Arial" w:hAnsi="Arial"/>
          <w:sz w:val="20"/>
          <w:szCs w:val="20"/>
        </w:rPr>
      </w:pPr>
      <w:r>
        <w:rPr>
          <w:rFonts w:ascii="Arial" w:cs="Arial" w:hAnsi="Arial"/>
          <w:sz w:val="20"/>
          <w:szCs w:val="20"/>
        </w:rPr>
        <w:t>Ce plan sera également déposé</w:t>
      </w:r>
      <w:r w:rsidR="004F3F00">
        <w:rPr>
          <w:rFonts w:ascii="Arial" w:cs="Arial" w:hAnsi="Arial"/>
          <w:sz w:val="20"/>
          <w:szCs w:val="20"/>
        </w:rPr>
        <w:t xml:space="preserve"> sur la plateforme nationale « Télé accords » du Ministère du Travail par le représentant légal de l’entreprise.</w:t>
      </w:r>
    </w:p>
    <w:p w14:paraId="513E41DC" w14:textId="5C718311" w:rsidP="003603D2" w:rsidR="004F3F00" w:rsidRDefault="004F3F00">
      <w:pPr>
        <w:spacing w:after="0"/>
        <w:jc w:val="both"/>
        <w:rPr>
          <w:rFonts w:ascii="Arial" w:cs="Arial" w:hAnsi="Arial"/>
          <w:sz w:val="20"/>
          <w:szCs w:val="20"/>
        </w:rPr>
      </w:pPr>
    </w:p>
    <w:p w14:paraId="09BDFD78" w14:textId="7A8E8EEC" w:rsidP="003603D2" w:rsidR="004F3F00" w:rsidRDefault="004F3F00">
      <w:pPr>
        <w:spacing w:after="0"/>
        <w:jc w:val="both"/>
        <w:rPr>
          <w:rFonts w:ascii="Arial" w:cs="Arial" w:hAnsi="Arial"/>
          <w:sz w:val="20"/>
          <w:szCs w:val="20"/>
        </w:rPr>
      </w:pPr>
    </w:p>
    <w:p w14:paraId="4A0DE7DF" w14:textId="128544D5" w:rsidP="003603D2" w:rsidR="004F3F00" w:rsidRDefault="004F3F00">
      <w:pPr>
        <w:spacing w:after="0"/>
        <w:jc w:val="both"/>
        <w:rPr>
          <w:rFonts w:ascii="Arial" w:cs="Arial" w:hAnsi="Arial"/>
          <w:sz w:val="20"/>
          <w:szCs w:val="20"/>
        </w:rPr>
      </w:pPr>
    </w:p>
    <w:p w14:paraId="1DAE6BA9" w14:textId="4764E26C" w:rsidP="003603D2" w:rsidR="004F3F00" w:rsidRDefault="004F3F00">
      <w:pPr>
        <w:spacing w:after="0"/>
        <w:jc w:val="both"/>
        <w:rPr>
          <w:rFonts w:ascii="Arial" w:cs="Arial" w:hAnsi="Arial"/>
          <w:sz w:val="20"/>
          <w:szCs w:val="20"/>
        </w:rPr>
      </w:pPr>
    </w:p>
    <w:p w14:paraId="044F33A3" w14:textId="77777777" w:rsidP="003603D2" w:rsidR="004F3F00" w:rsidRDefault="004F3F00">
      <w:pPr>
        <w:spacing w:after="0"/>
        <w:jc w:val="both"/>
        <w:rPr>
          <w:rFonts w:ascii="Arial" w:cs="Arial" w:hAnsi="Arial"/>
          <w:sz w:val="20"/>
          <w:szCs w:val="20"/>
        </w:rPr>
      </w:pPr>
    </w:p>
    <w:p w14:paraId="2F6EA45C" w14:textId="1D20C234" w:rsidP="003603D2" w:rsidR="004F3F00" w:rsidRDefault="004F3F00">
      <w:pPr>
        <w:spacing w:after="0"/>
        <w:jc w:val="both"/>
        <w:rPr>
          <w:rFonts w:ascii="Arial" w:cs="Arial" w:hAnsi="Arial"/>
          <w:sz w:val="20"/>
          <w:szCs w:val="20"/>
        </w:rPr>
      </w:pPr>
      <w:r>
        <w:rPr>
          <w:rFonts w:ascii="Arial" w:cs="Arial" w:hAnsi="Arial"/>
          <w:sz w:val="20"/>
          <w:szCs w:val="20"/>
        </w:rPr>
        <w:t>Fait à Sucy-en-Brie, le 16 janvier 2023.</w:t>
      </w:r>
    </w:p>
    <w:p w14:paraId="0CC709D4" w14:textId="4AD0C1B0" w:rsidP="003603D2" w:rsidR="004F3F00" w:rsidRDefault="004F3F00">
      <w:pPr>
        <w:spacing w:after="0"/>
        <w:jc w:val="both"/>
        <w:rPr>
          <w:rFonts w:ascii="Arial" w:cs="Arial" w:hAnsi="Arial"/>
          <w:sz w:val="20"/>
          <w:szCs w:val="20"/>
        </w:rPr>
      </w:pPr>
    </w:p>
    <w:p w14:paraId="45A35534" w14:textId="260884AF" w:rsidP="003603D2" w:rsidR="004F3F00" w:rsidRDefault="004F3F00">
      <w:pPr>
        <w:spacing w:after="0"/>
        <w:jc w:val="both"/>
        <w:rPr>
          <w:rFonts w:ascii="Arial" w:cs="Arial" w:hAnsi="Arial"/>
          <w:sz w:val="20"/>
          <w:szCs w:val="20"/>
        </w:rPr>
      </w:pPr>
    </w:p>
    <w:p w14:paraId="2FD6EA6B" w14:textId="060EAECC" w:rsidP="003603D2" w:rsidR="004F3F00" w:rsidRDefault="004F3F00">
      <w:pPr>
        <w:spacing w:after="0"/>
        <w:jc w:val="both"/>
        <w:rPr>
          <w:rFonts w:ascii="Arial" w:cs="Arial" w:hAnsi="Arial"/>
          <w:sz w:val="20"/>
          <w:szCs w:val="20"/>
        </w:rPr>
      </w:pPr>
      <w:r>
        <w:rPr>
          <w:rFonts w:ascii="Arial" w:cs="Arial" w:hAnsi="Arial"/>
          <w:sz w:val="20"/>
          <w:szCs w:val="20"/>
        </w:rPr>
        <w:t>Par le syndicat FO</w:t>
      </w:r>
      <w:r>
        <w:rPr>
          <w:rFonts w:ascii="Arial" w:cs="Arial" w:hAnsi="Arial"/>
          <w:sz w:val="20"/>
          <w:szCs w:val="20"/>
        </w:rPr>
        <w:tab/>
      </w:r>
      <w:r>
        <w:rPr>
          <w:rFonts w:ascii="Arial" w:cs="Arial" w:hAnsi="Arial"/>
          <w:sz w:val="20"/>
          <w:szCs w:val="20"/>
        </w:rPr>
        <w:tab/>
      </w:r>
      <w:r>
        <w:rPr>
          <w:rFonts w:ascii="Arial" w:cs="Arial" w:hAnsi="Arial"/>
          <w:sz w:val="20"/>
          <w:szCs w:val="20"/>
        </w:rPr>
        <w:tab/>
      </w:r>
      <w:r>
        <w:rPr>
          <w:rFonts w:ascii="Arial" w:cs="Arial" w:hAnsi="Arial"/>
          <w:sz w:val="20"/>
          <w:szCs w:val="20"/>
        </w:rPr>
        <w:tab/>
      </w:r>
      <w:r>
        <w:rPr>
          <w:rFonts w:ascii="Arial" w:cs="Arial" w:hAnsi="Arial"/>
          <w:sz w:val="20"/>
          <w:szCs w:val="20"/>
        </w:rPr>
        <w:tab/>
      </w:r>
      <w:r>
        <w:rPr>
          <w:rFonts w:ascii="Arial" w:cs="Arial" w:hAnsi="Arial"/>
          <w:sz w:val="20"/>
          <w:szCs w:val="20"/>
        </w:rPr>
        <w:tab/>
      </w:r>
      <w:r>
        <w:rPr>
          <w:rFonts w:ascii="Arial" w:cs="Arial" w:hAnsi="Arial"/>
          <w:sz w:val="20"/>
          <w:szCs w:val="20"/>
        </w:rPr>
        <w:tab/>
        <w:t>Par le syndicat CGT</w:t>
      </w:r>
    </w:p>
    <w:p w14:paraId="7C5477AF" w14:textId="4F8081E3" w:rsidP="003603D2" w:rsidR="00467537" w:rsidRDefault="00467537">
      <w:pPr>
        <w:spacing w:after="0"/>
        <w:jc w:val="both"/>
        <w:rPr>
          <w:rFonts w:ascii="Arial" w:cs="Arial" w:hAnsi="Arial"/>
          <w:sz w:val="20"/>
          <w:szCs w:val="20"/>
        </w:rPr>
      </w:pPr>
    </w:p>
    <w:p w14:paraId="1003D17C" w14:textId="7D884AB9" w:rsidP="003603D2" w:rsidR="00467537" w:rsidRDefault="00467537">
      <w:pPr>
        <w:spacing w:after="0"/>
        <w:jc w:val="both"/>
        <w:rPr>
          <w:rFonts w:ascii="Arial" w:cs="Arial" w:hAnsi="Arial"/>
          <w:sz w:val="20"/>
          <w:szCs w:val="20"/>
        </w:rPr>
      </w:pPr>
    </w:p>
    <w:p w14:paraId="70A7A2C0" w14:textId="6A1B9037" w:rsidP="003603D2" w:rsidR="00467537" w:rsidRDefault="00467537">
      <w:pPr>
        <w:spacing w:after="0"/>
        <w:jc w:val="both"/>
        <w:rPr>
          <w:rFonts w:ascii="Arial" w:cs="Arial" w:hAnsi="Arial"/>
          <w:sz w:val="20"/>
          <w:szCs w:val="20"/>
        </w:rPr>
      </w:pPr>
    </w:p>
    <w:p w14:paraId="3E78808C" w14:textId="2FE84A49" w:rsidP="003603D2" w:rsidR="00467537" w:rsidRDefault="00467537">
      <w:pPr>
        <w:spacing w:after="0"/>
        <w:jc w:val="both"/>
        <w:rPr>
          <w:rFonts w:ascii="Arial" w:cs="Arial" w:hAnsi="Arial"/>
          <w:sz w:val="20"/>
          <w:szCs w:val="20"/>
        </w:rPr>
      </w:pPr>
    </w:p>
    <w:p w14:paraId="7D769AAC" w14:textId="4A18B59D" w:rsidP="003603D2" w:rsidR="00467537" w:rsidRDefault="00467537">
      <w:pPr>
        <w:spacing w:after="0"/>
        <w:jc w:val="both"/>
        <w:rPr>
          <w:rFonts w:ascii="Arial" w:cs="Arial" w:hAnsi="Arial"/>
          <w:sz w:val="20"/>
          <w:szCs w:val="20"/>
        </w:rPr>
      </w:pPr>
    </w:p>
    <w:p w14:paraId="30FC2F10" w14:textId="440A50D6" w:rsidP="003603D2" w:rsidR="00467537" w:rsidRDefault="00467537">
      <w:pPr>
        <w:spacing w:after="0"/>
        <w:jc w:val="both"/>
        <w:rPr>
          <w:rFonts w:ascii="Arial" w:cs="Arial" w:hAnsi="Arial"/>
          <w:sz w:val="20"/>
          <w:szCs w:val="20"/>
        </w:rPr>
      </w:pPr>
      <w:r>
        <w:rPr>
          <w:rFonts w:ascii="Arial" w:cs="Arial" w:hAnsi="Arial"/>
          <w:sz w:val="20"/>
          <w:szCs w:val="20"/>
        </w:rPr>
        <w:t>Par la Direction</w:t>
      </w:r>
    </w:p>
    <w:p w14:paraId="5ACBFC7B" w14:textId="5EA1D33F" w:rsidP="003603D2" w:rsidR="00467537" w:rsidRDefault="00467537">
      <w:pPr>
        <w:spacing w:after="0"/>
        <w:jc w:val="both"/>
        <w:rPr>
          <w:rFonts w:ascii="Arial" w:cs="Arial" w:hAnsi="Arial"/>
          <w:sz w:val="20"/>
          <w:szCs w:val="20"/>
        </w:rPr>
      </w:pPr>
    </w:p>
    <w:p w14:paraId="01320C8E" w14:textId="77777777" w:rsidP="003603D2" w:rsidR="00467537" w:rsidRDefault="00467537" w:rsidRPr="003603D2">
      <w:pPr>
        <w:spacing w:after="0"/>
        <w:jc w:val="both"/>
        <w:rPr>
          <w:rFonts w:ascii="Arial" w:cs="Arial" w:hAnsi="Arial"/>
          <w:sz w:val="20"/>
          <w:szCs w:val="20"/>
        </w:rPr>
      </w:pPr>
    </w:p>
    <w:p w14:paraId="16E30623" w14:textId="4A3FCB21" w:rsidP="00F50A3E" w:rsidR="00F50A3E" w:rsidRDefault="00F50A3E">
      <w:pPr>
        <w:spacing w:after="0"/>
        <w:jc w:val="both"/>
        <w:rPr>
          <w:rFonts w:ascii="Arial" w:cs="Arial" w:hAnsi="Arial"/>
          <w:sz w:val="20"/>
          <w:szCs w:val="20"/>
        </w:rPr>
      </w:pPr>
    </w:p>
    <w:p w14:paraId="0C607AF2" w14:textId="6C59541A" w:rsidP="00F50A3E" w:rsidR="009A192E" w:rsidRDefault="009A192E">
      <w:pPr>
        <w:spacing w:after="0"/>
        <w:jc w:val="both"/>
        <w:rPr>
          <w:rFonts w:ascii="Arial" w:cs="Arial" w:hAnsi="Arial"/>
          <w:sz w:val="20"/>
          <w:szCs w:val="20"/>
        </w:rPr>
      </w:pPr>
    </w:p>
    <w:p w14:paraId="39FC6082" w14:textId="13CBA360" w:rsidP="00F50A3E" w:rsidR="009A192E" w:rsidRDefault="009A192E" w:rsidRPr="00F50A3E">
      <w:pPr>
        <w:spacing w:after="0"/>
        <w:jc w:val="both"/>
        <w:rPr>
          <w:rFonts w:ascii="Arial" w:cs="Arial" w:hAnsi="Arial"/>
          <w:sz w:val="20"/>
          <w:szCs w:val="20"/>
        </w:rPr>
      </w:pPr>
    </w:p>
    <w:sectPr w:rsidR="009A192E" w:rsidRPr="00F50A3E">
      <w:pgSz w:h="16838" w:w="11906"/>
      <w:pgMar w:bottom="1440" w:footer="708" w:gutter="0" w:header="708" w:left="1440" w:right="1440" w:top="144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353C6E3E"/>
    <w:multiLevelType w:val="hybridMultilevel"/>
    <w:tmpl w:val="DFE028D0"/>
    <w:lvl w:ilvl="0" w:tplc="1D4A187E">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3E05792C"/>
    <w:multiLevelType w:val="hybridMultilevel"/>
    <w:tmpl w:val="95126EE0"/>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40EF401B"/>
    <w:multiLevelType w:val="hybridMultilevel"/>
    <w:tmpl w:val="B97A09DA"/>
    <w:lvl w:ilvl="0" w:tplc="52F2666C">
      <w:start w:val="1"/>
      <w:numFmt w:val="decimal"/>
      <w:lvlText w:val="%1-"/>
      <w:lvlJc w:val="left"/>
      <w:pPr>
        <w:ind w:hanging="360" w:left="720"/>
      </w:pPr>
      <w:rPr>
        <w:rFonts w:hint="default"/>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456D2E54"/>
    <w:multiLevelType w:val="hybridMultilevel"/>
    <w:tmpl w:val="41B06E4C"/>
    <w:lvl w:ilvl="0" w:tplc="83AC00F0">
      <w:start w:val="2"/>
      <w:numFmt w:val="bullet"/>
      <w:lvlText w:val="-"/>
      <w:lvlJc w:val="left"/>
      <w:pPr>
        <w:ind w:hanging="360" w:left="1776"/>
      </w:pPr>
      <w:rPr>
        <w:rFonts w:ascii="Arial" w:cs="Arial" w:eastAsiaTheme="minorHAnsi" w:hAnsi="Arial" w:hint="default"/>
      </w:rPr>
    </w:lvl>
    <w:lvl w:ilvl="1" w:tentative="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num w16cid:durableId="1944998644" w:numId="1">
    <w:abstractNumId w:val="0"/>
  </w:num>
  <w:num w16cid:durableId="1060521265" w:numId="2">
    <w:abstractNumId w:val="1"/>
  </w:num>
  <w:num w16cid:durableId="807866339" w:numId="3">
    <w:abstractNumId w:val="2"/>
  </w:num>
  <w:num w16cid:durableId="765879761" w:numId="4">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50A3E"/>
    <w:rsid w:val="00040D4D"/>
    <w:rsid w:val="000717A2"/>
    <w:rsid w:val="0010101A"/>
    <w:rsid w:val="00126FD0"/>
    <w:rsid w:val="001A5297"/>
    <w:rsid w:val="00342A30"/>
    <w:rsid w:val="003603D2"/>
    <w:rsid w:val="00467537"/>
    <w:rsid w:val="004F3AFC"/>
    <w:rsid w:val="004F3F00"/>
    <w:rsid w:val="005066DA"/>
    <w:rsid w:val="005A0EC2"/>
    <w:rsid w:val="005F4FE8"/>
    <w:rsid w:val="006147D2"/>
    <w:rsid w:val="00697F14"/>
    <w:rsid w:val="0075766C"/>
    <w:rsid w:val="00843AFA"/>
    <w:rsid w:val="009678B6"/>
    <w:rsid w:val="009A192E"/>
    <w:rsid w:val="00A968CB"/>
    <w:rsid w:val="00B119AA"/>
    <w:rsid w:val="00CE0A9C"/>
    <w:rsid w:val="00D73FFC"/>
    <w:rsid w:val="00D9433E"/>
    <w:rsid w:val="00DA5789"/>
    <w:rsid w:val="00DB241B"/>
    <w:rsid w:val="00E745D8"/>
    <w:rsid w:val="00EA6ED3"/>
    <w:rsid w:val="00F50A3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355874F"/>
  <w15:chartTrackingRefBased/>
  <w15:docId w15:val="{92897576-072A-428F-AEBE-742965EF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EA6ED3"/>
    <w:pPr>
      <w:ind w:left="720"/>
      <w:contextualSpacing/>
    </w:pPr>
  </w:style>
  <w:style w:styleId="Accentuation" w:type="character">
    <w:name w:val="Emphasis"/>
    <w:basedOn w:val="Policepardfaut"/>
    <w:uiPriority w:val="20"/>
    <w:qFormat/>
    <w:rsid w:val="00DB241B"/>
    <w:rPr>
      <w:i/>
      <w:iCs/>
    </w:rPr>
  </w:style>
  <w:style w:styleId="lev" w:type="character">
    <w:name w:val="Strong"/>
    <w:basedOn w:val="Policepardfaut"/>
    <w:uiPriority w:val="22"/>
    <w:qFormat/>
    <w:rsid w:val="00697F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987</Words>
  <Characters>5433</Characters>
  <Application>Microsoft Office Word</Application>
  <DocSecurity>0</DocSecurity>
  <Lines>45</Lines>
  <Paragraphs>12</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2023-01-16T10:57:00Z</dcterms:created>
  <cp:lastPrinted>2023-01-16T11:32:00Z</cp:lastPrinted>
  <dcterms:modified xsi:type="dcterms:W3CDTF">2023-01-16T11:37:00Z</dcterms:modified>
  <cp:revision>9</cp:revision>
</cp:coreProperties>
</file>