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39FA529" w14:textId="010858E9" w:rsidP="00263ED0" w:rsidR="00D40B49" w:rsidRDefault="00A9690C" w:rsidRPr="00B91760">
      <w:pPr>
        <w:ind w:left="1418" w:right="1417"/>
        <w:jc w:val="center"/>
        <w:rPr>
          <w:rFonts w:ascii="Calibri Light" w:hAnsi="Calibri Light"/>
          <w:b/>
          <w:sz w:val="32"/>
          <w:szCs w:val="32"/>
        </w:rPr>
      </w:pPr>
      <w:r w:rsidRPr="00B91760">
        <w:rPr>
          <w:rFonts w:ascii="Calibri Light" w:hAnsi="Calibri Light"/>
          <w:b/>
          <w:noProof/>
          <w:sz w:val="32"/>
          <w:szCs w:val="32"/>
        </w:rPr>
        <mc:AlternateContent>
          <mc:Choice Requires="wps">
            <w:drawing>
              <wp:anchor allowOverlap="1" behindDoc="0" distB="0" distL="114300" distR="114300" distT="0" layoutInCell="1" locked="0" relativeHeight="251657728" simplePos="0" wp14:anchorId="01351D1A" wp14:editId="6DAA2032">
                <wp:simplePos x="0" y="0"/>
                <wp:positionH relativeFrom="column">
                  <wp:posOffset>194310</wp:posOffset>
                </wp:positionH>
                <wp:positionV relativeFrom="paragraph">
                  <wp:posOffset>-234315</wp:posOffset>
                </wp:positionV>
                <wp:extent cx="5553075" cy="1781175"/>
                <wp:effectExtent b="28575" l="0" r="28575" t="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1781175"/>
                        </a:xfrm>
                        <a:prstGeom prst="roundRect">
                          <a:avLst>
                            <a:gd fmla="val 16667" name="adj"/>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filled="f"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qPtEKgIAADgEAAAOAAAAZHJzL2Uyb0RvYy54bWysU1Fv0zAQfkfiP1h+Z2nK0m7V0mnaGEIa MDH4Aa7tJAbHZ85u0+3Xc3ay0sEbIg/WXe783d33nS8u971lO43BgKt5eTLjTDsJyri25t++3r45 4yxE4ZSw4HTNH3Xgl+vXry4Gv9Jz6MAqjYxAXFgNvuZdjH5VFEF2uhfhBLx2FGwAexHJxbZQKAZC 720xn80WxQCoPILUIdDfmzHI1xm/abSMn5sm6Mhszam3mE/M5yadxfpCrFoUvjNyakP8Qxe9MI6K HqBuRBRsi+YvqN5IhABNPJHQF9A0Ruo8A01Tzv6Y5qETXudZiJzgDzSF/wcrP+3ukRlF2nHmRE8S XW0j5MpsnugZfFhR1oO/xzRg8HcgfwTm4LoTrtVXiDB0Wihqqkz5xYsLyQl0lW2Gj6AIXRB6Zmrf YJ8AiQO2z4I8HgTR+8gk/ayq6u1sWXEmKVYuz8qSnFRDrJ6vewzxvYaeJaPmCFunvpDsuYbY3YWY ZVHTcEJ956zpLYm8E5aVi8ViOSFOyYT9jJluOrg11uY1sY4NNT+v5lUGD2CNSsFMC7aba4uMQGmK /E2wL9JyexksUfbOqWxHYexoU3HrJg4TbSP9G1CPRCHCuL703MjoAJ84G2h1ax5+bgVqzuwHRzKc l6enadezc1ot5+TgcWRzHBFOElTNI2ejeR3H97H1aNqOKpV5XAdpMRoTE/9J1rGryaH1zLJMTynt /7Gfs34/+PUvAAAA//8DAFBLAwQUAAYACAAAACEAUABXa+EAAAAKAQAADwAAAGRycy9kb3ducmV2 LnhtbEyPwU7DMBBE70j8g7VI3Fq7CbVoiFOhSkioJygIlJsbL04gXofYbcPf457guJqnmbflenI9 O+IYOk8KFnMBDKnxpiOr4PXlYXYLLERNRveeUMEPBlhXlxelLow/0TMed9GyVEKh0AraGIeC89C0 6HSY+wEpZR9+dDqmc7TcjPqUyl3PMyEkd7qjtNDqATctNl+7g1NQv8lsXNbvtN1u6sdJDk/289sq dX013d8BizjFPxjO+kkdquS09wcygfUKciETqWCWyxWwBKzEcgFsryC7ySXwquT/X6h+AQAA//8D AFBLAQItABQABgAIAAAAIQC2gziS/gAAAOEBAAATAAAAAAAAAAAAAAAAAAAAAABbQ29udGVudF9U eXBlc10ueG1sUEsBAi0AFAAGAAgAAAAhADj9If/WAAAAlAEAAAsAAAAAAAAAAAAAAAAALwEAAF9y ZWxzLy5yZWxzUEsBAi0AFAAGAAgAAAAhAFyo+0QqAgAAOAQAAA4AAAAAAAAAAAAAAAAALgIAAGRy cy9lMm9Eb2MueG1sUEsBAi0AFAAGAAgAAAAhAFAAV2vhAAAACgEAAA8AAAAAAAAAAAAAAAAAhAQA AGRycy9kb3ducmV2LnhtbFBLBQYAAAAABAAEAPMAAACSBQAAAAA= " o:spid="_x0000_s1026" style="position:absolute;margin-left:15.3pt;margin-top:-18.45pt;width:437.25pt;height:14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9194C18"/>
            </w:pict>
          </mc:Fallback>
        </mc:AlternateContent>
      </w:r>
      <w:r w:rsidR="00D40B49" w:rsidRPr="00B91760">
        <w:rPr>
          <w:rFonts w:ascii="Calibri Light" w:hAnsi="Calibri Light"/>
          <w:b/>
          <w:sz w:val="32"/>
          <w:szCs w:val="32"/>
        </w:rPr>
        <w:t xml:space="preserve">NEGOCIATION </w:t>
      </w:r>
      <w:r w:rsidR="00BD6696" w:rsidRPr="00B91760">
        <w:rPr>
          <w:rFonts w:ascii="Calibri Light" w:hAnsi="Calibri Light"/>
          <w:b/>
          <w:sz w:val="32"/>
          <w:szCs w:val="32"/>
        </w:rPr>
        <w:t>OBLIGATOIRE</w:t>
      </w:r>
      <w:r w:rsidR="009F73DE">
        <w:rPr>
          <w:rFonts w:ascii="Calibri Light" w:hAnsi="Calibri Light"/>
          <w:b/>
          <w:sz w:val="32"/>
          <w:szCs w:val="32"/>
        </w:rPr>
        <w:t xml:space="preserve"> EN ENTREPRISE</w:t>
      </w:r>
    </w:p>
    <w:p w14:paraId="6E8FC6BF" w14:textId="77777777" w:rsidR="005709E6" w:rsidRDefault="005709E6" w:rsidRPr="00F0237B">
      <w:pPr>
        <w:pStyle w:val="Titre9"/>
        <w:pBdr>
          <w:top w:color="auto" w:space="0" w:sz="0" w:val="none"/>
          <w:left w:color="auto" w:space="0" w:sz="0" w:val="none"/>
          <w:bottom w:color="auto" w:space="0" w:sz="0" w:val="none"/>
          <w:right w:color="auto" w:space="0" w:sz="0" w:val="none"/>
        </w:pBdr>
        <w:tabs>
          <w:tab w:pos="5104" w:val="clear"/>
        </w:tabs>
        <w:ind w:firstLine="0" w:left="1418" w:right="1417"/>
        <w:rPr>
          <w:rFonts w:ascii="Calibri Light" w:cs="Arial" w:hAnsi="Calibri Light"/>
          <w:szCs w:val="22"/>
        </w:rPr>
      </w:pPr>
      <w:r w:rsidRPr="00F0237B">
        <w:rPr>
          <w:rFonts w:ascii="Calibri Light" w:cs="Arial" w:hAnsi="Calibri Light"/>
          <w:szCs w:val="22"/>
        </w:rPr>
        <w:t>SUR LA RÉMUNERATION</w:t>
      </w:r>
      <w:r w:rsidR="00D40B49" w:rsidRPr="00F0237B">
        <w:rPr>
          <w:rFonts w:ascii="Calibri Light" w:cs="Arial" w:hAnsi="Calibri Light"/>
          <w:szCs w:val="22"/>
        </w:rPr>
        <w:t xml:space="preserve">, </w:t>
      </w:r>
      <w:r w:rsidRPr="00F0237B">
        <w:rPr>
          <w:rFonts w:ascii="Calibri Light" w:cs="Arial" w:hAnsi="Calibri Light"/>
          <w:szCs w:val="22"/>
        </w:rPr>
        <w:t>LE</w:t>
      </w:r>
      <w:r w:rsidR="00D40B49" w:rsidRPr="00F0237B">
        <w:rPr>
          <w:rFonts w:ascii="Calibri Light" w:cs="Arial" w:hAnsi="Calibri Light"/>
          <w:szCs w:val="22"/>
        </w:rPr>
        <w:t xml:space="preserve"> TEMPS DE TRAVAIL</w:t>
      </w:r>
      <w:r w:rsidRPr="00F0237B">
        <w:rPr>
          <w:rFonts w:ascii="Calibri Light" w:cs="Arial" w:hAnsi="Calibri Light"/>
          <w:szCs w:val="22"/>
        </w:rPr>
        <w:t> </w:t>
      </w:r>
    </w:p>
    <w:p w14:paraId="1CC877B6" w14:textId="77777777" w:rsidR="00D40B49" w:rsidRDefault="005709E6" w:rsidRPr="00F0237B">
      <w:pPr>
        <w:pStyle w:val="Titre9"/>
        <w:pBdr>
          <w:top w:color="auto" w:space="0" w:sz="0" w:val="none"/>
          <w:left w:color="auto" w:space="0" w:sz="0" w:val="none"/>
          <w:bottom w:color="auto" w:space="0" w:sz="0" w:val="none"/>
          <w:right w:color="auto" w:space="0" w:sz="0" w:val="none"/>
        </w:pBdr>
        <w:tabs>
          <w:tab w:pos="5104" w:val="clear"/>
        </w:tabs>
        <w:ind w:firstLine="0" w:left="1418" w:right="1417"/>
        <w:rPr>
          <w:rFonts w:ascii="Calibri Light" w:cs="Arial" w:hAnsi="Calibri Light"/>
          <w:szCs w:val="22"/>
        </w:rPr>
      </w:pPr>
      <w:r w:rsidRPr="00F0237B">
        <w:rPr>
          <w:rFonts w:ascii="Calibri Light" w:cs="Arial" w:hAnsi="Calibri Light"/>
          <w:szCs w:val="22"/>
        </w:rPr>
        <w:t>ET SUR L’</w:t>
      </w:r>
      <w:bookmarkStart w:id="0" w:name="_Hlk508030853"/>
      <w:r w:rsidRPr="00F0237B">
        <w:rPr>
          <w:rFonts w:ascii="Calibri Light" w:cs="Arial" w:hAnsi="Calibri Light"/>
          <w:szCs w:val="22"/>
        </w:rPr>
        <w:t>É</w:t>
      </w:r>
      <w:bookmarkEnd w:id="0"/>
      <w:r w:rsidRPr="00F0237B">
        <w:rPr>
          <w:rFonts w:ascii="Calibri Light" w:cs="Arial" w:hAnsi="Calibri Light"/>
          <w:szCs w:val="22"/>
        </w:rPr>
        <w:t>GALITÉ PROFESSIONNELLE ENTRE LES FEMMES ET LES HOMMES ET LA QUALITÉ DE VIE AU TRAVAIL </w:t>
      </w:r>
    </w:p>
    <w:p w14:paraId="51A5515D" w14:textId="77777777" w:rsidP="006E53CC" w:rsidR="00D40B49" w:rsidRDefault="00D40B49" w:rsidRPr="00F0237B">
      <w:pPr>
        <w:pStyle w:val="Titre9"/>
        <w:pBdr>
          <w:top w:color="auto" w:space="0" w:sz="0" w:val="none"/>
          <w:left w:color="auto" w:space="0" w:sz="0" w:val="none"/>
          <w:bottom w:color="auto" w:space="0" w:sz="0" w:val="none"/>
          <w:right w:color="auto" w:space="0" w:sz="0" w:val="none"/>
        </w:pBdr>
        <w:tabs>
          <w:tab w:pos="5104" w:val="clear"/>
        </w:tabs>
        <w:ind w:firstLine="0" w:left="993" w:right="850"/>
        <w:rPr>
          <w:rFonts w:ascii="Calibri Light" w:cs="Lucida Sans Unicode" w:hAnsi="Calibri Light"/>
          <w:szCs w:val="22"/>
        </w:rPr>
      </w:pPr>
      <w:r w:rsidRPr="00F0237B">
        <w:rPr>
          <w:rFonts w:ascii="Calibri Light" w:cs="Arial" w:hAnsi="Calibri Light"/>
          <w:szCs w:val="22"/>
        </w:rPr>
        <w:t>DE LA</w:t>
      </w:r>
      <w:r w:rsidRPr="00F0237B">
        <w:rPr>
          <w:rFonts w:ascii="Calibri Light" w:cs="Arial" w:eastAsia="Arial Unicode MS" w:hAnsi="Calibri Light"/>
          <w:szCs w:val="22"/>
        </w:rPr>
        <w:t xml:space="preserve"> </w:t>
      </w:r>
      <w:r w:rsidR="00B41B6C" w:rsidRPr="00F0237B">
        <w:rPr>
          <w:rFonts w:ascii="Calibri Light" w:cs="Arial" w:eastAsia="Arial Unicode MS" w:hAnsi="Calibri Light"/>
          <w:szCs w:val="22"/>
        </w:rPr>
        <w:t>SOCIETE HOTELIERE CORSE MARINA</w:t>
      </w:r>
    </w:p>
    <w:p w14:paraId="4E2F4B3B" w14:textId="77777777" w:rsidR="00D40B49" w:rsidRDefault="00D40B49" w:rsidRPr="00F0237B">
      <w:pPr>
        <w:ind w:left="1418" w:right="1417"/>
        <w:jc w:val="center"/>
        <w:rPr>
          <w:rFonts w:ascii="Calibri Light" w:cs="Arial" w:hAnsi="Calibri Light"/>
          <w:b/>
          <w:sz w:val="16"/>
          <w:szCs w:val="16"/>
        </w:rPr>
      </w:pPr>
    </w:p>
    <w:p w14:paraId="0765E63C" w14:textId="024B1EC9" w:rsidR="00D40B49" w:rsidRDefault="00D40B49" w:rsidRPr="005709E6">
      <w:pPr>
        <w:ind w:left="1418" w:right="1417"/>
        <w:jc w:val="center"/>
        <w:rPr>
          <w:rFonts w:ascii="Calibri Light" w:hAnsi="Calibri Light"/>
          <w:b/>
          <w:sz w:val="32"/>
          <w:szCs w:val="32"/>
          <w14:shadow w14:algn="tl" w14:blurRad="50800" w14:dir="2700000" w14:dist="38100" w14:kx="0" w14:ky="0" w14:sx="100000" w14:sy="100000">
            <w14:srgbClr w14:val="000000">
              <w14:alpha w14:val="60000"/>
            </w14:srgbClr>
          </w14:shadow>
        </w:rPr>
      </w:pPr>
      <w:r w:rsidRPr="005709E6">
        <w:rPr>
          <w:rFonts w:ascii="Calibri Light" w:cs="Arial" w:hAnsi="Calibri Light"/>
          <w:b/>
          <w:sz w:val="32"/>
          <w:szCs w:val="32"/>
          <w14:shadow w14:algn="tl" w14:blurRad="50800" w14:dir="2700000" w14:dist="38100" w14:kx="0" w14:ky="0" w14:sx="100000" w14:sy="100000">
            <w14:srgbClr w14:val="000000">
              <w14:alpha w14:val="60000"/>
            </w14:srgbClr>
          </w14:shadow>
        </w:rPr>
        <w:t xml:space="preserve">PROTOCOLE D’ACCORD </w:t>
      </w:r>
      <w:r w:rsidR="0086534D" w:rsidRPr="005709E6">
        <w:rPr>
          <w:rFonts w:ascii="Calibri Light" w:cs="Arial" w:hAnsi="Calibri Light"/>
          <w:b/>
          <w:sz w:val="32"/>
          <w:szCs w:val="32"/>
          <w14:shadow w14:algn="tl" w14:blurRad="50800" w14:dir="2700000" w14:dist="38100" w14:kx="0" w14:ky="0" w14:sx="100000" w14:sy="100000">
            <w14:srgbClr w14:val="000000">
              <w14:alpha w14:val="60000"/>
            </w14:srgbClr>
          </w14:shadow>
        </w:rPr>
        <w:t xml:space="preserve">  </w:t>
      </w:r>
      <w:r w:rsidR="007A6306" w:rsidRPr="00425040">
        <w:rPr>
          <w:rFonts w:ascii="Calibri Light" w:cs="Arial" w:hAnsi="Calibri Light"/>
          <w:b/>
          <w:color w:val="0070C0"/>
          <w:sz w:val="32"/>
          <w:szCs w:val="32"/>
          <w14:shadow w14:algn="tl" w14:blurRad="50800" w14:dir="2700000" w14:dist="38100" w14:kx="0" w14:ky="0" w14:sx="100000" w14:sy="100000">
            <w14:srgbClr w14:val="000000">
              <w14:alpha w14:val="60000"/>
            </w14:srgbClr>
          </w14:shadow>
        </w:rPr>
        <w:t>20</w:t>
      </w:r>
      <w:r w:rsidR="00503809">
        <w:rPr>
          <w:rFonts w:ascii="Calibri Light" w:cs="Arial" w:hAnsi="Calibri Light"/>
          <w:b/>
          <w:color w:val="0070C0"/>
          <w:sz w:val="32"/>
          <w:szCs w:val="32"/>
          <w14:shadow w14:algn="tl" w14:blurRad="50800" w14:dir="2700000" w14:dist="38100" w14:kx="0" w14:ky="0" w14:sx="100000" w14:sy="100000">
            <w14:srgbClr w14:val="000000">
              <w14:alpha w14:val="60000"/>
            </w14:srgbClr>
          </w14:shadow>
        </w:rPr>
        <w:t>2</w:t>
      </w:r>
      <w:r w:rsidR="00FF1912">
        <w:rPr>
          <w:rFonts w:ascii="Calibri Light" w:cs="Arial" w:hAnsi="Calibri Light"/>
          <w:b/>
          <w:color w:val="0070C0"/>
          <w:sz w:val="32"/>
          <w:szCs w:val="32"/>
          <w14:shadow w14:algn="tl" w14:blurRad="50800" w14:dir="2700000" w14:dist="38100" w14:kx="0" w14:ky="0" w14:sx="100000" w14:sy="100000">
            <w14:srgbClr w14:val="000000">
              <w14:alpha w14:val="60000"/>
            </w14:srgbClr>
          </w14:shadow>
        </w:rPr>
        <w:t>2</w:t>
      </w:r>
    </w:p>
    <w:p w14:paraId="6B3E506E" w14:textId="77777777" w:rsidR="00D40B49" w:rsidRDefault="00D40B49" w:rsidRPr="00187437">
      <w:pPr>
        <w:ind w:left="1418" w:right="1417"/>
        <w:jc w:val="right"/>
        <w:rPr>
          <w:rFonts w:ascii="Calibri Light" w:hAnsi="Calibri Light"/>
          <w:sz w:val="24"/>
          <w:szCs w:val="24"/>
        </w:rPr>
      </w:pPr>
    </w:p>
    <w:p w14:paraId="50A0747C" w14:textId="77777777" w:rsidR="00F35A66" w:rsidRDefault="00F35A66">
      <w:pPr>
        <w:rPr>
          <w:rFonts w:ascii="Calibri Light" w:cs="Arial" w:hAnsi="Calibri Light"/>
          <w:sz w:val="24"/>
          <w:szCs w:val="24"/>
          <w:u w:val="single"/>
        </w:rPr>
      </w:pPr>
    </w:p>
    <w:p w14:paraId="36A1A1DF" w14:textId="77777777" w:rsidR="00D40B49" w:rsidRDefault="00D40B49" w:rsidRPr="00F0237B">
      <w:pPr>
        <w:rPr>
          <w:rFonts w:ascii="Calibri Light" w:cs="Arial" w:hAnsi="Calibri Light"/>
          <w:sz w:val="22"/>
          <w:szCs w:val="22"/>
          <w:u w:val="single"/>
        </w:rPr>
      </w:pPr>
      <w:r w:rsidRPr="00F0237B">
        <w:rPr>
          <w:rFonts w:ascii="Calibri Light" w:cs="Arial" w:hAnsi="Calibri Light"/>
          <w:sz w:val="22"/>
          <w:szCs w:val="22"/>
          <w:u w:val="single"/>
        </w:rPr>
        <w:t>Entre :</w:t>
      </w:r>
    </w:p>
    <w:p w14:paraId="71CBC645" w14:textId="77777777" w:rsidR="00D40B49" w:rsidRDefault="00D40B49" w:rsidRPr="00F0237B">
      <w:pPr>
        <w:rPr>
          <w:rFonts w:ascii="Calibri Light" w:cs="Arial" w:hAnsi="Calibri Light"/>
          <w:sz w:val="16"/>
          <w:szCs w:val="16"/>
        </w:rPr>
      </w:pPr>
    </w:p>
    <w:p w14:paraId="3182323D" w14:textId="06ECA714" w:rsidR="00D40B49" w:rsidRDefault="00D40B49" w:rsidRPr="00F0237B">
      <w:pPr>
        <w:rPr>
          <w:rFonts w:ascii="Calibri Light" w:cs="Arial" w:hAnsi="Calibri Light"/>
          <w:sz w:val="22"/>
          <w:szCs w:val="22"/>
        </w:rPr>
      </w:pPr>
      <w:r w:rsidRPr="00F0237B">
        <w:rPr>
          <w:rFonts w:ascii="Calibri Light" w:cs="Arial" w:hAnsi="Calibri Light"/>
          <w:sz w:val="22"/>
          <w:szCs w:val="22"/>
        </w:rPr>
        <w:t xml:space="preserve">La Direction de la </w:t>
      </w:r>
      <w:r w:rsidR="00B41B6C" w:rsidRPr="00F0237B">
        <w:rPr>
          <w:rFonts w:ascii="Calibri Light" w:cs="Arial" w:eastAsia="Arial Unicode MS" w:hAnsi="Calibri Light"/>
          <w:sz w:val="22"/>
          <w:szCs w:val="22"/>
        </w:rPr>
        <w:t>SOCIETE HOTELIERE CORSE MARINA</w:t>
      </w:r>
      <w:r w:rsidRPr="00F0237B">
        <w:rPr>
          <w:rFonts w:ascii="Calibri Light" w:cs="Arial" w:hAnsi="Calibri Light"/>
          <w:sz w:val="22"/>
          <w:szCs w:val="22"/>
        </w:rPr>
        <w:t xml:space="preserve">, représentée </w:t>
      </w:r>
      <w:proofErr w:type="gramStart"/>
      <w:r w:rsidRPr="00F0237B">
        <w:rPr>
          <w:rFonts w:ascii="Calibri Light" w:cs="Arial" w:hAnsi="Calibri Light"/>
          <w:sz w:val="22"/>
          <w:szCs w:val="22"/>
        </w:rPr>
        <w:t>par</w:t>
      </w:r>
      <w:r w:rsidR="004F0540">
        <w:rPr>
          <w:rFonts w:ascii="Calibri Light" w:cs="Arial" w:hAnsi="Calibri Light"/>
          <w:sz w:val="22"/>
          <w:szCs w:val="22"/>
        </w:rPr>
        <w:t xml:space="preserve"> </w:t>
      </w:r>
      <w:r w:rsidRPr="00F0237B">
        <w:rPr>
          <w:rFonts w:ascii="Calibri Light" w:cs="Arial" w:hAnsi="Calibri Light"/>
          <w:sz w:val="22"/>
          <w:szCs w:val="22"/>
        </w:rPr>
        <w:t>,</w:t>
      </w:r>
      <w:proofErr w:type="gramEnd"/>
      <w:r w:rsidRPr="00F0237B">
        <w:rPr>
          <w:rFonts w:ascii="Calibri Light" w:cs="Arial" w:hAnsi="Calibri Light"/>
          <w:sz w:val="22"/>
          <w:szCs w:val="22"/>
        </w:rPr>
        <w:t xml:space="preserve"> Directeur,</w:t>
      </w:r>
    </w:p>
    <w:p w14:paraId="6ACE1AA9" w14:textId="2C8E7E42" w:rsidR="00D40B49" w:rsidRDefault="00D40B49">
      <w:pPr>
        <w:pStyle w:val="Corpsdetexte3"/>
        <w:tabs>
          <w:tab w:pos="5040" w:val="clear"/>
        </w:tabs>
        <w:ind w:right="0"/>
        <w:rPr>
          <w:rFonts w:ascii="Calibri Light" w:cs="Arial" w:hAnsi="Calibri Light"/>
          <w:i/>
          <w:szCs w:val="22"/>
        </w:rPr>
      </w:pPr>
      <w:proofErr w:type="gramStart"/>
      <w:r w:rsidRPr="00F0237B">
        <w:rPr>
          <w:rFonts w:ascii="Calibri Light" w:cs="Arial" w:hAnsi="Calibri Light"/>
          <w:i/>
          <w:szCs w:val="22"/>
        </w:rPr>
        <w:t>d’une</w:t>
      </w:r>
      <w:proofErr w:type="gramEnd"/>
      <w:r w:rsidRPr="00F0237B">
        <w:rPr>
          <w:rFonts w:ascii="Calibri Light" w:cs="Arial" w:hAnsi="Calibri Light"/>
          <w:i/>
          <w:szCs w:val="22"/>
        </w:rPr>
        <w:t xml:space="preserve"> part,</w:t>
      </w:r>
    </w:p>
    <w:p w14:paraId="718E7DAB" w14:textId="77777777" w:rsidR="00312BFB" w:rsidRDefault="00312BFB" w:rsidRPr="00F0237B">
      <w:pPr>
        <w:pStyle w:val="Corpsdetexte3"/>
        <w:tabs>
          <w:tab w:pos="5040" w:val="clear"/>
        </w:tabs>
        <w:ind w:right="0"/>
        <w:rPr>
          <w:rFonts w:ascii="Calibri Light" w:cs="Arial" w:hAnsi="Calibri Light"/>
          <w:i/>
          <w:szCs w:val="22"/>
        </w:rPr>
      </w:pPr>
    </w:p>
    <w:p w14:paraId="7FE1B0B0" w14:textId="77777777" w:rsidR="00D40B49" w:rsidRDefault="00D40B49" w:rsidRPr="00F0237B">
      <w:pPr>
        <w:rPr>
          <w:rFonts w:ascii="Calibri Light" w:cs="Arial" w:hAnsi="Calibri Light"/>
          <w:sz w:val="22"/>
          <w:szCs w:val="22"/>
          <w:u w:val="single"/>
        </w:rPr>
      </w:pPr>
      <w:r w:rsidRPr="00F0237B">
        <w:rPr>
          <w:rFonts w:ascii="Calibri Light" w:cs="Arial" w:hAnsi="Calibri Light"/>
          <w:sz w:val="22"/>
          <w:szCs w:val="22"/>
          <w:u w:val="single"/>
        </w:rPr>
        <w:t>Et :</w:t>
      </w:r>
    </w:p>
    <w:p w14:paraId="10445457" w14:textId="77777777" w:rsidR="00D40B49" w:rsidRDefault="00D40B49" w:rsidRPr="00F0237B">
      <w:pPr>
        <w:rPr>
          <w:rFonts w:ascii="Calibri Light" w:cs="Arial" w:hAnsi="Calibri Light"/>
          <w:sz w:val="16"/>
          <w:szCs w:val="16"/>
        </w:rPr>
      </w:pPr>
    </w:p>
    <w:p w14:paraId="28643F96" w14:textId="068AFADE" w:rsidR="00D40B49" w:rsidRDefault="00B41B6C">
      <w:pPr>
        <w:rPr>
          <w:rFonts w:ascii="Calibri Light" w:cs="Arial" w:hAnsi="Calibri Light"/>
          <w:sz w:val="22"/>
          <w:szCs w:val="22"/>
        </w:rPr>
      </w:pPr>
      <w:r w:rsidRPr="00F0237B">
        <w:rPr>
          <w:rFonts w:ascii="Calibri Light" w:cs="Arial" w:hAnsi="Calibri Light"/>
          <w:sz w:val="22"/>
          <w:szCs w:val="22"/>
        </w:rPr>
        <w:t>La</w:t>
      </w:r>
      <w:r w:rsidR="00D40B49" w:rsidRPr="00F0237B">
        <w:rPr>
          <w:rFonts w:ascii="Calibri Light" w:cs="Arial" w:hAnsi="Calibri Light"/>
          <w:sz w:val="22"/>
          <w:szCs w:val="22"/>
        </w:rPr>
        <w:t xml:space="preserve"> Fédération </w:t>
      </w:r>
      <w:r w:rsidR="00BD6696" w:rsidRPr="00F0237B">
        <w:rPr>
          <w:rFonts w:ascii="Calibri Light" w:cs="Arial" w:hAnsi="Calibri Light"/>
          <w:sz w:val="22"/>
          <w:szCs w:val="22"/>
        </w:rPr>
        <w:t xml:space="preserve">Syndicale </w:t>
      </w:r>
      <w:r w:rsidR="007C3469" w:rsidRPr="00F0237B">
        <w:rPr>
          <w:rFonts w:ascii="Calibri Light" w:cs="Arial" w:hAnsi="Calibri Light"/>
          <w:sz w:val="22"/>
          <w:szCs w:val="22"/>
        </w:rPr>
        <w:t>S.T.C (</w:t>
      </w:r>
      <w:proofErr w:type="spellStart"/>
      <w:r w:rsidR="007C3469" w:rsidRPr="00F0237B">
        <w:rPr>
          <w:rFonts w:ascii="Calibri Light" w:cs="Arial" w:hAnsi="Calibri Light"/>
          <w:sz w:val="22"/>
          <w:szCs w:val="22"/>
        </w:rPr>
        <w:t>Sindicatu</w:t>
      </w:r>
      <w:proofErr w:type="spellEnd"/>
      <w:r w:rsidR="007C3469" w:rsidRPr="00F0237B">
        <w:rPr>
          <w:rFonts w:ascii="Calibri Light" w:cs="Arial" w:hAnsi="Calibri Light"/>
          <w:sz w:val="22"/>
          <w:szCs w:val="22"/>
        </w:rPr>
        <w:t xml:space="preserve"> di i </w:t>
      </w:r>
      <w:proofErr w:type="spellStart"/>
      <w:r w:rsidR="007C3469" w:rsidRPr="00F0237B">
        <w:rPr>
          <w:rFonts w:ascii="Calibri Light" w:cs="Arial" w:hAnsi="Calibri Light"/>
          <w:sz w:val="22"/>
          <w:szCs w:val="22"/>
        </w:rPr>
        <w:t>Travagliadori</w:t>
      </w:r>
      <w:proofErr w:type="spellEnd"/>
      <w:r w:rsidR="007C3469" w:rsidRPr="00F0237B">
        <w:rPr>
          <w:rFonts w:ascii="Calibri Light" w:cs="Arial" w:hAnsi="Calibri Light"/>
          <w:sz w:val="22"/>
          <w:szCs w:val="22"/>
        </w:rPr>
        <w:t xml:space="preserve"> </w:t>
      </w:r>
      <w:proofErr w:type="spellStart"/>
      <w:r w:rsidR="007C3469" w:rsidRPr="00F0237B">
        <w:rPr>
          <w:rFonts w:ascii="Calibri Light" w:cs="Arial" w:hAnsi="Calibri Light"/>
          <w:sz w:val="22"/>
          <w:szCs w:val="22"/>
        </w:rPr>
        <w:t>Corsi</w:t>
      </w:r>
      <w:proofErr w:type="spellEnd"/>
      <w:r w:rsidR="007C3469" w:rsidRPr="00F0237B">
        <w:rPr>
          <w:rFonts w:ascii="Calibri Light" w:cs="Arial" w:hAnsi="Calibri Light"/>
          <w:sz w:val="22"/>
          <w:szCs w:val="22"/>
        </w:rPr>
        <w:t>)</w:t>
      </w:r>
      <w:r w:rsidR="00D40B49" w:rsidRPr="00F0237B">
        <w:rPr>
          <w:rFonts w:ascii="Calibri Light" w:cs="Arial" w:hAnsi="Calibri Light"/>
          <w:sz w:val="22"/>
          <w:szCs w:val="22"/>
        </w:rPr>
        <w:t xml:space="preserve"> représentée par </w:t>
      </w:r>
      <w:r w:rsidRPr="00F0237B">
        <w:rPr>
          <w:rFonts w:ascii="Calibri Light" w:cs="Arial" w:hAnsi="Calibri Light"/>
          <w:sz w:val="22"/>
          <w:szCs w:val="22"/>
        </w:rPr>
        <w:t>son</w:t>
      </w:r>
      <w:r w:rsidR="00D40B49" w:rsidRPr="00F0237B">
        <w:rPr>
          <w:rFonts w:ascii="Calibri Light" w:cs="Arial" w:hAnsi="Calibri Light"/>
          <w:sz w:val="22"/>
          <w:szCs w:val="22"/>
        </w:rPr>
        <w:t xml:space="preserve"> délégué syndical </w:t>
      </w:r>
    </w:p>
    <w:p w14:paraId="1CC6D810" w14:textId="77777777" w:rsidR="004F0540" w:rsidRDefault="004F0540" w:rsidRPr="00F0237B">
      <w:pPr>
        <w:rPr>
          <w:rFonts w:ascii="Calibri Light" w:cs="Arial" w:hAnsi="Calibri Light"/>
          <w:sz w:val="22"/>
          <w:szCs w:val="22"/>
        </w:rPr>
      </w:pPr>
    </w:p>
    <w:p w14:paraId="28E816E4" w14:textId="02780535" w:rsidR="00D40B49" w:rsidRDefault="00D40B49">
      <w:pPr>
        <w:pStyle w:val="Corpsdetexte3"/>
        <w:tabs>
          <w:tab w:pos="5040" w:val="clear"/>
        </w:tabs>
        <w:ind w:right="0"/>
        <w:rPr>
          <w:rFonts w:ascii="Calibri Light" w:cs="Arial" w:hAnsi="Calibri Light"/>
          <w:i/>
          <w:szCs w:val="22"/>
        </w:rPr>
      </w:pPr>
      <w:proofErr w:type="gramStart"/>
      <w:r w:rsidRPr="00F0237B">
        <w:rPr>
          <w:rFonts w:ascii="Calibri Light" w:cs="Arial" w:hAnsi="Calibri Light"/>
          <w:i/>
          <w:szCs w:val="22"/>
        </w:rPr>
        <w:t>d’autre</w:t>
      </w:r>
      <w:proofErr w:type="gramEnd"/>
      <w:r w:rsidRPr="00F0237B">
        <w:rPr>
          <w:rFonts w:ascii="Calibri Light" w:cs="Arial" w:hAnsi="Calibri Light"/>
          <w:i/>
          <w:szCs w:val="22"/>
        </w:rPr>
        <w:t xml:space="preserve"> part.</w:t>
      </w:r>
    </w:p>
    <w:p w14:paraId="516C6DF0" w14:textId="77777777" w:rsidR="00312BFB" w:rsidRDefault="00312BFB" w:rsidRPr="00F0237B">
      <w:pPr>
        <w:pStyle w:val="Corpsdetexte3"/>
        <w:tabs>
          <w:tab w:pos="5040" w:val="clear"/>
        </w:tabs>
        <w:ind w:right="0"/>
        <w:rPr>
          <w:rFonts w:ascii="Calibri Light" w:cs="Arial" w:hAnsi="Calibri Light"/>
          <w:i/>
          <w:szCs w:val="22"/>
        </w:rPr>
      </w:pPr>
    </w:p>
    <w:p w14:paraId="6AC2E18C" w14:textId="77777777" w:rsidP="00BD6696" w:rsidR="00BD6696" w:rsidRDefault="00BD6696" w:rsidRPr="00F0237B">
      <w:pPr>
        <w:rPr>
          <w:rFonts w:ascii="Calibri Light" w:cs="Arial" w:hAnsi="Calibri Light"/>
          <w:sz w:val="16"/>
          <w:szCs w:val="16"/>
        </w:rPr>
      </w:pPr>
    </w:p>
    <w:p w14:paraId="3E6950DE" w14:textId="47C2660F" w:rsidP="00312BFB" w:rsidR="00312BFB" w:rsidRDefault="00312BFB">
      <w:pPr>
        <w:rPr>
          <w:rFonts w:ascii="Calibri Light" w:cs="Arial" w:hAnsi="Calibri Light"/>
          <w:b/>
          <w:sz w:val="22"/>
          <w:szCs w:val="22"/>
          <w:u w:val="single"/>
        </w:rPr>
      </w:pPr>
      <w:r w:rsidRPr="00D34E76">
        <w:rPr>
          <w:rFonts w:ascii="Calibri Light" w:cs="Arial" w:hAnsi="Calibri Light"/>
          <w:b/>
          <w:sz w:val="22"/>
          <w:szCs w:val="22"/>
          <w:u w:val="single"/>
        </w:rPr>
        <w:t>PREAMBULE</w:t>
      </w:r>
    </w:p>
    <w:p w14:paraId="69501DB4" w14:textId="77777777" w:rsidP="00312BFB" w:rsidR="00312BFB" w:rsidRDefault="00312BFB" w:rsidRPr="00C12A48">
      <w:pPr>
        <w:rPr>
          <w:rFonts w:ascii="Calibri Light" w:cs="Arial" w:hAnsi="Calibri Light"/>
          <w:b/>
          <w:sz w:val="16"/>
          <w:szCs w:val="16"/>
          <w:u w:val="single"/>
        </w:rPr>
      </w:pPr>
    </w:p>
    <w:p w14:paraId="4190600D" w14:textId="7693214E" w:rsidP="00312BFB" w:rsidR="00312BFB" w:rsidRDefault="00312BFB" w:rsidRPr="0070009C">
      <w:pPr>
        <w:rPr>
          <w:rFonts w:ascii="Calibri Light" w:cs="Arial" w:hAnsi="Calibri Light"/>
          <w:sz w:val="22"/>
          <w:szCs w:val="22"/>
        </w:rPr>
      </w:pPr>
      <w:r w:rsidRPr="0070009C">
        <w:rPr>
          <w:rFonts w:ascii="Calibri Light" w:cs="Arial" w:hAnsi="Calibri Light"/>
          <w:sz w:val="22"/>
          <w:szCs w:val="22"/>
        </w:rPr>
        <w:t xml:space="preserve">Conformément aux </w:t>
      </w:r>
      <w:r w:rsidRPr="0046476D">
        <w:rPr>
          <w:rFonts w:ascii="Calibri Light" w:cs="Arial" w:hAnsi="Calibri Light"/>
          <w:sz w:val="22"/>
          <w:szCs w:val="22"/>
        </w:rPr>
        <w:t>articles L.2242-1 et suivants</w:t>
      </w:r>
      <w:r w:rsidRPr="0070009C">
        <w:rPr>
          <w:rFonts w:ascii="Calibri Light" w:cs="Arial" w:hAnsi="Calibri Light"/>
          <w:sz w:val="22"/>
          <w:szCs w:val="22"/>
        </w:rPr>
        <w:t xml:space="preserve"> du Code du Travail relatifs à la</w:t>
      </w:r>
      <w:r>
        <w:rPr>
          <w:rFonts w:ascii="Calibri Light" w:cs="Arial" w:hAnsi="Calibri Light"/>
          <w:sz w:val="22"/>
          <w:szCs w:val="22"/>
        </w:rPr>
        <w:t xml:space="preserve"> </w:t>
      </w:r>
      <w:r w:rsidRPr="0046476D">
        <w:rPr>
          <w:rFonts w:ascii="Calibri Light" w:cs="Arial" w:hAnsi="Calibri Light"/>
          <w:sz w:val="22"/>
          <w:szCs w:val="22"/>
        </w:rPr>
        <w:t>Négociation Obligatoire</w:t>
      </w:r>
      <w:r w:rsidR="0046476D" w:rsidRPr="0046476D">
        <w:rPr>
          <w:rFonts w:ascii="Calibri Light" w:cs="Arial" w:hAnsi="Calibri Light"/>
          <w:sz w:val="22"/>
          <w:szCs w:val="22"/>
        </w:rPr>
        <w:t xml:space="preserve"> en</w:t>
      </w:r>
      <w:r w:rsidR="0046476D">
        <w:rPr>
          <w:rFonts w:ascii="Calibri Light" w:cs="Arial" w:hAnsi="Calibri Light"/>
          <w:sz w:val="22"/>
          <w:szCs w:val="22"/>
        </w:rPr>
        <w:t xml:space="preserve"> Entreprise</w:t>
      </w:r>
      <w:r w:rsidRPr="0070009C">
        <w:rPr>
          <w:rFonts w:ascii="Calibri Light" w:cs="Arial" w:hAnsi="Calibri Light"/>
          <w:sz w:val="22"/>
          <w:szCs w:val="22"/>
        </w:rPr>
        <w:t xml:space="preserve"> portant </w:t>
      </w:r>
      <w:r w:rsidRPr="009C6AB3">
        <w:rPr>
          <w:rFonts w:ascii="Calibri Light" w:cs="Arial" w:hAnsi="Calibri Light"/>
          <w:sz w:val="22"/>
          <w:szCs w:val="22"/>
        </w:rPr>
        <w:t xml:space="preserve">sur les salaires, la durée et l'organisation du travail, </w:t>
      </w:r>
      <w:r w:rsidR="003C043F" w:rsidRPr="009C6AB3">
        <w:rPr>
          <w:rFonts w:ascii="Calibri Light" w:cs="Arial" w:hAnsi="Calibri Light"/>
          <w:sz w:val="22"/>
          <w:szCs w:val="22"/>
        </w:rPr>
        <w:t>l’égalité professionnelle des femmes et des hommes</w:t>
      </w:r>
      <w:r w:rsidR="003C043F">
        <w:rPr>
          <w:rFonts w:ascii="Calibri Light" w:cs="Arial" w:hAnsi="Calibri Light"/>
          <w:sz w:val="22"/>
          <w:szCs w:val="22"/>
        </w:rPr>
        <w:t xml:space="preserve"> et la mobilité, </w:t>
      </w:r>
      <w:r w:rsidRPr="0070009C">
        <w:rPr>
          <w:rFonts w:ascii="Calibri Light" w:cs="Arial" w:hAnsi="Calibri Light"/>
          <w:sz w:val="22"/>
          <w:szCs w:val="22"/>
        </w:rPr>
        <w:t>les organisations syndicales représentatives dans l’entreprise ont été</w:t>
      </w:r>
      <w:r>
        <w:rPr>
          <w:rFonts w:ascii="Calibri Light" w:cs="Arial" w:hAnsi="Calibri Light"/>
          <w:sz w:val="22"/>
          <w:szCs w:val="22"/>
        </w:rPr>
        <w:t xml:space="preserve"> </w:t>
      </w:r>
      <w:r w:rsidRPr="0070009C">
        <w:rPr>
          <w:rFonts w:ascii="Calibri Light" w:cs="Arial" w:hAnsi="Calibri Light"/>
          <w:sz w:val="22"/>
          <w:szCs w:val="22"/>
        </w:rPr>
        <w:t xml:space="preserve">invitées par l’employeur, par courrier du </w:t>
      </w:r>
      <w:r w:rsidR="00FF1912">
        <w:rPr>
          <w:rFonts w:ascii="Calibri Light" w:cs="Arial" w:hAnsi="Calibri Light"/>
          <w:sz w:val="22"/>
          <w:szCs w:val="22"/>
        </w:rPr>
        <w:t>14</w:t>
      </w:r>
      <w:r>
        <w:rPr>
          <w:rFonts w:ascii="Calibri Light" w:cs="Arial" w:hAnsi="Calibri Light"/>
          <w:sz w:val="22"/>
          <w:szCs w:val="22"/>
        </w:rPr>
        <w:t xml:space="preserve"> </w:t>
      </w:r>
      <w:r w:rsidR="00FF1912">
        <w:rPr>
          <w:rFonts w:ascii="Calibri Light" w:cs="Arial" w:hAnsi="Calibri Light"/>
          <w:sz w:val="22"/>
          <w:szCs w:val="22"/>
        </w:rPr>
        <w:t>février</w:t>
      </w:r>
      <w:r>
        <w:rPr>
          <w:rFonts w:ascii="Calibri Light" w:cs="Arial" w:hAnsi="Calibri Light"/>
          <w:sz w:val="22"/>
          <w:szCs w:val="22"/>
        </w:rPr>
        <w:t xml:space="preserve"> 202</w:t>
      </w:r>
      <w:r w:rsidR="00FF1912">
        <w:rPr>
          <w:rFonts w:ascii="Calibri Light" w:cs="Arial" w:hAnsi="Calibri Light"/>
          <w:sz w:val="22"/>
          <w:szCs w:val="22"/>
        </w:rPr>
        <w:t>2</w:t>
      </w:r>
      <w:r w:rsidRPr="0070009C">
        <w:rPr>
          <w:rFonts w:ascii="Calibri Light" w:cs="Arial" w:hAnsi="Calibri Light"/>
          <w:sz w:val="22"/>
          <w:szCs w:val="22"/>
        </w:rPr>
        <w:t>, à engager une</w:t>
      </w:r>
      <w:r>
        <w:rPr>
          <w:rFonts w:ascii="Calibri Light" w:cs="Arial" w:hAnsi="Calibri Light"/>
          <w:sz w:val="22"/>
          <w:szCs w:val="22"/>
        </w:rPr>
        <w:t xml:space="preserve"> </w:t>
      </w:r>
      <w:r w:rsidRPr="0070009C">
        <w:rPr>
          <w:rFonts w:ascii="Calibri Light" w:cs="Arial" w:hAnsi="Calibri Light"/>
          <w:sz w:val="22"/>
          <w:szCs w:val="22"/>
        </w:rPr>
        <w:t>négociation.</w:t>
      </w:r>
    </w:p>
    <w:p w14:paraId="5AC1AE82" w14:textId="77777777" w:rsidP="00312BFB" w:rsidR="00312BFB" w:rsidRDefault="00312BFB" w:rsidRPr="0070009C">
      <w:pPr>
        <w:rPr>
          <w:rFonts w:ascii="Calibri Light" w:cs="Arial" w:hAnsi="Calibri Light"/>
          <w:sz w:val="22"/>
          <w:szCs w:val="22"/>
        </w:rPr>
      </w:pPr>
      <w:r w:rsidRPr="0070009C">
        <w:rPr>
          <w:rFonts w:ascii="Calibri Light" w:cs="Arial" w:hAnsi="Calibri Light"/>
          <w:sz w:val="22"/>
          <w:szCs w:val="22"/>
        </w:rPr>
        <w:t>Selon le calendrier de négociation défini en commun, des réunions se sont tenues</w:t>
      </w:r>
      <w:r>
        <w:rPr>
          <w:rFonts w:ascii="Calibri Light" w:cs="Arial" w:hAnsi="Calibri Light"/>
          <w:sz w:val="22"/>
          <w:szCs w:val="22"/>
        </w:rPr>
        <w:t xml:space="preserve"> </w:t>
      </w:r>
      <w:r w:rsidRPr="0070009C">
        <w:rPr>
          <w:rFonts w:ascii="Calibri Light" w:cs="Arial" w:hAnsi="Calibri Light"/>
          <w:sz w:val="22"/>
          <w:szCs w:val="22"/>
        </w:rPr>
        <w:t>aux dates suivantes :</w:t>
      </w:r>
    </w:p>
    <w:p w14:paraId="53509E9F" w14:textId="77777777" w:rsidP="00312BFB" w:rsidR="00312BFB" w:rsidRDefault="00312BFB" w:rsidRPr="00F85525">
      <w:pPr>
        <w:rPr>
          <w:rFonts w:ascii="Calibri Light" w:cs="Arial" w:hAnsi="Calibri Light"/>
          <w:sz w:val="16"/>
          <w:szCs w:val="16"/>
        </w:rPr>
      </w:pPr>
    </w:p>
    <w:p w14:paraId="56E21B18" w14:textId="7A5F3097" w:rsidP="00312BFB" w:rsidR="00312BFB" w:rsidRDefault="00312BFB" w:rsidRPr="0046476D">
      <w:pPr>
        <w:rPr>
          <w:rFonts w:ascii="Calibri Light" w:cs="Arial" w:hAnsi="Calibri Light"/>
          <w:sz w:val="22"/>
          <w:szCs w:val="22"/>
        </w:rPr>
      </w:pPr>
      <w:r w:rsidRPr="0046476D">
        <w:rPr>
          <w:rFonts w:ascii="Calibri Light" w:cs="Arial" w:hAnsi="Calibri Light"/>
          <w:sz w:val="22"/>
          <w:szCs w:val="22"/>
        </w:rPr>
        <w:t xml:space="preserve">Le </w:t>
      </w:r>
      <w:r w:rsidR="00FF1912">
        <w:rPr>
          <w:rFonts w:ascii="Calibri Light" w:cs="Arial" w:hAnsi="Calibri Light"/>
          <w:sz w:val="22"/>
          <w:szCs w:val="22"/>
        </w:rPr>
        <w:t>02</w:t>
      </w:r>
      <w:r w:rsidRPr="0046476D">
        <w:rPr>
          <w:rFonts w:ascii="Calibri Light" w:cs="Arial" w:hAnsi="Calibri Light"/>
          <w:sz w:val="22"/>
          <w:szCs w:val="22"/>
        </w:rPr>
        <w:t xml:space="preserve"> Mars 202</w:t>
      </w:r>
      <w:r w:rsidR="00FF1912">
        <w:rPr>
          <w:rFonts w:ascii="Calibri Light" w:cs="Arial" w:hAnsi="Calibri Light"/>
          <w:sz w:val="22"/>
          <w:szCs w:val="22"/>
        </w:rPr>
        <w:t>2</w:t>
      </w:r>
    </w:p>
    <w:p w14:paraId="3B363FAF" w14:textId="04B4608D" w:rsidP="00312BFB" w:rsidR="00312BFB" w:rsidRDefault="00312BFB" w:rsidRPr="0046476D">
      <w:pPr>
        <w:rPr>
          <w:rFonts w:ascii="Calibri Light" w:cs="Arial" w:hAnsi="Calibri Light"/>
          <w:sz w:val="22"/>
          <w:szCs w:val="22"/>
        </w:rPr>
      </w:pPr>
      <w:r w:rsidRPr="0046476D">
        <w:rPr>
          <w:rFonts w:ascii="Calibri Light" w:cs="Arial" w:hAnsi="Calibri Light"/>
          <w:sz w:val="22"/>
          <w:szCs w:val="22"/>
        </w:rPr>
        <w:t xml:space="preserve">Le </w:t>
      </w:r>
      <w:r w:rsidR="00FF1912">
        <w:rPr>
          <w:rFonts w:ascii="Calibri Light" w:cs="Arial" w:hAnsi="Calibri Light"/>
          <w:sz w:val="22"/>
          <w:szCs w:val="22"/>
        </w:rPr>
        <w:t>10</w:t>
      </w:r>
      <w:r w:rsidRPr="0046476D">
        <w:rPr>
          <w:rFonts w:ascii="Calibri Light" w:cs="Arial" w:hAnsi="Calibri Light"/>
          <w:sz w:val="22"/>
          <w:szCs w:val="22"/>
        </w:rPr>
        <w:t xml:space="preserve"> Mars 202</w:t>
      </w:r>
      <w:r w:rsidR="00FF1912">
        <w:rPr>
          <w:rFonts w:ascii="Calibri Light" w:cs="Arial" w:hAnsi="Calibri Light"/>
          <w:sz w:val="22"/>
          <w:szCs w:val="22"/>
        </w:rPr>
        <w:t>2</w:t>
      </w:r>
    </w:p>
    <w:p w14:paraId="2B35FFDB" w14:textId="67D0AA51" w:rsidP="00312BFB" w:rsidR="00312BFB" w:rsidRDefault="00312BFB" w:rsidRPr="000101BF">
      <w:pPr>
        <w:rPr>
          <w:rFonts w:ascii="Calibri Light" w:cs="Arial" w:hAnsi="Calibri Light"/>
          <w:sz w:val="22"/>
          <w:szCs w:val="22"/>
        </w:rPr>
      </w:pPr>
      <w:r w:rsidRPr="000101BF">
        <w:rPr>
          <w:rFonts w:ascii="Calibri Light" w:cs="Arial" w:hAnsi="Calibri Light"/>
          <w:sz w:val="22"/>
          <w:szCs w:val="22"/>
        </w:rPr>
        <w:t xml:space="preserve">Le </w:t>
      </w:r>
      <w:r w:rsidR="00FF1912">
        <w:rPr>
          <w:rFonts w:ascii="Calibri Light" w:cs="Arial" w:hAnsi="Calibri Light"/>
          <w:sz w:val="22"/>
          <w:szCs w:val="22"/>
        </w:rPr>
        <w:t>17</w:t>
      </w:r>
      <w:r w:rsidRPr="000101BF">
        <w:rPr>
          <w:rFonts w:ascii="Calibri Light" w:cs="Arial" w:hAnsi="Calibri Light"/>
          <w:sz w:val="22"/>
          <w:szCs w:val="22"/>
        </w:rPr>
        <w:t xml:space="preserve"> Mars 202</w:t>
      </w:r>
      <w:r w:rsidR="00FF1912">
        <w:rPr>
          <w:rFonts w:ascii="Calibri Light" w:cs="Arial" w:hAnsi="Calibri Light"/>
          <w:sz w:val="22"/>
          <w:szCs w:val="22"/>
        </w:rPr>
        <w:t>2</w:t>
      </w:r>
    </w:p>
    <w:p w14:paraId="4BDD6653" w14:textId="77777777" w:rsidP="00312BFB" w:rsidR="00312BFB" w:rsidRDefault="00312BFB" w:rsidRPr="00F85525">
      <w:pPr>
        <w:rPr>
          <w:rFonts w:ascii="Calibri Light" w:cs="Arial" w:hAnsi="Calibri Light"/>
          <w:sz w:val="16"/>
          <w:szCs w:val="16"/>
        </w:rPr>
      </w:pPr>
    </w:p>
    <w:p w14:paraId="52F121BB" w14:textId="578018F4" w:rsidP="001560E1" w:rsidR="00312BFB" w:rsidRDefault="00312BFB" w:rsidRPr="0070009C">
      <w:pPr>
        <w:rPr>
          <w:rFonts w:ascii="Calibri Light" w:cs="Arial" w:hAnsi="Calibri Light"/>
          <w:sz w:val="22"/>
          <w:szCs w:val="22"/>
        </w:rPr>
      </w:pPr>
      <w:r w:rsidRPr="0070009C">
        <w:rPr>
          <w:rFonts w:ascii="Calibri Light" w:cs="Arial" w:hAnsi="Calibri Light"/>
          <w:sz w:val="22"/>
          <w:szCs w:val="22"/>
        </w:rPr>
        <w:t xml:space="preserve">Il a été évoqué au cours de ces réunions </w:t>
      </w:r>
      <w:r w:rsidRPr="009C6AB3">
        <w:rPr>
          <w:rFonts w:ascii="Calibri Light" w:cs="Arial" w:hAnsi="Calibri Light"/>
          <w:sz w:val="22"/>
          <w:szCs w:val="22"/>
        </w:rPr>
        <w:t>diverses</w:t>
      </w:r>
      <w:r w:rsidR="003C043F" w:rsidRPr="009C6AB3">
        <w:rPr>
          <w:rFonts w:ascii="Calibri Light" w:cs="Arial" w:hAnsi="Calibri Light"/>
          <w:sz w:val="22"/>
          <w:szCs w:val="22"/>
        </w:rPr>
        <w:t xml:space="preserve"> thématiques</w:t>
      </w:r>
      <w:r w:rsidRPr="0070009C">
        <w:rPr>
          <w:rFonts w:ascii="Calibri Light" w:cs="Arial" w:hAnsi="Calibri Light"/>
          <w:sz w:val="22"/>
          <w:szCs w:val="22"/>
        </w:rPr>
        <w:t>, telles que les salaires, la durée effective et l’organisation du temps de travail, l’égalité</w:t>
      </w:r>
      <w:r>
        <w:rPr>
          <w:rFonts w:ascii="Calibri Light" w:cs="Arial" w:hAnsi="Calibri Light"/>
          <w:sz w:val="22"/>
          <w:szCs w:val="22"/>
        </w:rPr>
        <w:t xml:space="preserve"> </w:t>
      </w:r>
      <w:r w:rsidRPr="0070009C">
        <w:rPr>
          <w:rFonts w:ascii="Calibri Light" w:cs="Arial" w:hAnsi="Calibri Light"/>
          <w:sz w:val="22"/>
          <w:szCs w:val="22"/>
        </w:rPr>
        <w:t>professionnelle</w:t>
      </w:r>
      <w:r w:rsidR="003C043F">
        <w:rPr>
          <w:rFonts w:ascii="Calibri Light" w:cs="Arial" w:hAnsi="Calibri Light"/>
          <w:sz w:val="22"/>
          <w:szCs w:val="22"/>
        </w:rPr>
        <w:t xml:space="preserve"> des Femmes et des Hommes</w:t>
      </w:r>
      <w:r w:rsidR="007B09F4">
        <w:rPr>
          <w:rFonts w:ascii="Calibri Light" w:cs="Arial" w:hAnsi="Calibri Light"/>
          <w:sz w:val="22"/>
          <w:szCs w:val="22"/>
        </w:rPr>
        <w:t xml:space="preserve"> et </w:t>
      </w:r>
      <w:r w:rsidR="003C043F">
        <w:rPr>
          <w:rFonts w:ascii="Calibri Light" w:cs="Arial" w:hAnsi="Calibri Light"/>
          <w:sz w:val="22"/>
          <w:szCs w:val="22"/>
        </w:rPr>
        <w:t>la mobilité</w:t>
      </w:r>
      <w:r w:rsidR="007B09F4">
        <w:rPr>
          <w:rFonts w:ascii="Calibri Light" w:cs="Arial" w:hAnsi="Calibri Light"/>
          <w:sz w:val="22"/>
          <w:szCs w:val="22"/>
        </w:rPr>
        <w:t>.</w:t>
      </w:r>
    </w:p>
    <w:p w14:paraId="32076C1C" w14:textId="77777777" w:rsidP="001560E1" w:rsidR="00542DFA" w:rsidRDefault="00542DFA" w:rsidRPr="00F85525">
      <w:pPr>
        <w:rPr>
          <w:rFonts w:ascii="Calibri Light" w:cs="Arial" w:hAnsi="Calibri Light"/>
          <w:sz w:val="16"/>
          <w:szCs w:val="16"/>
        </w:rPr>
      </w:pPr>
    </w:p>
    <w:p w14:paraId="0676AF8F" w14:textId="104F7706" w:rsidP="001560E1" w:rsidR="00542DFA" w:rsidRDefault="00542DFA" w:rsidRPr="00542DFA">
      <w:pPr>
        <w:rPr>
          <w:rFonts w:ascii="Calibri Light" w:cs="Arial" w:hAnsi="Calibri Light"/>
          <w:sz w:val="22"/>
          <w:szCs w:val="22"/>
        </w:rPr>
      </w:pPr>
      <w:r w:rsidRPr="00542DFA">
        <w:rPr>
          <w:rFonts w:ascii="Calibri Light" w:cs="Arial" w:hAnsi="Calibri Light"/>
          <w:sz w:val="22"/>
          <w:szCs w:val="22"/>
        </w:rPr>
        <w:t>Ont également été présentés et commentés les résultats économiques 202</w:t>
      </w:r>
      <w:r w:rsidR="00FF1912">
        <w:rPr>
          <w:rFonts w:ascii="Calibri Light" w:cs="Arial" w:hAnsi="Calibri Light"/>
          <w:sz w:val="22"/>
          <w:szCs w:val="22"/>
        </w:rPr>
        <w:t>1</w:t>
      </w:r>
      <w:r w:rsidRPr="00542DFA">
        <w:rPr>
          <w:rFonts w:ascii="Calibri Light" w:cs="Arial" w:hAnsi="Calibri Light"/>
          <w:sz w:val="22"/>
          <w:szCs w:val="22"/>
        </w:rPr>
        <w:t xml:space="preserve"> de la Société Hôtelière Corse Marina.</w:t>
      </w:r>
    </w:p>
    <w:p w14:paraId="07A7DB5A" w14:textId="0E4B863A" w:rsidP="001560E1" w:rsidR="00312BFB" w:rsidRDefault="00542DFA">
      <w:pPr>
        <w:rPr>
          <w:rFonts w:ascii="Calibri Light" w:cs="Arial" w:hAnsi="Calibri Light"/>
          <w:sz w:val="22"/>
          <w:szCs w:val="22"/>
        </w:rPr>
      </w:pPr>
      <w:r w:rsidRPr="00542DFA">
        <w:rPr>
          <w:rFonts w:ascii="Calibri Light" w:cs="Arial" w:hAnsi="Calibri Light"/>
          <w:sz w:val="22"/>
          <w:szCs w:val="22"/>
        </w:rPr>
        <w:t>Il a été rappelé que l’année 202</w:t>
      </w:r>
      <w:r w:rsidR="00FF1912">
        <w:rPr>
          <w:rFonts w:ascii="Calibri Light" w:cs="Arial" w:hAnsi="Calibri Light"/>
          <w:sz w:val="22"/>
          <w:szCs w:val="22"/>
        </w:rPr>
        <w:t>1</w:t>
      </w:r>
      <w:r w:rsidRPr="00542DFA">
        <w:rPr>
          <w:rFonts w:ascii="Calibri Light" w:cs="Arial" w:hAnsi="Calibri Light"/>
          <w:sz w:val="22"/>
          <w:szCs w:val="22"/>
        </w:rPr>
        <w:t xml:space="preserve"> a fortement été impacté par la</w:t>
      </w:r>
      <w:r w:rsidR="00FF1912">
        <w:rPr>
          <w:rFonts w:ascii="Calibri Light" w:cs="Arial" w:hAnsi="Calibri Light"/>
          <w:sz w:val="22"/>
          <w:szCs w:val="22"/>
        </w:rPr>
        <w:t xml:space="preserve"> continuité de la</w:t>
      </w:r>
      <w:r w:rsidRPr="00542DFA">
        <w:rPr>
          <w:rFonts w:ascii="Calibri Light" w:cs="Arial" w:hAnsi="Calibri Light"/>
          <w:sz w:val="22"/>
          <w:szCs w:val="22"/>
        </w:rPr>
        <w:t xml:space="preserve"> crise sanitaire du Covid.</w:t>
      </w:r>
    </w:p>
    <w:p w14:paraId="2D46BD70" w14:textId="75B395D0" w:rsidP="001560E1" w:rsidR="00FA4BCA" w:rsidRDefault="00FA4BCA">
      <w:pPr>
        <w:rPr>
          <w:rFonts w:ascii="Calibri Light" w:cs="Arial" w:hAnsi="Calibri Light"/>
          <w:sz w:val="22"/>
          <w:szCs w:val="22"/>
        </w:rPr>
      </w:pPr>
      <w:r w:rsidRPr="00CD64EC">
        <w:rPr>
          <w:rFonts w:ascii="Calibri Light" w:cs="Arial" w:hAnsi="Calibri Light"/>
          <w:sz w:val="22"/>
          <w:szCs w:val="22"/>
        </w:rPr>
        <w:t>Notre établissement</w:t>
      </w:r>
      <w:r w:rsidR="0046476D" w:rsidRPr="00CD64EC">
        <w:rPr>
          <w:rFonts w:ascii="Calibri Light" w:cs="Arial" w:hAnsi="Calibri Light"/>
          <w:sz w:val="22"/>
          <w:szCs w:val="22"/>
        </w:rPr>
        <w:t xml:space="preserve"> a engendré une saison</w:t>
      </w:r>
      <w:r w:rsidR="00FF1912">
        <w:rPr>
          <w:rFonts w:ascii="Calibri Light" w:cs="Arial" w:hAnsi="Calibri Light"/>
          <w:sz w:val="22"/>
          <w:szCs w:val="22"/>
        </w:rPr>
        <w:t xml:space="preserve"> plus courte qu’à l’habitude</w:t>
      </w:r>
      <w:r w:rsidR="0046476D" w:rsidRPr="00CD64EC">
        <w:rPr>
          <w:rFonts w:ascii="Calibri Light" w:cs="Arial" w:hAnsi="Calibri Light"/>
          <w:sz w:val="22"/>
          <w:szCs w:val="22"/>
        </w:rPr>
        <w:t xml:space="preserve"> dû à son ouverture du </w:t>
      </w:r>
      <w:r w:rsidR="00CB4B9D">
        <w:rPr>
          <w:rFonts w:ascii="Calibri Light" w:cs="Arial" w:hAnsi="Calibri Light"/>
          <w:sz w:val="22"/>
          <w:szCs w:val="22"/>
        </w:rPr>
        <w:t>22</w:t>
      </w:r>
      <w:r w:rsidRPr="00CD64EC">
        <w:rPr>
          <w:rFonts w:ascii="Calibri Light" w:cs="Arial" w:hAnsi="Calibri Light"/>
          <w:sz w:val="22"/>
          <w:szCs w:val="22"/>
        </w:rPr>
        <w:t xml:space="preserve"> </w:t>
      </w:r>
      <w:r w:rsidR="00CB4B9D">
        <w:rPr>
          <w:rFonts w:ascii="Calibri Light" w:cs="Arial" w:hAnsi="Calibri Light"/>
          <w:sz w:val="22"/>
          <w:szCs w:val="22"/>
        </w:rPr>
        <w:t>mai</w:t>
      </w:r>
      <w:r w:rsidRPr="00CD64EC">
        <w:rPr>
          <w:rFonts w:ascii="Calibri Light" w:cs="Arial" w:hAnsi="Calibri Light"/>
          <w:sz w:val="22"/>
          <w:szCs w:val="22"/>
        </w:rPr>
        <w:t xml:space="preserve"> 2021.</w:t>
      </w:r>
    </w:p>
    <w:p w14:paraId="1EACD85F" w14:textId="77777777" w:rsidP="001560E1" w:rsidR="00FA4BCA" w:rsidRDefault="00FA4BCA">
      <w:pPr>
        <w:rPr>
          <w:rFonts w:ascii="Calibri Light" w:cs="Arial" w:hAnsi="Calibri Light"/>
          <w:sz w:val="22"/>
          <w:szCs w:val="22"/>
        </w:rPr>
      </w:pPr>
    </w:p>
    <w:p w14:paraId="2D1F366A" w14:textId="13C24F8B" w:rsidP="001560E1" w:rsidR="00312BFB" w:rsidRDefault="00312BFB">
      <w:pPr>
        <w:rPr>
          <w:rFonts w:ascii="Calibri Light" w:cs="Arial" w:hAnsi="Calibri Light"/>
          <w:sz w:val="22"/>
          <w:szCs w:val="22"/>
        </w:rPr>
      </w:pPr>
      <w:r w:rsidRPr="0070009C">
        <w:rPr>
          <w:rFonts w:ascii="Calibri Light" w:cs="Arial" w:hAnsi="Calibri Light"/>
          <w:sz w:val="22"/>
          <w:szCs w:val="22"/>
        </w:rPr>
        <w:t>Les parties se sont accordées sur les points suivants au titre de l’année 2</w:t>
      </w:r>
      <w:r>
        <w:rPr>
          <w:rFonts w:ascii="Calibri Light" w:cs="Arial" w:hAnsi="Calibri Light"/>
          <w:sz w:val="22"/>
          <w:szCs w:val="22"/>
        </w:rPr>
        <w:t>02</w:t>
      </w:r>
      <w:r w:rsidR="00FF1912">
        <w:rPr>
          <w:rFonts w:ascii="Calibri Light" w:cs="Arial" w:hAnsi="Calibri Light"/>
          <w:sz w:val="22"/>
          <w:szCs w:val="22"/>
        </w:rPr>
        <w:t>2</w:t>
      </w:r>
      <w:r w:rsidRPr="0070009C">
        <w:rPr>
          <w:rFonts w:ascii="Calibri Light" w:cs="Arial" w:hAnsi="Calibri Light"/>
          <w:sz w:val="22"/>
          <w:szCs w:val="22"/>
        </w:rPr>
        <w:t xml:space="preserve"> :</w:t>
      </w:r>
    </w:p>
    <w:p w14:paraId="2177479E" w14:textId="7759A260" w:rsidP="001560E1" w:rsidR="00312BFB" w:rsidRDefault="00312BFB">
      <w:pPr>
        <w:rPr>
          <w:rFonts w:ascii="Calibri Light" w:cs="Arial" w:hAnsi="Calibri Light"/>
          <w:sz w:val="22"/>
          <w:szCs w:val="22"/>
        </w:rPr>
      </w:pPr>
    </w:p>
    <w:p w14:paraId="010346C4" w14:textId="77777777" w:rsidP="005B0860" w:rsidR="005B0860" w:rsidRDefault="005B0860" w:rsidRPr="00F0237B">
      <w:pPr>
        <w:rPr>
          <w:rFonts w:ascii="Calibri Light" w:cs="Arial" w:hAnsi="Calibri Light"/>
          <w:b/>
          <w:sz w:val="22"/>
          <w:szCs w:val="22"/>
          <w:u w:val="single"/>
        </w:rPr>
      </w:pPr>
      <w:r w:rsidRPr="00F0237B">
        <w:rPr>
          <w:rFonts w:ascii="Calibri Light" w:cs="Arial" w:hAnsi="Calibri Light"/>
          <w:b/>
          <w:sz w:val="22"/>
          <w:szCs w:val="22"/>
          <w:u w:val="single"/>
        </w:rPr>
        <w:t xml:space="preserve">ARTICLE 1 – SALAIRES </w:t>
      </w:r>
    </w:p>
    <w:p w14:paraId="75BE83D3" w14:textId="77777777" w:rsidP="005B0860" w:rsidR="005B0860" w:rsidRDefault="005B0860" w:rsidRPr="00F0237B">
      <w:pPr>
        <w:rPr>
          <w:rFonts w:ascii="Calibri Light" w:cs="Arial" w:hAnsi="Calibri Light"/>
          <w:sz w:val="16"/>
          <w:szCs w:val="16"/>
        </w:rPr>
      </w:pPr>
    </w:p>
    <w:p w14:paraId="28D41F74"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Les parties ont négocié ce qui suit :</w:t>
      </w:r>
    </w:p>
    <w:p w14:paraId="6CC7766F" w14:textId="77777777" w:rsidP="005B0860" w:rsidR="005B0860" w:rsidRDefault="005B0860" w:rsidRPr="00F0237B">
      <w:pPr>
        <w:rPr>
          <w:rFonts w:ascii="Calibri Light" w:cs="Arial" w:hAnsi="Calibri Light"/>
          <w:sz w:val="16"/>
          <w:szCs w:val="16"/>
        </w:rPr>
      </w:pPr>
    </w:p>
    <w:p w14:paraId="3B178399" w14:textId="77777777" w:rsidP="005B0860" w:rsidR="005B0860" w:rsidRDefault="005B0860" w:rsidRPr="00F0237B">
      <w:pPr>
        <w:rPr>
          <w:rFonts w:ascii="Calibri Light" w:cs="Arial" w:hAnsi="Calibri Light"/>
          <w:b/>
          <w:sz w:val="22"/>
          <w:szCs w:val="22"/>
        </w:rPr>
      </w:pPr>
      <w:r w:rsidRPr="00F0237B">
        <w:rPr>
          <w:rFonts w:ascii="Calibri Light" w:cs="Arial" w:hAnsi="Calibri Light"/>
          <w:b/>
          <w:i/>
          <w:sz w:val="22"/>
          <w:szCs w:val="22"/>
          <w:u w:val="words"/>
        </w:rPr>
        <w:t>1.1 - Personnel CDI Employé / Employé Qualifié /Agent de Maîtrise / Cadre</w:t>
      </w:r>
    </w:p>
    <w:p w14:paraId="1020676A" w14:textId="77777777" w:rsidP="005B0860" w:rsidR="005B0860" w:rsidRDefault="005B0860" w:rsidRPr="00F0237B">
      <w:pPr>
        <w:rPr>
          <w:rFonts w:ascii="Calibri Light" w:cs="Arial" w:hAnsi="Calibri Light"/>
          <w:b/>
          <w:sz w:val="16"/>
          <w:szCs w:val="16"/>
        </w:rPr>
      </w:pPr>
    </w:p>
    <w:p w14:paraId="462C1763"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 xml:space="preserve">Il a été convenu que l'ensemble du personnel en CDI, de catégorie Employé et Employé Qualifié, Agent de Maîtrise et Cadre, bénéficierait d'une augmentation attribuée comme suit : </w:t>
      </w:r>
    </w:p>
    <w:p w14:paraId="248A0E8D" w14:textId="305AA54B" w:rsidP="005B0860" w:rsidR="005B0860" w:rsidRDefault="005B0860" w:rsidRPr="00F0237B">
      <w:pPr>
        <w:ind w:hanging="284" w:left="284"/>
        <w:rPr>
          <w:rFonts w:ascii="Calibri Light" w:cs="Arial" w:hAnsi="Calibri Light"/>
          <w:sz w:val="22"/>
          <w:szCs w:val="22"/>
        </w:rPr>
      </w:pPr>
      <w:r w:rsidRPr="00307268">
        <w:rPr>
          <w:rFonts w:ascii="Calibri Light" w:cs="Arial" w:hAnsi="Calibri Light"/>
          <w:sz w:val="22"/>
          <w:szCs w:val="22"/>
        </w:rPr>
        <w:t xml:space="preserve">- </w:t>
      </w:r>
      <w:r w:rsidRPr="00307268">
        <w:rPr>
          <w:rFonts w:ascii="Calibri Light" w:cs="Arial" w:hAnsi="Calibri Light"/>
          <w:sz w:val="22"/>
          <w:szCs w:val="22"/>
        </w:rPr>
        <w:tab/>
      </w:r>
      <w:r w:rsidR="00CB4B9D" w:rsidRPr="005C47B5">
        <w:rPr>
          <w:rFonts w:ascii="Calibri Light" w:hAnsi="Calibri Light"/>
          <w:b/>
          <w:bCs/>
          <w:sz w:val="22"/>
          <w:szCs w:val="22"/>
        </w:rPr>
        <w:t>4</w:t>
      </w:r>
      <w:r w:rsidRPr="005C47B5">
        <w:rPr>
          <w:rFonts w:ascii="Calibri Light" w:hAnsi="Calibri Light"/>
          <w:b/>
          <w:bCs/>
          <w:sz w:val="22"/>
          <w:szCs w:val="22"/>
        </w:rPr>
        <w:t>.</w:t>
      </w:r>
      <w:r w:rsidR="000101BF" w:rsidRPr="005C47B5">
        <w:rPr>
          <w:rFonts w:ascii="Calibri Light" w:hAnsi="Calibri Light"/>
          <w:b/>
          <w:bCs/>
          <w:sz w:val="22"/>
          <w:szCs w:val="22"/>
        </w:rPr>
        <w:t>5</w:t>
      </w:r>
      <w:r w:rsidR="00CB4B9D" w:rsidRPr="005C47B5">
        <w:rPr>
          <w:rFonts w:ascii="Calibri Light" w:hAnsi="Calibri Light"/>
          <w:b/>
          <w:bCs/>
          <w:sz w:val="22"/>
          <w:szCs w:val="22"/>
        </w:rPr>
        <w:t>0</w:t>
      </w:r>
      <w:r w:rsidRPr="00CD64EC">
        <w:rPr>
          <w:rFonts w:ascii="Calibri Light" w:hAnsi="Calibri Light"/>
          <w:sz w:val="22"/>
          <w:szCs w:val="22"/>
        </w:rPr>
        <w:t xml:space="preserve"> % </w:t>
      </w:r>
      <w:r w:rsidR="00CB4B9D" w:rsidRPr="00CB4B9D">
        <w:rPr>
          <w:rFonts w:ascii="Calibri Light" w:hAnsi="Calibri Light"/>
          <w:sz w:val="22"/>
          <w:szCs w:val="22"/>
        </w:rPr>
        <w:t>avec effet rétroactif au 1er janvier 2022.</w:t>
      </w:r>
    </w:p>
    <w:p w14:paraId="5F5D0C0A" w14:textId="77777777" w:rsidP="005B0860" w:rsidR="005B0860" w:rsidRDefault="005B0860" w:rsidRPr="00F0237B">
      <w:pPr>
        <w:rPr>
          <w:rFonts w:ascii="Calibri Light" w:cs="Arial" w:hAnsi="Calibri Light"/>
          <w:b/>
          <w:i/>
          <w:sz w:val="16"/>
          <w:szCs w:val="16"/>
          <w:u w:val="words"/>
        </w:rPr>
      </w:pPr>
    </w:p>
    <w:p w14:paraId="0FA3CD27" w14:textId="77777777" w:rsidP="005B0860" w:rsidR="005B0860" w:rsidRDefault="005B0860" w:rsidRPr="00F0237B">
      <w:pPr>
        <w:rPr>
          <w:rFonts w:ascii="Calibri Light" w:cs="Arial" w:hAnsi="Calibri Light"/>
          <w:b/>
          <w:sz w:val="22"/>
          <w:szCs w:val="22"/>
        </w:rPr>
      </w:pPr>
      <w:r w:rsidRPr="00F0237B">
        <w:rPr>
          <w:rFonts w:ascii="Calibri Light" w:cs="Arial" w:hAnsi="Calibri Light"/>
          <w:b/>
          <w:i/>
          <w:sz w:val="22"/>
          <w:szCs w:val="22"/>
          <w:u w:val="words"/>
        </w:rPr>
        <w:t xml:space="preserve">1.2 - Personnel CDD Employé / Employé Qualifié /Agent de Maîtrise </w:t>
      </w:r>
    </w:p>
    <w:p w14:paraId="1A020BC4" w14:textId="77777777" w:rsidP="005B0860" w:rsidR="005B0860" w:rsidRDefault="005B0860" w:rsidRPr="00F0237B">
      <w:pPr>
        <w:rPr>
          <w:rFonts w:ascii="Calibri Light" w:cs="Arial" w:hAnsi="Calibri Light"/>
          <w:sz w:val="16"/>
          <w:szCs w:val="16"/>
        </w:rPr>
      </w:pPr>
    </w:p>
    <w:p w14:paraId="5B8A1353" w14:textId="7F3C9E4C"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Il a été convenu que l'ensemble du personnel CDD bénéficierait des augmentations conventionnelles pratiquées sur la grille des salaires minima conventionnels 202</w:t>
      </w:r>
      <w:r w:rsidR="00CB4B9D">
        <w:rPr>
          <w:rFonts w:ascii="Calibri Light" w:cs="Arial" w:hAnsi="Calibri Light"/>
          <w:sz w:val="22"/>
          <w:szCs w:val="22"/>
        </w:rPr>
        <w:t>2 suite à l’avenant n°29 du 16/12/2021 à la CCN des HCR à compter du 01 avril 2022</w:t>
      </w:r>
      <w:r w:rsidRPr="00F0237B">
        <w:rPr>
          <w:rFonts w:ascii="Calibri Light" w:cs="Arial" w:hAnsi="Calibri Light"/>
          <w:sz w:val="22"/>
          <w:szCs w:val="22"/>
        </w:rPr>
        <w:t>.</w:t>
      </w:r>
    </w:p>
    <w:p w14:paraId="5D62F302" w14:textId="77777777" w:rsidP="005B0860" w:rsidR="00F85525" w:rsidRDefault="00F85525">
      <w:pPr>
        <w:rPr>
          <w:rFonts w:ascii="Calibri Light" w:cs="Arial" w:hAnsi="Calibri Light"/>
          <w:b/>
          <w:i/>
          <w:sz w:val="22"/>
          <w:szCs w:val="22"/>
          <w:u w:val="words"/>
        </w:rPr>
      </w:pPr>
    </w:p>
    <w:p w14:paraId="13CF955F" w14:textId="77777777" w:rsidP="005B0860" w:rsidR="00F85525" w:rsidRDefault="00F85525">
      <w:pPr>
        <w:rPr>
          <w:rFonts w:ascii="Calibri Light" w:cs="Arial" w:hAnsi="Calibri Light"/>
          <w:b/>
          <w:i/>
          <w:sz w:val="22"/>
          <w:szCs w:val="22"/>
          <w:u w:val="words"/>
        </w:rPr>
      </w:pPr>
    </w:p>
    <w:p w14:paraId="3528FE16" w14:textId="3811895D" w:rsidP="005B0860" w:rsidR="005B0860" w:rsidRDefault="005B0860" w:rsidRPr="00F0237B">
      <w:pPr>
        <w:rPr>
          <w:rFonts w:ascii="Calibri Light" w:cs="Arial" w:hAnsi="Calibri Light"/>
          <w:b/>
          <w:i/>
          <w:sz w:val="22"/>
          <w:szCs w:val="22"/>
          <w:u w:val="words"/>
        </w:rPr>
      </w:pPr>
      <w:r w:rsidRPr="00F0237B">
        <w:rPr>
          <w:rFonts w:ascii="Calibri Light" w:cs="Arial" w:hAnsi="Calibri Light"/>
          <w:b/>
          <w:i/>
          <w:sz w:val="22"/>
          <w:szCs w:val="22"/>
          <w:u w:val="words"/>
        </w:rPr>
        <w:lastRenderedPageBreak/>
        <w:t>1.3 - Généralités</w:t>
      </w:r>
    </w:p>
    <w:p w14:paraId="00A86877" w14:textId="77777777" w:rsidP="005B0860" w:rsidR="005B0860" w:rsidRDefault="005B0860" w:rsidRPr="00F0237B">
      <w:pPr>
        <w:rPr>
          <w:rFonts w:ascii="Calibri Light" w:cs="Arial" w:hAnsi="Calibri Light"/>
          <w:sz w:val="16"/>
          <w:szCs w:val="16"/>
        </w:rPr>
      </w:pPr>
    </w:p>
    <w:p w14:paraId="57BC41DF"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Il est précisé que les augmentations collectives concernent également les salariés qui auraient été absents pour :</w:t>
      </w:r>
    </w:p>
    <w:p w14:paraId="6C37DB08"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 congés de maternité</w:t>
      </w:r>
    </w:p>
    <w:p w14:paraId="35DAB11A"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 congés adoption</w:t>
      </w:r>
    </w:p>
    <w:p w14:paraId="21C8FB34"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 congés de solidarité familiale</w:t>
      </w:r>
    </w:p>
    <w:p w14:paraId="3659BBAE" w14:textId="77777777" w:rsidP="005B0860" w:rsidR="005B0860" w:rsidRDefault="005B0860" w:rsidRPr="00F0237B">
      <w:pPr>
        <w:rPr>
          <w:rFonts w:ascii="Calibri Light" w:cs="Arial" w:hAnsi="Calibri Light"/>
          <w:sz w:val="22"/>
          <w:szCs w:val="22"/>
        </w:rPr>
      </w:pPr>
      <w:r w:rsidRPr="00F0237B">
        <w:rPr>
          <w:rFonts w:ascii="Calibri Light" w:cs="Arial" w:hAnsi="Calibri Light"/>
          <w:sz w:val="22"/>
          <w:szCs w:val="22"/>
        </w:rPr>
        <w:t>- congés parental d'éducation</w:t>
      </w:r>
    </w:p>
    <w:p w14:paraId="2B81C81F" w14:textId="77777777" w:rsidP="005B0860" w:rsidR="005B0860" w:rsidRDefault="005B0860" w:rsidRPr="00F0237B">
      <w:pPr>
        <w:rPr>
          <w:rFonts w:ascii="Calibri Light" w:cs="Arial" w:hAnsi="Calibri Light"/>
          <w:sz w:val="16"/>
          <w:szCs w:val="16"/>
        </w:rPr>
      </w:pPr>
    </w:p>
    <w:p w14:paraId="2CE712CC" w14:textId="197C9362" w:rsidP="005B0860" w:rsidR="005B0860" w:rsidRDefault="005B0860">
      <w:pPr>
        <w:rPr>
          <w:rFonts w:ascii="Calibri Light" w:cs="Arial" w:hAnsi="Calibri Light"/>
          <w:sz w:val="22"/>
          <w:szCs w:val="22"/>
        </w:rPr>
      </w:pPr>
      <w:r w:rsidRPr="00F0237B">
        <w:rPr>
          <w:rFonts w:ascii="Calibri Light" w:cs="Arial" w:hAnsi="Calibri Light"/>
          <w:sz w:val="22"/>
          <w:szCs w:val="22"/>
        </w:rPr>
        <w:t>Enfin, la présente mesure générale d'augmentation de salaire se cumule avec les éventuelles mesures individuelles d'augmentation liées au mérite, à un changement de poste ou de responsabilités qui pourraient advenir en 202</w:t>
      </w:r>
      <w:r w:rsidR="00CB4B9D">
        <w:rPr>
          <w:rFonts w:ascii="Calibri Light" w:cs="Arial" w:hAnsi="Calibri Light"/>
          <w:sz w:val="22"/>
          <w:szCs w:val="22"/>
        </w:rPr>
        <w:t>2</w:t>
      </w:r>
      <w:r w:rsidRPr="00F0237B">
        <w:rPr>
          <w:rFonts w:ascii="Calibri Light" w:cs="Arial" w:hAnsi="Calibri Light"/>
          <w:sz w:val="22"/>
          <w:szCs w:val="22"/>
        </w:rPr>
        <w:t>.</w:t>
      </w:r>
    </w:p>
    <w:p w14:paraId="37C8E52A" w14:textId="77777777" w:rsidP="005B0860" w:rsidR="005B0860" w:rsidRDefault="005B0860" w:rsidRPr="00C12A48">
      <w:pPr>
        <w:rPr>
          <w:rFonts w:ascii="Calibri Light" w:cs="Arial" w:hAnsi="Calibri Light"/>
          <w:sz w:val="16"/>
          <w:szCs w:val="16"/>
        </w:rPr>
      </w:pPr>
    </w:p>
    <w:p w14:paraId="6FDFF320" w14:textId="19CB3A5A" w:rsidP="005B0860" w:rsidR="005B0860" w:rsidRDefault="005B0860" w:rsidRPr="00F0237B">
      <w:pPr>
        <w:pStyle w:val="Titre8"/>
        <w:tabs>
          <w:tab w:pos="567" w:val="clear"/>
        </w:tabs>
        <w:rPr>
          <w:rFonts w:ascii="Calibri Light" w:cs="Arial" w:hAnsi="Calibri Light"/>
          <w:sz w:val="22"/>
          <w:szCs w:val="22"/>
          <w:u w:val="single"/>
        </w:rPr>
      </w:pPr>
      <w:r w:rsidRPr="00F0237B">
        <w:rPr>
          <w:rFonts w:ascii="Calibri Light" w:cs="Arial" w:hAnsi="Calibri Light"/>
          <w:sz w:val="22"/>
          <w:szCs w:val="22"/>
          <w:u w:val="single"/>
        </w:rPr>
        <w:t xml:space="preserve">ARTICLE </w:t>
      </w:r>
      <w:r w:rsidR="00FA4BCA">
        <w:rPr>
          <w:rFonts w:ascii="Calibri Light" w:cs="Arial" w:hAnsi="Calibri Light"/>
          <w:sz w:val="22"/>
          <w:szCs w:val="22"/>
          <w:u w:val="single"/>
        </w:rPr>
        <w:t>2</w:t>
      </w:r>
      <w:r w:rsidRPr="00F0237B">
        <w:rPr>
          <w:rFonts w:ascii="Calibri Light" w:cs="Arial" w:hAnsi="Calibri Light"/>
          <w:sz w:val="22"/>
          <w:szCs w:val="22"/>
          <w:u w:val="single"/>
        </w:rPr>
        <w:t xml:space="preserve"> – EGALITE PROFESSIONNELLE ENTRE LES FEMMES ET LES HOMMES DANS L’ENTREPRISE.</w:t>
      </w:r>
    </w:p>
    <w:p w14:paraId="7D7F117A" w14:textId="77777777" w:rsidP="005B0860" w:rsidR="005B0860" w:rsidRDefault="005B0860" w:rsidRPr="00B27ACE">
      <w:pPr>
        <w:rPr>
          <w:rFonts w:asciiTheme="majorHAnsi" w:hAnsiTheme="majorHAnsi"/>
          <w:sz w:val="16"/>
          <w:szCs w:val="16"/>
        </w:rPr>
      </w:pPr>
    </w:p>
    <w:p w14:paraId="2EC72A6A" w14:textId="52A86E3A" w:rsidP="00B27ACE" w:rsidR="00B27ACE" w:rsidRDefault="00B27ACE" w:rsidRPr="00B27ACE">
      <w:pPr>
        <w:rPr>
          <w:rFonts w:ascii="Calibri Light" w:cs="Arial" w:hAnsi="Calibri Light"/>
          <w:sz w:val="22"/>
          <w:szCs w:val="22"/>
        </w:rPr>
      </w:pPr>
      <w:r w:rsidRPr="00B27ACE">
        <w:rPr>
          <w:rFonts w:ascii="Calibri Light" w:cs="Arial" w:hAnsi="Calibri Light"/>
          <w:sz w:val="22"/>
          <w:szCs w:val="22"/>
        </w:rPr>
        <w:t xml:space="preserve">L’entreprise </w:t>
      </w:r>
      <w:r w:rsidR="00FA7357" w:rsidRPr="00B27ACE">
        <w:rPr>
          <w:rFonts w:ascii="Calibri Light" w:cs="Arial" w:hAnsi="Calibri Light"/>
          <w:sz w:val="22"/>
          <w:szCs w:val="22"/>
        </w:rPr>
        <w:t>œuvre</w:t>
      </w:r>
      <w:r w:rsidRPr="00B27ACE">
        <w:rPr>
          <w:rFonts w:ascii="Calibri Light" w:cs="Arial" w:hAnsi="Calibri Light"/>
          <w:sz w:val="22"/>
          <w:szCs w:val="22"/>
        </w:rPr>
        <w:t xml:space="preserve"> depuis de nombreuses années à créer les conditions d’attractivité et d’évolutions qui permettent aux femmes de progresser au même niveau de rémunération et de carrière que les hommes. Ces actions en faveur de la mixité et de l’égalité professionnelle font partie intégrante de l’entreprise.</w:t>
      </w:r>
    </w:p>
    <w:p w14:paraId="3D7F9A24" w14:textId="76C2D931" w:rsidP="00B27ACE" w:rsidR="00B27ACE" w:rsidRDefault="00B27ACE" w:rsidRPr="00B27ACE">
      <w:pPr>
        <w:rPr>
          <w:rFonts w:ascii="Calibri Light" w:cs="Arial" w:hAnsi="Calibri Light"/>
          <w:sz w:val="22"/>
          <w:szCs w:val="22"/>
        </w:rPr>
      </w:pPr>
      <w:r w:rsidRPr="00B27ACE">
        <w:rPr>
          <w:rFonts w:ascii="Calibri Light" w:cs="Arial" w:hAnsi="Calibri Light"/>
          <w:sz w:val="22"/>
          <w:szCs w:val="22"/>
        </w:rPr>
        <w:t xml:space="preserve">La note obtenue </w:t>
      </w:r>
      <w:r>
        <w:rPr>
          <w:rFonts w:ascii="Calibri Light" w:cs="Arial" w:hAnsi="Calibri Light"/>
          <w:sz w:val="22"/>
          <w:szCs w:val="22"/>
        </w:rPr>
        <w:t xml:space="preserve">en 2019 était </w:t>
      </w:r>
      <w:r w:rsidRPr="00B27ACE">
        <w:rPr>
          <w:rFonts w:ascii="Calibri Light" w:cs="Arial" w:hAnsi="Calibri Light"/>
          <w:sz w:val="22"/>
          <w:szCs w:val="22"/>
        </w:rPr>
        <w:t>de 85 points sur 100 dans le cadre de l’index égalité Femmes/Hommes.</w:t>
      </w:r>
    </w:p>
    <w:p w14:paraId="0981DD93" w14:textId="2F0DBBCA" w:rsidP="00B27ACE" w:rsidR="00B27ACE" w:rsidRDefault="00B27ACE" w:rsidRPr="00B27ACE">
      <w:pPr>
        <w:rPr>
          <w:rFonts w:ascii="Calibri Light" w:cs="Arial" w:hAnsi="Calibri Light"/>
          <w:sz w:val="22"/>
          <w:szCs w:val="22"/>
        </w:rPr>
      </w:pPr>
      <w:r w:rsidRPr="00B27ACE">
        <w:rPr>
          <w:rFonts w:ascii="Calibri Light" w:cs="Arial" w:hAnsi="Calibri Light"/>
          <w:sz w:val="22"/>
          <w:szCs w:val="22"/>
        </w:rPr>
        <w:t>Malheureusement pour 202</w:t>
      </w:r>
      <w:r w:rsidR="00CB4B9D">
        <w:rPr>
          <w:rFonts w:ascii="Calibri Light" w:cs="Arial" w:hAnsi="Calibri Light"/>
          <w:sz w:val="22"/>
          <w:szCs w:val="22"/>
        </w:rPr>
        <w:t>1</w:t>
      </w:r>
      <w:r w:rsidRPr="00B27ACE">
        <w:rPr>
          <w:rFonts w:ascii="Calibri Light" w:cs="Arial" w:hAnsi="Calibri Light"/>
          <w:sz w:val="22"/>
          <w:szCs w:val="22"/>
        </w:rPr>
        <w:t>, suite à la pandémie de la Covid-19 et à une saison particulièrement courte, nous n’avons pas pu calculer l’index dans sa totalité. Nos indicateurs représentant moins de 75 points.</w:t>
      </w:r>
    </w:p>
    <w:p w14:paraId="561DFA36" w14:textId="77777777" w:rsidP="00B27ACE" w:rsidR="00B27ACE" w:rsidRDefault="00B27ACE" w:rsidRPr="00B27ACE">
      <w:pPr>
        <w:rPr>
          <w:rFonts w:ascii="Calibri Light" w:cs="Arial" w:hAnsi="Calibri Light"/>
          <w:sz w:val="22"/>
          <w:szCs w:val="22"/>
        </w:rPr>
      </w:pPr>
      <w:r w:rsidRPr="00B27ACE">
        <w:rPr>
          <w:rFonts w:ascii="Calibri Light" w:cs="Arial" w:hAnsi="Calibri Light"/>
          <w:sz w:val="22"/>
          <w:szCs w:val="22"/>
        </w:rPr>
        <w:t>L’écart de rémunération n’a pas été calculable car l’ensemble des groupes valables (c’est-à-dire comptant au moins 3 femmes et 3 hommes), représentent moins de 40% des effectifs.</w:t>
      </w:r>
    </w:p>
    <w:p w14:paraId="0ECE6318" w14:textId="05C52E75" w:rsidP="005B0860" w:rsidR="005B0860" w:rsidRDefault="00B27ACE" w:rsidRPr="00F0237B">
      <w:pPr>
        <w:rPr>
          <w:rFonts w:ascii="Calibri Light" w:cs="Arial" w:hAnsi="Calibri Light"/>
          <w:sz w:val="22"/>
          <w:szCs w:val="22"/>
        </w:rPr>
      </w:pPr>
      <w:r w:rsidRPr="00B27ACE">
        <w:rPr>
          <w:rFonts w:ascii="Calibri Light" w:cs="Arial" w:hAnsi="Calibri Light"/>
          <w:sz w:val="22"/>
          <w:szCs w:val="22"/>
        </w:rPr>
        <w:t xml:space="preserve">Toutefois sur les indicateurs renseignés, l’entreprise Marina Viva a obtenu </w:t>
      </w:r>
      <w:r w:rsidR="00CB4B9D">
        <w:rPr>
          <w:rFonts w:ascii="Calibri Light" w:cs="Arial" w:hAnsi="Calibri Light"/>
          <w:sz w:val="22"/>
          <w:szCs w:val="22"/>
        </w:rPr>
        <w:t>40</w:t>
      </w:r>
      <w:r w:rsidRPr="00B27ACE">
        <w:rPr>
          <w:rFonts w:ascii="Calibri Light" w:cs="Arial" w:hAnsi="Calibri Light"/>
          <w:sz w:val="22"/>
          <w:szCs w:val="22"/>
        </w:rPr>
        <w:t xml:space="preserve"> points sur un maximum de </w:t>
      </w:r>
      <w:r w:rsidR="00CB4B9D">
        <w:rPr>
          <w:rFonts w:ascii="Calibri Light" w:cs="Arial" w:hAnsi="Calibri Light"/>
          <w:sz w:val="22"/>
          <w:szCs w:val="22"/>
        </w:rPr>
        <w:t>45</w:t>
      </w:r>
      <w:r w:rsidRPr="00B27ACE">
        <w:rPr>
          <w:rFonts w:ascii="Calibri Light" w:cs="Arial" w:hAnsi="Calibri Light"/>
          <w:sz w:val="22"/>
          <w:szCs w:val="22"/>
        </w:rPr>
        <w:t xml:space="preserve"> dans le cadre de l’index d’égalité des Femmes et des Hommes, pour 202</w:t>
      </w:r>
      <w:r w:rsidR="00CB4B9D">
        <w:rPr>
          <w:rFonts w:ascii="Calibri Light" w:cs="Arial" w:hAnsi="Calibri Light"/>
          <w:sz w:val="22"/>
          <w:szCs w:val="22"/>
        </w:rPr>
        <w:t>1</w:t>
      </w:r>
      <w:r w:rsidRPr="00B27ACE">
        <w:rPr>
          <w:rFonts w:ascii="Calibri Light" w:cs="Arial" w:hAnsi="Calibri Light"/>
          <w:sz w:val="22"/>
          <w:szCs w:val="22"/>
        </w:rPr>
        <w:t>.</w:t>
      </w:r>
      <w:r>
        <w:rPr>
          <w:rFonts w:ascii="Calibri Light" w:cs="Arial" w:hAnsi="Calibri Light"/>
          <w:sz w:val="22"/>
          <w:szCs w:val="22"/>
        </w:rPr>
        <w:t xml:space="preserve"> </w:t>
      </w:r>
      <w:r w:rsidR="005B0860" w:rsidRPr="00F0237B">
        <w:rPr>
          <w:rFonts w:ascii="Calibri Light" w:cs="Arial" w:hAnsi="Calibri Light"/>
          <w:sz w:val="22"/>
          <w:szCs w:val="22"/>
        </w:rPr>
        <w:t xml:space="preserve">L’entreprise a </w:t>
      </w:r>
      <w:r w:rsidR="005C47B5">
        <w:rPr>
          <w:rFonts w:ascii="Calibri Light" w:cs="Arial" w:hAnsi="Calibri Light"/>
          <w:sz w:val="22"/>
          <w:szCs w:val="22"/>
        </w:rPr>
        <w:t>effectué la déclaration</w:t>
      </w:r>
      <w:r w:rsidR="005B0860" w:rsidRPr="00F0237B">
        <w:rPr>
          <w:rFonts w:ascii="Calibri Light" w:cs="Arial" w:hAnsi="Calibri Light"/>
          <w:sz w:val="22"/>
          <w:szCs w:val="22"/>
        </w:rPr>
        <w:t xml:space="preserve"> sur « L’égalité professionnelle </w:t>
      </w:r>
      <w:r w:rsidR="005C47B5">
        <w:rPr>
          <w:rFonts w:ascii="Calibri Light" w:cs="Arial" w:hAnsi="Calibri Light"/>
          <w:sz w:val="22"/>
          <w:szCs w:val="22"/>
        </w:rPr>
        <w:t>entre l</w:t>
      </w:r>
      <w:r w:rsidR="005B0860" w:rsidRPr="00F0237B">
        <w:rPr>
          <w:rFonts w:ascii="Calibri Light" w:cs="Arial" w:hAnsi="Calibri Light"/>
          <w:sz w:val="22"/>
          <w:szCs w:val="22"/>
        </w:rPr>
        <w:t xml:space="preserve">es femmes et </w:t>
      </w:r>
      <w:r w:rsidR="005C47B5">
        <w:rPr>
          <w:rFonts w:ascii="Calibri Light" w:cs="Arial" w:hAnsi="Calibri Light"/>
          <w:sz w:val="22"/>
          <w:szCs w:val="22"/>
        </w:rPr>
        <w:t>l</w:t>
      </w:r>
      <w:r w:rsidR="005B0860" w:rsidRPr="00F0237B">
        <w:rPr>
          <w:rFonts w:ascii="Calibri Light" w:cs="Arial" w:hAnsi="Calibri Light"/>
          <w:sz w:val="22"/>
          <w:szCs w:val="22"/>
        </w:rPr>
        <w:t xml:space="preserve">es hommes », le </w:t>
      </w:r>
      <w:r w:rsidR="00B43AB2">
        <w:rPr>
          <w:rFonts w:ascii="Calibri Light" w:cs="Arial" w:hAnsi="Calibri Light"/>
          <w:sz w:val="22"/>
          <w:szCs w:val="22"/>
        </w:rPr>
        <w:t>10</w:t>
      </w:r>
      <w:r w:rsidR="005B0860" w:rsidRPr="00F0237B">
        <w:rPr>
          <w:rFonts w:ascii="Calibri Light" w:cs="Arial" w:hAnsi="Calibri Light"/>
          <w:sz w:val="22"/>
          <w:szCs w:val="22"/>
        </w:rPr>
        <w:t xml:space="preserve"> </w:t>
      </w:r>
      <w:r w:rsidR="00B43AB2">
        <w:rPr>
          <w:rFonts w:ascii="Calibri Light" w:cs="Arial" w:hAnsi="Calibri Light"/>
          <w:sz w:val="22"/>
          <w:szCs w:val="22"/>
        </w:rPr>
        <w:t>février</w:t>
      </w:r>
      <w:r w:rsidR="005B0860" w:rsidRPr="00F0237B">
        <w:rPr>
          <w:rFonts w:ascii="Calibri Light" w:cs="Arial" w:hAnsi="Calibri Light"/>
          <w:sz w:val="22"/>
          <w:szCs w:val="22"/>
        </w:rPr>
        <w:t xml:space="preserve"> </w:t>
      </w:r>
      <w:r w:rsidR="005B0860" w:rsidRPr="00FA7357">
        <w:rPr>
          <w:rFonts w:ascii="Calibri Light" w:cs="Arial" w:hAnsi="Calibri Light"/>
          <w:sz w:val="22"/>
          <w:szCs w:val="22"/>
        </w:rPr>
        <w:t>202</w:t>
      </w:r>
      <w:r w:rsidR="00B43AB2">
        <w:rPr>
          <w:rFonts w:ascii="Calibri Light" w:cs="Arial" w:hAnsi="Calibri Light"/>
          <w:sz w:val="22"/>
          <w:szCs w:val="22"/>
        </w:rPr>
        <w:t>2</w:t>
      </w:r>
      <w:r w:rsidR="005B0860" w:rsidRPr="00FA7357">
        <w:rPr>
          <w:rFonts w:ascii="Calibri Light" w:cs="Arial" w:hAnsi="Calibri Light"/>
          <w:sz w:val="22"/>
          <w:szCs w:val="22"/>
        </w:rPr>
        <w:t xml:space="preserve"> auprès de la Direccte</w:t>
      </w:r>
      <w:r>
        <w:rPr>
          <w:rFonts w:ascii="Calibri Light" w:cs="Arial" w:hAnsi="Calibri Light"/>
          <w:sz w:val="22"/>
          <w:szCs w:val="22"/>
        </w:rPr>
        <w:t>.</w:t>
      </w:r>
    </w:p>
    <w:p w14:paraId="2717277D" w14:textId="77777777" w:rsidP="005B0860" w:rsidR="005B0860" w:rsidRDefault="005B0860" w:rsidRPr="00C12A48">
      <w:pPr>
        <w:pStyle w:val="Titre8"/>
        <w:tabs>
          <w:tab w:pos="567" w:val="clear"/>
        </w:tabs>
        <w:rPr>
          <w:rFonts w:ascii="Calibri Light" w:cs="Arial" w:hAnsi="Calibri Light"/>
          <w:sz w:val="16"/>
          <w:szCs w:val="16"/>
          <w:u w:val="single"/>
        </w:rPr>
      </w:pPr>
      <w:bookmarkStart w:id="1" w:name="_Hlk34904729"/>
    </w:p>
    <w:p w14:paraId="0C3DB673" w14:textId="66980979" w:rsidP="005B0860" w:rsidR="005B0860" w:rsidRDefault="005B0860" w:rsidRPr="00F0237B">
      <w:pPr>
        <w:pStyle w:val="Titre8"/>
        <w:tabs>
          <w:tab w:pos="567" w:val="clear"/>
        </w:tabs>
        <w:rPr>
          <w:rFonts w:ascii="Calibri Light" w:cs="Arial" w:hAnsi="Calibri Light"/>
          <w:sz w:val="22"/>
          <w:szCs w:val="22"/>
          <w:u w:val="single"/>
        </w:rPr>
      </w:pPr>
      <w:r w:rsidRPr="00F0237B">
        <w:rPr>
          <w:rFonts w:ascii="Calibri Light" w:cs="Arial" w:hAnsi="Calibri Light"/>
          <w:sz w:val="22"/>
          <w:szCs w:val="22"/>
          <w:u w:val="single"/>
        </w:rPr>
        <w:t xml:space="preserve">ARTICLE </w:t>
      </w:r>
      <w:r w:rsidR="00FA4BCA">
        <w:rPr>
          <w:rFonts w:ascii="Calibri Light" w:cs="Arial" w:hAnsi="Calibri Light"/>
          <w:sz w:val="22"/>
          <w:szCs w:val="22"/>
          <w:u w:val="single"/>
        </w:rPr>
        <w:t>3</w:t>
      </w:r>
      <w:r w:rsidRPr="00F0237B">
        <w:rPr>
          <w:rFonts w:ascii="Calibri Light" w:cs="Arial" w:hAnsi="Calibri Light"/>
          <w:sz w:val="22"/>
          <w:szCs w:val="22"/>
          <w:u w:val="single"/>
        </w:rPr>
        <w:t xml:space="preserve"> </w:t>
      </w:r>
      <w:bookmarkEnd w:id="1"/>
      <w:r w:rsidRPr="00F0237B">
        <w:rPr>
          <w:rFonts w:ascii="Calibri Light" w:cs="Arial" w:hAnsi="Calibri Light"/>
          <w:sz w:val="22"/>
          <w:szCs w:val="22"/>
          <w:u w:val="single"/>
        </w:rPr>
        <w:t xml:space="preserve">– LOI MOBILITE </w:t>
      </w:r>
    </w:p>
    <w:p w14:paraId="368CFF51" w14:textId="77777777" w:rsidP="005B0860" w:rsidR="005B0860" w:rsidRDefault="005B0860" w:rsidRPr="00F0237B">
      <w:pPr>
        <w:rPr>
          <w:sz w:val="16"/>
          <w:szCs w:val="16"/>
        </w:rPr>
      </w:pPr>
    </w:p>
    <w:p w14:paraId="5A2BA057" w14:textId="306FB748" w:rsidP="005B0860" w:rsidR="005B0860" w:rsidRDefault="00FA7357" w:rsidRPr="00F0237B">
      <w:pPr>
        <w:rPr>
          <w:rFonts w:ascii="Calibri Light" w:cs="Arial" w:hAnsi="Calibri Light"/>
          <w:sz w:val="22"/>
          <w:szCs w:val="22"/>
        </w:rPr>
      </w:pPr>
      <w:r>
        <w:rPr>
          <w:rFonts w:ascii="Calibri Light" w:cs="Arial" w:hAnsi="Calibri Light"/>
          <w:sz w:val="22"/>
          <w:szCs w:val="22"/>
        </w:rPr>
        <w:t xml:space="preserve">Concernant </w:t>
      </w:r>
      <w:r w:rsidRPr="00FA7357">
        <w:rPr>
          <w:rFonts w:ascii="Calibri Light" w:cs="Arial" w:hAnsi="Calibri Light"/>
          <w:sz w:val="22"/>
          <w:szCs w:val="22"/>
        </w:rPr>
        <w:t>la Prime de transport Trajet domicile-travail</w:t>
      </w:r>
      <w:r w:rsidR="005C47B5">
        <w:rPr>
          <w:rFonts w:ascii="Calibri Light" w:cs="Arial" w:hAnsi="Calibri Light"/>
          <w:sz w:val="22"/>
          <w:szCs w:val="22"/>
        </w:rPr>
        <w:t xml:space="preserve"> ITRC</w:t>
      </w:r>
      <w:r w:rsidRPr="00FA7357">
        <w:rPr>
          <w:rFonts w:ascii="Calibri Light" w:cs="Arial" w:hAnsi="Calibri Light"/>
          <w:sz w:val="22"/>
          <w:szCs w:val="22"/>
        </w:rPr>
        <w:t xml:space="preserve">, nous restons toujours dans l’attente du nouvel accord qui </w:t>
      </w:r>
      <w:r>
        <w:rPr>
          <w:rFonts w:ascii="Calibri Light" w:cs="Arial" w:hAnsi="Calibri Light"/>
          <w:sz w:val="22"/>
          <w:szCs w:val="22"/>
        </w:rPr>
        <w:t>doit être signé</w:t>
      </w:r>
      <w:r w:rsidRPr="00FA7357">
        <w:rPr>
          <w:rFonts w:ascii="Calibri Light" w:cs="Arial" w:hAnsi="Calibri Light"/>
          <w:sz w:val="22"/>
          <w:szCs w:val="22"/>
        </w:rPr>
        <w:t xml:space="preserve"> entre les organisations syndicales patronales et de salariés. Nous validerons son versement depuis le début de l’année 202</w:t>
      </w:r>
      <w:r w:rsidR="00B43AB2">
        <w:rPr>
          <w:rFonts w:ascii="Calibri Light" w:cs="Arial" w:hAnsi="Calibri Light"/>
          <w:sz w:val="22"/>
          <w:szCs w:val="22"/>
        </w:rPr>
        <w:t>2</w:t>
      </w:r>
      <w:r w:rsidRPr="00FA7357">
        <w:rPr>
          <w:rFonts w:ascii="Calibri Light" w:cs="Arial" w:hAnsi="Calibri Light"/>
          <w:sz w:val="22"/>
          <w:szCs w:val="22"/>
        </w:rPr>
        <w:t xml:space="preserve"> si l’accord est rétroactif dès sa signature.</w:t>
      </w:r>
      <w:r w:rsidR="00B43AB2" w:rsidRPr="00B43AB2">
        <w:t xml:space="preserve"> </w:t>
      </w:r>
      <w:r w:rsidR="00B43AB2" w:rsidRPr="00B43AB2">
        <w:rPr>
          <w:rFonts w:ascii="Calibri Light" w:cs="Arial" w:hAnsi="Calibri Light"/>
          <w:sz w:val="22"/>
          <w:szCs w:val="22"/>
        </w:rPr>
        <w:t xml:space="preserve">Mais la direction après avoir consulté le service des URSSAF ainsi que l’expert-comptable de l’entreprise a mis depuis le début de l’année 2022 une indemnité kilométrique de 200€ annuel non imposable pour </w:t>
      </w:r>
      <w:r w:rsidR="00B43AB2">
        <w:rPr>
          <w:rFonts w:ascii="Calibri Light" w:cs="Arial" w:hAnsi="Calibri Light"/>
          <w:sz w:val="22"/>
          <w:szCs w:val="22"/>
        </w:rPr>
        <w:t xml:space="preserve">tous </w:t>
      </w:r>
      <w:r w:rsidR="00B43AB2" w:rsidRPr="00B43AB2">
        <w:rPr>
          <w:rFonts w:ascii="Calibri Light" w:cs="Arial" w:hAnsi="Calibri Light"/>
          <w:sz w:val="22"/>
          <w:szCs w:val="22"/>
        </w:rPr>
        <w:t>les salariés rempli</w:t>
      </w:r>
      <w:r w:rsidR="00865D36">
        <w:rPr>
          <w:rFonts w:ascii="Calibri Light" w:cs="Arial" w:hAnsi="Calibri Light"/>
          <w:sz w:val="22"/>
          <w:szCs w:val="22"/>
        </w:rPr>
        <w:t>ssant</w:t>
      </w:r>
      <w:r w:rsidR="00B43AB2" w:rsidRPr="00B43AB2">
        <w:rPr>
          <w:rFonts w:ascii="Calibri Light" w:cs="Arial" w:hAnsi="Calibri Light"/>
          <w:sz w:val="22"/>
          <w:szCs w:val="22"/>
        </w:rPr>
        <w:t xml:space="preserve"> les conditions d’obtentions.</w:t>
      </w:r>
    </w:p>
    <w:p w14:paraId="166CCD57" w14:textId="77777777" w:rsidP="005B0860" w:rsidR="00FA4BCA" w:rsidRDefault="00FA4BCA" w:rsidRPr="00C12A48">
      <w:pPr>
        <w:rPr>
          <w:sz w:val="16"/>
          <w:szCs w:val="16"/>
        </w:rPr>
      </w:pPr>
    </w:p>
    <w:p w14:paraId="2C6A0028" w14:textId="0456606C" w:rsidP="005B0860" w:rsidR="005B0860" w:rsidRDefault="005B0860" w:rsidRPr="00F0237B">
      <w:pPr>
        <w:pStyle w:val="Titre8"/>
        <w:tabs>
          <w:tab w:pos="567" w:val="clear"/>
        </w:tabs>
        <w:rPr>
          <w:rFonts w:ascii="Calibri Light" w:cs="Arial" w:hAnsi="Calibri Light"/>
          <w:sz w:val="22"/>
          <w:szCs w:val="22"/>
          <w:u w:val="single"/>
        </w:rPr>
      </w:pPr>
      <w:r w:rsidRPr="00F0237B">
        <w:rPr>
          <w:rFonts w:ascii="Calibri Light" w:cs="Arial" w:hAnsi="Calibri Light"/>
          <w:sz w:val="22"/>
          <w:szCs w:val="22"/>
          <w:u w:val="single"/>
        </w:rPr>
        <w:t xml:space="preserve">ARTICLE </w:t>
      </w:r>
      <w:r w:rsidR="0046476D">
        <w:rPr>
          <w:rFonts w:ascii="Calibri Light" w:cs="Arial" w:hAnsi="Calibri Light"/>
          <w:sz w:val="22"/>
          <w:szCs w:val="22"/>
          <w:u w:val="single"/>
        </w:rPr>
        <w:t>4</w:t>
      </w:r>
      <w:r w:rsidRPr="00F0237B">
        <w:rPr>
          <w:rFonts w:ascii="Calibri Light" w:cs="Arial" w:hAnsi="Calibri Light"/>
          <w:sz w:val="22"/>
          <w:szCs w:val="22"/>
          <w:u w:val="single"/>
        </w:rPr>
        <w:t xml:space="preserve"> – DUREE DE L’ACCORD</w:t>
      </w:r>
    </w:p>
    <w:p w14:paraId="7994CD21" w14:textId="77777777" w:rsidP="005B0860" w:rsidR="005B0860" w:rsidRDefault="005B0860" w:rsidRPr="00F0237B">
      <w:pPr>
        <w:rPr>
          <w:rFonts w:ascii="Calibri Light" w:cs="Arial" w:hAnsi="Calibri Light"/>
          <w:sz w:val="16"/>
          <w:szCs w:val="16"/>
        </w:rPr>
      </w:pPr>
    </w:p>
    <w:p w14:paraId="5C8E5995" w14:textId="4BAD8A33" w:rsidP="007B09F4" w:rsidR="005B0860" w:rsidRDefault="005B0860" w:rsidRPr="007B09F4">
      <w:pPr>
        <w:rPr>
          <w:rFonts w:ascii="Calibri Light" w:cs="Arial" w:hAnsi="Calibri Light"/>
          <w:sz w:val="22"/>
          <w:szCs w:val="22"/>
        </w:rPr>
      </w:pPr>
      <w:r w:rsidRPr="007B09F4">
        <w:rPr>
          <w:rFonts w:ascii="Calibri Light" w:cs="Arial" w:hAnsi="Calibri Light"/>
          <w:sz w:val="22"/>
          <w:szCs w:val="22"/>
        </w:rPr>
        <w:t xml:space="preserve">Le présent accord est conclu pour l'année </w:t>
      </w:r>
      <w:r w:rsidRPr="007B09F4">
        <w:rPr>
          <w:rFonts w:ascii="Calibri Light" w:cs="Arial" w:hAnsi="Calibri Light"/>
          <w:b/>
          <w:sz w:val="22"/>
          <w:szCs w:val="22"/>
        </w:rPr>
        <w:t>202</w:t>
      </w:r>
      <w:r w:rsidR="00B43AB2">
        <w:rPr>
          <w:rFonts w:ascii="Calibri Light" w:cs="Arial" w:hAnsi="Calibri Light"/>
          <w:b/>
          <w:sz w:val="22"/>
          <w:szCs w:val="22"/>
        </w:rPr>
        <w:t>2</w:t>
      </w:r>
      <w:r w:rsidRPr="007B09F4">
        <w:rPr>
          <w:rFonts w:ascii="Calibri Light" w:cs="Arial" w:hAnsi="Calibri Light"/>
          <w:sz w:val="22"/>
          <w:szCs w:val="22"/>
        </w:rPr>
        <w:t>.</w:t>
      </w:r>
    </w:p>
    <w:p w14:paraId="5C0F86DD" w14:textId="670E2D16" w:rsidP="005B0860" w:rsidR="005B0860" w:rsidRDefault="005B0860">
      <w:pPr>
        <w:rPr>
          <w:rFonts w:ascii="Calibri Light" w:cs="Arial" w:hAnsi="Calibri Light"/>
          <w:sz w:val="16"/>
          <w:szCs w:val="16"/>
        </w:rPr>
      </w:pPr>
    </w:p>
    <w:p w14:paraId="5AB5AF0A" w14:textId="0CD1FB8C" w:rsidP="005B0860" w:rsidR="005B0860" w:rsidRDefault="005B0860" w:rsidRPr="00F0237B">
      <w:pPr>
        <w:pStyle w:val="Titre8"/>
        <w:tabs>
          <w:tab w:pos="567" w:val="clear"/>
        </w:tabs>
        <w:rPr>
          <w:rFonts w:ascii="Calibri Light" w:cs="Arial" w:hAnsi="Calibri Light"/>
          <w:sz w:val="22"/>
          <w:szCs w:val="22"/>
          <w:u w:val="single"/>
        </w:rPr>
      </w:pPr>
      <w:r w:rsidRPr="00F0237B">
        <w:rPr>
          <w:rFonts w:ascii="Calibri Light" w:cs="Arial" w:hAnsi="Calibri Light"/>
          <w:sz w:val="22"/>
          <w:szCs w:val="22"/>
          <w:u w:val="single"/>
        </w:rPr>
        <w:t xml:space="preserve">ARTICLE </w:t>
      </w:r>
      <w:r w:rsidR="0046476D">
        <w:rPr>
          <w:rFonts w:ascii="Calibri Light" w:cs="Arial" w:hAnsi="Calibri Light"/>
          <w:sz w:val="22"/>
          <w:szCs w:val="22"/>
          <w:u w:val="single"/>
        </w:rPr>
        <w:t>5</w:t>
      </w:r>
      <w:r w:rsidRPr="00F0237B">
        <w:rPr>
          <w:rFonts w:ascii="Calibri Light" w:cs="Arial" w:hAnsi="Calibri Light"/>
          <w:sz w:val="22"/>
          <w:szCs w:val="22"/>
          <w:u w:val="single"/>
        </w:rPr>
        <w:t xml:space="preserve"> – PUBLICITE DE L’ACCORD</w:t>
      </w:r>
    </w:p>
    <w:p w14:paraId="0708FBE9" w14:textId="77777777" w:rsidP="005B0860" w:rsidR="005B0860" w:rsidRDefault="005B0860" w:rsidRPr="00F0237B">
      <w:pPr>
        <w:rPr>
          <w:rFonts w:ascii="Calibri Light" w:cs="Arial" w:hAnsi="Calibri Light"/>
          <w:sz w:val="16"/>
          <w:szCs w:val="16"/>
        </w:rPr>
      </w:pPr>
    </w:p>
    <w:p w14:paraId="7EB4D4FC" w14:textId="391DD6DD" w:rsidP="007B09F4" w:rsidR="005B0860" w:rsidRDefault="005B0860" w:rsidRPr="007B09F4">
      <w:pPr>
        <w:jc w:val="left"/>
        <w:rPr>
          <w:rFonts w:ascii="Calibri Light" w:cs="Arial" w:hAnsi="Calibri Light"/>
          <w:sz w:val="22"/>
          <w:szCs w:val="22"/>
        </w:rPr>
      </w:pPr>
      <w:r w:rsidRPr="00F0237B">
        <w:rPr>
          <w:rFonts w:ascii="Calibri Light" w:cs="Arial" w:hAnsi="Calibri Light"/>
          <w:sz w:val="22"/>
          <w:szCs w:val="22"/>
        </w:rPr>
        <w:t>Le présent accord sera déposé en</w:t>
      </w:r>
      <w:r w:rsidR="007B09F4">
        <w:rPr>
          <w:rFonts w:ascii="Calibri Light" w:cs="Arial" w:hAnsi="Calibri Light"/>
          <w:sz w:val="22"/>
          <w:szCs w:val="22"/>
        </w:rPr>
        <w:t> </w:t>
      </w:r>
      <w:r w:rsidRPr="007B09F4">
        <w:rPr>
          <w:rFonts w:ascii="Calibri Light" w:cs="Arial" w:hAnsi="Calibri Light"/>
          <w:sz w:val="22"/>
          <w:szCs w:val="22"/>
        </w:rPr>
        <w:t>deux exemplaires</w:t>
      </w:r>
      <w:r w:rsidR="007B09F4" w:rsidRPr="007B09F4">
        <w:rPr>
          <w:rFonts w:ascii="Calibri Light" w:cs="Arial" w:hAnsi="Calibri Light"/>
          <w:sz w:val="22"/>
          <w:szCs w:val="22"/>
        </w:rPr>
        <w:t xml:space="preserve">, dématérialisé de l’Accord, </w:t>
      </w:r>
      <w:r w:rsidRPr="007B09F4">
        <w:rPr>
          <w:rFonts w:ascii="Calibri Light" w:cs="Arial" w:hAnsi="Calibri Light"/>
          <w:sz w:val="22"/>
          <w:szCs w:val="22"/>
        </w:rPr>
        <w:t>à la Direction Départementale du Travail et de l’emploi</w:t>
      </w:r>
      <w:r w:rsidR="007B09F4" w:rsidRPr="007B09F4">
        <w:rPr>
          <w:rFonts w:ascii="Calibri Light" w:cs="Arial" w:hAnsi="Calibri Light"/>
          <w:sz w:val="22"/>
          <w:szCs w:val="22"/>
        </w:rPr>
        <w:t>,</w:t>
      </w:r>
      <w:r w:rsidRPr="007B09F4">
        <w:rPr>
          <w:rFonts w:ascii="Calibri Light" w:cs="Arial" w:hAnsi="Calibri Light"/>
          <w:sz w:val="22"/>
          <w:szCs w:val="22"/>
        </w:rPr>
        <w:t xml:space="preserve"> sur le </w:t>
      </w:r>
      <w:proofErr w:type="gramStart"/>
      <w:r w:rsidRPr="007B09F4">
        <w:rPr>
          <w:rFonts w:ascii="Calibri Light" w:cs="Arial" w:hAnsi="Calibri Light"/>
          <w:sz w:val="22"/>
          <w:szCs w:val="22"/>
        </w:rPr>
        <w:t>site:</w:t>
      </w:r>
      <w:proofErr w:type="gramEnd"/>
      <w:r w:rsidRPr="007B09F4">
        <w:rPr>
          <w:rFonts w:ascii="Calibri Light" w:cs="Arial" w:hAnsi="Calibri Light"/>
          <w:sz w:val="22"/>
          <w:szCs w:val="22"/>
        </w:rPr>
        <w:t xml:space="preserve"> </w:t>
      </w:r>
      <w:hyperlink r:id="rId8" w:history="1">
        <w:r w:rsidRPr="007B09F4">
          <w:rPr>
            <w:rStyle w:val="Lienhypertexte"/>
            <w:rFonts w:ascii="Calibri Light" w:cs="Arial" w:hAnsi="Calibri Light"/>
            <w:sz w:val="22"/>
            <w:szCs w:val="22"/>
          </w:rPr>
          <w:t>www.teleaccords.travail-emploi.gouv.fr</w:t>
        </w:r>
      </w:hyperlink>
      <w:r w:rsidR="007B09F4">
        <w:rPr>
          <w:rStyle w:val="Lienhypertexte"/>
          <w:rFonts w:ascii="Calibri Light" w:cs="Arial" w:hAnsi="Calibri Light"/>
          <w:sz w:val="22"/>
          <w:szCs w:val="22"/>
        </w:rPr>
        <w:t>.</w:t>
      </w:r>
    </w:p>
    <w:p w14:paraId="7A5BC25A" w14:textId="77777777" w:rsidP="007B09F4" w:rsidR="005B0860" w:rsidRDefault="005B0860" w:rsidRPr="00F0237B">
      <w:pPr>
        <w:pStyle w:val="Paragraphedeliste"/>
        <w:numPr>
          <w:ilvl w:val="1"/>
          <w:numId w:val="47"/>
        </w:numPr>
        <w:ind w:left="993"/>
        <w:jc w:val="left"/>
        <w:rPr>
          <w:rFonts w:ascii="Calibri Light" w:cs="Arial" w:hAnsi="Calibri Light"/>
          <w:sz w:val="22"/>
          <w:szCs w:val="22"/>
        </w:rPr>
      </w:pPr>
      <w:r w:rsidRPr="00F0237B">
        <w:rPr>
          <w:rFonts w:ascii="Calibri Light" w:cs="Arial" w:hAnsi="Calibri Light"/>
          <w:sz w:val="22"/>
          <w:szCs w:val="22"/>
        </w:rPr>
        <w:t xml:space="preserve">La version intégrale du Protocole d’Accord d’entreprise NAO en </w:t>
      </w:r>
      <w:proofErr w:type="spellStart"/>
      <w:r w:rsidRPr="00F0237B">
        <w:rPr>
          <w:rFonts w:ascii="Calibri Light" w:cs="Arial" w:hAnsi="Calibri Light"/>
          <w:sz w:val="22"/>
          <w:szCs w:val="22"/>
        </w:rPr>
        <w:t>pdf</w:t>
      </w:r>
      <w:proofErr w:type="spellEnd"/>
      <w:r w:rsidRPr="00F0237B">
        <w:rPr>
          <w:rFonts w:ascii="Calibri Light" w:cs="Arial" w:hAnsi="Calibri Light"/>
          <w:sz w:val="22"/>
          <w:szCs w:val="22"/>
        </w:rPr>
        <w:t xml:space="preserve"> (version signée des parties).</w:t>
      </w:r>
    </w:p>
    <w:p w14:paraId="2D3BEBCF" w14:textId="2E86F6E9" w:rsidP="007B09F4" w:rsidR="005B0860" w:rsidRDefault="005B0860" w:rsidRPr="00F0237B">
      <w:pPr>
        <w:pStyle w:val="Paragraphedeliste"/>
        <w:numPr>
          <w:ilvl w:val="1"/>
          <w:numId w:val="47"/>
        </w:numPr>
        <w:ind w:left="993"/>
        <w:rPr>
          <w:rFonts w:ascii="Calibri Light" w:cs="Arial" w:hAnsi="Calibri Light"/>
          <w:sz w:val="22"/>
          <w:szCs w:val="22"/>
        </w:rPr>
      </w:pPr>
      <w:r w:rsidRPr="00F0237B">
        <w:rPr>
          <w:rFonts w:ascii="Calibri Light" w:cs="Arial" w:hAnsi="Calibri Light"/>
          <w:sz w:val="22"/>
          <w:szCs w:val="22"/>
        </w:rPr>
        <w:t xml:space="preserve">Pour les textes soumis à la publicité, la version publiable du texte (dite </w:t>
      </w:r>
      <w:proofErr w:type="gramStart"/>
      <w:r w:rsidRPr="00F0237B">
        <w:rPr>
          <w:rFonts w:ascii="Calibri Light" w:cs="Arial" w:hAnsi="Calibri Light"/>
          <w:sz w:val="22"/>
          <w:szCs w:val="22"/>
        </w:rPr>
        <w:t>anonymisée)obligatoirement</w:t>
      </w:r>
      <w:proofErr w:type="gramEnd"/>
      <w:r w:rsidRPr="00F0237B">
        <w:rPr>
          <w:rFonts w:ascii="Calibri Light" w:cs="Arial" w:hAnsi="Calibri Light"/>
          <w:sz w:val="22"/>
          <w:szCs w:val="22"/>
        </w:rPr>
        <w:t xml:space="preserve"> en</w:t>
      </w:r>
      <w:r w:rsidR="003C043F">
        <w:rPr>
          <w:rFonts w:ascii="Calibri Light" w:cs="Arial" w:hAnsi="Calibri Light"/>
          <w:sz w:val="22"/>
          <w:szCs w:val="22"/>
        </w:rPr>
        <w:t xml:space="preserve"> format</w:t>
      </w:r>
      <w:r w:rsidRPr="00F0237B">
        <w:rPr>
          <w:rFonts w:ascii="Calibri Light" w:cs="Arial" w:hAnsi="Calibri Light"/>
          <w:sz w:val="22"/>
          <w:szCs w:val="22"/>
        </w:rPr>
        <w:t xml:space="preserve"> «.docx» dans laquelle est supprimée toute mention de noms, prénoms, paraphes ou signatures de personnes physiques.</w:t>
      </w:r>
    </w:p>
    <w:p w14:paraId="6ED23A70" w14:textId="77777777" w:rsidP="005B0860" w:rsidR="005B0860" w:rsidRDefault="005B0860" w:rsidRPr="00F0237B">
      <w:pPr>
        <w:rPr>
          <w:rFonts w:ascii="Calibri Light" w:cs="Arial" w:hAnsi="Calibri Light"/>
          <w:sz w:val="16"/>
          <w:szCs w:val="16"/>
        </w:rPr>
      </w:pPr>
    </w:p>
    <w:p w14:paraId="1218DD84" w14:textId="77777777" w:rsidP="005B0860" w:rsidR="005B0860" w:rsidRDefault="005B0860" w:rsidRPr="00F0237B">
      <w:pPr>
        <w:rPr>
          <w:rFonts w:ascii="Calibri Light" w:cs="Arial" w:hAnsi="Calibri Light"/>
          <w:sz w:val="22"/>
          <w:szCs w:val="22"/>
        </w:rPr>
      </w:pPr>
      <w:r w:rsidRPr="00B572CB">
        <w:rPr>
          <w:rFonts w:ascii="Calibri Light" w:cs="Arial" w:hAnsi="Calibri Light"/>
          <w:sz w:val="22"/>
          <w:szCs w:val="22"/>
        </w:rPr>
        <w:t>Un exemplaire envoyé par courrier LRAR, au secrétariat du Greffe du Conseil des Prud’hommes.</w:t>
      </w:r>
    </w:p>
    <w:p w14:paraId="5EF6CA1F" w14:textId="77777777" w:rsidP="005B0860" w:rsidR="005B0860" w:rsidRDefault="005B0860" w:rsidRPr="00F0237B">
      <w:pPr>
        <w:rPr>
          <w:rFonts w:ascii="Calibri Light" w:cs="Arial" w:hAnsi="Calibri Light"/>
          <w:sz w:val="16"/>
          <w:szCs w:val="16"/>
        </w:rPr>
      </w:pPr>
    </w:p>
    <w:p w14:paraId="3CB4F7CE" w14:textId="758FC7D4" w:rsidP="005B0860" w:rsidR="005B0860" w:rsidRDefault="005B0860">
      <w:pPr>
        <w:rPr>
          <w:rFonts w:ascii="Calibri Light" w:cs="Arial" w:hAnsi="Calibri Light"/>
          <w:sz w:val="22"/>
          <w:szCs w:val="22"/>
        </w:rPr>
      </w:pPr>
      <w:r w:rsidRPr="00F0237B">
        <w:rPr>
          <w:rFonts w:ascii="Calibri Light" w:cs="Arial" w:hAnsi="Calibri Light"/>
          <w:sz w:val="22"/>
          <w:szCs w:val="22"/>
        </w:rPr>
        <w:t>Un exemplaire sera remis en main propre contre décharge au Délégué Syndical de l’entreprise.</w:t>
      </w:r>
    </w:p>
    <w:p w14:paraId="27F1FDCA" w14:textId="09A1E5E9" w:rsidP="005B0860" w:rsidR="007B09F4" w:rsidRDefault="007B09F4" w:rsidRPr="00B27ACE">
      <w:pPr>
        <w:rPr>
          <w:rFonts w:ascii="Calibri Light" w:cs="Arial" w:hAnsi="Calibri Light"/>
          <w:sz w:val="16"/>
          <w:szCs w:val="16"/>
        </w:rPr>
      </w:pPr>
    </w:p>
    <w:p w14:paraId="22FDBF9D" w14:textId="573F83F1" w:rsidP="005B0860" w:rsidR="007B09F4" w:rsidRDefault="007B09F4">
      <w:pPr>
        <w:rPr>
          <w:rFonts w:ascii="Calibri Light" w:cs="Arial" w:hAnsi="Calibri Light"/>
          <w:sz w:val="22"/>
          <w:szCs w:val="22"/>
        </w:rPr>
      </w:pPr>
      <w:r w:rsidRPr="00F0237B">
        <w:rPr>
          <w:rFonts w:ascii="Calibri Light" w:cs="Arial" w:hAnsi="Calibri Light"/>
          <w:sz w:val="22"/>
          <w:szCs w:val="22"/>
        </w:rPr>
        <w:t xml:space="preserve">Un exemplaire </w:t>
      </w:r>
      <w:r>
        <w:rPr>
          <w:rFonts w:ascii="Calibri Light" w:cs="Arial" w:hAnsi="Calibri Light"/>
          <w:sz w:val="22"/>
          <w:szCs w:val="22"/>
        </w:rPr>
        <w:t>pour l’entreprise.</w:t>
      </w:r>
    </w:p>
    <w:p w14:paraId="05936CEF" w14:textId="77777777" w:rsidP="005B0860" w:rsidR="005B0860" w:rsidRDefault="005B0860">
      <w:pPr>
        <w:rPr>
          <w:rFonts w:ascii="Calibri Light" w:cs="Arial" w:hAnsi="Calibri Light"/>
          <w:sz w:val="22"/>
          <w:szCs w:val="22"/>
        </w:rPr>
      </w:pPr>
    </w:p>
    <w:p w14:paraId="03C6D12A" w14:textId="55482788" w:rsidP="005B0860" w:rsidR="005B0860" w:rsidRDefault="005B0860">
      <w:pPr>
        <w:pStyle w:val="Titre8"/>
        <w:tabs>
          <w:tab w:pos="567" w:val="clear"/>
        </w:tabs>
        <w:rPr>
          <w:rFonts w:ascii="Calibri Light" w:cs="Arial" w:hAnsi="Calibri Light"/>
          <w:sz w:val="22"/>
          <w:szCs w:val="22"/>
          <w:u w:val="single"/>
        </w:rPr>
      </w:pPr>
      <w:r w:rsidRPr="00D34E76">
        <w:rPr>
          <w:rFonts w:ascii="Calibri Light" w:cs="Arial" w:hAnsi="Calibri Light"/>
          <w:sz w:val="22"/>
          <w:szCs w:val="22"/>
          <w:u w:val="single"/>
        </w:rPr>
        <w:t xml:space="preserve">ARTICLE </w:t>
      </w:r>
      <w:r w:rsidR="0046476D">
        <w:rPr>
          <w:rFonts w:ascii="Calibri Light" w:cs="Arial" w:hAnsi="Calibri Light"/>
          <w:sz w:val="22"/>
          <w:szCs w:val="22"/>
          <w:u w:val="single"/>
        </w:rPr>
        <w:t>6</w:t>
      </w:r>
      <w:r w:rsidRPr="00D34E76">
        <w:rPr>
          <w:rFonts w:ascii="Calibri Light" w:cs="Arial" w:hAnsi="Calibri Light"/>
          <w:sz w:val="22"/>
          <w:szCs w:val="22"/>
          <w:u w:val="single"/>
        </w:rPr>
        <w:t xml:space="preserve"> : ENTREE EN VIGUEUR</w:t>
      </w:r>
    </w:p>
    <w:p w14:paraId="7D52DE8B" w14:textId="77777777" w:rsidP="005B0860" w:rsidR="005B0860" w:rsidRDefault="005B0860" w:rsidRPr="00FA7357">
      <w:pPr>
        <w:rPr>
          <w:sz w:val="16"/>
          <w:szCs w:val="16"/>
        </w:rPr>
      </w:pPr>
    </w:p>
    <w:p w14:paraId="6F3073BA" w14:textId="0ABB1766" w:rsidP="005B0860" w:rsidR="005B0860" w:rsidRDefault="005B0860">
      <w:pPr>
        <w:rPr>
          <w:rFonts w:ascii="Calibri Light" w:cs="Arial" w:hAnsi="Calibri Light"/>
          <w:sz w:val="22"/>
          <w:szCs w:val="22"/>
        </w:rPr>
      </w:pPr>
      <w:r w:rsidRPr="0070009C">
        <w:rPr>
          <w:rFonts w:ascii="Calibri Light" w:cs="Arial" w:hAnsi="Calibri Light"/>
          <w:sz w:val="22"/>
          <w:szCs w:val="22"/>
        </w:rPr>
        <w:t>Le présent accord est d’application immédiate.</w:t>
      </w:r>
    </w:p>
    <w:p w14:paraId="467D53DC" w14:textId="77777777" w:rsidP="005B0860" w:rsidR="003C043F" w:rsidRDefault="003C043F" w:rsidRPr="00C12A48">
      <w:pPr>
        <w:rPr>
          <w:rFonts w:ascii="Calibri Light" w:cs="Arial" w:hAnsi="Calibri Light"/>
          <w:sz w:val="16"/>
          <w:szCs w:val="16"/>
        </w:rPr>
      </w:pPr>
    </w:p>
    <w:p w14:paraId="2B7D3E8C" w14:textId="5A65C12F" w:rsidR="00D40B49" w:rsidRDefault="00D40B49" w:rsidRPr="00F0237B">
      <w:pPr>
        <w:rPr>
          <w:rFonts w:ascii="Calibri Light" w:cs="Arial" w:hAnsi="Calibri Light"/>
          <w:b/>
          <w:bCs/>
          <w:sz w:val="22"/>
          <w:szCs w:val="22"/>
        </w:rPr>
      </w:pPr>
      <w:r w:rsidRPr="00CD64EC">
        <w:rPr>
          <w:rFonts w:ascii="Calibri Light" w:cs="Arial" w:hAnsi="Calibri Light"/>
          <w:b/>
          <w:bCs/>
          <w:sz w:val="22"/>
          <w:szCs w:val="22"/>
        </w:rPr>
        <w:t xml:space="preserve">Fait à </w:t>
      </w:r>
      <w:r w:rsidR="00263ED0" w:rsidRPr="00CD64EC">
        <w:rPr>
          <w:rFonts w:ascii="Calibri Light" w:cs="Arial" w:hAnsi="Calibri Light"/>
          <w:b/>
          <w:bCs/>
          <w:sz w:val="22"/>
          <w:szCs w:val="22"/>
        </w:rPr>
        <w:t>Porticcio</w:t>
      </w:r>
      <w:r w:rsidR="00F01D33" w:rsidRPr="00CD64EC">
        <w:rPr>
          <w:rFonts w:ascii="Calibri Light" w:cs="Arial" w:hAnsi="Calibri Light"/>
          <w:b/>
          <w:bCs/>
          <w:sz w:val="22"/>
          <w:szCs w:val="22"/>
        </w:rPr>
        <w:t xml:space="preserve">, le </w:t>
      </w:r>
      <w:r w:rsidR="00B43AB2">
        <w:rPr>
          <w:rFonts w:ascii="Calibri Light" w:cs="Arial" w:hAnsi="Calibri Light"/>
          <w:b/>
          <w:bCs/>
          <w:sz w:val="22"/>
          <w:szCs w:val="22"/>
        </w:rPr>
        <w:t>17</w:t>
      </w:r>
      <w:r w:rsidR="009F73DE" w:rsidRPr="00CD64EC">
        <w:rPr>
          <w:rFonts w:ascii="Calibri Light" w:cs="Arial" w:hAnsi="Calibri Light"/>
          <w:b/>
          <w:bCs/>
          <w:sz w:val="22"/>
          <w:szCs w:val="22"/>
        </w:rPr>
        <w:t xml:space="preserve"> </w:t>
      </w:r>
      <w:r w:rsidR="00B27ACE" w:rsidRPr="00CD64EC">
        <w:rPr>
          <w:rFonts w:ascii="Calibri Light" w:cs="Arial" w:hAnsi="Calibri Light"/>
          <w:b/>
          <w:bCs/>
          <w:sz w:val="22"/>
          <w:szCs w:val="22"/>
        </w:rPr>
        <w:t>Mars</w:t>
      </w:r>
      <w:r w:rsidR="00503809" w:rsidRPr="00CD64EC">
        <w:rPr>
          <w:rFonts w:ascii="Calibri Light" w:cs="Arial" w:hAnsi="Calibri Light"/>
          <w:b/>
          <w:bCs/>
          <w:sz w:val="22"/>
          <w:szCs w:val="22"/>
        </w:rPr>
        <w:t xml:space="preserve"> 202</w:t>
      </w:r>
      <w:r w:rsidR="00B43AB2">
        <w:rPr>
          <w:rFonts w:ascii="Calibri Light" w:cs="Arial" w:hAnsi="Calibri Light"/>
          <w:b/>
          <w:bCs/>
          <w:sz w:val="22"/>
          <w:szCs w:val="22"/>
        </w:rPr>
        <w:t>2</w:t>
      </w:r>
    </w:p>
    <w:p w14:paraId="3835FC0E" w14:textId="77777777" w:rsidR="00F0237B" w:rsidRDefault="00F0237B" w:rsidRPr="00F0237B">
      <w:pPr>
        <w:rPr>
          <w:rFonts w:ascii="Calibri Light" w:cs="Arial" w:hAnsi="Calibri Light"/>
          <w:sz w:val="16"/>
          <w:szCs w:val="16"/>
        </w:rPr>
      </w:pPr>
    </w:p>
    <w:p w14:paraId="0A1370C4" w14:textId="77777777" w:rsidP="009F210F" w:rsidR="009F210F" w:rsidRDefault="00D40B49" w:rsidRPr="00F0237B">
      <w:pPr>
        <w:rPr>
          <w:rFonts w:ascii="Calibri Light" w:cs="Arial" w:hAnsi="Calibri Light"/>
          <w:sz w:val="22"/>
          <w:szCs w:val="22"/>
        </w:rPr>
      </w:pPr>
      <w:r w:rsidRPr="00F0237B">
        <w:rPr>
          <w:rFonts w:ascii="Calibri Light" w:cs="Arial" w:hAnsi="Calibri Light"/>
          <w:sz w:val="22"/>
          <w:szCs w:val="22"/>
        </w:rPr>
        <w:t xml:space="preserve">Pour la </w:t>
      </w:r>
      <w:r w:rsidR="005E60DA" w:rsidRPr="00F0237B">
        <w:rPr>
          <w:rFonts w:ascii="Calibri Light" w:cs="Arial" w:eastAsia="Arial Unicode MS" w:hAnsi="Calibri Light"/>
          <w:sz w:val="22"/>
          <w:szCs w:val="22"/>
        </w:rPr>
        <w:t>Société Hôtelière Corse Marina</w:t>
      </w:r>
      <w:r w:rsidR="005E60DA" w:rsidRPr="00F0237B">
        <w:rPr>
          <w:rFonts w:ascii="Calibri Light" w:cs="Arial" w:eastAsia="Arial Unicode MS" w:hAnsi="Calibri Light"/>
          <w:sz w:val="22"/>
          <w:szCs w:val="22"/>
        </w:rPr>
        <w:tab/>
      </w:r>
      <w:r w:rsidR="009F210F" w:rsidRPr="00F0237B">
        <w:rPr>
          <w:rFonts w:ascii="Calibri Light" w:cs="Arial" w:eastAsia="Arial Unicode MS" w:hAnsi="Calibri Light"/>
          <w:sz w:val="22"/>
          <w:szCs w:val="22"/>
        </w:rPr>
        <w:tab/>
      </w:r>
      <w:r w:rsidR="009F210F" w:rsidRPr="00F0237B">
        <w:rPr>
          <w:rFonts w:ascii="Calibri Light" w:cs="Arial" w:eastAsia="Arial Unicode MS" w:hAnsi="Calibri Light"/>
          <w:sz w:val="22"/>
          <w:szCs w:val="22"/>
        </w:rPr>
        <w:tab/>
      </w:r>
      <w:r w:rsidR="00F0237B">
        <w:rPr>
          <w:rFonts w:ascii="Calibri Light" w:cs="Arial" w:eastAsia="Arial Unicode MS" w:hAnsi="Calibri Light"/>
          <w:sz w:val="22"/>
          <w:szCs w:val="22"/>
        </w:rPr>
        <w:t xml:space="preserve">         </w:t>
      </w:r>
      <w:r w:rsidR="009F210F" w:rsidRPr="00F0237B">
        <w:rPr>
          <w:rFonts w:ascii="Calibri Light" w:cs="Arial" w:hAnsi="Calibri Light"/>
          <w:sz w:val="22"/>
          <w:szCs w:val="22"/>
        </w:rPr>
        <w:t>Pour l'Organisation Syndicale S.T.C</w:t>
      </w:r>
    </w:p>
    <w:p w14:paraId="0DB7A7E9" w14:textId="77777777" w:rsidP="00BA5624" w:rsidR="009F210F" w:rsidRDefault="00CA1375" w:rsidRPr="00F0237B">
      <w:pPr>
        <w:ind w:firstLine="709"/>
        <w:rPr>
          <w:rFonts w:ascii="Calibri Light" w:cs="Arial" w:hAnsi="Calibri Light"/>
          <w:sz w:val="22"/>
          <w:szCs w:val="22"/>
        </w:rPr>
      </w:pPr>
      <w:r w:rsidRPr="00F0237B">
        <w:rPr>
          <w:rFonts w:ascii="Calibri Light" w:hAnsi="Calibri Light"/>
          <w:sz w:val="22"/>
          <w:szCs w:val="22"/>
        </w:rPr>
        <w:t xml:space="preserve">       </w:t>
      </w:r>
      <w:r w:rsidR="00D40B49" w:rsidRPr="00F0237B">
        <w:rPr>
          <w:rFonts w:ascii="Calibri Light" w:hAnsi="Calibri Light"/>
          <w:sz w:val="22"/>
          <w:szCs w:val="22"/>
        </w:rPr>
        <w:t>Directeur</w:t>
      </w:r>
      <w:r w:rsidR="009F210F" w:rsidRPr="00F0237B">
        <w:rPr>
          <w:rFonts w:ascii="Calibri Light" w:hAnsi="Calibri Light"/>
          <w:sz w:val="22"/>
          <w:szCs w:val="22"/>
        </w:rPr>
        <w:t xml:space="preserve"> </w:t>
      </w:r>
      <w:r w:rsidR="009F210F" w:rsidRPr="00F0237B">
        <w:rPr>
          <w:rFonts w:ascii="Calibri Light" w:hAnsi="Calibri Light"/>
          <w:sz w:val="22"/>
          <w:szCs w:val="22"/>
        </w:rPr>
        <w:tab/>
      </w:r>
      <w:r w:rsidR="009F210F" w:rsidRPr="00F0237B">
        <w:rPr>
          <w:rFonts w:ascii="Calibri Light" w:hAnsi="Calibri Light"/>
          <w:sz w:val="22"/>
          <w:szCs w:val="22"/>
        </w:rPr>
        <w:tab/>
      </w:r>
      <w:r w:rsidR="009F210F" w:rsidRPr="00F0237B">
        <w:rPr>
          <w:rFonts w:ascii="Calibri Light" w:hAnsi="Calibri Light"/>
          <w:sz w:val="22"/>
          <w:szCs w:val="22"/>
        </w:rPr>
        <w:tab/>
      </w:r>
      <w:r w:rsidR="009F210F" w:rsidRPr="00F0237B">
        <w:rPr>
          <w:rFonts w:ascii="Calibri Light" w:hAnsi="Calibri Light"/>
          <w:sz w:val="22"/>
          <w:szCs w:val="22"/>
        </w:rPr>
        <w:tab/>
      </w:r>
      <w:r w:rsidR="009F210F" w:rsidRPr="00F0237B">
        <w:rPr>
          <w:rFonts w:ascii="Calibri Light" w:hAnsi="Calibri Light"/>
          <w:sz w:val="22"/>
          <w:szCs w:val="22"/>
        </w:rPr>
        <w:tab/>
      </w:r>
      <w:r w:rsidR="009F210F" w:rsidRPr="00F0237B">
        <w:rPr>
          <w:rFonts w:ascii="Calibri Light" w:hAnsi="Calibri Light"/>
          <w:sz w:val="22"/>
          <w:szCs w:val="22"/>
        </w:rPr>
        <w:tab/>
      </w:r>
      <w:r w:rsidRPr="00F0237B">
        <w:rPr>
          <w:rFonts w:ascii="Calibri Light" w:hAnsi="Calibri Light"/>
          <w:sz w:val="22"/>
          <w:szCs w:val="22"/>
        </w:rPr>
        <w:t xml:space="preserve">           </w:t>
      </w:r>
      <w:r w:rsidR="009F210F" w:rsidRPr="00F0237B">
        <w:rPr>
          <w:rFonts w:ascii="Calibri Light" w:hAnsi="Calibri Light"/>
          <w:sz w:val="22"/>
          <w:szCs w:val="22"/>
        </w:rPr>
        <w:t>Délégué Syndical</w:t>
      </w:r>
    </w:p>
    <w:sectPr w:rsidR="009F210F" w:rsidRPr="00F0237B" w:rsidSect="00C12A48">
      <w:headerReference r:id="rId9" w:type="default"/>
      <w:footerReference r:id="rId10" w:type="default"/>
      <w:headerReference r:id="rId11" w:type="first"/>
      <w:footerReference r:id="rId12" w:type="first"/>
      <w:type w:val="continuous"/>
      <w:pgSz w:code="9" w:h="16840" w:w="11907"/>
      <w:pgMar w:bottom="794" w:footer="442" w:gutter="0" w:header="425" w:left="794" w:right="794" w:top="79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3912" w14:textId="77777777" w:rsidR="00894DFB" w:rsidRDefault="00894DFB">
      <w:r>
        <w:separator/>
      </w:r>
    </w:p>
  </w:endnote>
  <w:endnote w:type="continuationSeparator" w:id="0">
    <w:p w14:paraId="32DEC309" w14:textId="77777777" w:rsidR="00894DFB" w:rsidRDefault="0089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LucidaSans">
    <w:altName w:val="Times New Roman"/>
    <w:charset w:val="00"/>
    <w:family w:val="auto"/>
    <w:pitch w:val="variable"/>
    <w:sig w:usb0="800000AF" w:usb1="0000204A" w:usb2="00000000" w:usb3="00000000" w:csb0="00000093"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BC3DDA" w14:textId="77777777" w:rsidR="004D598D" w:rsidRDefault="004D598D">
    <w:pPr>
      <w:pStyle w:val="Pieddepage"/>
      <w:jc w:val="right"/>
      <w:rPr>
        <w:rFonts w:ascii="LucidaSans" w:hAnsi="LucidaSans"/>
        <w:b/>
      </w:rPr>
    </w:pPr>
    <w:r>
      <w:rPr>
        <w:rStyle w:val="Numrodepage"/>
        <w:rFonts w:ascii="LucidaSans" w:hAnsi="LucidaSans"/>
        <w:b/>
      </w:rPr>
      <w:fldChar w:fldCharType="begin"/>
    </w:r>
    <w:r>
      <w:rPr>
        <w:rStyle w:val="Numrodepage"/>
        <w:rFonts w:ascii="LucidaSans" w:hAnsi="LucidaSans"/>
        <w:b/>
      </w:rPr>
      <w:instrText xml:space="preserve"> PAGE </w:instrText>
    </w:r>
    <w:r>
      <w:rPr>
        <w:rStyle w:val="Numrodepage"/>
        <w:rFonts w:ascii="LucidaSans" w:hAnsi="LucidaSans"/>
        <w:b/>
      </w:rPr>
      <w:fldChar w:fldCharType="separate"/>
    </w:r>
    <w:r w:rsidR="00751932">
      <w:rPr>
        <w:rStyle w:val="Numrodepage"/>
        <w:rFonts w:ascii="LucidaSans" w:hAnsi="LucidaSans"/>
        <w:b/>
        <w:noProof/>
      </w:rPr>
      <w:t>2</w:t>
    </w:r>
    <w:r>
      <w:rPr>
        <w:rStyle w:val="Numrodepage"/>
        <w:rFonts w:ascii="LucidaSans" w:hAnsi="LucidaSans"/>
        <w:b/>
      </w:rPr>
      <w:fldChar w:fldCharType="end"/>
    </w:r>
    <w:r>
      <w:rPr>
        <w:rStyle w:val="Numrodepage"/>
        <w:rFonts w:ascii="LucidaSans" w:hAnsi="LucidaSans"/>
        <w:b/>
      </w:rPr>
      <w:t>/</w:t>
    </w:r>
    <w:r>
      <w:rPr>
        <w:rStyle w:val="Numrodepage"/>
        <w:rFonts w:ascii="LucidaSans" w:hAnsi="LucidaSans"/>
        <w:b/>
      </w:rPr>
      <w:fldChar w:fldCharType="begin"/>
    </w:r>
    <w:r>
      <w:rPr>
        <w:rStyle w:val="Numrodepage"/>
        <w:rFonts w:ascii="LucidaSans" w:hAnsi="LucidaSans"/>
        <w:b/>
      </w:rPr>
      <w:instrText xml:space="preserve"> NUMPAGES </w:instrText>
    </w:r>
    <w:r>
      <w:rPr>
        <w:rStyle w:val="Numrodepage"/>
        <w:rFonts w:ascii="LucidaSans" w:hAnsi="LucidaSans"/>
        <w:b/>
      </w:rPr>
      <w:fldChar w:fldCharType="separate"/>
    </w:r>
    <w:r w:rsidR="00751932">
      <w:rPr>
        <w:rStyle w:val="Numrodepage"/>
        <w:rFonts w:ascii="LucidaSans" w:hAnsi="LucidaSans"/>
        <w:b/>
        <w:noProof/>
      </w:rPr>
      <w:t>2</w:t>
    </w:r>
    <w:r>
      <w:rPr>
        <w:rStyle w:val="Numrodepage"/>
        <w:rFonts w:ascii="LucidaSans" w:hAnsi="LucidaSans"/>
        <w:b/>
      </w:rP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3DFBBE" w14:textId="77777777" w:rsidR="004D598D" w:rsidRDefault="004D598D">
    <w:pPr>
      <w:pStyle w:val="Pieddepage"/>
      <w:jc w:val="cen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2A20F62" w14:textId="77777777" w:rsidR="00894DFB" w:rsidRDefault="00894DFB">
      <w:r>
        <w:separator/>
      </w:r>
    </w:p>
  </w:footnote>
  <w:footnote w:id="0" w:type="continuationSeparator">
    <w:p w14:paraId="20669C81" w14:textId="77777777" w:rsidR="00894DFB" w:rsidRDefault="00894DF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A37590E" w14:textId="77777777" w:rsidR="004D598D" w:rsidRDefault="004D598D">
    <w:pPr>
      <w:pStyle w:val="Titre9"/>
      <w:pBdr>
        <w:top w:color="auto" w:space="0" w:sz="0" w:val="none"/>
        <w:left w:color="auto" w:space="0" w:sz="0" w:val="none"/>
        <w:bottom w:color="auto" w:space="0" w:sz="0" w:val="none"/>
        <w:right w:color="auto" w:space="0" w:sz="0" w:val="none"/>
      </w:pBdr>
      <w:tabs>
        <w:tab w:pos="5104" w:val="clear"/>
      </w:tabs>
      <w:ind w:firstLine="0" w:left="0" w:right="141"/>
      <w:jc w:val="both"/>
      <w:rPr>
        <w:b w:val="0"/>
        <w:i/>
        <w:sz w:val="20"/>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1361F9" w14:textId="77777777" w:rsidR="004D598D" w:rsidRDefault="004D598D" w:rsidRPr="00A9690C">
    <w:pPr>
      <w:pStyle w:val="Titre9"/>
      <w:pBdr>
        <w:top w:color="auto" w:space="0" w:sz="0" w:val="none"/>
        <w:left w:color="auto" w:space="0" w:sz="0" w:val="none"/>
        <w:bottom w:color="auto" w:space="0" w:sz="0" w:val="none"/>
        <w:right w:color="auto" w:space="0" w:sz="0" w:val="none"/>
      </w:pBdr>
      <w:tabs>
        <w:tab w:pos="5104" w:val="clear"/>
      </w:tabs>
      <w:ind w:firstLine="0" w:left="142" w:right="141"/>
      <w:rPr>
        <w:i/>
        <w:outline/>
        <w:color w:themeColor="background1" w:val="FFFFFF"/>
        <w14:shadow w14:algn="none" w14:blurRad="0" w14:dir="13500000" w14:dist="25400" w14:kx="0" w14:ky="0" w14:sx="0" w14:sy="0">
          <w14:srgbClr w14:val="000000">
            <w14:alpha w14:val="50000"/>
          </w14:srgbClr>
        </w14:shadow>
        <w14:textOutline w14:algn="ctr" w14:cap="flat" w14:cmpd="sng" w14:w="9525">
          <w14:solidFill>
            <w14:schemeClr w14:val="bg1">
              <w14:alpha w14:val="50000"/>
              <w14:lumMod w14:val="75000"/>
            </w14:schemeClr>
          </w14:solidFill>
          <w14:prstDash w14:val="solid"/>
          <w14:round/>
        </w14:textOutline>
        <w14:textFill>
          <w14:solidFill>
            <w14:srgbClr w14:val="FFFFFF"/>
          </w14:solidFill>
        </w14:textFill>
      </w:rPr>
    </w:pPr>
  </w:p>
  <w:p w14:paraId="3DA287F7" w14:textId="77777777" w:rsidR="004D598D" w:rsidRDefault="004D598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C02DEA"/>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
    <w:nsid w:val="06C154C5"/>
    <w:multiLevelType w:val="singleLevel"/>
    <w:tmpl w:val="040C000F"/>
    <w:lvl w:ilvl="0">
      <w:start w:val="1"/>
      <w:numFmt w:val="decimal"/>
      <w:lvlText w:val="%1."/>
      <w:lvlJc w:val="left"/>
      <w:pPr>
        <w:tabs>
          <w:tab w:pos="360" w:val="num"/>
        </w:tabs>
        <w:ind w:hanging="360" w:left="360"/>
      </w:pPr>
    </w:lvl>
  </w:abstractNum>
  <w:abstractNum w15:restartNumberingAfterBreak="0" w:abstractNumId="2">
    <w:nsid w:val="088B6ED6"/>
    <w:multiLevelType w:val="hybridMultilevel"/>
    <w:tmpl w:val="886CFB6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91171F1"/>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
    <w:nsid w:val="126278EF"/>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14261C8B"/>
    <w:multiLevelType w:val="multilevel"/>
    <w:tmpl w:val="20EA34A4"/>
    <w:lvl w:ilvl="0">
      <w:start w:val="1"/>
      <w:numFmt w:val="bullet"/>
      <w:lvlText w:val=""/>
      <w:lvlJc w:val="left"/>
      <w:pPr>
        <w:tabs>
          <w:tab w:pos="900" w:val="num"/>
        </w:tabs>
        <w:ind w:hanging="360" w:left="900"/>
      </w:pPr>
      <w:rPr>
        <w:rFonts w:ascii="Wingdings" w:hAnsi="Wingdings" w:hint="default"/>
        <w:sz w:val="22"/>
        <w:szCs w:val="22"/>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70D7F61"/>
    <w:multiLevelType w:val="singleLevel"/>
    <w:tmpl w:val="8A044F50"/>
    <w:lvl w:ilvl="0">
      <w:start w:val="1"/>
      <w:numFmt w:val="decimal"/>
      <w:lvlText w:val="%1."/>
      <w:lvlJc w:val="left"/>
      <w:pPr>
        <w:tabs>
          <w:tab w:pos="360" w:val="num"/>
        </w:tabs>
        <w:ind w:hanging="360" w:left="360"/>
      </w:pPr>
      <w:rPr>
        <w:rFonts w:hint="default"/>
      </w:rPr>
    </w:lvl>
  </w:abstractNum>
  <w:abstractNum w15:restartNumberingAfterBreak="0" w:abstractNumId="7">
    <w:nsid w:val="1EC34577"/>
    <w:multiLevelType w:val="singleLevel"/>
    <w:tmpl w:val="040C000F"/>
    <w:lvl w:ilvl="0">
      <w:start w:val="1"/>
      <w:numFmt w:val="decimal"/>
      <w:lvlText w:val="%1."/>
      <w:lvlJc w:val="left"/>
      <w:pPr>
        <w:tabs>
          <w:tab w:pos="360" w:val="num"/>
        </w:tabs>
        <w:ind w:hanging="360" w:left="360"/>
      </w:pPr>
    </w:lvl>
  </w:abstractNum>
  <w:abstractNum w15:restartNumberingAfterBreak="0" w:abstractNumId="8">
    <w:nsid w:val="21322754"/>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9">
    <w:nsid w:val="21A026F7"/>
    <w:multiLevelType w:val="hybridMultilevel"/>
    <w:tmpl w:val="20EA34A4"/>
    <w:lvl w:ilvl="0" w:tplc="8FA6681E">
      <w:start w:val="1"/>
      <w:numFmt w:val="bullet"/>
      <w:lvlText w:val=""/>
      <w:lvlJc w:val="left"/>
      <w:pPr>
        <w:tabs>
          <w:tab w:pos="900" w:val="num"/>
        </w:tabs>
        <w:ind w:hanging="360" w:left="900"/>
      </w:pPr>
      <w:rPr>
        <w:rFonts w:ascii="Wingdings" w:hAnsi="Wingdings" w:hint="default"/>
        <w:sz w:val="22"/>
        <w:szCs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2182EB0"/>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1">
    <w:nsid w:val="23B4638E"/>
    <w:multiLevelType w:val="hybridMultilevel"/>
    <w:tmpl w:val="BC98C38C"/>
    <w:lvl w:ilvl="0" w:tplc="9468FD02">
      <w:start w:val="6"/>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2">
    <w:nsid w:val="248F4CF2"/>
    <w:multiLevelType w:val="hybridMultilevel"/>
    <w:tmpl w:val="6D4A09D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24C717E8"/>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4">
    <w:nsid w:val="26F71D4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5">
    <w:nsid w:val="27CB5A79"/>
    <w:multiLevelType w:val="singleLevel"/>
    <w:tmpl w:val="551477D0"/>
    <w:lvl w:ilvl="0">
      <w:start w:val="1"/>
      <w:numFmt w:val="bullet"/>
      <w:lvlText w:val="-"/>
      <w:lvlJc w:val="left"/>
      <w:pPr>
        <w:tabs>
          <w:tab w:pos="360" w:val="num"/>
        </w:tabs>
        <w:ind w:hanging="360" w:left="360"/>
      </w:pPr>
      <w:rPr>
        <w:rFonts w:hint="default"/>
      </w:rPr>
    </w:lvl>
  </w:abstractNum>
  <w:abstractNum w15:restartNumberingAfterBreak="0" w:abstractNumId="16">
    <w:nsid w:val="29AF5859"/>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17">
    <w:nsid w:val="2A262628"/>
    <w:multiLevelType w:val="hybridMultilevel"/>
    <w:tmpl w:val="95B6CAC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2C672536"/>
    <w:multiLevelType w:val="hybridMultilevel"/>
    <w:tmpl w:val="8576A996"/>
    <w:lvl w:ilvl="0" w:tplc="979A89D4">
      <w:start w:val="1"/>
      <w:numFmt w:val="bullet"/>
      <w:lvlText w:val=""/>
      <w:lvlJc w:val="left"/>
      <w:pPr>
        <w:tabs>
          <w:tab w:pos="284" w:val="num"/>
        </w:tabs>
        <w:ind w:hanging="284" w:left="284"/>
      </w:pPr>
      <w:rPr>
        <w:rFonts w:ascii="Symbol" w:hAnsi="Symbol" w:hint="default"/>
        <w:sz w:val="22"/>
        <w:szCs w:val="22"/>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2F835F54"/>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0">
    <w:nsid w:val="30503430"/>
    <w:multiLevelType w:val="hybridMultilevel"/>
    <w:tmpl w:val="B69864E0"/>
    <w:lvl w:ilvl="0" w:tplc="91DAF8A0">
      <w:start w:val="6"/>
      <w:numFmt w:val="decimal"/>
      <w:lvlText w:val="%1"/>
      <w:lvlJc w:val="left"/>
      <w:pPr>
        <w:tabs>
          <w:tab w:pos="765" w:val="num"/>
        </w:tabs>
        <w:ind w:hanging="405" w:left="765"/>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1">
    <w:nsid w:val="30A13F14"/>
    <w:multiLevelType w:val="hybridMultilevel"/>
    <w:tmpl w:val="37EE062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5CE5EB3"/>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3">
    <w:nsid w:val="36744A53"/>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4">
    <w:nsid w:val="36953DC9"/>
    <w:multiLevelType w:val="singleLevel"/>
    <w:tmpl w:val="040C000F"/>
    <w:lvl w:ilvl="0">
      <w:start w:val="1"/>
      <w:numFmt w:val="decimal"/>
      <w:lvlText w:val="%1."/>
      <w:lvlJc w:val="left"/>
      <w:pPr>
        <w:tabs>
          <w:tab w:pos="360" w:val="num"/>
        </w:tabs>
        <w:ind w:hanging="360" w:left="360"/>
      </w:pPr>
    </w:lvl>
  </w:abstractNum>
  <w:abstractNum w15:restartNumberingAfterBreak="0" w:abstractNumId="25">
    <w:nsid w:val="370924E6"/>
    <w:multiLevelType w:val="singleLevel"/>
    <w:tmpl w:val="040C000F"/>
    <w:lvl w:ilvl="0">
      <w:start w:val="1"/>
      <w:numFmt w:val="decimal"/>
      <w:lvlText w:val="%1."/>
      <w:lvlJc w:val="left"/>
      <w:pPr>
        <w:tabs>
          <w:tab w:pos="360" w:val="num"/>
        </w:tabs>
        <w:ind w:hanging="360" w:left="360"/>
      </w:pPr>
    </w:lvl>
  </w:abstractNum>
  <w:abstractNum w15:restartNumberingAfterBreak="0" w:abstractNumId="26">
    <w:nsid w:val="37E502B5"/>
    <w:multiLevelType w:val="singleLevel"/>
    <w:tmpl w:val="040C0001"/>
    <w:lvl w:ilvl="0">
      <w:numFmt w:val="bullet"/>
      <w:lvlText w:val=""/>
      <w:lvlJc w:val="left"/>
      <w:pPr>
        <w:tabs>
          <w:tab w:pos="360" w:val="num"/>
        </w:tabs>
        <w:ind w:hanging="360" w:left="360"/>
      </w:pPr>
      <w:rPr>
        <w:rFonts w:ascii="Symbol" w:hAnsi="Symbol" w:hint="default"/>
      </w:rPr>
    </w:lvl>
  </w:abstractNum>
  <w:abstractNum w15:restartNumberingAfterBreak="0" w:abstractNumId="27">
    <w:nsid w:val="3B9332AC"/>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8">
    <w:nsid w:val="3BA869FF"/>
    <w:multiLevelType w:val="hybridMultilevel"/>
    <w:tmpl w:val="634E30D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3C9E2D04"/>
    <w:multiLevelType w:val="singleLevel"/>
    <w:tmpl w:val="040C000F"/>
    <w:lvl w:ilvl="0">
      <w:start w:val="1"/>
      <w:numFmt w:val="decimal"/>
      <w:lvlText w:val="%1."/>
      <w:lvlJc w:val="left"/>
      <w:pPr>
        <w:tabs>
          <w:tab w:pos="360" w:val="num"/>
        </w:tabs>
        <w:ind w:hanging="360" w:left="360"/>
      </w:pPr>
    </w:lvl>
  </w:abstractNum>
  <w:abstractNum w15:restartNumberingAfterBreak="0" w:abstractNumId="30">
    <w:nsid w:val="446D5595"/>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1">
    <w:nsid w:val="47D16CAC"/>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2">
    <w:nsid w:val="48192CD7"/>
    <w:multiLevelType w:val="singleLevel"/>
    <w:tmpl w:val="040C000F"/>
    <w:lvl w:ilvl="0">
      <w:start w:val="1"/>
      <w:numFmt w:val="decimal"/>
      <w:lvlText w:val="%1."/>
      <w:lvlJc w:val="left"/>
      <w:pPr>
        <w:tabs>
          <w:tab w:pos="360" w:val="num"/>
        </w:tabs>
        <w:ind w:hanging="360" w:left="360"/>
      </w:pPr>
    </w:lvl>
  </w:abstractNum>
  <w:abstractNum w15:restartNumberingAfterBreak="0" w:abstractNumId="33">
    <w:nsid w:val="482F64E3"/>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4">
    <w:nsid w:val="4E0978C5"/>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5">
    <w:nsid w:val="522B12D1"/>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6">
    <w:nsid w:val="535368B2"/>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7">
    <w:nsid w:val="53621A55"/>
    <w:multiLevelType w:val="multilevel"/>
    <w:tmpl w:val="040C001F"/>
    <w:lvl w:ilvl="0">
      <w:start w:val="1"/>
      <w:numFmt w:val="decimal"/>
      <w:lvlText w:val="%1."/>
      <w:lvlJc w:val="left"/>
      <w:pPr>
        <w:tabs>
          <w:tab w:pos="360" w:val="num"/>
        </w:tabs>
        <w:ind w:hanging="360" w:left="360"/>
      </w:pPr>
    </w:lvl>
    <w:lvl w:ilvl="1">
      <w:start w:val="1"/>
      <w:numFmt w:val="decimal"/>
      <w:lvlText w:val="%1.%2."/>
      <w:lvlJc w:val="left"/>
      <w:pPr>
        <w:tabs>
          <w:tab w:pos="1080" w:val="num"/>
        </w:tabs>
        <w:ind w:hanging="432" w:left="792"/>
      </w:pPr>
    </w:lvl>
    <w:lvl w:ilvl="2">
      <w:start w:val="1"/>
      <w:numFmt w:val="decimal"/>
      <w:lvlText w:val="%1.%2.%3."/>
      <w:lvlJc w:val="left"/>
      <w:pPr>
        <w:tabs>
          <w:tab w:pos="1800" w:val="num"/>
        </w:tabs>
        <w:ind w:hanging="504" w:left="1224"/>
      </w:pPr>
    </w:lvl>
    <w:lvl w:ilvl="3">
      <w:start w:val="1"/>
      <w:numFmt w:val="decimal"/>
      <w:lvlText w:val="%1.%2.%3.%4."/>
      <w:lvlJc w:val="left"/>
      <w:pPr>
        <w:tabs>
          <w:tab w:pos="2520" w:val="num"/>
        </w:tabs>
        <w:ind w:hanging="648" w:left="1728"/>
      </w:pPr>
    </w:lvl>
    <w:lvl w:ilvl="4">
      <w:start w:val="1"/>
      <w:numFmt w:val="decimal"/>
      <w:lvlText w:val="%1.%2.%3.%4.%5."/>
      <w:lvlJc w:val="left"/>
      <w:pPr>
        <w:tabs>
          <w:tab w:pos="3240" w:val="num"/>
        </w:tabs>
        <w:ind w:hanging="792" w:left="2232"/>
      </w:pPr>
    </w:lvl>
    <w:lvl w:ilvl="5">
      <w:start w:val="1"/>
      <w:numFmt w:val="decimal"/>
      <w:lvlText w:val="%1.%2.%3.%4.%5.%6."/>
      <w:lvlJc w:val="left"/>
      <w:pPr>
        <w:tabs>
          <w:tab w:pos="3600" w:val="num"/>
        </w:tabs>
        <w:ind w:hanging="936" w:left="2736"/>
      </w:pPr>
    </w:lvl>
    <w:lvl w:ilvl="6">
      <w:start w:val="1"/>
      <w:numFmt w:val="decimal"/>
      <w:lvlText w:val="%1.%2.%3.%4.%5.%6.%7."/>
      <w:lvlJc w:val="left"/>
      <w:pPr>
        <w:tabs>
          <w:tab w:pos="4320" w:val="num"/>
        </w:tabs>
        <w:ind w:hanging="1080" w:left="3240"/>
      </w:pPr>
    </w:lvl>
    <w:lvl w:ilvl="7">
      <w:start w:val="1"/>
      <w:numFmt w:val="decimal"/>
      <w:lvlText w:val="%1.%2.%3.%4.%5.%6.%7.%8."/>
      <w:lvlJc w:val="left"/>
      <w:pPr>
        <w:tabs>
          <w:tab w:pos="5040" w:val="num"/>
        </w:tabs>
        <w:ind w:hanging="1224" w:left="3744"/>
      </w:pPr>
    </w:lvl>
    <w:lvl w:ilvl="8">
      <w:start w:val="1"/>
      <w:numFmt w:val="decimal"/>
      <w:lvlText w:val="%1.%2.%3.%4.%5.%6.%7.%8.%9."/>
      <w:lvlJc w:val="left"/>
      <w:pPr>
        <w:tabs>
          <w:tab w:pos="5760" w:val="num"/>
        </w:tabs>
        <w:ind w:hanging="1440" w:left="4320"/>
      </w:pPr>
    </w:lvl>
  </w:abstractNum>
  <w:abstractNum w15:restartNumberingAfterBreak="0" w:abstractNumId="38">
    <w:nsid w:val="558B00F5"/>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9">
    <w:nsid w:val="56D74D35"/>
    <w:multiLevelType w:val="hybridMultilevel"/>
    <w:tmpl w:val="82660B06"/>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0">
    <w:nsid w:val="5A6652E4"/>
    <w:multiLevelType w:val="hybridMultilevel"/>
    <w:tmpl w:val="F4D8B1CA"/>
    <w:lvl w:ilvl="0" w:tplc="BC3E33D6">
      <w:start w:val="6"/>
      <w:numFmt w:val="bullet"/>
      <w:lvlText w:val="-"/>
      <w:lvlJc w:val="left"/>
      <w:pPr>
        <w:ind w:hanging="360" w:left="720"/>
      </w:pPr>
      <w:rPr>
        <w:rFonts w:ascii="Calibri Light" w:cs="Arial" w:eastAsia="Times New Roman" w:hAnsi="Calibri Light" w:hint="default"/>
      </w:rPr>
    </w:lvl>
    <w:lvl w:ilvl="1" w:tplc="040C0001">
      <w:start w:val="1"/>
      <w:numFmt w:val="bullet"/>
      <w:lvlText w:val=""/>
      <w:lvlJc w:val="left"/>
      <w:pPr>
        <w:ind w:hanging="360" w:left="1440"/>
      </w:pPr>
      <w:rPr>
        <w:rFonts w:ascii="Symbol" w:hAnsi="Symbo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64596698"/>
    <w:multiLevelType w:val="singleLevel"/>
    <w:tmpl w:val="040C000F"/>
    <w:lvl w:ilvl="0">
      <w:start w:val="1"/>
      <w:numFmt w:val="decimal"/>
      <w:lvlText w:val="%1."/>
      <w:lvlJc w:val="left"/>
      <w:pPr>
        <w:tabs>
          <w:tab w:pos="360" w:val="num"/>
        </w:tabs>
        <w:ind w:hanging="360" w:left="360"/>
      </w:pPr>
    </w:lvl>
  </w:abstractNum>
  <w:abstractNum w15:restartNumberingAfterBreak="0" w:abstractNumId="42">
    <w:nsid w:val="6B001DA8"/>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3">
    <w:nsid w:val="6FDB672D"/>
    <w:multiLevelType w:val="hybridMultilevel"/>
    <w:tmpl w:val="DEFE5B04"/>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4">
    <w:nsid w:val="70583456"/>
    <w:multiLevelType w:val="multilevel"/>
    <w:tmpl w:val="040C001F"/>
    <w:lvl w:ilvl="0">
      <w:start w:val="1"/>
      <w:numFmt w:val="decimal"/>
      <w:lvlText w:val="%1."/>
      <w:lvlJc w:val="left"/>
      <w:pPr>
        <w:tabs>
          <w:tab w:pos="360" w:val="num"/>
        </w:tabs>
        <w:ind w:hanging="360" w:left="360"/>
      </w:pPr>
    </w:lvl>
    <w:lvl w:ilvl="1">
      <w:start w:val="1"/>
      <w:numFmt w:val="decimal"/>
      <w:lvlText w:val="%1.%2."/>
      <w:lvlJc w:val="left"/>
      <w:pPr>
        <w:tabs>
          <w:tab w:pos="1080" w:val="num"/>
        </w:tabs>
        <w:ind w:hanging="432" w:left="792"/>
      </w:pPr>
    </w:lvl>
    <w:lvl w:ilvl="2">
      <w:start w:val="1"/>
      <w:numFmt w:val="decimal"/>
      <w:lvlText w:val="%1.%2.%3."/>
      <w:lvlJc w:val="left"/>
      <w:pPr>
        <w:tabs>
          <w:tab w:pos="1800" w:val="num"/>
        </w:tabs>
        <w:ind w:hanging="504" w:left="1224"/>
      </w:pPr>
    </w:lvl>
    <w:lvl w:ilvl="3">
      <w:start w:val="1"/>
      <w:numFmt w:val="decimal"/>
      <w:lvlText w:val="%1.%2.%3.%4."/>
      <w:lvlJc w:val="left"/>
      <w:pPr>
        <w:tabs>
          <w:tab w:pos="2520" w:val="num"/>
        </w:tabs>
        <w:ind w:hanging="648" w:left="1728"/>
      </w:pPr>
    </w:lvl>
    <w:lvl w:ilvl="4">
      <w:start w:val="1"/>
      <w:numFmt w:val="decimal"/>
      <w:lvlText w:val="%1.%2.%3.%4.%5."/>
      <w:lvlJc w:val="left"/>
      <w:pPr>
        <w:tabs>
          <w:tab w:pos="3240" w:val="num"/>
        </w:tabs>
        <w:ind w:hanging="792" w:left="2232"/>
      </w:pPr>
    </w:lvl>
    <w:lvl w:ilvl="5">
      <w:start w:val="1"/>
      <w:numFmt w:val="decimal"/>
      <w:lvlText w:val="%1.%2.%3.%4.%5.%6."/>
      <w:lvlJc w:val="left"/>
      <w:pPr>
        <w:tabs>
          <w:tab w:pos="3600" w:val="num"/>
        </w:tabs>
        <w:ind w:hanging="936" w:left="2736"/>
      </w:pPr>
    </w:lvl>
    <w:lvl w:ilvl="6">
      <w:start w:val="1"/>
      <w:numFmt w:val="decimal"/>
      <w:lvlText w:val="%1.%2.%3.%4.%5.%6.%7."/>
      <w:lvlJc w:val="left"/>
      <w:pPr>
        <w:tabs>
          <w:tab w:pos="4320" w:val="num"/>
        </w:tabs>
        <w:ind w:hanging="1080" w:left="3240"/>
      </w:pPr>
    </w:lvl>
    <w:lvl w:ilvl="7">
      <w:start w:val="1"/>
      <w:numFmt w:val="decimal"/>
      <w:lvlText w:val="%1.%2.%3.%4.%5.%6.%7.%8."/>
      <w:lvlJc w:val="left"/>
      <w:pPr>
        <w:tabs>
          <w:tab w:pos="5040" w:val="num"/>
        </w:tabs>
        <w:ind w:hanging="1224" w:left="3744"/>
      </w:pPr>
    </w:lvl>
    <w:lvl w:ilvl="8">
      <w:start w:val="1"/>
      <w:numFmt w:val="decimal"/>
      <w:lvlText w:val="%1.%2.%3.%4.%5.%6.%7.%8.%9."/>
      <w:lvlJc w:val="left"/>
      <w:pPr>
        <w:tabs>
          <w:tab w:pos="5760" w:val="num"/>
        </w:tabs>
        <w:ind w:hanging="1440" w:left="4320"/>
      </w:pPr>
    </w:lvl>
  </w:abstractNum>
  <w:abstractNum w15:restartNumberingAfterBreak="0" w:abstractNumId="45">
    <w:nsid w:val="738349FF"/>
    <w:multiLevelType w:val="singleLevel"/>
    <w:tmpl w:val="E746275E"/>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46">
    <w:nsid w:val="75E77831"/>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7">
    <w:nsid w:val="7722145F"/>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8">
    <w:nsid w:val="77C62FA5"/>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49">
    <w:nsid w:val="7E2E076E"/>
    <w:multiLevelType w:val="hybridMultilevel"/>
    <w:tmpl w:val="B32C1D2C"/>
    <w:lvl w:ilvl="0" w:tplc="A40A9146">
      <w:start w:val="13"/>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5"/>
  </w:num>
  <w:num w:numId="2">
    <w:abstractNumId w:val="26"/>
  </w:num>
  <w:num w:numId="3">
    <w:abstractNumId w:val="48"/>
  </w:num>
  <w:num w:numId="4">
    <w:abstractNumId w:val="4"/>
  </w:num>
  <w:num w:numId="5">
    <w:abstractNumId w:val="29"/>
  </w:num>
  <w:num w:numId="6">
    <w:abstractNumId w:val="7"/>
  </w:num>
  <w:num w:numId="7">
    <w:abstractNumId w:val="27"/>
  </w:num>
  <w:num w:numId="8">
    <w:abstractNumId w:val="14"/>
  </w:num>
  <w:num w:numId="9">
    <w:abstractNumId w:val="22"/>
  </w:num>
  <w:num w:numId="10">
    <w:abstractNumId w:val="33"/>
  </w:num>
  <w:num w:numId="11">
    <w:abstractNumId w:val="16"/>
  </w:num>
  <w:num w:numId="12">
    <w:abstractNumId w:val="10"/>
  </w:num>
  <w:num w:numId="13">
    <w:abstractNumId w:val="30"/>
  </w:num>
  <w:num w:numId="14">
    <w:abstractNumId w:val="46"/>
  </w:num>
  <w:num w:numId="15">
    <w:abstractNumId w:val="34"/>
  </w:num>
  <w:num w:numId="16">
    <w:abstractNumId w:val="47"/>
  </w:num>
  <w:num w:numId="17">
    <w:abstractNumId w:val="23"/>
  </w:num>
  <w:num w:numId="18">
    <w:abstractNumId w:val="37"/>
  </w:num>
  <w:num w:numId="19">
    <w:abstractNumId w:val="8"/>
  </w:num>
  <w:num w:numId="20">
    <w:abstractNumId w:val="38"/>
  </w:num>
  <w:num w:numId="21">
    <w:abstractNumId w:val="36"/>
  </w:num>
  <w:num w:numId="22">
    <w:abstractNumId w:val="31"/>
  </w:num>
  <w:num w:numId="23">
    <w:abstractNumId w:val="35"/>
  </w:num>
  <w:num w:numId="24">
    <w:abstractNumId w:val="3"/>
  </w:num>
  <w:num w:numId="25">
    <w:abstractNumId w:val="1"/>
  </w:num>
  <w:num w:numId="26">
    <w:abstractNumId w:val="1"/>
  </w:num>
  <w:num w:numId="27">
    <w:abstractNumId w:val="42"/>
  </w:num>
  <w:num w:numId="28">
    <w:abstractNumId w:val="44"/>
  </w:num>
  <w:num w:numId="29">
    <w:abstractNumId w:val="0"/>
  </w:num>
  <w:num w:numId="30">
    <w:abstractNumId w:val="25"/>
  </w:num>
  <w:num w:numId="31">
    <w:abstractNumId w:val="24"/>
  </w:num>
  <w:num w:numId="32">
    <w:abstractNumId w:val="6"/>
  </w:num>
  <w:num w:numId="33">
    <w:abstractNumId w:val="19"/>
  </w:num>
  <w:num w:numId="34">
    <w:abstractNumId w:val="41"/>
  </w:num>
  <w:num w:numId="35">
    <w:abstractNumId w:val="13"/>
  </w:num>
  <w:num w:numId="36">
    <w:abstractNumId w:val="45"/>
  </w:num>
  <w:num w:numId="37">
    <w:abstractNumId w:val="20"/>
  </w:num>
  <w:num w:numId="38">
    <w:abstractNumId w:val="11"/>
  </w:num>
  <w:num w:numId="39">
    <w:abstractNumId w:val="43"/>
  </w:num>
  <w:num w:numId="40">
    <w:abstractNumId w:val="12"/>
  </w:num>
  <w:num w:numId="41">
    <w:abstractNumId w:val="17"/>
  </w:num>
  <w:num w:numId="42">
    <w:abstractNumId w:val="9"/>
  </w:num>
  <w:num w:numId="43">
    <w:abstractNumId w:val="5"/>
  </w:num>
  <w:num w:numId="44">
    <w:abstractNumId w:val="18"/>
  </w:num>
  <w:num w:numId="45">
    <w:abstractNumId w:val="21"/>
  </w:num>
  <w:num w:numId="46">
    <w:abstractNumId w:val="49"/>
  </w:num>
  <w:num w:numId="47">
    <w:abstractNumId w:val="40"/>
  </w:num>
  <w:num w:numId="48">
    <w:abstractNumId w:val="28"/>
  </w:num>
  <w:num w:numId="49">
    <w:abstractNumId w:val="2"/>
  </w:num>
  <w:num w:numId="50">
    <w:abstractNumId w:val="3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40"/>
  <w:printFractionalCharacterWidth/>
  <w:hideGrammaticalErrors/>
  <w:activeWritingStyle w:appName="MSWord" w:checkStyle="1" w:dllVersion="512" w:lang="fr-FR" w:vendorID="9"/>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E6"/>
    <w:rsid w:val="00001FC8"/>
    <w:rsid w:val="000101BF"/>
    <w:rsid w:val="000155F6"/>
    <w:rsid w:val="000249E1"/>
    <w:rsid w:val="00034C9D"/>
    <w:rsid w:val="00051868"/>
    <w:rsid w:val="00053BC3"/>
    <w:rsid w:val="00065331"/>
    <w:rsid w:val="0007130F"/>
    <w:rsid w:val="000860A8"/>
    <w:rsid w:val="000873AF"/>
    <w:rsid w:val="000A2871"/>
    <w:rsid w:val="000A772E"/>
    <w:rsid w:val="000C1993"/>
    <w:rsid w:val="000C2DC3"/>
    <w:rsid w:val="000D281E"/>
    <w:rsid w:val="000E55A3"/>
    <w:rsid w:val="000F5F4A"/>
    <w:rsid w:val="0010145F"/>
    <w:rsid w:val="001155DE"/>
    <w:rsid w:val="00132617"/>
    <w:rsid w:val="00134C12"/>
    <w:rsid w:val="001560E1"/>
    <w:rsid w:val="00162A9F"/>
    <w:rsid w:val="00173283"/>
    <w:rsid w:val="001766B8"/>
    <w:rsid w:val="00187437"/>
    <w:rsid w:val="001B42EC"/>
    <w:rsid w:val="001C391F"/>
    <w:rsid w:val="001E0368"/>
    <w:rsid w:val="002014F6"/>
    <w:rsid w:val="00211DA3"/>
    <w:rsid w:val="0022707C"/>
    <w:rsid w:val="00255774"/>
    <w:rsid w:val="00263ED0"/>
    <w:rsid w:val="00277A5F"/>
    <w:rsid w:val="002813C6"/>
    <w:rsid w:val="00286C7D"/>
    <w:rsid w:val="002A5343"/>
    <w:rsid w:val="002B70A4"/>
    <w:rsid w:val="002D60BB"/>
    <w:rsid w:val="002E4E0B"/>
    <w:rsid w:val="002F34C7"/>
    <w:rsid w:val="002F668F"/>
    <w:rsid w:val="00307268"/>
    <w:rsid w:val="00312BFB"/>
    <w:rsid w:val="00320EE1"/>
    <w:rsid w:val="00322558"/>
    <w:rsid w:val="00322AC6"/>
    <w:rsid w:val="00323486"/>
    <w:rsid w:val="00326598"/>
    <w:rsid w:val="00336A76"/>
    <w:rsid w:val="00337C1B"/>
    <w:rsid w:val="00345CB9"/>
    <w:rsid w:val="00354F56"/>
    <w:rsid w:val="003813DE"/>
    <w:rsid w:val="00382119"/>
    <w:rsid w:val="003935C3"/>
    <w:rsid w:val="003B16DB"/>
    <w:rsid w:val="003B61DF"/>
    <w:rsid w:val="003B6F47"/>
    <w:rsid w:val="003C043F"/>
    <w:rsid w:val="003D2923"/>
    <w:rsid w:val="003D5D97"/>
    <w:rsid w:val="003F0AF3"/>
    <w:rsid w:val="00425040"/>
    <w:rsid w:val="0042606E"/>
    <w:rsid w:val="004373B2"/>
    <w:rsid w:val="00445D52"/>
    <w:rsid w:val="00451464"/>
    <w:rsid w:val="00455809"/>
    <w:rsid w:val="0046476D"/>
    <w:rsid w:val="00467280"/>
    <w:rsid w:val="0047229D"/>
    <w:rsid w:val="004B021E"/>
    <w:rsid w:val="004D1A79"/>
    <w:rsid w:val="004D598D"/>
    <w:rsid w:val="004D6D64"/>
    <w:rsid w:val="004E4F73"/>
    <w:rsid w:val="004F0540"/>
    <w:rsid w:val="00503809"/>
    <w:rsid w:val="00504254"/>
    <w:rsid w:val="0052239F"/>
    <w:rsid w:val="005228BB"/>
    <w:rsid w:val="00542DFA"/>
    <w:rsid w:val="00546082"/>
    <w:rsid w:val="00562ADE"/>
    <w:rsid w:val="005709E6"/>
    <w:rsid w:val="00576FEF"/>
    <w:rsid w:val="0057769A"/>
    <w:rsid w:val="00584D7B"/>
    <w:rsid w:val="005A030B"/>
    <w:rsid w:val="005A1991"/>
    <w:rsid w:val="005A7C65"/>
    <w:rsid w:val="005B081E"/>
    <w:rsid w:val="005B0860"/>
    <w:rsid w:val="005C47B5"/>
    <w:rsid w:val="005E60DA"/>
    <w:rsid w:val="005F6D62"/>
    <w:rsid w:val="006228CF"/>
    <w:rsid w:val="00641709"/>
    <w:rsid w:val="006517B8"/>
    <w:rsid w:val="00656E37"/>
    <w:rsid w:val="006608DB"/>
    <w:rsid w:val="00666BA4"/>
    <w:rsid w:val="00687B68"/>
    <w:rsid w:val="00697C5D"/>
    <w:rsid w:val="006A3828"/>
    <w:rsid w:val="006B5FDC"/>
    <w:rsid w:val="006C44E9"/>
    <w:rsid w:val="006C7EF4"/>
    <w:rsid w:val="006E53CC"/>
    <w:rsid w:val="006F7B42"/>
    <w:rsid w:val="007021D0"/>
    <w:rsid w:val="00702684"/>
    <w:rsid w:val="007040A8"/>
    <w:rsid w:val="00707E21"/>
    <w:rsid w:val="00736F24"/>
    <w:rsid w:val="00751932"/>
    <w:rsid w:val="007519C4"/>
    <w:rsid w:val="00794AC6"/>
    <w:rsid w:val="007A377E"/>
    <w:rsid w:val="007A3F31"/>
    <w:rsid w:val="007A6306"/>
    <w:rsid w:val="007B09F4"/>
    <w:rsid w:val="007C3469"/>
    <w:rsid w:val="007C437E"/>
    <w:rsid w:val="007D21AA"/>
    <w:rsid w:val="008020FF"/>
    <w:rsid w:val="008108B5"/>
    <w:rsid w:val="00816118"/>
    <w:rsid w:val="00845C97"/>
    <w:rsid w:val="0086534D"/>
    <w:rsid w:val="00865D36"/>
    <w:rsid w:val="00894DFB"/>
    <w:rsid w:val="008952B1"/>
    <w:rsid w:val="008E38A7"/>
    <w:rsid w:val="008E60CF"/>
    <w:rsid w:val="008F029C"/>
    <w:rsid w:val="009104C2"/>
    <w:rsid w:val="0091144E"/>
    <w:rsid w:val="009232B7"/>
    <w:rsid w:val="00934B84"/>
    <w:rsid w:val="00936DFF"/>
    <w:rsid w:val="0094251E"/>
    <w:rsid w:val="00942529"/>
    <w:rsid w:val="00945B3F"/>
    <w:rsid w:val="009526CF"/>
    <w:rsid w:val="00961292"/>
    <w:rsid w:val="009A0795"/>
    <w:rsid w:val="009A6665"/>
    <w:rsid w:val="009C6AB3"/>
    <w:rsid w:val="009E613C"/>
    <w:rsid w:val="009F210F"/>
    <w:rsid w:val="009F2D84"/>
    <w:rsid w:val="009F424F"/>
    <w:rsid w:val="009F72F0"/>
    <w:rsid w:val="009F73DE"/>
    <w:rsid w:val="00A15983"/>
    <w:rsid w:val="00A3229F"/>
    <w:rsid w:val="00A54407"/>
    <w:rsid w:val="00A5752C"/>
    <w:rsid w:val="00A61A2F"/>
    <w:rsid w:val="00A82061"/>
    <w:rsid w:val="00A90CE6"/>
    <w:rsid w:val="00A9690C"/>
    <w:rsid w:val="00AD5520"/>
    <w:rsid w:val="00AE627F"/>
    <w:rsid w:val="00B067A0"/>
    <w:rsid w:val="00B15F83"/>
    <w:rsid w:val="00B16163"/>
    <w:rsid w:val="00B27ACE"/>
    <w:rsid w:val="00B37A75"/>
    <w:rsid w:val="00B41B6C"/>
    <w:rsid w:val="00B43AB2"/>
    <w:rsid w:val="00B44949"/>
    <w:rsid w:val="00B5240D"/>
    <w:rsid w:val="00B52D51"/>
    <w:rsid w:val="00B572CB"/>
    <w:rsid w:val="00B75599"/>
    <w:rsid w:val="00B91760"/>
    <w:rsid w:val="00BA5624"/>
    <w:rsid w:val="00BB7B35"/>
    <w:rsid w:val="00BC09AA"/>
    <w:rsid w:val="00BC6374"/>
    <w:rsid w:val="00BD6696"/>
    <w:rsid w:val="00BE0216"/>
    <w:rsid w:val="00BF73F9"/>
    <w:rsid w:val="00C12A48"/>
    <w:rsid w:val="00C16F8D"/>
    <w:rsid w:val="00C25CB9"/>
    <w:rsid w:val="00C27054"/>
    <w:rsid w:val="00C3528C"/>
    <w:rsid w:val="00C40021"/>
    <w:rsid w:val="00C41A30"/>
    <w:rsid w:val="00C64EAC"/>
    <w:rsid w:val="00C84EB5"/>
    <w:rsid w:val="00C85E04"/>
    <w:rsid w:val="00C87845"/>
    <w:rsid w:val="00C905E0"/>
    <w:rsid w:val="00CA1375"/>
    <w:rsid w:val="00CB0B08"/>
    <w:rsid w:val="00CB42CC"/>
    <w:rsid w:val="00CB4B9D"/>
    <w:rsid w:val="00CD5B0A"/>
    <w:rsid w:val="00CD64EC"/>
    <w:rsid w:val="00CE1C46"/>
    <w:rsid w:val="00CE35D5"/>
    <w:rsid w:val="00D13FEF"/>
    <w:rsid w:val="00D15406"/>
    <w:rsid w:val="00D40B49"/>
    <w:rsid w:val="00D46680"/>
    <w:rsid w:val="00D46BC4"/>
    <w:rsid w:val="00D55280"/>
    <w:rsid w:val="00D55F1B"/>
    <w:rsid w:val="00D955A9"/>
    <w:rsid w:val="00DA741B"/>
    <w:rsid w:val="00DB21D7"/>
    <w:rsid w:val="00DD3D9D"/>
    <w:rsid w:val="00DE61FC"/>
    <w:rsid w:val="00E022F1"/>
    <w:rsid w:val="00E04B0C"/>
    <w:rsid w:val="00E06BD0"/>
    <w:rsid w:val="00E22082"/>
    <w:rsid w:val="00E228F6"/>
    <w:rsid w:val="00E22F2D"/>
    <w:rsid w:val="00E36FB0"/>
    <w:rsid w:val="00E40E33"/>
    <w:rsid w:val="00E749A6"/>
    <w:rsid w:val="00EB2065"/>
    <w:rsid w:val="00EB49E2"/>
    <w:rsid w:val="00EB7E57"/>
    <w:rsid w:val="00EC5846"/>
    <w:rsid w:val="00ED3F1C"/>
    <w:rsid w:val="00EE6EE3"/>
    <w:rsid w:val="00EF14D7"/>
    <w:rsid w:val="00EF6414"/>
    <w:rsid w:val="00F01D33"/>
    <w:rsid w:val="00F0237B"/>
    <w:rsid w:val="00F03BF4"/>
    <w:rsid w:val="00F213D8"/>
    <w:rsid w:val="00F25CB8"/>
    <w:rsid w:val="00F30528"/>
    <w:rsid w:val="00F323EC"/>
    <w:rsid w:val="00F34789"/>
    <w:rsid w:val="00F35A66"/>
    <w:rsid w:val="00F65735"/>
    <w:rsid w:val="00F85525"/>
    <w:rsid w:val="00FA4BCA"/>
    <w:rsid w:val="00FA5709"/>
    <w:rsid w:val="00FA7357"/>
    <w:rsid w:val="00FB275B"/>
    <w:rsid w:val="00FD2F7B"/>
    <w:rsid w:val="00FF1912"/>
    <w:rsid w:val="00FF501B"/>
    <w:rsid w:val="00FF7E5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351CCECF"/>
  <w15:chartTrackingRefBased/>
  <w15:docId w15:val="{1E7A7747-8789-4149-A7E0-23F191CF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W1)" w:cs="Times New Roman" w:eastAsia="Times New Roman" w:hAnsi="Times New (W1)"/>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both"/>
    </w:pPr>
    <w:rPr>
      <w:rFonts w:ascii="Palatino" w:hAnsi="Palatino"/>
    </w:rPr>
  </w:style>
  <w:style w:styleId="Titre1" w:type="paragraph">
    <w:name w:val="heading 1"/>
    <w:basedOn w:val="Normal"/>
    <w:next w:val="Normal"/>
    <w:qFormat/>
    <w:pPr>
      <w:keepNext/>
      <w:tabs>
        <w:tab w:pos="5104" w:val="left"/>
      </w:tabs>
      <w:outlineLvl w:val="0"/>
    </w:pPr>
    <w:rPr>
      <w:i/>
      <w:sz w:val="24"/>
      <w:u w:val="single"/>
    </w:rPr>
  </w:style>
  <w:style w:styleId="Titre2" w:type="paragraph">
    <w:name w:val="heading 2"/>
    <w:basedOn w:val="Normal"/>
    <w:next w:val="Normal"/>
    <w:qFormat/>
    <w:pPr>
      <w:keepNext/>
      <w:tabs>
        <w:tab w:pos="5387" w:val="left"/>
      </w:tabs>
      <w:ind w:left="568"/>
      <w:jc w:val="center"/>
      <w:outlineLvl w:val="1"/>
    </w:pPr>
    <w:rPr>
      <w:b/>
      <w:sz w:val="24"/>
    </w:rPr>
  </w:style>
  <w:style w:styleId="Titre3" w:type="paragraph">
    <w:name w:val="heading 3"/>
    <w:basedOn w:val="Normal"/>
    <w:next w:val="Retraitnormal"/>
    <w:qFormat/>
    <w:pPr>
      <w:ind w:left="357"/>
      <w:outlineLvl w:val="2"/>
    </w:pPr>
    <w:rPr>
      <w:b/>
      <w:sz w:val="24"/>
    </w:rPr>
  </w:style>
  <w:style w:styleId="Titre4" w:type="paragraph">
    <w:name w:val="heading 4"/>
    <w:basedOn w:val="Normal"/>
    <w:next w:val="Normal"/>
    <w:qFormat/>
    <w:pPr>
      <w:keepNext/>
      <w:jc w:val="center"/>
      <w:outlineLvl w:val="3"/>
    </w:pPr>
    <w:rPr>
      <w:sz w:val="24"/>
    </w:rPr>
  </w:style>
  <w:style w:styleId="Titre5" w:type="paragraph">
    <w:name w:val="heading 5"/>
    <w:basedOn w:val="Normal"/>
    <w:next w:val="Normal"/>
    <w:qFormat/>
    <w:pPr>
      <w:keepNext/>
      <w:pBdr>
        <w:top w:color="auto" w:space="0" w:sz="12" w:val="single"/>
        <w:left w:color="auto" w:space="0" w:sz="12" w:val="single"/>
        <w:bottom w:color="auto" w:space="1" w:sz="12" w:val="single"/>
        <w:right w:color="auto" w:space="0" w:sz="12" w:val="single"/>
      </w:pBdr>
      <w:ind w:right="3685"/>
      <w:jc w:val="center"/>
      <w:outlineLvl w:val="4"/>
    </w:pPr>
    <w:rPr>
      <w:b/>
      <w:sz w:val="24"/>
    </w:rPr>
  </w:style>
  <w:style w:styleId="Titre6" w:type="paragraph">
    <w:name w:val="heading 6"/>
    <w:basedOn w:val="Normal"/>
    <w:next w:val="Normal"/>
    <w:qFormat/>
    <w:pPr>
      <w:keepNext/>
      <w:pBdr>
        <w:top w:color="auto" w:space="0" w:sz="12" w:val="single"/>
        <w:left w:color="auto" w:space="0" w:sz="12" w:val="single"/>
        <w:bottom w:color="auto" w:space="1" w:sz="12" w:val="single"/>
        <w:right w:color="auto" w:space="0" w:sz="12" w:val="single"/>
      </w:pBdr>
      <w:ind w:right="5103"/>
      <w:jc w:val="center"/>
      <w:outlineLvl w:val="5"/>
    </w:pPr>
    <w:rPr>
      <w:b/>
      <w:sz w:val="24"/>
    </w:rPr>
  </w:style>
  <w:style w:styleId="Titre7" w:type="paragraph">
    <w:name w:val="heading 7"/>
    <w:basedOn w:val="Normal"/>
    <w:next w:val="Normal"/>
    <w:qFormat/>
    <w:pPr>
      <w:keepNext/>
      <w:pBdr>
        <w:top w:color="auto" w:space="0" w:sz="12" w:val="single"/>
        <w:left w:color="auto" w:space="0" w:sz="12" w:val="single"/>
        <w:bottom w:color="auto" w:space="1" w:sz="12" w:val="single"/>
        <w:right w:color="auto" w:space="0" w:sz="12" w:val="single"/>
      </w:pBdr>
      <w:ind w:right="5811"/>
      <w:jc w:val="center"/>
      <w:outlineLvl w:val="6"/>
    </w:pPr>
    <w:rPr>
      <w:b/>
      <w:sz w:val="24"/>
    </w:rPr>
  </w:style>
  <w:style w:styleId="Titre8" w:type="paragraph">
    <w:name w:val="heading 8"/>
    <w:basedOn w:val="Normal"/>
    <w:next w:val="Normal"/>
    <w:qFormat/>
    <w:pPr>
      <w:keepNext/>
      <w:tabs>
        <w:tab w:pos="567" w:val="left"/>
      </w:tabs>
      <w:outlineLvl w:val="7"/>
    </w:pPr>
    <w:rPr>
      <w:rFonts w:ascii="Times New Roman" w:hAnsi="Times New Roman"/>
      <w:b/>
      <w:sz w:val="24"/>
    </w:rPr>
  </w:style>
  <w:style w:styleId="Titre9" w:type="paragraph">
    <w:name w:val="heading 9"/>
    <w:basedOn w:val="Normal"/>
    <w:next w:val="Normal"/>
    <w:qFormat/>
    <w:pPr>
      <w:keepNext/>
      <w:pBdr>
        <w:top w:color="auto" w:space="1" w:sz="12" w:val="double"/>
        <w:left w:color="auto" w:space="31" w:sz="12" w:val="double"/>
        <w:bottom w:color="auto" w:space="1" w:sz="12" w:val="double"/>
        <w:right w:color="auto" w:space="31" w:sz="12" w:val="double"/>
      </w:pBdr>
      <w:tabs>
        <w:tab w:pos="5104" w:val="left"/>
      </w:tabs>
      <w:ind w:hanging="1" w:left="1134" w:right="1134"/>
      <w:jc w:val="center"/>
      <w:outlineLvl w:val="8"/>
    </w:pPr>
    <w:rPr>
      <w:rFonts w:ascii="LucidaSans" w:hAnsi="LucidaSans"/>
      <w:b/>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normal" w:type="paragraph">
    <w:name w:val="Normal Indent"/>
    <w:basedOn w:val="Normal"/>
    <w:pPr>
      <w:ind w:left="708"/>
    </w:pPr>
  </w:style>
  <w:style w:styleId="Pieddepage" w:type="paragraph">
    <w:name w:val="footer"/>
    <w:basedOn w:val="Normal"/>
    <w:pPr>
      <w:tabs>
        <w:tab w:pos="4819" w:val="center"/>
        <w:tab w:pos="9071" w:val="right"/>
      </w:tabs>
    </w:pPr>
  </w:style>
  <w:style w:styleId="En-tte" w:type="paragraph">
    <w:name w:val="header"/>
    <w:basedOn w:val="Normal"/>
    <w:pPr>
      <w:tabs>
        <w:tab w:pos="4819" w:val="center"/>
        <w:tab w:pos="9071" w:val="right"/>
      </w:tabs>
    </w:pPr>
  </w:style>
  <w:style w:customStyle="1" w:styleId="R1" w:type="paragraph">
    <w:name w:val="R1"/>
    <w:basedOn w:val="Normal"/>
    <w:pPr>
      <w:spacing w:line="240" w:lineRule="atLeast"/>
      <w:ind w:hanging="142" w:left="142"/>
    </w:pPr>
    <w:rPr>
      <w:rFonts w:ascii="Times" w:hAnsi="Times"/>
    </w:rPr>
  </w:style>
  <w:style w:customStyle="1" w:styleId="RETRAIT2" w:type="paragraph">
    <w:name w:val="RETRAIT 2"/>
    <w:basedOn w:val="Normal"/>
    <w:pPr>
      <w:ind w:hanging="142" w:left="426"/>
    </w:pPr>
  </w:style>
  <w:style w:customStyle="1" w:styleId="RETRAIT3" w:type="paragraph">
    <w:name w:val="RETRAIT 3"/>
    <w:basedOn w:val="Normal"/>
    <w:pPr>
      <w:ind w:hanging="142" w:left="709"/>
    </w:pPr>
  </w:style>
  <w:style w:customStyle="1" w:styleId="ENCADRTITRE" w:type="paragraph">
    <w:name w:val="ENCADR.TITRE"/>
    <w:basedOn w:val="Normal"/>
    <w:pPr>
      <w:pBdr>
        <w:top w:color="auto" w:shadow="1" w:space="1" w:sz="6" w:val="single"/>
        <w:left w:color="auto" w:shadow="1" w:space="1" w:sz="6" w:val="single"/>
        <w:bottom w:color="auto" w:shadow="1" w:space="1" w:sz="6" w:val="single"/>
        <w:right w:color="auto" w:shadow="1" w:space="1" w:sz="6" w:val="single"/>
      </w:pBdr>
      <w:jc w:val="center"/>
    </w:pPr>
  </w:style>
  <w:style w:customStyle="1" w:styleId="RETRAIT1" w:type="paragraph">
    <w:name w:val="RETRAIT 1"/>
    <w:basedOn w:val="Normal"/>
    <w:pPr>
      <w:ind w:hanging="284" w:left="284"/>
    </w:pPr>
  </w:style>
  <w:style w:styleId="Retraitcorpsdetexte" w:type="paragraph">
    <w:name w:val="Body Text Indent"/>
    <w:basedOn w:val="Normal"/>
    <w:pPr>
      <w:tabs>
        <w:tab w:pos="5104" w:val="left"/>
      </w:tabs>
      <w:ind w:hanging="1701" w:left="1701"/>
    </w:pPr>
    <w:rPr>
      <w:sz w:val="24"/>
    </w:rPr>
  </w:style>
  <w:style w:styleId="Corpsdetexte" w:type="paragraph">
    <w:name w:val="Body Text"/>
    <w:basedOn w:val="Normal"/>
    <w:rPr>
      <w:sz w:val="24"/>
    </w:rPr>
  </w:style>
  <w:style w:styleId="Retraitcorpsdetexte2" w:type="paragraph">
    <w:name w:val="Body Text Indent 2"/>
    <w:basedOn w:val="Normal"/>
    <w:pPr>
      <w:ind w:hanging="426" w:left="1560"/>
    </w:pPr>
    <w:rPr>
      <w:sz w:val="24"/>
    </w:rPr>
  </w:style>
  <w:style w:styleId="Corpsdetexte3" w:type="paragraph">
    <w:name w:val="Body Text 3"/>
    <w:basedOn w:val="Normal"/>
    <w:pPr>
      <w:tabs>
        <w:tab w:pos="5040" w:val="left"/>
      </w:tabs>
      <w:ind w:right="432"/>
      <w:jc w:val="right"/>
    </w:pPr>
    <w:rPr>
      <w:rFonts w:ascii="LucidaSans" w:hAnsi="LucidaSans"/>
      <w:sz w:val="22"/>
    </w:rPr>
  </w:style>
  <w:style w:styleId="Numrodepage" w:type="character">
    <w:name w:val="page number"/>
    <w:basedOn w:val="Policepardfaut"/>
  </w:style>
  <w:style w:styleId="Retraitcorpsdetexte3" w:type="paragraph">
    <w:name w:val="Body Text Indent 3"/>
    <w:basedOn w:val="Normal"/>
    <w:pPr>
      <w:ind w:left="360"/>
    </w:pPr>
    <w:rPr>
      <w:rFonts w:ascii="LucidaSans" w:hAnsi="LucidaSans"/>
    </w:rPr>
  </w:style>
  <w:style w:styleId="Corpsdetexte2" w:type="paragraph">
    <w:name w:val="Body Text 2"/>
    <w:basedOn w:val="Normal"/>
    <w:rPr>
      <w:rFonts w:ascii="LucidaSans" w:hAnsi="LucidaSans"/>
      <w:sz w:val="18"/>
    </w:rPr>
  </w:style>
  <w:style w:styleId="Textedebulles" w:type="paragraph">
    <w:name w:val="Balloon Text"/>
    <w:basedOn w:val="Normal"/>
    <w:semiHidden/>
    <w:rsid w:val="002813C6"/>
    <w:rPr>
      <w:rFonts w:ascii="Tahoma" w:cs="Tahoma" w:hAnsi="Tahoma"/>
      <w:sz w:val="16"/>
      <w:szCs w:val="16"/>
    </w:rPr>
  </w:style>
  <w:style w:styleId="Paragraphedeliste" w:type="paragraph">
    <w:name w:val="List Paragraph"/>
    <w:basedOn w:val="Normal"/>
    <w:uiPriority w:val="34"/>
    <w:qFormat/>
    <w:rsid w:val="002E4E0B"/>
    <w:pPr>
      <w:ind w:left="720"/>
      <w:contextualSpacing/>
    </w:pPr>
  </w:style>
  <w:style w:styleId="Lienhypertexte" w:type="character">
    <w:name w:val="Hyperlink"/>
    <w:basedOn w:val="Policepardfaut"/>
    <w:rsid w:val="00845C97"/>
    <w:rPr>
      <w:color w:themeColor="hyperlink" w:val="0563C1"/>
      <w:u w:val="single"/>
    </w:rPr>
  </w:style>
  <w:style w:styleId="Mentionnonrsolue" w:type="character">
    <w:name w:val="Unresolved Mention"/>
    <w:basedOn w:val="Policepardfaut"/>
    <w:uiPriority w:val="99"/>
    <w:semiHidden/>
    <w:unhideWhenUsed/>
    <w:rsid w:val="00845C97"/>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9850">
      <w:bodyDiv w:val="1"/>
      <w:marLeft w:val="0"/>
      <w:marRight w:val="0"/>
      <w:marTop w:val="0"/>
      <w:marBottom w:val="0"/>
      <w:divBdr>
        <w:top w:val="none" w:sz="0" w:space="0" w:color="auto"/>
        <w:left w:val="none" w:sz="0" w:space="0" w:color="auto"/>
        <w:bottom w:val="none" w:sz="0" w:space="0" w:color="auto"/>
        <w:right w:val="none" w:sz="0" w:space="0" w:color="auto"/>
      </w:divBdr>
    </w:div>
    <w:div w:id="1084456083">
      <w:bodyDiv w:val="1"/>
      <w:marLeft w:val="0"/>
      <w:marRight w:val="0"/>
      <w:marTop w:val="0"/>
      <w:marBottom w:val="0"/>
      <w:divBdr>
        <w:top w:val="none" w:sz="0" w:space="0" w:color="auto"/>
        <w:left w:val="none" w:sz="0" w:space="0" w:color="auto"/>
        <w:bottom w:val="none" w:sz="0" w:space="0" w:color="auto"/>
        <w:right w:val="none" w:sz="0" w:space="0" w:color="auto"/>
      </w:divBdr>
    </w:div>
    <w:div w:id="16199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95A8E-2CD4-4648-BA5A-5B8ADEA9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871</Words>
  <Characters>4914</Characters>
  <Application>Microsoft Office Word</Application>
  <DocSecurity>0</DocSecurity>
  <Lines>40</Lines>
  <Paragraphs>11</Paragraphs>
  <ScaleCrop>false</ScaleCrop>
  <HeadingPairs>
    <vt:vector baseType="variant" size="2">
      <vt:variant>
        <vt:lpstr>Titre</vt:lpstr>
      </vt:variant>
      <vt:variant>
        <vt:i4>1</vt:i4>
      </vt:variant>
    </vt:vector>
  </HeadingPairs>
  <TitlesOfParts>
    <vt:vector baseType="lpstr" size="1">
      <vt:lpstr>NEGSAL97</vt:lpstr>
    </vt:vector>
  </TitlesOfParts>
  <Company>ACCOR</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2019-03-13T10:24:00Z</dcterms:created>
  <cp:lastPrinted>2022-03-17T10:33:00Z</cp:lastPrinted>
  <dcterms:modified xsi:type="dcterms:W3CDTF">2022-03-17T10:52:00Z</dcterms:modified>
  <cp:revision>45</cp:revision>
  <dc:title>NEGSAL97</dc:title>
</cp:coreProperties>
</file>