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6482835" w14:textId="7F3063B3" w:rsidP="00DE5C5E" w:rsidR="00C07A36" w:rsidRDefault="005F6B7B">
      <w:pPr>
        <w:jc w:val="center"/>
        <w:rPr>
          <w:b/>
          <w:sz w:val="40"/>
          <w:szCs w:val="40"/>
        </w:rPr>
      </w:pPr>
      <w:r>
        <w:rPr>
          <w:noProof/>
        </w:rPr>
        <w:drawing>
          <wp:inline distB="0" distL="0" distR="0" distT="0" wp14:anchorId="45DCBAFB" wp14:editId="4C69500A">
            <wp:extent cx="2552700" cy="1074420"/>
            <wp:effectExtent b="0" l="0" r="0" t="0"/>
            <wp:docPr descr="Une image contenant texte, périphérique, mètre  Description générée automatiquement"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périphérique, mètre  Description générée automatiquement" id="1" name="Image 1"/>
                    <pic:cNvPicPr>
                      <a:picLocks noChangeArrowheads="1" noChangeAspect="1"/>
                    </pic:cNvPicPr>
                  </pic:nvPicPr>
                  <pic:blipFill>
                    <a:blip cstate="print" r:embed="rId11">
                      <a:extLst>
                        <a:ext uri="{28A0092B-C50C-407E-A947-70E740481C1C}">
                          <a14:useLocalDpi xmlns:a14="http://schemas.microsoft.com/office/drawing/2010/main" val="0"/>
                        </a:ext>
                      </a:extLst>
                    </a:blip>
                    <a:srcRect/>
                    <a:stretch>
                      <a:fillRect/>
                    </a:stretch>
                  </pic:blipFill>
                  <pic:spPr bwMode="auto">
                    <a:xfrm>
                      <a:off x="0" y="0"/>
                      <a:ext cx="2552700" cy="1074420"/>
                    </a:xfrm>
                    <a:prstGeom prst="rect">
                      <a:avLst/>
                    </a:prstGeom>
                    <a:noFill/>
                    <a:ln>
                      <a:noFill/>
                    </a:ln>
                  </pic:spPr>
                </pic:pic>
              </a:graphicData>
            </a:graphic>
          </wp:inline>
        </w:drawing>
      </w:r>
    </w:p>
    <w:p w14:paraId="1CCD18D7" w14:textId="77777777" w:rsidP="00C07A36" w:rsidR="00DE5C5E" w:rsidRDefault="00DE5C5E">
      <w:pPr>
        <w:rPr>
          <w:b/>
          <w:sz w:val="40"/>
          <w:szCs w:val="40"/>
        </w:rPr>
      </w:pPr>
    </w:p>
    <w:p w14:paraId="033EB1E6" w14:textId="77777777" w:rsidP="00C07A36" w:rsidR="00EB7499" w:rsidRDefault="00EB7499">
      <w:pPr>
        <w:rPr>
          <w:b/>
          <w:sz w:val="40"/>
          <w:szCs w:val="40"/>
        </w:rPr>
      </w:pPr>
    </w:p>
    <w:p w14:paraId="173B641A" w14:textId="48EDF68C" w:rsidP="00DE5C5E" w:rsidR="00DE5C5E" w:rsidRDefault="00DE5C5E">
      <w:pPr>
        <w:pBdr>
          <w:top w:color="auto" w:space="1" w:sz="4" w:val="single"/>
          <w:left w:color="auto" w:space="4" w:sz="4" w:val="single"/>
          <w:bottom w:color="auto" w:space="1" w:sz="4" w:val="single"/>
          <w:right w:color="auto" w:space="4" w:sz="4" w:val="single"/>
        </w:pBdr>
        <w:jc w:val="center"/>
        <w:rPr>
          <w:rFonts w:ascii="Calibri" w:cs="Arial" w:hAnsi="Calibri"/>
          <w:b/>
          <w:bCs/>
        </w:rPr>
      </w:pPr>
      <w:r w:rsidRPr="00DE5C5E">
        <w:rPr>
          <w:rFonts w:ascii="Calibri" w:cs="Arial" w:hAnsi="Calibri"/>
          <w:b/>
          <w:color w:themeColor="text1" w:val="000000"/>
          <w:sz w:val="32"/>
          <w:szCs w:val="32"/>
        </w:rPr>
        <w:t>PROTOCOLE D’ACCORD A LA NEGOCIATION ANNUELLE OBLIGATOIRE 20</w:t>
      </w:r>
      <w:r w:rsidR="0032217E">
        <w:rPr>
          <w:rFonts w:ascii="Calibri" w:cs="Arial" w:hAnsi="Calibri"/>
          <w:b/>
          <w:color w:themeColor="text1" w:val="000000"/>
          <w:sz w:val="32"/>
          <w:szCs w:val="32"/>
        </w:rPr>
        <w:t>2</w:t>
      </w:r>
      <w:r w:rsidR="00EA4082">
        <w:rPr>
          <w:rFonts w:ascii="Calibri" w:cs="Arial" w:hAnsi="Calibri"/>
          <w:b/>
          <w:color w:themeColor="text1" w:val="000000"/>
          <w:sz w:val="32"/>
          <w:szCs w:val="32"/>
        </w:rPr>
        <w:t>3</w:t>
      </w:r>
    </w:p>
    <w:p w14:paraId="5C7BFEFB" w14:textId="77777777" w:rsidP="00C07A36" w:rsidR="00DE5C5E" w:rsidRDefault="00DE5C5E">
      <w:pPr>
        <w:jc w:val="both"/>
        <w:rPr>
          <w:rFonts w:ascii="Calibri" w:cs="Arial" w:hAnsi="Calibri"/>
          <w:b/>
          <w:bCs/>
        </w:rPr>
      </w:pPr>
    </w:p>
    <w:p w14:paraId="1BF1C33F" w14:textId="77777777" w:rsidP="00C07A36" w:rsidR="00DE5C5E" w:rsidRDefault="00DE5C5E">
      <w:pPr>
        <w:jc w:val="both"/>
        <w:rPr>
          <w:rFonts w:ascii="Calibri" w:cs="Arial" w:hAnsi="Calibri"/>
          <w:b/>
          <w:bCs/>
        </w:rPr>
      </w:pPr>
    </w:p>
    <w:p w14:paraId="24DBF61F" w14:textId="77777777" w:rsidP="00C07A36" w:rsidR="00C07A36" w:rsidRDefault="00C07A36" w:rsidRPr="00EB7499">
      <w:pPr>
        <w:jc w:val="both"/>
        <w:rPr>
          <w:rFonts w:asciiTheme="minorHAnsi" w:cstheme="minorHAnsi" w:hAnsiTheme="minorHAnsi"/>
          <w:b/>
          <w:bCs/>
        </w:rPr>
      </w:pPr>
      <w:r w:rsidRPr="00EB7499">
        <w:rPr>
          <w:rFonts w:asciiTheme="minorHAnsi" w:cstheme="minorHAnsi" w:hAnsiTheme="minorHAnsi"/>
          <w:b/>
          <w:bCs/>
        </w:rPr>
        <w:t>Entre les soussignés :</w:t>
      </w:r>
    </w:p>
    <w:p w14:paraId="257DB983" w14:textId="77777777" w:rsidP="00C07A36" w:rsidR="00C07A36" w:rsidRDefault="00C07A36" w:rsidRPr="00EB7499">
      <w:pPr>
        <w:jc w:val="both"/>
        <w:rPr>
          <w:rFonts w:asciiTheme="minorHAnsi" w:cstheme="minorHAnsi" w:hAnsiTheme="minorHAnsi"/>
          <w:b/>
          <w:bCs/>
        </w:rPr>
      </w:pPr>
    </w:p>
    <w:p w14:paraId="63429D8C" w14:textId="640593B9" w:rsidP="00EB7499" w:rsidR="00EB7499" w:rsidRDefault="00EB7499" w:rsidRPr="00EB7499">
      <w:pPr>
        <w:jc w:val="both"/>
        <w:rPr>
          <w:rFonts w:asciiTheme="minorHAnsi" w:cstheme="minorHAnsi" w:hAnsiTheme="minorHAnsi"/>
        </w:rPr>
      </w:pPr>
      <w:r w:rsidRPr="00EB7499">
        <w:rPr>
          <w:rFonts w:asciiTheme="minorHAnsi" w:cstheme="minorHAnsi" w:hAnsiTheme="minorHAnsi"/>
          <w:b/>
          <w:bCs/>
          <w:color w:val="000000"/>
          <w:u w:color="000000"/>
        </w:rPr>
        <w:t>La Société PEIGNAGE DUMORTIER</w:t>
      </w:r>
      <w:r w:rsidRPr="00EB7499">
        <w:rPr>
          <w:rFonts w:asciiTheme="minorHAnsi" w:cstheme="minorHAnsi" w:hAnsiTheme="minorHAnsi"/>
          <w:color w:val="000000"/>
          <w:u w:color="000000"/>
        </w:rPr>
        <w:t>, dont le siège social est situé au 94 Rue de L’Amiral Courbet, 59 200 Tourcoing,</w:t>
      </w:r>
      <w:r w:rsidRPr="00EB7499">
        <w:rPr>
          <w:rFonts w:asciiTheme="minorHAnsi" w:cstheme="minorHAnsi" w:hAnsiTheme="minorHAnsi"/>
        </w:rPr>
        <w:t xml:space="preserve"> </w:t>
      </w:r>
      <w:r w:rsidRPr="00EB7499">
        <w:rPr>
          <w:rFonts w:asciiTheme="minorHAnsi" w:cstheme="minorHAnsi" w:hAnsiTheme="minorHAnsi"/>
          <w:color w:val="000000"/>
          <w:u w:color="000000"/>
        </w:rPr>
        <w:t xml:space="preserve">représentée par Monsieur </w:t>
      </w:r>
      <w:r w:rsidR="00FA0359">
        <w:rPr>
          <w:rFonts w:asciiTheme="minorHAnsi" w:cstheme="minorHAnsi" w:hAnsiTheme="minorHAnsi"/>
          <w:color w:val="000000"/>
          <w:u w:color="000000"/>
        </w:rPr>
        <w:t>A</w:t>
      </w:r>
      <w:r w:rsidRPr="00EB7499">
        <w:rPr>
          <w:rFonts w:asciiTheme="minorHAnsi" w:cstheme="minorHAnsi" w:hAnsiTheme="minorHAnsi"/>
          <w:color w:val="000000"/>
          <w:u w:color="000000"/>
        </w:rPr>
        <w:t xml:space="preserve">, Président, </w:t>
      </w:r>
    </w:p>
    <w:p w14:paraId="0DA2DE3A" w14:textId="77777777" w:rsidP="00C07A36" w:rsidR="00C07A36" w:rsidRDefault="00C07A36" w:rsidRPr="00EB7499">
      <w:pPr>
        <w:jc w:val="both"/>
        <w:rPr>
          <w:rFonts w:asciiTheme="minorHAnsi" w:cstheme="minorHAnsi" w:hAnsiTheme="minorHAnsi"/>
        </w:rPr>
      </w:pPr>
    </w:p>
    <w:p w14:paraId="3C340CCB" w14:textId="77777777" w:rsidP="00C07A36" w:rsidR="00C07A36" w:rsidRDefault="00C07A36" w:rsidRPr="00EB7499">
      <w:pPr>
        <w:rPr>
          <w:rFonts w:asciiTheme="minorHAnsi" w:cstheme="minorHAnsi" w:hAnsiTheme="minorHAnsi"/>
        </w:rPr>
      </w:pPr>
    </w:p>
    <w:p w14:paraId="33DBAAA7" w14:textId="77777777" w:rsidP="00C07A36" w:rsidR="00C07A36" w:rsidRDefault="00C07A36" w:rsidRPr="00EB7499">
      <w:pPr>
        <w:ind w:firstLine="720" w:left="4944"/>
        <w:rPr>
          <w:rFonts w:asciiTheme="minorHAnsi" w:cstheme="minorHAnsi" w:hAnsiTheme="minorHAnsi"/>
          <w:b/>
          <w:i/>
        </w:rPr>
      </w:pPr>
      <w:r w:rsidRPr="00EB7499">
        <w:rPr>
          <w:rFonts w:asciiTheme="minorHAnsi" w:cstheme="minorHAnsi" w:hAnsiTheme="minorHAnsi"/>
          <w:b/>
          <w:i/>
        </w:rPr>
        <w:t xml:space="preserve">D’une part,  </w:t>
      </w:r>
    </w:p>
    <w:p w14:paraId="0D2E9985" w14:textId="77777777" w:rsidP="00C07A36" w:rsidR="00C07A36" w:rsidRDefault="00C07A36" w:rsidRPr="00EB7499">
      <w:pPr>
        <w:rPr>
          <w:rFonts w:asciiTheme="minorHAnsi" w:cstheme="minorHAnsi" w:hAnsiTheme="minorHAnsi"/>
        </w:rPr>
      </w:pPr>
    </w:p>
    <w:p w14:paraId="4FC4366B" w14:textId="77777777" w:rsidP="00C07A36" w:rsidR="00C07A36" w:rsidRDefault="00C07A36" w:rsidRPr="00EB7499">
      <w:pPr>
        <w:rPr>
          <w:rFonts w:asciiTheme="minorHAnsi" w:cstheme="minorHAnsi" w:hAnsiTheme="minorHAnsi"/>
          <w:b/>
        </w:rPr>
      </w:pPr>
      <w:r w:rsidRPr="00EB7499">
        <w:rPr>
          <w:rFonts w:asciiTheme="minorHAnsi" w:cstheme="minorHAnsi" w:hAnsiTheme="minorHAnsi"/>
          <w:b/>
        </w:rPr>
        <w:t xml:space="preserve">Et, </w:t>
      </w:r>
    </w:p>
    <w:p w14:paraId="35687C11" w14:textId="77777777" w:rsidP="00C07A36" w:rsidR="00C07A36" w:rsidRDefault="00C07A36" w:rsidRPr="00EB7499">
      <w:pPr>
        <w:jc w:val="both"/>
        <w:rPr>
          <w:rFonts w:asciiTheme="minorHAnsi" w:cstheme="minorHAnsi" w:hAnsiTheme="minorHAnsi"/>
        </w:rPr>
      </w:pPr>
    </w:p>
    <w:p w14:paraId="046C5FD0" w14:textId="570030EB" w:rsidP="00C07A36" w:rsidR="00C07A36" w:rsidRDefault="00C07A36" w:rsidRPr="00EB7499">
      <w:pPr>
        <w:jc w:val="both"/>
        <w:rPr>
          <w:rFonts w:asciiTheme="minorHAnsi" w:cstheme="minorHAnsi" w:hAnsiTheme="minorHAnsi"/>
        </w:rPr>
      </w:pPr>
      <w:r w:rsidRPr="00EB7499">
        <w:rPr>
          <w:rFonts w:asciiTheme="minorHAnsi" w:cstheme="minorHAnsi" w:hAnsiTheme="minorHAnsi"/>
        </w:rPr>
        <w:t xml:space="preserve">Pour </w:t>
      </w:r>
      <w:r w:rsidRPr="00EB7499">
        <w:rPr>
          <w:rFonts w:asciiTheme="minorHAnsi" w:cstheme="minorHAnsi" w:hAnsiTheme="minorHAnsi"/>
          <w:b/>
        </w:rPr>
        <w:t>l’Organisation Syndicale représentative C.G.T.</w:t>
      </w:r>
      <w:r w:rsidRPr="00EB7499">
        <w:rPr>
          <w:rFonts w:asciiTheme="minorHAnsi" w:cstheme="minorHAnsi" w:hAnsiTheme="minorHAnsi"/>
        </w:rPr>
        <w:t>, M</w:t>
      </w:r>
      <w:r w:rsidR="000D79A6" w:rsidRPr="00EB7499">
        <w:rPr>
          <w:rFonts w:asciiTheme="minorHAnsi" w:cstheme="minorHAnsi" w:hAnsiTheme="minorHAnsi"/>
        </w:rPr>
        <w:t>adame</w:t>
      </w:r>
      <w:r w:rsidRPr="00EB7499">
        <w:rPr>
          <w:rFonts w:asciiTheme="minorHAnsi" w:cstheme="minorHAnsi" w:hAnsiTheme="minorHAnsi"/>
        </w:rPr>
        <w:t xml:space="preserve"> </w:t>
      </w:r>
      <w:r w:rsidR="00FA0359">
        <w:rPr>
          <w:rFonts w:asciiTheme="minorHAnsi" w:cstheme="minorHAnsi" w:hAnsiTheme="minorHAnsi"/>
        </w:rPr>
        <w:t>C</w:t>
      </w:r>
      <w:r w:rsidRPr="00EB7499">
        <w:rPr>
          <w:rFonts w:asciiTheme="minorHAnsi" w:cstheme="minorHAnsi" w:hAnsiTheme="minorHAnsi"/>
        </w:rPr>
        <w:t>, Délégué</w:t>
      </w:r>
      <w:r w:rsidR="000D79A6" w:rsidRPr="00EB7499">
        <w:rPr>
          <w:rFonts w:asciiTheme="minorHAnsi" w:cstheme="minorHAnsi" w:hAnsiTheme="minorHAnsi"/>
        </w:rPr>
        <w:t>e</w:t>
      </w:r>
      <w:r w:rsidRPr="00EB7499">
        <w:rPr>
          <w:rFonts w:asciiTheme="minorHAnsi" w:cstheme="minorHAnsi" w:hAnsiTheme="minorHAnsi"/>
        </w:rPr>
        <w:t xml:space="preserve"> Syndical</w:t>
      </w:r>
      <w:r w:rsidR="000D79A6" w:rsidRPr="00EB7499">
        <w:rPr>
          <w:rFonts w:asciiTheme="minorHAnsi" w:cstheme="minorHAnsi" w:hAnsiTheme="minorHAnsi"/>
        </w:rPr>
        <w:t>e</w:t>
      </w:r>
      <w:r w:rsidRPr="00EB7499">
        <w:rPr>
          <w:rFonts w:asciiTheme="minorHAnsi" w:cstheme="minorHAnsi" w:hAnsiTheme="minorHAnsi"/>
        </w:rPr>
        <w:t>,</w:t>
      </w:r>
    </w:p>
    <w:p w14:paraId="4CA4548D" w14:textId="77777777" w:rsidP="00C07A36" w:rsidR="00C07A36" w:rsidRDefault="00C07A36" w:rsidRPr="00EB7499">
      <w:pPr>
        <w:jc w:val="both"/>
        <w:rPr>
          <w:rFonts w:asciiTheme="minorHAnsi" w:cstheme="minorHAnsi" w:hAnsiTheme="minorHAnsi"/>
        </w:rPr>
      </w:pPr>
    </w:p>
    <w:p w14:paraId="574C8295" w14:textId="63E860C8" w:rsidP="00C07A36" w:rsidR="00C07A36" w:rsidRDefault="00C07A36" w:rsidRPr="00EB7499">
      <w:pPr>
        <w:jc w:val="both"/>
        <w:rPr>
          <w:rFonts w:asciiTheme="minorHAnsi" w:cstheme="minorHAnsi" w:hAnsiTheme="minorHAnsi"/>
        </w:rPr>
      </w:pPr>
      <w:r w:rsidRPr="00EB7499">
        <w:rPr>
          <w:rFonts w:asciiTheme="minorHAnsi" w:cstheme="minorHAnsi" w:hAnsiTheme="minorHAnsi"/>
        </w:rPr>
        <w:t xml:space="preserve">Pour </w:t>
      </w:r>
      <w:r w:rsidRPr="00EB7499">
        <w:rPr>
          <w:rFonts w:asciiTheme="minorHAnsi" w:cstheme="minorHAnsi" w:hAnsiTheme="minorHAnsi"/>
          <w:b/>
        </w:rPr>
        <w:t xml:space="preserve">l’Organisation Syndicale </w:t>
      </w:r>
      <w:r w:rsidR="009034CD" w:rsidRPr="00EB7499">
        <w:rPr>
          <w:rFonts w:asciiTheme="minorHAnsi" w:cstheme="minorHAnsi" w:hAnsiTheme="minorHAnsi"/>
          <w:b/>
        </w:rPr>
        <w:t xml:space="preserve">représentative </w:t>
      </w:r>
      <w:r w:rsidRPr="00EB7499">
        <w:rPr>
          <w:rFonts w:asciiTheme="minorHAnsi" w:cstheme="minorHAnsi" w:hAnsiTheme="minorHAnsi"/>
          <w:b/>
        </w:rPr>
        <w:t>C.F.</w:t>
      </w:r>
      <w:r w:rsidR="00FA03D7" w:rsidRPr="00EB7499">
        <w:rPr>
          <w:rFonts w:asciiTheme="minorHAnsi" w:cstheme="minorHAnsi" w:hAnsiTheme="minorHAnsi"/>
          <w:b/>
        </w:rPr>
        <w:t>D.T</w:t>
      </w:r>
      <w:r w:rsidRPr="00EB7499">
        <w:rPr>
          <w:rFonts w:asciiTheme="minorHAnsi" w:cstheme="minorHAnsi" w:hAnsiTheme="minorHAnsi"/>
          <w:b/>
        </w:rPr>
        <w:t>.</w:t>
      </w:r>
      <w:r w:rsidRPr="00EB7499">
        <w:rPr>
          <w:rFonts w:asciiTheme="minorHAnsi" w:cstheme="minorHAnsi" w:hAnsiTheme="minorHAnsi"/>
        </w:rPr>
        <w:t xml:space="preserve">, Monsieur </w:t>
      </w:r>
      <w:r w:rsidR="00FA0359">
        <w:rPr>
          <w:rFonts w:asciiTheme="minorHAnsi" w:cstheme="minorHAnsi" w:hAnsiTheme="minorHAnsi"/>
        </w:rPr>
        <w:t>G</w:t>
      </w:r>
      <w:r w:rsidRPr="00EB7499">
        <w:rPr>
          <w:rFonts w:asciiTheme="minorHAnsi" w:cstheme="minorHAnsi" w:hAnsiTheme="minorHAnsi"/>
        </w:rPr>
        <w:t>, Délégué Syndical,</w:t>
      </w:r>
    </w:p>
    <w:p w14:paraId="2D3A7468" w14:textId="77777777" w:rsidP="00C07A36" w:rsidR="00FA03D7" w:rsidRDefault="00FA03D7" w:rsidRPr="00EB7499">
      <w:pPr>
        <w:ind w:firstLine="12" w:left="5652"/>
        <w:rPr>
          <w:rFonts w:asciiTheme="minorHAnsi" w:cstheme="minorHAnsi" w:hAnsiTheme="minorHAnsi"/>
          <w:b/>
          <w:i/>
        </w:rPr>
      </w:pPr>
    </w:p>
    <w:p w14:paraId="3690914C" w14:textId="77777777" w:rsidP="00C07A36" w:rsidR="00C07A36" w:rsidRDefault="00C07A36" w:rsidRPr="00EB7499">
      <w:pPr>
        <w:ind w:firstLine="12" w:left="5652"/>
        <w:rPr>
          <w:rFonts w:asciiTheme="minorHAnsi" w:cstheme="minorHAnsi" w:hAnsiTheme="minorHAnsi"/>
          <w:b/>
          <w:i/>
        </w:rPr>
      </w:pPr>
      <w:r w:rsidRPr="00EB7499">
        <w:rPr>
          <w:rFonts w:asciiTheme="minorHAnsi" w:cstheme="minorHAnsi" w:hAnsiTheme="minorHAnsi"/>
          <w:b/>
          <w:i/>
        </w:rPr>
        <w:t xml:space="preserve">D’autre part, </w:t>
      </w:r>
    </w:p>
    <w:p w14:paraId="6322F071" w14:textId="77777777" w:rsidP="00C07A36" w:rsidR="00C07A36" w:rsidRDefault="00C07A36" w:rsidRPr="00EB7499">
      <w:pPr>
        <w:jc w:val="both"/>
        <w:rPr>
          <w:rFonts w:asciiTheme="minorHAnsi" w:cstheme="minorHAnsi" w:hAnsiTheme="minorHAnsi"/>
          <w:i/>
        </w:rPr>
      </w:pPr>
    </w:p>
    <w:p w14:paraId="4E6F051A" w14:textId="77777777" w:rsidP="00C07A36" w:rsidR="00C07A36" w:rsidRDefault="00C07A36" w:rsidRPr="00EB7499">
      <w:pPr>
        <w:jc w:val="both"/>
        <w:rPr>
          <w:rFonts w:asciiTheme="minorHAnsi" w:cstheme="minorHAnsi" w:hAnsiTheme="minorHAnsi"/>
          <w:b/>
        </w:rPr>
      </w:pPr>
    </w:p>
    <w:p w14:paraId="14239F6C" w14:textId="77777777" w:rsidP="00C07A36" w:rsidR="00C07A36" w:rsidRDefault="00C07A36" w:rsidRPr="00EB7499">
      <w:pPr>
        <w:jc w:val="both"/>
        <w:rPr>
          <w:rFonts w:asciiTheme="minorHAnsi" w:cstheme="minorHAnsi" w:hAnsiTheme="minorHAnsi"/>
          <w:b/>
        </w:rPr>
      </w:pPr>
      <w:r w:rsidRPr="00EB7499">
        <w:rPr>
          <w:rFonts w:asciiTheme="minorHAnsi" w:cstheme="minorHAnsi" w:hAnsiTheme="minorHAnsi"/>
          <w:b/>
        </w:rPr>
        <w:t>Il a été convenu ce qui suit :</w:t>
      </w:r>
    </w:p>
    <w:p w14:paraId="35A7B812" w14:textId="77777777" w:rsidP="00C07A36" w:rsidR="00172697" w:rsidRDefault="00172697" w:rsidRPr="00EB7499">
      <w:pPr>
        <w:jc w:val="both"/>
        <w:rPr>
          <w:rFonts w:asciiTheme="minorHAnsi" w:cstheme="minorHAnsi" w:hAnsiTheme="minorHAnsi"/>
          <w:b/>
        </w:rPr>
      </w:pPr>
    </w:p>
    <w:p w14:paraId="7E4D491A" w14:textId="77777777" w:rsidP="00C07A36" w:rsidR="00172697" w:rsidRDefault="00172697" w:rsidRPr="00EB7499">
      <w:pPr>
        <w:jc w:val="both"/>
        <w:rPr>
          <w:rFonts w:asciiTheme="minorHAnsi" w:cstheme="minorHAnsi" w:hAnsiTheme="minorHAnsi"/>
          <w:b/>
        </w:rPr>
      </w:pPr>
    </w:p>
    <w:p w14:paraId="75FA5DFB" w14:textId="77777777" w:rsidP="00FF3E6C" w:rsidR="00172697" w:rsidRDefault="00172697" w:rsidRPr="00FF3E6C">
      <w:pPr>
        <w:pBdr>
          <w:top w:color="auto" w:space="1" w:sz="4" w:val="single"/>
          <w:left w:color="auto" w:space="4" w:sz="4" w:val="single"/>
          <w:bottom w:color="auto" w:space="1" w:sz="4" w:val="single"/>
          <w:right w:color="auto" w:space="4" w:sz="4" w:val="single"/>
        </w:pBdr>
        <w:jc w:val="center"/>
        <w:rPr>
          <w:rFonts w:asciiTheme="minorHAnsi" w:cstheme="minorHAnsi" w:hAnsiTheme="minorHAnsi"/>
          <w:b/>
          <w:color w:themeColor="text1" w:val="000000"/>
        </w:rPr>
      </w:pPr>
      <w:r w:rsidRPr="00FF3E6C">
        <w:rPr>
          <w:rFonts w:asciiTheme="minorHAnsi" w:cstheme="minorHAnsi" w:hAnsiTheme="minorHAnsi"/>
          <w:b/>
          <w:color w:themeColor="text1" w:val="000000"/>
        </w:rPr>
        <w:t>PREAMBULE</w:t>
      </w:r>
    </w:p>
    <w:p w14:paraId="20F469FC" w14:textId="77777777" w:rsidP="00C07A36" w:rsidR="00C07A36" w:rsidRDefault="00C07A36" w:rsidRPr="00EB7499">
      <w:pPr>
        <w:jc w:val="both"/>
        <w:rPr>
          <w:rFonts w:asciiTheme="minorHAnsi" w:cstheme="minorHAnsi" w:hAnsiTheme="minorHAnsi"/>
        </w:rPr>
      </w:pPr>
    </w:p>
    <w:p w14:paraId="5B92AF81" w14:textId="581006F0" w:rsidP="52F58EB8" w:rsidR="00C07A36" w:rsidRDefault="234E2F69" w:rsidRPr="00FF3E6C">
      <w:pPr>
        <w:jc w:val="both"/>
        <w:rPr>
          <w:rFonts w:asciiTheme="minorHAnsi" w:cstheme="minorBidi" w:hAnsiTheme="minorHAnsi"/>
        </w:rPr>
      </w:pPr>
      <w:r w:rsidRPr="52F58EB8">
        <w:rPr>
          <w:rFonts w:asciiTheme="minorHAnsi" w:cstheme="minorBidi" w:hAnsiTheme="minorHAnsi"/>
        </w:rPr>
        <w:t>Conformément à l’article L.2242-1 du code du travail, les négociations annuelles obligatoires relatives, d’une part à la rémunération, au temps de travail et au partage de la valeur ajoutée, et d’autre part à l’égalité professionnelle et à la qualité de v</w:t>
      </w:r>
      <w:r w:rsidR="0E14D190" w:rsidRPr="52F58EB8">
        <w:rPr>
          <w:rFonts w:asciiTheme="minorHAnsi" w:cstheme="minorBidi" w:hAnsiTheme="minorHAnsi"/>
        </w:rPr>
        <w:t>ie au travail, pour l’année 20</w:t>
      </w:r>
      <w:r w:rsidR="2CF8F036" w:rsidRPr="52F58EB8">
        <w:rPr>
          <w:rFonts w:asciiTheme="minorHAnsi" w:cstheme="minorBidi" w:hAnsiTheme="minorHAnsi"/>
        </w:rPr>
        <w:t>2</w:t>
      </w:r>
      <w:r w:rsidR="1E17296F" w:rsidRPr="52F58EB8">
        <w:rPr>
          <w:rFonts w:asciiTheme="minorHAnsi" w:cstheme="minorBidi" w:hAnsiTheme="minorHAnsi"/>
        </w:rPr>
        <w:t>3</w:t>
      </w:r>
      <w:r w:rsidRPr="52F58EB8">
        <w:rPr>
          <w:rFonts w:asciiTheme="minorHAnsi" w:cstheme="minorBidi" w:hAnsiTheme="minorHAnsi"/>
        </w:rPr>
        <w:t xml:space="preserve">, ont été engagées par une réunion </w:t>
      </w:r>
      <w:r w:rsidR="2EAD8E20" w:rsidRPr="52F58EB8">
        <w:rPr>
          <w:rFonts w:asciiTheme="minorHAnsi" w:cstheme="minorBidi" w:hAnsiTheme="minorHAnsi"/>
        </w:rPr>
        <w:t xml:space="preserve">préparatoire </w:t>
      </w:r>
      <w:r w:rsidRPr="52F58EB8">
        <w:rPr>
          <w:rFonts w:asciiTheme="minorHAnsi" w:cstheme="minorBidi" w:hAnsiTheme="minorHAnsi"/>
        </w:rPr>
        <w:t xml:space="preserve">qui s’est tenue </w:t>
      </w:r>
      <w:r w:rsidR="254CC1F0" w:rsidRPr="52F58EB8">
        <w:rPr>
          <w:rFonts w:asciiTheme="minorHAnsi" w:cstheme="minorBidi" w:hAnsiTheme="minorHAnsi"/>
        </w:rPr>
        <w:t>l</w:t>
      </w:r>
      <w:r w:rsidR="254CC1F0" w:rsidRPr="008C34EE">
        <w:rPr>
          <w:rFonts w:asciiTheme="minorHAnsi" w:cstheme="minorBidi" w:hAnsiTheme="minorHAnsi"/>
        </w:rPr>
        <w:t>e 2</w:t>
      </w:r>
      <w:r w:rsidR="1C25E6E5" w:rsidRPr="008C34EE">
        <w:rPr>
          <w:rFonts w:asciiTheme="minorHAnsi" w:cstheme="minorBidi" w:hAnsiTheme="minorHAnsi"/>
        </w:rPr>
        <w:t>4</w:t>
      </w:r>
      <w:r w:rsidR="254CC1F0" w:rsidRPr="008C34EE">
        <w:rPr>
          <w:rFonts w:asciiTheme="minorHAnsi" w:cstheme="minorBidi" w:hAnsiTheme="minorHAnsi"/>
        </w:rPr>
        <w:t xml:space="preserve"> </w:t>
      </w:r>
      <w:proofErr w:type="gramStart"/>
      <w:r w:rsidR="254CC1F0" w:rsidRPr="008C34EE">
        <w:rPr>
          <w:rFonts w:asciiTheme="minorHAnsi" w:cstheme="minorBidi" w:hAnsiTheme="minorHAnsi"/>
        </w:rPr>
        <w:t>Avril</w:t>
      </w:r>
      <w:proofErr w:type="gramEnd"/>
      <w:r w:rsidR="254CC1F0" w:rsidRPr="008C34EE">
        <w:rPr>
          <w:rFonts w:asciiTheme="minorHAnsi" w:cstheme="minorBidi" w:hAnsiTheme="minorHAnsi"/>
        </w:rPr>
        <w:t xml:space="preserve"> 202</w:t>
      </w:r>
      <w:r w:rsidR="10D5B546" w:rsidRPr="008C34EE">
        <w:rPr>
          <w:rFonts w:asciiTheme="minorHAnsi" w:cstheme="minorBidi" w:hAnsiTheme="minorHAnsi"/>
        </w:rPr>
        <w:t>3</w:t>
      </w:r>
      <w:r w:rsidRPr="008C34EE">
        <w:rPr>
          <w:rFonts w:asciiTheme="minorHAnsi" w:cstheme="minorBidi" w:hAnsiTheme="minorHAnsi"/>
        </w:rPr>
        <w:t xml:space="preserve"> entr</w:t>
      </w:r>
      <w:r w:rsidRPr="52F58EB8">
        <w:rPr>
          <w:rFonts w:asciiTheme="minorHAnsi" w:cstheme="minorBidi" w:hAnsiTheme="minorHAnsi"/>
        </w:rPr>
        <w:t xml:space="preserve">e la Direction de l’entreprise, représentée par </w:t>
      </w:r>
      <w:r w:rsidR="2CF8F036" w:rsidRPr="52F58EB8">
        <w:rPr>
          <w:rFonts w:asciiTheme="minorHAnsi" w:cstheme="minorBidi" w:hAnsiTheme="minorHAnsi"/>
        </w:rPr>
        <w:t>M</w:t>
      </w:r>
      <w:r w:rsidR="2D6FA0EA" w:rsidRPr="52F58EB8">
        <w:rPr>
          <w:rFonts w:asciiTheme="minorHAnsi" w:cstheme="minorBidi" w:hAnsiTheme="minorHAnsi"/>
        </w:rPr>
        <w:t>essieurs</w:t>
      </w:r>
      <w:r w:rsidR="2CF8F036" w:rsidRPr="52F58EB8">
        <w:rPr>
          <w:rFonts w:asciiTheme="minorHAnsi" w:cstheme="minorBidi" w:hAnsiTheme="minorHAnsi"/>
        </w:rPr>
        <w:t xml:space="preserve"> </w:t>
      </w:r>
      <w:r w:rsidR="00FA0359">
        <w:rPr>
          <w:rFonts w:asciiTheme="minorHAnsi" w:cstheme="minorBidi" w:hAnsiTheme="minorHAnsi"/>
        </w:rPr>
        <w:t>A</w:t>
      </w:r>
      <w:r w:rsidRPr="52F58EB8">
        <w:rPr>
          <w:rFonts w:asciiTheme="minorHAnsi" w:cstheme="minorBidi" w:hAnsiTheme="minorHAnsi"/>
        </w:rPr>
        <w:t xml:space="preserve">, </w:t>
      </w:r>
      <w:r w:rsidR="2CF8F036" w:rsidRPr="52F58EB8">
        <w:rPr>
          <w:rFonts w:asciiTheme="minorHAnsi" w:cstheme="minorBidi" w:hAnsiTheme="minorHAnsi"/>
        </w:rPr>
        <w:t xml:space="preserve">Président, </w:t>
      </w:r>
      <w:r w:rsidRPr="52F58EB8">
        <w:rPr>
          <w:rFonts w:asciiTheme="minorHAnsi" w:cstheme="minorBidi" w:hAnsiTheme="minorHAnsi"/>
        </w:rPr>
        <w:t xml:space="preserve">et </w:t>
      </w:r>
      <w:r w:rsidR="00FA0359">
        <w:rPr>
          <w:rFonts w:asciiTheme="minorHAnsi" w:cstheme="minorBidi" w:hAnsiTheme="minorHAnsi"/>
        </w:rPr>
        <w:t>P</w:t>
      </w:r>
      <w:r w:rsidR="2D6FA0EA" w:rsidRPr="52F58EB8">
        <w:rPr>
          <w:rFonts w:asciiTheme="minorHAnsi" w:cstheme="minorBidi" w:hAnsiTheme="minorHAnsi"/>
        </w:rPr>
        <w:t xml:space="preserve">, </w:t>
      </w:r>
      <w:r w:rsidR="7EDFB8DB" w:rsidRPr="52F58EB8">
        <w:rPr>
          <w:rFonts w:asciiTheme="minorHAnsi" w:cstheme="minorBidi" w:hAnsiTheme="minorHAnsi"/>
        </w:rPr>
        <w:t>Directeur</w:t>
      </w:r>
      <w:r w:rsidR="19B4DB66" w:rsidRPr="52F58EB8">
        <w:rPr>
          <w:rFonts w:asciiTheme="minorHAnsi" w:cstheme="minorBidi" w:hAnsiTheme="minorHAnsi"/>
        </w:rPr>
        <w:t xml:space="preserve"> Administratif et Financier</w:t>
      </w:r>
      <w:r w:rsidR="3E921FAC" w:rsidRPr="52F58EB8">
        <w:rPr>
          <w:rFonts w:asciiTheme="minorHAnsi" w:cstheme="minorBidi" w:hAnsiTheme="minorHAnsi"/>
        </w:rPr>
        <w:t>, et</w:t>
      </w:r>
      <w:r w:rsidR="19B4DB66" w:rsidRPr="52F58EB8">
        <w:rPr>
          <w:rFonts w:asciiTheme="minorHAnsi" w:cstheme="minorBidi" w:hAnsiTheme="minorHAnsi"/>
        </w:rPr>
        <w:t xml:space="preserve"> </w:t>
      </w:r>
      <w:r w:rsidRPr="52F58EB8">
        <w:rPr>
          <w:rFonts w:asciiTheme="minorHAnsi" w:cstheme="minorBidi" w:hAnsiTheme="minorHAnsi"/>
        </w:rPr>
        <w:t>:</w:t>
      </w:r>
    </w:p>
    <w:p w14:paraId="2563C23B" w14:textId="30D7BE6D" w:rsidP="00C07A36" w:rsidR="00C07A36" w:rsidRDefault="00C07A36" w:rsidRPr="00FF3E6C">
      <w:pPr>
        <w:numPr>
          <w:ilvl w:val="0"/>
          <w:numId w:val="9"/>
        </w:numPr>
        <w:jc w:val="both"/>
        <w:rPr>
          <w:rFonts w:asciiTheme="minorHAnsi" w:cstheme="minorHAnsi" w:hAnsiTheme="minorHAnsi"/>
        </w:rPr>
      </w:pPr>
      <w:proofErr w:type="gramStart"/>
      <w:r w:rsidRPr="00FF3E6C">
        <w:rPr>
          <w:rFonts w:asciiTheme="minorHAnsi" w:cstheme="minorHAnsi" w:hAnsiTheme="minorHAnsi"/>
        </w:rPr>
        <w:t>la</w:t>
      </w:r>
      <w:proofErr w:type="gramEnd"/>
      <w:r w:rsidRPr="00FF3E6C">
        <w:rPr>
          <w:rFonts w:asciiTheme="minorHAnsi" w:cstheme="minorHAnsi" w:hAnsiTheme="minorHAnsi"/>
        </w:rPr>
        <w:t xml:space="preserve"> délégation syndicale représentative C.G.T., représentée par </w:t>
      </w:r>
      <w:r w:rsidR="00FF3E6C" w:rsidRPr="00FF3E6C">
        <w:rPr>
          <w:rFonts w:asciiTheme="minorHAnsi" w:cstheme="minorHAnsi" w:hAnsiTheme="minorHAnsi"/>
        </w:rPr>
        <w:t xml:space="preserve">Madame </w:t>
      </w:r>
      <w:r w:rsidR="00FA0359">
        <w:rPr>
          <w:rFonts w:asciiTheme="minorHAnsi" w:cstheme="minorHAnsi" w:hAnsiTheme="minorHAnsi"/>
        </w:rPr>
        <w:t>C</w:t>
      </w:r>
      <w:r w:rsidRPr="00FF3E6C">
        <w:rPr>
          <w:rFonts w:asciiTheme="minorHAnsi" w:cstheme="minorHAnsi" w:hAnsiTheme="minorHAnsi"/>
        </w:rPr>
        <w:t> ;</w:t>
      </w:r>
    </w:p>
    <w:p w14:paraId="7F1F0727" w14:textId="2CE5D527" w:rsidP="000070F6" w:rsidR="00C07A36" w:rsidRDefault="00C07A36" w:rsidRPr="00FF3E6C">
      <w:pPr>
        <w:numPr>
          <w:ilvl w:val="0"/>
          <w:numId w:val="9"/>
        </w:numPr>
        <w:jc w:val="both"/>
        <w:rPr>
          <w:rFonts w:asciiTheme="minorHAnsi" w:cstheme="minorHAnsi" w:hAnsiTheme="minorHAnsi"/>
        </w:rPr>
      </w:pPr>
      <w:proofErr w:type="gramStart"/>
      <w:r w:rsidRPr="00FF3E6C">
        <w:rPr>
          <w:rFonts w:asciiTheme="minorHAnsi" w:cstheme="minorHAnsi" w:hAnsiTheme="minorHAnsi"/>
        </w:rPr>
        <w:t>la</w:t>
      </w:r>
      <w:proofErr w:type="gramEnd"/>
      <w:r w:rsidRPr="00FF3E6C">
        <w:rPr>
          <w:rFonts w:asciiTheme="minorHAnsi" w:cstheme="minorHAnsi" w:hAnsiTheme="minorHAnsi"/>
        </w:rPr>
        <w:t xml:space="preserve"> délégation syndicale </w:t>
      </w:r>
      <w:r w:rsidR="008A5A0C" w:rsidRPr="00FF3E6C">
        <w:rPr>
          <w:rFonts w:asciiTheme="minorHAnsi" w:cstheme="minorHAnsi" w:hAnsiTheme="minorHAnsi"/>
        </w:rPr>
        <w:t>représentative C</w:t>
      </w:r>
      <w:r w:rsidRPr="00FF3E6C">
        <w:rPr>
          <w:rFonts w:asciiTheme="minorHAnsi" w:cstheme="minorHAnsi" w:hAnsiTheme="minorHAnsi"/>
        </w:rPr>
        <w:t>.F.</w:t>
      </w:r>
      <w:r w:rsidR="00FF3E6C" w:rsidRPr="00FF3E6C">
        <w:rPr>
          <w:rFonts w:asciiTheme="minorHAnsi" w:cstheme="minorHAnsi" w:hAnsiTheme="minorHAnsi"/>
        </w:rPr>
        <w:t>D.T.</w:t>
      </w:r>
      <w:r w:rsidRPr="00FF3E6C">
        <w:rPr>
          <w:rFonts w:asciiTheme="minorHAnsi" w:cstheme="minorHAnsi" w:hAnsiTheme="minorHAnsi"/>
        </w:rPr>
        <w:t>, représentée par M</w:t>
      </w:r>
      <w:r w:rsidR="009034CD" w:rsidRPr="00FF3E6C">
        <w:rPr>
          <w:rFonts w:asciiTheme="minorHAnsi" w:cstheme="minorHAnsi" w:hAnsiTheme="minorHAnsi"/>
        </w:rPr>
        <w:t>onsieur</w:t>
      </w:r>
      <w:r w:rsidRPr="00FF3E6C">
        <w:rPr>
          <w:rFonts w:asciiTheme="minorHAnsi" w:cstheme="minorHAnsi" w:hAnsiTheme="minorHAnsi"/>
        </w:rPr>
        <w:t xml:space="preserve"> </w:t>
      </w:r>
      <w:r w:rsidR="00FA0359">
        <w:rPr>
          <w:rFonts w:asciiTheme="minorHAnsi" w:cstheme="minorHAnsi" w:hAnsiTheme="minorHAnsi"/>
        </w:rPr>
        <w:t>G</w:t>
      </w:r>
      <w:r w:rsidR="009034CD" w:rsidRPr="00FF3E6C">
        <w:rPr>
          <w:rFonts w:asciiTheme="minorHAnsi" w:cstheme="minorHAnsi" w:hAnsiTheme="minorHAnsi"/>
        </w:rPr>
        <w:t>.</w:t>
      </w:r>
    </w:p>
    <w:p w14:paraId="64626C6F" w14:textId="77777777" w:rsidP="009034CD" w:rsidR="009034CD" w:rsidRDefault="009034CD" w:rsidRPr="00EB7499">
      <w:pPr>
        <w:ind w:left="720"/>
        <w:jc w:val="both"/>
        <w:rPr>
          <w:rFonts w:asciiTheme="minorHAnsi" w:cstheme="minorHAnsi" w:hAnsiTheme="minorHAnsi"/>
        </w:rPr>
      </w:pPr>
    </w:p>
    <w:p w14:paraId="0E66A609" w14:textId="77777777" w:rsidR="004B4923" w:rsidRDefault="004B4923">
      <w:pPr>
        <w:spacing w:after="160" w:line="259" w:lineRule="auto"/>
        <w:rPr>
          <w:rFonts w:asciiTheme="minorHAnsi" w:cstheme="minorHAnsi" w:hAnsiTheme="minorHAnsi"/>
        </w:rPr>
      </w:pPr>
      <w:r>
        <w:rPr>
          <w:rFonts w:asciiTheme="minorHAnsi" w:cstheme="minorHAnsi" w:hAnsiTheme="minorHAnsi"/>
        </w:rPr>
        <w:br w:type="page"/>
      </w:r>
    </w:p>
    <w:p w14:paraId="2EE6D589" w14:textId="71574DFD" w:rsidP="52F58EB8" w:rsidR="00C07A36" w:rsidRDefault="2CF8F036" w:rsidRPr="0010292C">
      <w:pPr>
        <w:jc w:val="both"/>
        <w:rPr>
          <w:rFonts w:asciiTheme="minorHAnsi" w:cstheme="minorBidi" w:hAnsiTheme="minorHAnsi"/>
        </w:rPr>
      </w:pPr>
      <w:r w:rsidRPr="0010292C">
        <w:rPr>
          <w:rFonts w:asciiTheme="minorHAnsi" w:cstheme="minorBidi" w:hAnsiTheme="minorHAnsi"/>
        </w:rPr>
        <w:lastRenderedPageBreak/>
        <w:t>Une</w:t>
      </w:r>
      <w:r w:rsidR="234E2F69" w:rsidRPr="0010292C">
        <w:rPr>
          <w:rFonts w:asciiTheme="minorHAnsi" w:cstheme="minorBidi" w:hAnsiTheme="minorHAnsi"/>
        </w:rPr>
        <w:t xml:space="preserve"> </w:t>
      </w:r>
      <w:r w:rsidR="4D1FFB66" w:rsidRPr="0010292C">
        <w:rPr>
          <w:rFonts w:asciiTheme="minorHAnsi" w:cstheme="minorBidi" w:hAnsiTheme="minorHAnsi"/>
        </w:rPr>
        <w:t>première</w:t>
      </w:r>
      <w:r w:rsidR="234E2F69" w:rsidRPr="0010292C">
        <w:rPr>
          <w:rFonts w:asciiTheme="minorHAnsi" w:cstheme="minorBidi" w:hAnsiTheme="minorHAnsi"/>
        </w:rPr>
        <w:t xml:space="preserve"> réunion de négociation </w:t>
      </w:r>
      <w:r w:rsidRPr="0010292C">
        <w:rPr>
          <w:rFonts w:asciiTheme="minorHAnsi" w:cstheme="minorBidi" w:hAnsiTheme="minorHAnsi"/>
        </w:rPr>
        <w:t>s’est</w:t>
      </w:r>
      <w:r w:rsidR="0E14D190" w:rsidRPr="0010292C">
        <w:rPr>
          <w:rFonts w:asciiTheme="minorHAnsi" w:cstheme="minorBidi" w:hAnsiTheme="minorHAnsi"/>
        </w:rPr>
        <w:t xml:space="preserve"> tenue </w:t>
      </w:r>
      <w:r w:rsidRPr="0010292C">
        <w:rPr>
          <w:rFonts w:asciiTheme="minorHAnsi" w:cstheme="minorBidi" w:hAnsiTheme="minorHAnsi"/>
        </w:rPr>
        <w:t xml:space="preserve">le </w:t>
      </w:r>
      <w:proofErr w:type="gramStart"/>
      <w:r w:rsidR="742A844A" w:rsidRPr="0010292C">
        <w:rPr>
          <w:rFonts w:asciiTheme="minorHAnsi" w:cstheme="minorBidi" w:hAnsiTheme="minorHAnsi"/>
        </w:rPr>
        <w:t>Mardi</w:t>
      </w:r>
      <w:proofErr w:type="gramEnd"/>
      <w:r w:rsidR="742A844A" w:rsidRPr="0010292C">
        <w:rPr>
          <w:rFonts w:asciiTheme="minorHAnsi" w:cstheme="minorBidi" w:hAnsiTheme="minorHAnsi"/>
        </w:rPr>
        <w:t xml:space="preserve"> 9</w:t>
      </w:r>
      <w:r w:rsidR="75B9B95A" w:rsidRPr="0010292C">
        <w:rPr>
          <w:rFonts w:asciiTheme="minorHAnsi" w:cstheme="minorBidi" w:hAnsiTheme="minorHAnsi"/>
        </w:rPr>
        <w:t xml:space="preserve"> Mai 202</w:t>
      </w:r>
      <w:r w:rsidR="277ED84C" w:rsidRPr="0010292C">
        <w:rPr>
          <w:rFonts w:asciiTheme="minorHAnsi" w:cstheme="minorBidi" w:hAnsiTheme="minorHAnsi"/>
        </w:rPr>
        <w:t>3</w:t>
      </w:r>
      <w:r w:rsidRPr="0010292C">
        <w:rPr>
          <w:rFonts w:asciiTheme="minorHAnsi" w:cstheme="minorBidi" w:hAnsiTheme="minorHAnsi"/>
        </w:rPr>
        <w:t xml:space="preserve">. </w:t>
      </w:r>
      <w:r w:rsidR="4D1FFB66" w:rsidRPr="0010292C">
        <w:rPr>
          <w:rFonts w:asciiTheme="minorHAnsi" w:cstheme="minorBidi" w:hAnsiTheme="minorHAnsi"/>
        </w:rPr>
        <w:t xml:space="preserve">Une deuxième réunion de négociation s’est tenue le </w:t>
      </w:r>
      <w:proofErr w:type="gramStart"/>
      <w:r w:rsidR="681C8D3A" w:rsidRPr="0010292C">
        <w:rPr>
          <w:rFonts w:asciiTheme="minorHAnsi" w:cstheme="minorBidi" w:hAnsiTheme="minorHAnsi"/>
        </w:rPr>
        <w:t>Lundi</w:t>
      </w:r>
      <w:proofErr w:type="gramEnd"/>
      <w:r w:rsidR="681C8D3A" w:rsidRPr="0010292C">
        <w:rPr>
          <w:rFonts w:asciiTheme="minorHAnsi" w:cstheme="minorBidi" w:hAnsiTheme="minorHAnsi"/>
        </w:rPr>
        <w:t xml:space="preserve"> </w:t>
      </w:r>
      <w:r w:rsidR="74AB663A" w:rsidRPr="0010292C">
        <w:rPr>
          <w:rFonts w:asciiTheme="minorHAnsi" w:cstheme="minorBidi" w:hAnsiTheme="minorHAnsi"/>
        </w:rPr>
        <w:t>22</w:t>
      </w:r>
      <w:r w:rsidR="57C576EC" w:rsidRPr="0010292C">
        <w:rPr>
          <w:rFonts w:asciiTheme="minorHAnsi" w:cstheme="minorBidi" w:hAnsiTheme="minorHAnsi"/>
        </w:rPr>
        <w:t xml:space="preserve"> </w:t>
      </w:r>
      <w:r w:rsidR="7863EF19" w:rsidRPr="0010292C">
        <w:rPr>
          <w:rFonts w:asciiTheme="minorHAnsi" w:cstheme="minorBidi" w:hAnsiTheme="minorHAnsi"/>
        </w:rPr>
        <w:t>Mai 202</w:t>
      </w:r>
      <w:r w:rsidR="477AF6BC" w:rsidRPr="0010292C">
        <w:rPr>
          <w:rFonts w:asciiTheme="minorHAnsi" w:cstheme="minorBidi" w:hAnsiTheme="minorHAnsi"/>
        </w:rPr>
        <w:t>3</w:t>
      </w:r>
      <w:r w:rsidR="7863EF19" w:rsidRPr="0010292C">
        <w:rPr>
          <w:rFonts w:asciiTheme="minorHAnsi" w:cstheme="minorBidi" w:hAnsiTheme="minorHAnsi"/>
        </w:rPr>
        <w:t xml:space="preserve">. </w:t>
      </w:r>
    </w:p>
    <w:p w14:paraId="689AC23B" w14:textId="77777777" w:rsidP="52F58EB8" w:rsidR="006D10D8" w:rsidRDefault="006D10D8" w:rsidRPr="0010292C">
      <w:pPr>
        <w:jc w:val="both"/>
        <w:rPr>
          <w:rFonts w:asciiTheme="minorHAnsi" w:cstheme="minorBidi" w:hAnsiTheme="minorHAnsi"/>
        </w:rPr>
      </w:pPr>
    </w:p>
    <w:p w14:paraId="3A40D388" w14:textId="1001D086" w:rsidP="52F58EB8" w:rsidR="0D1FB85B" w:rsidRDefault="0D1FB85B" w:rsidRPr="0010292C">
      <w:pPr>
        <w:jc w:val="both"/>
        <w:rPr>
          <w:rFonts w:asciiTheme="minorHAnsi" w:cstheme="minorBidi" w:hAnsiTheme="minorHAnsi"/>
        </w:rPr>
      </w:pPr>
      <w:r w:rsidRPr="0010292C">
        <w:rPr>
          <w:rFonts w:asciiTheme="minorHAnsi" w:cstheme="minorBidi" w:hAnsiTheme="minorHAnsi"/>
        </w:rPr>
        <w:t>Avant d’entamer les négociations, Mr</w:t>
      </w:r>
      <w:r w:rsidR="230C2368" w:rsidRPr="0010292C">
        <w:rPr>
          <w:rFonts w:asciiTheme="minorHAnsi" w:cstheme="minorBidi" w:hAnsiTheme="minorHAnsi"/>
        </w:rPr>
        <w:t xml:space="preserve"> </w:t>
      </w:r>
      <w:r w:rsidR="00FA0359">
        <w:rPr>
          <w:rFonts w:asciiTheme="minorHAnsi" w:cstheme="minorBidi" w:hAnsiTheme="minorHAnsi"/>
        </w:rPr>
        <w:t>P</w:t>
      </w:r>
      <w:r w:rsidRPr="0010292C">
        <w:rPr>
          <w:rFonts w:asciiTheme="minorHAnsi" w:cstheme="minorBidi" w:hAnsiTheme="minorHAnsi"/>
        </w:rPr>
        <w:t xml:space="preserve"> </w:t>
      </w:r>
      <w:r w:rsidR="519B5627" w:rsidRPr="0010292C">
        <w:rPr>
          <w:rFonts w:asciiTheme="minorHAnsi" w:cstheme="minorBidi" w:hAnsiTheme="minorHAnsi"/>
        </w:rPr>
        <w:t>a</w:t>
      </w:r>
      <w:r w:rsidRPr="0010292C">
        <w:rPr>
          <w:rFonts w:asciiTheme="minorHAnsi" w:cstheme="minorBidi" w:hAnsiTheme="minorHAnsi"/>
        </w:rPr>
        <w:t xml:space="preserve"> </w:t>
      </w:r>
      <w:r w:rsidR="5DFEB385" w:rsidRPr="0010292C">
        <w:rPr>
          <w:rFonts w:asciiTheme="minorHAnsi" w:cstheme="minorBidi" w:hAnsiTheme="minorHAnsi"/>
        </w:rPr>
        <w:t>présenté</w:t>
      </w:r>
      <w:r w:rsidR="03673A63" w:rsidRPr="0010292C">
        <w:rPr>
          <w:rFonts w:asciiTheme="minorHAnsi" w:cstheme="minorBidi" w:hAnsiTheme="minorHAnsi"/>
        </w:rPr>
        <w:t xml:space="preserve"> </w:t>
      </w:r>
      <w:r w:rsidRPr="0010292C">
        <w:rPr>
          <w:rFonts w:asciiTheme="minorHAnsi" w:cstheme="minorBidi" w:hAnsiTheme="minorHAnsi"/>
        </w:rPr>
        <w:t>le contexte</w:t>
      </w:r>
      <w:r w:rsidR="00BE28CD" w:rsidRPr="0010292C">
        <w:rPr>
          <w:rFonts w:asciiTheme="minorHAnsi" w:cstheme="minorBidi" w:hAnsiTheme="minorHAnsi"/>
        </w:rPr>
        <w:t xml:space="preserve">, </w:t>
      </w:r>
      <w:r w:rsidR="00C16541" w:rsidRPr="0010292C">
        <w:rPr>
          <w:rFonts w:asciiTheme="minorHAnsi" w:cstheme="minorBidi" w:hAnsiTheme="minorHAnsi"/>
        </w:rPr>
        <w:t>à</w:t>
      </w:r>
      <w:r w:rsidR="00BE28CD" w:rsidRPr="0010292C">
        <w:rPr>
          <w:rFonts w:asciiTheme="minorHAnsi" w:cstheme="minorBidi" w:hAnsiTheme="minorHAnsi"/>
        </w:rPr>
        <w:t xml:space="preserve"> savoir</w:t>
      </w:r>
      <w:r w:rsidR="00091C0C" w:rsidRPr="0010292C">
        <w:rPr>
          <w:rFonts w:asciiTheme="minorHAnsi" w:cstheme="minorBidi" w:hAnsiTheme="minorHAnsi"/>
        </w:rPr>
        <w:t xml:space="preserve"> que </w:t>
      </w:r>
      <w:r w:rsidR="00531883" w:rsidRPr="0010292C">
        <w:rPr>
          <w:rFonts w:asciiTheme="minorHAnsi" w:cstheme="minorBidi" w:hAnsiTheme="minorHAnsi"/>
        </w:rPr>
        <w:t xml:space="preserve">depuis la reprise de la société en 2018, un plan de transformation </w:t>
      </w:r>
      <w:r w:rsidR="00BF08CE" w:rsidRPr="0010292C">
        <w:rPr>
          <w:rFonts w:asciiTheme="minorHAnsi" w:cstheme="minorBidi" w:hAnsiTheme="minorHAnsi"/>
        </w:rPr>
        <w:t>a</w:t>
      </w:r>
      <w:r w:rsidR="00531883" w:rsidRPr="0010292C">
        <w:rPr>
          <w:rFonts w:asciiTheme="minorHAnsi" w:cstheme="minorBidi" w:hAnsiTheme="minorHAnsi"/>
        </w:rPr>
        <w:t xml:space="preserve"> été mené.</w:t>
      </w:r>
    </w:p>
    <w:p w14:paraId="1ECB31E4" w14:textId="77777777" w:rsidP="52F58EB8" w:rsidR="00802CB6" w:rsidRDefault="00531883" w:rsidRPr="0010292C">
      <w:pPr>
        <w:spacing w:line="257" w:lineRule="auto"/>
        <w:jc w:val="both"/>
        <w:rPr>
          <w:rFonts w:asciiTheme="minorHAnsi" w:cstheme="minorBidi" w:hAnsiTheme="minorHAnsi"/>
        </w:rPr>
      </w:pPr>
      <w:r w:rsidRPr="0010292C">
        <w:rPr>
          <w:rFonts w:asciiTheme="minorHAnsi" w:cstheme="minorBidi" w:hAnsiTheme="minorHAnsi"/>
        </w:rPr>
        <w:t>Ce plan a porté sur</w:t>
      </w:r>
      <w:r w:rsidR="5B8C49C8" w:rsidRPr="0010292C">
        <w:rPr>
          <w:rFonts w:asciiTheme="minorHAnsi" w:cstheme="minorBidi" w:hAnsiTheme="minorHAnsi"/>
        </w:rPr>
        <w:t xml:space="preserve"> </w:t>
      </w:r>
      <w:r w:rsidR="2137CBC2" w:rsidRPr="0010292C">
        <w:rPr>
          <w:rFonts w:asciiTheme="minorHAnsi" w:cstheme="minorBidi" w:hAnsiTheme="minorHAnsi"/>
        </w:rPr>
        <w:t>l’</w:t>
      </w:r>
      <w:r w:rsidR="5B8C49C8" w:rsidRPr="0010292C">
        <w:rPr>
          <w:rFonts w:asciiTheme="minorHAnsi" w:cstheme="minorBidi" w:hAnsiTheme="minorHAnsi"/>
        </w:rPr>
        <w:t>orga</w:t>
      </w:r>
      <w:r w:rsidR="06726931" w:rsidRPr="0010292C">
        <w:rPr>
          <w:rFonts w:asciiTheme="minorHAnsi" w:cstheme="minorBidi" w:hAnsiTheme="minorHAnsi"/>
        </w:rPr>
        <w:t>nisation</w:t>
      </w:r>
      <w:r w:rsidR="5B8C49C8" w:rsidRPr="0010292C">
        <w:rPr>
          <w:rFonts w:asciiTheme="minorHAnsi" w:cstheme="minorBidi" w:hAnsiTheme="minorHAnsi"/>
        </w:rPr>
        <w:t xml:space="preserve"> fonctionnell</w:t>
      </w:r>
      <w:r w:rsidRPr="0010292C">
        <w:rPr>
          <w:rFonts w:asciiTheme="minorHAnsi" w:cstheme="minorBidi" w:hAnsiTheme="minorHAnsi"/>
        </w:rPr>
        <w:t>e et commercial</w:t>
      </w:r>
      <w:r w:rsidR="003B6DE1" w:rsidRPr="0010292C">
        <w:rPr>
          <w:rFonts w:asciiTheme="minorHAnsi" w:cstheme="minorBidi" w:hAnsiTheme="minorHAnsi"/>
        </w:rPr>
        <w:t>e</w:t>
      </w:r>
      <w:r w:rsidR="5B7181E9" w:rsidRPr="0010292C">
        <w:rPr>
          <w:rFonts w:asciiTheme="minorHAnsi" w:cstheme="minorBidi" w:hAnsiTheme="minorHAnsi"/>
        </w:rPr>
        <w:t>, le</w:t>
      </w:r>
      <w:r w:rsidR="08EA0101" w:rsidRPr="0010292C">
        <w:rPr>
          <w:rFonts w:asciiTheme="minorHAnsi" w:cstheme="minorBidi" w:hAnsiTheme="minorHAnsi"/>
        </w:rPr>
        <w:t xml:space="preserve"> développement et </w:t>
      </w:r>
      <w:r w:rsidR="5576CAB3" w:rsidRPr="0010292C">
        <w:rPr>
          <w:rFonts w:asciiTheme="minorHAnsi" w:cstheme="minorBidi" w:hAnsiTheme="minorHAnsi"/>
        </w:rPr>
        <w:t>l’</w:t>
      </w:r>
      <w:r w:rsidR="08EA0101" w:rsidRPr="0010292C">
        <w:rPr>
          <w:rFonts w:asciiTheme="minorHAnsi" w:cstheme="minorBidi" w:hAnsiTheme="minorHAnsi"/>
        </w:rPr>
        <w:t>innovation</w:t>
      </w:r>
      <w:r w:rsidR="714FD90B" w:rsidRPr="0010292C">
        <w:rPr>
          <w:rFonts w:asciiTheme="minorHAnsi" w:cstheme="minorBidi" w:hAnsiTheme="minorHAnsi"/>
        </w:rPr>
        <w:t xml:space="preserve">. </w:t>
      </w:r>
    </w:p>
    <w:p w14:paraId="6B3A7619" w14:textId="40E832F3" w:rsidP="52F58EB8" w:rsidR="52F58EB8" w:rsidRDefault="00802CB6" w:rsidRPr="0010292C">
      <w:pPr>
        <w:spacing w:line="257" w:lineRule="auto"/>
        <w:jc w:val="both"/>
        <w:rPr>
          <w:rFonts w:asciiTheme="minorHAnsi" w:cstheme="minorBidi" w:hAnsiTheme="minorHAnsi"/>
        </w:rPr>
      </w:pPr>
      <w:r w:rsidRPr="0010292C">
        <w:rPr>
          <w:rFonts w:asciiTheme="minorHAnsi" w:cstheme="minorBidi" w:hAnsiTheme="minorHAnsi"/>
        </w:rPr>
        <w:t xml:space="preserve">Ce </w:t>
      </w:r>
      <w:r w:rsidR="14D0CDA5" w:rsidRPr="0010292C">
        <w:rPr>
          <w:rFonts w:asciiTheme="minorHAnsi" w:cstheme="minorBidi" w:hAnsiTheme="minorHAnsi"/>
        </w:rPr>
        <w:t xml:space="preserve">projet </w:t>
      </w:r>
      <w:r w:rsidR="2E3F3BFE" w:rsidRPr="0010292C">
        <w:rPr>
          <w:rFonts w:asciiTheme="minorHAnsi" w:cstheme="minorBidi" w:hAnsiTheme="minorHAnsi"/>
        </w:rPr>
        <w:t>stratégique</w:t>
      </w:r>
      <w:r w:rsidR="14D0CDA5" w:rsidRPr="0010292C">
        <w:rPr>
          <w:rFonts w:asciiTheme="minorHAnsi" w:cstheme="minorBidi" w:hAnsiTheme="minorHAnsi"/>
        </w:rPr>
        <w:t xml:space="preserve"> </w:t>
      </w:r>
      <w:r w:rsidR="001F336D" w:rsidRPr="0010292C">
        <w:rPr>
          <w:rFonts w:asciiTheme="minorHAnsi" w:cstheme="minorBidi" w:hAnsiTheme="minorHAnsi"/>
        </w:rPr>
        <w:t xml:space="preserve">centré </w:t>
      </w:r>
      <w:r w:rsidR="0724864A" w:rsidRPr="0010292C">
        <w:rPr>
          <w:rFonts w:asciiTheme="minorHAnsi" w:cstheme="minorBidi" w:hAnsiTheme="minorHAnsi"/>
        </w:rPr>
        <w:t xml:space="preserve">autour des 4 filières </w:t>
      </w:r>
      <w:r w:rsidR="5BD338AC" w:rsidRPr="0010292C">
        <w:rPr>
          <w:rFonts w:asciiTheme="minorHAnsi" w:cstheme="minorBidi" w:hAnsiTheme="minorHAnsi"/>
        </w:rPr>
        <w:t xml:space="preserve">a </w:t>
      </w:r>
      <w:r w:rsidR="001F336D" w:rsidRPr="0010292C">
        <w:rPr>
          <w:rFonts w:asciiTheme="minorHAnsi" w:cstheme="minorBidi" w:hAnsiTheme="minorHAnsi"/>
        </w:rPr>
        <w:t>nécessité un i</w:t>
      </w:r>
      <w:r w:rsidR="5B8C49C8" w:rsidRPr="0010292C">
        <w:rPr>
          <w:rFonts w:asciiTheme="minorHAnsi" w:cstheme="minorBidi" w:hAnsiTheme="minorHAnsi"/>
        </w:rPr>
        <w:t>nvestissement de + de 3.5 millions</w:t>
      </w:r>
      <w:r w:rsidR="003B6DE1" w:rsidRPr="0010292C">
        <w:rPr>
          <w:rFonts w:asciiTheme="minorHAnsi" w:cstheme="minorBidi" w:hAnsiTheme="minorHAnsi"/>
        </w:rPr>
        <w:t xml:space="preserve"> en </w:t>
      </w:r>
      <w:r w:rsidR="00BF08CE" w:rsidRPr="0010292C">
        <w:rPr>
          <w:rFonts w:asciiTheme="minorHAnsi" w:cstheme="minorBidi" w:hAnsiTheme="minorHAnsi"/>
        </w:rPr>
        <w:t>4</w:t>
      </w:r>
      <w:r w:rsidR="003B6DE1" w:rsidRPr="0010292C">
        <w:rPr>
          <w:rFonts w:asciiTheme="minorHAnsi" w:cstheme="minorBidi" w:hAnsiTheme="minorHAnsi"/>
        </w:rPr>
        <w:t xml:space="preserve"> ans</w:t>
      </w:r>
      <w:r w:rsidR="00BF08CE" w:rsidRPr="0010292C">
        <w:rPr>
          <w:rFonts w:asciiTheme="minorHAnsi" w:cstheme="minorBidi" w:hAnsiTheme="minorHAnsi"/>
        </w:rPr>
        <w:t>.</w:t>
      </w:r>
    </w:p>
    <w:p w14:paraId="5CDC2A34" w14:textId="3CBC5B4B" w:rsidP="52F58EB8" w:rsidR="00BC5603" w:rsidRDefault="00BC5603" w:rsidRPr="0010292C">
      <w:pPr>
        <w:spacing w:line="257" w:lineRule="auto"/>
        <w:jc w:val="both"/>
        <w:rPr>
          <w:rFonts w:asciiTheme="minorHAnsi" w:cstheme="minorBidi" w:hAnsiTheme="minorHAnsi"/>
        </w:rPr>
      </w:pPr>
      <w:r w:rsidRPr="0010292C">
        <w:rPr>
          <w:rFonts w:asciiTheme="minorHAnsi" w:cstheme="minorBidi" w:hAnsiTheme="minorHAnsi"/>
        </w:rPr>
        <w:t xml:space="preserve">Dans le même temps, la société </w:t>
      </w:r>
      <w:r w:rsidR="00B85B3A" w:rsidRPr="0010292C">
        <w:rPr>
          <w:rFonts w:asciiTheme="minorHAnsi" w:cstheme="minorBidi" w:hAnsiTheme="minorHAnsi"/>
        </w:rPr>
        <w:t xml:space="preserve">a </w:t>
      </w:r>
      <w:r w:rsidR="00766537" w:rsidRPr="0010292C">
        <w:rPr>
          <w:rFonts w:asciiTheme="minorHAnsi" w:cstheme="minorBidi" w:hAnsiTheme="minorHAnsi"/>
        </w:rPr>
        <w:t>subi</w:t>
      </w:r>
      <w:r w:rsidR="00B85B3A" w:rsidRPr="0010292C">
        <w:rPr>
          <w:rFonts w:asciiTheme="minorHAnsi" w:cstheme="minorBidi" w:hAnsiTheme="minorHAnsi"/>
        </w:rPr>
        <w:t xml:space="preserve"> des crises importan</w:t>
      </w:r>
      <w:r w:rsidR="00E752DB" w:rsidRPr="0010292C">
        <w:rPr>
          <w:rFonts w:asciiTheme="minorHAnsi" w:cstheme="minorBidi" w:hAnsiTheme="minorHAnsi"/>
        </w:rPr>
        <w:t xml:space="preserve">tes avec la </w:t>
      </w:r>
      <w:r w:rsidR="00355951" w:rsidRPr="0010292C">
        <w:rPr>
          <w:rFonts w:asciiTheme="minorHAnsi" w:cstheme="minorBidi" w:hAnsiTheme="minorHAnsi"/>
        </w:rPr>
        <w:t xml:space="preserve">crise du Covid et plus récemment les hausses de l’énergie et des </w:t>
      </w:r>
      <w:r w:rsidR="00E41F1A" w:rsidRPr="0010292C">
        <w:rPr>
          <w:rFonts w:asciiTheme="minorHAnsi" w:cstheme="minorBidi" w:hAnsiTheme="minorHAnsi"/>
        </w:rPr>
        <w:t>consommables et p</w:t>
      </w:r>
      <w:r w:rsidR="00132D7E" w:rsidRPr="0010292C">
        <w:rPr>
          <w:rFonts w:asciiTheme="minorHAnsi" w:cstheme="minorBidi" w:hAnsiTheme="minorHAnsi"/>
        </w:rPr>
        <w:t>ièces détachées</w:t>
      </w:r>
      <w:r w:rsidR="003F621B" w:rsidRPr="0010292C">
        <w:rPr>
          <w:rFonts w:asciiTheme="minorHAnsi" w:cstheme="minorBidi" w:hAnsiTheme="minorHAnsi"/>
        </w:rPr>
        <w:t>.</w:t>
      </w:r>
    </w:p>
    <w:p w14:paraId="1E488C6B" w14:textId="54449C80" w:rsidP="52F58EB8" w:rsidR="0010292C" w:rsidRDefault="00496B4F" w:rsidRPr="0010292C">
      <w:pPr>
        <w:spacing w:line="257" w:lineRule="auto"/>
        <w:jc w:val="both"/>
        <w:rPr>
          <w:rFonts w:asciiTheme="minorHAnsi" w:cstheme="minorBidi" w:hAnsiTheme="minorHAnsi"/>
        </w:rPr>
      </w:pPr>
      <w:r w:rsidRPr="0010292C">
        <w:rPr>
          <w:rFonts w:asciiTheme="minorHAnsi" w:cstheme="minorBidi" w:hAnsiTheme="minorHAnsi"/>
        </w:rPr>
        <w:t xml:space="preserve">La société </w:t>
      </w:r>
      <w:r w:rsidR="00146E43" w:rsidRPr="0010292C">
        <w:rPr>
          <w:rFonts w:asciiTheme="minorHAnsi" w:cstheme="minorBidi" w:hAnsiTheme="minorHAnsi"/>
        </w:rPr>
        <w:t xml:space="preserve">a ainsi </w:t>
      </w:r>
      <w:r w:rsidR="00E366E9" w:rsidRPr="0010292C">
        <w:rPr>
          <w:rFonts w:asciiTheme="minorHAnsi" w:cstheme="minorBidi" w:hAnsiTheme="minorHAnsi"/>
        </w:rPr>
        <w:t xml:space="preserve">subi des pertes de </w:t>
      </w:r>
      <w:r w:rsidR="72681505" w:rsidRPr="0010292C">
        <w:rPr>
          <w:rFonts w:asciiTheme="minorHAnsi" w:cstheme="minorBidi" w:hAnsiTheme="minorHAnsi"/>
        </w:rPr>
        <w:t xml:space="preserve">plus de </w:t>
      </w:r>
      <w:r w:rsidR="3B4D303A" w:rsidRPr="0010292C">
        <w:rPr>
          <w:rFonts w:asciiTheme="minorHAnsi" w:cstheme="minorBidi" w:hAnsiTheme="minorHAnsi"/>
        </w:rPr>
        <w:t>1</w:t>
      </w:r>
      <w:r w:rsidR="7A5B2ED6" w:rsidRPr="0010292C">
        <w:rPr>
          <w:rFonts w:asciiTheme="minorHAnsi" w:cstheme="minorBidi" w:hAnsiTheme="minorHAnsi"/>
        </w:rPr>
        <w:t>,</w:t>
      </w:r>
      <w:r w:rsidR="00157E92" w:rsidRPr="0010292C">
        <w:rPr>
          <w:rFonts w:asciiTheme="minorHAnsi" w:cstheme="minorBidi" w:hAnsiTheme="minorHAnsi"/>
        </w:rPr>
        <w:t>4</w:t>
      </w:r>
      <w:r w:rsidR="3B4D303A" w:rsidRPr="0010292C">
        <w:rPr>
          <w:rFonts w:asciiTheme="minorHAnsi" w:cstheme="minorBidi" w:hAnsiTheme="minorHAnsi"/>
        </w:rPr>
        <w:t xml:space="preserve"> millions </w:t>
      </w:r>
      <w:r w:rsidR="2734B26E" w:rsidRPr="0010292C">
        <w:rPr>
          <w:rFonts w:asciiTheme="minorHAnsi" w:cstheme="minorBidi" w:hAnsiTheme="minorHAnsi"/>
        </w:rPr>
        <w:t>€</w:t>
      </w:r>
      <w:r w:rsidR="00E366E9" w:rsidRPr="0010292C">
        <w:rPr>
          <w:rFonts w:asciiTheme="minorHAnsi" w:cstheme="minorBidi" w:hAnsiTheme="minorHAnsi"/>
        </w:rPr>
        <w:t xml:space="preserve"> sur les trois derniers exercices</w:t>
      </w:r>
      <w:r w:rsidR="00157E92" w:rsidRPr="0010292C">
        <w:rPr>
          <w:rFonts w:asciiTheme="minorHAnsi" w:cstheme="minorBidi" w:hAnsiTheme="minorHAnsi"/>
        </w:rPr>
        <w:t xml:space="preserve"> et à dans le même temps fait le choix de maintenir des investissements (</w:t>
      </w:r>
      <w:r w:rsidR="00B53558" w:rsidRPr="0010292C">
        <w:rPr>
          <w:rFonts w:asciiTheme="minorHAnsi" w:cstheme="minorBidi" w:hAnsiTheme="minorHAnsi"/>
        </w:rPr>
        <w:t>1.8Mn€ subventionnés à hauteur de 1,1 Mn€)</w:t>
      </w:r>
      <w:r w:rsidR="0019214A" w:rsidRPr="0010292C">
        <w:rPr>
          <w:rFonts w:asciiTheme="minorHAnsi" w:cstheme="minorBidi" w:hAnsiTheme="minorHAnsi"/>
        </w:rPr>
        <w:t>.</w:t>
      </w:r>
    </w:p>
    <w:p w14:paraId="2E302B99" w14:textId="77777777" w:rsidP="52F58EB8" w:rsidR="00B53558" w:rsidRDefault="00B53558" w:rsidRPr="0010292C">
      <w:pPr>
        <w:spacing w:line="257" w:lineRule="auto"/>
        <w:jc w:val="both"/>
        <w:rPr>
          <w:rFonts w:asciiTheme="minorHAnsi" w:cstheme="minorBidi" w:hAnsiTheme="minorHAnsi"/>
        </w:rPr>
      </w:pPr>
    </w:p>
    <w:p w14:paraId="3F7D3155" w14:textId="77777777" w:rsidP="52F58EB8" w:rsidR="0010292C" w:rsidRDefault="0019214A">
      <w:pPr>
        <w:spacing w:line="257" w:lineRule="auto"/>
        <w:jc w:val="both"/>
        <w:rPr>
          <w:rFonts w:asciiTheme="minorHAnsi" w:cstheme="minorBidi" w:hAnsiTheme="minorHAnsi"/>
        </w:rPr>
      </w:pPr>
      <w:r w:rsidRPr="0010292C">
        <w:rPr>
          <w:rFonts w:asciiTheme="minorHAnsi" w:cstheme="minorBidi" w:hAnsiTheme="minorHAnsi"/>
        </w:rPr>
        <w:t>Ces investissements</w:t>
      </w:r>
      <w:r w:rsidR="0010292C">
        <w:rPr>
          <w:rFonts w:asciiTheme="minorHAnsi" w:cstheme="minorBidi" w:hAnsiTheme="minorHAnsi"/>
        </w:rPr>
        <w:t xml:space="preserve"> matériels et humains (recrutements et formation)</w:t>
      </w:r>
      <w:r w:rsidRPr="0010292C">
        <w:rPr>
          <w:rFonts w:asciiTheme="minorHAnsi" w:cstheme="minorBidi" w:hAnsiTheme="minorHAnsi"/>
        </w:rPr>
        <w:t xml:space="preserve"> doivent permettre à la société d’être au rendez-vous des marchés </w:t>
      </w:r>
      <w:r w:rsidR="0010292C">
        <w:rPr>
          <w:rFonts w:asciiTheme="minorHAnsi" w:cstheme="minorBidi" w:hAnsiTheme="minorHAnsi"/>
        </w:rPr>
        <w:t>en augmentant la capacité de production, la productivité et en conservant un haut niveau de qualité</w:t>
      </w:r>
      <w:r w:rsidR="000F7C6E" w:rsidRPr="0010292C">
        <w:rPr>
          <w:rFonts w:asciiTheme="minorHAnsi" w:cstheme="minorBidi" w:hAnsiTheme="minorHAnsi"/>
        </w:rPr>
        <w:t>.</w:t>
      </w:r>
      <w:r w:rsidR="0010292C">
        <w:rPr>
          <w:rFonts w:asciiTheme="minorHAnsi" w:cstheme="minorBidi" w:hAnsiTheme="minorHAnsi"/>
        </w:rPr>
        <w:t xml:space="preserve"> </w:t>
      </w:r>
    </w:p>
    <w:p w14:paraId="63A821F0" w14:textId="73A0FEAE" w:rsidP="52F58EB8" w:rsidR="00E366E9" w:rsidRDefault="000F7C6E" w:rsidRPr="0010292C">
      <w:pPr>
        <w:spacing w:line="257" w:lineRule="auto"/>
        <w:jc w:val="both"/>
        <w:rPr>
          <w:rFonts w:asciiTheme="minorHAnsi" w:cstheme="minorBidi" w:hAnsiTheme="minorHAnsi"/>
        </w:rPr>
      </w:pPr>
      <w:r w:rsidRPr="0010292C">
        <w:rPr>
          <w:rFonts w:asciiTheme="minorHAnsi" w:cstheme="minorBidi" w:hAnsiTheme="minorHAnsi"/>
        </w:rPr>
        <w:t xml:space="preserve">En effet, les perspectives sur l’ensemble des secteurs sont </w:t>
      </w:r>
      <w:r w:rsidR="0010292C" w:rsidRPr="0010292C">
        <w:rPr>
          <w:rFonts w:asciiTheme="minorHAnsi" w:cstheme="minorBidi" w:hAnsiTheme="minorHAnsi"/>
        </w:rPr>
        <w:t>encourageantes</w:t>
      </w:r>
      <w:r w:rsidR="0010292C">
        <w:rPr>
          <w:rFonts w:asciiTheme="minorHAnsi" w:cstheme="minorBidi" w:hAnsiTheme="minorHAnsi"/>
        </w:rPr>
        <w:t xml:space="preserve"> pour les prochaines années.</w:t>
      </w:r>
    </w:p>
    <w:p w14:paraId="571F9550" w14:textId="77777777" w:rsidP="00710E41" w:rsidR="006D0CB9" w:rsidRDefault="006D0CB9" w:rsidRPr="0010292C">
      <w:pPr>
        <w:spacing w:line="257" w:lineRule="auto"/>
        <w:jc w:val="both"/>
        <w:rPr>
          <w:rFonts w:asciiTheme="minorHAnsi" w:cstheme="minorBidi" w:hAnsiTheme="minorHAnsi"/>
        </w:rPr>
      </w:pPr>
    </w:p>
    <w:p w14:paraId="3DAB65B3" w14:textId="3AB9B6B2" w:rsidP="00710E41" w:rsidR="00710E41" w:rsidRDefault="00710E41" w:rsidRPr="0010292C">
      <w:pPr>
        <w:spacing w:line="257" w:lineRule="auto"/>
        <w:jc w:val="both"/>
        <w:rPr>
          <w:rFonts w:asciiTheme="minorHAnsi" w:cstheme="minorBidi" w:hAnsiTheme="minorHAnsi"/>
        </w:rPr>
      </w:pPr>
      <w:r w:rsidRPr="0010292C">
        <w:rPr>
          <w:rFonts w:asciiTheme="minorHAnsi" w:cstheme="minorBidi" w:hAnsiTheme="minorHAnsi"/>
        </w:rPr>
        <w:t xml:space="preserve">La Direction a présenté les objectifs de la négociation à savoir : </w:t>
      </w:r>
    </w:p>
    <w:p w14:paraId="275447C6" w14:textId="77777777" w:rsidP="006D2392" w:rsidR="00264854" w:rsidRDefault="00264854" w:rsidRPr="0010292C">
      <w:pPr>
        <w:pStyle w:val="Paragraphedeliste"/>
        <w:numPr>
          <w:ilvl w:val="0"/>
          <w:numId w:val="24"/>
        </w:numPr>
        <w:spacing w:line="257" w:lineRule="auto"/>
        <w:jc w:val="both"/>
        <w:rPr>
          <w:rFonts w:asciiTheme="minorHAnsi" w:cstheme="minorBidi" w:hAnsiTheme="minorHAnsi"/>
        </w:rPr>
      </w:pPr>
      <w:r w:rsidRPr="0010292C">
        <w:rPr>
          <w:rFonts w:asciiTheme="minorHAnsi" w:cstheme="minorBidi" w:hAnsiTheme="minorHAnsi"/>
        </w:rPr>
        <w:t>Soutenir le pouvoir d’achat des collaborateurs</w:t>
      </w:r>
    </w:p>
    <w:p w14:paraId="67523FFC" w14:textId="77777777" w:rsidP="006D2392" w:rsidR="00264854" w:rsidRDefault="00264854" w:rsidRPr="0010292C">
      <w:pPr>
        <w:pStyle w:val="Paragraphedeliste"/>
        <w:numPr>
          <w:ilvl w:val="0"/>
          <w:numId w:val="24"/>
        </w:numPr>
        <w:spacing w:line="257" w:lineRule="auto"/>
        <w:jc w:val="both"/>
        <w:rPr>
          <w:rFonts w:asciiTheme="minorHAnsi" w:cstheme="minorBidi" w:hAnsiTheme="minorHAnsi"/>
        </w:rPr>
      </w:pPr>
      <w:r w:rsidRPr="0010292C">
        <w:rPr>
          <w:rFonts w:asciiTheme="minorHAnsi" w:cstheme="minorBidi" w:hAnsiTheme="minorHAnsi"/>
        </w:rPr>
        <w:t>Apporter un focus sur les collaborateurs expérimentés / impliqués</w:t>
      </w:r>
    </w:p>
    <w:p w14:paraId="596D8435" w14:textId="77777777" w:rsidP="006D2392" w:rsidR="00264854" w:rsidRDefault="00264854" w:rsidRPr="0010292C">
      <w:pPr>
        <w:pStyle w:val="Paragraphedeliste"/>
        <w:numPr>
          <w:ilvl w:val="0"/>
          <w:numId w:val="24"/>
        </w:numPr>
        <w:spacing w:line="257" w:lineRule="auto"/>
        <w:jc w:val="both"/>
        <w:rPr>
          <w:rFonts w:asciiTheme="minorHAnsi" w:cstheme="minorBidi" w:hAnsiTheme="minorHAnsi"/>
        </w:rPr>
      </w:pPr>
      <w:r w:rsidRPr="0010292C">
        <w:rPr>
          <w:rFonts w:asciiTheme="minorHAnsi" w:cstheme="minorBidi" w:hAnsiTheme="minorHAnsi"/>
        </w:rPr>
        <w:t>Maintenir l’équation économique</w:t>
      </w:r>
    </w:p>
    <w:p w14:paraId="5975C10A" w14:textId="77777777" w:rsidP="006D2392" w:rsidR="00264854" w:rsidRDefault="00264854" w:rsidRPr="0010292C">
      <w:pPr>
        <w:pStyle w:val="Paragraphedeliste"/>
        <w:numPr>
          <w:ilvl w:val="0"/>
          <w:numId w:val="24"/>
        </w:numPr>
        <w:spacing w:line="257" w:lineRule="auto"/>
        <w:jc w:val="both"/>
        <w:rPr>
          <w:rFonts w:asciiTheme="minorHAnsi" w:cstheme="minorBidi" w:hAnsiTheme="minorHAnsi"/>
        </w:rPr>
      </w:pPr>
      <w:r w:rsidRPr="0010292C">
        <w:rPr>
          <w:rFonts w:asciiTheme="minorHAnsi" w:cstheme="minorBidi" w:hAnsiTheme="minorHAnsi"/>
        </w:rPr>
        <w:t>Diminuer l’absentéisme</w:t>
      </w:r>
    </w:p>
    <w:p w14:paraId="5F6B8D5D" w14:textId="4BFA984E" w:rsidP="006D2392" w:rsidR="2CBB4213" w:rsidRDefault="00264854" w:rsidRPr="0010292C">
      <w:pPr>
        <w:pStyle w:val="Paragraphedeliste"/>
        <w:numPr>
          <w:ilvl w:val="0"/>
          <w:numId w:val="24"/>
        </w:numPr>
        <w:spacing w:line="257" w:lineRule="auto"/>
        <w:jc w:val="both"/>
        <w:rPr>
          <w:rFonts w:asciiTheme="minorHAnsi" w:cstheme="minorBidi" w:hAnsiTheme="minorHAnsi"/>
        </w:rPr>
      </w:pPr>
      <w:r w:rsidRPr="0010292C">
        <w:rPr>
          <w:rFonts w:asciiTheme="minorHAnsi" w:cstheme="minorBidi" w:hAnsiTheme="minorHAnsi"/>
        </w:rPr>
        <w:t>Poser les bases d’un nouvel accord d’intéressement</w:t>
      </w:r>
    </w:p>
    <w:p w14:paraId="3F22908B" w14:textId="77777777" w:rsidP="52F58EB8" w:rsidR="00E366E9" w:rsidRDefault="00E366E9" w:rsidRPr="0010292C">
      <w:pPr>
        <w:spacing w:line="257" w:lineRule="auto"/>
        <w:jc w:val="both"/>
        <w:rPr>
          <w:rFonts w:asciiTheme="minorHAnsi" w:cstheme="minorBidi" w:hAnsiTheme="minorHAnsi"/>
        </w:rPr>
      </w:pPr>
    </w:p>
    <w:p w14:paraId="24C3E8E4" w14:textId="297D2E6B" w:rsidP="006D0CB9" w:rsidR="52F58EB8" w:rsidRDefault="009550A1" w:rsidRPr="0010292C">
      <w:pPr>
        <w:spacing w:line="257" w:lineRule="auto"/>
        <w:jc w:val="both"/>
        <w:rPr>
          <w:rFonts w:asciiTheme="minorHAnsi" w:cstheme="minorBidi" w:hAnsiTheme="minorHAnsi"/>
        </w:rPr>
      </w:pPr>
      <w:r w:rsidRPr="0010292C">
        <w:rPr>
          <w:rFonts w:asciiTheme="minorHAnsi" w:cstheme="minorBidi" w:hAnsiTheme="minorHAnsi"/>
        </w:rPr>
        <w:t xml:space="preserve">Lors de cette première réunion, les délégués syndicaux ont </w:t>
      </w:r>
      <w:r w:rsidR="00826E4D" w:rsidRPr="0010292C">
        <w:rPr>
          <w:rFonts w:asciiTheme="minorHAnsi" w:cstheme="minorBidi" w:hAnsiTheme="minorHAnsi"/>
        </w:rPr>
        <w:t xml:space="preserve">présenté les demandes des salariés pour cette </w:t>
      </w:r>
      <w:proofErr w:type="gramStart"/>
      <w:r w:rsidR="00826E4D" w:rsidRPr="0010292C">
        <w:rPr>
          <w:rFonts w:asciiTheme="minorHAnsi" w:cstheme="minorBidi" w:hAnsiTheme="minorHAnsi"/>
        </w:rPr>
        <w:t>NAO:</w:t>
      </w:r>
      <w:proofErr w:type="gramEnd"/>
    </w:p>
    <w:p w14:paraId="628C5834" w14:textId="1E6ECDC1" w:rsidP="006D0CB9" w:rsidR="27037CDA" w:rsidRDefault="5D75F7DE" w:rsidRPr="0010292C">
      <w:pPr>
        <w:pStyle w:val="Paragraphedeliste"/>
        <w:numPr>
          <w:ilvl w:val="0"/>
          <w:numId w:val="9"/>
        </w:numPr>
        <w:spacing w:line="257" w:lineRule="auto"/>
        <w:jc w:val="both"/>
        <w:rPr>
          <w:rFonts w:asciiTheme="minorHAnsi" w:cstheme="minorBidi" w:hAnsiTheme="minorHAnsi"/>
        </w:rPr>
      </w:pPr>
      <w:proofErr w:type="gramStart"/>
      <w:r w:rsidRPr="0010292C">
        <w:rPr>
          <w:rFonts w:asciiTheme="minorHAnsi" w:cstheme="minorBidi" w:hAnsiTheme="minorHAnsi"/>
        </w:rPr>
        <w:t>augmentation</w:t>
      </w:r>
      <w:proofErr w:type="gramEnd"/>
      <w:r w:rsidRPr="0010292C">
        <w:rPr>
          <w:rFonts w:asciiTheme="minorHAnsi" w:cstheme="minorBidi" w:hAnsiTheme="minorHAnsi"/>
        </w:rPr>
        <w:t xml:space="preserve"> </w:t>
      </w:r>
      <w:r w:rsidR="66D8C73F" w:rsidRPr="0010292C">
        <w:rPr>
          <w:rFonts w:asciiTheme="minorHAnsi" w:cstheme="minorBidi" w:hAnsiTheme="minorHAnsi"/>
        </w:rPr>
        <w:t>générale</w:t>
      </w:r>
    </w:p>
    <w:p w14:paraId="203CEB73" w14:textId="40DE6E23" w:rsidP="006D0CB9" w:rsidR="5D75F7DE" w:rsidRDefault="5D75F7DE" w:rsidRPr="0010292C">
      <w:pPr>
        <w:pStyle w:val="Paragraphedeliste"/>
        <w:numPr>
          <w:ilvl w:val="0"/>
          <w:numId w:val="9"/>
        </w:numPr>
        <w:spacing w:line="257" w:lineRule="auto"/>
        <w:jc w:val="both"/>
        <w:rPr>
          <w:rFonts w:asciiTheme="minorHAnsi" w:cstheme="minorBidi" w:hAnsiTheme="minorHAnsi"/>
        </w:rPr>
      </w:pPr>
      <w:proofErr w:type="gramStart"/>
      <w:r w:rsidRPr="0010292C">
        <w:rPr>
          <w:rFonts w:asciiTheme="minorHAnsi" w:cstheme="minorBidi" w:hAnsiTheme="minorHAnsi"/>
        </w:rPr>
        <w:t>mise</w:t>
      </w:r>
      <w:proofErr w:type="gramEnd"/>
      <w:r w:rsidRPr="0010292C">
        <w:rPr>
          <w:rFonts w:asciiTheme="minorHAnsi" w:cstheme="minorBidi" w:hAnsiTheme="minorHAnsi"/>
        </w:rPr>
        <w:t xml:space="preserve"> en place des Tickets rest</w:t>
      </w:r>
      <w:r w:rsidR="4FC5C6B4" w:rsidRPr="0010292C">
        <w:rPr>
          <w:rFonts w:asciiTheme="minorHAnsi" w:cstheme="minorBidi" w:hAnsiTheme="minorHAnsi"/>
        </w:rPr>
        <w:t>aurants</w:t>
      </w:r>
    </w:p>
    <w:p w14:paraId="1184BE93" w14:textId="6A66A50B" w:rsidP="006D0CB9" w:rsidR="5D75F7DE" w:rsidRDefault="5D75F7DE" w:rsidRPr="0010292C">
      <w:pPr>
        <w:pStyle w:val="Paragraphedeliste"/>
        <w:numPr>
          <w:ilvl w:val="0"/>
          <w:numId w:val="9"/>
        </w:numPr>
        <w:spacing w:line="257" w:lineRule="auto"/>
        <w:jc w:val="both"/>
        <w:rPr>
          <w:rFonts w:asciiTheme="minorHAnsi" w:cstheme="minorBidi" w:hAnsiTheme="minorHAnsi"/>
        </w:rPr>
      </w:pPr>
      <w:proofErr w:type="gramStart"/>
      <w:r w:rsidRPr="0010292C">
        <w:rPr>
          <w:rFonts w:asciiTheme="minorHAnsi" w:cstheme="minorBidi" w:hAnsiTheme="minorHAnsi"/>
        </w:rPr>
        <w:t>mise</w:t>
      </w:r>
      <w:proofErr w:type="gramEnd"/>
      <w:r w:rsidRPr="0010292C">
        <w:rPr>
          <w:rFonts w:asciiTheme="minorHAnsi" w:cstheme="minorBidi" w:hAnsiTheme="minorHAnsi"/>
        </w:rPr>
        <w:t xml:space="preserve"> en place des Chèques vacances</w:t>
      </w:r>
      <w:r w:rsidR="00826E4D" w:rsidRPr="0010292C">
        <w:rPr>
          <w:rFonts w:asciiTheme="minorHAnsi" w:cstheme="minorBidi" w:hAnsiTheme="minorHAnsi"/>
        </w:rPr>
        <w:t xml:space="preserve"> ou </w:t>
      </w:r>
      <w:r w:rsidRPr="0010292C">
        <w:rPr>
          <w:rFonts w:asciiTheme="minorHAnsi" w:cstheme="minorBidi" w:hAnsiTheme="minorHAnsi"/>
        </w:rPr>
        <w:t>primes vacances</w:t>
      </w:r>
    </w:p>
    <w:p w14:paraId="7323B1C3" w14:textId="702CA471" w:rsidP="006D0CB9" w:rsidR="5D75F7DE" w:rsidRDefault="00826E4D" w:rsidRPr="0010292C">
      <w:pPr>
        <w:pStyle w:val="Paragraphedeliste"/>
        <w:numPr>
          <w:ilvl w:val="0"/>
          <w:numId w:val="9"/>
        </w:numPr>
        <w:spacing w:line="257" w:lineRule="auto"/>
        <w:jc w:val="both"/>
        <w:rPr>
          <w:rFonts w:asciiTheme="minorHAnsi" w:cstheme="minorBidi" w:hAnsiTheme="minorHAnsi"/>
        </w:rPr>
      </w:pPr>
      <w:proofErr w:type="gramStart"/>
      <w:r w:rsidRPr="0010292C">
        <w:rPr>
          <w:rFonts w:asciiTheme="minorHAnsi" w:cstheme="minorBidi" w:hAnsiTheme="minorHAnsi"/>
        </w:rPr>
        <w:t>attribution</w:t>
      </w:r>
      <w:proofErr w:type="gramEnd"/>
      <w:r w:rsidRPr="0010292C">
        <w:rPr>
          <w:rFonts w:asciiTheme="minorHAnsi" w:cstheme="minorBidi" w:hAnsiTheme="minorHAnsi"/>
        </w:rPr>
        <w:t xml:space="preserve"> d’un </w:t>
      </w:r>
      <w:r w:rsidR="45ED0EBE" w:rsidRPr="0010292C">
        <w:rPr>
          <w:rFonts w:asciiTheme="minorHAnsi" w:cstheme="minorBidi" w:hAnsiTheme="minorHAnsi"/>
        </w:rPr>
        <w:t>cinquième</w:t>
      </w:r>
      <w:r w:rsidR="27037CDA" w:rsidRPr="0010292C">
        <w:rPr>
          <w:rFonts w:asciiTheme="minorHAnsi" w:cstheme="minorBidi" w:hAnsiTheme="minorHAnsi"/>
        </w:rPr>
        <w:t xml:space="preserve"> jour</w:t>
      </w:r>
      <w:r w:rsidR="2DA8FD2A" w:rsidRPr="0010292C">
        <w:rPr>
          <w:rFonts w:asciiTheme="minorHAnsi" w:cstheme="minorBidi" w:hAnsiTheme="minorHAnsi"/>
        </w:rPr>
        <w:t xml:space="preserve"> </w:t>
      </w:r>
      <w:r w:rsidR="27037CDA" w:rsidRPr="0010292C">
        <w:rPr>
          <w:rFonts w:asciiTheme="minorHAnsi" w:cstheme="minorBidi" w:hAnsiTheme="minorHAnsi"/>
        </w:rPr>
        <w:t xml:space="preserve">de congé pour les salariés </w:t>
      </w:r>
      <w:r w:rsidR="74FB1989" w:rsidRPr="0010292C">
        <w:rPr>
          <w:rFonts w:asciiTheme="minorHAnsi" w:cstheme="minorBidi" w:hAnsiTheme="minorHAnsi"/>
        </w:rPr>
        <w:t xml:space="preserve">avec une ancienneté supérieure à </w:t>
      </w:r>
      <w:r w:rsidR="27037CDA" w:rsidRPr="0010292C">
        <w:rPr>
          <w:rFonts w:asciiTheme="minorHAnsi" w:cstheme="minorBidi" w:hAnsiTheme="minorHAnsi"/>
        </w:rPr>
        <w:t>35 ans</w:t>
      </w:r>
    </w:p>
    <w:p w14:paraId="3389A579" w14:textId="3DCB2DCA" w:rsidP="006D0CB9" w:rsidR="27037CDA" w:rsidRDefault="00826E4D" w:rsidRPr="0010292C">
      <w:pPr>
        <w:pStyle w:val="Paragraphedeliste"/>
        <w:numPr>
          <w:ilvl w:val="0"/>
          <w:numId w:val="9"/>
        </w:numPr>
        <w:spacing w:line="257" w:lineRule="auto"/>
        <w:jc w:val="both"/>
        <w:rPr>
          <w:rFonts w:asciiTheme="minorHAnsi" w:cstheme="minorBidi" w:hAnsiTheme="minorHAnsi"/>
        </w:rPr>
      </w:pPr>
      <w:proofErr w:type="gramStart"/>
      <w:r w:rsidRPr="0010292C">
        <w:rPr>
          <w:rFonts w:asciiTheme="minorHAnsi" w:cstheme="minorBidi" w:hAnsiTheme="minorHAnsi"/>
        </w:rPr>
        <w:t>p</w:t>
      </w:r>
      <w:r w:rsidR="27037CDA" w:rsidRPr="0010292C">
        <w:rPr>
          <w:rFonts w:asciiTheme="minorHAnsi" w:cstheme="minorBidi" w:hAnsiTheme="minorHAnsi"/>
        </w:rPr>
        <w:t>rime</w:t>
      </w:r>
      <w:proofErr w:type="gramEnd"/>
      <w:r w:rsidR="27037CDA" w:rsidRPr="0010292C">
        <w:rPr>
          <w:rFonts w:asciiTheme="minorHAnsi" w:cstheme="minorBidi" w:hAnsiTheme="minorHAnsi"/>
        </w:rPr>
        <w:t xml:space="preserve"> pour laver les </w:t>
      </w:r>
      <w:r w:rsidR="47B2AF6D" w:rsidRPr="0010292C">
        <w:rPr>
          <w:rFonts w:asciiTheme="minorHAnsi" w:cstheme="minorBidi" w:hAnsiTheme="minorHAnsi"/>
        </w:rPr>
        <w:t>“</w:t>
      </w:r>
      <w:r w:rsidR="27037CDA" w:rsidRPr="0010292C">
        <w:rPr>
          <w:rFonts w:asciiTheme="minorHAnsi" w:cstheme="minorBidi" w:hAnsiTheme="minorHAnsi"/>
        </w:rPr>
        <w:t>bleus</w:t>
      </w:r>
      <w:r w:rsidR="34BC00F8" w:rsidRPr="0010292C">
        <w:rPr>
          <w:rFonts w:asciiTheme="minorHAnsi" w:cstheme="minorBidi" w:hAnsiTheme="minorHAnsi"/>
        </w:rPr>
        <w:t xml:space="preserve">“ </w:t>
      </w:r>
      <w:r w:rsidR="464E7D31" w:rsidRPr="0010292C">
        <w:rPr>
          <w:rFonts w:asciiTheme="minorHAnsi" w:cstheme="minorBidi" w:hAnsiTheme="minorHAnsi"/>
        </w:rPr>
        <w:t xml:space="preserve">de travail </w:t>
      </w:r>
      <w:r w:rsidR="0FDE9D9B" w:rsidRPr="0010292C">
        <w:rPr>
          <w:rFonts w:asciiTheme="minorHAnsi" w:cstheme="minorBidi" w:hAnsiTheme="minorHAnsi"/>
        </w:rPr>
        <w:t>(pour les techniciens de maintenance et de production)</w:t>
      </w:r>
    </w:p>
    <w:p w14:paraId="02B7008A" w14:textId="6F32DEA4" w:rsidP="52F58EB8" w:rsidR="006D0CB9" w:rsidRDefault="006D0CB9" w:rsidRPr="0010292C">
      <w:pPr>
        <w:spacing w:line="257" w:lineRule="auto"/>
        <w:jc w:val="both"/>
        <w:rPr>
          <w:rFonts w:asciiTheme="minorHAnsi" w:cstheme="minorBidi" w:hAnsiTheme="minorHAnsi"/>
        </w:rPr>
      </w:pPr>
    </w:p>
    <w:p w14:paraId="0848F88D" w14:textId="720A3848" w:rsidP="52F58EB8" w:rsidR="006D0CB9" w:rsidRDefault="00C26107" w:rsidRPr="0010292C">
      <w:pPr>
        <w:spacing w:line="257" w:lineRule="auto"/>
        <w:jc w:val="both"/>
        <w:rPr>
          <w:rFonts w:asciiTheme="minorHAnsi" w:cstheme="minorBidi" w:hAnsiTheme="minorHAnsi"/>
        </w:rPr>
      </w:pPr>
      <w:r w:rsidRPr="0010292C">
        <w:rPr>
          <w:rFonts w:asciiTheme="minorHAnsi" w:cstheme="minorBidi" w:hAnsiTheme="minorHAnsi"/>
        </w:rPr>
        <w:t xml:space="preserve">La direction et les délégués sont d’accord sur le fait que la grille actuelle s’appliquant pour les ouvriers de production </w:t>
      </w:r>
      <w:r w:rsidR="006D2392" w:rsidRPr="0010292C">
        <w:rPr>
          <w:rFonts w:asciiTheme="minorHAnsi" w:cstheme="minorBidi" w:hAnsiTheme="minorHAnsi"/>
        </w:rPr>
        <w:t xml:space="preserve">n’est pas assez progressive et ils souhaitent travailler ensemble sur une nouvelle grille. </w:t>
      </w:r>
    </w:p>
    <w:p w14:paraId="7E2399E6" w14:textId="77777777" w:rsidP="0091095B" w:rsidR="0091095B" w:rsidRDefault="008359C8" w:rsidRPr="0010292C">
      <w:pPr>
        <w:spacing w:line="257" w:lineRule="auto"/>
        <w:jc w:val="both"/>
        <w:rPr>
          <w:rFonts w:asciiTheme="minorHAnsi" w:cstheme="minorBidi" w:hAnsiTheme="minorHAnsi"/>
        </w:rPr>
      </w:pPr>
      <w:r w:rsidRPr="0010292C">
        <w:rPr>
          <w:rFonts w:asciiTheme="minorHAnsi" w:cstheme="minorBidi" w:hAnsiTheme="minorHAnsi"/>
        </w:rPr>
        <w:t xml:space="preserve">Les objectifs </w:t>
      </w:r>
      <w:r w:rsidR="0091095B" w:rsidRPr="0010292C">
        <w:rPr>
          <w:rFonts w:asciiTheme="minorHAnsi" w:cstheme="minorBidi" w:hAnsiTheme="minorHAnsi"/>
        </w:rPr>
        <w:t>de cette nouvelle grille sont :</w:t>
      </w:r>
    </w:p>
    <w:p w14:paraId="2D92412B" w14:textId="77777777" w:rsidP="0091095B" w:rsidR="0091095B" w:rsidRDefault="008359C8" w:rsidRPr="0010292C">
      <w:pPr>
        <w:pStyle w:val="Paragraphedeliste"/>
        <w:numPr>
          <w:ilvl w:val="0"/>
          <w:numId w:val="9"/>
        </w:numPr>
        <w:spacing w:line="257" w:lineRule="auto"/>
        <w:jc w:val="both"/>
        <w:rPr>
          <w:rFonts w:asciiTheme="minorHAnsi" w:cstheme="minorBidi" w:hAnsiTheme="minorHAnsi"/>
        </w:rPr>
      </w:pPr>
      <w:r w:rsidRPr="0010292C">
        <w:rPr>
          <w:rFonts w:asciiTheme="minorHAnsi" w:cstheme="minorBidi" w:hAnsiTheme="minorHAnsi"/>
        </w:rPr>
        <w:t>Carrière</w:t>
      </w:r>
      <w:r w:rsidR="0091095B" w:rsidRPr="0010292C">
        <w:rPr>
          <w:rFonts w:asciiTheme="minorHAnsi" w:cstheme="minorBidi" w:hAnsiTheme="minorHAnsi"/>
        </w:rPr>
        <w:t> : créer une réelle évolution de carrière pour les opérateurs de production</w:t>
      </w:r>
    </w:p>
    <w:p w14:paraId="5EE574B6" w14:textId="77777777" w:rsidP="00986BA5" w:rsidR="00986BA5" w:rsidRDefault="0091095B" w:rsidRPr="0010292C">
      <w:pPr>
        <w:pStyle w:val="Paragraphedeliste"/>
        <w:numPr>
          <w:ilvl w:val="0"/>
          <w:numId w:val="9"/>
        </w:numPr>
        <w:spacing w:line="257" w:lineRule="auto"/>
        <w:jc w:val="both"/>
        <w:rPr>
          <w:rFonts w:asciiTheme="minorHAnsi" w:cstheme="minorBidi" w:hAnsiTheme="minorHAnsi"/>
        </w:rPr>
      </w:pPr>
      <w:r w:rsidRPr="0010292C">
        <w:rPr>
          <w:rFonts w:asciiTheme="minorHAnsi" w:cstheme="minorBidi" w:hAnsiTheme="minorHAnsi"/>
        </w:rPr>
        <w:t>V</w:t>
      </w:r>
      <w:r w:rsidR="008359C8" w:rsidRPr="0010292C">
        <w:rPr>
          <w:rFonts w:asciiTheme="minorHAnsi" w:cstheme="minorBidi" w:hAnsiTheme="minorHAnsi"/>
        </w:rPr>
        <w:t>alorisation</w:t>
      </w:r>
      <w:r w:rsidRPr="0010292C">
        <w:rPr>
          <w:rFonts w:asciiTheme="minorHAnsi" w:cstheme="minorBidi" w:hAnsiTheme="minorHAnsi"/>
        </w:rPr>
        <w:t> : valoriser l’expertise</w:t>
      </w:r>
      <w:r w:rsidR="004A5792" w:rsidRPr="0010292C">
        <w:rPr>
          <w:rFonts w:asciiTheme="minorHAnsi" w:cstheme="minorBidi" w:hAnsiTheme="minorHAnsi"/>
        </w:rPr>
        <w:t xml:space="preserve"> et les savoirs de nos collaborateurs</w:t>
      </w:r>
    </w:p>
    <w:p w14:paraId="6A1AE590" w14:textId="77777777" w:rsidP="00986BA5" w:rsidR="00986BA5" w:rsidRDefault="004A5792" w:rsidRPr="0010292C">
      <w:pPr>
        <w:pStyle w:val="Paragraphedeliste"/>
        <w:numPr>
          <w:ilvl w:val="0"/>
          <w:numId w:val="9"/>
        </w:numPr>
        <w:spacing w:line="257" w:lineRule="auto"/>
        <w:jc w:val="both"/>
        <w:rPr>
          <w:rFonts w:asciiTheme="minorHAnsi" w:cstheme="minorBidi" w:hAnsiTheme="minorHAnsi"/>
        </w:rPr>
      </w:pPr>
      <w:r w:rsidRPr="0010292C">
        <w:rPr>
          <w:rFonts w:asciiTheme="minorHAnsi" w:cstheme="minorBidi" w:hAnsiTheme="minorHAnsi"/>
        </w:rPr>
        <w:t>A</w:t>
      </w:r>
      <w:r w:rsidR="008359C8" w:rsidRPr="0010292C">
        <w:rPr>
          <w:rFonts w:asciiTheme="minorHAnsi" w:cstheme="minorBidi" w:hAnsiTheme="minorHAnsi"/>
        </w:rPr>
        <w:t>ttractivité</w:t>
      </w:r>
      <w:r w:rsidRPr="0010292C">
        <w:rPr>
          <w:rFonts w:asciiTheme="minorHAnsi" w:cstheme="minorBidi" w:hAnsiTheme="minorHAnsi"/>
        </w:rPr>
        <w:t xml:space="preserve"> :  </w:t>
      </w:r>
      <w:r w:rsidR="00986BA5" w:rsidRPr="0010292C">
        <w:rPr>
          <w:rFonts w:asciiTheme="minorHAnsi" w:cstheme="minorBidi" w:hAnsiTheme="minorHAnsi"/>
        </w:rPr>
        <w:t>devenir plus compétitif sur un marché de l’emploi en tension</w:t>
      </w:r>
    </w:p>
    <w:p w14:paraId="2D25F7D4" w14:textId="11D464EE" w:rsidP="00986BA5" w:rsidR="008359C8" w:rsidRDefault="008359C8" w:rsidRPr="0010292C">
      <w:pPr>
        <w:pStyle w:val="Paragraphedeliste"/>
        <w:numPr>
          <w:ilvl w:val="0"/>
          <w:numId w:val="9"/>
        </w:numPr>
        <w:spacing w:line="257" w:lineRule="auto"/>
        <w:jc w:val="both"/>
        <w:rPr>
          <w:rFonts w:asciiTheme="minorHAnsi" w:cstheme="minorBidi" w:hAnsiTheme="minorHAnsi"/>
        </w:rPr>
      </w:pPr>
      <w:r w:rsidRPr="0010292C">
        <w:rPr>
          <w:rFonts w:asciiTheme="minorHAnsi" w:cstheme="minorBidi" w:hAnsiTheme="minorHAnsi"/>
        </w:rPr>
        <w:t>Formation</w:t>
      </w:r>
      <w:r w:rsidR="00986BA5" w:rsidRPr="0010292C">
        <w:rPr>
          <w:rFonts w:asciiTheme="minorHAnsi" w:cstheme="minorBidi" w:hAnsiTheme="minorHAnsi"/>
        </w:rPr>
        <w:t xml:space="preserve"> : utiliser cette grille comme un outil pour aider la </w:t>
      </w:r>
      <w:r w:rsidR="000B7182" w:rsidRPr="0010292C">
        <w:rPr>
          <w:rFonts w:asciiTheme="minorHAnsi" w:cstheme="minorBidi" w:hAnsiTheme="minorHAnsi"/>
        </w:rPr>
        <w:t xml:space="preserve">formation des </w:t>
      </w:r>
      <w:r w:rsidR="00C16541" w:rsidRPr="0010292C">
        <w:rPr>
          <w:rFonts w:asciiTheme="minorHAnsi" w:cstheme="minorBidi" w:hAnsiTheme="minorHAnsi"/>
        </w:rPr>
        <w:t>collaborateurs</w:t>
      </w:r>
    </w:p>
    <w:p w14:paraId="5B8A997C" w14:textId="77777777" w:rsidP="52F58EB8" w:rsidR="008359C8" w:rsidRDefault="008359C8" w:rsidRPr="0010292C">
      <w:pPr>
        <w:spacing w:line="257" w:lineRule="auto"/>
        <w:jc w:val="both"/>
        <w:rPr>
          <w:rFonts w:asciiTheme="minorHAnsi" w:cstheme="minorBidi" w:hAnsiTheme="minorHAnsi"/>
        </w:rPr>
      </w:pPr>
    </w:p>
    <w:p w14:paraId="5A7A1666" w14:textId="0D1E0D02" w:rsidP="52F58EB8" w:rsidR="006D2392" w:rsidRDefault="006D2392" w:rsidRPr="0010292C">
      <w:pPr>
        <w:spacing w:line="257" w:lineRule="auto"/>
        <w:jc w:val="both"/>
        <w:rPr>
          <w:rFonts w:asciiTheme="minorHAnsi" w:cstheme="minorBidi" w:hAnsiTheme="minorHAnsi"/>
        </w:rPr>
      </w:pPr>
      <w:r w:rsidRPr="0010292C">
        <w:rPr>
          <w:rFonts w:asciiTheme="minorHAnsi" w:cstheme="minorBidi" w:hAnsiTheme="minorHAnsi"/>
        </w:rPr>
        <w:t>Deux sessions de travail ont eu lieu entre la direction et les délégués syndicaux. Ces sessions de travail on</w:t>
      </w:r>
      <w:r w:rsidR="006C57E0">
        <w:rPr>
          <w:rFonts w:asciiTheme="minorHAnsi" w:cstheme="minorBidi" w:hAnsiTheme="minorHAnsi"/>
        </w:rPr>
        <w:t>t</w:t>
      </w:r>
      <w:r w:rsidRPr="0010292C">
        <w:rPr>
          <w:rFonts w:asciiTheme="minorHAnsi" w:cstheme="minorBidi" w:hAnsiTheme="minorHAnsi"/>
        </w:rPr>
        <w:t xml:space="preserve"> permis d</w:t>
      </w:r>
      <w:r w:rsidR="00D3554C" w:rsidRPr="0010292C">
        <w:rPr>
          <w:rFonts w:asciiTheme="minorHAnsi" w:cstheme="minorBidi" w:hAnsiTheme="minorHAnsi"/>
        </w:rPr>
        <w:t>’aboutir à une nouvelle grille avec davantage d’échelons et de bien définir les critères de chaque échelon.</w:t>
      </w:r>
    </w:p>
    <w:p w14:paraId="26ECCFDB" w14:textId="064997E9" w:rsidP="52F58EB8" w:rsidR="52F58EB8" w:rsidRDefault="52F58EB8" w:rsidRPr="0010292C">
      <w:pPr>
        <w:spacing w:line="257" w:lineRule="auto"/>
        <w:jc w:val="both"/>
        <w:rPr>
          <w:rFonts w:ascii="Calibri" w:cs="Calibri" w:eastAsia="Calibri" w:hAnsi="Calibri"/>
          <w:sz w:val="22"/>
          <w:szCs w:val="22"/>
        </w:rPr>
      </w:pPr>
    </w:p>
    <w:p w14:paraId="5C7CBB7F" w14:textId="77777777" w:rsidP="52F58EB8" w:rsidR="00DC0A97" w:rsidRDefault="00DC0A97" w:rsidRPr="0010292C">
      <w:pPr>
        <w:jc w:val="both"/>
        <w:rPr>
          <w:rFonts w:asciiTheme="minorHAnsi" w:cstheme="minorBidi" w:hAnsiTheme="minorHAnsi"/>
        </w:rPr>
      </w:pPr>
    </w:p>
    <w:p w14:paraId="5395610B" w14:textId="77777777" w:rsidP="52F58EB8" w:rsidR="00AF5F87" w:rsidRDefault="7AD8B950" w:rsidRPr="0010292C">
      <w:pPr>
        <w:jc w:val="both"/>
        <w:rPr>
          <w:rFonts w:asciiTheme="minorHAnsi" w:cstheme="minorBidi" w:hAnsiTheme="minorHAnsi"/>
        </w:rPr>
      </w:pPr>
      <w:r w:rsidRPr="0010292C">
        <w:rPr>
          <w:rFonts w:asciiTheme="minorHAnsi" w:cstheme="minorBidi" w:hAnsiTheme="minorHAnsi"/>
        </w:rPr>
        <w:t>Après</w:t>
      </w:r>
      <w:r w:rsidR="10E7C126" w:rsidRPr="0010292C">
        <w:rPr>
          <w:rFonts w:asciiTheme="minorHAnsi" w:cstheme="minorBidi" w:hAnsiTheme="minorHAnsi"/>
        </w:rPr>
        <w:t xml:space="preserve"> échanges, </w:t>
      </w:r>
      <w:r w:rsidR="6CA546E6" w:rsidRPr="0010292C">
        <w:rPr>
          <w:rFonts w:asciiTheme="minorHAnsi" w:cstheme="minorBidi" w:hAnsiTheme="minorHAnsi"/>
        </w:rPr>
        <w:t>la Direction et les</w:t>
      </w:r>
      <w:r w:rsidR="32D49632" w:rsidRPr="0010292C">
        <w:rPr>
          <w:rFonts w:asciiTheme="minorHAnsi" w:cstheme="minorBidi" w:hAnsiTheme="minorHAnsi"/>
        </w:rPr>
        <w:t xml:space="preserve"> Délégations Syndicales C.G.T. et C.F.</w:t>
      </w:r>
      <w:r w:rsidR="7FB52953" w:rsidRPr="0010292C">
        <w:rPr>
          <w:rFonts w:asciiTheme="minorHAnsi" w:cstheme="minorBidi" w:hAnsiTheme="minorHAnsi"/>
        </w:rPr>
        <w:t>D.T.</w:t>
      </w:r>
      <w:r w:rsidR="32D49632" w:rsidRPr="0010292C">
        <w:rPr>
          <w:rFonts w:asciiTheme="minorHAnsi" w:cstheme="minorBidi" w:hAnsiTheme="minorHAnsi"/>
        </w:rPr>
        <w:t xml:space="preserve"> ont </w:t>
      </w:r>
      <w:r w:rsidR="6CA546E6" w:rsidRPr="0010292C">
        <w:rPr>
          <w:rFonts w:asciiTheme="minorHAnsi" w:cstheme="minorBidi" w:hAnsiTheme="minorHAnsi"/>
        </w:rPr>
        <w:t>convenu de la signature du présent protocole d’accord.</w:t>
      </w:r>
    </w:p>
    <w:p w14:paraId="24B8C887" w14:textId="77777777" w:rsidP="00AF5F87" w:rsidR="00AF5F87" w:rsidRDefault="00AF5F87" w:rsidRPr="00EB7499">
      <w:pPr>
        <w:jc w:val="both"/>
        <w:rPr>
          <w:rFonts w:asciiTheme="minorHAnsi" w:cstheme="minorHAnsi" w:hAnsiTheme="minorHAnsi"/>
        </w:rPr>
      </w:pPr>
    </w:p>
    <w:p w14:paraId="5FF19B3D" w14:textId="77777777" w:rsidP="00C07A36" w:rsidR="00172697" w:rsidRDefault="00172697" w:rsidRPr="00EB7499">
      <w:pPr>
        <w:jc w:val="both"/>
        <w:rPr>
          <w:rFonts w:asciiTheme="minorHAnsi" w:cstheme="minorHAnsi" w:hAnsiTheme="minorHAnsi"/>
          <w:b/>
          <w:color w:themeColor="text1" w:val="000000"/>
          <w:u w:val="single"/>
        </w:rPr>
      </w:pPr>
    </w:p>
    <w:p w14:paraId="52DD55D7" w14:textId="77777777" w:rsidP="005C07A0" w:rsidR="00C07A36" w:rsidRDefault="00AF5F87" w:rsidRPr="00EB7499">
      <w:pPr>
        <w:pBdr>
          <w:top w:color="auto" w:space="1" w:sz="4" w:val="single"/>
          <w:left w:color="auto" w:space="4" w:sz="4" w:val="single"/>
          <w:bottom w:color="auto" w:space="1" w:sz="4" w:val="single"/>
          <w:right w:color="auto" w:space="4" w:sz="4" w:val="single"/>
        </w:pBdr>
        <w:jc w:val="center"/>
        <w:rPr>
          <w:rFonts w:asciiTheme="minorHAnsi" w:cstheme="minorHAnsi" w:hAnsiTheme="minorHAnsi"/>
          <w:b/>
          <w:color w:themeColor="text1" w:val="000000"/>
        </w:rPr>
      </w:pPr>
      <w:r w:rsidRPr="00EB7499">
        <w:rPr>
          <w:rFonts w:asciiTheme="minorHAnsi" w:cstheme="minorHAnsi" w:hAnsiTheme="minorHAnsi"/>
          <w:b/>
          <w:color w:themeColor="text1" w:val="000000"/>
        </w:rPr>
        <w:t>ARTICLE 1 : CHAMP D’APPLICATION DE L’ACCORD</w:t>
      </w:r>
    </w:p>
    <w:p w14:paraId="1032FB6A" w14:textId="77777777" w:rsidP="00C07A36" w:rsidR="00C07A36" w:rsidRDefault="00C07A36" w:rsidRPr="00EB7499">
      <w:pPr>
        <w:jc w:val="both"/>
        <w:rPr>
          <w:rFonts w:asciiTheme="minorHAnsi" w:cstheme="minorHAnsi" w:hAnsiTheme="minorHAnsi"/>
          <w:color w:themeColor="text1" w:val="000000"/>
        </w:rPr>
      </w:pPr>
    </w:p>
    <w:p w14:paraId="0EE3D0FA" w14:textId="5E41E528" w:rsidP="00C07A36" w:rsidR="00AF5F87" w:rsidRDefault="00AF5F87">
      <w:pPr>
        <w:jc w:val="both"/>
        <w:rPr>
          <w:rFonts w:asciiTheme="minorHAnsi" w:cstheme="minorHAnsi" w:hAnsiTheme="minorHAnsi"/>
        </w:rPr>
      </w:pPr>
      <w:r w:rsidRPr="008C34EE">
        <w:rPr>
          <w:rFonts w:asciiTheme="minorHAnsi" w:cstheme="minorHAnsi" w:hAnsiTheme="minorHAnsi"/>
        </w:rPr>
        <w:t xml:space="preserve">Le présent accord s’applique à l’ensemble du personnel travaillant au sein de l’entreprise </w:t>
      </w:r>
      <w:r w:rsidR="00EF11DA" w:rsidRPr="008C34EE">
        <w:rPr>
          <w:rFonts w:asciiTheme="minorHAnsi" w:cstheme="minorHAnsi" w:hAnsiTheme="minorHAnsi"/>
        </w:rPr>
        <w:t>PEIGNAGE DUMORTIER</w:t>
      </w:r>
      <w:r w:rsidRPr="008C34EE">
        <w:rPr>
          <w:rFonts w:asciiTheme="minorHAnsi" w:cstheme="minorHAnsi" w:hAnsiTheme="minorHAnsi"/>
        </w:rPr>
        <w:t>.</w:t>
      </w:r>
      <w:r w:rsidR="00D3554C">
        <w:rPr>
          <w:rFonts w:asciiTheme="minorHAnsi" w:cstheme="minorHAnsi" w:hAnsiTheme="minorHAnsi"/>
        </w:rPr>
        <w:t xml:space="preserve"> </w:t>
      </w:r>
    </w:p>
    <w:p w14:paraId="7F1E713C" w14:textId="77777777" w:rsidP="00C07A36" w:rsidR="00AF5F87" w:rsidRDefault="00AF5F87" w:rsidRPr="00EB7499">
      <w:pPr>
        <w:jc w:val="both"/>
        <w:rPr>
          <w:rFonts w:asciiTheme="minorHAnsi" w:cstheme="minorHAnsi" w:hAnsiTheme="minorHAnsi"/>
          <w:color w:themeColor="text1" w:val="000000"/>
        </w:rPr>
      </w:pPr>
    </w:p>
    <w:p w14:paraId="4DEB14F7" w14:textId="77777777" w:rsidP="00EF11DA" w:rsidR="00AF5F87" w:rsidRDefault="00AF5F87" w:rsidRPr="00EB7499">
      <w:pPr>
        <w:pBdr>
          <w:top w:color="auto" w:space="1" w:sz="4" w:val="single"/>
          <w:left w:color="auto" w:space="4" w:sz="4" w:val="single"/>
          <w:bottom w:color="auto" w:space="1" w:sz="4" w:val="single"/>
          <w:right w:color="auto" w:space="4" w:sz="4" w:val="single"/>
        </w:pBdr>
        <w:jc w:val="center"/>
        <w:rPr>
          <w:rFonts w:asciiTheme="minorHAnsi" w:cstheme="minorHAnsi" w:hAnsiTheme="minorHAnsi"/>
          <w:b/>
          <w:color w:themeColor="text1" w:val="000000"/>
        </w:rPr>
      </w:pPr>
      <w:r w:rsidRPr="00EB7499">
        <w:rPr>
          <w:rFonts w:asciiTheme="minorHAnsi" w:cstheme="minorHAnsi" w:hAnsiTheme="minorHAnsi"/>
          <w:b/>
          <w:color w:themeColor="text1" w:val="000000"/>
        </w:rPr>
        <w:t>ARTICLE 2 : OBJET DE L’ACCORD</w:t>
      </w:r>
    </w:p>
    <w:p w14:paraId="4E901F79" w14:textId="77777777" w:rsidP="00C07A36" w:rsidR="00AF5F87" w:rsidRDefault="00AF5F87" w:rsidRPr="00EB7499">
      <w:pPr>
        <w:jc w:val="both"/>
        <w:rPr>
          <w:rFonts w:asciiTheme="minorHAnsi" w:cstheme="minorHAnsi" w:hAnsiTheme="minorHAnsi"/>
          <w:color w:themeColor="text1" w:val="000000"/>
        </w:rPr>
      </w:pPr>
    </w:p>
    <w:p w14:paraId="0A143356" w14:textId="0C215004" w:rsidP="00C07A36" w:rsidR="00AF5F87" w:rsidRDefault="00AF5F87" w:rsidRPr="00EB7499">
      <w:pPr>
        <w:jc w:val="both"/>
        <w:rPr>
          <w:rFonts w:asciiTheme="minorHAnsi" w:cstheme="minorHAnsi" w:hAnsiTheme="minorHAnsi"/>
        </w:rPr>
      </w:pPr>
      <w:r w:rsidRPr="00EB7499">
        <w:rPr>
          <w:rFonts w:asciiTheme="minorHAnsi" w:cstheme="minorHAnsi" w:hAnsiTheme="minorHAnsi"/>
        </w:rPr>
        <w:t xml:space="preserve">Il a été convenu </w:t>
      </w:r>
      <w:r w:rsidR="006C57E0">
        <w:rPr>
          <w:rFonts w:asciiTheme="minorHAnsi" w:cstheme="minorHAnsi" w:hAnsiTheme="minorHAnsi"/>
        </w:rPr>
        <w:t>l</w:t>
      </w:r>
      <w:r w:rsidRPr="00EB7499">
        <w:rPr>
          <w:rFonts w:asciiTheme="minorHAnsi" w:cstheme="minorHAnsi" w:hAnsiTheme="minorHAnsi"/>
        </w:rPr>
        <w:t>es points suivants :</w:t>
      </w:r>
    </w:p>
    <w:p w14:paraId="44021D91" w14:textId="77777777" w:rsidP="00C07A36" w:rsidR="00AF5F87" w:rsidRDefault="00AF5F87" w:rsidRPr="00EB7499">
      <w:pPr>
        <w:jc w:val="both"/>
        <w:rPr>
          <w:rFonts w:asciiTheme="minorHAnsi" w:cstheme="minorHAnsi" w:hAnsiTheme="minorHAnsi"/>
        </w:rPr>
      </w:pPr>
    </w:p>
    <w:p w14:paraId="20352DC7" w14:textId="77777777" w:rsidP="00C07A36" w:rsidR="00C07A36" w:rsidRDefault="00C07A36" w:rsidRPr="00EB7499">
      <w:pPr>
        <w:pStyle w:val="Paragraphedeliste"/>
        <w:numPr>
          <w:ilvl w:val="0"/>
          <w:numId w:val="12"/>
        </w:numPr>
        <w:jc w:val="both"/>
        <w:rPr>
          <w:rFonts w:asciiTheme="minorHAnsi" w:cstheme="minorHAnsi" w:hAnsiTheme="minorHAnsi"/>
          <w:b/>
          <w:color w:themeColor="accent1" w:themeShade="80" w:val="1F4E79"/>
          <w:u w:val="single"/>
        </w:rPr>
      </w:pPr>
      <w:r w:rsidRPr="00EB7499">
        <w:rPr>
          <w:rFonts w:asciiTheme="minorHAnsi" w:cstheme="minorHAnsi" w:hAnsiTheme="minorHAnsi"/>
          <w:b/>
          <w:color w:themeColor="accent1" w:themeShade="80" w:val="1F4E79"/>
          <w:u w:val="single"/>
        </w:rPr>
        <w:t>Négociation sur la rémunération, le temps de travail et le partage de la valeur ajoutée</w:t>
      </w:r>
    </w:p>
    <w:p w14:paraId="64697C06" w14:textId="77777777" w:rsidP="00C07A36" w:rsidR="00284E0C" w:rsidRDefault="00284E0C" w:rsidRPr="00EB7499">
      <w:pPr>
        <w:jc w:val="both"/>
        <w:rPr>
          <w:rFonts w:asciiTheme="minorHAnsi" w:cstheme="minorHAnsi" w:hAnsiTheme="minorHAnsi"/>
        </w:rPr>
      </w:pPr>
    </w:p>
    <w:p w14:paraId="46CA39C6" w14:textId="0245F3F4" w:rsidP="000824FB" w:rsidR="000824FB" w:rsidRDefault="000824FB" w:rsidRPr="00DE1E70">
      <w:pPr>
        <w:pStyle w:val="Default"/>
        <w:rPr>
          <w:rFonts w:asciiTheme="minorHAnsi" w:cstheme="minorHAnsi" w:hAnsiTheme="minorHAnsi"/>
          <w:b/>
          <w:bCs/>
          <w:u w:val="single"/>
        </w:rPr>
      </w:pPr>
      <w:proofErr w:type="gramStart"/>
      <w:r w:rsidRPr="00DE1E70">
        <w:rPr>
          <w:rFonts w:asciiTheme="minorHAnsi" w:cstheme="minorHAnsi" w:hAnsiTheme="minorHAnsi"/>
          <w:b/>
          <w:bCs/>
          <w:u w:val="single"/>
        </w:rPr>
        <w:t>Collège ouvriers</w:t>
      </w:r>
      <w:proofErr w:type="gramEnd"/>
    </w:p>
    <w:p w14:paraId="143081C6" w14:textId="77777777" w:rsidP="000824FB" w:rsidR="000824FB" w:rsidRDefault="000824FB" w:rsidRPr="00DE1E70">
      <w:pPr>
        <w:pStyle w:val="Default"/>
        <w:rPr>
          <w:rFonts w:asciiTheme="minorHAnsi" w:cstheme="minorHAnsi" w:hAnsiTheme="minorHAnsi"/>
          <w:b/>
          <w:bCs/>
        </w:rPr>
      </w:pPr>
    </w:p>
    <w:p w14:paraId="1D4886CC" w14:textId="513CE56C" w:rsidP="000824FB" w:rsidR="00DE1E70" w:rsidRDefault="00DE1E70" w:rsidRPr="00DE1E70">
      <w:pPr>
        <w:pStyle w:val="Default"/>
        <w:rPr>
          <w:rFonts w:asciiTheme="minorHAnsi" w:cstheme="minorHAnsi" w:hAnsiTheme="minorHAnsi"/>
          <w:u w:val="single"/>
        </w:rPr>
      </w:pPr>
      <w:r w:rsidRPr="00DE1E70">
        <w:rPr>
          <w:rFonts w:asciiTheme="minorHAnsi" w:cstheme="minorHAnsi" w:hAnsiTheme="minorHAnsi"/>
          <w:u w:val="single"/>
        </w:rPr>
        <w:t>Grille salariale</w:t>
      </w:r>
    </w:p>
    <w:p w14:paraId="5458D3DF" w14:textId="5C32A09D" w:rsidP="000824FB" w:rsidR="00E531B0" w:rsidRDefault="000824FB" w:rsidRPr="00DE1E70">
      <w:pPr>
        <w:pStyle w:val="Default"/>
        <w:rPr>
          <w:rFonts w:asciiTheme="minorHAnsi" w:cstheme="minorHAnsi" w:hAnsiTheme="minorHAnsi"/>
        </w:rPr>
      </w:pPr>
      <w:r w:rsidRPr="00DE1E70">
        <w:rPr>
          <w:rFonts w:asciiTheme="minorHAnsi" w:cstheme="minorHAnsi" w:hAnsiTheme="minorHAnsi"/>
        </w:rPr>
        <w:t>M</w:t>
      </w:r>
      <w:r w:rsidR="000B7182" w:rsidRPr="00DE1E70">
        <w:rPr>
          <w:rFonts w:asciiTheme="minorHAnsi" w:cstheme="minorHAnsi" w:hAnsiTheme="minorHAnsi"/>
        </w:rPr>
        <w:t>ise en place d’une nouvelle grille</w:t>
      </w:r>
      <w:r w:rsidR="00B87288" w:rsidRPr="00DE1E70">
        <w:rPr>
          <w:rFonts w:asciiTheme="minorHAnsi" w:cstheme="minorHAnsi" w:hAnsiTheme="minorHAnsi"/>
        </w:rPr>
        <w:t> </w:t>
      </w:r>
      <w:r w:rsidR="00E531B0" w:rsidRPr="00DE1E70">
        <w:rPr>
          <w:rFonts w:asciiTheme="minorHAnsi" w:cstheme="minorHAnsi" w:hAnsiTheme="minorHAnsi"/>
        </w:rPr>
        <w:t xml:space="preserve">en 5 niveaux </w:t>
      </w:r>
      <w:r w:rsidR="00B87288" w:rsidRPr="00DE1E70">
        <w:rPr>
          <w:rFonts w:asciiTheme="minorHAnsi" w:cstheme="minorHAnsi" w:hAnsiTheme="minorHAnsi"/>
        </w:rPr>
        <w:t>:</w:t>
      </w:r>
    </w:p>
    <w:p w14:paraId="0F3A5158" w14:textId="77777777" w:rsidP="00E531B0" w:rsidR="00E531B0" w:rsidRDefault="00E531B0" w:rsidRPr="00DE1E70">
      <w:pPr>
        <w:pStyle w:val="Default"/>
        <w:numPr>
          <w:ilvl w:val="0"/>
          <w:numId w:val="9"/>
        </w:numPr>
        <w:rPr>
          <w:rFonts w:asciiTheme="minorHAnsi" w:cstheme="minorHAnsi" w:hAnsiTheme="minorHAnsi"/>
        </w:rPr>
      </w:pPr>
      <w:r w:rsidRPr="00DE1E70">
        <w:rPr>
          <w:rFonts w:asciiTheme="minorHAnsi" w:cstheme="minorHAnsi" w:hAnsiTheme="minorHAnsi"/>
        </w:rPr>
        <w:t>Préparateur de fibres (en formation)</w:t>
      </w:r>
    </w:p>
    <w:p w14:paraId="100B88B4" w14:textId="7F6C6B1D" w:rsidP="00E531B0" w:rsidR="00B87288" w:rsidRDefault="00E531B0" w:rsidRPr="00DE1E70">
      <w:pPr>
        <w:pStyle w:val="Default"/>
        <w:numPr>
          <w:ilvl w:val="0"/>
          <w:numId w:val="9"/>
        </w:numPr>
        <w:rPr>
          <w:rFonts w:asciiTheme="minorHAnsi" w:cstheme="minorHAnsi" w:hAnsiTheme="minorHAnsi"/>
        </w:rPr>
      </w:pPr>
      <w:r w:rsidRPr="00DE1E70">
        <w:rPr>
          <w:rFonts w:asciiTheme="minorHAnsi" w:cstheme="minorHAnsi" w:hAnsiTheme="minorHAnsi"/>
        </w:rPr>
        <w:t xml:space="preserve">Qualification 1 : </w:t>
      </w:r>
      <w:r w:rsidR="00B87288" w:rsidRPr="00DE1E70">
        <w:rPr>
          <w:rFonts w:asciiTheme="minorHAnsi" w:cstheme="minorHAnsi" w:hAnsiTheme="minorHAnsi"/>
        </w:rPr>
        <w:t xml:space="preserve"> </w:t>
      </w:r>
      <w:r w:rsidR="004B2262" w:rsidRPr="00DE1E70">
        <w:rPr>
          <w:rFonts w:asciiTheme="minorHAnsi" w:cstheme="minorHAnsi" w:hAnsiTheme="minorHAnsi"/>
        </w:rPr>
        <w:t>la prise de poste</w:t>
      </w:r>
    </w:p>
    <w:p w14:paraId="71122F0E" w14:textId="6FE468E7" w:rsidP="00E531B0" w:rsidR="004B2262" w:rsidRDefault="004B2262" w:rsidRPr="00DE1E70">
      <w:pPr>
        <w:pStyle w:val="Default"/>
        <w:numPr>
          <w:ilvl w:val="0"/>
          <w:numId w:val="9"/>
        </w:numPr>
        <w:rPr>
          <w:rFonts w:asciiTheme="minorHAnsi" w:cstheme="minorHAnsi" w:hAnsiTheme="minorHAnsi"/>
        </w:rPr>
      </w:pPr>
      <w:r w:rsidRPr="00DE1E70">
        <w:rPr>
          <w:rFonts w:asciiTheme="minorHAnsi" w:cstheme="minorHAnsi" w:hAnsiTheme="minorHAnsi"/>
        </w:rPr>
        <w:t xml:space="preserve">Qualification 2 : </w:t>
      </w:r>
      <w:r w:rsidR="0089626B" w:rsidRPr="00DE1E70">
        <w:rPr>
          <w:rFonts w:asciiTheme="minorHAnsi" w:cstheme="minorHAnsi" w:hAnsiTheme="minorHAnsi"/>
        </w:rPr>
        <w:t>Maitrise de la qualité</w:t>
      </w:r>
    </w:p>
    <w:p w14:paraId="3E7A7FCB" w14:textId="11729DBA" w:rsidP="00E531B0" w:rsidR="0089626B" w:rsidRDefault="0089626B" w:rsidRPr="00DE1E70">
      <w:pPr>
        <w:pStyle w:val="Default"/>
        <w:numPr>
          <w:ilvl w:val="0"/>
          <w:numId w:val="9"/>
        </w:numPr>
        <w:rPr>
          <w:rFonts w:asciiTheme="minorHAnsi" w:cstheme="minorHAnsi" w:hAnsiTheme="minorHAnsi"/>
        </w:rPr>
      </w:pPr>
      <w:r w:rsidRPr="00DE1E70">
        <w:rPr>
          <w:rFonts w:asciiTheme="minorHAnsi" w:cstheme="minorHAnsi" w:hAnsiTheme="minorHAnsi"/>
        </w:rPr>
        <w:t>Qualification 3 : Maitrise de la productivité</w:t>
      </w:r>
    </w:p>
    <w:p w14:paraId="18A2D761" w14:textId="3B2CE275" w:rsidP="0089626B" w:rsidR="00C81211" w:rsidRDefault="0089626B">
      <w:pPr>
        <w:pStyle w:val="Default"/>
        <w:numPr>
          <w:ilvl w:val="0"/>
          <w:numId w:val="9"/>
        </w:numPr>
        <w:rPr>
          <w:rFonts w:asciiTheme="minorHAnsi" w:cstheme="minorHAnsi" w:hAnsiTheme="minorHAnsi"/>
        </w:rPr>
      </w:pPr>
      <w:r w:rsidRPr="00DE1E70">
        <w:rPr>
          <w:rFonts w:asciiTheme="minorHAnsi" w:cstheme="minorHAnsi" w:hAnsiTheme="minorHAnsi"/>
        </w:rPr>
        <w:t>Qualification 4 : Maintenance de 1er niveau</w:t>
      </w:r>
    </w:p>
    <w:p w14:paraId="6BEB8ACE" w14:textId="77777777" w:rsidP="0010292C" w:rsidR="0010292C" w:rsidRDefault="0010292C">
      <w:pPr>
        <w:pStyle w:val="Default"/>
        <w:rPr>
          <w:rFonts w:asciiTheme="minorHAnsi" w:cstheme="minorHAnsi" w:hAnsiTheme="minorHAnsi"/>
        </w:rPr>
      </w:pPr>
    </w:p>
    <w:p w14:paraId="10CD8936" w14:textId="0B13D371" w:rsidP="0010292C" w:rsidR="0010292C" w:rsidRDefault="0010292C">
      <w:pPr>
        <w:pStyle w:val="Default"/>
        <w:rPr>
          <w:rFonts w:asciiTheme="minorHAnsi" w:cstheme="minorHAnsi" w:hAnsiTheme="minorHAnsi"/>
        </w:rPr>
      </w:pPr>
      <w:r>
        <w:rPr>
          <w:rFonts w:asciiTheme="minorHAnsi" w:cstheme="minorHAnsi" w:hAnsiTheme="minorHAnsi"/>
        </w:rPr>
        <w:t>Cette grille est hors ancienneté.</w:t>
      </w:r>
    </w:p>
    <w:p w14:paraId="2B68B471" w14:textId="77777777" w:rsidP="00C81211" w:rsidR="00C81211" w:rsidRDefault="00C81211">
      <w:pPr>
        <w:pStyle w:val="Default"/>
        <w:rPr>
          <w:rFonts w:asciiTheme="minorHAnsi" w:cstheme="minorHAnsi" w:hAnsiTheme="minorHAnsi"/>
        </w:rPr>
      </w:pPr>
    </w:p>
    <w:p w14:paraId="4CA9785E" w14:textId="77777777" w:rsidP="000B7182" w:rsidR="000B7182" w:rsidRDefault="000B7182">
      <w:pPr>
        <w:pStyle w:val="Default"/>
        <w:ind w:firstLine="708"/>
        <w:rPr>
          <w:rFonts w:asciiTheme="minorHAnsi" w:cstheme="minorHAnsi" w:hAnsiTheme="minorHAnsi"/>
          <w:b/>
          <w:bCs/>
          <w:highlight w:val="lightGray"/>
        </w:rPr>
      </w:pPr>
    </w:p>
    <w:p w14:paraId="495C2F3F" w14:textId="5CD1B612" w:rsidP="000B7182" w:rsidR="000B7182" w:rsidRDefault="00D32CBF">
      <w:pPr>
        <w:pStyle w:val="Default"/>
        <w:ind w:firstLine="708"/>
        <w:rPr>
          <w:rFonts w:asciiTheme="minorHAnsi" w:cstheme="minorHAnsi" w:hAnsiTheme="minorHAnsi"/>
          <w:b/>
          <w:bCs/>
          <w:highlight w:val="lightGray"/>
        </w:rPr>
      </w:pPr>
      <w:r w:rsidRPr="00D32CBF">
        <w:rPr>
          <w:noProof/>
        </w:rPr>
        <w:lastRenderedPageBreak/>
        <w:drawing>
          <wp:inline distB="0" distL="0" distR="0" distT="0" wp14:anchorId="6393F3A6" wp14:editId="32262875">
            <wp:extent cx="2202578" cy="4057650"/>
            <wp:effectExtent b="0" l="0" r="7620" t="0"/>
            <wp:docPr id="214524294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cstate="print" r:embed="rId12">
                      <a:extLst>
                        <a:ext uri="{28A0092B-C50C-407E-A947-70E740481C1C}">
                          <a14:useLocalDpi xmlns:a14="http://schemas.microsoft.com/office/drawing/2010/main" val="0"/>
                        </a:ext>
                      </a:extLst>
                    </a:blip>
                    <a:srcRect/>
                    <a:stretch>
                      <a:fillRect/>
                    </a:stretch>
                  </pic:blipFill>
                  <pic:spPr bwMode="auto">
                    <a:xfrm>
                      <a:off x="0" y="0"/>
                      <a:ext cx="2204838" cy="4061814"/>
                    </a:xfrm>
                    <a:prstGeom prst="rect">
                      <a:avLst/>
                    </a:prstGeom>
                    <a:noFill/>
                    <a:ln>
                      <a:noFill/>
                    </a:ln>
                  </pic:spPr>
                </pic:pic>
              </a:graphicData>
            </a:graphic>
          </wp:inline>
        </w:drawing>
      </w:r>
    </w:p>
    <w:p w14:paraId="2E160BF3" w14:textId="77777777" w:rsidP="000824FB" w:rsidR="000824FB" w:rsidRDefault="000824FB">
      <w:pPr>
        <w:pStyle w:val="Default"/>
        <w:rPr>
          <w:rFonts w:asciiTheme="minorHAnsi" w:cstheme="minorHAnsi" w:hAnsiTheme="minorHAnsi"/>
          <w:b/>
          <w:bCs/>
          <w:highlight w:val="lightGray"/>
        </w:rPr>
      </w:pPr>
    </w:p>
    <w:p w14:paraId="34CA3C0D" w14:textId="77777777" w:rsidP="00C81211" w:rsidR="006C57E0" w:rsidRDefault="00C81211">
      <w:pPr>
        <w:pStyle w:val="Default"/>
        <w:rPr>
          <w:rFonts w:asciiTheme="minorHAnsi" w:cstheme="minorHAnsi" w:hAnsiTheme="minorHAnsi"/>
        </w:rPr>
      </w:pPr>
      <w:r w:rsidRPr="00C81211">
        <w:rPr>
          <w:rFonts w:asciiTheme="minorHAnsi" w:cstheme="minorHAnsi" w:hAnsiTheme="minorHAnsi"/>
        </w:rPr>
        <w:t xml:space="preserve">Des évaluations seront menées par un collège réunissant la direction de production et les techniciens de production pour </w:t>
      </w:r>
      <w:r>
        <w:rPr>
          <w:rFonts w:asciiTheme="minorHAnsi" w:cstheme="minorHAnsi" w:hAnsiTheme="minorHAnsi"/>
        </w:rPr>
        <w:t xml:space="preserve">évaluer les compétences de chacun et définir le positionnement des collaborateurs dans cette grille. </w:t>
      </w:r>
    </w:p>
    <w:p w14:paraId="43EBCCF3" w14:textId="7759CDB6" w:rsidP="00C81211" w:rsidR="00D32CBF" w:rsidRDefault="00C81211">
      <w:pPr>
        <w:pStyle w:val="Default"/>
        <w:rPr>
          <w:rFonts w:asciiTheme="minorHAnsi" w:cstheme="minorHAnsi" w:hAnsiTheme="minorHAnsi"/>
        </w:rPr>
      </w:pPr>
      <w:r>
        <w:rPr>
          <w:rFonts w:asciiTheme="minorHAnsi" w:cstheme="minorHAnsi" w:hAnsiTheme="minorHAnsi"/>
        </w:rPr>
        <w:t xml:space="preserve">Des entretiens seront ensuite menés d’ici la paye de juin pour </w:t>
      </w:r>
      <w:r w:rsidR="00C96B99">
        <w:rPr>
          <w:rFonts w:asciiTheme="minorHAnsi" w:cstheme="minorHAnsi" w:hAnsiTheme="minorHAnsi"/>
        </w:rPr>
        <w:t xml:space="preserve">informer les collaborateurs </w:t>
      </w:r>
      <w:r w:rsidR="006C57E0">
        <w:rPr>
          <w:rFonts w:asciiTheme="minorHAnsi" w:cstheme="minorHAnsi" w:hAnsiTheme="minorHAnsi"/>
        </w:rPr>
        <w:t xml:space="preserve">de leur positionnement </w:t>
      </w:r>
      <w:r w:rsidR="00C96B99">
        <w:rPr>
          <w:rFonts w:asciiTheme="minorHAnsi" w:cstheme="minorHAnsi" w:hAnsiTheme="minorHAnsi"/>
        </w:rPr>
        <w:t xml:space="preserve">et </w:t>
      </w:r>
      <w:r w:rsidR="006C57E0">
        <w:rPr>
          <w:rFonts w:asciiTheme="minorHAnsi" w:cstheme="minorHAnsi" w:hAnsiTheme="minorHAnsi"/>
        </w:rPr>
        <w:t xml:space="preserve">leur </w:t>
      </w:r>
      <w:r w:rsidR="00C96B99">
        <w:rPr>
          <w:rFonts w:asciiTheme="minorHAnsi" w:cstheme="minorHAnsi" w:hAnsiTheme="minorHAnsi"/>
        </w:rPr>
        <w:t>donner les axes de progrès.</w:t>
      </w:r>
    </w:p>
    <w:p w14:paraId="178E5CFE" w14:textId="77777777" w:rsidP="00C81211" w:rsidR="00755D01" w:rsidRDefault="00755D01">
      <w:pPr>
        <w:pStyle w:val="Default"/>
        <w:rPr>
          <w:rFonts w:asciiTheme="minorHAnsi" w:cstheme="minorHAnsi" w:hAnsiTheme="minorHAnsi"/>
        </w:rPr>
      </w:pPr>
    </w:p>
    <w:p w14:paraId="44F64B20" w14:textId="5F572F7B" w:rsidP="00C81211" w:rsidR="00755D01" w:rsidRDefault="00755D01">
      <w:pPr>
        <w:pStyle w:val="Default"/>
        <w:rPr>
          <w:rFonts w:asciiTheme="minorHAnsi" w:cstheme="minorHAnsi" w:hAnsiTheme="minorHAnsi"/>
        </w:rPr>
      </w:pPr>
      <w:r>
        <w:rPr>
          <w:rFonts w:asciiTheme="minorHAnsi" w:cstheme="minorHAnsi" w:hAnsiTheme="minorHAnsi"/>
        </w:rPr>
        <w:t>La mission de « référent atelier » est rémunérée par une prime mensuelle de 100€</w:t>
      </w:r>
      <w:r w:rsidR="0010292C">
        <w:rPr>
          <w:rFonts w:asciiTheme="minorHAnsi" w:cstheme="minorHAnsi" w:hAnsiTheme="minorHAnsi"/>
        </w:rPr>
        <w:t xml:space="preserve"> versée au </w:t>
      </w:r>
      <w:proofErr w:type="spellStart"/>
      <w:r w:rsidR="0010292C">
        <w:rPr>
          <w:rFonts w:asciiTheme="minorHAnsi" w:cstheme="minorHAnsi" w:hAnsiTheme="minorHAnsi"/>
        </w:rPr>
        <w:t>pro-rata</w:t>
      </w:r>
      <w:proofErr w:type="spellEnd"/>
      <w:r w:rsidR="0010292C">
        <w:rPr>
          <w:rFonts w:asciiTheme="minorHAnsi" w:cstheme="minorHAnsi" w:hAnsiTheme="minorHAnsi"/>
        </w:rPr>
        <w:t xml:space="preserve"> du temps de présence</w:t>
      </w:r>
      <w:r>
        <w:rPr>
          <w:rFonts w:asciiTheme="minorHAnsi" w:cstheme="minorHAnsi" w:hAnsiTheme="minorHAnsi"/>
        </w:rPr>
        <w:t>.</w:t>
      </w:r>
    </w:p>
    <w:p w14:paraId="147BAD06" w14:textId="77777777" w:rsidP="00DE1E70" w:rsidR="00C81211" w:rsidRDefault="00C81211">
      <w:pPr>
        <w:pStyle w:val="Default"/>
        <w:jc w:val="both"/>
        <w:rPr>
          <w:rFonts w:asciiTheme="minorHAnsi" w:cstheme="minorHAnsi" w:hAnsiTheme="minorHAnsi"/>
          <w:u w:val="single"/>
        </w:rPr>
      </w:pPr>
    </w:p>
    <w:p w14:paraId="74734BE7" w14:textId="20C423ED" w:rsidP="00DE1E70" w:rsidR="00B120C2" w:rsidRDefault="00B120C2">
      <w:pPr>
        <w:pStyle w:val="Default"/>
        <w:jc w:val="both"/>
        <w:rPr>
          <w:rFonts w:asciiTheme="minorHAnsi" w:cstheme="minorHAnsi" w:hAnsiTheme="minorHAnsi"/>
        </w:rPr>
      </w:pPr>
      <w:r w:rsidRPr="00DE1E70">
        <w:rPr>
          <w:rFonts w:asciiTheme="minorHAnsi" w:cstheme="minorHAnsi" w:hAnsiTheme="minorHAnsi"/>
          <w:u w:val="single"/>
        </w:rPr>
        <w:t>Prime d’assiduité :</w:t>
      </w:r>
      <w:r w:rsidR="00DE1E70" w:rsidRPr="00DE1E70">
        <w:rPr>
          <w:rFonts w:asciiTheme="minorHAnsi" w:cstheme="minorHAnsi" w:hAnsiTheme="minorHAnsi"/>
          <w:u w:val="single"/>
        </w:rPr>
        <w:t xml:space="preserve"> </w:t>
      </w:r>
      <w:r w:rsidR="00DE1E70" w:rsidRPr="00DE1E70">
        <w:rPr>
          <w:rFonts w:asciiTheme="minorHAnsi" w:cstheme="minorHAnsi" w:hAnsiTheme="minorHAnsi"/>
        </w:rPr>
        <w:t xml:space="preserve"> La prime </w:t>
      </w:r>
      <w:r w:rsidR="00DE1E70">
        <w:rPr>
          <w:rFonts w:asciiTheme="minorHAnsi" w:cstheme="minorHAnsi" w:hAnsiTheme="minorHAnsi"/>
        </w:rPr>
        <w:t>d’assiduité</w:t>
      </w:r>
      <w:r w:rsidR="004B1888">
        <w:rPr>
          <w:rFonts w:asciiTheme="minorHAnsi" w:cstheme="minorHAnsi" w:hAnsiTheme="minorHAnsi"/>
        </w:rPr>
        <w:t xml:space="preserve"> de 35€ bruts</w:t>
      </w:r>
      <w:r w:rsidR="00DE1E70">
        <w:rPr>
          <w:rFonts w:asciiTheme="minorHAnsi" w:cstheme="minorHAnsi" w:hAnsiTheme="minorHAnsi"/>
        </w:rPr>
        <w:t xml:space="preserve"> sera versée dès le premier mois de présence </w:t>
      </w:r>
      <w:r>
        <w:rPr>
          <w:rFonts w:asciiTheme="minorHAnsi" w:cstheme="minorHAnsi" w:hAnsiTheme="minorHAnsi"/>
        </w:rPr>
        <w:t xml:space="preserve">(contre </w:t>
      </w:r>
      <w:r w:rsidRPr="00DE1E70">
        <w:rPr>
          <w:rFonts w:asciiTheme="minorHAnsi" w:cstheme="minorHAnsi" w:hAnsiTheme="minorHAnsi"/>
        </w:rPr>
        <w:t>3 mois d’a</w:t>
      </w:r>
      <w:r>
        <w:rPr>
          <w:rFonts w:asciiTheme="minorHAnsi" w:cstheme="minorHAnsi" w:hAnsiTheme="minorHAnsi"/>
        </w:rPr>
        <w:t>ncienneté auparavant)</w:t>
      </w:r>
      <w:r w:rsidR="00DE1E70">
        <w:rPr>
          <w:rFonts w:asciiTheme="minorHAnsi" w:cstheme="minorHAnsi" w:hAnsiTheme="minorHAnsi"/>
        </w:rPr>
        <w:t>. Les autres conditions d’attribution de cette prime restent inchangées.</w:t>
      </w:r>
      <w:r w:rsidR="0010292C">
        <w:rPr>
          <w:rFonts w:asciiTheme="minorHAnsi" w:cstheme="minorHAnsi" w:hAnsiTheme="minorHAnsi"/>
        </w:rPr>
        <w:t xml:space="preserve"> Cette prime s’appliquera dès le bulletin de salaire de juin 2023.</w:t>
      </w:r>
    </w:p>
    <w:p w14:paraId="1F01E068" w14:textId="77777777" w:rsidP="000B7182" w:rsidR="000B7182" w:rsidRDefault="000B7182">
      <w:pPr>
        <w:pStyle w:val="Default"/>
        <w:ind w:firstLine="708"/>
        <w:rPr>
          <w:rFonts w:asciiTheme="minorHAnsi" w:cstheme="minorHAnsi" w:hAnsiTheme="minorHAnsi"/>
          <w:b/>
          <w:bCs/>
          <w:highlight w:val="lightGray"/>
        </w:rPr>
      </w:pPr>
    </w:p>
    <w:p w14:paraId="3C4E467C" w14:textId="77777777" w:rsidP="00DE1E70" w:rsidR="00DE1E70" w:rsidRDefault="00DE1E70">
      <w:pPr>
        <w:pStyle w:val="Default"/>
        <w:jc w:val="both"/>
        <w:rPr>
          <w:rFonts w:asciiTheme="minorHAnsi" w:cstheme="minorHAnsi" w:hAnsiTheme="minorHAnsi"/>
          <w:b/>
          <w:bCs/>
        </w:rPr>
      </w:pPr>
      <w:r>
        <w:rPr>
          <w:rFonts w:asciiTheme="minorHAnsi" w:cstheme="minorHAnsi" w:hAnsiTheme="minorHAnsi"/>
          <w:b/>
          <w:bCs/>
        </w:rPr>
        <w:t>Collège ETAM</w:t>
      </w:r>
    </w:p>
    <w:p w14:paraId="7A1B0C9F" w14:textId="77777777" w:rsidP="00DE1E70" w:rsidR="00DE1E70" w:rsidRDefault="00DE1E70">
      <w:pPr>
        <w:pStyle w:val="Default"/>
        <w:jc w:val="both"/>
        <w:rPr>
          <w:rFonts w:asciiTheme="minorHAnsi" w:cstheme="minorHAnsi" w:hAnsiTheme="minorHAnsi"/>
          <w:b/>
          <w:bCs/>
        </w:rPr>
      </w:pPr>
    </w:p>
    <w:p w14:paraId="229BEEE8" w14:textId="4EA314E5" w:rsidP="00DE1E70" w:rsidR="005E2B42" w:rsidRDefault="00DE1E70" w:rsidRPr="00CA38DC">
      <w:pPr>
        <w:pStyle w:val="Default"/>
        <w:jc w:val="both"/>
        <w:rPr>
          <w:rFonts w:asciiTheme="minorHAnsi" w:cstheme="minorHAnsi" w:hAnsiTheme="minorHAnsi"/>
        </w:rPr>
      </w:pPr>
      <w:r w:rsidRPr="00CA38DC">
        <w:rPr>
          <w:rFonts w:asciiTheme="minorHAnsi" w:cstheme="minorHAnsi" w:hAnsiTheme="minorHAnsi"/>
        </w:rPr>
        <w:t>Augmentation</w:t>
      </w:r>
      <w:r w:rsidR="0010292C">
        <w:rPr>
          <w:rFonts w:asciiTheme="minorHAnsi" w:cstheme="minorHAnsi" w:hAnsiTheme="minorHAnsi"/>
        </w:rPr>
        <w:t xml:space="preserve"> générale</w:t>
      </w:r>
      <w:r w:rsidRPr="00CA38DC">
        <w:rPr>
          <w:rFonts w:asciiTheme="minorHAnsi" w:cstheme="minorHAnsi" w:hAnsiTheme="minorHAnsi"/>
        </w:rPr>
        <w:t xml:space="preserve"> du taux horaire de 5%</w:t>
      </w:r>
      <w:r w:rsidR="0010292C">
        <w:rPr>
          <w:rFonts w:asciiTheme="minorHAnsi" w:cstheme="minorHAnsi" w:hAnsiTheme="minorHAnsi"/>
        </w:rPr>
        <w:t>.</w:t>
      </w:r>
    </w:p>
    <w:p w14:paraId="7833BCBC" w14:textId="77777777" w:rsidP="00C96B99" w:rsidR="000824FB" w:rsidRDefault="000824FB">
      <w:pPr>
        <w:pStyle w:val="Default"/>
        <w:jc w:val="both"/>
        <w:rPr>
          <w:rFonts w:asciiTheme="minorHAnsi" w:cstheme="minorHAnsi" w:hAnsiTheme="minorHAnsi"/>
          <w:b/>
          <w:bCs/>
        </w:rPr>
      </w:pPr>
    </w:p>
    <w:p w14:paraId="66561776" w14:textId="73984AF5" w:rsidP="00C96B99" w:rsidR="00C96B99" w:rsidRDefault="00C96B99">
      <w:pPr>
        <w:pStyle w:val="Default"/>
        <w:jc w:val="both"/>
        <w:rPr>
          <w:rFonts w:asciiTheme="minorHAnsi" w:cstheme="minorHAnsi" w:hAnsiTheme="minorHAnsi"/>
          <w:b/>
          <w:bCs/>
        </w:rPr>
      </w:pPr>
      <w:r>
        <w:rPr>
          <w:rFonts w:asciiTheme="minorHAnsi" w:cstheme="minorHAnsi" w:hAnsiTheme="minorHAnsi"/>
          <w:b/>
          <w:bCs/>
        </w:rPr>
        <w:t>Ensemble du personnel</w:t>
      </w:r>
    </w:p>
    <w:p w14:paraId="44C19528" w14:textId="2D93FF94" w:rsidP="00C96B99" w:rsidR="00C96B99" w:rsidRDefault="00C96B99">
      <w:pPr>
        <w:pStyle w:val="Default"/>
        <w:jc w:val="both"/>
        <w:rPr>
          <w:rFonts w:asciiTheme="minorHAnsi" w:cstheme="minorHAnsi" w:hAnsiTheme="minorHAnsi"/>
        </w:rPr>
      </w:pPr>
    </w:p>
    <w:p w14:paraId="29A43515" w14:textId="77777777" w:rsidP="00C96B99" w:rsidR="004B1888" w:rsidRDefault="004B1888" w:rsidRPr="004B1888">
      <w:pPr>
        <w:pStyle w:val="Default"/>
        <w:jc w:val="both"/>
        <w:rPr>
          <w:rFonts w:asciiTheme="minorHAnsi" w:cstheme="minorHAnsi" w:hAnsiTheme="minorHAnsi"/>
          <w:u w:val="single"/>
        </w:rPr>
      </w:pPr>
      <w:r w:rsidRPr="004B1888">
        <w:rPr>
          <w:rFonts w:asciiTheme="minorHAnsi" w:cstheme="minorHAnsi" w:hAnsiTheme="minorHAnsi"/>
          <w:u w:val="single"/>
        </w:rPr>
        <w:t>Prime de partage de la valeur</w:t>
      </w:r>
    </w:p>
    <w:p w14:paraId="51FF1DFE" w14:textId="59229FDB" w:rsidP="00C96B99" w:rsidR="00AA4826" w:rsidRDefault="00315CD6">
      <w:pPr>
        <w:pStyle w:val="Default"/>
        <w:jc w:val="both"/>
        <w:rPr>
          <w:rFonts w:asciiTheme="minorHAnsi" w:cstheme="minorHAnsi" w:hAnsiTheme="minorHAnsi"/>
        </w:rPr>
      </w:pPr>
      <w:r w:rsidRPr="00315CD6">
        <w:rPr>
          <w:rFonts w:asciiTheme="minorHAnsi" w:cstheme="minorHAnsi" w:hAnsiTheme="minorHAnsi"/>
        </w:rPr>
        <w:t xml:space="preserve">Il est convenu de verser </w:t>
      </w:r>
      <w:r w:rsidR="007F4A6F">
        <w:rPr>
          <w:rFonts w:asciiTheme="minorHAnsi" w:cstheme="minorHAnsi" w:hAnsiTheme="minorHAnsi"/>
        </w:rPr>
        <w:t xml:space="preserve">sur la paye de mai 2023 </w:t>
      </w:r>
      <w:r w:rsidRPr="00315CD6">
        <w:rPr>
          <w:rFonts w:asciiTheme="minorHAnsi" w:cstheme="minorHAnsi" w:hAnsiTheme="minorHAnsi"/>
        </w:rPr>
        <w:t xml:space="preserve">une prime exceptionnelle </w:t>
      </w:r>
      <w:r w:rsidR="007F4A6F" w:rsidRPr="00315CD6">
        <w:rPr>
          <w:rFonts w:asciiTheme="minorHAnsi" w:cstheme="minorHAnsi" w:hAnsiTheme="minorHAnsi"/>
        </w:rPr>
        <w:t>et non reconductible</w:t>
      </w:r>
      <w:r w:rsidR="007F4A6F">
        <w:rPr>
          <w:rFonts w:asciiTheme="minorHAnsi" w:cstheme="minorHAnsi" w:hAnsiTheme="minorHAnsi"/>
        </w:rPr>
        <w:t xml:space="preserve"> au titre de la prime de partage de la valeur </w:t>
      </w:r>
      <w:r w:rsidR="0010292C">
        <w:rPr>
          <w:rFonts w:asciiTheme="minorHAnsi" w:cstheme="minorHAnsi" w:hAnsiTheme="minorHAnsi"/>
        </w:rPr>
        <w:t xml:space="preserve">(prime Macron) </w:t>
      </w:r>
      <w:r w:rsidRPr="00315CD6">
        <w:rPr>
          <w:rFonts w:asciiTheme="minorHAnsi" w:cstheme="minorHAnsi" w:hAnsiTheme="minorHAnsi"/>
        </w:rPr>
        <w:t>fixée à</w:t>
      </w:r>
      <w:r>
        <w:rPr>
          <w:rFonts w:asciiTheme="minorHAnsi" w:cstheme="minorHAnsi" w:hAnsiTheme="minorHAnsi"/>
        </w:rPr>
        <w:t xml:space="preserve"> </w:t>
      </w:r>
      <w:r w:rsidR="007F4A6F">
        <w:rPr>
          <w:rFonts w:asciiTheme="minorHAnsi" w:cstheme="minorHAnsi" w:hAnsiTheme="minorHAnsi"/>
        </w:rPr>
        <w:t>100</w:t>
      </w:r>
      <w:r w:rsidRPr="00315CD6">
        <w:rPr>
          <w:rFonts w:asciiTheme="minorHAnsi" w:cstheme="minorHAnsi" w:hAnsiTheme="minorHAnsi"/>
        </w:rPr>
        <w:t xml:space="preserve">€. </w:t>
      </w:r>
    </w:p>
    <w:p w14:paraId="1BC5BC2B" w14:textId="0D1C03AA" w:rsidP="008135D9" w:rsidR="008135D9" w:rsidRDefault="008135D9">
      <w:pPr>
        <w:pStyle w:val="Default"/>
        <w:jc w:val="both"/>
        <w:rPr>
          <w:rFonts w:asciiTheme="minorHAnsi" w:cstheme="minorHAnsi" w:hAnsiTheme="minorHAnsi"/>
        </w:rPr>
      </w:pPr>
    </w:p>
    <w:p w14:paraId="6D703840" w14:textId="3A67644D" w:rsidP="008135D9" w:rsidR="004C37F8" w:rsidRDefault="008F666D">
      <w:pPr>
        <w:pStyle w:val="Default"/>
        <w:jc w:val="both"/>
        <w:rPr>
          <w:rFonts w:asciiTheme="minorHAnsi" w:cstheme="minorHAnsi" w:hAnsiTheme="minorHAnsi"/>
        </w:rPr>
      </w:pPr>
      <w:r>
        <w:rPr>
          <w:rFonts w:asciiTheme="minorHAnsi" w:cstheme="minorHAnsi" w:hAnsiTheme="minorHAnsi"/>
        </w:rPr>
        <w:t xml:space="preserve">Cette prime sera versée </w:t>
      </w:r>
      <w:r w:rsidR="008135D9" w:rsidRPr="008135D9">
        <w:rPr>
          <w:rFonts w:asciiTheme="minorHAnsi" w:cstheme="minorHAnsi" w:hAnsiTheme="minorHAnsi"/>
        </w:rPr>
        <w:t xml:space="preserve">pour les salariés présents </w:t>
      </w:r>
      <w:r w:rsidR="004C37F8">
        <w:rPr>
          <w:rFonts w:asciiTheme="minorHAnsi" w:cstheme="minorHAnsi" w:hAnsiTheme="minorHAnsi"/>
        </w:rPr>
        <w:t xml:space="preserve">sur la période de janvier 2023 à mai 2023 et toujours </w:t>
      </w:r>
      <w:r w:rsidR="0010292C">
        <w:rPr>
          <w:rFonts w:asciiTheme="minorHAnsi" w:cstheme="minorHAnsi" w:hAnsiTheme="minorHAnsi"/>
        </w:rPr>
        <w:t xml:space="preserve">présents </w:t>
      </w:r>
      <w:r w:rsidR="004C37F8">
        <w:rPr>
          <w:rFonts w:asciiTheme="minorHAnsi" w:cstheme="minorHAnsi" w:hAnsiTheme="minorHAnsi"/>
        </w:rPr>
        <w:t>dans les effectifs à la date de signature de cet accord.</w:t>
      </w:r>
    </w:p>
    <w:p w14:paraId="66A612F1" w14:textId="77777777" w:rsidP="008135D9" w:rsidR="00121B7E" w:rsidRDefault="00121B7E">
      <w:pPr>
        <w:pStyle w:val="Default"/>
        <w:jc w:val="both"/>
        <w:rPr>
          <w:rFonts w:asciiTheme="minorHAnsi" w:cstheme="minorHAnsi" w:hAnsiTheme="minorHAnsi"/>
        </w:rPr>
      </w:pPr>
    </w:p>
    <w:p w14:paraId="5D70BB98" w14:textId="0831E656" w:rsidP="008135D9" w:rsidR="0010292C" w:rsidRDefault="0010292C">
      <w:pPr>
        <w:pStyle w:val="Default"/>
        <w:jc w:val="both"/>
        <w:rPr>
          <w:rFonts w:asciiTheme="minorHAnsi" w:cstheme="minorHAnsi" w:hAnsiTheme="minorHAnsi"/>
        </w:rPr>
      </w:pPr>
      <w:r>
        <w:rPr>
          <w:rFonts w:asciiTheme="minorHAnsi" w:cstheme="minorHAnsi" w:hAnsiTheme="minorHAnsi"/>
        </w:rPr>
        <w:lastRenderedPageBreak/>
        <w:t xml:space="preserve">Cette prime sera versée au prorata </w:t>
      </w:r>
      <w:proofErr w:type="spellStart"/>
      <w:r>
        <w:rPr>
          <w:rFonts w:asciiTheme="minorHAnsi" w:cstheme="minorHAnsi" w:hAnsiTheme="minorHAnsi"/>
        </w:rPr>
        <w:t>temporis</w:t>
      </w:r>
      <w:proofErr w:type="spellEnd"/>
      <w:r>
        <w:rPr>
          <w:rFonts w:asciiTheme="minorHAnsi" w:cstheme="minorHAnsi" w:hAnsiTheme="minorHAnsi"/>
        </w:rPr>
        <w:t xml:space="preserve"> du temps de présence entre le 1</w:t>
      </w:r>
      <w:r w:rsidRPr="0010292C">
        <w:rPr>
          <w:rFonts w:asciiTheme="minorHAnsi" w:cstheme="minorHAnsi" w:hAnsiTheme="minorHAnsi"/>
          <w:vertAlign w:val="superscript"/>
        </w:rPr>
        <w:t>er</w:t>
      </w:r>
      <w:r>
        <w:rPr>
          <w:rFonts w:asciiTheme="minorHAnsi" w:cstheme="minorHAnsi" w:hAnsiTheme="minorHAnsi"/>
        </w:rPr>
        <w:t xml:space="preserve"> janvier 2023 et le 15 mai 2023. </w:t>
      </w:r>
    </w:p>
    <w:p w14:paraId="2003F4E6" w14:textId="77777777" w:rsidP="008135D9" w:rsidR="0010292C" w:rsidRDefault="0010292C">
      <w:pPr>
        <w:pStyle w:val="Default"/>
        <w:jc w:val="both"/>
        <w:rPr>
          <w:rFonts w:asciiTheme="minorHAnsi" w:cstheme="minorHAnsi" w:hAnsiTheme="minorHAnsi"/>
        </w:rPr>
      </w:pPr>
    </w:p>
    <w:p w14:paraId="4644F15A" w14:textId="7D5E26D0" w:rsidP="008135D9" w:rsidR="008135D9" w:rsidRDefault="008135D9" w:rsidRPr="008135D9">
      <w:pPr>
        <w:pStyle w:val="Default"/>
        <w:jc w:val="both"/>
        <w:rPr>
          <w:rFonts w:asciiTheme="minorHAnsi" w:cstheme="minorHAnsi" w:hAnsiTheme="minorHAnsi"/>
        </w:rPr>
      </w:pPr>
      <w:r w:rsidRPr="008135D9">
        <w:rPr>
          <w:rFonts w:asciiTheme="minorHAnsi" w:cstheme="minorHAnsi" w:hAnsiTheme="minorHAnsi"/>
        </w:rPr>
        <w:t>Sont considérés comme présents les salariés absents dans le cadre des congés suivants :</w:t>
      </w:r>
    </w:p>
    <w:p w14:paraId="1F797400" w14:textId="775B4C5F" w:rsidP="008135D9" w:rsidR="001D2BF4" w:rsidRDefault="008135D9">
      <w:pPr>
        <w:pStyle w:val="Default"/>
        <w:jc w:val="both"/>
        <w:rPr>
          <w:rFonts w:asciiTheme="minorHAnsi" w:cstheme="minorHAnsi" w:hAnsiTheme="minorHAnsi"/>
        </w:rPr>
      </w:pPr>
      <w:r w:rsidRPr="008135D9">
        <w:rPr>
          <w:rFonts w:asciiTheme="minorHAnsi" w:cstheme="minorHAnsi" w:hAnsiTheme="minorHAnsi"/>
        </w:rPr>
        <w:t>-</w:t>
      </w:r>
      <w:r w:rsidRPr="008135D9">
        <w:rPr>
          <w:rFonts w:asciiTheme="minorHAnsi" w:cstheme="minorHAnsi" w:hAnsiTheme="minorHAnsi"/>
        </w:rPr>
        <w:tab/>
      </w:r>
      <w:r w:rsidR="001D2BF4">
        <w:rPr>
          <w:rFonts w:asciiTheme="minorHAnsi" w:cstheme="minorHAnsi" w:hAnsiTheme="minorHAnsi"/>
        </w:rPr>
        <w:t>congés payés ou jours de repos ;</w:t>
      </w:r>
    </w:p>
    <w:p w14:paraId="5DEBE555" w14:textId="7805E1DD" w:rsidP="008135D9" w:rsidR="008135D9" w:rsidRDefault="001D2BF4" w:rsidRPr="008135D9">
      <w:pPr>
        <w:pStyle w:val="Default"/>
        <w:jc w:val="both"/>
        <w:rPr>
          <w:rFonts w:asciiTheme="minorHAnsi" w:cstheme="minorHAnsi" w:hAnsiTheme="minorHAnsi"/>
        </w:rPr>
      </w:pPr>
      <w:r>
        <w:rPr>
          <w:rFonts w:asciiTheme="minorHAnsi" w:cstheme="minorHAnsi" w:hAnsiTheme="minorHAnsi"/>
        </w:rPr>
        <w:t xml:space="preserve">- </w:t>
      </w:r>
      <w:r>
        <w:rPr>
          <w:rFonts w:asciiTheme="minorHAnsi" w:cstheme="minorHAnsi" w:hAnsiTheme="minorHAnsi"/>
        </w:rPr>
        <w:tab/>
      </w:r>
      <w:r w:rsidR="008135D9" w:rsidRPr="008135D9">
        <w:rPr>
          <w:rFonts w:asciiTheme="minorHAnsi" w:cstheme="minorHAnsi" w:hAnsiTheme="minorHAnsi"/>
        </w:rPr>
        <w:t>congé de maternité, de paternité et d’accueil de l’enfant ou d'adoption ;</w:t>
      </w:r>
    </w:p>
    <w:p w14:paraId="3DC9CD57" w14:textId="77777777" w:rsidP="008135D9" w:rsidR="008135D9" w:rsidRDefault="008135D9" w:rsidRPr="008135D9">
      <w:pPr>
        <w:pStyle w:val="Default"/>
        <w:jc w:val="both"/>
        <w:rPr>
          <w:rFonts w:asciiTheme="minorHAnsi" w:cstheme="minorHAnsi" w:hAnsiTheme="minorHAnsi"/>
        </w:rPr>
      </w:pPr>
      <w:r w:rsidRPr="008135D9">
        <w:rPr>
          <w:rFonts w:asciiTheme="minorHAnsi" w:cstheme="minorHAnsi" w:hAnsiTheme="minorHAnsi"/>
        </w:rPr>
        <w:t>-</w:t>
      </w:r>
      <w:r w:rsidRPr="008135D9">
        <w:rPr>
          <w:rFonts w:asciiTheme="minorHAnsi" w:cstheme="minorHAnsi" w:hAnsiTheme="minorHAnsi"/>
        </w:rPr>
        <w:tab/>
        <w:t>congé parental d'éducation, qu'il soit à temps plein ou à temps partiel ;</w:t>
      </w:r>
    </w:p>
    <w:p w14:paraId="01D745D2" w14:textId="77777777" w:rsidP="008135D9" w:rsidR="008135D9" w:rsidRDefault="008135D9" w:rsidRPr="008135D9">
      <w:pPr>
        <w:pStyle w:val="Default"/>
        <w:jc w:val="both"/>
        <w:rPr>
          <w:rFonts w:asciiTheme="minorHAnsi" w:cstheme="minorHAnsi" w:hAnsiTheme="minorHAnsi"/>
        </w:rPr>
      </w:pPr>
      <w:r w:rsidRPr="008135D9">
        <w:rPr>
          <w:rFonts w:asciiTheme="minorHAnsi" w:cstheme="minorHAnsi" w:hAnsiTheme="minorHAnsi"/>
        </w:rPr>
        <w:t>-</w:t>
      </w:r>
      <w:r w:rsidRPr="008135D9">
        <w:rPr>
          <w:rFonts w:asciiTheme="minorHAnsi" w:cstheme="minorHAnsi" w:hAnsiTheme="minorHAnsi"/>
        </w:rPr>
        <w:tab/>
        <w:t>congé pour enfant malade ;</w:t>
      </w:r>
    </w:p>
    <w:p w14:paraId="3A9E3A25" w14:textId="77777777" w:rsidP="008135D9" w:rsidR="008135D9" w:rsidRDefault="008135D9" w:rsidRPr="008135D9">
      <w:pPr>
        <w:pStyle w:val="Default"/>
        <w:jc w:val="both"/>
        <w:rPr>
          <w:rFonts w:asciiTheme="minorHAnsi" w:cstheme="minorHAnsi" w:hAnsiTheme="minorHAnsi"/>
        </w:rPr>
      </w:pPr>
      <w:r w:rsidRPr="008135D9">
        <w:rPr>
          <w:rFonts w:asciiTheme="minorHAnsi" w:cstheme="minorHAnsi" w:hAnsiTheme="minorHAnsi"/>
        </w:rPr>
        <w:t>-</w:t>
      </w:r>
      <w:r w:rsidRPr="008135D9">
        <w:rPr>
          <w:rFonts w:asciiTheme="minorHAnsi" w:cstheme="minorHAnsi" w:hAnsiTheme="minorHAnsi"/>
        </w:rPr>
        <w:tab/>
        <w:t>congé de présence parentale ;</w:t>
      </w:r>
    </w:p>
    <w:p w14:paraId="3E89C2EC" w14:textId="77777777" w:rsidP="008135D9" w:rsidR="008F666D" w:rsidRDefault="008F666D">
      <w:pPr>
        <w:pStyle w:val="Default"/>
        <w:jc w:val="both"/>
        <w:rPr>
          <w:rFonts w:asciiTheme="minorHAnsi" w:cstheme="minorHAnsi" w:hAnsiTheme="minorHAnsi"/>
        </w:rPr>
      </w:pPr>
    </w:p>
    <w:p w14:paraId="359C3C7C" w14:textId="3C73B8EA" w:rsidP="008135D9" w:rsidR="00AA4826" w:rsidRDefault="008135D9">
      <w:pPr>
        <w:pStyle w:val="Default"/>
        <w:jc w:val="both"/>
        <w:rPr>
          <w:rFonts w:asciiTheme="minorHAnsi" w:cstheme="minorHAnsi" w:hAnsiTheme="minorHAnsi"/>
        </w:rPr>
      </w:pPr>
      <w:r w:rsidRPr="008135D9">
        <w:rPr>
          <w:rFonts w:asciiTheme="minorHAnsi" w:cstheme="minorHAnsi" w:hAnsiTheme="minorHAnsi"/>
        </w:rPr>
        <w:t xml:space="preserve">Si le bénéficiaire n'a pas été présent durant toute cette période </w:t>
      </w:r>
      <w:proofErr w:type="spellStart"/>
      <w:r w:rsidRPr="008135D9">
        <w:rPr>
          <w:rFonts w:asciiTheme="minorHAnsi" w:cstheme="minorHAnsi" w:hAnsiTheme="minorHAnsi"/>
        </w:rPr>
        <w:t>ou</w:t>
      </w:r>
      <w:proofErr w:type="spellEnd"/>
      <w:r w:rsidRPr="008135D9">
        <w:rPr>
          <w:rFonts w:asciiTheme="minorHAnsi" w:cstheme="minorHAnsi" w:hAnsiTheme="minorHAnsi"/>
        </w:rPr>
        <w:t xml:space="preserve"> a été absent pour un motif autre que ceux visés ci-avant, le montant de sa prime est réduit à due proportion.</w:t>
      </w:r>
    </w:p>
    <w:p w14:paraId="64F08E59" w14:textId="77777777" w:rsidP="00C96B99" w:rsidR="004B1888" w:rsidRDefault="004B1888">
      <w:pPr>
        <w:pStyle w:val="Default"/>
        <w:jc w:val="both"/>
        <w:rPr>
          <w:rFonts w:asciiTheme="minorHAnsi" w:cstheme="minorHAnsi" w:hAnsiTheme="minorHAnsi"/>
        </w:rPr>
      </w:pPr>
    </w:p>
    <w:p w14:paraId="43819C01" w14:textId="1E11924E" w:rsidP="00C96B99" w:rsidR="00064409" w:rsidRDefault="00064409">
      <w:pPr>
        <w:pStyle w:val="Default"/>
        <w:jc w:val="both"/>
        <w:rPr>
          <w:rFonts w:asciiTheme="minorHAnsi" w:cstheme="minorHAnsi" w:hAnsiTheme="minorHAnsi"/>
        </w:rPr>
      </w:pPr>
      <w:r>
        <w:rPr>
          <w:rFonts w:asciiTheme="minorHAnsi" w:cstheme="minorHAnsi" w:hAnsiTheme="minorHAnsi"/>
        </w:rPr>
        <w:t>Cette prime fera l’objet d’une Décision Unilatérale de l’employeu</w:t>
      </w:r>
      <w:r w:rsidR="007B3C63">
        <w:rPr>
          <w:rFonts w:asciiTheme="minorHAnsi" w:cstheme="minorHAnsi" w:hAnsiTheme="minorHAnsi"/>
        </w:rPr>
        <w:t>r.</w:t>
      </w:r>
    </w:p>
    <w:p w14:paraId="4A816829" w14:textId="77777777" w:rsidP="00C96B99" w:rsidR="0010292C" w:rsidRDefault="0010292C">
      <w:pPr>
        <w:pStyle w:val="Default"/>
        <w:jc w:val="both"/>
        <w:rPr>
          <w:rFonts w:asciiTheme="minorHAnsi" w:cstheme="minorHAnsi" w:hAnsiTheme="minorHAnsi"/>
        </w:rPr>
      </w:pPr>
    </w:p>
    <w:p w14:paraId="45618997" w14:textId="5231373B" w:rsidP="00C96B99" w:rsidR="004B1888" w:rsidRDefault="004B1888" w:rsidRPr="004B1888">
      <w:pPr>
        <w:pStyle w:val="Default"/>
        <w:jc w:val="both"/>
        <w:rPr>
          <w:rFonts w:asciiTheme="minorHAnsi" w:cstheme="minorHAnsi" w:hAnsiTheme="minorHAnsi"/>
          <w:u w:val="single"/>
        </w:rPr>
      </w:pPr>
      <w:r w:rsidRPr="004B1888">
        <w:rPr>
          <w:rFonts w:asciiTheme="minorHAnsi" w:cstheme="minorHAnsi" w:hAnsiTheme="minorHAnsi"/>
          <w:u w:val="single"/>
        </w:rPr>
        <w:t>Mutuelle d’entreprise</w:t>
      </w:r>
    </w:p>
    <w:p w14:paraId="2928938C" w14:textId="1B953010" w:rsidP="00C96B99" w:rsidR="00F1126B" w:rsidRDefault="00F1126B">
      <w:pPr>
        <w:pStyle w:val="Default"/>
        <w:jc w:val="both"/>
        <w:rPr>
          <w:rFonts w:asciiTheme="minorHAnsi" w:cstheme="minorHAnsi" w:hAnsiTheme="minorHAnsi"/>
        </w:rPr>
      </w:pPr>
      <w:r>
        <w:rPr>
          <w:rFonts w:asciiTheme="minorHAnsi" w:cstheme="minorHAnsi" w:hAnsiTheme="minorHAnsi"/>
        </w:rPr>
        <w:t xml:space="preserve">Le taux de prise en charge de la mutuelle par l’entreprise passe à 60% (contre 50% auparavant). </w:t>
      </w:r>
    </w:p>
    <w:p w14:paraId="13BCFCD5" w14:textId="146EED50" w:rsidP="00C96B99" w:rsidR="007B3C63" w:rsidRDefault="00DF6351">
      <w:pPr>
        <w:pStyle w:val="Default"/>
        <w:jc w:val="both"/>
        <w:rPr>
          <w:rFonts w:asciiTheme="minorHAnsi" w:cstheme="minorHAnsi" w:hAnsiTheme="minorHAnsi"/>
        </w:rPr>
      </w:pPr>
      <w:r>
        <w:rPr>
          <w:rFonts w:asciiTheme="minorHAnsi" w:cstheme="minorHAnsi" w:hAnsiTheme="minorHAnsi"/>
        </w:rPr>
        <w:t xml:space="preserve">Ce changement de prise en charge fera l’objet d’une documentation </w:t>
      </w:r>
      <w:r w:rsidR="002F3ACC">
        <w:rPr>
          <w:rFonts w:asciiTheme="minorHAnsi" w:cstheme="minorHAnsi" w:hAnsiTheme="minorHAnsi"/>
        </w:rPr>
        <w:t>adéquat.</w:t>
      </w:r>
    </w:p>
    <w:p w14:paraId="2290714C" w14:textId="77777777" w:rsidP="005B23F3" w:rsidR="004C6B68" w:rsidRDefault="004C6B68">
      <w:pPr>
        <w:jc w:val="both"/>
        <w:rPr>
          <w:rFonts w:asciiTheme="minorHAnsi" w:cstheme="minorHAnsi" w:hAnsiTheme="minorHAnsi"/>
        </w:rPr>
      </w:pPr>
    </w:p>
    <w:p w14:paraId="44E96631" w14:textId="77777777" w:rsidP="005B23F3" w:rsidR="00581FD1" w:rsidRDefault="00581FD1" w:rsidRPr="00EB7499">
      <w:pPr>
        <w:jc w:val="both"/>
        <w:rPr>
          <w:rFonts w:asciiTheme="minorHAnsi" w:cstheme="minorHAnsi" w:hAnsiTheme="minorHAnsi"/>
        </w:rPr>
      </w:pPr>
    </w:p>
    <w:p w14:paraId="1A572450" w14:textId="77777777" w:rsidP="00C07A36" w:rsidR="00C07A36" w:rsidRDefault="00C07A36" w:rsidRPr="00EB7499">
      <w:pPr>
        <w:ind w:hanging="425" w:left="851"/>
        <w:jc w:val="both"/>
        <w:rPr>
          <w:rFonts w:asciiTheme="minorHAnsi" w:cstheme="minorHAnsi" w:hAnsiTheme="minorHAnsi"/>
          <w:b/>
          <w:color w:themeColor="accent1" w:themeShade="80" w:val="1F4E79"/>
          <w:u w:val="single"/>
        </w:rPr>
      </w:pPr>
      <w:r w:rsidRPr="00EB7499">
        <w:rPr>
          <w:rFonts w:asciiTheme="minorHAnsi" w:cstheme="minorHAnsi" w:hAnsiTheme="minorHAnsi"/>
          <w:b/>
          <w:color w:themeColor="accent1" w:themeShade="80" w:val="1F4E79"/>
        </w:rPr>
        <w:t xml:space="preserve">2) </w:t>
      </w:r>
      <w:r w:rsidRPr="00EB7499">
        <w:rPr>
          <w:rFonts w:asciiTheme="minorHAnsi" w:cstheme="minorHAnsi" w:hAnsiTheme="minorHAnsi"/>
          <w:b/>
          <w:color w:val="5AA5AA"/>
        </w:rPr>
        <w:tab/>
      </w:r>
      <w:r w:rsidRPr="00EB7499">
        <w:rPr>
          <w:rFonts w:asciiTheme="minorHAnsi" w:cstheme="minorHAnsi" w:hAnsiTheme="minorHAnsi"/>
          <w:b/>
          <w:color w:themeColor="accent1" w:themeShade="80" w:val="1F4E79"/>
          <w:u w:val="single"/>
        </w:rPr>
        <w:t>Négociation sur l’égalité professionnelle entre les femmes et les hommes et la qualité de vie au travail</w:t>
      </w:r>
    </w:p>
    <w:p w14:paraId="1C18D147" w14:textId="77777777" w:rsidP="00C07A36" w:rsidR="00C07A36" w:rsidRDefault="00C07A36" w:rsidRPr="00EB7499">
      <w:pPr>
        <w:jc w:val="both"/>
        <w:rPr>
          <w:rFonts w:asciiTheme="minorHAnsi" w:cstheme="minorHAnsi" w:hAnsiTheme="minorHAnsi"/>
        </w:rPr>
      </w:pPr>
    </w:p>
    <w:p w14:paraId="7F215DD1" w14:textId="77777777" w:rsidP="00FF3E6C" w:rsidR="003C0708" w:rsidRDefault="003C0708" w:rsidRPr="00FF3E6C">
      <w:pPr>
        <w:pStyle w:val="Paragraphedeliste"/>
        <w:numPr>
          <w:ilvl w:val="0"/>
          <w:numId w:val="22"/>
        </w:numPr>
        <w:autoSpaceDE w:val="0"/>
        <w:autoSpaceDN w:val="0"/>
        <w:adjustRightInd w:val="0"/>
        <w:jc w:val="both"/>
        <w:rPr>
          <w:rFonts w:asciiTheme="minorHAnsi" w:cstheme="minorHAnsi" w:hAnsiTheme="minorHAnsi"/>
          <w:b/>
          <w:bCs/>
          <w:color w:val="000000"/>
          <w:lang w:eastAsia="en-US"/>
        </w:rPr>
      </w:pPr>
      <w:r w:rsidRPr="00FF3E6C">
        <w:rPr>
          <w:rFonts w:asciiTheme="minorHAnsi" w:cstheme="minorHAnsi" w:hAnsiTheme="minorHAnsi"/>
          <w:b/>
          <w:bCs/>
          <w:color w:val="000000"/>
          <w:lang w:eastAsia="en-US"/>
        </w:rPr>
        <w:t>Concernant les objectifs et mesures permettant d’atteindre l’égalité professionnelle entre les femmes et les hommes et les mesures permettant de lutter contre toute discrimination en matière de recrutement, d’emploi et d’accès à la formation professionnelle :</w:t>
      </w:r>
    </w:p>
    <w:p w14:paraId="3E1910A3" w14:textId="77777777" w:rsidP="003C0708" w:rsidR="003C0708" w:rsidRDefault="003C0708" w:rsidRPr="00EB7499">
      <w:pPr>
        <w:autoSpaceDE w:val="0"/>
        <w:autoSpaceDN w:val="0"/>
        <w:adjustRightInd w:val="0"/>
        <w:rPr>
          <w:rFonts w:asciiTheme="minorHAnsi" w:cstheme="minorHAnsi" w:hAnsiTheme="minorHAnsi"/>
          <w:color w:val="000000"/>
          <w:lang w:eastAsia="en-US"/>
        </w:rPr>
      </w:pPr>
    </w:p>
    <w:p w14:paraId="1A0FDC89" w14:textId="77777777" w:rsidP="00CA46AA" w:rsidR="008020E4" w:rsidRDefault="008020E4" w:rsidRPr="008020E4">
      <w:pPr>
        <w:pStyle w:val="Default"/>
        <w:jc w:val="both"/>
        <w:rPr>
          <w:rFonts w:asciiTheme="minorHAnsi" w:cstheme="minorHAnsi" w:hAnsiTheme="minorHAnsi"/>
          <w:color w:val="auto"/>
          <w:u w:val="single"/>
          <w:lang w:eastAsia="fr-FR"/>
        </w:rPr>
      </w:pPr>
      <w:r w:rsidRPr="008020E4">
        <w:rPr>
          <w:rFonts w:asciiTheme="minorHAnsi" w:cstheme="minorHAnsi" w:hAnsiTheme="minorHAnsi"/>
          <w:color w:val="auto"/>
          <w:u w:val="single"/>
          <w:lang w:eastAsia="fr-FR"/>
        </w:rPr>
        <w:t>Egalité professionnelle entre les femmes et les hommes</w:t>
      </w:r>
    </w:p>
    <w:p w14:paraId="62A024D7" w14:textId="1D1A6E8D" w:rsidP="00CA46AA" w:rsidR="00CA46AA" w:rsidRDefault="003F6DCB">
      <w:pPr>
        <w:pStyle w:val="Default"/>
        <w:jc w:val="both"/>
        <w:rPr>
          <w:rFonts w:asciiTheme="minorHAnsi" w:cstheme="minorHAnsi" w:hAnsiTheme="minorHAnsi"/>
          <w:color w:val="auto"/>
          <w:lang w:eastAsia="fr-FR"/>
        </w:rPr>
      </w:pPr>
      <w:r>
        <w:rPr>
          <w:rFonts w:asciiTheme="minorHAnsi" w:cstheme="minorHAnsi" w:hAnsiTheme="minorHAnsi"/>
          <w:color w:val="auto"/>
          <w:lang w:eastAsia="fr-FR"/>
        </w:rPr>
        <w:t>Un</w:t>
      </w:r>
      <w:r w:rsidR="00CA46AA" w:rsidRPr="00EB7499">
        <w:rPr>
          <w:rFonts w:asciiTheme="minorHAnsi" w:cstheme="minorHAnsi" w:hAnsiTheme="minorHAnsi"/>
          <w:color w:val="auto"/>
          <w:lang w:eastAsia="fr-FR"/>
        </w:rPr>
        <w:t xml:space="preserve"> bilan relatif à l’égalité professionnelle entre les femmes et les hommes a été présenté par la Direction. Il n’a pas été constaté d’écart de rémunération ni de différence de déroulement ou d’évolution de carrière entre les femmes et les hommes au sein de la société.</w:t>
      </w:r>
      <w:r w:rsidR="00A276B3">
        <w:rPr>
          <w:rFonts w:asciiTheme="minorHAnsi" w:cstheme="minorHAnsi" w:hAnsiTheme="minorHAnsi"/>
          <w:color w:val="auto"/>
          <w:lang w:eastAsia="fr-FR"/>
        </w:rPr>
        <w:t xml:space="preserve"> </w:t>
      </w:r>
    </w:p>
    <w:p w14:paraId="6E9A6A12" w14:textId="77777777" w:rsidP="00CA46AA" w:rsidR="006B5C73" w:rsidRDefault="006B5C73">
      <w:pPr>
        <w:pStyle w:val="Default"/>
        <w:jc w:val="both"/>
        <w:rPr>
          <w:rFonts w:asciiTheme="minorHAnsi" w:cstheme="minorHAnsi" w:hAnsiTheme="minorHAnsi"/>
          <w:color w:val="auto"/>
          <w:lang w:eastAsia="fr-FR"/>
        </w:rPr>
      </w:pPr>
    </w:p>
    <w:p w14:paraId="0CD8AE59" w14:textId="6B5F48CB" w:rsidP="00CA46AA" w:rsidR="008020E4" w:rsidRDefault="005A7D3E" w:rsidRPr="005A7D3E">
      <w:pPr>
        <w:pStyle w:val="Default"/>
        <w:jc w:val="both"/>
        <w:rPr>
          <w:rFonts w:asciiTheme="minorHAnsi" w:cstheme="minorHAnsi" w:hAnsiTheme="minorHAnsi"/>
          <w:color w:val="auto"/>
          <w:u w:val="single"/>
          <w:lang w:eastAsia="fr-FR"/>
        </w:rPr>
      </w:pPr>
      <w:r w:rsidRPr="005A7D3E">
        <w:rPr>
          <w:rFonts w:asciiTheme="minorHAnsi" w:cstheme="minorHAnsi" w:hAnsiTheme="minorHAnsi"/>
          <w:color w:val="auto"/>
          <w:u w:val="single"/>
          <w:lang w:eastAsia="fr-FR"/>
        </w:rPr>
        <w:t>Lutte contre la discrimination</w:t>
      </w:r>
    </w:p>
    <w:p w14:paraId="7BFA109C" w14:textId="77777777" w:rsidP="00CA46AA" w:rsidR="003A0E6C" w:rsidRDefault="00C23786">
      <w:pPr>
        <w:pStyle w:val="Default"/>
        <w:jc w:val="both"/>
        <w:rPr>
          <w:rFonts w:asciiTheme="minorHAnsi" w:cstheme="minorHAnsi" w:hAnsiTheme="minorHAnsi"/>
          <w:color w:val="auto"/>
          <w:lang w:eastAsia="fr-FR"/>
        </w:rPr>
      </w:pPr>
      <w:r>
        <w:rPr>
          <w:rFonts w:asciiTheme="minorHAnsi" w:cstheme="minorHAnsi" w:hAnsiTheme="minorHAnsi"/>
          <w:color w:val="auto"/>
          <w:lang w:eastAsia="fr-FR"/>
        </w:rPr>
        <w:t>La direction et les délégués s’accordent sur le fait qu’il n’existe ni discrimination salariale</w:t>
      </w:r>
      <w:r w:rsidR="002F4172">
        <w:rPr>
          <w:rFonts w:asciiTheme="minorHAnsi" w:cstheme="minorHAnsi" w:hAnsiTheme="minorHAnsi"/>
          <w:color w:val="auto"/>
          <w:lang w:eastAsia="fr-FR"/>
        </w:rPr>
        <w:t xml:space="preserve"> ni discrimination </w:t>
      </w:r>
      <w:r w:rsidR="006B5C73">
        <w:rPr>
          <w:rFonts w:asciiTheme="minorHAnsi" w:cstheme="minorHAnsi" w:hAnsiTheme="minorHAnsi"/>
          <w:color w:val="auto"/>
          <w:lang w:eastAsia="fr-FR"/>
        </w:rPr>
        <w:t>en termes de</w:t>
      </w:r>
      <w:r w:rsidR="002F4172">
        <w:rPr>
          <w:rFonts w:asciiTheme="minorHAnsi" w:cstheme="minorHAnsi" w:hAnsiTheme="minorHAnsi"/>
          <w:color w:val="auto"/>
          <w:lang w:eastAsia="fr-FR"/>
        </w:rPr>
        <w:t xml:space="preserve"> recrutement</w:t>
      </w:r>
      <w:r w:rsidR="003A0E6C">
        <w:rPr>
          <w:rFonts w:asciiTheme="minorHAnsi" w:cstheme="minorHAnsi" w:hAnsiTheme="minorHAnsi"/>
          <w:color w:val="auto"/>
          <w:lang w:eastAsia="fr-FR"/>
        </w:rPr>
        <w:t xml:space="preserve"> et de formation</w:t>
      </w:r>
      <w:r w:rsidR="002F4172">
        <w:rPr>
          <w:rFonts w:asciiTheme="minorHAnsi" w:cstheme="minorHAnsi" w:hAnsiTheme="minorHAnsi"/>
          <w:color w:val="auto"/>
          <w:lang w:eastAsia="fr-FR"/>
        </w:rPr>
        <w:t>.</w:t>
      </w:r>
    </w:p>
    <w:p w14:paraId="45A912E0" w14:textId="77777777" w:rsidP="00CA46AA" w:rsidR="005A7D3E" w:rsidRDefault="005A7D3E">
      <w:pPr>
        <w:pStyle w:val="Default"/>
        <w:jc w:val="both"/>
        <w:rPr>
          <w:rFonts w:asciiTheme="minorHAnsi" w:cstheme="minorHAnsi" w:hAnsiTheme="minorHAnsi"/>
          <w:color w:val="auto"/>
          <w:lang w:eastAsia="fr-FR"/>
        </w:rPr>
      </w:pPr>
    </w:p>
    <w:p w14:paraId="50617636" w14:textId="15E81F1C" w:rsidP="00CA46AA" w:rsidR="005A7D3E" w:rsidRDefault="005A7D3E" w:rsidRPr="005A7D3E">
      <w:pPr>
        <w:pStyle w:val="Default"/>
        <w:jc w:val="both"/>
        <w:rPr>
          <w:rFonts w:asciiTheme="minorHAnsi" w:cstheme="minorHAnsi" w:hAnsiTheme="minorHAnsi"/>
          <w:color w:val="auto"/>
          <w:u w:val="single"/>
          <w:lang w:eastAsia="fr-FR"/>
        </w:rPr>
      </w:pPr>
      <w:r w:rsidRPr="005A7D3E">
        <w:rPr>
          <w:rFonts w:asciiTheme="minorHAnsi" w:cstheme="minorHAnsi" w:hAnsiTheme="minorHAnsi"/>
          <w:color w:val="auto"/>
          <w:u w:val="single"/>
          <w:lang w:eastAsia="fr-FR"/>
        </w:rPr>
        <w:t>Mesures relatives à l’insertion professionnelle et au maintien dans l’emploi des travailleurs handicapés</w:t>
      </w:r>
    </w:p>
    <w:p w14:paraId="48673CF2" w14:textId="4B4FFE11" w:rsidP="00CA46AA" w:rsidR="00C23786" w:rsidRDefault="005A7D3E">
      <w:pPr>
        <w:pStyle w:val="Default"/>
        <w:jc w:val="both"/>
        <w:rPr>
          <w:rFonts w:asciiTheme="minorHAnsi" w:cstheme="minorHAnsi" w:hAnsiTheme="minorHAnsi"/>
          <w:color w:val="auto"/>
          <w:lang w:eastAsia="fr-FR"/>
        </w:rPr>
      </w:pPr>
      <w:r>
        <w:rPr>
          <w:rFonts w:asciiTheme="minorHAnsi" w:cstheme="minorHAnsi" w:hAnsiTheme="minorHAnsi"/>
          <w:color w:val="auto"/>
          <w:lang w:eastAsia="fr-FR"/>
        </w:rPr>
        <w:t>La direction et les délégués s’accordent sur le fait que</w:t>
      </w:r>
      <w:r w:rsidR="00B30709">
        <w:rPr>
          <w:rFonts w:asciiTheme="minorHAnsi" w:cstheme="minorHAnsi" w:hAnsiTheme="minorHAnsi"/>
          <w:color w:val="auto"/>
          <w:lang w:eastAsia="fr-FR"/>
        </w:rPr>
        <w:t xml:space="preserve"> l’entreprise</w:t>
      </w:r>
      <w:r>
        <w:rPr>
          <w:rFonts w:asciiTheme="minorHAnsi" w:cstheme="minorHAnsi" w:hAnsiTheme="minorHAnsi"/>
          <w:color w:val="auto"/>
          <w:lang w:eastAsia="fr-FR"/>
        </w:rPr>
        <w:t xml:space="preserve"> </w:t>
      </w:r>
      <w:r w:rsidR="00B30709">
        <w:rPr>
          <w:rFonts w:asciiTheme="minorHAnsi" w:cstheme="minorHAnsi" w:hAnsiTheme="minorHAnsi"/>
          <w:color w:val="auto"/>
          <w:lang w:eastAsia="fr-FR"/>
        </w:rPr>
        <w:t>encourage le recrutement et favorise le maintien en emploi des collaborateurs en situation de handicap.</w:t>
      </w:r>
    </w:p>
    <w:p w14:paraId="64201FC9" w14:textId="77777777" w:rsidP="00CA46AA" w:rsidR="00B30709" w:rsidRDefault="00B30709">
      <w:pPr>
        <w:pStyle w:val="Default"/>
        <w:jc w:val="both"/>
        <w:rPr>
          <w:rFonts w:asciiTheme="minorHAnsi" w:cstheme="minorHAnsi" w:hAnsiTheme="minorHAnsi"/>
          <w:color w:val="auto"/>
          <w:lang w:eastAsia="fr-FR"/>
        </w:rPr>
      </w:pPr>
    </w:p>
    <w:p w14:paraId="482F2AC0" w14:textId="6CD695B6" w:rsidP="00CA46AA" w:rsidR="006B5C73" w:rsidRDefault="00D63979" w:rsidRPr="00D63979">
      <w:pPr>
        <w:pStyle w:val="Default"/>
        <w:jc w:val="both"/>
        <w:rPr>
          <w:rFonts w:asciiTheme="minorHAnsi" w:cstheme="minorHAnsi" w:hAnsiTheme="minorHAnsi"/>
          <w:color w:val="auto"/>
          <w:u w:val="single"/>
          <w:lang w:eastAsia="fr-FR"/>
        </w:rPr>
      </w:pPr>
      <w:r w:rsidRPr="00D63979">
        <w:rPr>
          <w:rFonts w:asciiTheme="minorHAnsi" w:cstheme="minorHAnsi" w:hAnsiTheme="minorHAnsi"/>
          <w:color w:val="auto"/>
          <w:u w:val="single"/>
          <w:lang w:eastAsia="fr-FR"/>
        </w:rPr>
        <w:t>Qualité de vie au travail</w:t>
      </w:r>
    </w:p>
    <w:p w14:paraId="7960C508" w14:textId="1333BBD2" w:rsidP="00CA46AA" w:rsidR="00250A84" w:rsidRDefault="00CA46AA">
      <w:pPr>
        <w:jc w:val="both"/>
        <w:rPr>
          <w:rFonts w:asciiTheme="minorHAnsi" w:cstheme="minorHAnsi" w:hAnsiTheme="minorHAnsi"/>
        </w:rPr>
      </w:pPr>
      <w:r w:rsidRPr="00EB7499">
        <w:rPr>
          <w:rFonts w:asciiTheme="minorHAnsi" w:cstheme="minorHAnsi" w:hAnsiTheme="minorHAnsi"/>
        </w:rPr>
        <w:t xml:space="preserve">Après échanges, les parties n’ont pas constaté de problématique </w:t>
      </w:r>
      <w:r w:rsidR="00250A84">
        <w:rPr>
          <w:rFonts w:asciiTheme="minorHAnsi" w:cstheme="minorHAnsi" w:hAnsiTheme="minorHAnsi"/>
        </w:rPr>
        <w:t xml:space="preserve">sur ces thématiques </w:t>
      </w:r>
      <w:r w:rsidRPr="00EB7499">
        <w:rPr>
          <w:rFonts w:asciiTheme="minorHAnsi" w:cstheme="minorHAnsi" w:hAnsiTheme="minorHAnsi"/>
        </w:rPr>
        <w:t>au sein de l’entreprise</w:t>
      </w:r>
      <w:r w:rsidR="00250A84">
        <w:rPr>
          <w:rFonts w:asciiTheme="minorHAnsi" w:cstheme="minorHAnsi" w:hAnsiTheme="minorHAnsi"/>
        </w:rPr>
        <w:t>. Les actions déjà entamées seront poursuivies.</w:t>
      </w:r>
    </w:p>
    <w:p w14:paraId="6ACCCFBB" w14:textId="77777777" w:rsidP="00CA46AA" w:rsidR="008C34EE" w:rsidRDefault="008C34EE">
      <w:pPr>
        <w:jc w:val="both"/>
        <w:rPr>
          <w:rFonts w:asciiTheme="minorHAnsi" w:cstheme="minorHAnsi" w:hAnsiTheme="minorHAnsi"/>
        </w:rPr>
      </w:pPr>
    </w:p>
    <w:p w14:paraId="2F3C3A38" w14:textId="6EB36AC6" w:rsidR="00F23CD4" w:rsidRDefault="00F23CD4">
      <w:pPr>
        <w:spacing w:after="160" w:line="259" w:lineRule="auto"/>
        <w:rPr>
          <w:rFonts w:asciiTheme="minorHAnsi" w:cstheme="minorHAnsi" w:hAnsiTheme="minorHAnsi"/>
        </w:rPr>
      </w:pPr>
      <w:r>
        <w:rPr>
          <w:rFonts w:asciiTheme="minorHAnsi" w:cstheme="minorHAnsi" w:hAnsiTheme="minorHAnsi"/>
        </w:rPr>
        <w:br w:type="page"/>
      </w:r>
    </w:p>
    <w:p w14:paraId="1073AD7C" w14:textId="77777777" w:rsidP="00CA46AA" w:rsidR="00CA46AA" w:rsidRDefault="00CA46AA" w:rsidRPr="00EB7499">
      <w:pPr>
        <w:pBdr>
          <w:top w:color="auto" w:space="1" w:sz="4" w:val="single"/>
          <w:left w:color="auto" w:space="4" w:sz="4" w:val="single"/>
          <w:bottom w:color="auto" w:space="1" w:sz="4" w:val="single"/>
          <w:right w:color="auto" w:space="4" w:sz="4" w:val="single"/>
        </w:pBdr>
        <w:jc w:val="center"/>
        <w:rPr>
          <w:rFonts w:asciiTheme="minorHAnsi" w:cstheme="minorHAnsi" w:hAnsiTheme="minorHAnsi"/>
          <w:b/>
          <w:color w:themeColor="text1" w:val="000000"/>
        </w:rPr>
      </w:pPr>
      <w:r w:rsidRPr="00EB7499">
        <w:rPr>
          <w:rFonts w:asciiTheme="minorHAnsi" w:cstheme="minorHAnsi" w:hAnsiTheme="minorHAnsi"/>
          <w:b/>
          <w:color w:themeColor="text1" w:val="000000"/>
        </w:rPr>
        <w:lastRenderedPageBreak/>
        <w:t>ARTICLE 3 : DUREE ET APPLICATION DE L’ACCORD</w:t>
      </w:r>
    </w:p>
    <w:p w14:paraId="40D31EFA" w14:textId="77777777" w:rsidP="00C07A36" w:rsidR="00CA46AA" w:rsidRDefault="00CA46AA" w:rsidRPr="00EB7499">
      <w:pPr>
        <w:jc w:val="both"/>
        <w:rPr>
          <w:rFonts w:asciiTheme="minorHAnsi" w:cstheme="minorHAnsi" w:hAnsiTheme="minorHAnsi"/>
        </w:rPr>
      </w:pPr>
    </w:p>
    <w:p w14:paraId="7E5827BF" w14:textId="2664545A" w:rsidP="00C07A36" w:rsidR="000E4ABF" w:rsidRDefault="000E4ABF" w:rsidRPr="00EB7499">
      <w:pPr>
        <w:jc w:val="both"/>
        <w:rPr>
          <w:rFonts w:asciiTheme="minorHAnsi" w:cstheme="minorHAnsi" w:hAnsiTheme="minorHAnsi"/>
        </w:rPr>
      </w:pPr>
      <w:r w:rsidRPr="008C34EE">
        <w:rPr>
          <w:rFonts w:asciiTheme="minorHAnsi" w:cstheme="minorHAnsi" w:hAnsiTheme="minorHAnsi"/>
          <w:color w:val="000000"/>
          <w:lang w:eastAsia="en-US"/>
        </w:rPr>
        <w:t xml:space="preserve">Le présent accord est conclu pour une durée indéterminée </w:t>
      </w:r>
      <w:r w:rsidRPr="008C34EE">
        <w:rPr>
          <w:rFonts w:asciiTheme="minorHAnsi" w:cstheme="minorHAnsi" w:hAnsiTheme="minorHAnsi"/>
          <w:b/>
          <w:bCs/>
          <w:color w:val="000000"/>
          <w:lang w:eastAsia="en-US"/>
        </w:rPr>
        <w:t>à compter du 1</w:t>
      </w:r>
      <w:r w:rsidRPr="008C34EE">
        <w:rPr>
          <w:rFonts w:asciiTheme="minorHAnsi" w:cstheme="minorHAnsi" w:hAnsiTheme="minorHAnsi"/>
          <w:b/>
          <w:bCs/>
          <w:color w:val="000000"/>
          <w:vertAlign w:val="superscript"/>
          <w:lang w:eastAsia="en-US"/>
        </w:rPr>
        <w:t>er</w:t>
      </w:r>
      <w:r w:rsidRPr="008C34EE">
        <w:rPr>
          <w:rFonts w:asciiTheme="minorHAnsi" w:cstheme="minorHAnsi" w:hAnsiTheme="minorHAnsi"/>
          <w:b/>
          <w:bCs/>
          <w:color w:val="000000"/>
          <w:lang w:eastAsia="en-US"/>
        </w:rPr>
        <w:t xml:space="preserve"> </w:t>
      </w:r>
      <w:r w:rsidR="000824FB" w:rsidRPr="008C34EE">
        <w:rPr>
          <w:rFonts w:asciiTheme="minorHAnsi" w:cstheme="minorHAnsi" w:hAnsiTheme="minorHAnsi"/>
          <w:b/>
          <w:bCs/>
          <w:color w:val="000000"/>
          <w:lang w:eastAsia="en-US"/>
        </w:rPr>
        <w:t xml:space="preserve">juin </w:t>
      </w:r>
      <w:r w:rsidR="00FA0D35" w:rsidRPr="008C34EE">
        <w:rPr>
          <w:rFonts w:asciiTheme="minorHAnsi" w:cstheme="minorHAnsi" w:hAnsiTheme="minorHAnsi"/>
          <w:b/>
          <w:bCs/>
          <w:color w:val="000000"/>
          <w:lang w:eastAsia="en-US"/>
        </w:rPr>
        <w:t>202</w:t>
      </w:r>
      <w:r w:rsidR="000824FB" w:rsidRPr="008C34EE">
        <w:rPr>
          <w:rFonts w:asciiTheme="minorHAnsi" w:cstheme="minorHAnsi" w:hAnsiTheme="minorHAnsi"/>
          <w:b/>
          <w:bCs/>
          <w:color w:val="000000"/>
          <w:lang w:eastAsia="en-US"/>
        </w:rPr>
        <w:t>3</w:t>
      </w:r>
      <w:r w:rsidRPr="008C34EE">
        <w:rPr>
          <w:rFonts w:asciiTheme="minorHAnsi" w:cstheme="minorHAnsi" w:hAnsiTheme="minorHAnsi"/>
          <w:color w:val="000000"/>
          <w:lang w:eastAsia="en-US"/>
        </w:rPr>
        <w:t>.</w:t>
      </w:r>
    </w:p>
    <w:p w14:paraId="16F9BCCE" w14:textId="77777777" w:rsidP="00C07A36" w:rsidR="000E4ABF" w:rsidRDefault="000E4ABF" w:rsidRPr="00EB7499">
      <w:pPr>
        <w:jc w:val="both"/>
        <w:rPr>
          <w:rFonts w:asciiTheme="minorHAnsi" w:cstheme="minorHAnsi" w:hAnsiTheme="minorHAnsi"/>
          <w:b/>
        </w:rPr>
      </w:pPr>
    </w:p>
    <w:p w14:paraId="05CCEC67" w14:textId="77777777" w:rsidP="00C07A36" w:rsidR="004C6B68" w:rsidRDefault="004C6B68" w:rsidRPr="00EB7499">
      <w:pPr>
        <w:jc w:val="both"/>
        <w:rPr>
          <w:rFonts w:asciiTheme="minorHAnsi" w:cstheme="minorHAnsi" w:hAnsiTheme="minorHAnsi"/>
          <w:b/>
        </w:rPr>
      </w:pPr>
    </w:p>
    <w:p w14:paraId="2195DC6C" w14:textId="77777777" w:rsidP="00CA46AA" w:rsidR="000E4ABF" w:rsidRDefault="000E4ABF" w:rsidRPr="00EB7499">
      <w:pPr>
        <w:pBdr>
          <w:top w:color="auto" w:space="1" w:sz="4" w:val="single"/>
          <w:left w:color="auto" w:space="4" w:sz="4" w:val="single"/>
          <w:bottom w:color="auto" w:space="1" w:sz="4" w:val="single"/>
          <w:right w:color="auto" w:space="4" w:sz="4" w:val="single"/>
        </w:pBdr>
        <w:jc w:val="center"/>
        <w:rPr>
          <w:rFonts w:asciiTheme="minorHAnsi" w:cstheme="minorHAnsi" w:hAnsiTheme="minorHAnsi"/>
          <w:b/>
          <w:color w:themeColor="text1" w:val="000000"/>
        </w:rPr>
      </w:pPr>
      <w:r w:rsidRPr="00EB7499">
        <w:rPr>
          <w:rFonts w:asciiTheme="minorHAnsi" w:cstheme="minorHAnsi" w:hAnsiTheme="minorHAnsi"/>
          <w:b/>
          <w:color w:themeColor="text1" w:val="000000"/>
        </w:rPr>
        <w:t>ARTICLE 4 : PUBLICITE DE L’ACCORD</w:t>
      </w:r>
    </w:p>
    <w:p w14:paraId="0D35ED22" w14:textId="77777777" w:rsidP="00C07A36" w:rsidR="000E4ABF" w:rsidRDefault="000E4ABF" w:rsidRPr="00EB7499">
      <w:pPr>
        <w:jc w:val="both"/>
        <w:rPr>
          <w:rFonts w:asciiTheme="minorHAnsi" w:cstheme="minorHAnsi" w:hAnsiTheme="minorHAnsi"/>
          <w:color w:val="000000"/>
          <w:lang w:eastAsia="en-US"/>
        </w:rPr>
      </w:pPr>
    </w:p>
    <w:p w14:paraId="68D6F948" w14:textId="77777777" w:rsidP="000E4ABF" w:rsidR="000E4ABF" w:rsidRDefault="000E4ABF" w:rsidRPr="00EB7499">
      <w:pPr>
        <w:pStyle w:val="Default"/>
        <w:jc w:val="both"/>
        <w:rPr>
          <w:rFonts w:asciiTheme="minorHAnsi" w:cstheme="minorHAnsi" w:hAnsiTheme="minorHAnsi"/>
        </w:rPr>
      </w:pPr>
      <w:r w:rsidRPr="00EB7499">
        <w:rPr>
          <w:rFonts w:asciiTheme="minorHAnsi" w:cstheme="minorHAnsi" w:hAnsiTheme="minorHAnsi"/>
        </w:rPr>
        <w:t xml:space="preserve">Conformément aux dispositions des articles L.2231-6, L.2261-1, et D.2231-2 à D.2231-8 du Code du Travail, le présent accord sera déposé en deux exemplaires signés des parties (une version sur support papier et une version électronique) auprès de la DIRECCTE de laquelle dépend l’établissement, et au secrétariat-greffe du Conseil de Prud’hommes. </w:t>
      </w:r>
    </w:p>
    <w:p w14:paraId="1A262762" w14:textId="77777777" w:rsidP="000E4ABF" w:rsidR="000E4ABF" w:rsidRDefault="000E4ABF" w:rsidRPr="00EB7499">
      <w:pPr>
        <w:pStyle w:val="Default"/>
        <w:jc w:val="both"/>
        <w:rPr>
          <w:rFonts w:asciiTheme="minorHAnsi" w:cstheme="minorHAnsi" w:hAnsiTheme="minorHAnsi"/>
        </w:rPr>
      </w:pPr>
    </w:p>
    <w:p w14:paraId="44C1A77A" w14:textId="77777777" w:rsidP="000E4ABF" w:rsidR="000E4ABF" w:rsidRDefault="000E4ABF" w:rsidRPr="00EB7499">
      <w:pPr>
        <w:jc w:val="both"/>
        <w:rPr>
          <w:rFonts w:asciiTheme="minorHAnsi" w:cstheme="minorHAnsi" w:hAnsiTheme="minorHAnsi"/>
          <w:color w:val="000000"/>
          <w:lang w:eastAsia="en-US"/>
        </w:rPr>
      </w:pPr>
      <w:r w:rsidRPr="00EB7499">
        <w:rPr>
          <w:rFonts w:asciiTheme="minorHAnsi" w:cstheme="minorHAnsi" w:hAnsiTheme="minorHAnsi"/>
          <w:color w:val="000000"/>
          <w:lang w:eastAsia="en-US"/>
        </w:rPr>
        <w:t>L'avis de l'accord sera affiché sur les panneaux au sein de chaque établissement et un exemplaire sera tenu à la disposition du personnel auprès de la direction.</w:t>
      </w:r>
    </w:p>
    <w:p w14:paraId="5442DB18" w14:textId="77777777" w:rsidP="00C07A36" w:rsidR="000E4ABF" w:rsidRDefault="000E4ABF" w:rsidRPr="00EB7499">
      <w:pPr>
        <w:jc w:val="both"/>
        <w:rPr>
          <w:rFonts w:asciiTheme="minorHAnsi" w:cstheme="minorHAnsi" w:hAnsiTheme="minorHAnsi"/>
        </w:rPr>
      </w:pPr>
    </w:p>
    <w:p w14:paraId="23DC1784" w14:textId="77777777" w:rsidP="00C07A36" w:rsidR="000E4ABF" w:rsidRDefault="000E4ABF" w:rsidRPr="00EB7499">
      <w:pPr>
        <w:jc w:val="both"/>
        <w:rPr>
          <w:rFonts w:asciiTheme="minorHAnsi" w:cstheme="minorHAnsi" w:hAnsiTheme="minorHAnsi"/>
        </w:rPr>
      </w:pPr>
    </w:p>
    <w:p w14:paraId="4D7ED6BA" w14:textId="77777777" w:rsidP="00C07A36" w:rsidR="000E4ABF" w:rsidRDefault="000E4ABF" w:rsidRPr="00EB7499">
      <w:pPr>
        <w:jc w:val="both"/>
        <w:rPr>
          <w:rFonts w:asciiTheme="minorHAnsi" w:cstheme="minorHAnsi" w:hAnsiTheme="minorHAnsi"/>
        </w:rPr>
      </w:pPr>
    </w:p>
    <w:p w14:paraId="16008B1E" w14:textId="77777777" w:rsidP="000E1535" w:rsidR="00C07A36" w:rsidRDefault="000E4ABF" w:rsidRPr="00EB7499">
      <w:pPr>
        <w:ind w:firstLine="708" w:left="4248"/>
        <w:jc w:val="both"/>
        <w:rPr>
          <w:rFonts w:asciiTheme="minorHAnsi" w:cstheme="minorHAnsi" w:hAnsiTheme="minorHAnsi"/>
        </w:rPr>
      </w:pPr>
      <w:r w:rsidRPr="00EB7499">
        <w:rPr>
          <w:rFonts w:asciiTheme="minorHAnsi" w:cstheme="minorHAnsi" w:hAnsiTheme="minorHAnsi"/>
        </w:rPr>
        <w:t xml:space="preserve">Fait à </w:t>
      </w:r>
      <w:r w:rsidR="005B23F3" w:rsidRPr="00EB7499">
        <w:rPr>
          <w:rFonts w:asciiTheme="minorHAnsi" w:cstheme="minorHAnsi" w:hAnsiTheme="minorHAnsi"/>
        </w:rPr>
        <w:t>Tourcoing</w:t>
      </w:r>
      <w:r w:rsidRPr="00EB7499">
        <w:rPr>
          <w:rFonts w:asciiTheme="minorHAnsi" w:cstheme="minorHAnsi" w:hAnsiTheme="minorHAnsi"/>
        </w:rPr>
        <w:t>,</w:t>
      </w:r>
    </w:p>
    <w:p w14:paraId="2DE5C6CE" w14:textId="68254C69" w:rsidP="000E1535" w:rsidR="00C07A36" w:rsidRDefault="00C07A36" w:rsidRPr="00EB7499">
      <w:pPr>
        <w:ind w:firstLine="708" w:left="4248"/>
        <w:jc w:val="both"/>
        <w:rPr>
          <w:rFonts w:asciiTheme="minorHAnsi" w:cstheme="minorHAnsi" w:hAnsiTheme="minorHAnsi"/>
        </w:rPr>
      </w:pPr>
      <w:r w:rsidRPr="00EB7499">
        <w:rPr>
          <w:rFonts w:asciiTheme="minorHAnsi" w:cstheme="minorHAnsi" w:hAnsiTheme="minorHAnsi"/>
        </w:rPr>
        <w:t>Le </w:t>
      </w:r>
      <w:r w:rsidR="008C34EE">
        <w:rPr>
          <w:rFonts w:asciiTheme="minorHAnsi" w:cstheme="minorHAnsi" w:hAnsiTheme="minorHAnsi"/>
        </w:rPr>
        <w:t>24</w:t>
      </w:r>
      <w:r w:rsidR="00FA0D35">
        <w:rPr>
          <w:rFonts w:asciiTheme="minorHAnsi" w:cstheme="minorHAnsi" w:hAnsiTheme="minorHAnsi"/>
        </w:rPr>
        <w:t xml:space="preserve"> </w:t>
      </w:r>
      <w:proofErr w:type="gramStart"/>
      <w:r w:rsidR="00FA0D35">
        <w:rPr>
          <w:rFonts w:asciiTheme="minorHAnsi" w:cstheme="minorHAnsi" w:hAnsiTheme="minorHAnsi"/>
        </w:rPr>
        <w:t>Mai</w:t>
      </w:r>
      <w:proofErr w:type="gramEnd"/>
      <w:r w:rsidR="00FA0D35">
        <w:rPr>
          <w:rFonts w:asciiTheme="minorHAnsi" w:cstheme="minorHAnsi" w:hAnsiTheme="minorHAnsi"/>
        </w:rPr>
        <w:t xml:space="preserve"> 202</w:t>
      </w:r>
      <w:r w:rsidR="008C34EE">
        <w:rPr>
          <w:rFonts w:asciiTheme="minorHAnsi" w:cstheme="minorHAnsi" w:hAnsiTheme="minorHAnsi"/>
        </w:rPr>
        <w:t>3</w:t>
      </w:r>
      <w:r w:rsidRPr="00EB7499">
        <w:rPr>
          <w:rFonts w:asciiTheme="minorHAnsi" w:cstheme="minorHAnsi" w:hAnsiTheme="minorHAnsi"/>
        </w:rPr>
        <w:t>, en quatre exemplaires,</w:t>
      </w:r>
    </w:p>
    <w:p w14:paraId="63089C8F" w14:textId="77777777" w:rsidP="00C07A36" w:rsidR="00C07A36" w:rsidRDefault="00C07A36" w:rsidRPr="00EB7499">
      <w:pPr>
        <w:ind w:firstLine="708"/>
        <w:jc w:val="both"/>
        <w:rPr>
          <w:rFonts w:asciiTheme="minorHAnsi" w:cstheme="minorHAnsi" w:hAnsiTheme="minorHAnsi"/>
        </w:rPr>
      </w:pPr>
    </w:p>
    <w:p w14:paraId="0F9E4C78" w14:textId="77777777" w:rsidP="00721E5A" w:rsidR="004C6B68" w:rsidRDefault="004C6B68" w:rsidRPr="00EB7499">
      <w:pPr>
        <w:jc w:val="both"/>
        <w:rPr>
          <w:rFonts w:asciiTheme="minorHAnsi" w:cstheme="minorHAnsi" w:hAnsiTheme="minorHAnsi"/>
        </w:rPr>
      </w:pPr>
    </w:p>
    <w:p w14:paraId="46E8599B" w14:textId="77777777" w:rsidP="00721E5A" w:rsidR="004C6B68" w:rsidRDefault="004C6B68" w:rsidRPr="00EB7499">
      <w:pPr>
        <w:jc w:val="both"/>
        <w:rPr>
          <w:rFonts w:asciiTheme="minorHAnsi" w:cstheme="minorHAnsi" w:hAnsiTheme="minorHAnsi"/>
        </w:rPr>
      </w:pPr>
    </w:p>
    <w:p w14:paraId="5AC26A1F" w14:textId="77777777" w:rsidP="00C07A36" w:rsidR="00C07A36" w:rsidRDefault="00C07A36" w:rsidRPr="00EB7499">
      <w:pPr>
        <w:jc w:val="both"/>
        <w:rPr>
          <w:rFonts w:asciiTheme="minorHAnsi" w:cstheme="minorHAnsi" w:hAnsiTheme="minorHAnsi"/>
        </w:rPr>
      </w:pPr>
      <w:r w:rsidRPr="00EB7499">
        <w:rPr>
          <w:rFonts w:asciiTheme="minorHAnsi" w:cstheme="minorHAnsi" w:hAnsiTheme="minorHAnsi"/>
        </w:rPr>
        <w:tab/>
      </w:r>
      <w:r w:rsidRPr="00EB7499">
        <w:rPr>
          <w:rFonts w:asciiTheme="minorHAnsi" w:cstheme="minorHAnsi" w:hAnsiTheme="minorHAnsi"/>
        </w:rPr>
        <w:tab/>
      </w:r>
      <w:r w:rsidRPr="00EB7499">
        <w:rPr>
          <w:rFonts w:asciiTheme="minorHAnsi" w:cstheme="minorHAnsi" w:hAnsiTheme="minorHAnsi"/>
        </w:rPr>
        <w:tab/>
      </w:r>
      <w:r w:rsidR="000E4ABF" w:rsidRPr="00EB7499">
        <w:rPr>
          <w:rFonts w:asciiTheme="minorHAnsi" w:cstheme="minorHAnsi" w:hAnsiTheme="minorHAnsi"/>
        </w:rPr>
        <w:tab/>
      </w:r>
      <w:r w:rsidR="000E4ABF" w:rsidRPr="00EB7499">
        <w:rPr>
          <w:rFonts w:asciiTheme="minorHAnsi" w:cstheme="minorHAnsi" w:hAnsiTheme="minorHAnsi"/>
        </w:rPr>
        <w:tab/>
      </w:r>
    </w:p>
    <w:p w14:paraId="6F6E06CB" w14:textId="48A1D992" w:rsidP="000E4ABF" w:rsidR="00C07A36" w:rsidRDefault="00FA0359" w:rsidRPr="00EB7499">
      <w:pPr>
        <w:ind w:hanging="2124" w:left="2124"/>
        <w:jc w:val="both"/>
        <w:rPr>
          <w:rFonts w:asciiTheme="minorHAnsi" w:cstheme="minorHAnsi" w:hAnsiTheme="minorHAnsi"/>
          <w:b/>
        </w:rPr>
      </w:pPr>
      <w:r>
        <w:rPr>
          <w:rFonts w:asciiTheme="minorHAnsi" w:cstheme="minorHAnsi" w:hAnsiTheme="minorHAnsi"/>
          <w:b/>
          <w:bCs/>
        </w:rPr>
        <w:t>Madame C</w:t>
      </w:r>
      <w:r w:rsidR="00721E5A" w:rsidRPr="00EB7499">
        <w:rPr>
          <w:rFonts w:asciiTheme="minorHAnsi" w:cstheme="minorHAnsi" w:hAnsiTheme="minorHAnsi"/>
          <w:b/>
        </w:rPr>
        <w:tab/>
      </w:r>
      <w:r w:rsidR="00721E5A" w:rsidRPr="00EB7499">
        <w:rPr>
          <w:rFonts w:asciiTheme="minorHAnsi" w:cstheme="minorHAnsi" w:hAnsiTheme="minorHAnsi"/>
          <w:b/>
        </w:rPr>
        <w:tab/>
      </w:r>
      <w:r w:rsidR="00721E5A" w:rsidRPr="00EB7499">
        <w:rPr>
          <w:rFonts w:asciiTheme="minorHAnsi" w:cstheme="minorHAnsi" w:hAnsiTheme="minorHAnsi"/>
          <w:b/>
        </w:rPr>
        <w:tab/>
        <w:t xml:space="preserve">         </w:t>
      </w:r>
      <w:r w:rsidR="00721E5A" w:rsidRPr="00EB7499">
        <w:rPr>
          <w:rFonts w:asciiTheme="minorHAnsi" w:cstheme="minorHAnsi" w:hAnsiTheme="minorHAnsi"/>
          <w:b/>
        </w:rPr>
        <w:tab/>
      </w:r>
      <w:r w:rsidR="007E7A90" w:rsidRPr="00EB7499">
        <w:rPr>
          <w:rFonts w:asciiTheme="minorHAnsi" w:cstheme="minorHAnsi" w:hAnsiTheme="minorHAnsi"/>
          <w:b/>
        </w:rPr>
        <w:tab/>
      </w:r>
      <w:r w:rsidR="007E7A90" w:rsidRPr="00EB7499">
        <w:rPr>
          <w:rFonts w:asciiTheme="minorHAnsi" w:cstheme="minorHAnsi" w:hAnsiTheme="minorHAnsi"/>
          <w:b/>
        </w:rPr>
        <w:tab/>
      </w:r>
      <w:r>
        <w:rPr>
          <w:rFonts w:asciiTheme="minorHAnsi" w:cstheme="minorHAnsi" w:hAnsiTheme="minorHAnsi"/>
          <w:b/>
        </w:rPr>
        <w:t>Monsieur A</w:t>
      </w:r>
    </w:p>
    <w:p w14:paraId="6B078A49" w14:textId="77777777" w:rsidP="00C07A36" w:rsidR="00C07A36" w:rsidRDefault="00721E5A" w:rsidRPr="00EB7499">
      <w:pPr>
        <w:jc w:val="both"/>
        <w:rPr>
          <w:rFonts w:asciiTheme="minorHAnsi" w:cstheme="minorHAnsi" w:hAnsiTheme="minorHAnsi"/>
        </w:rPr>
      </w:pPr>
      <w:r w:rsidRPr="00EB7499">
        <w:rPr>
          <w:rFonts w:asciiTheme="minorHAnsi" w:cstheme="minorHAnsi" w:hAnsiTheme="minorHAnsi"/>
        </w:rPr>
        <w:t>Délégué</w:t>
      </w:r>
      <w:r w:rsidR="007E7A90" w:rsidRPr="00EB7499">
        <w:rPr>
          <w:rFonts w:asciiTheme="minorHAnsi" w:cstheme="minorHAnsi" w:hAnsiTheme="minorHAnsi"/>
        </w:rPr>
        <w:t>e</w:t>
      </w:r>
      <w:r w:rsidRPr="00EB7499">
        <w:rPr>
          <w:rFonts w:asciiTheme="minorHAnsi" w:cstheme="minorHAnsi" w:hAnsiTheme="minorHAnsi"/>
        </w:rPr>
        <w:t xml:space="preserve"> Syndical</w:t>
      </w:r>
      <w:r w:rsidR="007E7A90" w:rsidRPr="00EB7499">
        <w:rPr>
          <w:rFonts w:asciiTheme="minorHAnsi" w:cstheme="minorHAnsi" w:hAnsiTheme="minorHAnsi"/>
        </w:rPr>
        <w:t>e</w:t>
      </w:r>
      <w:r w:rsidRPr="00EB7499">
        <w:rPr>
          <w:rFonts w:asciiTheme="minorHAnsi" w:cstheme="minorHAnsi" w:hAnsiTheme="minorHAnsi"/>
        </w:rPr>
        <w:t xml:space="preserve"> C.G.T.</w:t>
      </w:r>
      <w:r w:rsidRPr="00EB7499">
        <w:rPr>
          <w:rFonts w:asciiTheme="minorHAnsi" w:cstheme="minorHAnsi" w:hAnsiTheme="minorHAnsi"/>
        </w:rPr>
        <w:tab/>
      </w:r>
      <w:r w:rsidRPr="00EB7499">
        <w:rPr>
          <w:rFonts w:asciiTheme="minorHAnsi" w:cstheme="minorHAnsi" w:hAnsiTheme="minorHAnsi"/>
        </w:rPr>
        <w:tab/>
      </w:r>
      <w:r w:rsidRPr="00EB7499">
        <w:rPr>
          <w:rFonts w:asciiTheme="minorHAnsi" w:cstheme="minorHAnsi" w:hAnsiTheme="minorHAnsi"/>
        </w:rPr>
        <w:tab/>
      </w:r>
      <w:r w:rsidRPr="00EB7499">
        <w:rPr>
          <w:rFonts w:asciiTheme="minorHAnsi" w:cstheme="minorHAnsi" w:hAnsiTheme="minorHAnsi"/>
        </w:rPr>
        <w:tab/>
      </w:r>
      <w:r w:rsidR="007E7A90" w:rsidRPr="00EB7499">
        <w:rPr>
          <w:rFonts w:asciiTheme="minorHAnsi" w:cstheme="minorHAnsi" w:hAnsiTheme="minorHAnsi"/>
        </w:rPr>
        <w:tab/>
      </w:r>
      <w:r w:rsidRPr="00EB7499">
        <w:rPr>
          <w:rFonts w:asciiTheme="minorHAnsi" w:cstheme="minorHAnsi" w:hAnsiTheme="minorHAnsi"/>
        </w:rPr>
        <w:t>Président</w:t>
      </w:r>
    </w:p>
    <w:p w14:paraId="1B510C21" w14:textId="77777777" w:rsidP="00C07A36" w:rsidR="00C07A36" w:rsidRDefault="00C07A36" w:rsidRPr="00EB7499">
      <w:pPr>
        <w:jc w:val="both"/>
        <w:rPr>
          <w:rFonts w:asciiTheme="minorHAnsi" w:cstheme="minorHAnsi" w:hAnsiTheme="minorHAnsi"/>
        </w:rPr>
      </w:pPr>
    </w:p>
    <w:p w14:paraId="0F4B2056" w14:textId="77777777" w:rsidP="00C07A36" w:rsidR="000E4ABF" w:rsidRDefault="000E4ABF" w:rsidRPr="00EB7499">
      <w:pPr>
        <w:jc w:val="both"/>
        <w:rPr>
          <w:rFonts w:asciiTheme="minorHAnsi" w:cstheme="minorHAnsi" w:hAnsiTheme="minorHAnsi"/>
          <w:b/>
        </w:rPr>
      </w:pPr>
    </w:p>
    <w:p w14:paraId="50244E9F" w14:textId="77777777" w:rsidP="00C07A36" w:rsidR="004C6B68" w:rsidRDefault="004C6B68" w:rsidRPr="00EB7499">
      <w:pPr>
        <w:jc w:val="both"/>
        <w:rPr>
          <w:rFonts w:asciiTheme="minorHAnsi" w:cstheme="minorHAnsi" w:hAnsiTheme="minorHAnsi"/>
          <w:b/>
        </w:rPr>
      </w:pPr>
    </w:p>
    <w:p w14:paraId="1BE8F943" w14:textId="77777777" w:rsidP="00C07A36" w:rsidR="004C6B68" w:rsidRDefault="004C6B68" w:rsidRPr="00EB7499">
      <w:pPr>
        <w:jc w:val="both"/>
        <w:rPr>
          <w:rFonts w:asciiTheme="minorHAnsi" w:cstheme="minorHAnsi" w:hAnsiTheme="minorHAnsi"/>
          <w:b/>
        </w:rPr>
      </w:pPr>
    </w:p>
    <w:p w14:paraId="53AF4E77" w14:textId="77777777" w:rsidP="00C07A36" w:rsidR="004C6B68" w:rsidRDefault="004C6B68" w:rsidRPr="00EB7499">
      <w:pPr>
        <w:jc w:val="both"/>
        <w:rPr>
          <w:rFonts w:asciiTheme="minorHAnsi" w:cstheme="minorHAnsi" w:hAnsiTheme="minorHAnsi"/>
          <w:b/>
        </w:rPr>
      </w:pPr>
    </w:p>
    <w:p w14:paraId="0761FDE1" w14:textId="77777777" w:rsidP="00C07A36" w:rsidR="004C6B68" w:rsidRDefault="004C6B68" w:rsidRPr="00EB7499">
      <w:pPr>
        <w:jc w:val="both"/>
        <w:rPr>
          <w:rFonts w:asciiTheme="minorHAnsi" w:cstheme="minorHAnsi" w:hAnsiTheme="minorHAnsi"/>
          <w:b/>
        </w:rPr>
      </w:pPr>
    </w:p>
    <w:p w14:paraId="555561A0" w14:textId="77777777" w:rsidP="00C07A36" w:rsidR="00C07A36" w:rsidRDefault="00C07A36" w:rsidRPr="00EB7499">
      <w:pPr>
        <w:jc w:val="both"/>
        <w:rPr>
          <w:rFonts w:asciiTheme="minorHAnsi" w:cstheme="minorHAnsi" w:hAnsiTheme="minorHAnsi"/>
          <w:b/>
        </w:rPr>
      </w:pPr>
    </w:p>
    <w:p w14:paraId="478F1C81" w14:textId="42426A35" w:rsidP="00C07A36" w:rsidR="00C07A36" w:rsidRDefault="00FA0359" w:rsidRPr="00EB7499">
      <w:pPr>
        <w:jc w:val="both"/>
        <w:rPr>
          <w:rFonts w:asciiTheme="minorHAnsi" w:cstheme="minorHAnsi" w:hAnsiTheme="minorHAnsi"/>
          <w:b/>
        </w:rPr>
      </w:pPr>
      <w:r>
        <w:rPr>
          <w:rFonts w:asciiTheme="minorHAnsi" w:cstheme="minorHAnsi" w:hAnsiTheme="minorHAnsi"/>
          <w:b/>
        </w:rPr>
        <w:t>Monsieur G</w:t>
      </w:r>
    </w:p>
    <w:p w14:paraId="5845517C" w14:textId="77777777" w:rsidR="00724DE7" w:rsidRDefault="00721E5A" w:rsidRPr="00EB7499">
      <w:pPr>
        <w:rPr>
          <w:rFonts w:asciiTheme="minorHAnsi" w:cstheme="minorHAnsi" w:hAnsiTheme="minorHAnsi"/>
        </w:rPr>
      </w:pPr>
      <w:r w:rsidRPr="00EB7499">
        <w:rPr>
          <w:rFonts w:asciiTheme="minorHAnsi" w:cstheme="minorHAnsi" w:hAnsiTheme="minorHAnsi"/>
        </w:rPr>
        <w:t>Délégué Syndical C.F.</w:t>
      </w:r>
      <w:r w:rsidR="00FA03D7" w:rsidRPr="00EB7499">
        <w:rPr>
          <w:rFonts w:asciiTheme="minorHAnsi" w:cstheme="minorHAnsi" w:hAnsiTheme="minorHAnsi"/>
        </w:rPr>
        <w:t>D.T</w:t>
      </w:r>
      <w:r w:rsidRPr="00EB7499">
        <w:rPr>
          <w:rFonts w:asciiTheme="minorHAnsi" w:cstheme="minorHAnsi" w:hAnsiTheme="minorHAnsi"/>
        </w:rPr>
        <w:t>.</w:t>
      </w:r>
    </w:p>
    <w:sectPr w:rsidR="00724DE7" w:rsidRPr="00EB7499" w:rsidSect="008561FB">
      <w:footerReference r:id="rId13" w:type="even"/>
      <w:footerReference r:id="rId14" w:type="default"/>
      <w:pgSz w:code="9" w:h="16838" w:w="11906"/>
      <w:pgMar w:bottom="993" w:footer="388" w:gutter="0" w:header="709" w:left="1417" w:right="1417" w:top="99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56493" w14:textId="77777777" w:rsidR="00E97BDC" w:rsidRDefault="00E97BDC">
      <w:r>
        <w:separator/>
      </w:r>
    </w:p>
  </w:endnote>
  <w:endnote w:type="continuationSeparator" w:id="0">
    <w:p w14:paraId="0E84EF4E" w14:textId="77777777" w:rsidR="00E97BDC" w:rsidRDefault="00E9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AFFBA85" w14:textId="77777777" w:rsidP="004929B8" w:rsidR="00701420" w:rsidRDefault="006D10D8">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FA3767B" w14:textId="77777777" w:rsidP="007A3950" w:rsidR="00701420" w:rsidRDefault="00FA0359">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67918D2" w14:textId="77777777" w:rsidP="004C6B68" w:rsidR="00701420" w:rsidRDefault="006D10D8" w:rsidRPr="004C6B68">
    <w:pPr>
      <w:pStyle w:val="Pieddepage"/>
      <w:ind w:right="360"/>
      <w:jc w:val="center"/>
      <w:rPr>
        <w:rFonts w:asciiTheme="minorHAnsi" w:hAnsiTheme="minorHAnsi"/>
        <w:sz w:val="22"/>
        <w:szCs w:val="22"/>
      </w:rPr>
    </w:pPr>
    <w:r w:rsidRPr="004C6B68">
      <w:rPr>
        <w:rFonts w:asciiTheme="minorHAnsi" w:hAnsiTheme="minorHAnsi"/>
        <w:sz w:val="22"/>
        <w:szCs w:val="22"/>
      </w:rPr>
      <w:t xml:space="preserve">Page </w:t>
    </w:r>
    <w:r w:rsidRPr="004C6B68">
      <w:rPr>
        <w:rFonts w:asciiTheme="minorHAnsi" w:hAnsiTheme="minorHAnsi"/>
        <w:sz w:val="22"/>
        <w:szCs w:val="22"/>
      </w:rPr>
      <w:fldChar w:fldCharType="begin"/>
    </w:r>
    <w:r w:rsidRPr="004C6B68">
      <w:rPr>
        <w:rFonts w:asciiTheme="minorHAnsi" w:hAnsiTheme="minorHAnsi"/>
        <w:sz w:val="22"/>
        <w:szCs w:val="22"/>
      </w:rPr>
      <w:instrText xml:space="preserve"> PAGE </w:instrText>
    </w:r>
    <w:r w:rsidRPr="004C6B68">
      <w:rPr>
        <w:rFonts w:asciiTheme="minorHAnsi" w:hAnsiTheme="minorHAnsi"/>
        <w:sz w:val="22"/>
        <w:szCs w:val="22"/>
      </w:rPr>
      <w:fldChar w:fldCharType="separate"/>
    </w:r>
    <w:r w:rsidR="00391F8F">
      <w:rPr>
        <w:rFonts w:asciiTheme="minorHAnsi" w:hAnsiTheme="minorHAnsi"/>
        <w:noProof/>
        <w:sz w:val="22"/>
        <w:szCs w:val="22"/>
      </w:rPr>
      <w:t>3</w:t>
    </w:r>
    <w:r w:rsidRPr="004C6B68">
      <w:rPr>
        <w:rFonts w:asciiTheme="minorHAnsi" w:hAnsiTheme="minorHAnsi"/>
        <w:sz w:val="22"/>
        <w:szCs w:val="22"/>
      </w:rPr>
      <w:fldChar w:fldCharType="end"/>
    </w:r>
    <w:r w:rsidRPr="004C6B68">
      <w:rPr>
        <w:rFonts w:asciiTheme="minorHAnsi" w:hAnsiTheme="minorHAnsi"/>
        <w:sz w:val="22"/>
        <w:szCs w:val="22"/>
      </w:rPr>
      <w:t xml:space="preserve"> sur </w:t>
    </w:r>
    <w:r w:rsidR="00BC3906" w:rsidRPr="004C6B68">
      <w:rPr>
        <w:rFonts w:asciiTheme="minorHAnsi" w:hAnsiTheme="minorHAnsi"/>
        <w:sz w:val="22"/>
        <w:szCs w:val="22"/>
      </w:rPr>
      <w:fldChar w:fldCharType="begin"/>
    </w:r>
    <w:r w:rsidR="00BC3906" w:rsidRPr="004C6B68">
      <w:rPr>
        <w:rFonts w:asciiTheme="minorHAnsi" w:hAnsiTheme="minorHAnsi"/>
        <w:sz w:val="22"/>
        <w:szCs w:val="22"/>
      </w:rPr>
      <w:instrText xml:space="preserve"> NUMPAGES </w:instrText>
    </w:r>
    <w:r w:rsidR="00BC3906" w:rsidRPr="004C6B68">
      <w:rPr>
        <w:rFonts w:asciiTheme="minorHAnsi" w:hAnsiTheme="minorHAnsi"/>
        <w:sz w:val="22"/>
        <w:szCs w:val="22"/>
      </w:rPr>
      <w:fldChar w:fldCharType="separate"/>
    </w:r>
    <w:r w:rsidR="00391F8F">
      <w:rPr>
        <w:rFonts w:asciiTheme="minorHAnsi" w:hAnsiTheme="minorHAnsi"/>
        <w:noProof/>
        <w:sz w:val="22"/>
        <w:szCs w:val="22"/>
      </w:rPr>
      <w:t>4</w:t>
    </w:r>
    <w:r w:rsidR="00BC3906" w:rsidRPr="004C6B68">
      <w:rPr>
        <w:rFonts w:asciiTheme="minorHAnsi" w:hAnsiTheme="minorHAnsi"/>
        <w:noProof/>
        <w:sz w:val="22"/>
        <w:szCs w:val="22"/>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5612625" w14:textId="77777777" w:rsidR="00E97BDC" w:rsidRDefault="00E97BDC">
      <w:r>
        <w:separator/>
      </w:r>
    </w:p>
  </w:footnote>
  <w:footnote w:id="0" w:type="continuationSeparator">
    <w:p w14:paraId="6F1AD233" w14:textId="77777777" w:rsidR="00E97BDC" w:rsidRDefault="00E97BDC">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E"/>
    <w:multiLevelType w:val="singleLevel"/>
    <w:tmpl w:val="12F81444"/>
    <w:lvl w:ilvl="0">
      <w:numFmt w:val="bullet"/>
      <w:lvlText w:val="*"/>
      <w:lvlJc w:val="left"/>
    </w:lvl>
  </w:abstractNum>
  <w:abstractNum w15:restartNumberingAfterBreak="0" w:abstractNumId="1">
    <w:nsid w:val="027D11D7"/>
    <w:multiLevelType w:val="hybridMultilevel"/>
    <w:tmpl w:val="BF78DD5A"/>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2">
    <w:nsid w:val="07F20297"/>
    <w:multiLevelType w:val="hybridMultilevel"/>
    <w:tmpl w:val="19DECB60"/>
    <w:lvl w:ilvl="0" w:tplc="040C0001">
      <w:start w:val="1"/>
      <w:numFmt w:val="bullet"/>
      <w:lvlText w:val=""/>
      <w:lvlJc w:val="left"/>
      <w:pPr>
        <w:tabs>
          <w:tab w:pos="1080" w:val="num"/>
        </w:tabs>
        <w:ind w:hanging="360" w:left="1080"/>
      </w:pPr>
      <w:rPr>
        <w:rFonts w:ascii="Symbol" w:hAnsi="Symbol" w:hint="default"/>
      </w:rPr>
    </w:lvl>
    <w:lvl w:ilvl="1" w:tplc="040C0003">
      <w:start w:val="1"/>
      <w:numFmt w:val="bullet"/>
      <w:lvlText w:val="o"/>
      <w:lvlJc w:val="left"/>
      <w:pPr>
        <w:tabs>
          <w:tab w:pos="1800" w:val="num"/>
        </w:tabs>
        <w:ind w:hanging="360" w:left="1800"/>
      </w:pPr>
      <w:rPr>
        <w:rFonts w:ascii="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15:restartNumberingAfterBreak="0" w:abstractNumId="3">
    <w:nsid w:val="09B3391B"/>
    <w:multiLevelType w:val="hybridMultilevel"/>
    <w:tmpl w:val="DD18A6CC"/>
    <w:lvl w:ilvl="0" w:tplc="040C0003">
      <w:start w:val="1"/>
      <w:numFmt w:val="bullet"/>
      <w:lvlText w:val="o"/>
      <w:lvlJc w:val="left"/>
      <w:pPr>
        <w:ind w:hanging="360" w:left="1080"/>
      </w:pPr>
      <w:rPr>
        <w:rFonts w:ascii="Courier New" w:cs="Courier New" w:hAnsi="Courier New"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
    <w:nsid w:val="0C141EB5"/>
    <w:multiLevelType w:val="hybridMultilevel"/>
    <w:tmpl w:val="95DC91B0"/>
    <w:lvl w:ilvl="0" w:tplc="96A845EA">
      <w:start w:val="1"/>
      <w:numFmt w:val="bullet"/>
      <w:lvlText w:val=""/>
      <w:lvlJc w:val="left"/>
      <w:pPr>
        <w:ind w:hanging="360" w:left="720"/>
      </w:pPr>
      <w:rPr>
        <w:rFonts w:ascii="Symbol" w:hAnsi="Symbol" w:hint="default"/>
      </w:rPr>
    </w:lvl>
    <w:lvl w:ilvl="1" w:tplc="AFC6EC06">
      <w:start w:val="1"/>
      <w:numFmt w:val="bullet"/>
      <w:lvlText w:val="-"/>
      <w:lvlJc w:val="left"/>
      <w:pPr>
        <w:ind w:hanging="360" w:left="1440"/>
      </w:pPr>
      <w:rPr>
        <w:rFonts w:ascii="Calibri" w:hAnsi="Calibri" w:hint="default"/>
      </w:rPr>
    </w:lvl>
    <w:lvl w:ilvl="2" w:tplc="4508A2CC">
      <w:start w:val="1"/>
      <w:numFmt w:val="bullet"/>
      <w:lvlText w:val=""/>
      <w:lvlJc w:val="left"/>
      <w:pPr>
        <w:ind w:hanging="360" w:left="2160"/>
      </w:pPr>
      <w:rPr>
        <w:rFonts w:ascii="Wingdings" w:hAnsi="Wingdings" w:hint="default"/>
      </w:rPr>
    </w:lvl>
    <w:lvl w:ilvl="3" w:tplc="12AEDFAE">
      <w:start w:val="1"/>
      <w:numFmt w:val="bullet"/>
      <w:lvlText w:val=""/>
      <w:lvlJc w:val="left"/>
      <w:pPr>
        <w:ind w:hanging="360" w:left="2880"/>
      </w:pPr>
      <w:rPr>
        <w:rFonts w:ascii="Symbol" w:hAnsi="Symbol" w:hint="default"/>
      </w:rPr>
    </w:lvl>
    <w:lvl w:ilvl="4" w:tplc="9B685AC8">
      <w:start w:val="1"/>
      <w:numFmt w:val="bullet"/>
      <w:lvlText w:val="o"/>
      <w:lvlJc w:val="left"/>
      <w:pPr>
        <w:ind w:hanging="360" w:left="3600"/>
      </w:pPr>
      <w:rPr>
        <w:rFonts w:ascii="Courier New" w:hAnsi="Courier New" w:hint="default"/>
      </w:rPr>
    </w:lvl>
    <w:lvl w:ilvl="5" w:tplc="33221634">
      <w:start w:val="1"/>
      <w:numFmt w:val="bullet"/>
      <w:lvlText w:val=""/>
      <w:lvlJc w:val="left"/>
      <w:pPr>
        <w:ind w:hanging="360" w:left="4320"/>
      </w:pPr>
      <w:rPr>
        <w:rFonts w:ascii="Wingdings" w:hAnsi="Wingdings" w:hint="default"/>
      </w:rPr>
    </w:lvl>
    <w:lvl w:ilvl="6" w:tplc="430215F2">
      <w:start w:val="1"/>
      <w:numFmt w:val="bullet"/>
      <w:lvlText w:val=""/>
      <w:lvlJc w:val="left"/>
      <w:pPr>
        <w:ind w:hanging="360" w:left="5040"/>
      </w:pPr>
      <w:rPr>
        <w:rFonts w:ascii="Symbol" w:hAnsi="Symbol" w:hint="default"/>
      </w:rPr>
    </w:lvl>
    <w:lvl w:ilvl="7" w:tplc="243EB11C">
      <w:start w:val="1"/>
      <w:numFmt w:val="bullet"/>
      <w:lvlText w:val="o"/>
      <w:lvlJc w:val="left"/>
      <w:pPr>
        <w:ind w:hanging="360" w:left="5760"/>
      </w:pPr>
      <w:rPr>
        <w:rFonts w:ascii="Courier New" w:hAnsi="Courier New" w:hint="default"/>
      </w:rPr>
    </w:lvl>
    <w:lvl w:ilvl="8" w:tplc="EAB4B284">
      <w:start w:val="1"/>
      <w:numFmt w:val="bullet"/>
      <w:lvlText w:val=""/>
      <w:lvlJc w:val="left"/>
      <w:pPr>
        <w:ind w:hanging="360" w:left="6480"/>
      </w:pPr>
      <w:rPr>
        <w:rFonts w:ascii="Wingdings" w:hAnsi="Wingdings" w:hint="default"/>
      </w:rPr>
    </w:lvl>
  </w:abstractNum>
  <w:abstractNum w15:restartNumberingAfterBreak="0" w:abstractNumId="5">
    <w:nsid w:val="234258DA"/>
    <w:multiLevelType w:val="hybridMultilevel"/>
    <w:tmpl w:val="56B23FC0"/>
    <w:lvl w:ilvl="0" w:tplc="2BE08CFE">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60E1A82"/>
    <w:multiLevelType w:val="hybridMultilevel"/>
    <w:tmpl w:val="85EE7A20"/>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27DA1795"/>
    <w:multiLevelType w:val="hybridMultilevel"/>
    <w:tmpl w:val="AAD2B1E4"/>
    <w:lvl w:ilvl="0" w:tplc="040C000B">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8">
    <w:nsid w:val="2ABE787C"/>
    <w:multiLevelType w:val="hybridMultilevel"/>
    <w:tmpl w:val="A1221D8E"/>
    <w:lvl w:ilvl="0" w:tplc="040C0001">
      <w:start w:val="1"/>
      <w:numFmt w:val="bullet"/>
      <w:lvlText w:val=""/>
      <w:lvlJc w:val="left"/>
      <w:pPr>
        <w:ind w:hanging="360" w:left="1428"/>
      </w:pPr>
      <w:rPr>
        <w:rFonts w:ascii="Symbol" w:hAnsi="Symbol" w:hint="default"/>
      </w:rPr>
    </w:lvl>
    <w:lvl w:ilvl="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9">
    <w:nsid w:val="31746F89"/>
    <w:multiLevelType w:val="hybridMultilevel"/>
    <w:tmpl w:val="E02EDF3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6C7226D"/>
    <w:multiLevelType w:val="multilevel"/>
    <w:tmpl w:val="C8C4842A"/>
    <w:lvl w:ilvl="0">
      <w:start w:val="2"/>
      <w:numFmt w:val="decimal"/>
      <w:lvlText w:val="%1."/>
      <w:lvlJc w:val="left"/>
      <w:pPr>
        <w:ind w:hanging="360" w:left="360"/>
      </w:pPr>
      <w:rPr>
        <w:rFonts w:hint="default"/>
      </w:rPr>
    </w:lvl>
    <w:lvl w:ilvl="1">
      <w:start w:val="1"/>
      <w:numFmt w:val="decimal"/>
      <w:lvlText w:val="%1.%2."/>
      <w:lvlJc w:val="left"/>
      <w:pPr>
        <w:ind w:hanging="720" w:left="1440"/>
      </w:pPr>
      <w:rPr>
        <w:rFonts w:hint="default"/>
      </w:rPr>
    </w:lvl>
    <w:lvl w:ilvl="2">
      <w:start w:val="1"/>
      <w:numFmt w:val="upperLetter"/>
      <w:lvlText w:val="%1.%2.%3."/>
      <w:lvlJc w:val="left"/>
      <w:pPr>
        <w:ind w:hanging="720" w:left="2160"/>
      </w:pPr>
      <w:rPr>
        <w:rFonts w:hint="default"/>
      </w:rPr>
    </w:lvl>
    <w:lvl w:ilvl="3">
      <w:start w:val="1"/>
      <w:numFmt w:val="upperLetter"/>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1800" w:left="7560"/>
      </w:pPr>
      <w:rPr>
        <w:rFonts w:hint="default"/>
      </w:rPr>
    </w:lvl>
  </w:abstractNum>
  <w:abstractNum w15:restartNumberingAfterBreak="0" w:abstractNumId="11">
    <w:nsid w:val="38C60E4D"/>
    <w:multiLevelType w:val="hybridMultilevel"/>
    <w:tmpl w:val="CE2E6312"/>
    <w:lvl w:ilvl="0" w:tplc="3508D128">
      <w:start w:val="1"/>
      <w:numFmt w:val="bullet"/>
      <w:lvlText w:val="-"/>
      <w:lvlJc w:val="left"/>
      <w:pPr>
        <w:ind w:hanging="360" w:left="720"/>
      </w:pPr>
      <w:rPr>
        <w:rFonts w:ascii="Calibri" w:hAnsi="Calibri" w:hint="default"/>
      </w:rPr>
    </w:lvl>
    <w:lvl w:ilvl="1" w:tplc="A6382ED8">
      <w:start w:val="1"/>
      <w:numFmt w:val="bullet"/>
      <w:lvlText w:val="o"/>
      <w:lvlJc w:val="left"/>
      <w:pPr>
        <w:ind w:hanging="360" w:left="1440"/>
      </w:pPr>
      <w:rPr>
        <w:rFonts w:ascii="Courier New" w:hAnsi="Courier New" w:hint="default"/>
      </w:rPr>
    </w:lvl>
    <w:lvl w:ilvl="2" w:tplc="9A2C0378">
      <w:start w:val="1"/>
      <w:numFmt w:val="bullet"/>
      <w:lvlText w:val=""/>
      <w:lvlJc w:val="left"/>
      <w:pPr>
        <w:ind w:hanging="360" w:left="2160"/>
      </w:pPr>
      <w:rPr>
        <w:rFonts w:ascii="Wingdings" w:hAnsi="Wingdings" w:hint="default"/>
      </w:rPr>
    </w:lvl>
    <w:lvl w:ilvl="3" w:tplc="7354C8DE">
      <w:start w:val="1"/>
      <w:numFmt w:val="bullet"/>
      <w:lvlText w:val=""/>
      <w:lvlJc w:val="left"/>
      <w:pPr>
        <w:ind w:hanging="360" w:left="2880"/>
      </w:pPr>
      <w:rPr>
        <w:rFonts w:ascii="Symbol" w:hAnsi="Symbol" w:hint="default"/>
      </w:rPr>
    </w:lvl>
    <w:lvl w:ilvl="4" w:tplc="7208226C">
      <w:start w:val="1"/>
      <w:numFmt w:val="bullet"/>
      <w:lvlText w:val="o"/>
      <w:lvlJc w:val="left"/>
      <w:pPr>
        <w:ind w:hanging="360" w:left="3600"/>
      </w:pPr>
      <w:rPr>
        <w:rFonts w:ascii="Courier New" w:hAnsi="Courier New" w:hint="default"/>
      </w:rPr>
    </w:lvl>
    <w:lvl w:ilvl="5" w:tplc="CCD45F60">
      <w:start w:val="1"/>
      <w:numFmt w:val="bullet"/>
      <w:lvlText w:val=""/>
      <w:lvlJc w:val="left"/>
      <w:pPr>
        <w:ind w:hanging="360" w:left="4320"/>
      </w:pPr>
      <w:rPr>
        <w:rFonts w:ascii="Wingdings" w:hAnsi="Wingdings" w:hint="default"/>
      </w:rPr>
    </w:lvl>
    <w:lvl w:ilvl="6" w:tplc="512C7942">
      <w:start w:val="1"/>
      <w:numFmt w:val="bullet"/>
      <w:lvlText w:val=""/>
      <w:lvlJc w:val="left"/>
      <w:pPr>
        <w:ind w:hanging="360" w:left="5040"/>
      </w:pPr>
      <w:rPr>
        <w:rFonts w:ascii="Symbol" w:hAnsi="Symbol" w:hint="default"/>
      </w:rPr>
    </w:lvl>
    <w:lvl w:ilvl="7" w:tplc="683AFCC6">
      <w:start w:val="1"/>
      <w:numFmt w:val="bullet"/>
      <w:lvlText w:val="o"/>
      <w:lvlJc w:val="left"/>
      <w:pPr>
        <w:ind w:hanging="360" w:left="5760"/>
      </w:pPr>
      <w:rPr>
        <w:rFonts w:ascii="Courier New" w:hAnsi="Courier New" w:hint="default"/>
      </w:rPr>
    </w:lvl>
    <w:lvl w:ilvl="8" w:tplc="E3C0D4E8">
      <w:start w:val="1"/>
      <w:numFmt w:val="bullet"/>
      <w:lvlText w:val=""/>
      <w:lvlJc w:val="left"/>
      <w:pPr>
        <w:ind w:hanging="360" w:left="6480"/>
      </w:pPr>
      <w:rPr>
        <w:rFonts w:ascii="Wingdings" w:hAnsi="Wingdings" w:hint="default"/>
      </w:rPr>
    </w:lvl>
  </w:abstractNum>
  <w:abstractNum w15:restartNumberingAfterBreak="0" w:abstractNumId="12">
    <w:nsid w:val="38FD892B"/>
    <w:multiLevelType w:val="hybridMultilevel"/>
    <w:tmpl w:val="66764298"/>
    <w:lvl w:ilvl="0" w:tplc="44B8D55A">
      <w:start w:val="1"/>
      <w:numFmt w:val="bullet"/>
      <w:lvlText w:val=""/>
      <w:lvlJc w:val="left"/>
      <w:pPr>
        <w:ind w:hanging="360" w:left="720"/>
      </w:pPr>
      <w:rPr>
        <w:rFonts w:ascii="Symbol" w:hAnsi="Symbol" w:hint="default"/>
      </w:rPr>
    </w:lvl>
    <w:lvl w:ilvl="1" w:tplc="5BCAD79A">
      <w:start w:val="1"/>
      <w:numFmt w:val="bullet"/>
      <w:lvlText w:val="o"/>
      <w:lvlJc w:val="left"/>
      <w:pPr>
        <w:ind w:hanging="360" w:left="1440"/>
      </w:pPr>
      <w:rPr>
        <w:rFonts w:ascii="Courier New" w:hAnsi="Courier New" w:hint="default"/>
      </w:rPr>
    </w:lvl>
    <w:lvl w:ilvl="2" w:tplc="CB2A97E0">
      <w:start w:val="1"/>
      <w:numFmt w:val="bullet"/>
      <w:lvlText w:val=""/>
      <w:lvlJc w:val="left"/>
      <w:pPr>
        <w:ind w:hanging="360" w:left="2160"/>
      </w:pPr>
      <w:rPr>
        <w:rFonts w:ascii="Wingdings" w:hAnsi="Wingdings" w:hint="default"/>
      </w:rPr>
    </w:lvl>
    <w:lvl w:ilvl="3" w:tplc="0E9E12DE">
      <w:start w:val="1"/>
      <w:numFmt w:val="bullet"/>
      <w:lvlText w:val=""/>
      <w:lvlJc w:val="left"/>
      <w:pPr>
        <w:ind w:hanging="360" w:left="2880"/>
      </w:pPr>
      <w:rPr>
        <w:rFonts w:ascii="Symbol" w:hAnsi="Symbol" w:hint="default"/>
      </w:rPr>
    </w:lvl>
    <w:lvl w:ilvl="4" w:tplc="1354D84A">
      <w:start w:val="1"/>
      <w:numFmt w:val="bullet"/>
      <w:lvlText w:val="o"/>
      <w:lvlJc w:val="left"/>
      <w:pPr>
        <w:ind w:hanging="360" w:left="3600"/>
      </w:pPr>
      <w:rPr>
        <w:rFonts w:ascii="Courier New" w:hAnsi="Courier New" w:hint="default"/>
      </w:rPr>
    </w:lvl>
    <w:lvl w:ilvl="5" w:tplc="2178785E">
      <w:start w:val="1"/>
      <w:numFmt w:val="bullet"/>
      <w:lvlText w:val=""/>
      <w:lvlJc w:val="left"/>
      <w:pPr>
        <w:ind w:hanging="360" w:left="4320"/>
      </w:pPr>
      <w:rPr>
        <w:rFonts w:ascii="Wingdings" w:hAnsi="Wingdings" w:hint="default"/>
      </w:rPr>
    </w:lvl>
    <w:lvl w:ilvl="6" w:tplc="0A74699E">
      <w:start w:val="1"/>
      <w:numFmt w:val="bullet"/>
      <w:lvlText w:val=""/>
      <w:lvlJc w:val="left"/>
      <w:pPr>
        <w:ind w:hanging="360" w:left="5040"/>
      </w:pPr>
      <w:rPr>
        <w:rFonts w:ascii="Symbol" w:hAnsi="Symbol" w:hint="default"/>
      </w:rPr>
    </w:lvl>
    <w:lvl w:ilvl="7" w:tplc="596E5BF6">
      <w:start w:val="1"/>
      <w:numFmt w:val="bullet"/>
      <w:lvlText w:val="o"/>
      <w:lvlJc w:val="left"/>
      <w:pPr>
        <w:ind w:hanging="360" w:left="5760"/>
      </w:pPr>
      <w:rPr>
        <w:rFonts w:ascii="Courier New" w:hAnsi="Courier New" w:hint="default"/>
      </w:rPr>
    </w:lvl>
    <w:lvl w:ilvl="8" w:tplc="4840383C">
      <w:start w:val="1"/>
      <w:numFmt w:val="bullet"/>
      <w:lvlText w:val=""/>
      <w:lvlJc w:val="left"/>
      <w:pPr>
        <w:ind w:hanging="360" w:left="6480"/>
      </w:pPr>
      <w:rPr>
        <w:rFonts w:ascii="Wingdings" w:hAnsi="Wingdings" w:hint="default"/>
      </w:rPr>
    </w:lvl>
  </w:abstractNum>
  <w:abstractNum w15:restartNumberingAfterBreak="0" w:abstractNumId="13">
    <w:nsid w:val="3CAD8F8F"/>
    <w:multiLevelType w:val="hybridMultilevel"/>
    <w:tmpl w:val="C3CAD3F6"/>
    <w:lvl w:ilvl="0" w:tplc="30D0171C">
      <w:start w:val="1"/>
      <w:numFmt w:val="bullet"/>
      <w:lvlText w:val="-"/>
      <w:lvlJc w:val="left"/>
      <w:pPr>
        <w:ind w:hanging="360" w:left="720"/>
      </w:pPr>
      <w:rPr>
        <w:rFonts w:ascii="Calibri" w:hAnsi="Calibri" w:hint="default"/>
      </w:rPr>
    </w:lvl>
    <w:lvl w:ilvl="1" w:tplc="F6F00DF4">
      <w:start w:val="1"/>
      <w:numFmt w:val="bullet"/>
      <w:lvlText w:val="o"/>
      <w:lvlJc w:val="left"/>
      <w:pPr>
        <w:ind w:hanging="360" w:left="1440"/>
      </w:pPr>
      <w:rPr>
        <w:rFonts w:ascii="Courier New" w:hAnsi="Courier New" w:hint="default"/>
      </w:rPr>
    </w:lvl>
    <w:lvl w:ilvl="2" w:tplc="9FB0A590">
      <w:start w:val="1"/>
      <w:numFmt w:val="bullet"/>
      <w:lvlText w:val=""/>
      <w:lvlJc w:val="left"/>
      <w:pPr>
        <w:ind w:hanging="360" w:left="2160"/>
      </w:pPr>
      <w:rPr>
        <w:rFonts w:ascii="Wingdings" w:hAnsi="Wingdings" w:hint="default"/>
      </w:rPr>
    </w:lvl>
    <w:lvl w:ilvl="3" w:tplc="F884751E">
      <w:start w:val="1"/>
      <w:numFmt w:val="bullet"/>
      <w:lvlText w:val=""/>
      <w:lvlJc w:val="left"/>
      <w:pPr>
        <w:ind w:hanging="360" w:left="2880"/>
      </w:pPr>
      <w:rPr>
        <w:rFonts w:ascii="Symbol" w:hAnsi="Symbol" w:hint="default"/>
      </w:rPr>
    </w:lvl>
    <w:lvl w:ilvl="4" w:tplc="6CD8379A">
      <w:start w:val="1"/>
      <w:numFmt w:val="bullet"/>
      <w:lvlText w:val="o"/>
      <w:lvlJc w:val="left"/>
      <w:pPr>
        <w:ind w:hanging="360" w:left="3600"/>
      </w:pPr>
      <w:rPr>
        <w:rFonts w:ascii="Courier New" w:hAnsi="Courier New" w:hint="default"/>
      </w:rPr>
    </w:lvl>
    <w:lvl w:ilvl="5" w:tplc="83062004">
      <w:start w:val="1"/>
      <w:numFmt w:val="bullet"/>
      <w:lvlText w:val=""/>
      <w:lvlJc w:val="left"/>
      <w:pPr>
        <w:ind w:hanging="360" w:left="4320"/>
      </w:pPr>
      <w:rPr>
        <w:rFonts w:ascii="Wingdings" w:hAnsi="Wingdings" w:hint="default"/>
      </w:rPr>
    </w:lvl>
    <w:lvl w:ilvl="6" w:tplc="9D44E738">
      <w:start w:val="1"/>
      <w:numFmt w:val="bullet"/>
      <w:lvlText w:val=""/>
      <w:lvlJc w:val="left"/>
      <w:pPr>
        <w:ind w:hanging="360" w:left="5040"/>
      </w:pPr>
      <w:rPr>
        <w:rFonts w:ascii="Symbol" w:hAnsi="Symbol" w:hint="default"/>
      </w:rPr>
    </w:lvl>
    <w:lvl w:ilvl="7" w:tplc="0256DA3E">
      <w:start w:val="1"/>
      <w:numFmt w:val="bullet"/>
      <w:lvlText w:val="o"/>
      <w:lvlJc w:val="left"/>
      <w:pPr>
        <w:ind w:hanging="360" w:left="5760"/>
      </w:pPr>
      <w:rPr>
        <w:rFonts w:ascii="Courier New" w:hAnsi="Courier New" w:hint="default"/>
      </w:rPr>
    </w:lvl>
    <w:lvl w:ilvl="8" w:tplc="FB407CDC">
      <w:start w:val="1"/>
      <w:numFmt w:val="bullet"/>
      <w:lvlText w:val=""/>
      <w:lvlJc w:val="left"/>
      <w:pPr>
        <w:ind w:hanging="360" w:left="6480"/>
      </w:pPr>
      <w:rPr>
        <w:rFonts w:ascii="Wingdings" w:hAnsi="Wingdings" w:hint="default"/>
      </w:rPr>
    </w:lvl>
  </w:abstractNum>
  <w:abstractNum w15:restartNumberingAfterBreak="0" w:abstractNumId="14">
    <w:nsid w:val="40036805"/>
    <w:multiLevelType w:val="hybridMultilevel"/>
    <w:tmpl w:val="F4A64E2E"/>
    <w:lvl w:ilvl="0" w:tplc="040C0011">
      <w:start w:val="1"/>
      <w:numFmt w:val="decimal"/>
      <w:lvlText w:val="%1)"/>
      <w:lvlJc w:val="left"/>
      <w:pPr>
        <w:ind w:hanging="360" w:left="720"/>
      </w:pPr>
      <w:rPr>
        <w:rFonts w:hint="default"/>
        <w:u w:val="no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43670447"/>
    <w:multiLevelType w:val="hybridMultilevel"/>
    <w:tmpl w:val="4E5460EE"/>
    <w:lvl w:ilvl="0" w:tplc="040C000B">
      <w:start w:val="1"/>
      <w:numFmt w:val="bullet"/>
      <w:lvlText w:val=""/>
      <w:lvlJc w:val="left"/>
      <w:pPr>
        <w:tabs>
          <w:tab w:pos="1068" w:val="num"/>
        </w:tabs>
        <w:ind w:hanging="360" w:left="1068"/>
      </w:pPr>
      <w:rPr>
        <w:rFonts w:ascii="Wingdings" w:hAnsi="Wingdings" w:hint="default"/>
      </w:rPr>
    </w:lvl>
    <w:lvl w:ilvl="1" w:tplc="040C0001">
      <w:start w:val="1"/>
      <w:numFmt w:val="bullet"/>
      <w:lvlText w:val=""/>
      <w:lvlJc w:val="left"/>
      <w:pPr>
        <w:tabs>
          <w:tab w:pos="2922" w:val="num"/>
        </w:tabs>
        <w:ind w:hanging="360" w:left="2922"/>
      </w:pPr>
      <w:rPr>
        <w:rFonts w:ascii="Symbol" w:hAnsi="Symbol" w:hint="default"/>
      </w:rPr>
    </w:lvl>
    <w:lvl w:ilvl="2" w:tentative="1" w:tplc="040C0005">
      <w:start w:val="1"/>
      <w:numFmt w:val="bullet"/>
      <w:lvlText w:val=""/>
      <w:lvlJc w:val="left"/>
      <w:pPr>
        <w:tabs>
          <w:tab w:pos="3642" w:val="num"/>
        </w:tabs>
        <w:ind w:hanging="360" w:left="3642"/>
      </w:pPr>
      <w:rPr>
        <w:rFonts w:ascii="Wingdings" w:hAnsi="Wingdings" w:hint="default"/>
      </w:rPr>
    </w:lvl>
    <w:lvl w:ilvl="3" w:tentative="1" w:tplc="040C0001">
      <w:start w:val="1"/>
      <w:numFmt w:val="bullet"/>
      <w:lvlText w:val=""/>
      <w:lvlJc w:val="left"/>
      <w:pPr>
        <w:tabs>
          <w:tab w:pos="4362" w:val="num"/>
        </w:tabs>
        <w:ind w:hanging="360" w:left="4362"/>
      </w:pPr>
      <w:rPr>
        <w:rFonts w:ascii="Symbol" w:hAnsi="Symbol" w:hint="default"/>
      </w:rPr>
    </w:lvl>
    <w:lvl w:ilvl="4" w:tentative="1" w:tplc="040C0003">
      <w:start w:val="1"/>
      <w:numFmt w:val="bullet"/>
      <w:lvlText w:val="o"/>
      <w:lvlJc w:val="left"/>
      <w:pPr>
        <w:tabs>
          <w:tab w:pos="5082" w:val="num"/>
        </w:tabs>
        <w:ind w:hanging="360" w:left="5082"/>
      </w:pPr>
      <w:rPr>
        <w:rFonts w:ascii="Courier New" w:cs="Courier New" w:hAnsi="Courier New" w:hint="default"/>
      </w:rPr>
    </w:lvl>
    <w:lvl w:ilvl="5" w:tentative="1" w:tplc="040C0005">
      <w:start w:val="1"/>
      <w:numFmt w:val="bullet"/>
      <w:lvlText w:val=""/>
      <w:lvlJc w:val="left"/>
      <w:pPr>
        <w:tabs>
          <w:tab w:pos="5802" w:val="num"/>
        </w:tabs>
        <w:ind w:hanging="360" w:left="5802"/>
      </w:pPr>
      <w:rPr>
        <w:rFonts w:ascii="Wingdings" w:hAnsi="Wingdings" w:hint="default"/>
      </w:rPr>
    </w:lvl>
    <w:lvl w:ilvl="6" w:tentative="1" w:tplc="040C0001">
      <w:start w:val="1"/>
      <w:numFmt w:val="bullet"/>
      <w:lvlText w:val=""/>
      <w:lvlJc w:val="left"/>
      <w:pPr>
        <w:tabs>
          <w:tab w:pos="6522" w:val="num"/>
        </w:tabs>
        <w:ind w:hanging="360" w:left="6522"/>
      </w:pPr>
      <w:rPr>
        <w:rFonts w:ascii="Symbol" w:hAnsi="Symbol" w:hint="default"/>
      </w:rPr>
    </w:lvl>
    <w:lvl w:ilvl="7" w:tentative="1" w:tplc="040C0003">
      <w:start w:val="1"/>
      <w:numFmt w:val="bullet"/>
      <w:lvlText w:val="o"/>
      <w:lvlJc w:val="left"/>
      <w:pPr>
        <w:tabs>
          <w:tab w:pos="7242" w:val="num"/>
        </w:tabs>
        <w:ind w:hanging="360" w:left="7242"/>
      </w:pPr>
      <w:rPr>
        <w:rFonts w:ascii="Courier New" w:cs="Courier New" w:hAnsi="Courier New" w:hint="default"/>
      </w:rPr>
    </w:lvl>
    <w:lvl w:ilvl="8" w:tentative="1" w:tplc="040C0005">
      <w:start w:val="1"/>
      <w:numFmt w:val="bullet"/>
      <w:lvlText w:val=""/>
      <w:lvlJc w:val="left"/>
      <w:pPr>
        <w:tabs>
          <w:tab w:pos="7962" w:val="num"/>
        </w:tabs>
        <w:ind w:hanging="360" w:left="7962"/>
      </w:pPr>
      <w:rPr>
        <w:rFonts w:ascii="Wingdings" w:hAnsi="Wingdings" w:hint="default"/>
      </w:rPr>
    </w:lvl>
  </w:abstractNum>
  <w:abstractNum w15:restartNumberingAfterBreak="0" w:abstractNumId="16">
    <w:nsid w:val="52390BDB"/>
    <w:multiLevelType w:val="hybridMultilevel"/>
    <w:tmpl w:val="2822166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D0975F4"/>
    <w:multiLevelType w:val="hybridMultilevel"/>
    <w:tmpl w:val="741EFDBE"/>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3F4A298"/>
    <w:multiLevelType w:val="hybridMultilevel"/>
    <w:tmpl w:val="23D05136"/>
    <w:lvl w:ilvl="0" w:tplc="F3D85DE2">
      <w:start w:val="1"/>
      <w:numFmt w:val="bullet"/>
      <w:lvlText w:val="-"/>
      <w:lvlJc w:val="left"/>
      <w:pPr>
        <w:ind w:hanging="360" w:left="720"/>
      </w:pPr>
      <w:rPr>
        <w:rFonts w:ascii="Calibri" w:hAnsi="Calibri" w:hint="default"/>
      </w:rPr>
    </w:lvl>
    <w:lvl w:ilvl="1" w:tplc="00028ABA">
      <w:start w:val="1"/>
      <w:numFmt w:val="bullet"/>
      <w:lvlText w:val="o"/>
      <w:lvlJc w:val="left"/>
      <w:pPr>
        <w:ind w:hanging="360" w:left="1440"/>
      </w:pPr>
      <w:rPr>
        <w:rFonts w:ascii="Courier New" w:hAnsi="Courier New" w:hint="default"/>
      </w:rPr>
    </w:lvl>
    <w:lvl w:ilvl="2" w:tplc="8E0CFD38">
      <w:start w:val="1"/>
      <w:numFmt w:val="bullet"/>
      <w:lvlText w:val=""/>
      <w:lvlJc w:val="left"/>
      <w:pPr>
        <w:ind w:hanging="360" w:left="2160"/>
      </w:pPr>
      <w:rPr>
        <w:rFonts w:ascii="Wingdings" w:hAnsi="Wingdings" w:hint="default"/>
      </w:rPr>
    </w:lvl>
    <w:lvl w:ilvl="3" w:tplc="FA0E7070">
      <w:start w:val="1"/>
      <w:numFmt w:val="bullet"/>
      <w:lvlText w:val=""/>
      <w:lvlJc w:val="left"/>
      <w:pPr>
        <w:ind w:hanging="360" w:left="2880"/>
      </w:pPr>
      <w:rPr>
        <w:rFonts w:ascii="Symbol" w:hAnsi="Symbol" w:hint="default"/>
      </w:rPr>
    </w:lvl>
    <w:lvl w:ilvl="4" w:tplc="E034AE16">
      <w:start w:val="1"/>
      <w:numFmt w:val="bullet"/>
      <w:lvlText w:val="o"/>
      <w:lvlJc w:val="left"/>
      <w:pPr>
        <w:ind w:hanging="360" w:left="3600"/>
      </w:pPr>
      <w:rPr>
        <w:rFonts w:ascii="Courier New" w:hAnsi="Courier New" w:hint="default"/>
      </w:rPr>
    </w:lvl>
    <w:lvl w:ilvl="5" w:tplc="27F44626">
      <w:start w:val="1"/>
      <w:numFmt w:val="bullet"/>
      <w:lvlText w:val=""/>
      <w:lvlJc w:val="left"/>
      <w:pPr>
        <w:ind w:hanging="360" w:left="4320"/>
      </w:pPr>
      <w:rPr>
        <w:rFonts w:ascii="Wingdings" w:hAnsi="Wingdings" w:hint="default"/>
      </w:rPr>
    </w:lvl>
    <w:lvl w:ilvl="6" w:tplc="9BF4631E">
      <w:start w:val="1"/>
      <w:numFmt w:val="bullet"/>
      <w:lvlText w:val=""/>
      <w:lvlJc w:val="left"/>
      <w:pPr>
        <w:ind w:hanging="360" w:left="5040"/>
      </w:pPr>
      <w:rPr>
        <w:rFonts w:ascii="Symbol" w:hAnsi="Symbol" w:hint="default"/>
      </w:rPr>
    </w:lvl>
    <w:lvl w:ilvl="7" w:tplc="136EB804">
      <w:start w:val="1"/>
      <w:numFmt w:val="bullet"/>
      <w:lvlText w:val="o"/>
      <w:lvlJc w:val="left"/>
      <w:pPr>
        <w:ind w:hanging="360" w:left="5760"/>
      </w:pPr>
      <w:rPr>
        <w:rFonts w:ascii="Courier New" w:hAnsi="Courier New" w:hint="default"/>
      </w:rPr>
    </w:lvl>
    <w:lvl w:ilvl="8" w:tplc="F18AF21C">
      <w:start w:val="1"/>
      <w:numFmt w:val="bullet"/>
      <w:lvlText w:val=""/>
      <w:lvlJc w:val="left"/>
      <w:pPr>
        <w:ind w:hanging="360" w:left="6480"/>
      </w:pPr>
      <w:rPr>
        <w:rFonts w:ascii="Wingdings" w:hAnsi="Wingdings" w:hint="default"/>
      </w:rPr>
    </w:lvl>
  </w:abstractNum>
  <w:abstractNum w15:restartNumberingAfterBreak="0" w:abstractNumId="19">
    <w:nsid w:val="64DE5A2A"/>
    <w:multiLevelType w:val="multilevel"/>
    <w:tmpl w:val="6DD4DFAC"/>
    <w:lvl w:ilvl="0">
      <w:start w:val="1"/>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upperLetter"/>
      <w:lvlText w:val="%1.%2.%3."/>
      <w:lvlJc w:val="left"/>
      <w:pPr>
        <w:ind w:hanging="720" w:left="720"/>
      </w:pPr>
      <w:rPr>
        <w:rFonts w:hint="default"/>
      </w:rPr>
    </w:lvl>
    <w:lvl w:ilvl="3">
      <w:start w:val="1"/>
      <w:numFmt w:val="upperLetter"/>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20">
    <w:nsid w:val="66989C6B"/>
    <w:multiLevelType w:val="hybridMultilevel"/>
    <w:tmpl w:val="B6102294"/>
    <w:lvl w:ilvl="0" w:tplc="E744A03A">
      <w:start w:val="1"/>
      <w:numFmt w:val="bullet"/>
      <w:lvlText w:val="-"/>
      <w:lvlJc w:val="left"/>
      <w:pPr>
        <w:ind w:hanging="360" w:left="720"/>
      </w:pPr>
      <w:rPr>
        <w:rFonts w:ascii="Calibri" w:hAnsi="Calibri" w:hint="default"/>
      </w:rPr>
    </w:lvl>
    <w:lvl w:ilvl="1" w:tplc="4E185C92">
      <w:start w:val="1"/>
      <w:numFmt w:val="bullet"/>
      <w:lvlText w:val="o"/>
      <w:lvlJc w:val="left"/>
      <w:pPr>
        <w:ind w:hanging="360" w:left="1440"/>
      </w:pPr>
      <w:rPr>
        <w:rFonts w:ascii="Courier New" w:hAnsi="Courier New" w:hint="default"/>
      </w:rPr>
    </w:lvl>
    <w:lvl w:ilvl="2" w:tplc="AB463C96">
      <w:start w:val="1"/>
      <w:numFmt w:val="bullet"/>
      <w:lvlText w:val=""/>
      <w:lvlJc w:val="left"/>
      <w:pPr>
        <w:ind w:hanging="360" w:left="2160"/>
      </w:pPr>
      <w:rPr>
        <w:rFonts w:ascii="Wingdings" w:hAnsi="Wingdings" w:hint="default"/>
      </w:rPr>
    </w:lvl>
    <w:lvl w:ilvl="3" w:tplc="92C62D6E">
      <w:start w:val="1"/>
      <w:numFmt w:val="bullet"/>
      <w:lvlText w:val=""/>
      <w:lvlJc w:val="left"/>
      <w:pPr>
        <w:ind w:hanging="360" w:left="2880"/>
      </w:pPr>
      <w:rPr>
        <w:rFonts w:ascii="Symbol" w:hAnsi="Symbol" w:hint="default"/>
      </w:rPr>
    </w:lvl>
    <w:lvl w:ilvl="4" w:tplc="216216CA">
      <w:start w:val="1"/>
      <w:numFmt w:val="bullet"/>
      <w:lvlText w:val="o"/>
      <w:lvlJc w:val="left"/>
      <w:pPr>
        <w:ind w:hanging="360" w:left="3600"/>
      </w:pPr>
      <w:rPr>
        <w:rFonts w:ascii="Courier New" w:hAnsi="Courier New" w:hint="default"/>
      </w:rPr>
    </w:lvl>
    <w:lvl w:ilvl="5" w:tplc="8E64F322">
      <w:start w:val="1"/>
      <w:numFmt w:val="bullet"/>
      <w:lvlText w:val=""/>
      <w:lvlJc w:val="left"/>
      <w:pPr>
        <w:ind w:hanging="360" w:left="4320"/>
      </w:pPr>
      <w:rPr>
        <w:rFonts w:ascii="Wingdings" w:hAnsi="Wingdings" w:hint="default"/>
      </w:rPr>
    </w:lvl>
    <w:lvl w:ilvl="6" w:tplc="132AAB0E">
      <w:start w:val="1"/>
      <w:numFmt w:val="bullet"/>
      <w:lvlText w:val=""/>
      <w:lvlJc w:val="left"/>
      <w:pPr>
        <w:ind w:hanging="360" w:left="5040"/>
      </w:pPr>
      <w:rPr>
        <w:rFonts w:ascii="Symbol" w:hAnsi="Symbol" w:hint="default"/>
      </w:rPr>
    </w:lvl>
    <w:lvl w:ilvl="7" w:tplc="EAA07E4A">
      <w:start w:val="1"/>
      <w:numFmt w:val="bullet"/>
      <w:lvlText w:val="o"/>
      <w:lvlJc w:val="left"/>
      <w:pPr>
        <w:ind w:hanging="360" w:left="5760"/>
      </w:pPr>
      <w:rPr>
        <w:rFonts w:ascii="Courier New" w:hAnsi="Courier New" w:hint="default"/>
      </w:rPr>
    </w:lvl>
    <w:lvl w:ilvl="8" w:tplc="55FC0608">
      <w:start w:val="1"/>
      <w:numFmt w:val="bullet"/>
      <w:lvlText w:val=""/>
      <w:lvlJc w:val="left"/>
      <w:pPr>
        <w:ind w:hanging="360" w:left="6480"/>
      </w:pPr>
      <w:rPr>
        <w:rFonts w:ascii="Wingdings" w:hAnsi="Wingdings" w:hint="default"/>
      </w:rPr>
    </w:lvl>
  </w:abstractNum>
  <w:abstractNum w15:restartNumberingAfterBreak="0" w:abstractNumId="21">
    <w:nsid w:val="691C1C1A"/>
    <w:multiLevelType w:val="multilevel"/>
    <w:tmpl w:val="AF3AC8F6"/>
    <w:lvl w:ilvl="0">
      <w:start w:val="1"/>
      <w:numFmt w:val="decimal"/>
      <w:lvlText w:val="%1."/>
      <w:lvlJc w:val="left"/>
      <w:pPr>
        <w:ind w:hanging="360" w:left="360"/>
      </w:pPr>
      <w:rPr>
        <w:rFonts w:hint="default"/>
      </w:rPr>
    </w:lvl>
    <w:lvl w:ilvl="1">
      <w:start w:val="2"/>
      <w:numFmt w:val="decimal"/>
      <w:lvlText w:val="%1.%2."/>
      <w:lvlJc w:val="left"/>
      <w:pPr>
        <w:ind w:hanging="720" w:left="720"/>
      </w:pPr>
      <w:rPr>
        <w:rFonts w:hint="default"/>
      </w:rPr>
    </w:lvl>
    <w:lvl w:ilvl="2">
      <w:start w:val="1"/>
      <w:numFmt w:val="upperLetter"/>
      <w:lvlText w:val="%1.%2.%3."/>
      <w:lvlJc w:val="left"/>
      <w:pPr>
        <w:ind w:hanging="720" w:left="720"/>
      </w:pPr>
      <w:rPr>
        <w:rFonts w:hint="default"/>
      </w:rPr>
    </w:lvl>
    <w:lvl w:ilvl="3">
      <w:start w:val="1"/>
      <w:numFmt w:val="upperLetter"/>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22">
    <w:nsid w:val="75824561"/>
    <w:multiLevelType w:val="hybridMultilevel"/>
    <w:tmpl w:val="D09808A6"/>
    <w:lvl w:ilvl="0" w:tplc="6D747416">
      <w:numFmt w:val="bullet"/>
      <w:lvlText w:val="-"/>
      <w:lvlJc w:val="left"/>
      <w:pPr>
        <w:ind w:hanging="360" w:left="720"/>
      </w:pPr>
      <w:rPr>
        <w:rFonts w:ascii="Calibri" w:cs="Arial"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773CB230"/>
    <w:multiLevelType w:val="hybridMultilevel"/>
    <w:tmpl w:val="5856709C"/>
    <w:lvl w:ilvl="0" w:tplc="B2FC04D2">
      <w:start w:val="1"/>
      <w:numFmt w:val="bullet"/>
      <w:lvlText w:val=""/>
      <w:lvlJc w:val="left"/>
      <w:pPr>
        <w:ind w:hanging="360" w:left="720"/>
      </w:pPr>
      <w:rPr>
        <w:rFonts w:ascii="Wingdings" w:hAnsi="Wingdings" w:hint="default"/>
      </w:rPr>
    </w:lvl>
    <w:lvl w:ilvl="1" w:tplc="55761EE6">
      <w:start w:val="1"/>
      <w:numFmt w:val="bullet"/>
      <w:lvlText w:val="o"/>
      <w:lvlJc w:val="left"/>
      <w:pPr>
        <w:ind w:hanging="360" w:left="1440"/>
      </w:pPr>
      <w:rPr>
        <w:rFonts w:ascii="Courier New" w:hAnsi="Courier New" w:hint="default"/>
      </w:rPr>
    </w:lvl>
    <w:lvl w:ilvl="2" w:tplc="BC628A72">
      <w:start w:val="1"/>
      <w:numFmt w:val="bullet"/>
      <w:lvlText w:val=""/>
      <w:lvlJc w:val="left"/>
      <w:pPr>
        <w:ind w:hanging="360" w:left="2160"/>
      </w:pPr>
      <w:rPr>
        <w:rFonts w:ascii="Wingdings" w:hAnsi="Wingdings" w:hint="default"/>
      </w:rPr>
    </w:lvl>
    <w:lvl w:ilvl="3" w:tplc="C40A5032">
      <w:start w:val="1"/>
      <w:numFmt w:val="bullet"/>
      <w:lvlText w:val=""/>
      <w:lvlJc w:val="left"/>
      <w:pPr>
        <w:ind w:hanging="360" w:left="2880"/>
      </w:pPr>
      <w:rPr>
        <w:rFonts w:ascii="Symbol" w:hAnsi="Symbol" w:hint="default"/>
      </w:rPr>
    </w:lvl>
    <w:lvl w:ilvl="4" w:tplc="0078715C">
      <w:start w:val="1"/>
      <w:numFmt w:val="bullet"/>
      <w:lvlText w:val="o"/>
      <w:lvlJc w:val="left"/>
      <w:pPr>
        <w:ind w:hanging="360" w:left="3600"/>
      </w:pPr>
      <w:rPr>
        <w:rFonts w:ascii="Courier New" w:hAnsi="Courier New" w:hint="default"/>
      </w:rPr>
    </w:lvl>
    <w:lvl w:ilvl="5" w:tplc="6F28D4F8">
      <w:start w:val="1"/>
      <w:numFmt w:val="bullet"/>
      <w:lvlText w:val=""/>
      <w:lvlJc w:val="left"/>
      <w:pPr>
        <w:ind w:hanging="360" w:left="4320"/>
      </w:pPr>
      <w:rPr>
        <w:rFonts w:ascii="Wingdings" w:hAnsi="Wingdings" w:hint="default"/>
      </w:rPr>
    </w:lvl>
    <w:lvl w:ilvl="6" w:tplc="DFF698F4">
      <w:start w:val="1"/>
      <w:numFmt w:val="bullet"/>
      <w:lvlText w:val=""/>
      <w:lvlJc w:val="left"/>
      <w:pPr>
        <w:ind w:hanging="360" w:left="5040"/>
      </w:pPr>
      <w:rPr>
        <w:rFonts w:ascii="Symbol" w:hAnsi="Symbol" w:hint="default"/>
      </w:rPr>
    </w:lvl>
    <w:lvl w:ilvl="7" w:tplc="7850F5B4">
      <w:start w:val="1"/>
      <w:numFmt w:val="bullet"/>
      <w:lvlText w:val="o"/>
      <w:lvlJc w:val="left"/>
      <w:pPr>
        <w:ind w:hanging="360" w:left="5760"/>
      </w:pPr>
      <w:rPr>
        <w:rFonts w:ascii="Courier New" w:hAnsi="Courier New" w:hint="default"/>
      </w:rPr>
    </w:lvl>
    <w:lvl w:ilvl="8" w:tplc="8BFE0944">
      <w:start w:val="1"/>
      <w:numFmt w:val="bullet"/>
      <w:lvlText w:val=""/>
      <w:lvlJc w:val="left"/>
      <w:pPr>
        <w:ind w:hanging="360" w:left="6480"/>
      </w:pPr>
      <w:rPr>
        <w:rFonts w:ascii="Wingdings" w:hAnsi="Wingdings" w:hint="default"/>
      </w:rPr>
    </w:lvl>
  </w:abstractNum>
  <w:abstractNum w15:restartNumberingAfterBreak="0" w:abstractNumId="24">
    <w:nsid w:val="7C9C3852"/>
    <w:multiLevelType w:val="hybridMultilevel"/>
    <w:tmpl w:val="CC9E7D48"/>
    <w:lvl w:ilvl="0" w:tplc="2BE08CFE">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396006375" w:numId="1">
    <w:abstractNumId w:val="12"/>
  </w:num>
  <w:num w16cid:durableId="583027637" w:numId="2">
    <w:abstractNumId w:val="20"/>
  </w:num>
  <w:num w16cid:durableId="1363172568" w:numId="3">
    <w:abstractNumId w:val="11"/>
  </w:num>
  <w:num w16cid:durableId="2124180870" w:numId="4">
    <w:abstractNumId w:val="18"/>
  </w:num>
  <w:num w16cid:durableId="1708333604" w:numId="5">
    <w:abstractNumId w:val="4"/>
  </w:num>
  <w:num w16cid:durableId="67074512" w:numId="6">
    <w:abstractNumId w:val="23"/>
  </w:num>
  <w:num w16cid:durableId="611519412" w:numId="7">
    <w:abstractNumId w:val="13"/>
  </w:num>
  <w:num w16cid:durableId="1418135271" w:numId="8">
    <w:abstractNumId w:val="17"/>
  </w:num>
  <w:num w16cid:durableId="1770925688" w:numId="9">
    <w:abstractNumId w:val="5"/>
  </w:num>
  <w:num w16cid:durableId="1821076157" w:numId="10">
    <w:abstractNumId w:val="3"/>
  </w:num>
  <w:num w16cid:durableId="1195389907" w:numId="11">
    <w:abstractNumId w:val="2"/>
  </w:num>
  <w:num w16cid:durableId="966014258" w:numId="12">
    <w:abstractNumId w:val="14"/>
  </w:num>
  <w:num w16cid:durableId="1564441329" w:numId="13">
    <w:abstractNumId w:val="10"/>
  </w:num>
  <w:num w16cid:durableId="1844708147" w:numId="14">
    <w:abstractNumId w:val="21"/>
  </w:num>
  <w:num w16cid:durableId="1471676801" w:numId="15">
    <w:abstractNumId w:val="19"/>
  </w:num>
  <w:num w16cid:durableId="978606604" w:numId="16">
    <w:abstractNumId w:val="6"/>
  </w:num>
  <w:num w16cid:durableId="651449649" w:numId="17">
    <w:abstractNumId w:val="9"/>
  </w:num>
  <w:num w16cid:durableId="1109274043" w:numId="18">
    <w:abstractNumId w:val="22"/>
  </w:num>
  <w:num w16cid:durableId="524027576" w:numId="19">
    <w:abstractNumId w:val="7"/>
  </w:num>
  <w:num w16cid:durableId="1524171889" w:numId="20">
    <w:abstractNumId w:val="15"/>
  </w:num>
  <w:num w16cid:durableId="806162818" w:numId="21">
    <w:abstractNumId w:val="8"/>
  </w:num>
  <w:num w16cid:durableId="1184516968" w:numId="22">
    <w:abstractNumId w:val="1"/>
  </w:num>
  <w:num w16cid:durableId="36589862" w:numId="23">
    <w:abstractNumId w:val="16"/>
  </w:num>
  <w:num w16cid:durableId="113601949" w:numId="24">
    <w:abstractNumId w:val="24"/>
  </w:num>
  <w:num w16cid:durableId="2125924303" w:numId="25">
    <w:abstractNumId w:val="0"/>
    <w:lvlOverride w:ilvl="0">
      <w:lvl w:ilvl="0">
        <w:numFmt w:val="bullet"/>
        <w:lvlText w:val="•"/>
        <w:legacy w:legacy="1" w:legacyIndent="0" w:legacySpace="0"/>
        <w:lvlJc w:val="left"/>
        <w:rPr>
          <w:rFonts w:ascii="Arial" w:cs="Arial" w:hAnsi="Arial" w:hint="default"/>
          <w:sz w:val="44"/>
        </w:rPr>
      </w:lvl>
    </w:lvlOverride>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A36"/>
    <w:rsid w:val="00000531"/>
    <w:rsid w:val="00011253"/>
    <w:rsid w:val="00022003"/>
    <w:rsid w:val="000477C4"/>
    <w:rsid w:val="00062812"/>
    <w:rsid w:val="00064409"/>
    <w:rsid w:val="00070797"/>
    <w:rsid w:val="000824FB"/>
    <w:rsid w:val="00091C0C"/>
    <w:rsid w:val="000B2BBB"/>
    <w:rsid w:val="000B7182"/>
    <w:rsid w:val="000C224A"/>
    <w:rsid w:val="000D79A6"/>
    <w:rsid w:val="000E1535"/>
    <w:rsid w:val="000E4ABF"/>
    <w:rsid w:val="000F7C6E"/>
    <w:rsid w:val="0010292C"/>
    <w:rsid w:val="001070F8"/>
    <w:rsid w:val="001158B8"/>
    <w:rsid w:val="00121B7E"/>
    <w:rsid w:val="00132D7E"/>
    <w:rsid w:val="00146E43"/>
    <w:rsid w:val="001566AB"/>
    <w:rsid w:val="00157E92"/>
    <w:rsid w:val="00172697"/>
    <w:rsid w:val="001801BB"/>
    <w:rsid w:val="0019214A"/>
    <w:rsid w:val="001C3F3C"/>
    <w:rsid w:val="001D2BF4"/>
    <w:rsid w:val="001E1395"/>
    <w:rsid w:val="001E2981"/>
    <w:rsid w:val="001F336D"/>
    <w:rsid w:val="0020426C"/>
    <w:rsid w:val="00205B3E"/>
    <w:rsid w:val="002310B0"/>
    <w:rsid w:val="00232E1F"/>
    <w:rsid w:val="0023500A"/>
    <w:rsid w:val="00250A84"/>
    <w:rsid w:val="00264854"/>
    <w:rsid w:val="00266676"/>
    <w:rsid w:val="0026781F"/>
    <w:rsid w:val="002742DB"/>
    <w:rsid w:val="00284E0C"/>
    <w:rsid w:val="002866BE"/>
    <w:rsid w:val="00287FED"/>
    <w:rsid w:val="002A5DCF"/>
    <w:rsid w:val="002F3264"/>
    <w:rsid w:val="002F3ACC"/>
    <w:rsid w:val="002F4172"/>
    <w:rsid w:val="002F4B2A"/>
    <w:rsid w:val="00315CD6"/>
    <w:rsid w:val="0032217E"/>
    <w:rsid w:val="0034138D"/>
    <w:rsid w:val="00347BF2"/>
    <w:rsid w:val="00355951"/>
    <w:rsid w:val="00367715"/>
    <w:rsid w:val="00391F8F"/>
    <w:rsid w:val="00392B53"/>
    <w:rsid w:val="0039313A"/>
    <w:rsid w:val="003A0E6C"/>
    <w:rsid w:val="003B6DE1"/>
    <w:rsid w:val="003C0708"/>
    <w:rsid w:val="003C23AC"/>
    <w:rsid w:val="003C4218"/>
    <w:rsid w:val="003D522D"/>
    <w:rsid w:val="003E1AD4"/>
    <w:rsid w:val="003F621B"/>
    <w:rsid w:val="003F6DCB"/>
    <w:rsid w:val="00402C00"/>
    <w:rsid w:val="004070E0"/>
    <w:rsid w:val="00460A74"/>
    <w:rsid w:val="00465D78"/>
    <w:rsid w:val="004746A3"/>
    <w:rsid w:val="00496B4F"/>
    <w:rsid w:val="004A5792"/>
    <w:rsid w:val="004B1888"/>
    <w:rsid w:val="004B2262"/>
    <w:rsid w:val="004B4923"/>
    <w:rsid w:val="004B5B28"/>
    <w:rsid w:val="004C37F8"/>
    <w:rsid w:val="004C6B68"/>
    <w:rsid w:val="004D2704"/>
    <w:rsid w:val="004E4303"/>
    <w:rsid w:val="004F0D3D"/>
    <w:rsid w:val="00501AF1"/>
    <w:rsid w:val="00502F4E"/>
    <w:rsid w:val="00524F7C"/>
    <w:rsid w:val="00531883"/>
    <w:rsid w:val="0053602C"/>
    <w:rsid w:val="00545CD9"/>
    <w:rsid w:val="005552AE"/>
    <w:rsid w:val="005620DE"/>
    <w:rsid w:val="00570538"/>
    <w:rsid w:val="00580AC4"/>
    <w:rsid w:val="00581FD1"/>
    <w:rsid w:val="005A3B63"/>
    <w:rsid w:val="005A7D3E"/>
    <w:rsid w:val="005B23F3"/>
    <w:rsid w:val="005C07A0"/>
    <w:rsid w:val="005D0A1B"/>
    <w:rsid w:val="005E2B42"/>
    <w:rsid w:val="005F6B7B"/>
    <w:rsid w:val="00603B22"/>
    <w:rsid w:val="00654633"/>
    <w:rsid w:val="0067607C"/>
    <w:rsid w:val="00684C52"/>
    <w:rsid w:val="006B5C73"/>
    <w:rsid w:val="006C57E0"/>
    <w:rsid w:val="006D0CB9"/>
    <w:rsid w:val="006D10D8"/>
    <w:rsid w:val="006D2392"/>
    <w:rsid w:val="007049EA"/>
    <w:rsid w:val="00710E41"/>
    <w:rsid w:val="00713499"/>
    <w:rsid w:val="00721E5A"/>
    <w:rsid w:val="00724263"/>
    <w:rsid w:val="00724DE7"/>
    <w:rsid w:val="0072597F"/>
    <w:rsid w:val="00743104"/>
    <w:rsid w:val="00755D01"/>
    <w:rsid w:val="00766537"/>
    <w:rsid w:val="00771B7F"/>
    <w:rsid w:val="007834BC"/>
    <w:rsid w:val="007854E9"/>
    <w:rsid w:val="007971C4"/>
    <w:rsid w:val="007B3C63"/>
    <w:rsid w:val="007C6DE0"/>
    <w:rsid w:val="007E122A"/>
    <w:rsid w:val="007E7A90"/>
    <w:rsid w:val="007F4A6F"/>
    <w:rsid w:val="008020E4"/>
    <w:rsid w:val="00802CB6"/>
    <w:rsid w:val="0080677B"/>
    <w:rsid w:val="008119F1"/>
    <w:rsid w:val="008135D9"/>
    <w:rsid w:val="00821C5D"/>
    <w:rsid w:val="00826E4D"/>
    <w:rsid w:val="008359C8"/>
    <w:rsid w:val="00867B57"/>
    <w:rsid w:val="0087361D"/>
    <w:rsid w:val="0089626B"/>
    <w:rsid w:val="008A5A0C"/>
    <w:rsid w:val="008C34EE"/>
    <w:rsid w:val="008C62EB"/>
    <w:rsid w:val="008D68E1"/>
    <w:rsid w:val="008F0082"/>
    <w:rsid w:val="008F666D"/>
    <w:rsid w:val="008F6F17"/>
    <w:rsid w:val="009034CD"/>
    <w:rsid w:val="0091095B"/>
    <w:rsid w:val="009256C9"/>
    <w:rsid w:val="009316B5"/>
    <w:rsid w:val="00934262"/>
    <w:rsid w:val="009475DB"/>
    <w:rsid w:val="009550A1"/>
    <w:rsid w:val="00963ECB"/>
    <w:rsid w:val="00981F73"/>
    <w:rsid w:val="00986BA5"/>
    <w:rsid w:val="009A44EB"/>
    <w:rsid w:val="009A6DDF"/>
    <w:rsid w:val="009B189B"/>
    <w:rsid w:val="009B2739"/>
    <w:rsid w:val="009B4C25"/>
    <w:rsid w:val="009C01A6"/>
    <w:rsid w:val="009E557B"/>
    <w:rsid w:val="009E5EEF"/>
    <w:rsid w:val="009E61FC"/>
    <w:rsid w:val="00A043AE"/>
    <w:rsid w:val="00A045FD"/>
    <w:rsid w:val="00A2638C"/>
    <w:rsid w:val="00A276B3"/>
    <w:rsid w:val="00A568F3"/>
    <w:rsid w:val="00A766C6"/>
    <w:rsid w:val="00A90EDB"/>
    <w:rsid w:val="00A9179D"/>
    <w:rsid w:val="00A93686"/>
    <w:rsid w:val="00AA4826"/>
    <w:rsid w:val="00AA799B"/>
    <w:rsid w:val="00AD2013"/>
    <w:rsid w:val="00AD75DF"/>
    <w:rsid w:val="00AF0617"/>
    <w:rsid w:val="00AF5CCF"/>
    <w:rsid w:val="00AF5F87"/>
    <w:rsid w:val="00B03ED5"/>
    <w:rsid w:val="00B120C2"/>
    <w:rsid w:val="00B30709"/>
    <w:rsid w:val="00B53558"/>
    <w:rsid w:val="00B56B01"/>
    <w:rsid w:val="00B822FF"/>
    <w:rsid w:val="00B85B3A"/>
    <w:rsid w:val="00B87288"/>
    <w:rsid w:val="00BB688D"/>
    <w:rsid w:val="00BC3690"/>
    <w:rsid w:val="00BC3906"/>
    <w:rsid w:val="00BC5603"/>
    <w:rsid w:val="00BE28CD"/>
    <w:rsid w:val="00BF08CE"/>
    <w:rsid w:val="00BF38EE"/>
    <w:rsid w:val="00C00AAC"/>
    <w:rsid w:val="00C07A36"/>
    <w:rsid w:val="00C10027"/>
    <w:rsid w:val="00C16541"/>
    <w:rsid w:val="00C23786"/>
    <w:rsid w:val="00C26107"/>
    <w:rsid w:val="00C336F3"/>
    <w:rsid w:val="00C40C91"/>
    <w:rsid w:val="00C64608"/>
    <w:rsid w:val="00C81211"/>
    <w:rsid w:val="00C96B99"/>
    <w:rsid w:val="00CA38DC"/>
    <w:rsid w:val="00CA46AA"/>
    <w:rsid w:val="00CB233E"/>
    <w:rsid w:val="00CC4532"/>
    <w:rsid w:val="00CC53DC"/>
    <w:rsid w:val="00CD55F7"/>
    <w:rsid w:val="00CE234F"/>
    <w:rsid w:val="00CE2CAB"/>
    <w:rsid w:val="00CF2AAB"/>
    <w:rsid w:val="00CF511D"/>
    <w:rsid w:val="00D0466A"/>
    <w:rsid w:val="00D1436E"/>
    <w:rsid w:val="00D17743"/>
    <w:rsid w:val="00D17EBC"/>
    <w:rsid w:val="00D2526F"/>
    <w:rsid w:val="00D32CBF"/>
    <w:rsid w:val="00D3554C"/>
    <w:rsid w:val="00D63979"/>
    <w:rsid w:val="00D70532"/>
    <w:rsid w:val="00D7731E"/>
    <w:rsid w:val="00DA0EE5"/>
    <w:rsid w:val="00DB02E4"/>
    <w:rsid w:val="00DC0A97"/>
    <w:rsid w:val="00DC2627"/>
    <w:rsid w:val="00DE1E70"/>
    <w:rsid w:val="00DE5C5E"/>
    <w:rsid w:val="00DF6351"/>
    <w:rsid w:val="00E06A49"/>
    <w:rsid w:val="00E366E9"/>
    <w:rsid w:val="00E41F1A"/>
    <w:rsid w:val="00E531B0"/>
    <w:rsid w:val="00E5EBF9"/>
    <w:rsid w:val="00E74FCA"/>
    <w:rsid w:val="00E752DB"/>
    <w:rsid w:val="00E92BEF"/>
    <w:rsid w:val="00E97BDC"/>
    <w:rsid w:val="00EA01F8"/>
    <w:rsid w:val="00EA4082"/>
    <w:rsid w:val="00EB154A"/>
    <w:rsid w:val="00EB3A09"/>
    <w:rsid w:val="00EB7499"/>
    <w:rsid w:val="00EC02D2"/>
    <w:rsid w:val="00EC23DE"/>
    <w:rsid w:val="00EF11DA"/>
    <w:rsid w:val="00EF2948"/>
    <w:rsid w:val="00EF338B"/>
    <w:rsid w:val="00F06A33"/>
    <w:rsid w:val="00F1126B"/>
    <w:rsid w:val="00F16781"/>
    <w:rsid w:val="00F23CD4"/>
    <w:rsid w:val="00F851E5"/>
    <w:rsid w:val="00F90ACB"/>
    <w:rsid w:val="00FA0359"/>
    <w:rsid w:val="00FA03D7"/>
    <w:rsid w:val="00FA0D35"/>
    <w:rsid w:val="00FC16C5"/>
    <w:rsid w:val="00FD521C"/>
    <w:rsid w:val="00FE475A"/>
    <w:rsid w:val="00FE5BEA"/>
    <w:rsid w:val="00FF3E6C"/>
    <w:rsid w:val="01106FF0"/>
    <w:rsid w:val="019403DF"/>
    <w:rsid w:val="019D2FDA"/>
    <w:rsid w:val="01F83EB6"/>
    <w:rsid w:val="023B8FEB"/>
    <w:rsid w:val="024DC2D9"/>
    <w:rsid w:val="03003EF0"/>
    <w:rsid w:val="0315B0BF"/>
    <w:rsid w:val="03673A63"/>
    <w:rsid w:val="037445C5"/>
    <w:rsid w:val="03F01884"/>
    <w:rsid w:val="0479897B"/>
    <w:rsid w:val="04830C5A"/>
    <w:rsid w:val="04B54F05"/>
    <w:rsid w:val="04C1E716"/>
    <w:rsid w:val="04C255C3"/>
    <w:rsid w:val="04E43D29"/>
    <w:rsid w:val="04F6EDC9"/>
    <w:rsid w:val="0566CE39"/>
    <w:rsid w:val="0571E20A"/>
    <w:rsid w:val="05FB3211"/>
    <w:rsid w:val="0659D193"/>
    <w:rsid w:val="06726931"/>
    <w:rsid w:val="070DB26B"/>
    <w:rsid w:val="0724864A"/>
    <w:rsid w:val="077BAACD"/>
    <w:rsid w:val="078223DF"/>
    <w:rsid w:val="078E1C7A"/>
    <w:rsid w:val="07CFF985"/>
    <w:rsid w:val="07E06114"/>
    <w:rsid w:val="08D4226E"/>
    <w:rsid w:val="08EA0101"/>
    <w:rsid w:val="09107BDD"/>
    <w:rsid w:val="0991C536"/>
    <w:rsid w:val="0A9C36C9"/>
    <w:rsid w:val="0B1DA286"/>
    <w:rsid w:val="0B304427"/>
    <w:rsid w:val="0B69AA0F"/>
    <w:rsid w:val="0C0DB4AC"/>
    <w:rsid w:val="0C37E989"/>
    <w:rsid w:val="0C4B1FE1"/>
    <w:rsid w:val="0C904372"/>
    <w:rsid w:val="0D1FB85B"/>
    <w:rsid w:val="0E14D190"/>
    <w:rsid w:val="0E4DF141"/>
    <w:rsid w:val="0E8ABDBD"/>
    <w:rsid w:val="0EA14AD1"/>
    <w:rsid w:val="0FDB0B6A"/>
    <w:rsid w:val="0FDE9D9B"/>
    <w:rsid w:val="101B7EA0"/>
    <w:rsid w:val="10286599"/>
    <w:rsid w:val="1050208C"/>
    <w:rsid w:val="10D5B546"/>
    <w:rsid w:val="10DF3453"/>
    <w:rsid w:val="10E7C126"/>
    <w:rsid w:val="1120E183"/>
    <w:rsid w:val="117A1FE6"/>
    <w:rsid w:val="1196DA8B"/>
    <w:rsid w:val="121ED92D"/>
    <w:rsid w:val="12999735"/>
    <w:rsid w:val="1306B44E"/>
    <w:rsid w:val="132C2153"/>
    <w:rsid w:val="13727ABA"/>
    <w:rsid w:val="1399049F"/>
    <w:rsid w:val="14187DCC"/>
    <w:rsid w:val="143597B0"/>
    <w:rsid w:val="146D2EDA"/>
    <w:rsid w:val="14D0CDA5"/>
    <w:rsid w:val="14FBD6BC"/>
    <w:rsid w:val="14FFAB8D"/>
    <w:rsid w:val="16265668"/>
    <w:rsid w:val="1634C82E"/>
    <w:rsid w:val="164FDC94"/>
    <w:rsid w:val="16837523"/>
    <w:rsid w:val="16A710F4"/>
    <w:rsid w:val="16AA1B7C"/>
    <w:rsid w:val="16C95F64"/>
    <w:rsid w:val="16E2828B"/>
    <w:rsid w:val="17236477"/>
    <w:rsid w:val="17689DC7"/>
    <w:rsid w:val="176D3872"/>
    <w:rsid w:val="17BB05D5"/>
    <w:rsid w:val="18B70749"/>
    <w:rsid w:val="19340284"/>
    <w:rsid w:val="19B4DB66"/>
    <w:rsid w:val="19CF47DF"/>
    <w:rsid w:val="19D5C90C"/>
    <w:rsid w:val="1A2975B4"/>
    <w:rsid w:val="1A3E0915"/>
    <w:rsid w:val="1A7D6B58"/>
    <w:rsid w:val="1AF4C319"/>
    <w:rsid w:val="1B5763DE"/>
    <w:rsid w:val="1B7D8C9F"/>
    <w:rsid w:val="1B92FA4E"/>
    <w:rsid w:val="1C06F242"/>
    <w:rsid w:val="1C25E6E5"/>
    <w:rsid w:val="1CF81642"/>
    <w:rsid w:val="1D43E0F7"/>
    <w:rsid w:val="1D4D2184"/>
    <w:rsid w:val="1D63CFD8"/>
    <w:rsid w:val="1DBFED7A"/>
    <w:rsid w:val="1E17296F"/>
    <w:rsid w:val="1E79F9E9"/>
    <w:rsid w:val="1E8F04A0"/>
    <w:rsid w:val="1EDBAAB1"/>
    <w:rsid w:val="1EDC5ECF"/>
    <w:rsid w:val="1EDFB158"/>
    <w:rsid w:val="1F0C50AE"/>
    <w:rsid w:val="1F105769"/>
    <w:rsid w:val="2057B1C0"/>
    <w:rsid w:val="2065B75C"/>
    <w:rsid w:val="2137CBC2"/>
    <w:rsid w:val="2194099A"/>
    <w:rsid w:val="2194ED1B"/>
    <w:rsid w:val="21A55311"/>
    <w:rsid w:val="228F2E23"/>
    <w:rsid w:val="22C1058D"/>
    <w:rsid w:val="22C9A9F3"/>
    <w:rsid w:val="22CF3EA7"/>
    <w:rsid w:val="230C2368"/>
    <w:rsid w:val="234E2F69"/>
    <w:rsid w:val="2360D699"/>
    <w:rsid w:val="237E17AB"/>
    <w:rsid w:val="23889E84"/>
    <w:rsid w:val="23AF1BD4"/>
    <w:rsid w:val="23FFBEF8"/>
    <w:rsid w:val="24179DE9"/>
    <w:rsid w:val="2432C48B"/>
    <w:rsid w:val="245EBF0B"/>
    <w:rsid w:val="246DCC81"/>
    <w:rsid w:val="24890087"/>
    <w:rsid w:val="252B22E3"/>
    <w:rsid w:val="252C5C6B"/>
    <w:rsid w:val="253277F6"/>
    <w:rsid w:val="253CAB38"/>
    <w:rsid w:val="254CC1F0"/>
    <w:rsid w:val="25773B2A"/>
    <w:rsid w:val="2592A97F"/>
    <w:rsid w:val="26014AB5"/>
    <w:rsid w:val="261F2A3E"/>
    <w:rsid w:val="26F32385"/>
    <w:rsid w:val="27037CDA"/>
    <w:rsid w:val="2734B26E"/>
    <w:rsid w:val="27766DDC"/>
    <w:rsid w:val="277ED84C"/>
    <w:rsid w:val="281EE869"/>
    <w:rsid w:val="283946C9"/>
    <w:rsid w:val="286A18B8"/>
    <w:rsid w:val="2875B71A"/>
    <w:rsid w:val="29084203"/>
    <w:rsid w:val="2942B760"/>
    <w:rsid w:val="29FFCD8E"/>
    <w:rsid w:val="2A13D7FE"/>
    <w:rsid w:val="2A838833"/>
    <w:rsid w:val="2A995AEF"/>
    <w:rsid w:val="2ADC4E64"/>
    <w:rsid w:val="2AF415EB"/>
    <w:rsid w:val="2B4B1DE1"/>
    <w:rsid w:val="2B548715"/>
    <w:rsid w:val="2B74047A"/>
    <w:rsid w:val="2BC621E6"/>
    <w:rsid w:val="2C1997D4"/>
    <w:rsid w:val="2C5BD6A0"/>
    <w:rsid w:val="2C71FE35"/>
    <w:rsid w:val="2CBB4213"/>
    <w:rsid w:val="2CF8F036"/>
    <w:rsid w:val="2D4EC4A3"/>
    <w:rsid w:val="2D61F247"/>
    <w:rsid w:val="2D6FA0EA"/>
    <w:rsid w:val="2DA8FD2A"/>
    <w:rsid w:val="2E01FCFF"/>
    <w:rsid w:val="2E3F3BFE"/>
    <w:rsid w:val="2E46FB54"/>
    <w:rsid w:val="2E8BA05D"/>
    <w:rsid w:val="2EAD8E20"/>
    <w:rsid w:val="2F1A4B93"/>
    <w:rsid w:val="2F99F88F"/>
    <w:rsid w:val="30419ADB"/>
    <w:rsid w:val="30474727"/>
    <w:rsid w:val="305F3432"/>
    <w:rsid w:val="30752A9D"/>
    <w:rsid w:val="308248E0"/>
    <w:rsid w:val="30999309"/>
    <w:rsid w:val="311D26F8"/>
    <w:rsid w:val="315F2CCA"/>
    <w:rsid w:val="31A09390"/>
    <w:rsid w:val="31A29BF4"/>
    <w:rsid w:val="31E31788"/>
    <w:rsid w:val="3216CF5E"/>
    <w:rsid w:val="3227AD4D"/>
    <w:rsid w:val="324F9A67"/>
    <w:rsid w:val="32D49632"/>
    <w:rsid w:val="33BF96F7"/>
    <w:rsid w:val="33D80374"/>
    <w:rsid w:val="3431E1D2"/>
    <w:rsid w:val="34581626"/>
    <w:rsid w:val="34A39F29"/>
    <w:rsid w:val="34BC00F8"/>
    <w:rsid w:val="34C1165A"/>
    <w:rsid w:val="35428035"/>
    <w:rsid w:val="356D042C"/>
    <w:rsid w:val="35FA1251"/>
    <w:rsid w:val="3602B8E6"/>
    <w:rsid w:val="3716D28F"/>
    <w:rsid w:val="3779D2D1"/>
    <w:rsid w:val="37B0942D"/>
    <w:rsid w:val="37F8B71C"/>
    <w:rsid w:val="380A0ABC"/>
    <w:rsid w:val="385875E4"/>
    <w:rsid w:val="385D4587"/>
    <w:rsid w:val="38F4ECFF"/>
    <w:rsid w:val="395AD718"/>
    <w:rsid w:val="396A6D45"/>
    <w:rsid w:val="3A039DBC"/>
    <w:rsid w:val="3AC757AA"/>
    <w:rsid w:val="3AD62A09"/>
    <w:rsid w:val="3ADE178F"/>
    <w:rsid w:val="3AF6A779"/>
    <w:rsid w:val="3B01C6C5"/>
    <w:rsid w:val="3B4D303A"/>
    <w:rsid w:val="3BB1C1B9"/>
    <w:rsid w:val="3C0E0630"/>
    <w:rsid w:val="3C636574"/>
    <w:rsid w:val="3C71FA6A"/>
    <w:rsid w:val="3D079284"/>
    <w:rsid w:val="3E5FEB3F"/>
    <w:rsid w:val="3E921FAC"/>
    <w:rsid w:val="3FA99B2C"/>
    <w:rsid w:val="3FB1C5AB"/>
    <w:rsid w:val="3FCA189C"/>
    <w:rsid w:val="41F58744"/>
    <w:rsid w:val="426A8CD1"/>
    <w:rsid w:val="42CADF47"/>
    <w:rsid w:val="42F59778"/>
    <w:rsid w:val="431AE1BB"/>
    <w:rsid w:val="433D64DB"/>
    <w:rsid w:val="43B67C14"/>
    <w:rsid w:val="442C724D"/>
    <w:rsid w:val="449D89BF"/>
    <w:rsid w:val="44CCB4E3"/>
    <w:rsid w:val="455E2812"/>
    <w:rsid w:val="45ED0EBE"/>
    <w:rsid w:val="460B325F"/>
    <w:rsid w:val="463301AB"/>
    <w:rsid w:val="46357FCF"/>
    <w:rsid w:val="464E7D31"/>
    <w:rsid w:val="467AF80B"/>
    <w:rsid w:val="46A8FAB3"/>
    <w:rsid w:val="4738EABB"/>
    <w:rsid w:val="477AF6BC"/>
    <w:rsid w:val="47B2AF6D"/>
    <w:rsid w:val="47D52A81"/>
    <w:rsid w:val="4858F141"/>
    <w:rsid w:val="494275AB"/>
    <w:rsid w:val="49499F36"/>
    <w:rsid w:val="49586AF8"/>
    <w:rsid w:val="49915CA7"/>
    <w:rsid w:val="49CBCEA2"/>
    <w:rsid w:val="4A1CF3C5"/>
    <w:rsid w:val="4AE69D3F"/>
    <w:rsid w:val="4AEC4DD3"/>
    <w:rsid w:val="4B06AFB8"/>
    <w:rsid w:val="4B08F0F2"/>
    <w:rsid w:val="4B258C0D"/>
    <w:rsid w:val="4C900BBA"/>
    <w:rsid w:val="4CA28019"/>
    <w:rsid w:val="4D12D435"/>
    <w:rsid w:val="4D1849CD"/>
    <w:rsid w:val="4D1FFB66"/>
    <w:rsid w:val="4D68CF7A"/>
    <w:rsid w:val="4D6A3AEF"/>
    <w:rsid w:val="4D96430C"/>
    <w:rsid w:val="4E4FAC14"/>
    <w:rsid w:val="4E7316FB"/>
    <w:rsid w:val="4ECD30A1"/>
    <w:rsid w:val="4F71F8E5"/>
    <w:rsid w:val="4FC5C6B4"/>
    <w:rsid w:val="4FDC6215"/>
    <w:rsid w:val="4FDF6D30"/>
    <w:rsid w:val="500533FF"/>
    <w:rsid w:val="5054ECE3"/>
    <w:rsid w:val="50E4A2B8"/>
    <w:rsid w:val="50E704D3"/>
    <w:rsid w:val="50F64705"/>
    <w:rsid w:val="5159BE57"/>
    <w:rsid w:val="51639DA0"/>
    <w:rsid w:val="5172A1FE"/>
    <w:rsid w:val="519B5627"/>
    <w:rsid w:val="52D2CA8E"/>
    <w:rsid w:val="52F58EB8"/>
    <w:rsid w:val="5317DD28"/>
    <w:rsid w:val="5439C71B"/>
    <w:rsid w:val="54A6A7CC"/>
    <w:rsid w:val="54EE260C"/>
    <w:rsid w:val="5521DA3B"/>
    <w:rsid w:val="5538C3FC"/>
    <w:rsid w:val="5576CAB3"/>
    <w:rsid w:val="5576E455"/>
    <w:rsid w:val="55E8BEF0"/>
    <w:rsid w:val="5649625F"/>
    <w:rsid w:val="56859B7B"/>
    <w:rsid w:val="57263E2F"/>
    <w:rsid w:val="573A3D5E"/>
    <w:rsid w:val="57C576EC"/>
    <w:rsid w:val="57D2BE61"/>
    <w:rsid w:val="57E532C0"/>
    <w:rsid w:val="58027CD3"/>
    <w:rsid w:val="58AD58F7"/>
    <w:rsid w:val="58C20E90"/>
    <w:rsid w:val="59252118"/>
    <w:rsid w:val="596427B1"/>
    <w:rsid w:val="59810321"/>
    <w:rsid w:val="5982EA4C"/>
    <w:rsid w:val="5A58D15C"/>
    <w:rsid w:val="5B7181E9"/>
    <w:rsid w:val="5B8C49C8"/>
    <w:rsid w:val="5BD338AC"/>
    <w:rsid w:val="5BEB7AE6"/>
    <w:rsid w:val="5BF206B5"/>
    <w:rsid w:val="5BF9AF52"/>
    <w:rsid w:val="5C3F1243"/>
    <w:rsid w:val="5C67FFBD"/>
    <w:rsid w:val="5C8980FF"/>
    <w:rsid w:val="5D75F7DE"/>
    <w:rsid w:val="5D80CA1A"/>
    <w:rsid w:val="5D849EEB"/>
    <w:rsid w:val="5D957FB3"/>
    <w:rsid w:val="5DFEB385"/>
    <w:rsid w:val="5E2A8F2A"/>
    <w:rsid w:val="5F27FC0A"/>
    <w:rsid w:val="5F564048"/>
    <w:rsid w:val="60A9987D"/>
    <w:rsid w:val="6165EABE"/>
    <w:rsid w:val="61978371"/>
    <w:rsid w:val="61B1777F"/>
    <w:rsid w:val="61CD623B"/>
    <w:rsid w:val="623B0894"/>
    <w:rsid w:val="6268F0D6"/>
    <w:rsid w:val="626D845D"/>
    <w:rsid w:val="62DAED42"/>
    <w:rsid w:val="631E9936"/>
    <w:rsid w:val="63460CEA"/>
    <w:rsid w:val="64394E4F"/>
    <w:rsid w:val="644A3973"/>
    <w:rsid w:val="648FE79A"/>
    <w:rsid w:val="653DACEF"/>
    <w:rsid w:val="657692A4"/>
    <w:rsid w:val="65A09198"/>
    <w:rsid w:val="665AD2DD"/>
    <w:rsid w:val="66D8C73F"/>
    <w:rsid w:val="66EF3913"/>
    <w:rsid w:val="6727AC60"/>
    <w:rsid w:val="67CE1524"/>
    <w:rsid w:val="67E41558"/>
    <w:rsid w:val="67FD3650"/>
    <w:rsid w:val="681C8D3A"/>
    <w:rsid w:val="68A2EC06"/>
    <w:rsid w:val="68D5F120"/>
    <w:rsid w:val="69007517"/>
    <w:rsid w:val="6900B017"/>
    <w:rsid w:val="69108874"/>
    <w:rsid w:val="69BDF8F0"/>
    <w:rsid w:val="69FF91B5"/>
    <w:rsid w:val="6A0F97E1"/>
    <w:rsid w:val="6A507AC3"/>
    <w:rsid w:val="6A7402BB"/>
    <w:rsid w:val="6A7C913B"/>
    <w:rsid w:val="6ABC3D7E"/>
    <w:rsid w:val="6AD4CD68"/>
    <w:rsid w:val="6B8883D5"/>
    <w:rsid w:val="6BAD3DEA"/>
    <w:rsid w:val="6C903382"/>
    <w:rsid w:val="6CA37C2D"/>
    <w:rsid w:val="6CA546E6"/>
    <w:rsid w:val="6CAB393A"/>
    <w:rsid w:val="6CF0EFBB"/>
    <w:rsid w:val="6D1BEDA2"/>
    <w:rsid w:val="6D472A8A"/>
    <w:rsid w:val="6DD093B1"/>
    <w:rsid w:val="6E47099B"/>
    <w:rsid w:val="6E9F6670"/>
    <w:rsid w:val="6F05E186"/>
    <w:rsid w:val="70B788FA"/>
    <w:rsid w:val="714FD90B"/>
    <w:rsid w:val="715BCF0D"/>
    <w:rsid w:val="72681505"/>
    <w:rsid w:val="732989B8"/>
    <w:rsid w:val="7331E5EE"/>
    <w:rsid w:val="7359AF36"/>
    <w:rsid w:val="74062F68"/>
    <w:rsid w:val="7420914D"/>
    <w:rsid w:val="742A844A"/>
    <w:rsid w:val="743FD535"/>
    <w:rsid w:val="74AB663A"/>
    <w:rsid w:val="74FB1989"/>
    <w:rsid w:val="7518BF8E"/>
    <w:rsid w:val="75488CC6"/>
    <w:rsid w:val="755BBE3F"/>
    <w:rsid w:val="75B9B95A"/>
    <w:rsid w:val="7605911A"/>
    <w:rsid w:val="777775F7"/>
    <w:rsid w:val="7863EF19"/>
    <w:rsid w:val="78DA7E36"/>
    <w:rsid w:val="796C55E8"/>
    <w:rsid w:val="797A8F02"/>
    <w:rsid w:val="798D1977"/>
    <w:rsid w:val="79DFD7DD"/>
    <w:rsid w:val="79E95E7F"/>
    <w:rsid w:val="7A5B2ED6"/>
    <w:rsid w:val="7A680AE6"/>
    <w:rsid w:val="7A95EE5C"/>
    <w:rsid w:val="7AD8B950"/>
    <w:rsid w:val="7B0E3E44"/>
    <w:rsid w:val="7B369975"/>
    <w:rsid w:val="7CD934B3"/>
    <w:rsid w:val="7CE60ED4"/>
    <w:rsid w:val="7D158F7B"/>
    <w:rsid w:val="7D66D024"/>
    <w:rsid w:val="7EDFB8DB"/>
    <w:rsid w:val="7EEFDCAF"/>
    <w:rsid w:val="7FB52953"/>
    <w:rsid w:val="7FD54D95"/>
    <w:rsid w:val="7FF3AFD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8EAE505"/>
  <w15:chartTrackingRefBased/>
  <w15:docId w15:val="{FEFEA2D5-35AA-4E0C-B310-B6B2A5E8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imes New Roman"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07A36"/>
    <w:pPr>
      <w:spacing w:after="0" w:line="240" w:lineRule="auto"/>
    </w:pPr>
    <w:rPr>
      <w:rFonts w:ascii="Times New Roman" w:cs="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uiPriority w:val="1"/>
    <w:qFormat/>
    <w:rsid w:val="00070797"/>
    <w:pPr>
      <w:spacing w:after="0" w:line="240" w:lineRule="auto"/>
    </w:pPr>
    <w:rPr>
      <w:rFonts w:cs="Times New Roman"/>
      <w:sz w:val="24"/>
      <w:szCs w:val="20"/>
      <w:lang w:eastAsia="fr-FR"/>
    </w:rPr>
  </w:style>
  <w:style w:styleId="Pieddepage" w:type="paragraph">
    <w:name w:val="footer"/>
    <w:basedOn w:val="Normal"/>
    <w:link w:val="PieddepageCar"/>
    <w:rsid w:val="00C07A36"/>
    <w:pPr>
      <w:tabs>
        <w:tab w:pos="4536" w:val="center"/>
        <w:tab w:pos="9072" w:val="right"/>
      </w:tabs>
    </w:pPr>
  </w:style>
  <w:style w:customStyle="1" w:styleId="PieddepageCar" w:type="character">
    <w:name w:val="Pied de page Car"/>
    <w:basedOn w:val="Policepardfaut"/>
    <w:link w:val="Pieddepage"/>
    <w:rsid w:val="00C07A36"/>
    <w:rPr>
      <w:rFonts w:ascii="Times New Roman" w:cs="Times New Roman" w:hAnsi="Times New Roman"/>
      <w:sz w:val="24"/>
      <w:szCs w:val="24"/>
      <w:lang w:eastAsia="fr-FR"/>
    </w:rPr>
  </w:style>
  <w:style w:styleId="Numrodepage" w:type="character">
    <w:name w:val="page number"/>
    <w:basedOn w:val="Policepardfaut"/>
    <w:rsid w:val="00C07A36"/>
  </w:style>
  <w:style w:styleId="Paragraphedeliste" w:type="paragraph">
    <w:name w:val="List Paragraph"/>
    <w:basedOn w:val="Normal"/>
    <w:uiPriority w:val="34"/>
    <w:qFormat/>
    <w:rsid w:val="00C07A36"/>
    <w:pPr>
      <w:ind w:left="720"/>
      <w:contextualSpacing/>
    </w:pPr>
  </w:style>
  <w:style w:customStyle="1" w:styleId="Default" w:type="paragraph">
    <w:name w:val="Default"/>
    <w:rsid w:val="00AF5F87"/>
    <w:pPr>
      <w:autoSpaceDE w:val="0"/>
      <w:autoSpaceDN w:val="0"/>
      <w:adjustRightInd w:val="0"/>
      <w:spacing w:after="0" w:line="240" w:lineRule="auto"/>
    </w:pPr>
    <w:rPr>
      <w:rFonts w:ascii="Calibri" w:cs="Calibri" w:hAnsi="Calibri"/>
      <w:color w:val="000000"/>
      <w:sz w:val="24"/>
      <w:szCs w:val="24"/>
    </w:rPr>
  </w:style>
  <w:style w:styleId="En-tte" w:type="paragraph">
    <w:name w:val="header"/>
    <w:basedOn w:val="Normal"/>
    <w:link w:val="En-tteCar"/>
    <w:uiPriority w:val="99"/>
    <w:unhideWhenUsed/>
    <w:rsid w:val="004C6B68"/>
    <w:pPr>
      <w:tabs>
        <w:tab w:pos="4536" w:val="center"/>
        <w:tab w:pos="9072" w:val="right"/>
      </w:tabs>
    </w:pPr>
  </w:style>
  <w:style w:customStyle="1" w:styleId="En-tteCar" w:type="character">
    <w:name w:val="En-tête Car"/>
    <w:basedOn w:val="Policepardfaut"/>
    <w:link w:val="En-tte"/>
    <w:uiPriority w:val="99"/>
    <w:rsid w:val="004C6B68"/>
    <w:rPr>
      <w:rFonts w:ascii="Times New Roman" w:cs="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png" Type="http://schemas.openxmlformats.org/officeDocument/2006/relationships/image"/><Relationship Id="rId12" Target="media/image2.emf" Type="http://schemas.openxmlformats.org/officeDocument/2006/relationships/image"/><Relationship Id="rId13" Target="footer1.xml" Type="http://schemas.openxmlformats.org/officeDocument/2006/relationships/foot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d891d829-6525-4637-a866-e84227de597c">QPQZDA4RCJ5Y-1263003663-5836</_dlc_DocId>
    <_dlc_DocIdUrl xmlns="d891d829-6525-4637-a866-e84227de597c">
      <Url>https://peignagedumortiertcg.sharepoint.com/sites/Partage/_layouts/15/DocIdRedir.aspx?ID=QPQZDA4RCJ5Y-1263003663-5836</Url>
      <Description>QPQZDA4RCJ5Y-1263003663-5836</Description>
    </_dlc_DocIdUrl>
    <lcf76f155ced4ddcb4097134ff3c332f xmlns="cc44c4ab-5016-4f10-9029-21f668507dea">
      <Terms xmlns="http://schemas.microsoft.com/office/infopath/2007/PartnerControls"/>
    </lcf76f155ced4ddcb4097134ff3c332f>
    <TaxCatchAll xmlns="d891d829-6525-4637-a866-e84227de597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ED08579984F14CAB310F53FE3234CF" ma:contentTypeVersion="12" ma:contentTypeDescription="Crée un document." ma:contentTypeScope="" ma:versionID="13d0b90db9cc0cc470c08de2f7992565">
  <xsd:schema xmlns:xsd="http://www.w3.org/2001/XMLSchema" xmlns:xs="http://www.w3.org/2001/XMLSchema" xmlns:p="http://schemas.microsoft.com/office/2006/metadata/properties" xmlns:ns2="d891d829-6525-4637-a866-e84227de597c" xmlns:ns3="cc44c4ab-5016-4f10-9029-21f668507dea" targetNamespace="http://schemas.microsoft.com/office/2006/metadata/properties" ma:root="true" ma:fieldsID="075acf8652b1f2fea7b3135191c79653" ns2:_="" ns3:_="">
    <xsd:import namespace="d891d829-6525-4637-a866-e84227de597c"/>
    <xsd:import namespace="cc44c4ab-5016-4f10-9029-21f668507de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1d829-6525-4637-a866-e84227de597c"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dexed="true"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5" nillable="true" ma:displayName="Taxonomy Catch All Column" ma:hidden="true" ma:list="{47cbfd33-91c5-4fbc-82db-31f2596cc2a6}" ma:internalName="TaxCatchAll" ma:showField="CatchAllData" ma:web="d891d829-6525-4637-a866-e84227de597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44c4ab-5016-4f10-9029-21f668507d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9b798178-252e-47ca-9a08-131ab9c485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D3264-9DD9-4AE2-9946-3AC2AA3C9F9E}">
  <ds:schemaRefs>
    <ds:schemaRef ds:uri="http://schemas.microsoft.com/sharepoint/events"/>
  </ds:schemaRefs>
</ds:datastoreItem>
</file>

<file path=customXml/itemProps2.xml><?xml version="1.0" encoding="utf-8"?>
<ds:datastoreItem xmlns:ds="http://schemas.openxmlformats.org/officeDocument/2006/customXml" ds:itemID="{68A4D8F5-F9CA-47D6-8D6D-574546F8132E}">
  <ds:schemaRefs>
    <ds:schemaRef ds:uri="http://purl.org/dc/elements/1.1/"/>
    <ds:schemaRef ds:uri="d891d829-6525-4637-a866-e84227de597c"/>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cc44c4ab-5016-4f10-9029-21f668507dea"/>
    <ds:schemaRef ds:uri="http://purl.org/dc/terms/"/>
  </ds:schemaRefs>
</ds:datastoreItem>
</file>

<file path=customXml/itemProps3.xml><?xml version="1.0" encoding="utf-8"?>
<ds:datastoreItem xmlns:ds="http://schemas.openxmlformats.org/officeDocument/2006/customXml" ds:itemID="{E45001CB-AAB0-4627-B1A1-37B65EE91B72}">
  <ds:schemaRefs>
    <ds:schemaRef ds:uri="http://schemas.microsoft.com/sharepoint/v3/contenttype/forms"/>
  </ds:schemaRefs>
</ds:datastoreItem>
</file>

<file path=customXml/itemProps4.xml><?xml version="1.0" encoding="utf-8"?>
<ds:datastoreItem xmlns:ds="http://schemas.openxmlformats.org/officeDocument/2006/customXml" ds:itemID="{B09F1552-3876-429A-BF54-4BB0AD11E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1d829-6525-4637-a866-e84227de597c"/>
    <ds:schemaRef ds:uri="cc44c4ab-5016-4f10-9029-21f668507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1388</Words>
  <Characters>7637</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2023-05-25T11:57:00Z</dcterms:created>
  <cp:lastPrinted>2023-05-23T09:14:00Z</cp:lastPrinted>
  <dcterms:modified xsi:type="dcterms:W3CDTF">2023-05-25T11:57:00Z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0x010100AFED08579984F14CAB310F53FE3234CF</vt:lpwstr>
  </property>
  <property fmtid="{D5CDD505-2E9C-101B-9397-08002B2CF9AE}" name="xd_Signature" pid="3">
    <vt:bool>false</vt:bool>
  </property>
  <property fmtid="{D5CDD505-2E9C-101B-9397-08002B2CF9AE}" name="xd_ProgID" pid="4">
    <vt:lpwstr/>
  </property>
  <property fmtid="{D5CDD505-2E9C-101B-9397-08002B2CF9AE}" name="TemplateUrl" pid="5">
    <vt:lpwstr/>
  </property>
  <property fmtid="{D5CDD505-2E9C-101B-9397-08002B2CF9AE}" name="ComplianceAssetId" pid="6">
    <vt:lpwstr/>
  </property>
  <property fmtid="{D5CDD505-2E9C-101B-9397-08002B2CF9AE}" name="_dlc_DocIdItemGuid" pid="7">
    <vt:lpwstr>6ba75461-d419-4057-86ae-85172a978cd4</vt:lpwstr>
  </property>
  <property fmtid="{D5CDD505-2E9C-101B-9397-08002B2CF9AE}" name="_ExtendedDescription" pid="8">
    <vt:lpwstr/>
  </property>
  <property fmtid="{D5CDD505-2E9C-101B-9397-08002B2CF9AE}" name="TriggerFlowInfo" pid="9">
    <vt:lpwstr/>
  </property>
  <property fmtid="{D5CDD505-2E9C-101B-9397-08002B2CF9AE}" name="MediaServiceImageTags" pid="10">
    <vt:lpwstr/>
  </property>
</Properties>
</file>