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8376590" w14:textId="7D327091" w:rsidP="00E62EAE" w:rsidR="00DB576D" w:rsidRDefault="00B25B78">
      <w:pPr>
        <w:pStyle w:val="TITREaccord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auto" w:val="clear"/>
        <w:spacing w:after="120" w:line="240" w:lineRule="auto"/>
      </w:pPr>
      <w:bookmarkStart w:id="0" w:name="_Toc55918962"/>
      <w:r>
        <w:t>A</w:t>
      </w:r>
      <w:r w:rsidR="009E44CA" w:rsidRPr="004A7873">
        <w:t xml:space="preserve">ccord </w:t>
      </w:r>
      <w:r w:rsidR="00DB576D">
        <w:t xml:space="preserve">d’entreprise </w:t>
      </w:r>
      <w:r w:rsidR="00E62EAE">
        <w:t>sur les Négociations Annuelles Obligatoires</w:t>
      </w:r>
      <w:r w:rsidR="00310667">
        <w:t xml:space="preserve"> 2022</w:t>
      </w:r>
      <w:bookmarkEnd w:id="0"/>
    </w:p>
    <w:p w14:paraId="13929094" w14:textId="77777777" w:rsidP="009E44CA" w:rsidR="009E44CA" w:rsidRDefault="009E44CA"/>
    <w:p w14:paraId="2928AB10" w14:textId="65AD5F53" w:rsidP="009E44CA" w:rsidR="009E44CA" w:rsidRDefault="009E44CA" w:rsidRPr="00D718EC">
      <w:pPr>
        <w:spacing w:line="360" w:lineRule="auto"/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Entre les </w:t>
      </w:r>
      <w:r w:rsidR="00EF3026" w:rsidRPr="00D718EC">
        <w:rPr>
          <w:rFonts w:ascii="Arial Nova Light" w:hAnsi="Arial Nova Light"/>
          <w:b/>
        </w:rPr>
        <w:t>soussignés :</w:t>
      </w:r>
    </w:p>
    <w:p w14:paraId="18375D28" w14:textId="1439BABE" w:rsidP="00A73D14" w:rsidR="009E44CA" w:rsidRDefault="004700F1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La </w:t>
      </w:r>
      <w:r w:rsidR="00EF3026" w:rsidRPr="00D718EC">
        <w:rPr>
          <w:rFonts w:ascii="Arial Nova Light" w:hAnsi="Arial Nova Light"/>
        </w:rPr>
        <w:t xml:space="preserve">Régie </w:t>
      </w:r>
      <w:r w:rsidR="00A51241" w:rsidRPr="00D718EC">
        <w:rPr>
          <w:rFonts w:ascii="Arial Nova Light" w:hAnsi="Arial Nova Light"/>
        </w:rPr>
        <w:t xml:space="preserve">des </w:t>
      </w:r>
      <w:r w:rsidR="00EF3026" w:rsidRPr="00D718EC">
        <w:rPr>
          <w:rFonts w:ascii="Arial Nova Light" w:hAnsi="Arial Nova Light"/>
        </w:rPr>
        <w:t xml:space="preserve">Transports </w:t>
      </w:r>
      <w:r w:rsidR="00972273" w:rsidRPr="00D718EC">
        <w:rPr>
          <w:rFonts w:ascii="Arial Nova Light" w:hAnsi="Arial Nova Light"/>
        </w:rPr>
        <w:t>d</w:t>
      </w:r>
      <w:r w:rsidR="00EF3026" w:rsidRPr="00D718EC">
        <w:rPr>
          <w:rFonts w:ascii="Arial Nova Light" w:hAnsi="Arial Nova Light"/>
        </w:rPr>
        <w:t xml:space="preserve">e Martinique (RTM), Etablissement Public Industriel et Commercial (EPIC), dont le siège social est domicilié à Plateau Roy, rue Gaston Defferre – CS 30137, Fort-de-France 97200, MARTINIQUE, représentée par </w:t>
      </w:r>
      <w:r w:rsidR="00C533B0">
        <w:rPr>
          <w:rFonts w:ascii="Arial Nova Light" w:hAnsi="Arial Nova Light"/>
        </w:rPr>
        <w:t>XXXXXX</w:t>
      </w:r>
      <w:r w:rsidR="00EF3026" w:rsidRPr="00D718EC">
        <w:rPr>
          <w:rFonts w:ascii="Arial Nova Light" w:hAnsi="Arial Nova Light"/>
        </w:rPr>
        <w:t>, Directeur Général</w:t>
      </w:r>
      <w:r w:rsidR="009E44CA" w:rsidRPr="00D718EC">
        <w:rPr>
          <w:rFonts w:ascii="Arial Nova Light" w:hAnsi="Arial Nova Light"/>
        </w:rPr>
        <w:t>,</w:t>
      </w:r>
    </w:p>
    <w:p w14:paraId="1EFD80EE" w14:textId="77777777" w:rsidP="00A73D14" w:rsidR="009E44CA" w:rsidRDefault="009E44CA" w:rsidRPr="00D718EC">
      <w:pPr>
        <w:jc w:val="both"/>
        <w:rPr>
          <w:rFonts w:ascii="Arial Nova Light" w:hAnsi="Arial Nova Light"/>
        </w:rPr>
      </w:pPr>
    </w:p>
    <w:p w14:paraId="26E348CF" w14:textId="77777777" w:rsidP="00D718EC" w:rsidR="009E44CA" w:rsidRDefault="009E44CA" w:rsidRPr="00D718EC">
      <w:pPr>
        <w:jc w:val="both"/>
        <w:rPr>
          <w:rFonts w:ascii="Arial Nova Light" w:hAnsi="Arial Nova Light"/>
          <w:b/>
        </w:rPr>
      </w:pPr>
    </w:p>
    <w:p w14:paraId="786CF2A8" w14:textId="04EA1E8F" w:rsidP="0006340E" w:rsidR="009E44CA" w:rsidRDefault="009E44CA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  <w:b/>
        </w:rPr>
        <w:t>D’une part</w:t>
      </w:r>
      <w:r w:rsidRPr="00D718EC">
        <w:rPr>
          <w:rFonts w:ascii="Arial Nova Light" w:hAnsi="Arial Nova Light"/>
        </w:rPr>
        <w:t>,</w:t>
      </w:r>
    </w:p>
    <w:p w14:paraId="24A2F9B7" w14:textId="0E120814" w:rsidP="0006340E" w:rsidR="00450671" w:rsidRDefault="00450671" w:rsidRPr="00D718EC">
      <w:pPr>
        <w:jc w:val="both"/>
        <w:rPr>
          <w:rFonts w:ascii="Arial Nova Light" w:hAnsi="Arial Nova Light"/>
        </w:rPr>
      </w:pPr>
    </w:p>
    <w:p w14:paraId="64CC8ED3" w14:textId="77777777" w:rsidP="00D718EC" w:rsidR="00450671" w:rsidRDefault="00450671" w:rsidRPr="00D718EC">
      <w:pPr>
        <w:jc w:val="both"/>
        <w:rPr>
          <w:rFonts w:ascii="Arial Nova Light" w:hAnsi="Arial Nova Light"/>
        </w:rPr>
      </w:pPr>
    </w:p>
    <w:p w14:paraId="2946F39E" w14:textId="0BF7DD89" w:rsidP="0006340E" w:rsidR="009E44CA" w:rsidRDefault="009E44CA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>Et</w:t>
      </w:r>
    </w:p>
    <w:p w14:paraId="3EFA896A" w14:textId="77777777" w:rsidP="00D718EC" w:rsidR="00450671" w:rsidRDefault="00450671" w:rsidRPr="00D718EC">
      <w:pPr>
        <w:jc w:val="both"/>
        <w:rPr>
          <w:rFonts w:ascii="Arial Nova Light" w:hAnsi="Arial Nova Light"/>
          <w:b/>
        </w:rPr>
      </w:pPr>
    </w:p>
    <w:p w14:paraId="77141346" w14:textId="7D77197F" w:rsidP="00D718EC" w:rsidR="009E44CA" w:rsidRDefault="009E44CA" w:rsidRPr="00D718EC">
      <w:pPr>
        <w:pStyle w:val="Paragraphedeliste"/>
        <w:numPr>
          <w:ilvl w:val="0"/>
          <w:numId w:val="74"/>
        </w:num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L’organisation syndicale représentative </w:t>
      </w:r>
      <w:r w:rsidR="00441B5E" w:rsidRPr="00D718EC">
        <w:rPr>
          <w:rFonts w:ascii="Arial Nova Light" w:hAnsi="Arial Nova Light"/>
        </w:rPr>
        <w:t xml:space="preserve">CFDT </w:t>
      </w:r>
      <w:r w:rsidRPr="00D718EC">
        <w:rPr>
          <w:rFonts w:ascii="Arial Nova Light" w:hAnsi="Arial Nova Light"/>
        </w:rPr>
        <w:t xml:space="preserve">représentée par son délégué syndical, </w:t>
      </w:r>
      <w:r w:rsidR="00C533B0">
        <w:rPr>
          <w:rFonts w:ascii="Arial Nova Light" w:hAnsi="Arial Nova Light"/>
        </w:rPr>
        <w:t>XXXXX</w:t>
      </w:r>
      <w:r w:rsidRPr="00D718EC">
        <w:rPr>
          <w:rFonts w:ascii="Arial Nova Light" w:hAnsi="Arial Nova Light"/>
        </w:rPr>
        <w:t>,</w:t>
      </w:r>
    </w:p>
    <w:p w14:paraId="1B64628D" w14:textId="5D1A0F1A" w:rsidP="00D718EC" w:rsidR="00EF3026" w:rsidRDefault="00EF3026" w:rsidRPr="00D718EC">
      <w:pPr>
        <w:pStyle w:val="Paragraphedeliste"/>
        <w:numPr>
          <w:ilvl w:val="0"/>
          <w:numId w:val="74"/>
        </w:num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L’organisation syndicale représentative </w:t>
      </w:r>
      <w:r w:rsidR="00441B5E" w:rsidRPr="00D718EC">
        <w:rPr>
          <w:rFonts w:ascii="Arial Nova Light" w:hAnsi="Arial Nova Light"/>
        </w:rPr>
        <w:t>CGTM</w:t>
      </w:r>
      <w:r w:rsidDel="00441B5E" w:rsidR="00441B5E" w:rsidRPr="00D718EC">
        <w:rPr>
          <w:rFonts w:ascii="Arial Nova Light" w:hAnsi="Arial Nova Light"/>
        </w:rPr>
        <w:t xml:space="preserve"> </w:t>
      </w:r>
      <w:r w:rsidRPr="00D718EC">
        <w:rPr>
          <w:rFonts w:ascii="Arial Nova Light" w:hAnsi="Arial Nova Light"/>
        </w:rPr>
        <w:t xml:space="preserve">représentée par son délégué syndical, </w:t>
      </w:r>
      <w:r w:rsidR="00C533B0">
        <w:rPr>
          <w:rFonts w:ascii="Arial Nova Light" w:hAnsi="Arial Nova Light"/>
        </w:rPr>
        <w:t>XXXXX</w:t>
      </w:r>
      <w:r w:rsidRPr="00D718EC">
        <w:rPr>
          <w:rFonts w:ascii="Arial Nova Light" w:hAnsi="Arial Nova Light"/>
        </w:rPr>
        <w:t>,</w:t>
      </w:r>
    </w:p>
    <w:p w14:paraId="7525766A" w14:textId="4BC23CEC" w:rsidP="00D718EC" w:rsidR="00EF3026" w:rsidRDefault="00EF3026" w:rsidRPr="00D718EC">
      <w:pPr>
        <w:pStyle w:val="Paragraphedeliste"/>
        <w:numPr>
          <w:ilvl w:val="0"/>
          <w:numId w:val="74"/>
        </w:num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L’organisation syndicale représentative </w:t>
      </w:r>
      <w:r w:rsidR="00441B5E" w:rsidRPr="00D718EC">
        <w:rPr>
          <w:rFonts w:ascii="Arial Nova Light" w:hAnsi="Arial Nova Light"/>
        </w:rPr>
        <w:t>Force Ouvrière</w:t>
      </w:r>
      <w:r w:rsidDel="00441B5E" w:rsidR="00441B5E" w:rsidRPr="00D718EC">
        <w:rPr>
          <w:rFonts w:ascii="Arial Nova Light" w:hAnsi="Arial Nova Light"/>
        </w:rPr>
        <w:t xml:space="preserve"> </w:t>
      </w:r>
      <w:r w:rsidRPr="00D718EC">
        <w:rPr>
          <w:rFonts w:ascii="Arial Nova Light" w:hAnsi="Arial Nova Light"/>
        </w:rPr>
        <w:t xml:space="preserve">représentée par son délégué syndical, </w:t>
      </w:r>
      <w:r w:rsidR="00C533B0">
        <w:rPr>
          <w:rFonts w:ascii="Arial Nova Light" w:hAnsi="Arial Nova Light"/>
        </w:rPr>
        <w:t>XXXXX</w:t>
      </w:r>
      <w:r w:rsidRPr="00D718EC">
        <w:rPr>
          <w:rFonts w:ascii="Arial Nova Light" w:hAnsi="Arial Nova Light"/>
        </w:rPr>
        <w:t>,</w:t>
      </w:r>
    </w:p>
    <w:p w14:paraId="393CAD61" w14:textId="0BE8B69C" w:rsidP="00D718EC" w:rsidR="00EF3026" w:rsidRDefault="00EF3026" w:rsidRPr="00D718EC">
      <w:pPr>
        <w:pStyle w:val="Paragraphedeliste"/>
        <w:numPr>
          <w:ilvl w:val="0"/>
          <w:numId w:val="74"/>
        </w:num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L’organisation syndicale représentative </w:t>
      </w:r>
      <w:r w:rsidR="00441B5E" w:rsidRPr="00D718EC">
        <w:rPr>
          <w:rFonts w:ascii="Arial Nova Light" w:hAnsi="Arial Nova Light"/>
        </w:rPr>
        <w:t>Union Solidaires Transport</w:t>
      </w:r>
      <w:r w:rsidR="00DE17BA" w:rsidRPr="00D718EC">
        <w:rPr>
          <w:rFonts w:ascii="Arial Nova Light" w:hAnsi="Arial Nova Light"/>
        </w:rPr>
        <w:t>s</w:t>
      </w:r>
      <w:r w:rsidDel="00441B5E" w:rsidR="00441B5E" w:rsidRPr="00D718EC">
        <w:rPr>
          <w:rFonts w:ascii="Arial Nova Light" w:hAnsi="Arial Nova Light"/>
        </w:rPr>
        <w:t xml:space="preserve"> </w:t>
      </w:r>
      <w:r w:rsidRPr="00D718EC">
        <w:rPr>
          <w:rFonts w:ascii="Arial Nova Light" w:hAnsi="Arial Nova Light"/>
        </w:rPr>
        <w:t xml:space="preserve">représentée par son délégué syndical, </w:t>
      </w:r>
      <w:r w:rsidR="00C533B0">
        <w:rPr>
          <w:rFonts w:ascii="Arial Nova Light" w:hAnsi="Arial Nova Light"/>
        </w:rPr>
        <w:t>XXXXX</w:t>
      </w:r>
      <w:r w:rsidRPr="00D718EC">
        <w:rPr>
          <w:rFonts w:ascii="Arial Nova Light" w:hAnsi="Arial Nova Light"/>
        </w:rPr>
        <w:t>,</w:t>
      </w:r>
    </w:p>
    <w:p w14:paraId="23726083" w14:textId="77777777" w:rsidP="00441B5E" w:rsidR="00441B5E" w:rsidRDefault="00441B5E" w:rsidRPr="00D718EC">
      <w:pPr>
        <w:jc w:val="both"/>
        <w:rPr>
          <w:rFonts w:ascii="Arial Nova Light" w:cs="Calibri" w:hAnsi="Arial Nova Light"/>
        </w:rPr>
      </w:pPr>
    </w:p>
    <w:p w14:paraId="647BF929" w14:textId="70A3E6FF" w:rsidP="009E44CA" w:rsidR="009E44CA" w:rsidRDefault="009E44CA" w:rsidRPr="00D718EC">
      <w:pPr>
        <w:spacing w:line="360" w:lineRule="auto"/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  <w:b/>
        </w:rPr>
        <w:t>D’autre part</w:t>
      </w:r>
      <w:r w:rsidRPr="00D718EC">
        <w:rPr>
          <w:rFonts w:ascii="Arial Nova Light" w:hAnsi="Arial Nova Light"/>
        </w:rPr>
        <w:t>,</w:t>
      </w:r>
    </w:p>
    <w:p w14:paraId="6F4D07CC" w14:textId="58667E22" w:rsidP="00D718EC" w:rsidR="009E44CA" w:rsidRDefault="009E44CA" w:rsidRPr="00D718EC">
      <w:pPr>
        <w:pStyle w:val="Sansinterligne"/>
        <w:spacing w:after="120"/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  <w:sz w:val="24"/>
          <w:szCs w:val="24"/>
        </w:rPr>
        <w:t xml:space="preserve">Il a été conclu le présent </w:t>
      </w:r>
      <w:r w:rsidR="00652329" w:rsidRPr="00D718EC">
        <w:rPr>
          <w:rFonts w:ascii="Arial Nova Light" w:hAnsi="Arial Nova Light"/>
          <w:sz w:val="24"/>
          <w:szCs w:val="24"/>
        </w:rPr>
        <w:t>accord :</w:t>
      </w:r>
    </w:p>
    <w:p w14:paraId="6F01B903" w14:textId="77777777" w:rsidP="00EF3026" w:rsidR="008C24E8" w:rsidRDefault="008C24E8" w:rsidRPr="00D718EC">
      <w:pPr>
        <w:spacing w:line="360" w:lineRule="auto"/>
        <w:jc w:val="both"/>
        <w:rPr>
          <w:rFonts w:ascii="Arial Nova Light" w:cs="Calibri" w:hAnsi="Arial Nova Light"/>
        </w:rPr>
      </w:pPr>
    </w:p>
    <w:p w14:paraId="39047282" w14:textId="51234229" w:rsidP="00D718EC" w:rsidR="006630B6" w:rsidRDefault="009E44CA" w:rsidRPr="00D718EC">
      <w:pPr>
        <w:rPr>
          <w:rFonts w:ascii="Arial Nova Light" w:cstheme="minorBidi" w:eastAsiaTheme="minorHAnsi" w:hAnsi="Arial Nova Light"/>
          <w:bCs/>
          <w:i/>
          <w:iCs/>
          <w:lang w:eastAsia="en-US"/>
        </w:rPr>
      </w:pPr>
      <w:bookmarkStart w:id="1" w:name="_Toc55918964"/>
      <w:bookmarkStart w:id="2" w:name="_Toc119425948"/>
      <w:bookmarkStart w:id="3" w:name="_Hlk65775156"/>
      <w:r w:rsidRPr="00D718EC">
        <w:rPr>
          <w:rFonts w:ascii="Arial Nova Light" w:cstheme="minorBidi" w:eastAsiaTheme="minorHAnsi" w:hAnsi="Arial Nova Light"/>
          <w:b/>
          <w:bCs/>
          <w:i/>
          <w:iCs/>
          <w:lang w:eastAsia="en-US"/>
        </w:rPr>
        <w:t>PREAMBULE</w:t>
      </w:r>
      <w:bookmarkEnd w:id="1"/>
      <w:bookmarkEnd w:id="2"/>
      <w:r w:rsidRPr="00D718EC">
        <w:rPr>
          <w:rFonts w:ascii="Arial Nova Light" w:cstheme="minorBidi" w:eastAsiaTheme="minorHAnsi" w:hAnsi="Arial Nova Light"/>
          <w:b/>
          <w:bCs/>
          <w:i/>
          <w:iCs/>
          <w:lang w:eastAsia="en-US"/>
        </w:rPr>
        <w:t xml:space="preserve"> </w:t>
      </w:r>
    </w:p>
    <w:bookmarkEnd w:id="3"/>
    <w:p w14:paraId="759D0412" w14:textId="77777777" w:rsidP="00D718EC" w:rsidR="00F31574" w:rsidRDefault="00F31574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>Vu le Code du travail ;</w:t>
      </w:r>
    </w:p>
    <w:p w14:paraId="23B218E2" w14:textId="77777777" w:rsidP="00D718EC" w:rsidR="00F31574" w:rsidRDefault="00F31574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>Vu la délibération N°20-30.01/002 du 30 janvier 2020 portant création d’une Régie des Transports et adoption des statuts correspondants ;</w:t>
      </w:r>
    </w:p>
    <w:p w14:paraId="027150C6" w14:textId="77777777" w:rsidP="00D718EC" w:rsidR="00F31574" w:rsidRDefault="00F31574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>Considérant que la Régie des Transports de Martinique assurera la gestion des activités de transport public urbain sur une partie du périmètre de l’activité qui était déléguée à la CFTU ;</w:t>
      </w:r>
    </w:p>
    <w:p w14:paraId="32A06823" w14:textId="635F0724" w:rsidP="00D718EC" w:rsidR="00E7749D" w:rsidRDefault="00022182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En application de l’accord NAO du 19 octobre 2001, des négociations annuelles obligatoires sont ouvertes depuis le mois de juin 2022. Conformément </w:t>
      </w:r>
      <w:r w:rsidR="00E62EAE" w:rsidRPr="00D718EC">
        <w:rPr>
          <w:rFonts w:ascii="Arial Nova Light" w:hAnsi="Arial Nova Light"/>
        </w:rPr>
        <w:t xml:space="preserve">au protocole d’accord relatif aux modalités d’organisation des négociations annuelles obligatoires pour l’année 2022 </w:t>
      </w:r>
      <w:r w:rsidRPr="00D718EC">
        <w:rPr>
          <w:rFonts w:ascii="Arial Nova Light" w:hAnsi="Arial Nova Light"/>
        </w:rPr>
        <w:t>du</w:t>
      </w:r>
      <w:r w:rsidR="00E62EAE" w:rsidRPr="00D718EC">
        <w:rPr>
          <w:rFonts w:ascii="Arial Nova Light" w:hAnsi="Arial Nova Light"/>
        </w:rPr>
        <w:t xml:space="preserve"> 17 juin 2022, plusieurs réunions de négociations ont eu lieu </w:t>
      </w:r>
      <w:r w:rsidR="003D6D4E" w:rsidRPr="00D718EC">
        <w:rPr>
          <w:rFonts w:ascii="Arial Nova Light" w:hAnsi="Arial Nova Light"/>
        </w:rPr>
        <w:t>en application des</w:t>
      </w:r>
      <w:r w:rsidR="00E62EAE" w:rsidRPr="00D718EC">
        <w:rPr>
          <w:rFonts w:ascii="Arial Nova Light" w:hAnsi="Arial Nova Light"/>
        </w:rPr>
        <w:t xml:space="preserve"> articles L 2242-1 et suivants du code du travail</w:t>
      </w:r>
      <w:r w:rsidR="00A84B5C" w:rsidRPr="00D718EC">
        <w:rPr>
          <w:rFonts w:ascii="Arial Nova Light" w:hAnsi="Arial Nova Light"/>
        </w:rPr>
        <w:t xml:space="preserve"> et R. 2242-1, L. 2242-10 à L. 2242-12, L. 2242-13 à L. 2242-21. </w:t>
      </w:r>
    </w:p>
    <w:p w14:paraId="0CCF3CF0" w14:textId="306FB418" w:rsidP="00D718EC" w:rsidR="00E7749D" w:rsidRDefault="00E7749D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Des dispositions supplétives sont définies par : article L. 1214-8-2 du code des transports, Loi n° 2019-1428 du 24 décembre 2019 d’orientation des mobilités (JO du 26), </w:t>
      </w:r>
      <w:hyperlink r:id="rId11" w:history="1" w:tgtFrame="_blank" w:tooltip="Décret n° 2020-1545 du 9 décembre 2020 (JO du 10) (nouvelle fenêtre)">
        <w:r w:rsidRPr="00D718EC">
          <w:rPr>
            <w:rFonts w:ascii="Arial Nova Light" w:hAnsi="Arial Nova Light"/>
          </w:rPr>
          <w:t>Décret n° 2020-1545 du 9 décembre 2020 (JO du 10)</w:t>
        </w:r>
      </w:hyperlink>
      <w:r w:rsidRPr="00D718EC">
        <w:rPr>
          <w:rFonts w:ascii="Arial Nova Light" w:hAnsi="Arial Nova Light"/>
        </w:rPr>
        <w:t>, Loi n° 2021-1018 du 2 août 2021 pour renforcer la prévention en santé au travail (JO du 3 août 2021), Loi n° 2021-1104 du 22 août 2021 (JO du 24).</w:t>
      </w:r>
    </w:p>
    <w:p w14:paraId="1BAB7FAE" w14:textId="3791FC2E" w:rsidR="00E7749D" w:rsidRDefault="00E7749D" w:rsidRPr="00D718EC">
      <w:pPr>
        <w:jc w:val="both"/>
        <w:rPr>
          <w:rFonts w:ascii="Arial Nova Light" w:hAnsi="Arial Nova Light"/>
        </w:rPr>
      </w:pPr>
    </w:p>
    <w:p w14:paraId="2DE5BFAF" w14:textId="3778ED36" w:rsidP="00E62EAE" w:rsidR="00E62EAE" w:rsidRDefault="00E62EAE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t xml:space="preserve">Ces réunions se sont poursuivies avec l’accord des parties jusqu’en </w:t>
      </w:r>
      <w:r w:rsidR="00A21C49" w:rsidRPr="00D718EC">
        <w:rPr>
          <w:rFonts w:ascii="Arial Nova Light" w:hAnsi="Arial Nova Light"/>
        </w:rPr>
        <w:t>déc</w:t>
      </w:r>
      <w:r w:rsidRPr="00D718EC">
        <w:rPr>
          <w:rFonts w:ascii="Arial Nova Light" w:hAnsi="Arial Nova Light"/>
        </w:rPr>
        <w:t xml:space="preserve">embre 2022. </w:t>
      </w:r>
    </w:p>
    <w:p w14:paraId="61F75944" w14:textId="77777777" w:rsidP="00E62EAE" w:rsidR="00E62EAE" w:rsidRDefault="00E62EAE" w:rsidRPr="00D718EC">
      <w:pPr>
        <w:jc w:val="both"/>
        <w:rPr>
          <w:rFonts w:ascii="Arial Nova Light" w:hAnsi="Arial Nova Light"/>
        </w:rPr>
      </w:pPr>
    </w:p>
    <w:p w14:paraId="22ED7CCC" w14:textId="0FD70B4B" w:rsidP="00E62EAE" w:rsidR="00E62EAE" w:rsidRDefault="00E62EAE" w:rsidRPr="00D718EC">
      <w:pPr>
        <w:jc w:val="both"/>
        <w:rPr>
          <w:rFonts w:ascii="Arial Nova Light" w:hAnsi="Arial Nova Light"/>
        </w:rPr>
      </w:pPr>
      <w:r w:rsidRPr="00D718EC">
        <w:rPr>
          <w:rFonts w:ascii="Arial Nova Light" w:hAnsi="Arial Nova Light"/>
        </w:rPr>
        <w:lastRenderedPageBreak/>
        <w:t>Sauf mention particulière, le présent accord s’applique à l’ensemble du personnel de l’établissement.</w:t>
      </w:r>
    </w:p>
    <w:p w14:paraId="4B010E37" w14:textId="77777777" w:rsidP="008C24E8" w:rsidR="008C24E8" w:rsidRDefault="008C24E8" w:rsidRPr="00D718EC">
      <w:pPr>
        <w:jc w:val="both"/>
        <w:rPr>
          <w:rFonts w:ascii="Arial Nova Light" w:hAnsi="Arial Nova Light"/>
        </w:rPr>
      </w:pPr>
    </w:p>
    <w:p w14:paraId="33C971BB" w14:textId="77777777" w:rsidP="00E62EAE" w:rsidR="00FB67E7" w:rsidRDefault="00FB67E7" w:rsidRPr="00D718EC">
      <w:pPr>
        <w:jc w:val="both"/>
        <w:rPr>
          <w:rFonts w:ascii="Arial Nova Light" w:hAnsi="Arial Nova Light"/>
        </w:rPr>
      </w:pPr>
      <w:proofErr w:type="gramStart"/>
      <w:r w:rsidRPr="00D718EC">
        <w:rPr>
          <w:rFonts w:ascii="Arial Nova Light" w:hAnsi="Arial Nova Light"/>
        </w:rPr>
        <w:t>Ceci étant</w:t>
      </w:r>
      <w:proofErr w:type="gramEnd"/>
      <w:r w:rsidRPr="00D718EC">
        <w:rPr>
          <w:rFonts w:ascii="Arial Nova Light" w:hAnsi="Arial Nova Light"/>
        </w:rPr>
        <w:t xml:space="preserve"> préalablement exposé, il a été ainsi convenu ce qui suit : </w:t>
      </w:r>
    </w:p>
    <w:p w14:paraId="42A72D6A" w14:textId="01191F84" w:rsidP="00D718EC" w:rsidR="00E62EAE" w:rsidRDefault="00E62EAE" w:rsidRPr="00D718EC">
      <w:pPr>
        <w:spacing w:after="160" w:before="360" w:line="259" w:lineRule="auto"/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>1 – REMUNERATION, TEMPS DE TRAVAIL ET PARTAGE DE LA VALEUR AJOUTEE</w:t>
      </w:r>
    </w:p>
    <w:p w14:paraId="2286119A" w14:textId="77777777" w:rsidP="008C24E8" w:rsidR="00E62EAE" w:rsidRDefault="00E62EAE" w:rsidRPr="00D718EC">
      <w:pPr>
        <w:jc w:val="both"/>
        <w:rPr>
          <w:rFonts w:ascii="Arial Nova Light" w:hAnsi="Arial Nova Light"/>
          <w:b/>
        </w:rPr>
      </w:pPr>
    </w:p>
    <w:p w14:paraId="0C5E0F79" w14:textId="28BC8789" w:rsidP="008C24E8" w:rsidR="00E62EAE" w:rsidRDefault="00E62EAE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>Article 1. Salaire de base - valeur du point</w:t>
      </w:r>
      <w:r w:rsidR="00916BE2" w:rsidRPr="00D718EC">
        <w:rPr>
          <w:rFonts w:ascii="Arial Nova Light" w:hAnsi="Arial Nova Light"/>
          <w:b/>
        </w:rPr>
        <w:t> :</w:t>
      </w:r>
    </w:p>
    <w:p w14:paraId="0F845639" w14:textId="77777777" w:rsidP="008C24E8" w:rsidR="00E62EAE" w:rsidRDefault="00E62EAE" w:rsidRPr="00D718EC">
      <w:pPr>
        <w:jc w:val="both"/>
        <w:rPr>
          <w:rFonts w:ascii="Arial Nova Light" w:hAnsi="Arial Nova Light"/>
          <w:b/>
        </w:rPr>
      </w:pPr>
    </w:p>
    <w:p w14:paraId="405032C2" w14:textId="6B2D5686" w:rsidP="008C24E8" w:rsidR="00E62EAE" w:rsidRDefault="00E62EAE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2. Revalorisation des primes </w:t>
      </w:r>
      <w:r w:rsidR="0023188C" w:rsidRPr="00D718EC">
        <w:rPr>
          <w:rFonts w:ascii="Arial Nova Light" w:hAnsi="Arial Nova Light"/>
          <w:b/>
        </w:rPr>
        <w:t>existantes</w:t>
      </w:r>
      <w:r w:rsidR="006177D1" w:rsidRPr="00D718EC">
        <w:rPr>
          <w:rFonts w:ascii="Arial Nova Light" w:hAnsi="Arial Nova Light"/>
          <w:b/>
        </w:rPr>
        <w:t> </w:t>
      </w:r>
      <w:r w:rsidR="0023188C" w:rsidRPr="00D718EC">
        <w:rPr>
          <w:rFonts w:ascii="Arial Nova Light" w:hAnsi="Arial Nova Light"/>
          <w:b/>
        </w:rPr>
        <w:t>:</w:t>
      </w:r>
    </w:p>
    <w:p w14:paraId="1E711210" w14:textId="4CC0D7FA" w:rsidP="00E62EAE" w:rsidR="000F66C2" w:rsidRDefault="000F66C2" w:rsidRPr="00D718EC">
      <w:pPr>
        <w:jc w:val="both"/>
        <w:rPr>
          <w:rFonts w:ascii="Arial Nova Light" w:hAnsi="Arial Nova Light"/>
          <w:b/>
        </w:rPr>
      </w:pPr>
    </w:p>
    <w:p w14:paraId="31209834" w14:textId="51D867A1" w:rsidP="001A63EF" w:rsidR="001A63EF" w:rsidRDefault="001A63EF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>Article 3. Revalorisation de la Prime d’assiduité :</w:t>
      </w:r>
    </w:p>
    <w:p w14:paraId="44A3E7A0" w14:textId="77777777" w:rsidP="001A63EF" w:rsidR="001A63EF" w:rsidRDefault="001A63EF" w:rsidRPr="00D718EC">
      <w:pPr>
        <w:jc w:val="both"/>
        <w:rPr>
          <w:rFonts w:ascii="Arial Nova Light" w:hAnsi="Arial Nova Light"/>
          <w:bCs/>
        </w:rPr>
      </w:pPr>
    </w:p>
    <w:p w14:paraId="17EB9832" w14:textId="2D5BB946" w:rsidP="001A63EF" w:rsidR="001A63EF" w:rsidRDefault="001A63EF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</w:t>
      </w:r>
      <w:r w:rsidR="00936507" w:rsidRPr="00D718EC">
        <w:rPr>
          <w:rFonts w:ascii="Arial Nova Light" w:hAnsi="Arial Nova Light"/>
          <w:b/>
        </w:rPr>
        <w:t>4</w:t>
      </w:r>
      <w:r w:rsidRPr="00D718EC">
        <w:rPr>
          <w:rFonts w:ascii="Arial Nova Light" w:hAnsi="Arial Nova Light"/>
          <w:b/>
        </w:rPr>
        <w:t>. Revalorisation de la Prime de Transport :</w:t>
      </w:r>
    </w:p>
    <w:p w14:paraId="034C9F57" w14:textId="4ACAFFB9" w:rsidP="001A63EF" w:rsidR="00936507" w:rsidRDefault="00936507" w:rsidRPr="00D718EC">
      <w:pPr>
        <w:jc w:val="both"/>
        <w:rPr>
          <w:rFonts w:ascii="Arial Nova Light" w:hAnsi="Arial Nova Light"/>
          <w:b/>
        </w:rPr>
      </w:pPr>
    </w:p>
    <w:p w14:paraId="6D412328" w14:textId="465AB185" w:rsidP="00DE17BA" w:rsidR="00DE17BA" w:rsidRDefault="00DE17BA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</w:t>
      </w:r>
      <w:r w:rsidR="00936507" w:rsidRPr="00D718EC">
        <w:rPr>
          <w:rFonts w:ascii="Arial Nova Light" w:hAnsi="Arial Nova Light"/>
          <w:b/>
        </w:rPr>
        <w:t>5</w:t>
      </w:r>
      <w:r w:rsidRPr="00D718EC">
        <w:rPr>
          <w:rFonts w:ascii="Arial Nova Light" w:hAnsi="Arial Nova Light"/>
          <w:b/>
        </w:rPr>
        <w:t>. Prime de remorquage</w:t>
      </w:r>
      <w:r w:rsidR="00916BE2" w:rsidRPr="00D718EC">
        <w:rPr>
          <w:rFonts w:ascii="Arial Nova Light" w:hAnsi="Arial Nova Light"/>
          <w:b/>
        </w:rPr>
        <w:t xml:space="preserve"> (PR)</w:t>
      </w:r>
      <w:r w:rsidRPr="00D718EC">
        <w:rPr>
          <w:rFonts w:ascii="Arial Nova Light" w:hAnsi="Arial Nova Light"/>
          <w:b/>
        </w:rPr>
        <w:t> </w:t>
      </w:r>
      <w:r w:rsidR="00CA0CC6" w:rsidRPr="00D718EC">
        <w:rPr>
          <w:rFonts w:ascii="Arial Nova Light" w:hAnsi="Arial Nova Light"/>
          <w:b/>
        </w:rPr>
        <w:t xml:space="preserve">&amp; </w:t>
      </w:r>
      <w:r w:rsidR="00916BE2" w:rsidRPr="00D718EC">
        <w:rPr>
          <w:rFonts w:ascii="Arial Nova Light" w:hAnsi="Arial Nova Light"/>
          <w:b/>
        </w:rPr>
        <w:t>Prime d’</w:t>
      </w:r>
      <w:r w:rsidR="00CA0CC6" w:rsidRPr="00D718EC">
        <w:rPr>
          <w:rFonts w:ascii="Arial Nova Light" w:hAnsi="Arial Nova Light"/>
          <w:b/>
        </w:rPr>
        <w:t>A</w:t>
      </w:r>
      <w:r w:rsidR="00282A6B" w:rsidRPr="00D718EC">
        <w:rPr>
          <w:rFonts w:ascii="Arial Nova Light" w:hAnsi="Arial Nova Light"/>
          <w:b/>
        </w:rPr>
        <w:t>ssistance</w:t>
      </w:r>
      <w:r w:rsidR="00CA0CC6" w:rsidRPr="00D718EC">
        <w:rPr>
          <w:rFonts w:ascii="Arial Nova Light" w:hAnsi="Arial Nova Light"/>
          <w:b/>
        </w:rPr>
        <w:t xml:space="preserve"> Technique </w:t>
      </w:r>
      <w:r w:rsidR="00916BE2" w:rsidRPr="00D718EC">
        <w:rPr>
          <w:rFonts w:ascii="Arial Nova Light" w:hAnsi="Arial Nova Light"/>
          <w:b/>
        </w:rPr>
        <w:t xml:space="preserve">au </w:t>
      </w:r>
      <w:r w:rsidR="00CA0CC6" w:rsidRPr="00D718EC">
        <w:rPr>
          <w:rFonts w:ascii="Arial Nova Light" w:hAnsi="Arial Nova Light"/>
          <w:b/>
        </w:rPr>
        <w:t xml:space="preserve">Remorquage </w:t>
      </w:r>
      <w:r w:rsidR="00916BE2" w:rsidRPr="00D718EC">
        <w:rPr>
          <w:rFonts w:ascii="Arial Nova Light" w:hAnsi="Arial Nova Light"/>
          <w:b/>
        </w:rPr>
        <w:t>(PATR</w:t>
      </w:r>
      <w:r w:rsidR="00E57C92" w:rsidRPr="00D718EC">
        <w:rPr>
          <w:rFonts w:ascii="Arial Nova Light" w:hAnsi="Arial Nova Light"/>
          <w:b/>
        </w:rPr>
        <w:t>) :</w:t>
      </w:r>
    </w:p>
    <w:p w14:paraId="5725B128" w14:textId="40925E1E" w:rsidP="00DE17BA" w:rsidR="00DE17BA" w:rsidRDefault="00DE17BA" w:rsidRPr="00D718EC">
      <w:pPr>
        <w:jc w:val="both"/>
        <w:rPr>
          <w:rFonts w:ascii="Arial Nova Light" w:hAnsi="Arial Nova Light"/>
          <w:b/>
        </w:rPr>
      </w:pPr>
    </w:p>
    <w:p w14:paraId="75B786A1" w14:textId="1E5E259A" w:rsidP="00E32F14" w:rsidR="00E32F14" w:rsidRDefault="00E32F14" w:rsidRPr="00B820F6">
      <w:pPr>
        <w:spacing w:after="240"/>
        <w:jc w:val="both"/>
        <w:rPr>
          <w:rFonts w:ascii="Arial Nova Light" w:hAnsi="Arial Nova Light"/>
          <w:b/>
        </w:rPr>
      </w:pPr>
      <w:r w:rsidRPr="00B820F6">
        <w:rPr>
          <w:rFonts w:ascii="Arial Nova Light" w:hAnsi="Arial Nova Light"/>
          <w:b/>
        </w:rPr>
        <w:t xml:space="preserve">Article </w:t>
      </w:r>
      <w:r>
        <w:rPr>
          <w:rFonts w:ascii="Arial Nova Light" w:hAnsi="Arial Nova Light"/>
          <w:b/>
        </w:rPr>
        <w:t>6</w:t>
      </w:r>
      <w:r w:rsidRPr="00B820F6">
        <w:rPr>
          <w:rFonts w:ascii="Arial Nova Light" w:hAnsi="Arial Nova Light"/>
          <w:b/>
        </w:rPr>
        <w:t xml:space="preserve">. Prime Magasinier : </w:t>
      </w:r>
    </w:p>
    <w:p w14:paraId="5059C5BD" w14:textId="127D7193" w:rsidP="008C24E8" w:rsidR="00E62EAE" w:rsidRDefault="00E62EAE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</w:t>
      </w:r>
      <w:r w:rsidR="00E32F14">
        <w:rPr>
          <w:rFonts w:ascii="Arial Nova Light" w:hAnsi="Arial Nova Light"/>
          <w:b/>
        </w:rPr>
        <w:t>7</w:t>
      </w:r>
      <w:r w:rsidRPr="00D718EC">
        <w:rPr>
          <w:rFonts w:ascii="Arial Nova Light" w:hAnsi="Arial Nova Light"/>
          <w:b/>
        </w:rPr>
        <w:t xml:space="preserve">. Prime </w:t>
      </w:r>
      <w:r w:rsidR="001341B5" w:rsidRPr="00D718EC">
        <w:rPr>
          <w:rFonts w:ascii="Arial Nova Light" w:hAnsi="Arial Nova Light"/>
          <w:b/>
        </w:rPr>
        <w:t>Exceptionnelle</w:t>
      </w:r>
      <w:r w:rsidR="00E32F14">
        <w:rPr>
          <w:rFonts w:ascii="Arial Nova Light" w:hAnsi="Arial Nova Light"/>
          <w:b/>
        </w:rPr>
        <w:t> :</w:t>
      </w:r>
    </w:p>
    <w:p w14:paraId="1F03C080" w14:textId="77777777" w:rsidP="008C24E8" w:rsidR="00E62EAE" w:rsidRDefault="00E62EAE" w:rsidRPr="00D718EC">
      <w:pPr>
        <w:jc w:val="both"/>
        <w:rPr>
          <w:rFonts w:ascii="Arial Nova Light" w:hAnsi="Arial Nova Light"/>
          <w:b/>
        </w:rPr>
      </w:pPr>
    </w:p>
    <w:p w14:paraId="3CAD9FEB" w14:textId="06C194C2" w:rsidP="00D718EC" w:rsidR="00EA4DD2" w:rsidRDefault="00EA4DD2" w:rsidRPr="00D718EC">
      <w:pPr>
        <w:spacing w:after="240"/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</w:t>
      </w:r>
      <w:r w:rsidR="00E32F14">
        <w:rPr>
          <w:rFonts w:ascii="Arial Nova Light" w:hAnsi="Arial Nova Light"/>
          <w:b/>
        </w:rPr>
        <w:t>8</w:t>
      </w:r>
      <w:r w:rsidRPr="00D718EC">
        <w:rPr>
          <w:rFonts w:ascii="Arial Nova Light" w:hAnsi="Arial Nova Light"/>
          <w:b/>
        </w:rPr>
        <w:t xml:space="preserve">. Prime Exceptionnelle </w:t>
      </w:r>
      <w:r w:rsidR="00C93A7D" w:rsidRPr="00D718EC">
        <w:rPr>
          <w:rFonts w:ascii="Arial Nova Light" w:hAnsi="Arial Nova Light"/>
          <w:b/>
        </w:rPr>
        <w:t xml:space="preserve">des </w:t>
      </w:r>
      <w:r w:rsidRPr="00D718EC">
        <w:rPr>
          <w:rFonts w:ascii="Arial Nova Light" w:hAnsi="Arial Nova Light"/>
          <w:b/>
        </w:rPr>
        <w:t>Administratif</w:t>
      </w:r>
      <w:r w:rsidR="00C93A7D" w:rsidRPr="00D718EC">
        <w:rPr>
          <w:rFonts w:ascii="Arial Nova Light" w:hAnsi="Arial Nova Light"/>
          <w:b/>
        </w:rPr>
        <w:t>s</w:t>
      </w:r>
      <w:r w:rsidRPr="00D718EC">
        <w:rPr>
          <w:rFonts w:ascii="Arial Nova Light" w:hAnsi="Arial Nova Light"/>
          <w:b/>
        </w:rPr>
        <w:t xml:space="preserve"> : </w:t>
      </w:r>
    </w:p>
    <w:p w14:paraId="520F2D54" w14:textId="0030C506" w:rsidP="00774737" w:rsidR="00774737" w:rsidRDefault="00774737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</w:t>
      </w:r>
      <w:r w:rsidR="009D5157" w:rsidRPr="00D718EC">
        <w:rPr>
          <w:rFonts w:ascii="Arial Nova Light" w:hAnsi="Arial Nova Light"/>
          <w:b/>
        </w:rPr>
        <w:t>9</w:t>
      </w:r>
      <w:r w:rsidRPr="00D718EC">
        <w:rPr>
          <w:rFonts w:ascii="Arial Nova Light" w:hAnsi="Arial Nova Light"/>
          <w:b/>
        </w:rPr>
        <w:t xml:space="preserve">. Prime </w:t>
      </w:r>
      <w:r w:rsidR="00A71BEC" w:rsidRPr="00D718EC">
        <w:rPr>
          <w:rFonts w:ascii="Arial Nova Light" w:hAnsi="Arial Nova Light"/>
          <w:b/>
        </w:rPr>
        <w:t xml:space="preserve">sur </w:t>
      </w:r>
      <w:r w:rsidRPr="00D718EC">
        <w:rPr>
          <w:rFonts w:ascii="Arial Nova Light" w:hAnsi="Arial Nova Light"/>
          <w:b/>
        </w:rPr>
        <w:t>Objectif</w:t>
      </w:r>
      <w:r w:rsidR="00AF2957" w:rsidRPr="00D718EC">
        <w:rPr>
          <w:rFonts w:ascii="Arial Nova Light" w:hAnsi="Arial Nova Light"/>
          <w:b/>
        </w:rPr>
        <w:t>s</w:t>
      </w:r>
      <w:r w:rsidRPr="00D718EC">
        <w:rPr>
          <w:rFonts w:ascii="Arial Nova Light" w:hAnsi="Arial Nova Light"/>
          <w:b/>
        </w:rPr>
        <w:t xml:space="preserve"> pour les non-cadres</w:t>
      </w:r>
      <w:r w:rsidR="006177D1" w:rsidRPr="00D718EC">
        <w:rPr>
          <w:rFonts w:ascii="Arial Nova Light" w:hAnsi="Arial Nova Light"/>
          <w:b/>
        </w:rPr>
        <w:t> </w:t>
      </w:r>
      <w:r w:rsidRPr="00D718EC">
        <w:rPr>
          <w:rFonts w:ascii="Arial Nova Light" w:hAnsi="Arial Nova Light"/>
          <w:b/>
        </w:rPr>
        <w:t>:</w:t>
      </w:r>
    </w:p>
    <w:p w14:paraId="4635BACF" w14:textId="27E0173F" w:rsidP="00A44CC4" w:rsidR="009A1E86" w:rsidRDefault="009A1E86" w:rsidRPr="00D718EC">
      <w:pPr>
        <w:jc w:val="both"/>
        <w:rPr>
          <w:rFonts w:ascii="Arial Nova Light" w:hAnsi="Arial Nova Light"/>
        </w:rPr>
      </w:pPr>
    </w:p>
    <w:p w14:paraId="2CDE8D44" w14:textId="502DE019" w:rsidP="009D5157" w:rsidR="009D5157" w:rsidRDefault="009D5157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 xml:space="preserve">Article 10. </w:t>
      </w:r>
      <w:r w:rsidR="00917BE2" w:rsidRPr="00D718EC">
        <w:rPr>
          <w:rFonts w:ascii="Arial Nova Light" w:hAnsi="Arial Nova Light"/>
          <w:b/>
        </w:rPr>
        <w:t>Révision Classification</w:t>
      </w:r>
      <w:r w:rsidRPr="00D718EC">
        <w:rPr>
          <w:rFonts w:ascii="Arial Nova Light" w:hAnsi="Arial Nova Light"/>
          <w:b/>
        </w:rPr>
        <w:t> :</w:t>
      </w:r>
    </w:p>
    <w:p w14:paraId="70DE34C7" w14:textId="77777777" w:rsidP="009D5157" w:rsidR="009D5157" w:rsidRDefault="009D5157" w:rsidRPr="00D718EC">
      <w:pPr>
        <w:jc w:val="both"/>
        <w:rPr>
          <w:rFonts w:ascii="Arial Nova Light" w:hAnsi="Arial Nova Light"/>
          <w:b/>
        </w:rPr>
      </w:pPr>
    </w:p>
    <w:p w14:paraId="411AADD5" w14:textId="09B71776" w:rsidP="008C24E8" w:rsidR="0038631E" w:rsidRDefault="00450671" w:rsidRPr="00D718EC">
      <w:pPr>
        <w:jc w:val="both"/>
        <w:rPr>
          <w:rFonts w:ascii="Arial Nova Light" w:hAnsi="Arial Nova Light"/>
          <w:b/>
        </w:rPr>
      </w:pPr>
      <w:r w:rsidRPr="00D718EC">
        <w:rPr>
          <w:rFonts w:ascii="Arial Nova Light" w:hAnsi="Arial Nova Light"/>
          <w:b/>
        </w:rPr>
        <w:t>2</w:t>
      </w:r>
      <w:r w:rsidR="0038631E" w:rsidRPr="00D718EC">
        <w:rPr>
          <w:rFonts w:ascii="Arial Nova Light" w:hAnsi="Arial Nova Light"/>
          <w:b/>
        </w:rPr>
        <w:t xml:space="preserve"> – CONDITIONS DE TRAVAIL ET QUALITE DE VIE AU TRAVAIL</w:t>
      </w:r>
    </w:p>
    <w:p w14:paraId="500BBC4B" w14:textId="51F51DA7" w:rsidP="008C24E8" w:rsidR="00450671" w:rsidRDefault="00450671" w:rsidRPr="00D718EC">
      <w:pPr>
        <w:jc w:val="both"/>
        <w:rPr>
          <w:rFonts w:ascii="Arial Nova Light" w:hAnsi="Arial Nova Light"/>
          <w:b/>
        </w:rPr>
      </w:pPr>
    </w:p>
    <w:p w14:paraId="3DB7DAEF" w14:textId="043D6891" w:rsidP="008C24E8" w:rsidR="0038631E" w:rsidRDefault="0038631E" w:rsidRPr="00D718EC">
      <w:pPr>
        <w:jc w:val="both"/>
        <w:rPr>
          <w:rFonts w:ascii="Arial Nova Light" w:cs="Arial" w:hAnsi="Arial Nova Light"/>
          <w:b/>
        </w:rPr>
      </w:pPr>
      <w:r w:rsidRPr="00D718EC">
        <w:rPr>
          <w:rFonts w:ascii="Arial Nova Light" w:cs="Arial" w:hAnsi="Arial Nova Light"/>
          <w:b/>
        </w:rPr>
        <w:t xml:space="preserve">Article </w:t>
      </w:r>
      <w:r w:rsidR="00936507" w:rsidRPr="00D718EC">
        <w:rPr>
          <w:rFonts w:ascii="Arial Nova Light" w:cs="Arial" w:hAnsi="Arial Nova Light"/>
          <w:b/>
        </w:rPr>
        <w:t>8</w:t>
      </w:r>
      <w:r w:rsidRPr="00D718EC">
        <w:rPr>
          <w:rFonts w:ascii="Arial Nova Light" w:cs="Arial" w:hAnsi="Arial Nova Light"/>
          <w:b/>
        </w:rPr>
        <w:t xml:space="preserve">. Amélioration de la Qualité de Vie au Travail </w:t>
      </w:r>
      <w:r w:rsidR="00450671" w:rsidRPr="00D718EC">
        <w:rPr>
          <w:rFonts w:ascii="Arial Nova Light" w:cs="Arial" w:hAnsi="Arial Nova Light"/>
          <w:b/>
        </w:rPr>
        <w:t xml:space="preserve">et des Conditions de Travail </w:t>
      </w:r>
      <w:r w:rsidRPr="00D718EC">
        <w:rPr>
          <w:rFonts w:ascii="Arial Nova Light" w:cs="Arial" w:hAnsi="Arial Nova Light"/>
          <w:b/>
        </w:rPr>
        <w:t>&amp; Egalité Femme Homme</w:t>
      </w:r>
    </w:p>
    <w:p w14:paraId="60D8234D" w14:textId="6256B73C" w:rsidP="00D718EC" w:rsidR="0038631E" w:rsidRDefault="0038631E" w:rsidRPr="00D718EC">
      <w:pPr>
        <w:jc w:val="both"/>
        <w:rPr>
          <w:rFonts w:ascii="Arial Nova Light" w:cs="Calibri" w:hAnsi="Arial Nova Light"/>
        </w:rPr>
      </w:pPr>
    </w:p>
    <w:p w14:paraId="341069E4" w14:textId="77777777" w:rsidP="008C24E8" w:rsidR="009A1E86" w:rsidRDefault="009A1E86" w:rsidRPr="00D718EC">
      <w:pPr>
        <w:jc w:val="both"/>
        <w:rPr>
          <w:rFonts w:ascii="Arial Nova Light" w:hAnsi="Arial Nova Light"/>
          <w:sz w:val="8"/>
          <w:szCs w:val="8"/>
        </w:rPr>
      </w:pPr>
      <w:bookmarkStart w:id="4" w:name="_Hlk120351903"/>
    </w:p>
    <w:bookmarkEnd w:id="4"/>
    <w:p w14:paraId="278B6A22" w14:textId="1B8952B4" w:rsidP="008C24E8" w:rsidR="00B47837" w:rsidRDefault="00B47837" w:rsidRPr="00D718EC">
      <w:pPr>
        <w:jc w:val="both"/>
        <w:rPr>
          <w:rFonts w:ascii="Arial Nova Light" w:cs="Arial" w:hAnsi="Arial Nova Light"/>
          <w:b/>
        </w:rPr>
      </w:pPr>
      <w:r w:rsidRPr="00D718EC">
        <w:rPr>
          <w:rFonts w:ascii="Arial Nova Light" w:cs="Arial" w:hAnsi="Arial Nova Light"/>
          <w:b/>
        </w:rPr>
        <w:t xml:space="preserve">Article </w:t>
      </w:r>
      <w:r w:rsidR="00A21C49" w:rsidRPr="00D718EC">
        <w:rPr>
          <w:rFonts w:ascii="Arial Nova Light" w:cs="Arial" w:hAnsi="Arial Nova Light"/>
          <w:b/>
        </w:rPr>
        <w:t>9</w:t>
      </w:r>
      <w:r w:rsidRPr="00D718EC">
        <w:rPr>
          <w:rFonts w:ascii="Arial Nova Light" w:cs="Arial" w:hAnsi="Arial Nova Light"/>
          <w:b/>
        </w:rPr>
        <w:t>. Clôture des négociations annuelles</w:t>
      </w:r>
    </w:p>
    <w:p w14:paraId="2A73638F" w14:textId="77777777" w:rsidP="008C24E8" w:rsidR="00B47837" w:rsidRDefault="00B47837" w:rsidRPr="00D718EC">
      <w:pPr>
        <w:jc w:val="both"/>
        <w:rPr>
          <w:rFonts w:ascii="Arial Nova Light" w:cs="Arial" w:hAnsi="Arial Nova Light"/>
          <w:b/>
        </w:rPr>
      </w:pPr>
    </w:p>
    <w:p w14:paraId="27BF2A2F" w14:textId="37836AEE" w:rsidP="008C24E8" w:rsidR="00B47837" w:rsidRDefault="00B47837" w:rsidRPr="00D718EC">
      <w:pPr>
        <w:spacing w:after="120"/>
        <w:jc w:val="both"/>
        <w:rPr>
          <w:rFonts w:ascii="Arial Nova Light" w:cs="Arial" w:hAnsi="Arial Nova Light"/>
        </w:rPr>
      </w:pPr>
      <w:r w:rsidRPr="00D718EC">
        <w:rPr>
          <w:rFonts w:ascii="Arial Nova Light" w:cs="Arial" w:hAnsi="Arial Nova Light"/>
        </w:rPr>
        <w:t>Le présent protocole d’accord clôture les négociations annuelles obligatoires pour l’année 202</w:t>
      </w:r>
      <w:r w:rsidR="006177D1" w:rsidRPr="00D718EC">
        <w:rPr>
          <w:rFonts w:ascii="Arial Nova Light" w:cs="Arial" w:hAnsi="Arial Nova Light"/>
        </w:rPr>
        <w:t>2</w:t>
      </w:r>
      <w:r w:rsidRPr="00D718EC">
        <w:rPr>
          <w:rFonts w:ascii="Arial Nova Light" w:cs="Arial" w:hAnsi="Arial Nova Light"/>
        </w:rPr>
        <w:t>.</w:t>
      </w:r>
    </w:p>
    <w:p w14:paraId="1B7FDDE6" w14:textId="4403573E" w:rsidP="00282A6B" w:rsidR="00282A6B" w:rsidRDefault="00B47837" w:rsidRPr="00D718EC">
      <w:pPr>
        <w:spacing w:after="120" w:before="240"/>
        <w:jc w:val="both"/>
        <w:rPr>
          <w:rFonts w:ascii="Arial Nova Light" w:cs="Arial" w:hAnsi="Arial Nova Light"/>
          <w:b/>
        </w:rPr>
      </w:pPr>
      <w:r w:rsidRPr="00D718EC">
        <w:rPr>
          <w:rFonts w:ascii="Arial Nova Light" w:cs="Arial" w:hAnsi="Arial Nova Light"/>
          <w:b/>
        </w:rPr>
        <w:t xml:space="preserve">Article </w:t>
      </w:r>
      <w:r w:rsidR="00A21C49" w:rsidRPr="00D718EC">
        <w:rPr>
          <w:rFonts w:ascii="Arial Nova Light" w:cs="Arial" w:hAnsi="Arial Nova Light"/>
          <w:b/>
        </w:rPr>
        <w:t>10</w:t>
      </w:r>
      <w:r w:rsidRPr="00D718EC">
        <w:rPr>
          <w:rFonts w:ascii="Arial Nova Light" w:cs="Arial" w:hAnsi="Arial Nova Light"/>
          <w:b/>
        </w:rPr>
        <w:t>. Procédure de règlement des différends</w:t>
      </w:r>
      <w:bookmarkStart w:id="5" w:name="Z2M084-47"/>
      <w:bookmarkStart w:id="6" w:name="Z2M084-46"/>
      <w:bookmarkEnd w:id="5"/>
      <w:bookmarkEnd w:id="6"/>
    </w:p>
    <w:p w14:paraId="52717E7A" w14:textId="613A05C1" w:rsidP="00D718EC" w:rsidR="00CA79FE" w:rsidRDefault="00B47837" w:rsidRPr="00D718EC">
      <w:pPr>
        <w:pStyle w:val="efl-om-solop"/>
        <w:shd w:color="auto" w:fill="FEFDFC" w:val="clear"/>
        <w:spacing w:after="90"/>
        <w:ind w:right="225"/>
        <w:rPr>
          <w:rFonts w:ascii="Arial Nova Light" w:cs="Arial" w:hAnsi="Arial Nova Light"/>
          <w:sz w:val="24"/>
          <w:szCs w:val="24"/>
        </w:rPr>
      </w:pPr>
      <w:r w:rsidRPr="00D718EC">
        <w:rPr>
          <w:rFonts w:ascii="Arial Nova Light" w:cs="Arial" w:hAnsi="Arial Nova Light"/>
          <w:sz w:val="24"/>
          <w:szCs w:val="24"/>
        </w:rPr>
        <w:t xml:space="preserve">Tout différend concernant l'application ou l’interprétation du présent </w:t>
      </w:r>
      <w:bookmarkStart w:id="7" w:name="JVHIT_98"/>
      <w:bookmarkEnd w:id="7"/>
      <w:r w:rsidRPr="00D718EC">
        <w:rPr>
          <w:rFonts w:ascii="Arial Nova Light" w:cs="Arial" w:hAnsi="Arial Nova Light"/>
          <w:sz w:val="24"/>
          <w:szCs w:val="24"/>
        </w:rPr>
        <w:t>accord est d'abord soumis à l'examen des parties signataires en vue de rechercher une solution amiable.</w:t>
      </w:r>
      <w:r w:rsidRPr="00D718EC">
        <w:rPr>
          <w:rFonts w:ascii="Arial Nova Light" w:hAnsi="Arial Nova Light"/>
          <w:sz w:val="24"/>
          <w:szCs w:val="24"/>
        </w:rPr>
        <w:t xml:space="preserve"> </w:t>
      </w:r>
      <w:r w:rsidRPr="00D718EC">
        <w:rPr>
          <w:rFonts w:ascii="Arial Nova Light" w:cs="Arial" w:hAnsi="Arial Nova Light"/>
          <w:sz w:val="24"/>
          <w:szCs w:val="24"/>
        </w:rPr>
        <w:t>A défaut d'</w:t>
      </w:r>
      <w:bookmarkStart w:id="8" w:name="JVHIT_99"/>
      <w:bookmarkEnd w:id="8"/>
      <w:r w:rsidRPr="00D718EC">
        <w:rPr>
          <w:rFonts w:ascii="Arial Nova Light" w:cs="Arial" w:hAnsi="Arial Nova Light"/>
          <w:sz w:val="24"/>
          <w:szCs w:val="24"/>
        </w:rPr>
        <w:t>accord</w:t>
      </w:r>
      <w:bookmarkStart w:id="9" w:name="Z2M084-48"/>
      <w:bookmarkEnd w:id="9"/>
      <w:r w:rsidR="00524E69" w:rsidRPr="00D718EC">
        <w:rPr>
          <w:rFonts w:ascii="Arial Nova Light" w:cs="Arial" w:hAnsi="Arial Nova Light"/>
          <w:sz w:val="24"/>
          <w:szCs w:val="24"/>
        </w:rPr>
        <w:t xml:space="preserve">, </w:t>
      </w:r>
      <w:r w:rsidR="00CA79FE" w:rsidRPr="00D718EC">
        <w:rPr>
          <w:rFonts w:ascii="Arial Nova Light" w:cs="Arial" w:hAnsi="Arial Nova Light"/>
          <w:sz w:val="24"/>
          <w:szCs w:val="24"/>
        </w:rPr>
        <w:t xml:space="preserve">la </w:t>
      </w:r>
      <w:r w:rsidR="00CA79FE" w:rsidRPr="00D718EC">
        <w:rPr>
          <w:rFonts w:ascii="Arial Nova Light" w:hAnsi="Arial Nova Light"/>
          <w:sz w:val="24"/>
          <w:szCs w:val="24"/>
        </w:rPr>
        <w:t>procédure de médiation</w:t>
      </w:r>
      <w:r w:rsidR="00CA79FE" w:rsidRPr="00D718EC">
        <w:rPr>
          <w:rFonts w:ascii="Arial Nova Light" w:cs="Arial" w:hAnsi="Arial Nova Light"/>
          <w:sz w:val="24"/>
          <w:szCs w:val="24"/>
        </w:rPr>
        <w:t xml:space="preserve"> peut être engagée, à la demande de l'une des parties au conflit ou de sa propre initiative (C. trav. art. R 2523-4). </w:t>
      </w:r>
    </w:p>
    <w:p w14:paraId="3AC5C379" w14:textId="77777777" w:rsidR="0022070B" w:rsidRDefault="0022070B" w:rsidRPr="00D718EC">
      <w:pPr>
        <w:pStyle w:val="efl-om-solop"/>
        <w:shd w:color="auto" w:fill="FEFDFC" w:val="clear"/>
        <w:spacing w:after="90" w:before="90"/>
        <w:ind w:right="225"/>
        <w:rPr>
          <w:rFonts w:ascii="Arial Nova Light" w:cs="Arial" w:hAnsi="Arial Nova Light"/>
          <w:sz w:val="24"/>
          <w:szCs w:val="24"/>
        </w:rPr>
      </w:pPr>
    </w:p>
    <w:p w14:paraId="670DF173" w14:textId="33CF8248" w:rsidP="00D718EC" w:rsidR="00CA79FE" w:rsidRDefault="00CA79FE" w:rsidRPr="00D718EC">
      <w:pPr>
        <w:pStyle w:val="efl-om-solop"/>
        <w:shd w:color="auto" w:fill="FEFDFC" w:val="clear"/>
        <w:spacing w:after="90" w:before="90"/>
        <w:ind w:right="225"/>
        <w:rPr>
          <w:rFonts w:ascii="Arial Nova Light" w:cs="Arial" w:hAnsi="Arial Nova Light"/>
          <w:sz w:val="24"/>
          <w:szCs w:val="24"/>
        </w:rPr>
      </w:pPr>
      <w:r w:rsidRPr="00D718EC">
        <w:rPr>
          <w:rFonts w:ascii="Arial Nova Light" w:cs="Arial" w:hAnsi="Arial Nova Light"/>
          <w:sz w:val="24"/>
          <w:szCs w:val="24"/>
        </w:rPr>
        <w:t xml:space="preserve">La recommandation du médiateur n'a pas un caractère obligatoire. Les </w:t>
      </w:r>
      <w:r w:rsidRPr="00D718EC">
        <w:rPr>
          <w:rFonts w:ascii="Arial Nova Light" w:hAnsi="Arial Nova Light"/>
          <w:sz w:val="24"/>
          <w:szCs w:val="24"/>
        </w:rPr>
        <w:t>parties peuvent la rejeter</w:t>
      </w:r>
      <w:r w:rsidRPr="00D718EC">
        <w:rPr>
          <w:rFonts w:ascii="Arial Nova Light" w:cs="Arial" w:hAnsi="Arial Nova Light"/>
          <w:sz w:val="24"/>
          <w:szCs w:val="24"/>
        </w:rPr>
        <w:t xml:space="preserve"> dans les 8 jours à compter de sa réception en motivant leur décision. L'</w:t>
      </w:r>
      <w:r w:rsidRPr="00D718EC">
        <w:rPr>
          <w:rFonts w:ascii="Arial Nova Light" w:hAnsi="Arial Nova Light"/>
          <w:sz w:val="24"/>
          <w:szCs w:val="24"/>
        </w:rPr>
        <w:t>accord</w:t>
      </w:r>
      <w:r w:rsidRPr="00D718EC">
        <w:rPr>
          <w:rFonts w:ascii="Arial Nova Light" w:cs="Arial" w:hAnsi="Arial Nova Light"/>
          <w:sz w:val="24"/>
          <w:szCs w:val="24"/>
        </w:rPr>
        <w:t xml:space="preserve"> sur cette </w:t>
      </w:r>
      <w:r w:rsidRPr="00D718EC">
        <w:rPr>
          <w:rFonts w:ascii="Arial Nova Light" w:cs="Arial" w:hAnsi="Arial Nova Light"/>
          <w:sz w:val="24"/>
          <w:szCs w:val="24"/>
        </w:rPr>
        <w:lastRenderedPageBreak/>
        <w:t>recommandation lie les parties ne l'ayant pas rejetée et produit les mêmes effets que les conventions et accords collectifs du travail (C. trav. art. L 2523-6 et R 2523-14).</w:t>
      </w:r>
    </w:p>
    <w:p w14:paraId="6E2CF47F" w14:textId="12DA1EA5" w:rsidP="00CA79FE" w:rsidR="00524E69" w:rsidRDefault="00524E69" w:rsidRPr="00D718EC">
      <w:pPr>
        <w:spacing w:after="120" w:before="240"/>
        <w:jc w:val="both"/>
        <w:rPr>
          <w:rFonts w:ascii="Arial Nova Light" w:cs="Arial" w:hAnsi="Arial Nova Light"/>
        </w:rPr>
      </w:pPr>
      <w:r w:rsidRPr="00D718EC">
        <w:rPr>
          <w:rFonts w:ascii="Arial Nova Light" w:cs="Arial" w:hAnsi="Arial Nova Light"/>
        </w:rPr>
        <w:t>A défaut d'accord entre les parties, le différen</w:t>
      </w:r>
      <w:r w:rsidR="00760C1D" w:rsidRPr="00D718EC">
        <w:rPr>
          <w:rFonts w:ascii="Arial Nova Light" w:cs="Arial" w:hAnsi="Arial Nova Light"/>
        </w:rPr>
        <w:t>d</w:t>
      </w:r>
      <w:r w:rsidRPr="00D718EC">
        <w:rPr>
          <w:rFonts w:ascii="Arial Nova Light" w:cs="Arial" w:hAnsi="Arial Nova Light"/>
        </w:rPr>
        <w:t xml:space="preserve"> </w:t>
      </w:r>
      <w:r w:rsidR="00CA79FE" w:rsidRPr="00D718EC">
        <w:rPr>
          <w:rFonts w:ascii="Arial Nova Light" w:cs="Arial" w:hAnsi="Arial Nova Light"/>
        </w:rPr>
        <w:t xml:space="preserve">persistant </w:t>
      </w:r>
      <w:r w:rsidRPr="00D718EC">
        <w:rPr>
          <w:rFonts w:ascii="Arial Nova Light" w:cs="Arial" w:hAnsi="Arial Nova Light"/>
        </w:rPr>
        <w:t>est porté devant la juridiction compétente.</w:t>
      </w:r>
    </w:p>
    <w:p w14:paraId="4CD96365" w14:textId="76E98B96" w:rsidP="008C24E8" w:rsidR="00450671" w:rsidRDefault="00450671" w:rsidRPr="00D718EC">
      <w:pPr>
        <w:jc w:val="both"/>
        <w:rPr>
          <w:rFonts w:ascii="Arial Nova Light" w:cs="Arial" w:hAnsi="Arial Nova Light"/>
          <w:b/>
          <w:sz w:val="8"/>
          <w:szCs w:val="8"/>
        </w:rPr>
      </w:pPr>
    </w:p>
    <w:p w14:paraId="56C47FE7" w14:textId="00CAE409" w:rsidP="008C24E8" w:rsidR="00B47837" w:rsidRDefault="00B47837" w:rsidRPr="00D718EC">
      <w:pPr>
        <w:jc w:val="both"/>
        <w:rPr>
          <w:rFonts w:ascii="Arial Nova Light" w:cs="Arial" w:hAnsi="Arial Nova Light"/>
          <w:b/>
        </w:rPr>
      </w:pPr>
      <w:r w:rsidRPr="00D718EC">
        <w:rPr>
          <w:rFonts w:ascii="Arial Nova Light" w:cs="Arial" w:hAnsi="Arial Nova Light"/>
          <w:b/>
        </w:rPr>
        <w:t xml:space="preserve">Article </w:t>
      </w:r>
      <w:r w:rsidR="00A21C49" w:rsidRPr="00D718EC">
        <w:rPr>
          <w:rFonts w:ascii="Arial Nova Light" w:cs="Arial" w:hAnsi="Arial Nova Light"/>
          <w:b/>
        </w:rPr>
        <w:t>11</w:t>
      </w:r>
      <w:r w:rsidRPr="00D718EC">
        <w:rPr>
          <w:rFonts w:ascii="Arial Nova Light" w:cs="Arial" w:hAnsi="Arial Nova Light"/>
          <w:b/>
        </w:rPr>
        <w:t>.  Publicité de l’accord</w:t>
      </w:r>
    </w:p>
    <w:p w14:paraId="635BCCAD" w14:textId="77777777" w:rsidR="0022070B" w:rsidRDefault="0022070B">
      <w:pPr>
        <w:pStyle w:val="texte"/>
        <w:rPr>
          <w:rFonts w:ascii="Arial Nova Light" w:cs="Arial" w:eastAsiaTheme="minorHAnsi" w:hAnsi="Arial Nova Light"/>
          <w:lang w:eastAsia="en-US"/>
        </w:rPr>
      </w:pPr>
    </w:p>
    <w:p w14:paraId="0D8A444C" w14:textId="0FF92060" w:rsidP="00D718EC" w:rsidR="00786CA8" w:rsidRDefault="00786CA8" w:rsidRPr="00D718EC">
      <w:pPr>
        <w:pStyle w:val="texte"/>
        <w:rPr>
          <w:rFonts w:ascii="Arial Nova Light" w:cs="Arial" w:hAnsi="Arial Nova Light"/>
        </w:rPr>
      </w:pPr>
      <w:r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 xml:space="preserve">Conformément aux dispositions de l’article D.2231-2 du code du Travail et du Décret n°2018-362 du 15 mai 2018 relatif à la procédure de dépôt des accords collectifs, le présent accord sera déposé auprès de </w:t>
      </w:r>
      <w:r w:rsidR="003C13E1"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la direction de l’économie de l'emploi, du travail et des solidarités (</w:t>
      </w:r>
      <w:r w:rsidR="005B3759"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DEETS</w:t>
      </w:r>
      <w:r w:rsidR="003C13E1"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)</w:t>
      </w:r>
      <w:r w:rsidR="003C13E1" w:rsidRPr="00D718EC">
        <w:rPr>
          <w:rFonts w:ascii="Arial Nova Light" w:cs="Arial" w:eastAsiaTheme="minorHAnsi" w:hAnsi="Arial Nova Light"/>
          <w:sz w:val="24"/>
          <w:szCs w:val="24"/>
        </w:rPr>
        <w:t xml:space="preserve"> </w:t>
      </w:r>
      <w:r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de façon dématérialisée par le biais de la plateforme de téléprocédure du Ministère du Travail.</w:t>
      </w:r>
    </w:p>
    <w:p w14:paraId="546F6771" w14:textId="77777777" w:rsidR="0022070B" w:rsidRDefault="0022070B" w:rsidRPr="00D718EC">
      <w:pPr>
        <w:pStyle w:val="texte"/>
        <w:rPr>
          <w:rFonts w:ascii="Arial Nova Light" w:cs="Arial" w:eastAsiaTheme="minorHAnsi" w:hAnsi="Arial Nova Light"/>
          <w:sz w:val="24"/>
          <w:szCs w:val="24"/>
          <w:lang w:eastAsia="en-US"/>
        </w:rPr>
      </w:pPr>
    </w:p>
    <w:p w14:paraId="0C6AC6D1" w14:textId="4C64DC97" w:rsidP="00D718EC" w:rsidR="00786CA8" w:rsidRDefault="00786CA8" w:rsidRPr="00D718EC">
      <w:pPr>
        <w:pStyle w:val="texte"/>
        <w:rPr>
          <w:rFonts w:ascii="Arial Nova Light" w:cs="Arial" w:hAnsi="Arial Nova Light"/>
        </w:rPr>
      </w:pPr>
      <w:r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 xml:space="preserve">Par ailleurs, un exemplaire sera déposé auprès du Greffe du Conseil de Prud’hommes du ressort du siège social de </w:t>
      </w:r>
      <w:r w:rsidR="008A2870"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la Régie de Transports</w:t>
      </w:r>
      <w:r w:rsidR="00450671"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 xml:space="preserve"> situé à </w:t>
      </w:r>
      <w:r w:rsidR="00450671" w:rsidRPr="00D718EC">
        <w:rPr>
          <w:rFonts w:ascii="Arial Nova Light" w:cs="Arial" w:hAnsi="Arial Nova Light"/>
          <w:sz w:val="24"/>
          <w:szCs w:val="24"/>
        </w:rPr>
        <w:t>Fort-de-France</w:t>
      </w:r>
      <w:r w:rsidRPr="00D718EC">
        <w:rPr>
          <w:rFonts w:ascii="Arial Nova Light" w:cs="Arial" w:eastAsiaTheme="minorHAnsi" w:hAnsi="Arial Nova Light"/>
          <w:sz w:val="24"/>
          <w:szCs w:val="24"/>
          <w:lang w:eastAsia="en-US"/>
        </w:rPr>
        <w:t>.</w:t>
      </w:r>
    </w:p>
    <w:p w14:paraId="34009623" w14:textId="233A74C6" w:rsidP="00786CA8" w:rsidR="00AF2957" w:rsidRDefault="00786CA8" w:rsidRPr="00D718EC">
      <w:pPr>
        <w:jc w:val="both"/>
        <w:rPr>
          <w:rFonts w:ascii="Arial Nova Light" w:cs="Arial" w:hAnsi="Arial Nova Light"/>
          <w:sz w:val="28"/>
          <w:szCs w:val="28"/>
        </w:rPr>
      </w:pPr>
      <w:r w:rsidRPr="00D718EC">
        <w:rPr>
          <w:rFonts w:ascii="Arial Nova Light" w:cs="Arial" w:hAnsi="Arial Nova Light"/>
          <w:sz w:val="22"/>
          <w:szCs w:val="22"/>
        </w:rPr>
        <w:t>La Direction adressera également le présent accord à l’ensemble des organisations syndicales représentatives dans l’entreprise.</w:t>
      </w:r>
    </w:p>
    <w:p w14:paraId="4FF7BC67" w14:textId="77777777" w:rsidP="00786CA8" w:rsidR="0022070B" w:rsidRDefault="0022070B" w:rsidRPr="00D718EC">
      <w:pPr>
        <w:jc w:val="both"/>
        <w:rPr>
          <w:rFonts w:ascii="Arial Nova Light" w:cs="Arial" w:hAnsi="Arial Nova Light"/>
        </w:rPr>
      </w:pPr>
    </w:p>
    <w:p w14:paraId="733C7132" w14:textId="77777777" w:rsidP="00786CA8" w:rsidR="0022070B" w:rsidRDefault="0022070B">
      <w:pPr>
        <w:jc w:val="both"/>
        <w:rPr>
          <w:rFonts w:ascii="Arial Nova Light" w:cs="Arial" w:hAnsi="Arial Nova Light"/>
          <w:sz w:val="22"/>
          <w:szCs w:val="22"/>
        </w:rPr>
      </w:pPr>
    </w:p>
    <w:p w14:paraId="01C6744B" w14:textId="7FC3A902" w:rsidP="00786CA8" w:rsidR="004132F5" w:rsidRDefault="00786CA8" w:rsidRPr="00D718EC">
      <w:pPr>
        <w:jc w:val="both"/>
        <w:rPr>
          <w:rFonts w:ascii="Arial Nova Light" w:hAnsi="Arial Nova Light"/>
          <w:sz w:val="16"/>
          <w:szCs w:val="16"/>
        </w:rPr>
      </w:pPr>
      <w:r w:rsidRPr="00D718EC">
        <w:rPr>
          <w:rFonts w:ascii="Arial Nova Light" w:cs="Arial" w:hAnsi="Arial Nova Light"/>
          <w:sz w:val="22"/>
          <w:szCs w:val="22"/>
        </w:rPr>
        <w:t xml:space="preserve">Le présent accord </w:t>
      </w:r>
      <w:r w:rsidR="00555648" w:rsidRPr="00D718EC">
        <w:rPr>
          <w:rFonts w:ascii="Arial Nova Light" w:cs="Arial" w:hAnsi="Arial Nova Light"/>
        </w:rPr>
        <w:t xml:space="preserve">sera transmis par voie dématérialisée via les </w:t>
      </w:r>
      <w:r w:rsidR="00CD16BE" w:rsidRPr="00D718EC">
        <w:rPr>
          <w:rFonts w:ascii="Arial Nova Light" w:cs="Arial" w:hAnsi="Arial Nova Light"/>
        </w:rPr>
        <w:t>adresses-</w:t>
      </w:r>
      <w:r w:rsidR="00555648" w:rsidRPr="00D718EC">
        <w:rPr>
          <w:rFonts w:ascii="Arial Nova Light" w:cs="Arial" w:hAnsi="Arial Nova Light"/>
        </w:rPr>
        <w:t>mails professionnel</w:t>
      </w:r>
      <w:r w:rsidR="00AF2957" w:rsidRPr="00D718EC">
        <w:rPr>
          <w:rFonts w:ascii="Arial Nova Light" w:cs="Arial" w:hAnsi="Arial Nova Light"/>
        </w:rPr>
        <w:t>le</w:t>
      </w:r>
      <w:r w:rsidR="00555648" w:rsidRPr="00D718EC">
        <w:rPr>
          <w:rFonts w:ascii="Arial Nova Light" w:cs="Arial" w:hAnsi="Arial Nova Light"/>
        </w:rPr>
        <w:t>s du personnel et</w:t>
      </w:r>
      <w:r w:rsidR="0021379E" w:rsidRPr="00D718EC">
        <w:rPr>
          <w:rFonts w:ascii="Arial Nova Light" w:cs="Arial" w:hAnsi="Arial Nova Light"/>
          <w:sz w:val="22"/>
          <w:szCs w:val="22"/>
        </w:rPr>
        <w:t>/ou</w:t>
      </w:r>
      <w:r w:rsidR="00555648" w:rsidRPr="00D718EC">
        <w:rPr>
          <w:rFonts w:ascii="Arial Nova Light" w:cs="Arial" w:hAnsi="Arial Nova Light"/>
        </w:rPr>
        <w:t xml:space="preserve"> </w:t>
      </w:r>
      <w:r w:rsidRPr="00D718EC">
        <w:rPr>
          <w:rFonts w:ascii="Arial Nova Light" w:cs="Arial" w:hAnsi="Arial Nova Light"/>
          <w:sz w:val="22"/>
          <w:szCs w:val="22"/>
        </w:rPr>
        <w:t>figurera aux emplacements réservés à la communication du personnel.</w:t>
      </w:r>
    </w:p>
    <w:p w14:paraId="1A530BD7" w14:textId="3D00C21F" w:rsidP="00786CA8" w:rsidR="007E5C7C" w:rsidRDefault="007E5C7C" w:rsidRPr="00D718EC">
      <w:pPr>
        <w:jc w:val="both"/>
        <w:rPr>
          <w:rFonts w:ascii="Arial Nova Light" w:hAnsi="Arial Nova Light"/>
          <w:sz w:val="14"/>
          <w:szCs w:val="14"/>
        </w:rPr>
      </w:pPr>
    </w:p>
    <w:p w14:paraId="5308947D" w14:textId="77777777" w:rsidP="00D718EC" w:rsidR="0022070B" w:rsidRDefault="0022070B" w:rsidRPr="00D718EC">
      <w:pPr>
        <w:pStyle w:val="texte"/>
        <w:rPr>
          <w:rFonts w:ascii="Arial Nova Light" w:cs="Arial" w:eastAsiaTheme="minorHAnsi" w:hAnsi="Arial Nova Light"/>
          <w:lang w:eastAsia="en-US"/>
        </w:rPr>
      </w:pPr>
    </w:p>
    <w:p w14:paraId="498D3AB4" w14:textId="43756C00" w:rsidP="00D718EC" w:rsidR="001A39C2" w:rsidRDefault="00802BA5" w:rsidRPr="00D718EC">
      <w:pPr>
        <w:pStyle w:val="texte"/>
        <w:rPr>
          <w:rFonts w:ascii="Arial Nova Light" w:cs="Arial" w:eastAsiaTheme="minorHAnsi" w:hAnsi="Arial Nova Light"/>
          <w:lang w:eastAsia="en-US"/>
        </w:rPr>
      </w:pPr>
      <w:r w:rsidRPr="00D718EC">
        <w:rPr>
          <w:rFonts w:ascii="Arial Nova Light" w:cs="Arial" w:eastAsiaTheme="minorHAnsi" w:hAnsi="Arial Nova Light"/>
          <w:lang w:eastAsia="en-US"/>
        </w:rPr>
        <w:t xml:space="preserve">Fait à </w:t>
      </w:r>
      <w:r w:rsidR="00AF2957" w:rsidRPr="00D718EC">
        <w:rPr>
          <w:rFonts w:ascii="Arial Nova Light" w:cs="Arial" w:eastAsiaTheme="minorHAnsi" w:hAnsi="Arial Nova Light"/>
          <w:lang w:eastAsia="en-US"/>
        </w:rPr>
        <w:t>Fort De France</w:t>
      </w:r>
      <w:r w:rsidRPr="00D718EC">
        <w:rPr>
          <w:rFonts w:ascii="Arial Nova Light" w:cs="Arial" w:eastAsiaTheme="minorHAnsi" w:hAnsi="Arial Nova Light"/>
          <w:lang w:eastAsia="en-US"/>
        </w:rPr>
        <w:t xml:space="preserve">, le </w:t>
      </w:r>
      <w:r w:rsidR="00E32F14">
        <w:rPr>
          <w:rFonts w:ascii="Arial Nova Light" w:cs="Arial" w:eastAsiaTheme="minorHAnsi" w:hAnsi="Arial Nova Light"/>
          <w:lang w:eastAsia="en-US"/>
        </w:rPr>
        <w:t>22</w:t>
      </w:r>
      <w:r w:rsidR="00AF2957" w:rsidRPr="00D718EC">
        <w:rPr>
          <w:rFonts w:ascii="Arial Nova Light" w:cs="Arial" w:eastAsiaTheme="minorHAnsi" w:hAnsi="Arial Nova Light"/>
          <w:lang w:eastAsia="en-US"/>
        </w:rPr>
        <w:t xml:space="preserve"> </w:t>
      </w:r>
      <w:r w:rsidR="0027615E" w:rsidRPr="00D718EC">
        <w:rPr>
          <w:rFonts w:ascii="Arial Nova Light" w:cs="Arial" w:eastAsiaTheme="minorHAnsi" w:hAnsi="Arial Nova Light"/>
          <w:lang w:eastAsia="en-US"/>
        </w:rPr>
        <w:t xml:space="preserve">décembre </w:t>
      </w:r>
      <w:r w:rsidR="002A7655" w:rsidRPr="00D718EC">
        <w:rPr>
          <w:rFonts w:ascii="Arial Nova Light" w:cs="Arial" w:eastAsiaTheme="minorHAnsi" w:hAnsi="Arial Nova Light"/>
          <w:lang w:eastAsia="en-US"/>
        </w:rPr>
        <w:t>2022</w:t>
      </w:r>
      <w:r w:rsidRPr="00D718EC">
        <w:rPr>
          <w:rFonts w:ascii="Arial Nova Light" w:cs="Arial" w:eastAsiaTheme="minorHAnsi" w:hAnsi="Arial Nova Light"/>
          <w:lang w:eastAsia="en-US"/>
        </w:rPr>
        <w:t>,</w:t>
      </w:r>
    </w:p>
    <w:p w14:paraId="1E10A5E5" w14:textId="77777777" w:rsidR="0022070B" w:rsidRDefault="0022070B">
      <w:pPr>
        <w:pStyle w:val="texte"/>
        <w:rPr>
          <w:rFonts w:ascii="Arial Nova Light" w:cs="Arial" w:eastAsiaTheme="minorHAnsi" w:hAnsi="Arial Nova Light"/>
          <w:lang w:eastAsia="en-US"/>
        </w:rPr>
      </w:pPr>
    </w:p>
    <w:p w14:paraId="1D966242" w14:textId="468A49A9" w:rsidP="00D718EC" w:rsidR="00802BA5" w:rsidRDefault="00802BA5" w:rsidRPr="00D718EC">
      <w:pPr>
        <w:pStyle w:val="texte"/>
        <w:rPr>
          <w:rFonts w:ascii="Arial Nova Light" w:cs="Arial" w:eastAsiaTheme="minorHAnsi" w:hAnsi="Arial Nova Light"/>
          <w:lang w:eastAsia="en-US"/>
        </w:rPr>
      </w:pPr>
      <w:r w:rsidRPr="00D718EC">
        <w:rPr>
          <w:rFonts w:ascii="Arial Nova Light" w:cs="Arial" w:eastAsiaTheme="minorHAnsi" w:hAnsi="Arial Nova Light"/>
          <w:lang w:eastAsia="en-US"/>
        </w:rPr>
        <w:t xml:space="preserve">En </w:t>
      </w:r>
      <w:r w:rsidR="007E5C7C" w:rsidRPr="00D718EC">
        <w:rPr>
          <w:rFonts w:ascii="Arial Nova Light" w:cs="Arial" w:eastAsiaTheme="minorHAnsi" w:hAnsi="Arial Nova Light"/>
          <w:lang w:eastAsia="en-US"/>
        </w:rPr>
        <w:t>SEPT (7) exemplaires</w:t>
      </w:r>
      <w:r w:rsidR="00AF2957" w:rsidRPr="00D718EC">
        <w:rPr>
          <w:rFonts w:ascii="Arial Nova Light" w:cs="Arial" w:eastAsiaTheme="minorHAnsi" w:hAnsi="Arial Nova Light"/>
          <w:lang w:eastAsia="en-US"/>
        </w:rPr>
        <w:t>.</w:t>
      </w:r>
    </w:p>
    <w:p w14:paraId="215FDC72" w14:textId="77777777" w:rsidP="00786CA8" w:rsidR="007E5C7C" w:rsidRDefault="007E5C7C" w:rsidRPr="00D718EC">
      <w:pPr>
        <w:jc w:val="both"/>
        <w:rPr>
          <w:rFonts w:ascii="Arial Nova Light" w:hAnsi="Arial Nova Light"/>
        </w:rPr>
      </w:pPr>
    </w:p>
    <w:tbl>
      <w:tblPr>
        <w:tblW w:type="auto" w:w="0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ook w:firstColumn="1" w:firstRow="1" w:lastColumn="0" w:lastRow="0" w:noHBand="0" w:noVBand="1" w:val="04A0"/>
      </w:tblPr>
      <w:tblGrid>
        <w:gridCol w:w="4606"/>
        <w:gridCol w:w="4606"/>
      </w:tblGrid>
      <w:tr w14:paraId="6B114A14" w14:textId="77777777" w:rsidR="00554379" w:rsidRPr="0022070B" w:rsidTr="00224777">
        <w:tc>
          <w:tcPr>
            <w:tcW w:type="dxa" w:w="4606"/>
            <w:shd w:color="auto" w:fill="auto" w:val="clear"/>
          </w:tcPr>
          <w:p w14:paraId="4F8C5581" w14:textId="77777777" w:rsidP="00A73D14" w:rsidR="004132F5" w:rsidRDefault="004132F5" w:rsidRPr="00D718EC">
            <w:pPr>
              <w:jc w:val="both"/>
              <w:rPr>
                <w:rFonts w:ascii="Arial Nova Light" w:hAnsi="Arial Nova Light"/>
                <w:b/>
                <w:bCs/>
              </w:rPr>
            </w:pPr>
            <w:r w:rsidRPr="00D718EC">
              <w:rPr>
                <w:rFonts w:ascii="Arial Nova Light" w:hAnsi="Arial Nova Light"/>
                <w:b/>
                <w:bCs/>
              </w:rPr>
              <w:t>Pour la Régie de Transport,</w:t>
            </w:r>
          </w:p>
          <w:p w14:paraId="7C080D35" w14:textId="79B245ED" w:rsidP="00A73D14" w:rsidR="00554379" w:rsidRDefault="00C533B0" w:rsidRPr="00D718EC">
            <w:pPr>
              <w:jc w:val="both"/>
              <w:rPr>
                <w:rFonts w:ascii="Arial Nova Light" w:cs="Arial" w:hAnsi="Arial Nova Light"/>
              </w:rPr>
            </w:pPr>
            <w:r>
              <w:rPr>
                <w:rFonts w:ascii="Arial Nova Light" w:cs="Arial" w:hAnsi="Arial Nova Light"/>
              </w:rPr>
              <w:t>XXXXX</w:t>
            </w:r>
            <w:r w:rsidR="00554379" w:rsidRPr="00D718EC">
              <w:rPr>
                <w:rFonts w:ascii="Arial Nova Light" w:cs="Arial" w:hAnsi="Arial Nova Light"/>
              </w:rPr>
              <w:t xml:space="preserve"> </w:t>
            </w:r>
          </w:p>
          <w:p w14:paraId="5BEFA8A8" w14:textId="7DB921EF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  <w:r w:rsidRPr="00D718EC">
              <w:rPr>
                <w:rFonts w:ascii="Arial Nova Light" w:cs="Arial" w:hAnsi="Arial Nova Light"/>
              </w:rPr>
              <w:t>Directeur Général</w:t>
            </w:r>
          </w:p>
          <w:p w14:paraId="4257D1B3" w14:textId="3150DE31" w:rsidR="00AF2957" w:rsidRDefault="00AF2957">
            <w:pPr>
              <w:jc w:val="both"/>
              <w:rPr>
                <w:rFonts w:ascii="Arial Nova Light" w:cs="Arial" w:hAnsi="Arial Nova Light"/>
              </w:rPr>
            </w:pPr>
          </w:p>
          <w:p w14:paraId="0668C9DB" w14:textId="77777777" w:rsidR="00306375" w:rsidRDefault="00306375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3C5C260D" w14:textId="58B3F791" w:rsidR="00AF2957" w:rsidRDefault="00AF2957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158DB63C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  <w:tc>
          <w:tcPr>
            <w:tcW w:type="dxa" w:w="4606"/>
            <w:shd w:color="auto" w:fill="auto" w:val="clear"/>
          </w:tcPr>
          <w:p w14:paraId="48FB40EF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69F6FCDF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434FE502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</w:tr>
      <w:tr w14:paraId="51C29A26" w14:textId="77777777" w:rsidR="00554379" w:rsidRPr="0022070B" w:rsidTr="00224777">
        <w:tc>
          <w:tcPr>
            <w:tcW w:type="dxa" w:w="4606"/>
            <w:shd w:color="auto" w:fill="auto" w:val="clear"/>
          </w:tcPr>
          <w:p w14:paraId="3227C065" w14:textId="32E83E30" w:rsidP="00A73D14" w:rsidR="004132F5" w:rsidRDefault="004132F5" w:rsidRPr="00D718EC">
            <w:pPr>
              <w:jc w:val="both"/>
              <w:rPr>
                <w:rFonts w:ascii="Arial Nova Light" w:hAnsi="Arial Nova Light"/>
                <w:b/>
                <w:bCs/>
              </w:rPr>
            </w:pPr>
            <w:r w:rsidRPr="00D718EC">
              <w:rPr>
                <w:rFonts w:ascii="Arial Nova Light" w:hAnsi="Arial Nova Light"/>
                <w:b/>
                <w:bCs/>
              </w:rPr>
              <w:t>Pour l’organisation syndicale CGTM,</w:t>
            </w:r>
          </w:p>
          <w:p w14:paraId="54C4E68D" w14:textId="47318B56" w:rsidP="00C533B0" w:rsidR="00554379" w:rsidRDefault="00C533B0" w:rsidRPr="00D718EC">
            <w:pPr>
              <w:jc w:val="both"/>
              <w:rPr>
                <w:rFonts w:ascii="Arial Nova Light" w:cs="Arial" w:hAnsi="Arial Nova Light"/>
              </w:rPr>
            </w:pPr>
            <w:r>
              <w:rPr>
                <w:rFonts w:ascii="Arial Nova Light" w:cs="Arial" w:hAnsi="Arial Nova Light"/>
              </w:rPr>
              <w:t>XXXXX</w:t>
            </w:r>
            <w:r w:rsidR="00554379" w:rsidRPr="00D718EC">
              <w:rPr>
                <w:rFonts w:ascii="Arial Nova Light" w:cs="Arial" w:hAnsi="Arial Nova Light"/>
              </w:rPr>
              <w:t xml:space="preserve"> </w:t>
            </w:r>
          </w:p>
          <w:p w14:paraId="20CD94AE" w14:textId="0362EFF8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  <w:r w:rsidRPr="00D718EC">
              <w:rPr>
                <w:rFonts w:ascii="Arial Nova Light" w:cs="Arial" w:hAnsi="Arial Nova Light"/>
              </w:rPr>
              <w:t>Délégué syndical CGTM</w:t>
            </w:r>
          </w:p>
          <w:p w14:paraId="059CB61E" w14:textId="77777777" w:rsidR="00AF2957" w:rsidRDefault="00AF2957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397C73DF" w14:textId="4FB73D69" w:rsidR="00AF2957" w:rsidRDefault="00AF2957">
            <w:pPr>
              <w:jc w:val="both"/>
              <w:rPr>
                <w:rFonts w:ascii="Arial Nova Light" w:cs="Arial" w:hAnsi="Arial Nova Light"/>
              </w:rPr>
            </w:pPr>
          </w:p>
          <w:p w14:paraId="43BBC0EF" w14:textId="77777777" w:rsidR="00306375" w:rsidRDefault="00306375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1ED895B3" w14:textId="7984E864" w:rsidR="00AF2957" w:rsidRDefault="00AF2957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09CD8871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  <w:tc>
          <w:tcPr>
            <w:tcW w:type="dxa" w:w="4606"/>
            <w:shd w:color="auto" w:fill="auto" w:val="clear"/>
          </w:tcPr>
          <w:p w14:paraId="19CC8156" w14:textId="77777777" w:rsidP="004132F5" w:rsidR="004132F5" w:rsidRDefault="004132F5" w:rsidRPr="00D718EC">
            <w:pPr>
              <w:jc w:val="both"/>
              <w:rPr>
                <w:rFonts w:ascii="Arial Nova Light" w:hAnsi="Arial Nova Light"/>
                <w:b/>
                <w:bCs/>
              </w:rPr>
            </w:pPr>
            <w:r w:rsidRPr="00D718EC">
              <w:rPr>
                <w:rFonts w:ascii="Arial Nova Light" w:hAnsi="Arial Nova Light"/>
                <w:b/>
                <w:bCs/>
              </w:rPr>
              <w:t xml:space="preserve">Pour l’organisation syndicale </w:t>
            </w:r>
            <w:r w:rsidRPr="00D718EC">
              <w:rPr>
                <w:rFonts w:ascii="Arial Nova Light" w:cs="Calibri" w:hAnsi="Arial Nova Light"/>
                <w:b/>
                <w:bCs/>
              </w:rPr>
              <w:t>CFDT</w:t>
            </w:r>
            <w:r w:rsidRPr="00D718EC">
              <w:rPr>
                <w:rFonts w:ascii="Arial Nova Light" w:hAnsi="Arial Nova Light"/>
                <w:b/>
                <w:bCs/>
              </w:rPr>
              <w:t>,</w:t>
            </w:r>
          </w:p>
          <w:p w14:paraId="558A72F8" w14:textId="52BB2DFE" w:rsidP="00C533B0" w:rsidR="004132F5" w:rsidRDefault="00C533B0" w:rsidRPr="00D718EC">
            <w:pPr>
              <w:jc w:val="both"/>
              <w:rPr>
                <w:rFonts w:ascii="Arial Nova Light" w:cs="Arial" w:hAnsi="Arial Nova Light"/>
              </w:rPr>
            </w:pPr>
            <w:r>
              <w:rPr>
                <w:rFonts w:ascii="Arial Nova Light" w:cs="Arial" w:hAnsi="Arial Nova Light"/>
              </w:rPr>
              <w:t>XXXXX</w:t>
            </w:r>
            <w:r w:rsidR="004132F5" w:rsidRPr="00D718EC">
              <w:rPr>
                <w:rFonts w:ascii="Arial Nova Light" w:cs="Arial" w:hAnsi="Arial Nova Light"/>
              </w:rPr>
              <w:t xml:space="preserve"> </w:t>
            </w:r>
          </w:p>
          <w:p w14:paraId="3B696CCF" w14:textId="77777777" w:rsidP="004132F5" w:rsidR="004132F5" w:rsidRDefault="004132F5" w:rsidRPr="00D718EC">
            <w:pPr>
              <w:jc w:val="both"/>
              <w:rPr>
                <w:rFonts w:ascii="Arial Nova Light" w:cs="Arial" w:hAnsi="Arial Nova Light"/>
              </w:rPr>
            </w:pPr>
            <w:r w:rsidRPr="00D718EC">
              <w:rPr>
                <w:rFonts w:ascii="Arial Nova Light" w:cs="Arial" w:hAnsi="Arial Nova Light"/>
              </w:rPr>
              <w:t>Délégué Syndical CFDT</w:t>
            </w:r>
          </w:p>
          <w:p w14:paraId="2CF8177E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5A22C2BF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02960ECE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</w:tr>
      <w:tr w14:paraId="10DCF318" w14:textId="77777777" w:rsidR="00554379" w:rsidRPr="0022070B" w:rsidTr="00224777">
        <w:tc>
          <w:tcPr>
            <w:tcW w:type="dxa" w:w="4606"/>
            <w:shd w:color="auto" w:fill="auto" w:val="clear"/>
          </w:tcPr>
          <w:p w14:paraId="58B9B1A7" w14:textId="0C779820" w:rsidP="004132F5" w:rsidR="004132F5" w:rsidRDefault="004132F5" w:rsidRPr="00D718EC">
            <w:pPr>
              <w:jc w:val="both"/>
              <w:rPr>
                <w:rFonts w:ascii="Arial Nova Light" w:hAnsi="Arial Nova Light"/>
                <w:b/>
                <w:bCs/>
              </w:rPr>
            </w:pPr>
            <w:r w:rsidRPr="00D718EC">
              <w:rPr>
                <w:rFonts w:ascii="Arial Nova Light" w:hAnsi="Arial Nova Light"/>
                <w:b/>
                <w:bCs/>
              </w:rPr>
              <w:t>Pour l’organisation syndicale Union Solidaire Transport,</w:t>
            </w:r>
          </w:p>
          <w:p w14:paraId="77A1AD5A" w14:textId="71E05B9C" w:rsidP="00C533B0" w:rsidR="00554379" w:rsidRDefault="00C533B0" w:rsidRPr="00D718EC">
            <w:pPr>
              <w:jc w:val="both"/>
              <w:rPr>
                <w:rFonts w:ascii="Arial Nova Light" w:cs="Arial" w:hAnsi="Arial Nova Light"/>
              </w:rPr>
            </w:pPr>
            <w:r>
              <w:rPr>
                <w:rFonts w:ascii="Arial Nova Light" w:cs="Arial" w:hAnsi="Arial Nova Light"/>
              </w:rPr>
              <w:lastRenderedPageBreak/>
              <w:t>XXXXX</w:t>
            </w:r>
            <w:r w:rsidR="00554379" w:rsidRPr="00D718EC">
              <w:rPr>
                <w:rFonts w:ascii="Arial Nova Light" w:cs="Arial" w:hAnsi="Arial Nova Light"/>
              </w:rPr>
              <w:t xml:space="preserve"> </w:t>
            </w:r>
          </w:p>
          <w:p w14:paraId="10844724" w14:textId="2D9928D8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  <w:r w:rsidRPr="00D718EC">
              <w:rPr>
                <w:rFonts w:ascii="Arial Nova Light" w:cs="Arial" w:hAnsi="Arial Nova Light"/>
              </w:rPr>
              <w:t>Délégué syndical Union Solidaires Transport</w:t>
            </w:r>
          </w:p>
          <w:p w14:paraId="67C0B78A" w14:textId="7CA61A6D" w:rsidR="00AF2957" w:rsidRDefault="00AF2957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0B50CEFF" w14:textId="5D7EABD1" w:rsidR="00AF2957" w:rsidRDefault="00AF2957">
            <w:pPr>
              <w:jc w:val="both"/>
              <w:rPr>
                <w:rFonts w:ascii="Arial Nova Light" w:cs="Arial" w:hAnsi="Arial Nova Light"/>
              </w:rPr>
            </w:pPr>
          </w:p>
          <w:p w14:paraId="5F924B36" w14:textId="77777777" w:rsidR="00306375" w:rsidRDefault="00306375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5B209E9A" w14:textId="77777777" w:rsidP="00A73D14" w:rsidR="00AF2957" w:rsidRDefault="00AF2957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7343B4ED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  <w:tc>
          <w:tcPr>
            <w:tcW w:type="dxa" w:w="4606"/>
            <w:shd w:color="auto" w:fill="auto" w:val="clear"/>
          </w:tcPr>
          <w:p w14:paraId="424CC72F" w14:textId="77777777" w:rsidP="004132F5" w:rsidR="004132F5" w:rsidRDefault="004132F5" w:rsidRPr="00D718EC">
            <w:pPr>
              <w:jc w:val="both"/>
              <w:rPr>
                <w:rFonts w:ascii="Arial Nova Light" w:hAnsi="Arial Nova Light"/>
                <w:b/>
                <w:bCs/>
              </w:rPr>
            </w:pPr>
            <w:r w:rsidRPr="00D718EC">
              <w:rPr>
                <w:rFonts w:ascii="Arial Nova Light" w:hAnsi="Arial Nova Light"/>
                <w:b/>
                <w:bCs/>
              </w:rPr>
              <w:lastRenderedPageBreak/>
              <w:t>Pour l’organisation syndicale FO,</w:t>
            </w:r>
          </w:p>
          <w:p w14:paraId="16823D41" w14:textId="472776EB" w:rsidP="004132F5" w:rsidR="004132F5" w:rsidRDefault="00C533B0" w:rsidRPr="00D718EC">
            <w:pPr>
              <w:jc w:val="both"/>
              <w:rPr>
                <w:rFonts w:ascii="Arial Nova Light" w:cs="Arial" w:hAnsi="Arial Nova Light"/>
              </w:rPr>
            </w:pPr>
            <w:r>
              <w:rPr>
                <w:rFonts w:ascii="Arial Nova Light" w:cs="Arial" w:hAnsi="Arial Nova Light"/>
              </w:rPr>
              <w:t>XXXXX</w:t>
            </w:r>
            <w:r w:rsidR="004132F5" w:rsidRPr="00D718EC">
              <w:rPr>
                <w:rFonts w:ascii="Arial Nova Light" w:cs="Arial" w:hAnsi="Arial Nova Light"/>
              </w:rPr>
              <w:t xml:space="preserve"> </w:t>
            </w:r>
          </w:p>
          <w:p w14:paraId="1D749EA9" w14:textId="77777777" w:rsidP="004132F5" w:rsidR="004132F5" w:rsidRDefault="004132F5" w:rsidRPr="00D718EC">
            <w:pPr>
              <w:jc w:val="both"/>
              <w:rPr>
                <w:rFonts w:ascii="Arial Nova Light" w:cs="Arial" w:hAnsi="Arial Nova Light"/>
              </w:rPr>
            </w:pPr>
            <w:r w:rsidRPr="00D718EC">
              <w:rPr>
                <w:rFonts w:ascii="Arial Nova Light" w:cs="Arial" w:hAnsi="Arial Nova Light"/>
              </w:rPr>
              <w:lastRenderedPageBreak/>
              <w:t>Délégué Syndical Force Ouvrière</w:t>
            </w:r>
          </w:p>
          <w:p w14:paraId="1DF78E24" w14:textId="77777777" w:rsidP="004132F5" w:rsidR="004132F5" w:rsidRDefault="004132F5" w:rsidRPr="00D718EC">
            <w:pPr>
              <w:jc w:val="both"/>
              <w:rPr>
                <w:rFonts w:ascii="Arial Nova Light" w:cs="Arial" w:hAnsi="Arial Nova Light"/>
              </w:rPr>
            </w:pPr>
          </w:p>
          <w:p w14:paraId="75D8951A" w14:textId="77777777" w:rsidP="00A73D14" w:rsidR="00554379" w:rsidRDefault="00554379" w:rsidRPr="00D718EC">
            <w:pPr>
              <w:jc w:val="both"/>
              <w:rPr>
                <w:rFonts w:ascii="Arial Nova Light" w:cs="Arial" w:hAnsi="Arial Nova Light"/>
              </w:rPr>
            </w:pPr>
          </w:p>
        </w:tc>
      </w:tr>
    </w:tbl>
    <w:p w14:paraId="058627D7" w14:textId="7DC8E208" w:rsidR="00E93B9D" w:rsidRDefault="00E93B9D" w:rsidRPr="00D718EC">
      <w:pPr>
        <w:jc w:val="both"/>
        <w:rPr>
          <w:rFonts w:ascii="Arial Nova Light" w:hAnsi="Arial Nova Light"/>
        </w:rPr>
      </w:pPr>
    </w:p>
    <w:p w14:paraId="1E94385B" w14:textId="0072BD87" w:rsidR="00E93B9D" w:rsidRDefault="00E93B9D" w:rsidRPr="00D718EC">
      <w:pPr>
        <w:jc w:val="both"/>
        <w:rPr>
          <w:rFonts w:ascii="Arial Nova Light" w:hAnsi="Arial Nova Light"/>
        </w:rPr>
      </w:pPr>
    </w:p>
    <w:p w14:paraId="6B30F06C" w14:textId="77777777" w:rsidR="0022070B" w:rsidRDefault="0022070B" w:rsidRPr="00D718EC">
      <w:pPr>
        <w:jc w:val="both"/>
        <w:rPr>
          <w:rFonts w:ascii="Arial Nova Light" w:hAnsi="Arial Nova Light"/>
        </w:rPr>
      </w:pPr>
    </w:p>
    <w:p w14:paraId="74C13A1D" w14:textId="77777777" w:rsidR="00585131" w:rsidRDefault="00585131">
      <w:pPr>
        <w:spacing w:after="160" w:line="259" w:lineRule="auto"/>
        <w:rPr>
          <w:rFonts w:ascii="Arial Nova Light" w:hAnsi="Arial Nova Light"/>
        </w:rPr>
      </w:pPr>
    </w:p>
    <w:p w14:paraId="14E31F45" w14:textId="50BAB62B" w:rsidP="00585131" w:rsidR="0022070B" w:rsidRDefault="00585131">
      <w:pPr>
        <w:tabs>
          <w:tab w:pos="3539" w:val="left"/>
        </w:tabs>
        <w:spacing w:after="160" w:line="259" w:lineRule="auto"/>
        <w:rPr>
          <w:rFonts w:ascii="Arial Nova Light" w:hAnsi="Arial Nova Light"/>
        </w:rPr>
      </w:pPr>
      <w:r>
        <w:rPr>
          <w:rFonts w:ascii="Arial Nova Light" w:hAnsi="Arial Nova Light"/>
        </w:rPr>
        <w:tab/>
      </w:r>
    </w:p>
    <w:sectPr w:rsidR="0022070B" w:rsidSect="00D718EC">
      <w:headerReference r:id="rId12" w:type="even"/>
      <w:headerReference r:id="rId13" w:type="default"/>
      <w:footerReference r:id="rId14" w:type="even"/>
      <w:footerReference r:id="rId15" w:type="default"/>
      <w:headerReference r:id="rId16" w:type="first"/>
      <w:footerReference r:id="rId17" w:type="first"/>
      <w:type w:val="continuous"/>
      <w:pgSz w:h="16838" w:w="11906"/>
      <w:pgMar w:bottom="1134" w:footer="708" w:gutter="0" w:header="708" w:left="1276" w:right="849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666E" w14:textId="77777777" w:rsidR="00270C05" w:rsidRDefault="00270C05" w:rsidP="0022360A">
      <w:r>
        <w:separator/>
      </w:r>
    </w:p>
  </w:endnote>
  <w:endnote w:type="continuationSeparator" w:id="0">
    <w:p w14:paraId="79513FE8" w14:textId="77777777" w:rsidR="00270C05" w:rsidRDefault="00270C05" w:rsidP="0022360A">
      <w:r>
        <w:continuationSeparator/>
      </w:r>
    </w:p>
  </w:endnote>
  <w:endnote w:type="continuationNotice" w:id="1">
    <w:p w14:paraId="4C4FDADD" w14:textId="77777777" w:rsidR="00270C05" w:rsidRDefault="00270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744741" w14:textId="77777777" w:rsidR="00870F2E" w:rsidRDefault="00870F2E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78412811"/>
      <w:docPartObj>
        <w:docPartGallery w:val="Page Numbers (Bottom of Page)"/>
        <w:docPartUnique/>
      </w:docPartObj>
    </w:sdtPr>
    <w:sdtEndPr/>
    <w:sdtContent>
      <w:p w14:paraId="07A80F03" w14:textId="77777777" w:rsidR="004716BD" w:rsidRDefault="004716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55497D7" w14:textId="29520453" w:rsidP="007C5147" w:rsidR="004716BD" w:rsidRDefault="004716BD" w:rsidRPr="007C5147">
    <w:pPr>
      <w:pStyle w:val="Pieddepage"/>
      <w:jc w:val="center"/>
      <w:rPr>
        <w:i/>
        <w:iCs/>
        <w:sz w:val="18"/>
        <w:szCs w:val="18"/>
      </w:rPr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20460E" w14:textId="77777777" w:rsidR="00870F2E" w:rsidRDefault="00870F2E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B3D3351" w14:textId="77777777" w:rsidP="0022360A" w:rsidR="00270C05" w:rsidRDefault="00270C05">
      <w:r>
        <w:separator/>
      </w:r>
    </w:p>
  </w:footnote>
  <w:footnote w:id="0" w:type="continuationSeparator">
    <w:p w14:paraId="07BA92E3" w14:textId="77777777" w:rsidP="0022360A" w:rsidR="00270C05" w:rsidRDefault="00270C05">
      <w:r>
        <w:continuationSeparator/>
      </w:r>
    </w:p>
  </w:footnote>
  <w:footnote w:id="1" w:type="continuationNotice">
    <w:p w14:paraId="281B6668" w14:textId="77777777" w:rsidR="00270C05" w:rsidRDefault="00270C05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6B1BD3" w14:textId="4274D369" w:rsidR="00CC4422" w:rsidRDefault="00585131">
    <w:pPr>
      <w:pStyle w:val="En-tte"/>
    </w:pPr>
    <w:r>
      <w:rPr>
        <w:noProof/>
      </w:rPr>
      <w:pict w14:anchorId="2A0CE40E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_x0000_s1065" o:allowincell="f" stroked="f" style="position:absolute;margin-left:0;margin-top:0;width:573.3pt;height:66.15pt;rotation:315;z-index:-251618304;mso-position-horizontal:center;mso-position-horizontal-relative:margin;mso-position-vertical:center;mso-position-vertical-relative:margin" type="#_x0000_t136">
          <v:fill opacity=".5"/>
          <v:textpath string="PROJET CONFIDENTIEL" style="font-family:&quot;Arial Black&quot;;font-size:1pt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93609EE" w14:textId="16DF2C21" w:rsidR="003D6D4E" w:rsidRDefault="006177D1">
    <w:pPr>
      <w:pStyle w:val="En-tte"/>
    </w:pPr>
    <w:r>
      <w:rPr>
        <w:noProof/>
      </w:rPr>
      <w:fldChar w:fldCharType="begin"/>
    </w:r>
    <w:r>
      <w:rPr>
        <w:noProof/>
      </w:rPr>
      <w:instrText xml:space="preserve"> INCLUDEPICTURE  "cid:image001.png@01D6B9B0.5EE5F600" \* MERGEFORMATINET </w:instrText>
    </w:r>
    <w:r>
      <w:rPr>
        <w:noProof/>
      </w:rPr>
      <w:fldChar w:fldCharType="separate"/>
    </w:r>
    <w:r w:rsidR="00F6259C">
      <w:rPr>
        <w:noProof/>
      </w:rPr>
      <w:fldChar w:fldCharType="begin"/>
    </w:r>
    <w:r w:rsidR="00F6259C">
      <w:rPr>
        <w:noProof/>
      </w:rPr>
      <w:instrText xml:space="preserve"> INCLUDEPICTURE  "cid:image001.png@01D6B9B0.5EE5F600" \* MERGEFORMATINET </w:instrText>
    </w:r>
    <w:r w:rsidR="00F6259C">
      <w:rPr>
        <w:noProof/>
      </w:rPr>
      <w:fldChar w:fldCharType="separate"/>
    </w:r>
    <w:r w:rsidR="00AF2957">
      <w:rPr>
        <w:noProof/>
      </w:rPr>
      <w:fldChar w:fldCharType="begin"/>
    </w:r>
    <w:r w:rsidR="00AF2957">
      <w:rPr>
        <w:noProof/>
      </w:rPr>
      <w:instrText xml:space="preserve"> INCLUDEPICTURE  "cid:image001.png@01D6B9B0.5EE5F600" \* MERGEFORMATINET </w:instrText>
    </w:r>
    <w:r w:rsidR="00AF2957">
      <w:rPr>
        <w:noProof/>
      </w:rPr>
      <w:fldChar w:fldCharType="separate"/>
    </w:r>
    <w:r w:rsidR="00BD07F3">
      <w:rPr>
        <w:noProof/>
      </w:rPr>
      <w:fldChar w:fldCharType="begin"/>
    </w:r>
    <w:r w:rsidR="00BD07F3">
      <w:rPr>
        <w:noProof/>
      </w:rPr>
      <w:instrText xml:space="preserve"> INCLUDEPICTURE  "cid:image001.png@01D6B9B0.5EE5F600" \* MERGEFORMATINET </w:instrText>
    </w:r>
    <w:r w:rsidR="00BD07F3">
      <w:rPr>
        <w:noProof/>
      </w:rPr>
      <w:fldChar w:fldCharType="separate"/>
    </w:r>
    <w:r w:rsidR="00BD07F3">
      <w:rPr>
        <w:noProof/>
      </w:rPr>
      <w:fldChar w:fldCharType="begin"/>
    </w:r>
    <w:r w:rsidR="00BD07F3">
      <w:rPr>
        <w:noProof/>
      </w:rPr>
      <w:instrText xml:space="preserve"> INCLUDEPICTURE  "cid:image001.png@01D6B9B0.5EE5F600" \* MERGEFORMATINET </w:instrText>
    </w:r>
    <w:r w:rsidR="00BD07F3">
      <w:rPr>
        <w:noProof/>
      </w:rPr>
      <w:fldChar w:fldCharType="separate"/>
    </w:r>
    <w:r w:rsidR="00BC556E">
      <w:rPr>
        <w:noProof/>
      </w:rPr>
      <w:fldChar w:fldCharType="begin"/>
    </w:r>
    <w:r w:rsidR="00BC556E">
      <w:rPr>
        <w:noProof/>
      </w:rPr>
      <w:instrText xml:space="preserve"> INCLUDEPICTURE  "cid:image001.png@01D6B9B0.5EE5F600" \* MERGEFORMATINET </w:instrText>
    </w:r>
    <w:r w:rsidR="00BC556E">
      <w:rPr>
        <w:noProof/>
      </w:rPr>
      <w:fldChar w:fldCharType="separate"/>
    </w:r>
    <w:r w:rsidR="00760C1D">
      <w:rPr>
        <w:noProof/>
      </w:rPr>
      <w:fldChar w:fldCharType="begin"/>
    </w:r>
    <w:r w:rsidR="00760C1D">
      <w:rPr>
        <w:noProof/>
      </w:rPr>
      <w:instrText xml:space="preserve"> INCLUDEPICTURE  "cid:image001.png@01D6B9B0.5EE5F600" \* MERGEFORMATINET </w:instrText>
    </w:r>
    <w:r w:rsidR="00760C1D">
      <w:rPr>
        <w:noProof/>
      </w:rPr>
      <w:fldChar w:fldCharType="separate"/>
    </w:r>
    <w:r w:rsidR="00310667">
      <w:rPr>
        <w:noProof/>
      </w:rPr>
      <w:fldChar w:fldCharType="begin"/>
    </w:r>
    <w:r w:rsidR="00310667">
      <w:rPr>
        <w:noProof/>
      </w:rPr>
      <w:instrText xml:space="preserve"> INCLUDEPICTURE  "cid:image001.png@01D6B9B0.5EE5F600" \* MERGEFORMATINET </w:instrText>
    </w:r>
    <w:r w:rsidR="00310667">
      <w:rPr>
        <w:noProof/>
      </w:rPr>
      <w:fldChar w:fldCharType="separate"/>
    </w:r>
    <w:r w:rsidR="001F56F3">
      <w:rPr>
        <w:noProof/>
      </w:rPr>
      <w:fldChar w:fldCharType="begin"/>
    </w:r>
    <w:r w:rsidR="001F56F3">
      <w:rPr>
        <w:noProof/>
      </w:rPr>
      <w:instrText xml:space="preserve"> INCLUDEPICTURE  "cid:image001.png@01D6B9B0.5EE5F600" \* MERGEFORMATINET </w:instrText>
    </w:r>
    <w:r w:rsidR="001F56F3">
      <w:rPr>
        <w:noProof/>
      </w:rPr>
      <w:fldChar w:fldCharType="separate"/>
    </w:r>
    <w:r w:rsidR="00450671">
      <w:rPr>
        <w:noProof/>
      </w:rPr>
      <w:fldChar w:fldCharType="begin"/>
    </w:r>
    <w:r w:rsidR="00450671">
      <w:rPr>
        <w:noProof/>
      </w:rPr>
      <w:instrText xml:space="preserve"> INCLUDEPICTURE  "cid:image001.png@01D6B9B0.5EE5F600" \* MERGEFORMATINET </w:instrText>
    </w:r>
    <w:r w:rsidR="00450671">
      <w:rPr>
        <w:noProof/>
      </w:rPr>
      <w:fldChar w:fldCharType="separate"/>
    </w:r>
    <w:r w:rsidR="003B16AA">
      <w:rPr>
        <w:noProof/>
      </w:rPr>
      <w:fldChar w:fldCharType="begin"/>
    </w:r>
    <w:r w:rsidR="003B16AA">
      <w:rPr>
        <w:noProof/>
      </w:rPr>
      <w:instrText xml:space="preserve"> INCLUDEPICTURE  "cid:image001.png@01D6B9B0.5EE5F600" \* MERGEFORMATINET </w:instrText>
    </w:r>
    <w:r w:rsidR="003B16AA">
      <w:rPr>
        <w:noProof/>
      </w:rPr>
      <w:fldChar w:fldCharType="separate"/>
    </w:r>
    <w:r w:rsidR="00D718EC">
      <w:rPr>
        <w:noProof/>
      </w:rPr>
      <w:fldChar w:fldCharType="begin"/>
    </w:r>
    <w:r w:rsidR="00D718EC">
      <w:rPr>
        <w:noProof/>
      </w:rPr>
      <w:instrText xml:space="preserve"> INCLUDEPICTURE  "cid:image001.png@01D6B9B0.5EE5F600" \* MERGEFORMATINET </w:instrText>
    </w:r>
    <w:r w:rsidR="00D718EC">
      <w:rPr>
        <w:noProof/>
      </w:rPr>
      <w:fldChar w:fldCharType="separate"/>
    </w:r>
    <w:r w:rsidR="00585131">
      <w:rPr>
        <w:noProof/>
      </w:rPr>
      <w:fldChar w:fldCharType="begin"/>
    </w:r>
    <w:r w:rsidR="00585131">
      <w:rPr>
        <w:noProof/>
      </w:rPr>
      <w:instrText xml:space="preserve"> </w:instrText>
    </w:r>
    <w:r w:rsidR="00585131">
      <w:rPr>
        <w:noProof/>
      </w:rPr>
      <w:instrText>INCLUDEPICTURE  "cid:image001.png@01D6B9B0.5EE5F600" \* MERGEFORMATINET</w:instrText>
    </w:r>
    <w:r w:rsidR="00585131">
      <w:rPr>
        <w:noProof/>
      </w:rPr>
      <w:instrText xml:space="preserve"> </w:instrText>
    </w:r>
    <w:r w:rsidR="00585131">
      <w:rPr>
        <w:noProof/>
      </w:rPr>
      <w:fldChar w:fldCharType="separate"/>
    </w:r>
    <w:r w:rsidR="00585131">
      <w:rPr>
        <w:noProof/>
      </w:rPr>
      <w:pict w14:anchorId="7B4C54D7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i1025" style="width:151.3pt;height:64.7pt;visibility:visible" type="#_x0000_t75">
          <v:imagedata r:href="rId2" r:id="rId1"/>
        </v:shape>
      </w:pict>
    </w:r>
    <w:r w:rsidR="00585131">
      <w:rPr>
        <w:noProof/>
      </w:rPr>
      <w:fldChar w:fldCharType="end"/>
    </w:r>
    <w:r w:rsidR="00D718EC">
      <w:rPr>
        <w:noProof/>
      </w:rPr>
      <w:fldChar w:fldCharType="end"/>
    </w:r>
    <w:r w:rsidR="003B16AA">
      <w:rPr>
        <w:noProof/>
      </w:rPr>
      <w:fldChar w:fldCharType="end"/>
    </w:r>
    <w:r w:rsidR="00450671">
      <w:rPr>
        <w:noProof/>
      </w:rPr>
      <w:fldChar w:fldCharType="end"/>
    </w:r>
    <w:r w:rsidR="001F56F3">
      <w:rPr>
        <w:noProof/>
      </w:rPr>
      <w:fldChar w:fldCharType="end"/>
    </w:r>
    <w:r w:rsidR="00310667">
      <w:rPr>
        <w:noProof/>
      </w:rPr>
      <w:fldChar w:fldCharType="end"/>
    </w:r>
    <w:r w:rsidR="00760C1D">
      <w:rPr>
        <w:noProof/>
      </w:rPr>
      <w:fldChar w:fldCharType="end"/>
    </w:r>
    <w:r w:rsidR="00BC556E">
      <w:rPr>
        <w:noProof/>
      </w:rPr>
      <w:fldChar w:fldCharType="end"/>
    </w:r>
    <w:r w:rsidR="00BD07F3">
      <w:rPr>
        <w:noProof/>
      </w:rPr>
      <w:fldChar w:fldCharType="end"/>
    </w:r>
    <w:r w:rsidR="00BD07F3">
      <w:rPr>
        <w:noProof/>
      </w:rPr>
      <w:fldChar w:fldCharType="end"/>
    </w:r>
    <w:r w:rsidR="00AF2957">
      <w:rPr>
        <w:noProof/>
      </w:rPr>
      <w:fldChar w:fldCharType="end"/>
    </w:r>
    <w:r w:rsidR="00F6259C">
      <w:rPr>
        <w:noProof/>
      </w:rPr>
      <w:fldChar w:fldCharType="end"/>
    </w:r>
    <w:r>
      <w:rPr>
        <w:noProof/>
      </w:rPr>
      <w:fldChar w:fldCharType="end"/>
    </w:r>
  </w:p>
  <w:p w14:paraId="173ACC0C" w14:textId="3E818E6E" w:rsidR="007511E4" w:rsidRDefault="007511E4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6EBCAE8" w14:textId="3945B671" w:rsidR="00CC4422" w:rsidRDefault="00585131">
    <w:pPr>
      <w:pStyle w:val="En-tte"/>
    </w:pPr>
    <w:r>
      <w:rPr>
        <w:noProof/>
      </w:rPr>
      <w:pict w14:anchorId="6FF9FB44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_x0000_s1064" o:allowincell="f" stroked="f" style="position:absolute;margin-left:0;margin-top:0;width:573.3pt;height:66.15pt;rotation:315;z-index:-251620352;mso-position-horizontal:center;mso-position-horizontal-relative:margin;mso-position-vertical:center;mso-position-vertical-relative:margin" type="#_x0000_t136">
          <v:fill opacity=".5"/>
          <v:textpath string="PROJET CONFIDENTIEL" style="font-family:&quot;Arial Black&quot;;font-size:1pt"/>
          <w10:wrap anchorx="margin" anchory="margin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BE149A"/>
    <w:multiLevelType w:val="hybridMultilevel"/>
    <w:tmpl w:val="B36CB3B6"/>
    <w:lvl w:ilvl="0" w:tplc="040C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6D302C7A">
      <w:start w:val="1"/>
      <w:numFmt w:val="bullet"/>
      <w:lvlText w:val=""/>
      <w:lvlJc w:val="left"/>
      <w:pPr>
        <w:ind w:hanging="360" w:left="108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22A2A55"/>
    <w:multiLevelType w:val="multilevel"/>
    <w:tmpl w:val="78420BDA"/>
    <w:lvl w:ilvl="0">
      <w:start w:val="10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color w:val="000000"/>
      </w:rPr>
    </w:lvl>
    <w:lvl w:ilvl="1">
      <w:start w:val="2"/>
      <w:numFmt w:val="bullet"/>
      <w:lvlText w:val="-"/>
      <w:lvlJc w:val="left"/>
      <w:pPr>
        <w:ind w:hanging="360" w:left="785"/>
      </w:pPr>
      <w:rPr>
        <w:rFonts w:ascii="Garamond" w:cs="Garamond" w:eastAsia="Garamond" w:hAnsi="Garamond"/>
        <w:b/>
        <w:color w:val="00000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2">
    <w:nsid w:val="0B377402"/>
    <w:multiLevelType w:val="hybridMultilevel"/>
    <w:tmpl w:val="6F88450E"/>
    <w:lvl w:ilvl="0" w:tplc="3EFCB58E">
      <w:start w:val="1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682887"/>
    <w:multiLevelType w:val="hybridMultilevel"/>
    <w:tmpl w:val="10168564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CF25BA9"/>
    <w:multiLevelType w:val="hybridMultilevel"/>
    <w:tmpl w:val="6DC48A32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F991ADD"/>
    <w:multiLevelType w:val="hybridMultilevel"/>
    <w:tmpl w:val="3FBA15A6"/>
    <w:lvl w:ilvl="0" w:tplc="504AB228">
      <w:start w:val="12"/>
      <w:numFmt w:val="decimal"/>
      <w:lvlText w:val="%1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6">
    <w:nsid w:val="13C51CC3"/>
    <w:multiLevelType w:val="hybridMultilevel"/>
    <w:tmpl w:val="38FEF5AE"/>
    <w:lvl w:ilvl="0" w:tplc="6CBCE4E2">
      <w:start w:val="1"/>
      <w:numFmt w:val="lowerLetter"/>
      <w:lvlText w:val="%1."/>
      <w:lvlJc w:val="left"/>
      <w:pPr>
        <w:ind w:hanging="360" w:left="1440"/>
      </w:pPr>
      <w:rPr>
        <w:b w:val="0"/>
        <w:bCs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151B53E8"/>
    <w:multiLevelType w:val="hybridMultilevel"/>
    <w:tmpl w:val="4BB27FC4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8">
    <w:nsid w:val="15CF593A"/>
    <w:multiLevelType w:val="hybridMultilevel"/>
    <w:tmpl w:val="CFDCA4A8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15D66564"/>
    <w:multiLevelType w:val="hybridMultilevel"/>
    <w:tmpl w:val="DF9E3AF8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6864D54"/>
    <w:multiLevelType w:val="hybridMultilevel"/>
    <w:tmpl w:val="AA64529C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6D8187B"/>
    <w:multiLevelType w:val="hybridMultilevel"/>
    <w:tmpl w:val="3662D744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2">
    <w:nsid w:val="1A432656"/>
    <w:multiLevelType w:val="hybridMultilevel"/>
    <w:tmpl w:val="E32CA70A"/>
    <w:lvl w:ilvl="0" w:tplc="AA26049C">
      <w:numFmt w:val="bullet"/>
      <w:lvlText w:val=""/>
      <w:lvlJc w:val="left"/>
      <w:pPr>
        <w:ind w:hanging="360" w:left="1069"/>
      </w:pPr>
      <w:rPr>
        <w:rFonts w:ascii="Wingdings" w:cs="Wingdings" w:eastAsia="Wingdings" w:hAnsi="Wingdings" w:hint="default"/>
        <w:w w:val="100"/>
        <w:sz w:val="22"/>
        <w:szCs w:val="22"/>
        <w:lang w:bidi="fr-FR" w:eastAsia="fr-FR" w:val="fr-FR"/>
      </w:rPr>
    </w:lvl>
    <w:lvl w:ilvl="1" w:tplc="3C364574">
      <w:numFmt w:val="bullet"/>
      <w:lvlText w:val="-"/>
      <w:lvlJc w:val="left"/>
      <w:pPr>
        <w:ind w:hanging="360" w:left="1482"/>
      </w:pPr>
      <w:rPr>
        <w:rFonts w:ascii="Arial" w:cs="Arial" w:eastAsia="Arial" w:hAnsi="Arial" w:hint="default"/>
        <w:w w:val="100"/>
        <w:sz w:val="22"/>
        <w:szCs w:val="22"/>
        <w:lang w:bidi="fr-FR" w:eastAsia="fr-FR" w:val="fr-FR"/>
      </w:rPr>
    </w:lvl>
    <w:lvl w:ilvl="2" w:tplc="D1F2C9FE">
      <w:numFmt w:val="bullet"/>
      <w:lvlText w:val="•"/>
      <w:lvlJc w:val="left"/>
      <w:pPr>
        <w:ind w:hanging="360" w:left="2449"/>
      </w:pPr>
      <w:rPr>
        <w:rFonts w:hint="default"/>
        <w:lang w:bidi="fr-FR" w:eastAsia="fr-FR" w:val="fr-FR"/>
      </w:rPr>
    </w:lvl>
    <w:lvl w:ilvl="3" w:tplc="B11290F6">
      <w:numFmt w:val="bullet"/>
      <w:lvlText w:val="•"/>
      <w:lvlJc w:val="left"/>
      <w:pPr>
        <w:ind w:hanging="360" w:left="3425"/>
      </w:pPr>
      <w:rPr>
        <w:rFonts w:hint="default"/>
        <w:lang w:bidi="fr-FR" w:eastAsia="fr-FR" w:val="fr-FR"/>
      </w:rPr>
    </w:lvl>
    <w:lvl w:ilvl="4" w:tplc="CF0EE4A2">
      <w:numFmt w:val="bullet"/>
      <w:lvlText w:val="•"/>
      <w:lvlJc w:val="left"/>
      <w:pPr>
        <w:ind w:hanging="360" w:left="4401"/>
      </w:pPr>
      <w:rPr>
        <w:rFonts w:hint="default"/>
        <w:lang w:bidi="fr-FR" w:eastAsia="fr-FR" w:val="fr-FR"/>
      </w:rPr>
    </w:lvl>
    <w:lvl w:ilvl="5" w:tplc="CB0E88DC">
      <w:numFmt w:val="bullet"/>
      <w:lvlText w:val="•"/>
      <w:lvlJc w:val="left"/>
      <w:pPr>
        <w:ind w:hanging="360" w:left="5378"/>
      </w:pPr>
      <w:rPr>
        <w:rFonts w:hint="default"/>
        <w:lang w:bidi="fr-FR" w:eastAsia="fr-FR" w:val="fr-FR"/>
      </w:rPr>
    </w:lvl>
    <w:lvl w:ilvl="6" w:tplc="DAEAC4A4">
      <w:numFmt w:val="bullet"/>
      <w:lvlText w:val="•"/>
      <w:lvlJc w:val="left"/>
      <w:pPr>
        <w:ind w:hanging="360" w:left="6354"/>
      </w:pPr>
      <w:rPr>
        <w:rFonts w:hint="default"/>
        <w:lang w:bidi="fr-FR" w:eastAsia="fr-FR" w:val="fr-FR"/>
      </w:rPr>
    </w:lvl>
    <w:lvl w:ilvl="7" w:tplc="5AA85640">
      <w:numFmt w:val="bullet"/>
      <w:lvlText w:val="•"/>
      <w:lvlJc w:val="left"/>
      <w:pPr>
        <w:ind w:hanging="360" w:left="7330"/>
      </w:pPr>
      <w:rPr>
        <w:rFonts w:hint="default"/>
        <w:lang w:bidi="fr-FR" w:eastAsia="fr-FR" w:val="fr-FR"/>
      </w:rPr>
    </w:lvl>
    <w:lvl w:ilvl="8" w:tplc="4ADAE116">
      <w:numFmt w:val="bullet"/>
      <w:lvlText w:val="•"/>
      <w:lvlJc w:val="left"/>
      <w:pPr>
        <w:ind w:hanging="360" w:left="8306"/>
      </w:pPr>
      <w:rPr>
        <w:rFonts w:hint="default"/>
        <w:lang w:bidi="fr-FR" w:eastAsia="fr-FR" w:val="fr-FR"/>
      </w:rPr>
    </w:lvl>
  </w:abstractNum>
  <w:abstractNum w15:restartNumberingAfterBreak="0" w:abstractNumId="13">
    <w:nsid w:val="1A5A1258"/>
    <w:multiLevelType w:val="hybridMultilevel"/>
    <w:tmpl w:val="00366190"/>
    <w:lvl w:ilvl="0" w:tplc="3EFCB58E">
      <w:start w:val="1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EB67205"/>
    <w:multiLevelType w:val="hybridMultilevel"/>
    <w:tmpl w:val="DAF22C2C"/>
    <w:lvl w:ilvl="0" w:tplc="5FFEFAD0"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1F263B98"/>
    <w:multiLevelType w:val="hybridMultilevel"/>
    <w:tmpl w:val="BBA6877C"/>
    <w:lvl w:ilvl="0" w:tplc="3EFCB58E">
      <w:start w:val="1"/>
      <w:numFmt w:val="bullet"/>
      <w:lvlText w:val="-"/>
      <w:lvlJc w:val="left"/>
      <w:pPr>
        <w:ind w:hanging="360" w:left="432"/>
      </w:pPr>
      <w:rPr>
        <w:rFonts w:hint="default"/>
      </w:rPr>
    </w:lvl>
    <w:lvl w:ilvl="1" w:tplc="627CB016">
      <w:numFmt w:val="bullet"/>
      <w:lvlText w:val="-"/>
      <w:lvlJc w:val="left"/>
      <w:pPr>
        <w:ind w:hanging="360" w:left="1152"/>
      </w:pPr>
      <w:rPr>
        <w:rFonts w:ascii="Times New Roman" w:cs="Times New Roman" w:eastAsiaTheme="minorHAnsi" w:hAnsi="Times New Roman" w:hint="default"/>
      </w:rPr>
    </w:lvl>
    <w:lvl w:ilvl="2" w:tentative="1" w:tplc="04C4327C">
      <w:start w:val="1"/>
      <w:numFmt w:val="bullet"/>
      <w:lvlText w:val=""/>
      <w:lvlJc w:val="left"/>
      <w:pPr>
        <w:ind w:hanging="360" w:left="1872"/>
      </w:pPr>
      <w:rPr>
        <w:rFonts w:ascii="Wingdings" w:hAnsi="Wingdings" w:hint="default"/>
      </w:rPr>
    </w:lvl>
    <w:lvl w:ilvl="3" w:tentative="1" w:tplc="3646856C">
      <w:start w:val="1"/>
      <w:numFmt w:val="bullet"/>
      <w:lvlText w:val=""/>
      <w:lvlJc w:val="left"/>
      <w:pPr>
        <w:ind w:hanging="360" w:left="2592"/>
      </w:pPr>
      <w:rPr>
        <w:rFonts w:ascii="Symbol" w:hAnsi="Symbol" w:hint="default"/>
      </w:rPr>
    </w:lvl>
    <w:lvl w:ilvl="4" w:tentative="1" w:tplc="2A706C24">
      <w:start w:val="1"/>
      <w:numFmt w:val="bullet"/>
      <w:lvlText w:val="o"/>
      <w:lvlJc w:val="left"/>
      <w:pPr>
        <w:ind w:hanging="360" w:left="3312"/>
      </w:pPr>
      <w:rPr>
        <w:rFonts w:ascii="Courier New" w:cs="Courier New" w:hAnsi="Courier New" w:hint="default"/>
      </w:rPr>
    </w:lvl>
    <w:lvl w:ilvl="5" w:tentative="1" w:tplc="405EDE9A">
      <w:start w:val="1"/>
      <w:numFmt w:val="bullet"/>
      <w:lvlText w:val=""/>
      <w:lvlJc w:val="left"/>
      <w:pPr>
        <w:ind w:hanging="360" w:left="4032"/>
      </w:pPr>
      <w:rPr>
        <w:rFonts w:ascii="Wingdings" w:hAnsi="Wingdings" w:hint="default"/>
      </w:rPr>
    </w:lvl>
    <w:lvl w:ilvl="6" w:tentative="1" w:tplc="60003CAC">
      <w:start w:val="1"/>
      <w:numFmt w:val="bullet"/>
      <w:lvlText w:val=""/>
      <w:lvlJc w:val="left"/>
      <w:pPr>
        <w:ind w:hanging="360" w:left="4752"/>
      </w:pPr>
      <w:rPr>
        <w:rFonts w:ascii="Symbol" w:hAnsi="Symbol" w:hint="default"/>
      </w:rPr>
    </w:lvl>
    <w:lvl w:ilvl="7" w:tentative="1" w:tplc="ED9AC61A">
      <w:start w:val="1"/>
      <w:numFmt w:val="bullet"/>
      <w:lvlText w:val="o"/>
      <w:lvlJc w:val="left"/>
      <w:pPr>
        <w:ind w:hanging="360" w:left="5472"/>
      </w:pPr>
      <w:rPr>
        <w:rFonts w:ascii="Courier New" w:cs="Courier New" w:hAnsi="Courier New" w:hint="default"/>
      </w:rPr>
    </w:lvl>
    <w:lvl w:ilvl="8" w:tentative="1" w:tplc="55C83664">
      <w:start w:val="1"/>
      <w:numFmt w:val="bullet"/>
      <w:lvlText w:val=""/>
      <w:lvlJc w:val="left"/>
      <w:pPr>
        <w:ind w:hanging="360" w:left="6192"/>
      </w:pPr>
      <w:rPr>
        <w:rFonts w:ascii="Wingdings" w:hAnsi="Wingdings" w:hint="default"/>
      </w:rPr>
    </w:lvl>
  </w:abstractNum>
  <w:abstractNum w15:restartNumberingAfterBreak="0" w:abstractNumId="16">
    <w:nsid w:val="205F019C"/>
    <w:multiLevelType w:val="hybridMultilevel"/>
    <w:tmpl w:val="24FAED9E"/>
    <w:lvl w:ilvl="0" w:tplc="E528CD5E">
      <w:start w:val="1"/>
      <w:numFmt w:val="decimal"/>
      <w:lvlText w:val="%1-"/>
      <w:lvlJc w:val="left"/>
      <w:pPr>
        <w:ind w:hanging="360" w:left="720"/>
      </w:pPr>
      <w:rPr>
        <w:rFonts w:hint="default"/>
        <w:b/>
        <w:bCs/>
      </w:rPr>
    </w:lvl>
    <w:lvl w:ilvl="1" w:tplc="6CBCE4E2">
      <w:start w:val="1"/>
      <w:numFmt w:val="lowerLetter"/>
      <w:lvlText w:val="%2."/>
      <w:lvlJc w:val="left"/>
      <w:pPr>
        <w:ind w:hanging="360" w:left="1440"/>
      </w:pPr>
      <w:rPr>
        <w:b w:val="0"/>
        <w:bCs w:val="0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1947333"/>
    <w:multiLevelType w:val="hybridMultilevel"/>
    <w:tmpl w:val="8F1A6AAE"/>
    <w:styleLink w:val="Style41import"/>
    <w:lvl w:ilvl="0" w:tplc="2FD8C936">
      <w:start w:val="1"/>
      <w:numFmt w:val="bullet"/>
      <w:lvlText w:val="-"/>
      <w:lvlJc w:val="left"/>
      <w:pPr>
        <w:ind w:hanging="360" w:left="43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4B898">
      <w:start w:val="1"/>
      <w:numFmt w:val="bullet"/>
      <w:lvlText w:val="o"/>
      <w:lvlJc w:val="left"/>
      <w:pPr>
        <w:ind w:hanging="360" w:left="115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6E2A4">
      <w:start w:val="1"/>
      <w:numFmt w:val="bullet"/>
      <w:lvlText w:val="▪"/>
      <w:lvlJc w:val="left"/>
      <w:pPr>
        <w:ind w:hanging="360" w:left="187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EE9C26">
      <w:start w:val="1"/>
      <w:numFmt w:val="bullet"/>
      <w:lvlText w:val="•"/>
      <w:lvlJc w:val="left"/>
      <w:pPr>
        <w:ind w:hanging="360" w:left="259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CDCD2">
      <w:start w:val="1"/>
      <w:numFmt w:val="bullet"/>
      <w:lvlText w:val="o"/>
      <w:lvlJc w:val="left"/>
      <w:pPr>
        <w:ind w:hanging="360" w:left="331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381382">
      <w:start w:val="1"/>
      <w:numFmt w:val="bullet"/>
      <w:lvlText w:val="▪"/>
      <w:lvlJc w:val="left"/>
      <w:pPr>
        <w:ind w:hanging="360" w:left="403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4AF6">
      <w:start w:val="1"/>
      <w:numFmt w:val="bullet"/>
      <w:lvlText w:val="•"/>
      <w:lvlJc w:val="left"/>
      <w:pPr>
        <w:ind w:hanging="360" w:left="475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F8A106">
      <w:start w:val="1"/>
      <w:numFmt w:val="bullet"/>
      <w:lvlText w:val="o"/>
      <w:lvlJc w:val="left"/>
      <w:pPr>
        <w:ind w:hanging="360" w:left="547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8A9D52">
      <w:start w:val="1"/>
      <w:numFmt w:val="bullet"/>
      <w:lvlText w:val="▪"/>
      <w:lvlJc w:val="left"/>
      <w:pPr>
        <w:ind w:hanging="360" w:left="6194"/>
      </w:pPr>
      <w:rPr>
        <w:rFonts w:ascii="Trebuchet MS" w:cs="Trebuchet MS" w:eastAsia="Trebuchet MS" w:hAnsi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18">
    <w:nsid w:val="25277D2B"/>
    <w:multiLevelType w:val="hybridMultilevel"/>
    <w:tmpl w:val="DD3E57E8"/>
    <w:lvl w:ilvl="0" w:tplc="E5D020BA">
      <w:start w:val="1"/>
      <w:numFmt w:val="decimal"/>
      <w:lvlText w:val="%1."/>
      <w:lvlJc w:val="left"/>
      <w:pPr>
        <w:ind w:hanging="360" w:left="432"/>
      </w:pPr>
      <w:rPr>
        <w:rFonts w:hint="default"/>
        <w:strike w:val="0"/>
      </w:rPr>
    </w:lvl>
    <w:lvl w:ilvl="1" w:tplc="A9E8C7F8">
      <w:start w:val="1"/>
      <w:numFmt w:val="bullet"/>
      <w:lvlText w:val="o"/>
      <w:lvlJc w:val="left"/>
      <w:pPr>
        <w:ind w:hanging="360" w:left="1152"/>
      </w:pPr>
      <w:rPr>
        <w:rFonts w:ascii="Courier New" w:cs="Courier New" w:hAnsi="Courier New" w:hint="default"/>
        <w:strike w:val="0"/>
      </w:rPr>
    </w:lvl>
    <w:lvl w:ilvl="2" w:tentative="1" w:tplc="084C9F82">
      <w:start w:val="1"/>
      <w:numFmt w:val="bullet"/>
      <w:lvlText w:val=""/>
      <w:lvlJc w:val="left"/>
      <w:pPr>
        <w:ind w:hanging="360" w:left="1872"/>
      </w:pPr>
      <w:rPr>
        <w:rFonts w:ascii="Wingdings" w:hAnsi="Wingdings" w:hint="default"/>
      </w:rPr>
    </w:lvl>
    <w:lvl w:ilvl="3" w:tentative="1" w:tplc="B86EE11A">
      <w:start w:val="1"/>
      <w:numFmt w:val="bullet"/>
      <w:lvlText w:val=""/>
      <w:lvlJc w:val="left"/>
      <w:pPr>
        <w:ind w:hanging="360" w:left="2592"/>
      </w:pPr>
      <w:rPr>
        <w:rFonts w:ascii="Symbol" w:hAnsi="Symbol" w:hint="default"/>
      </w:rPr>
    </w:lvl>
    <w:lvl w:ilvl="4" w:tentative="1" w:tplc="60FE7186">
      <w:start w:val="1"/>
      <w:numFmt w:val="bullet"/>
      <w:lvlText w:val="o"/>
      <w:lvlJc w:val="left"/>
      <w:pPr>
        <w:ind w:hanging="360" w:left="3312"/>
      </w:pPr>
      <w:rPr>
        <w:rFonts w:ascii="Courier New" w:cs="Courier New" w:hAnsi="Courier New" w:hint="default"/>
      </w:rPr>
    </w:lvl>
    <w:lvl w:ilvl="5" w:tentative="1" w:tplc="945062BA">
      <w:start w:val="1"/>
      <w:numFmt w:val="bullet"/>
      <w:lvlText w:val=""/>
      <w:lvlJc w:val="left"/>
      <w:pPr>
        <w:ind w:hanging="360" w:left="4032"/>
      </w:pPr>
      <w:rPr>
        <w:rFonts w:ascii="Wingdings" w:hAnsi="Wingdings" w:hint="default"/>
      </w:rPr>
    </w:lvl>
    <w:lvl w:ilvl="6" w:tentative="1" w:tplc="13E69CAE">
      <w:start w:val="1"/>
      <w:numFmt w:val="bullet"/>
      <w:lvlText w:val=""/>
      <w:lvlJc w:val="left"/>
      <w:pPr>
        <w:ind w:hanging="360" w:left="4752"/>
      </w:pPr>
      <w:rPr>
        <w:rFonts w:ascii="Symbol" w:hAnsi="Symbol" w:hint="default"/>
      </w:rPr>
    </w:lvl>
    <w:lvl w:ilvl="7" w:tentative="1" w:tplc="69685C98">
      <w:start w:val="1"/>
      <w:numFmt w:val="bullet"/>
      <w:lvlText w:val="o"/>
      <w:lvlJc w:val="left"/>
      <w:pPr>
        <w:ind w:hanging="360" w:left="5472"/>
      </w:pPr>
      <w:rPr>
        <w:rFonts w:ascii="Courier New" w:cs="Courier New" w:hAnsi="Courier New" w:hint="default"/>
      </w:rPr>
    </w:lvl>
    <w:lvl w:ilvl="8" w:tentative="1" w:tplc="918C36FC">
      <w:start w:val="1"/>
      <w:numFmt w:val="bullet"/>
      <w:lvlText w:val=""/>
      <w:lvlJc w:val="left"/>
      <w:pPr>
        <w:ind w:hanging="360" w:left="6192"/>
      </w:pPr>
      <w:rPr>
        <w:rFonts w:ascii="Wingdings" w:hAnsi="Wingdings" w:hint="default"/>
      </w:rPr>
    </w:lvl>
  </w:abstractNum>
  <w:abstractNum w15:restartNumberingAfterBreak="0" w:abstractNumId="19">
    <w:nsid w:val="2C9165A3"/>
    <w:multiLevelType w:val="hybridMultilevel"/>
    <w:tmpl w:val="9CB44DC8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0">
    <w:nsid w:val="2D5A1149"/>
    <w:multiLevelType w:val="hybridMultilevel"/>
    <w:tmpl w:val="8C589EE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2F6F6E78"/>
    <w:multiLevelType w:val="hybridMultilevel"/>
    <w:tmpl w:val="A784E9E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00E50F5"/>
    <w:multiLevelType w:val="hybridMultilevel"/>
    <w:tmpl w:val="E034A4FA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3">
    <w:nsid w:val="311F2132"/>
    <w:multiLevelType w:val="hybridMultilevel"/>
    <w:tmpl w:val="40E64A92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14550D3"/>
    <w:multiLevelType w:val="hybridMultilevel"/>
    <w:tmpl w:val="17AC7A4C"/>
    <w:lvl w:ilvl="0" w:tplc="6F5CA172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PMingLiU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1530A18"/>
    <w:multiLevelType w:val="hybridMultilevel"/>
    <w:tmpl w:val="A78E7B4E"/>
    <w:lvl w:ilvl="0" w:tplc="6AEE9CFA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31931BDE"/>
    <w:multiLevelType w:val="hybridMultilevel"/>
    <w:tmpl w:val="9CF4E3CA"/>
    <w:lvl w:ilvl="0" w:tplc="3EFCB58E">
      <w:start w:val="1"/>
      <w:numFmt w:val="bullet"/>
      <w:lvlText w:val="-"/>
      <w:lvlJc w:val="left"/>
      <w:pPr>
        <w:ind w:hanging="360" w:left="720"/>
      </w:pPr>
    </w:lvl>
    <w:lvl w:ilvl="1" w:tplc="152C7EBC">
      <w:start w:val="1"/>
      <w:numFmt w:val="bullet"/>
      <w:lvlText w:val="-"/>
      <w:lvlJc w:val="left"/>
      <w:pPr>
        <w:ind w:hanging="360" w:left="1440"/>
      </w:pPr>
      <w:rPr>
        <w:rFonts w:ascii="Calibri" w:cs="Calibri" w:eastAsia="Times New Roman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39F054B"/>
    <w:multiLevelType w:val="multilevel"/>
    <w:tmpl w:val="837000C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8">
    <w:nsid w:val="35280508"/>
    <w:multiLevelType w:val="hybridMultilevel"/>
    <w:tmpl w:val="9F1EBF3E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9">
    <w:nsid w:val="3766042D"/>
    <w:multiLevelType w:val="hybridMultilevel"/>
    <w:tmpl w:val="E7EA833A"/>
    <w:lvl w:ilvl="0" w:tplc="E57A3F2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39E95F3C"/>
    <w:multiLevelType w:val="hybridMultilevel"/>
    <w:tmpl w:val="9640C062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3AAE58B6"/>
    <w:multiLevelType w:val="hybridMultilevel"/>
    <w:tmpl w:val="FB5447D8"/>
    <w:lvl w:ilvl="0" w:tplc="7D0A74B0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3B8D529F"/>
    <w:multiLevelType w:val="hybridMultilevel"/>
    <w:tmpl w:val="ACEED59A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3DE962C4"/>
    <w:multiLevelType w:val="hybridMultilevel"/>
    <w:tmpl w:val="8174BF9A"/>
    <w:lvl w:ilvl="0" w:tplc="3EFCB58E">
      <w:start w:val="1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3FBC4923"/>
    <w:multiLevelType w:val="hybridMultilevel"/>
    <w:tmpl w:val="1BECA100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429632A7"/>
    <w:multiLevelType w:val="hybridMultilevel"/>
    <w:tmpl w:val="DAF239CE"/>
    <w:lvl w:ilvl="0" w:tplc="3EFCB58E">
      <w:start w:val="1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45D4254B"/>
    <w:multiLevelType w:val="hybridMultilevel"/>
    <w:tmpl w:val="EF448DDC"/>
    <w:lvl w:ilvl="0" w:tplc="FFFFFFFF">
      <w:start w:val="1"/>
      <w:numFmt w:val="bullet"/>
      <w:lvlText w:val=""/>
      <w:lvlJc w:val="left"/>
      <w:pPr>
        <w:ind w:hanging="360" w:left="924"/>
      </w:pPr>
      <w:rPr>
        <w:rFonts w:ascii="Wingdings" w:hAnsi="Wingdings"/>
        <w:strike w:val="0"/>
        <w:dstrike w:val="0"/>
      </w:rPr>
    </w:lvl>
    <w:lvl w:ilvl="1" w:tplc="FFFFFFFF">
      <w:start w:val="1"/>
      <w:numFmt w:val="bullet"/>
      <w:lvlText w:val="o"/>
      <w:lvlJc w:val="left"/>
      <w:pPr>
        <w:ind w:hanging="360" w:left="1644"/>
      </w:pPr>
      <w:rPr>
        <w:rFonts w:ascii="Courier New" w:hAnsi="Courier New"/>
        <w:strike w:val="0"/>
        <w:dstrike w:val="0"/>
      </w:rPr>
    </w:lvl>
    <w:lvl w:ilvl="2" w:tplc="FFFFFFFF">
      <w:start w:val="1"/>
      <w:numFmt w:val="bullet"/>
      <w:lvlText w:val=""/>
      <w:lvlJc w:val="left"/>
      <w:pPr>
        <w:ind w:hanging="360" w:left="2364"/>
      </w:pPr>
      <w:rPr>
        <w:rFonts w:ascii="Wingdings" w:hAnsi="Wingdings"/>
        <w:strike w:val="0"/>
        <w:dstrike w:val="0"/>
      </w:rPr>
    </w:lvl>
    <w:lvl w:ilvl="3" w:tplc="FFFFFFFF">
      <w:start w:val="1"/>
      <w:numFmt w:val="bullet"/>
      <w:lvlText w:val=""/>
      <w:lvlJc w:val="left"/>
      <w:pPr>
        <w:ind w:hanging="360" w:left="3084"/>
      </w:pPr>
      <w:rPr>
        <w:rFonts w:ascii="Symbol" w:hAnsi="Symbol"/>
        <w:strike w:val="0"/>
        <w:dstrike w:val="0"/>
      </w:rPr>
    </w:lvl>
    <w:lvl w:ilvl="4" w:tplc="FFFFFFFF">
      <w:start w:val="1"/>
      <w:numFmt w:val="bullet"/>
      <w:lvlText w:val="o"/>
      <w:lvlJc w:val="left"/>
      <w:pPr>
        <w:ind w:hanging="360" w:left="3804"/>
      </w:pPr>
      <w:rPr>
        <w:rFonts w:ascii="Courier New" w:hAnsi="Courier New"/>
        <w:strike w:val="0"/>
        <w:dstrike w:val="0"/>
      </w:rPr>
    </w:lvl>
    <w:lvl w:ilvl="5" w:tplc="FFFFFFFF">
      <w:start w:val="1"/>
      <w:numFmt w:val="bullet"/>
      <w:lvlText w:val=""/>
      <w:lvlJc w:val="left"/>
      <w:pPr>
        <w:ind w:hanging="360" w:left="4524"/>
      </w:pPr>
      <w:rPr>
        <w:rFonts w:ascii="Wingdings" w:hAnsi="Wingdings"/>
        <w:strike w:val="0"/>
        <w:dstrike w:val="0"/>
      </w:rPr>
    </w:lvl>
    <w:lvl w:ilvl="6" w:tplc="FFFFFFFF">
      <w:start w:val="1"/>
      <w:numFmt w:val="bullet"/>
      <w:lvlText w:val=""/>
      <w:lvlJc w:val="left"/>
      <w:pPr>
        <w:ind w:hanging="360" w:left="5244"/>
      </w:pPr>
      <w:rPr>
        <w:rFonts w:ascii="Symbol" w:hAnsi="Symbol"/>
        <w:strike w:val="0"/>
        <w:dstrike w:val="0"/>
      </w:rPr>
    </w:lvl>
    <w:lvl w:ilvl="7" w:tplc="FFFFFFFF">
      <w:start w:val="1"/>
      <w:numFmt w:val="bullet"/>
      <w:lvlText w:val="o"/>
      <w:lvlJc w:val="left"/>
      <w:pPr>
        <w:ind w:hanging="360" w:left="5964"/>
      </w:pPr>
      <w:rPr>
        <w:rFonts w:ascii="Courier New" w:hAnsi="Courier New"/>
        <w:strike w:val="0"/>
        <w:dstrike w:val="0"/>
      </w:rPr>
    </w:lvl>
    <w:lvl w:ilvl="8" w:tplc="FFFFFFFF">
      <w:start w:val="1"/>
      <w:numFmt w:val="bullet"/>
      <w:lvlText w:val=""/>
      <w:lvlJc w:val="left"/>
      <w:pPr>
        <w:ind w:hanging="360" w:left="6684"/>
      </w:pPr>
      <w:rPr>
        <w:rFonts w:ascii="Wingdings" w:hAnsi="Wingdings"/>
        <w:strike w:val="0"/>
        <w:dstrike w:val="0"/>
      </w:rPr>
    </w:lvl>
  </w:abstractNum>
  <w:abstractNum w15:restartNumberingAfterBreak="0" w:abstractNumId="37">
    <w:nsid w:val="46200963"/>
    <w:multiLevelType w:val="hybridMultilevel"/>
    <w:tmpl w:val="434C1E16"/>
    <w:lvl w:ilvl="0" w:tplc="5E208EFE">
      <w:start w:val="10"/>
      <w:numFmt w:val="bullet"/>
      <w:lvlText w:val="-"/>
      <w:lvlJc w:val="left"/>
      <w:pPr>
        <w:ind w:hanging="360" w:left="720"/>
      </w:pPr>
      <w:rPr>
        <w:rFonts w:ascii="Times New Roman" w:cs="Times New Roman" w:eastAsia="PMingLiU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469910F1"/>
    <w:multiLevelType w:val="hybridMultilevel"/>
    <w:tmpl w:val="5A1C717E"/>
    <w:lvl w:ilvl="0" w:tplc="C876E44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47281DBF"/>
    <w:multiLevelType w:val="hybridMultilevel"/>
    <w:tmpl w:val="C08425A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0">
    <w:nsid w:val="484714FA"/>
    <w:multiLevelType w:val="hybridMultilevel"/>
    <w:tmpl w:val="38C67E4C"/>
    <w:lvl w:ilvl="0" w:tplc="E57A3F2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492C6247"/>
    <w:multiLevelType w:val="hybridMultilevel"/>
    <w:tmpl w:val="F8D4A0F8"/>
    <w:lvl w:ilvl="0" w:tplc="040C000F">
      <w:start w:val="1"/>
      <w:numFmt w:val="decimal"/>
      <w:lvlText w:val="%1."/>
      <w:lvlJc w:val="left"/>
      <w:pPr>
        <w:ind w:hanging="360" w:left="360"/>
      </w:p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2">
    <w:nsid w:val="498653B9"/>
    <w:multiLevelType w:val="hybridMultilevel"/>
    <w:tmpl w:val="34DC61B0"/>
    <w:lvl w:ilvl="0" w:tplc="B2863BA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4C7A32AE"/>
    <w:multiLevelType w:val="hybridMultilevel"/>
    <w:tmpl w:val="D632F40C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4F8D1D9E"/>
    <w:multiLevelType w:val="hybridMultilevel"/>
    <w:tmpl w:val="FE3A7ABE"/>
    <w:lvl w:ilvl="0" w:tplc="040C000D">
      <w:start w:val="1"/>
      <w:numFmt w:val="bullet"/>
      <w:lvlText w:val="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5">
    <w:nsid w:val="570D62C7"/>
    <w:multiLevelType w:val="hybridMultilevel"/>
    <w:tmpl w:val="6FD4B774"/>
    <w:lvl w:ilvl="0" w:tplc="040C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6">
    <w:nsid w:val="59C81B56"/>
    <w:multiLevelType w:val="hybridMultilevel"/>
    <w:tmpl w:val="E0E0B020"/>
    <w:lvl w:ilvl="0" w:tplc="040C000F">
      <w:start w:val="1"/>
      <w:numFmt w:val="decimal"/>
      <w:lvlText w:val="%1."/>
      <w:lvlJc w:val="left"/>
      <w:pPr>
        <w:ind w:hanging="360" w:left="360"/>
      </w:pPr>
    </w:lvl>
    <w:lvl w:ilvl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7">
    <w:nsid w:val="5B1B5601"/>
    <w:multiLevelType w:val="hybridMultilevel"/>
    <w:tmpl w:val="584CE8C2"/>
    <w:lvl w:ilvl="0" w:tplc="D804B802">
      <w:start w:val="1"/>
      <w:numFmt w:val="decimal"/>
      <w:lvlText w:val="%1."/>
      <w:lvlJc w:val="left"/>
      <w:pPr>
        <w:ind w:hanging="360" w:left="1243"/>
      </w:pPr>
      <w:rPr>
        <w:rFonts w:ascii="Calibri" w:cs="Calibri" w:eastAsia="Calibri" w:hAnsi="Calibri" w:hint="default"/>
        <w:w w:val="100"/>
        <w:sz w:val="22"/>
        <w:szCs w:val="22"/>
        <w:lang w:bidi="fr-FR" w:eastAsia="fr-FR" w:val="fr-FR"/>
      </w:rPr>
    </w:lvl>
    <w:lvl w:ilvl="1" w:tplc="DDD02C4E">
      <w:numFmt w:val="bullet"/>
      <w:lvlText w:val="•"/>
      <w:lvlJc w:val="left"/>
      <w:pPr>
        <w:ind w:hanging="360" w:left="2165"/>
      </w:pPr>
      <w:rPr>
        <w:rFonts w:hint="default"/>
        <w:lang w:bidi="fr-FR" w:eastAsia="fr-FR" w:val="fr-FR"/>
      </w:rPr>
    </w:lvl>
    <w:lvl w:ilvl="2" w:tplc="3B5A4DAC">
      <w:numFmt w:val="bullet"/>
      <w:lvlText w:val="•"/>
      <w:lvlJc w:val="left"/>
      <w:pPr>
        <w:ind w:hanging="360" w:left="3084"/>
      </w:pPr>
      <w:rPr>
        <w:rFonts w:hint="default"/>
        <w:lang w:bidi="fr-FR" w:eastAsia="fr-FR" w:val="fr-FR"/>
      </w:rPr>
    </w:lvl>
    <w:lvl w:ilvl="3" w:tplc="47E82128">
      <w:numFmt w:val="bullet"/>
      <w:lvlText w:val="•"/>
      <w:lvlJc w:val="left"/>
      <w:pPr>
        <w:ind w:hanging="360" w:left="4002"/>
      </w:pPr>
      <w:rPr>
        <w:rFonts w:hint="default"/>
        <w:lang w:bidi="fr-FR" w:eastAsia="fr-FR" w:val="fr-FR"/>
      </w:rPr>
    </w:lvl>
    <w:lvl w:ilvl="4" w:tplc="56E4E2A4">
      <w:numFmt w:val="bullet"/>
      <w:lvlText w:val="•"/>
      <w:lvlJc w:val="left"/>
      <w:pPr>
        <w:ind w:hanging="360" w:left="4921"/>
      </w:pPr>
      <w:rPr>
        <w:rFonts w:hint="default"/>
        <w:lang w:bidi="fr-FR" w:eastAsia="fr-FR" w:val="fr-FR"/>
      </w:rPr>
    </w:lvl>
    <w:lvl w:ilvl="5" w:tplc="48C8B792">
      <w:numFmt w:val="bullet"/>
      <w:lvlText w:val="•"/>
      <w:lvlJc w:val="left"/>
      <w:pPr>
        <w:ind w:hanging="360" w:left="5840"/>
      </w:pPr>
      <w:rPr>
        <w:rFonts w:hint="default"/>
        <w:lang w:bidi="fr-FR" w:eastAsia="fr-FR" w:val="fr-FR"/>
      </w:rPr>
    </w:lvl>
    <w:lvl w:ilvl="6" w:tplc="0B586CEC">
      <w:numFmt w:val="bullet"/>
      <w:lvlText w:val="•"/>
      <w:lvlJc w:val="left"/>
      <w:pPr>
        <w:ind w:hanging="360" w:left="6758"/>
      </w:pPr>
      <w:rPr>
        <w:rFonts w:hint="default"/>
        <w:lang w:bidi="fr-FR" w:eastAsia="fr-FR" w:val="fr-FR"/>
      </w:rPr>
    </w:lvl>
    <w:lvl w:ilvl="7" w:tplc="071039BA">
      <w:numFmt w:val="bullet"/>
      <w:lvlText w:val="•"/>
      <w:lvlJc w:val="left"/>
      <w:pPr>
        <w:ind w:hanging="360" w:left="7677"/>
      </w:pPr>
      <w:rPr>
        <w:rFonts w:hint="default"/>
        <w:lang w:bidi="fr-FR" w:eastAsia="fr-FR" w:val="fr-FR"/>
      </w:rPr>
    </w:lvl>
    <w:lvl w:ilvl="8" w:tplc="DE2252AE">
      <w:numFmt w:val="bullet"/>
      <w:lvlText w:val="•"/>
      <w:lvlJc w:val="left"/>
      <w:pPr>
        <w:ind w:hanging="360" w:left="8596"/>
      </w:pPr>
      <w:rPr>
        <w:rFonts w:hint="default"/>
        <w:lang w:bidi="fr-FR" w:eastAsia="fr-FR" w:val="fr-FR"/>
      </w:rPr>
    </w:lvl>
  </w:abstractNum>
  <w:abstractNum w15:restartNumberingAfterBreak="0" w:abstractNumId="48">
    <w:nsid w:val="5CFE376E"/>
    <w:multiLevelType w:val="hybridMultilevel"/>
    <w:tmpl w:val="D554A3EC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5D346EB9"/>
    <w:multiLevelType w:val="hybridMultilevel"/>
    <w:tmpl w:val="C08425A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0">
    <w:nsid w:val="5EE54962"/>
    <w:multiLevelType w:val="multilevel"/>
    <w:tmpl w:val="F4FE602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1">
    <w:nsid w:val="5EF82C86"/>
    <w:multiLevelType w:val="hybridMultilevel"/>
    <w:tmpl w:val="3B883580"/>
    <w:lvl w:ilvl="0" w:tplc="AAF068C8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2">
    <w:nsid w:val="62076424"/>
    <w:multiLevelType w:val="hybridMultilevel"/>
    <w:tmpl w:val="366C463A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3">
    <w:nsid w:val="62D96E19"/>
    <w:multiLevelType w:val="hybridMultilevel"/>
    <w:tmpl w:val="F55C8C14"/>
    <w:lvl w:ilvl="0" w:tplc="F9B05A0A">
      <w:start w:val="1"/>
      <w:numFmt w:val="bullet"/>
      <w:lvlText w:val="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641A168E"/>
    <w:multiLevelType w:val="hybridMultilevel"/>
    <w:tmpl w:val="A4B8A9A0"/>
    <w:lvl w:ilvl="0" w:tplc="040C0009">
      <w:start w:val="1"/>
      <w:numFmt w:val="bullet"/>
      <w:lvlText w:val=""/>
      <w:lvlJc w:val="left"/>
      <w:pPr>
        <w:ind w:hanging="360" w:left="29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1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73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45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17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89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1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33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054"/>
      </w:pPr>
      <w:rPr>
        <w:rFonts w:ascii="Wingdings" w:hAnsi="Wingdings" w:hint="default"/>
      </w:rPr>
    </w:lvl>
  </w:abstractNum>
  <w:abstractNum w15:restartNumberingAfterBreak="0" w:abstractNumId="55">
    <w:nsid w:val="64780986"/>
    <w:multiLevelType w:val="hybridMultilevel"/>
    <w:tmpl w:val="66D0A1B8"/>
    <w:lvl w:ilvl="0" w:tplc="D4A441AA">
      <w:start w:val="1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65540D86"/>
    <w:multiLevelType w:val="hybridMultilevel"/>
    <w:tmpl w:val="EC2AB960"/>
    <w:lvl w:ilvl="0" w:tplc="3EFCB58E">
      <w:start w:val="1"/>
      <w:numFmt w:val="bullet"/>
      <w:lvlText w:val="-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68281918"/>
    <w:multiLevelType w:val="hybridMultilevel"/>
    <w:tmpl w:val="CC264146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69B100B3"/>
    <w:multiLevelType w:val="hybridMultilevel"/>
    <w:tmpl w:val="FA10EA6A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9">
    <w:nsid w:val="6A9D48ED"/>
    <w:multiLevelType w:val="multilevel"/>
    <w:tmpl w:val="BD82C8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0">
    <w:nsid w:val="6B3B7DEC"/>
    <w:multiLevelType w:val="hybridMultilevel"/>
    <w:tmpl w:val="C7907D9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1">
    <w:nsid w:val="6C5A0126"/>
    <w:multiLevelType w:val="hybridMultilevel"/>
    <w:tmpl w:val="FFDE8100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2">
    <w:nsid w:val="6EAD2D86"/>
    <w:multiLevelType w:val="hybridMultilevel"/>
    <w:tmpl w:val="5826292A"/>
    <w:lvl w:ilvl="0" w:tplc="040C0011">
      <w:start w:val="1"/>
      <w:numFmt w:val="decimal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63">
    <w:nsid w:val="6FA14103"/>
    <w:multiLevelType w:val="hybridMultilevel"/>
    <w:tmpl w:val="47F04134"/>
    <w:lvl w:ilvl="0" w:tplc="152C7EBC">
      <w:start w:val="1"/>
      <w:numFmt w:val="bullet"/>
      <w:lvlText w:val="-"/>
      <w:lvlJc w:val="left"/>
      <w:pPr>
        <w:ind w:hanging="360" w:left="432"/>
      </w:pPr>
      <w:rPr>
        <w:rFonts w:ascii="Calibri" w:cs="Calibri" w:eastAsia="Times New Roman" w:hAnsi="Calibri" w:hint="default"/>
      </w:rPr>
    </w:lvl>
    <w:lvl w:ilvl="1" w:tentative="1" w:tplc="4E267E16">
      <w:start w:val="1"/>
      <w:numFmt w:val="bullet"/>
      <w:lvlText w:val="o"/>
      <w:lvlJc w:val="left"/>
      <w:pPr>
        <w:ind w:hanging="360" w:left="1152"/>
      </w:pPr>
      <w:rPr>
        <w:rFonts w:ascii="Courier New" w:cs="Courier New" w:hAnsi="Courier New" w:hint="default"/>
      </w:rPr>
    </w:lvl>
    <w:lvl w:ilvl="2" w:tentative="1" w:tplc="826C08C2">
      <w:start w:val="1"/>
      <w:numFmt w:val="bullet"/>
      <w:lvlText w:val=""/>
      <w:lvlJc w:val="left"/>
      <w:pPr>
        <w:ind w:hanging="360" w:left="1872"/>
      </w:pPr>
      <w:rPr>
        <w:rFonts w:ascii="Wingdings" w:hAnsi="Wingdings" w:hint="default"/>
      </w:rPr>
    </w:lvl>
    <w:lvl w:ilvl="3" w:tentative="1" w:tplc="40B6E5F4">
      <w:start w:val="1"/>
      <w:numFmt w:val="bullet"/>
      <w:lvlText w:val=""/>
      <w:lvlJc w:val="left"/>
      <w:pPr>
        <w:ind w:hanging="360" w:left="2592"/>
      </w:pPr>
      <w:rPr>
        <w:rFonts w:ascii="Symbol" w:hAnsi="Symbol" w:hint="default"/>
      </w:rPr>
    </w:lvl>
    <w:lvl w:ilvl="4" w:tentative="1" w:tplc="6A526CC8">
      <w:start w:val="1"/>
      <w:numFmt w:val="bullet"/>
      <w:lvlText w:val="o"/>
      <w:lvlJc w:val="left"/>
      <w:pPr>
        <w:ind w:hanging="360" w:left="3312"/>
      </w:pPr>
      <w:rPr>
        <w:rFonts w:ascii="Courier New" w:cs="Courier New" w:hAnsi="Courier New" w:hint="default"/>
      </w:rPr>
    </w:lvl>
    <w:lvl w:ilvl="5" w:tentative="1" w:tplc="91FA9FEE">
      <w:start w:val="1"/>
      <w:numFmt w:val="bullet"/>
      <w:lvlText w:val=""/>
      <w:lvlJc w:val="left"/>
      <w:pPr>
        <w:ind w:hanging="360" w:left="4032"/>
      </w:pPr>
      <w:rPr>
        <w:rFonts w:ascii="Wingdings" w:hAnsi="Wingdings" w:hint="default"/>
      </w:rPr>
    </w:lvl>
    <w:lvl w:ilvl="6" w:tentative="1" w:tplc="103ADF64">
      <w:start w:val="1"/>
      <w:numFmt w:val="bullet"/>
      <w:lvlText w:val=""/>
      <w:lvlJc w:val="left"/>
      <w:pPr>
        <w:ind w:hanging="360" w:left="4752"/>
      </w:pPr>
      <w:rPr>
        <w:rFonts w:ascii="Symbol" w:hAnsi="Symbol" w:hint="default"/>
      </w:rPr>
    </w:lvl>
    <w:lvl w:ilvl="7" w:tentative="1" w:tplc="A5C05930">
      <w:start w:val="1"/>
      <w:numFmt w:val="bullet"/>
      <w:lvlText w:val="o"/>
      <w:lvlJc w:val="left"/>
      <w:pPr>
        <w:ind w:hanging="360" w:left="5472"/>
      </w:pPr>
      <w:rPr>
        <w:rFonts w:ascii="Courier New" w:cs="Courier New" w:hAnsi="Courier New" w:hint="default"/>
      </w:rPr>
    </w:lvl>
    <w:lvl w:ilvl="8" w:tentative="1" w:tplc="02D27442">
      <w:start w:val="1"/>
      <w:numFmt w:val="bullet"/>
      <w:lvlText w:val=""/>
      <w:lvlJc w:val="left"/>
      <w:pPr>
        <w:ind w:hanging="360" w:left="6192"/>
      </w:pPr>
      <w:rPr>
        <w:rFonts w:ascii="Wingdings" w:hAnsi="Wingdings" w:hint="default"/>
      </w:rPr>
    </w:lvl>
  </w:abstractNum>
  <w:abstractNum w15:restartNumberingAfterBreak="0" w:abstractNumId="64">
    <w:nsid w:val="7099616E"/>
    <w:multiLevelType w:val="hybridMultilevel"/>
    <w:tmpl w:val="2CB21D34"/>
    <w:lvl w:ilvl="0" w:tplc="040C0009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5">
    <w:nsid w:val="73E147DA"/>
    <w:multiLevelType w:val="hybridMultilevel"/>
    <w:tmpl w:val="8F1A6AAE"/>
    <w:numStyleLink w:val="Style41import"/>
  </w:abstractNum>
  <w:abstractNum w15:restartNumberingAfterBreak="0" w:abstractNumId="66">
    <w:nsid w:val="74B04E99"/>
    <w:multiLevelType w:val="hybridMultilevel"/>
    <w:tmpl w:val="FDB6C79A"/>
    <w:lvl w:ilvl="0" w:tplc="F028E5B6">
      <w:start w:val="12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7">
    <w:nsid w:val="75230E18"/>
    <w:multiLevelType w:val="hybridMultilevel"/>
    <w:tmpl w:val="CA269A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75A04330"/>
    <w:multiLevelType w:val="hybridMultilevel"/>
    <w:tmpl w:val="9506A3F8"/>
    <w:lvl w:ilvl="0" w:tplc="0EB2078A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  <w:color w:val="auto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9">
    <w:nsid w:val="75DE097B"/>
    <w:multiLevelType w:val="hybridMultilevel"/>
    <w:tmpl w:val="8C0E9A9A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78DE1F18"/>
    <w:multiLevelType w:val="hybridMultilevel"/>
    <w:tmpl w:val="09DC8172"/>
    <w:lvl w:ilvl="0" w:tplc="152C7EBC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7AB84768"/>
    <w:multiLevelType w:val="hybridMultilevel"/>
    <w:tmpl w:val="3C34E216"/>
    <w:lvl w:ilvl="0" w:tplc="040C000B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72">
    <w:nsid w:val="7E596CCD"/>
    <w:multiLevelType w:val="hybridMultilevel"/>
    <w:tmpl w:val="7CC0560A"/>
    <w:lvl w:ilvl="0" w:tplc="040C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73">
    <w:nsid w:val="7F826A6D"/>
    <w:multiLevelType w:val="hybridMultilevel"/>
    <w:tmpl w:val="26945234"/>
    <w:lvl w:ilvl="0" w:tplc="0EB2078A">
      <w:start w:val="1"/>
      <w:numFmt w:val="bullet"/>
      <w:lvlText w:val=""/>
      <w:lvlJc w:val="left"/>
      <w:pPr>
        <w:ind w:hanging="360" w:left="-1065"/>
      </w:pPr>
      <w:rPr>
        <w:rFonts w:ascii="Wingdings" w:hAnsi="Wingdings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hanging="360" w:left="-3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10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18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25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32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39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4695"/>
      </w:pPr>
      <w:rPr>
        <w:rFonts w:ascii="Wingdings" w:hAnsi="Wingdings" w:hint="default"/>
      </w:rPr>
    </w:lvl>
  </w:abstractNum>
  <w:num w16cid:durableId="1359157574" w:numId="1">
    <w:abstractNumId w:val="27"/>
  </w:num>
  <w:num w16cid:durableId="1603948656" w:numId="2">
    <w:abstractNumId w:val="69"/>
  </w:num>
  <w:num w16cid:durableId="21828145" w:numId="3">
    <w:abstractNumId w:val="26"/>
  </w:num>
  <w:num w16cid:durableId="1092747938" w:numId="4">
    <w:abstractNumId w:val="25"/>
  </w:num>
  <w:num w16cid:durableId="1704357861" w:numId="5">
    <w:abstractNumId w:val="38"/>
  </w:num>
  <w:num w16cid:durableId="1731029428" w:numId="6">
    <w:abstractNumId w:val="55"/>
  </w:num>
  <w:num w16cid:durableId="695427492" w:numId="7">
    <w:abstractNumId w:val="18"/>
  </w:num>
  <w:num w16cid:durableId="1195926409" w:numId="8">
    <w:abstractNumId w:val="15"/>
  </w:num>
  <w:num w16cid:durableId="199974076" w:numId="9">
    <w:abstractNumId w:val="35"/>
  </w:num>
  <w:num w16cid:durableId="1112365061" w:numId="10">
    <w:abstractNumId w:val="33"/>
  </w:num>
  <w:num w16cid:durableId="859903175" w:numId="11">
    <w:abstractNumId w:val="63"/>
  </w:num>
  <w:num w16cid:durableId="137695857" w:numId="12">
    <w:abstractNumId w:val="43"/>
  </w:num>
  <w:num w16cid:durableId="984823299" w:numId="13">
    <w:abstractNumId w:val="9"/>
  </w:num>
  <w:num w16cid:durableId="1714647310" w:numId="14">
    <w:abstractNumId w:val="10"/>
  </w:num>
  <w:num w16cid:durableId="614020922" w:numId="15">
    <w:abstractNumId w:val="32"/>
  </w:num>
  <w:num w16cid:durableId="1264144261" w:numId="16">
    <w:abstractNumId w:val="23"/>
  </w:num>
  <w:num w16cid:durableId="215313623" w:numId="17">
    <w:abstractNumId w:val="4"/>
  </w:num>
  <w:num w16cid:durableId="1131172834" w:numId="18">
    <w:abstractNumId w:val="16"/>
  </w:num>
  <w:num w16cid:durableId="1616207447" w:numId="19">
    <w:abstractNumId w:val="24"/>
  </w:num>
  <w:num w16cid:durableId="1892958549" w:numId="20">
    <w:abstractNumId w:val="13"/>
  </w:num>
  <w:num w16cid:durableId="1171601622" w:numId="21">
    <w:abstractNumId w:val="45"/>
  </w:num>
  <w:num w16cid:durableId="312757996" w:numId="22">
    <w:abstractNumId w:val="20"/>
  </w:num>
  <w:num w16cid:durableId="1002971417" w:numId="23">
    <w:abstractNumId w:val="72"/>
  </w:num>
  <w:num w16cid:durableId="440690146" w:numId="24">
    <w:abstractNumId w:val="3"/>
  </w:num>
  <w:num w16cid:durableId="1873959518" w:numId="25">
    <w:abstractNumId w:val="22"/>
  </w:num>
  <w:num w16cid:durableId="581066285" w:numId="26">
    <w:abstractNumId w:val="28"/>
  </w:num>
  <w:num w16cid:durableId="513810698" w:numId="27">
    <w:abstractNumId w:val="8"/>
  </w:num>
  <w:num w16cid:durableId="416174231" w:numId="28">
    <w:abstractNumId w:val="64"/>
  </w:num>
  <w:num w16cid:durableId="1714882256" w:numId="29">
    <w:abstractNumId w:val="56"/>
  </w:num>
  <w:num w16cid:durableId="451902891" w:numId="30">
    <w:abstractNumId w:val="52"/>
  </w:num>
  <w:num w16cid:durableId="593440708" w:numId="31">
    <w:abstractNumId w:val="7"/>
  </w:num>
  <w:num w16cid:durableId="7802255" w:numId="32">
    <w:abstractNumId w:val="39"/>
  </w:num>
  <w:num w16cid:durableId="1299527368" w:numId="33">
    <w:abstractNumId w:val="14"/>
  </w:num>
  <w:num w16cid:durableId="1591427047" w:numId="34">
    <w:abstractNumId w:val="11"/>
  </w:num>
  <w:num w16cid:durableId="1564680731" w:numId="35">
    <w:abstractNumId w:val="12"/>
  </w:num>
  <w:num w16cid:durableId="1851289671" w:numId="36">
    <w:abstractNumId w:val="47"/>
  </w:num>
  <w:num w16cid:durableId="638153411" w:numId="37">
    <w:abstractNumId w:val="54"/>
  </w:num>
  <w:num w16cid:durableId="159657998" w:numId="38">
    <w:abstractNumId w:val="46"/>
  </w:num>
  <w:num w16cid:durableId="1086342922" w:numId="39">
    <w:abstractNumId w:val="17"/>
  </w:num>
  <w:num w16cid:durableId="1382363726" w:numId="40">
    <w:abstractNumId w:val="65"/>
  </w:num>
  <w:num w16cid:durableId="1211722909" w:numId="41">
    <w:abstractNumId w:val="6"/>
  </w:num>
  <w:num w16cid:durableId="1539658897" w:numId="42">
    <w:abstractNumId w:val="51"/>
  </w:num>
  <w:num w16cid:durableId="748159748" w:numId="43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16cid:durableId="950626748" w:numId="44">
    <w:abstractNumId w:val="2"/>
  </w:num>
  <w:num w16cid:durableId="169031953" w:numId="45">
    <w:abstractNumId w:val="36"/>
  </w:num>
  <w:num w16cid:durableId="1621959733" w:numId="46">
    <w:abstractNumId w:val="34"/>
  </w:num>
  <w:num w16cid:durableId="1748113628" w:numId="47">
    <w:abstractNumId w:val="1"/>
  </w:num>
  <w:num w16cid:durableId="459693241" w:numId="48">
    <w:abstractNumId w:val="21"/>
  </w:num>
  <w:num w16cid:durableId="2050521112" w:numId="49">
    <w:abstractNumId w:val="66"/>
  </w:num>
  <w:num w16cid:durableId="2031909083" w:numId="50">
    <w:abstractNumId w:val="37"/>
  </w:num>
  <w:num w16cid:durableId="1116602395" w:numId="51">
    <w:abstractNumId w:val="49"/>
  </w:num>
  <w:num w16cid:durableId="6903869" w:numId="52">
    <w:abstractNumId w:val="48"/>
  </w:num>
  <w:num w16cid:durableId="652293262" w:numId="53">
    <w:abstractNumId w:val="0"/>
  </w:num>
  <w:num w16cid:durableId="1994141573" w:numId="54">
    <w:abstractNumId w:val="58"/>
  </w:num>
  <w:num w16cid:durableId="788428526" w:numId="55">
    <w:abstractNumId w:val="44"/>
  </w:num>
  <w:num w16cid:durableId="1243371188" w:numId="56">
    <w:abstractNumId w:val="5"/>
  </w:num>
  <w:num w16cid:durableId="1650749156" w:numId="57">
    <w:abstractNumId w:val="53"/>
  </w:num>
  <w:num w16cid:durableId="729117177" w:numId="58">
    <w:abstractNumId w:val="31"/>
  </w:num>
  <w:num w16cid:durableId="1040326111" w:numId="59">
    <w:abstractNumId w:val="67"/>
  </w:num>
  <w:num w16cid:durableId="408960976" w:numId="60">
    <w:abstractNumId w:val="42"/>
  </w:num>
  <w:num w16cid:durableId="234168024" w:numId="61">
    <w:abstractNumId w:val="73"/>
  </w:num>
  <w:num w16cid:durableId="727917549" w:numId="62">
    <w:abstractNumId w:val="68"/>
  </w:num>
  <w:num w16cid:durableId="1669358417" w:numId="63">
    <w:abstractNumId w:val="40"/>
  </w:num>
  <w:num w16cid:durableId="1748645579" w:numId="64">
    <w:abstractNumId w:val="29"/>
  </w:num>
  <w:num w16cid:durableId="2045133649" w:numId="65">
    <w:abstractNumId w:val="19"/>
  </w:num>
  <w:num w16cid:durableId="1154954887" w:numId="66">
    <w:abstractNumId w:val="60"/>
  </w:num>
  <w:num w16cid:durableId="629165447" w:numId="67">
    <w:abstractNumId w:val="62"/>
  </w:num>
  <w:num w16cid:durableId="816725932" w:numId="68">
    <w:abstractNumId w:val="57"/>
  </w:num>
  <w:num w16cid:durableId="1532762965" w:numId="69">
    <w:abstractNumId w:val="30"/>
  </w:num>
  <w:num w16cid:durableId="949706280" w:numId="70">
    <w:abstractNumId w:val="70"/>
  </w:num>
  <w:num w16cid:durableId="1859662036" w:numId="71">
    <w:abstractNumId w:val="61"/>
  </w:num>
  <w:num w16cid:durableId="1009411420" w:numId="72">
    <w:abstractNumId w:val="50"/>
  </w:num>
  <w:num w16cid:durableId="230699870" w:numId="73">
    <w:abstractNumId w:val="59"/>
  </w:num>
  <w:num w16cid:durableId="1614051005" w:numId="74">
    <w:abstractNumId w:val="71"/>
  </w:num>
  <w:numIdMacAtCleanup w:val="7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49"/>
  <w:proofState w:grammar="clean" w:spelling="clean"/>
  <w:defaultTabStop w:val="708"/>
  <w:hyphenationZone w:val="425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4CA"/>
    <w:rsid w:val="00000E31"/>
    <w:rsid w:val="0000183C"/>
    <w:rsid w:val="000030FC"/>
    <w:rsid w:val="00004150"/>
    <w:rsid w:val="0000522B"/>
    <w:rsid w:val="00005A33"/>
    <w:rsid w:val="000100F5"/>
    <w:rsid w:val="000102C3"/>
    <w:rsid w:val="00012B6E"/>
    <w:rsid w:val="00012CCC"/>
    <w:rsid w:val="000134DE"/>
    <w:rsid w:val="00015ECF"/>
    <w:rsid w:val="000168E4"/>
    <w:rsid w:val="00022182"/>
    <w:rsid w:val="00023423"/>
    <w:rsid w:val="00025A83"/>
    <w:rsid w:val="00026F77"/>
    <w:rsid w:val="000271D5"/>
    <w:rsid w:val="00032B05"/>
    <w:rsid w:val="000337D6"/>
    <w:rsid w:val="000344DA"/>
    <w:rsid w:val="0003725F"/>
    <w:rsid w:val="000374FF"/>
    <w:rsid w:val="00043AF0"/>
    <w:rsid w:val="0004462C"/>
    <w:rsid w:val="00045639"/>
    <w:rsid w:val="00045C35"/>
    <w:rsid w:val="00047458"/>
    <w:rsid w:val="00051E6F"/>
    <w:rsid w:val="00051F6A"/>
    <w:rsid w:val="0005310E"/>
    <w:rsid w:val="00053680"/>
    <w:rsid w:val="000543C6"/>
    <w:rsid w:val="000558DA"/>
    <w:rsid w:val="000579B5"/>
    <w:rsid w:val="0006219B"/>
    <w:rsid w:val="0006340E"/>
    <w:rsid w:val="000637BE"/>
    <w:rsid w:val="00063949"/>
    <w:rsid w:val="0006417E"/>
    <w:rsid w:val="00064677"/>
    <w:rsid w:val="00065197"/>
    <w:rsid w:val="00067D94"/>
    <w:rsid w:val="0007246D"/>
    <w:rsid w:val="00073A2E"/>
    <w:rsid w:val="00074C97"/>
    <w:rsid w:val="000759B8"/>
    <w:rsid w:val="000767F7"/>
    <w:rsid w:val="000775CA"/>
    <w:rsid w:val="00080063"/>
    <w:rsid w:val="0008124B"/>
    <w:rsid w:val="00081461"/>
    <w:rsid w:val="000828FB"/>
    <w:rsid w:val="00084B95"/>
    <w:rsid w:val="00086522"/>
    <w:rsid w:val="00087DF7"/>
    <w:rsid w:val="00090948"/>
    <w:rsid w:val="0009210B"/>
    <w:rsid w:val="0009383B"/>
    <w:rsid w:val="00095319"/>
    <w:rsid w:val="0009745D"/>
    <w:rsid w:val="000A1806"/>
    <w:rsid w:val="000A546B"/>
    <w:rsid w:val="000A7864"/>
    <w:rsid w:val="000B347E"/>
    <w:rsid w:val="000B4A5F"/>
    <w:rsid w:val="000B524C"/>
    <w:rsid w:val="000C31B4"/>
    <w:rsid w:val="000C6525"/>
    <w:rsid w:val="000C7A3F"/>
    <w:rsid w:val="000D1CDA"/>
    <w:rsid w:val="000D63DC"/>
    <w:rsid w:val="000D7823"/>
    <w:rsid w:val="000E42F5"/>
    <w:rsid w:val="000E5272"/>
    <w:rsid w:val="000E6BD6"/>
    <w:rsid w:val="000E6E93"/>
    <w:rsid w:val="000F21E5"/>
    <w:rsid w:val="000F2F64"/>
    <w:rsid w:val="000F34D8"/>
    <w:rsid w:val="000F3FAF"/>
    <w:rsid w:val="000F5036"/>
    <w:rsid w:val="000F66C2"/>
    <w:rsid w:val="001112E4"/>
    <w:rsid w:val="001138FF"/>
    <w:rsid w:val="00114413"/>
    <w:rsid w:val="00116274"/>
    <w:rsid w:val="00116C9D"/>
    <w:rsid w:val="001226CF"/>
    <w:rsid w:val="00122B07"/>
    <w:rsid w:val="00123617"/>
    <w:rsid w:val="001236A8"/>
    <w:rsid w:val="0012444C"/>
    <w:rsid w:val="001249BB"/>
    <w:rsid w:val="001277CC"/>
    <w:rsid w:val="00130CE2"/>
    <w:rsid w:val="001313B7"/>
    <w:rsid w:val="001323A0"/>
    <w:rsid w:val="001327DF"/>
    <w:rsid w:val="001341B5"/>
    <w:rsid w:val="00136ADF"/>
    <w:rsid w:val="00140885"/>
    <w:rsid w:val="00144202"/>
    <w:rsid w:val="00147701"/>
    <w:rsid w:val="001607A8"/>
    <w:rsid w:val="00163C80"/>
    <w:rsid w:val="00165ACD"/>
    <w:rsid w:val="00165B60"/>
    <w:rsid w:val="001670EF"/>
    <w:rsid w:val="00170678"/>
    <w:rsid w:val="00170953"/>
    <w:rsid w:val="0017356A"/>
    <w:rsid w:val="0017637D"/>
    <w:rsid w:val="0017664A"/>
    <w:rsid w:val="00176B42"/>
    <w:rsid w:val="00177955"/>
    <w:rsid w:val="00182247"/>
    <w:rsid w:val="00182766"/>
    <w:rsid w:val="00183B7E"/>
    <w:rsid w:val="001844E6"/>
    <w:rsid w:val="00185C10"/>
    <w:rsid w:val="00185E9E"/>
    <w:rsid w:val="00191C8E"/>
    <w:rsid w:val="001950B1"/>
    <w:rsid w:val="001955B7"/>
    <w:rsid w:val="0019605C"/>
    <w:rsid w:val="0019671B"/>
    <w:rsid w:val="00197136"/>
    <w:rsid w:val="00197226"/>
    <w:rsid w:val="00197E00"/>
    <w:rsid w:val="001A1224"/>
    <w:rsid w:val="001A2A50"/>
    <w:rsid w:val="001A39C2"/>
    <w:rsid w:val="001A4733"/>
    <w:rsid w:val="001A4E08"/>
    <w:rsid w:val="001A6024"/>
    <w:rsid w:val="001A63EF"/>
    <w:rsid w:val="001A686A"/>
    <w:rsid w:val="001A7ECF"/>
    <w:rsid w:val="001B1264"/>
    <w:rsid w:val="001B2266"/>
    <w:rsid w:val="001B4130"/>
    <w:rsid w:val="001B482D"/>
    <w:rsid w:val="001B4AB6"/>
    <w:rsid w:val="001B71F5"/>
    <w:rsid w:val="001C18EE"/>
    <w:rsid w:val="001C458B"/>
    <w:rsid w:val="001C4AEC"/>
    <w:rsid w:val="001C5B9E"/>
    <w:rsid w:val="001C5D69"/>
    <w:rsid w:val="001C6D25"/>
    <w:rsid w:val="001C76D5"/>
    <w:rsid w:val="001C795B"/>
    <w:rsid w:val="001C7C70"/>
    <w:rsid w:val="001D25A4"/>
    <w:rsid w:val="001D328A"/>
    <w:rsid w:val="001D686F"/>
    <w:rsid w:val="001D725C"/>
    <w:rsid w:val="001E0104"/>
    <w:rsid w:val="001E1BFB"/>
    <w:rsid w:val="001E3F68"/>
    <w:rsid w:val="001E5F09"/>
    <w:rsid w:val="001F0491"/>
    <w:rsid w:val="001F1928"/>
    <w:rsid w:val="001F1AA8"/>
    <w:rsid w:val="001F2298"/>
    <w:rsid w:val="001F2DBA"/>
    <w:rsid w:val="001F32C0"/>
    <w:rsid w:val="001F4D8C"/>
    <w:rsid w:val="001F56F3"/>
    <w:rsid w:val="00200716"/>
    <w:rsid w:val="00201157"/>
    <w:rsid w:val="002017AD"/>
    <w:rsid w:val="00202A67"/>
    <w:rsid w:val="00204032"/>
    <w:rsid w:val="002063E4"/>
    <w:rsid w:val="002066D5"/>
    <w:rsid w:val="0020683D"/>
    <w:rsid w:val="00206913"/>
    <w:rsid w:val="0021379E"/>
    <w:rsid w:val="0021491D"/>
    <w:rsid w:val="0022070B"/>
    <w:rsid w:val="00222F13"/>
    <w:rsid w:val="00223259"/>
    <w:rsid w:val="0022360A"/>
    <w:rsid w:val="00223A4F"/>
    <w:rsid w:val="002261D7"/>
    <w:rsid w:val="00227B55"/>
    <w:rsid w:val="002309C6"/>
    <w:rsid w:val="0023188C"/>
    <w:rsid w:val="002319DC"/>
    <w:rsid w:val="002327A6"/>
    <w:rsid w:val="00232F74"/>
    <w:rsid w:val="002330B4"/>
    <w:rsid w:val="0023391B"/>
    <w:rsid w:val="00236729"/>
    <w:rsid w:val="00236A4F"/>
    <w:rsid w:val="00236C2A"/>
    <w:rsid w:val="002455BA"/>
    <w:rsid w:val="00245F54"/>
    <w:rsid w:val="00246201"/>
    <w:rsid w:val="002527FD"/>
    <w:rsid w:val="00252A30"/>
    <w:rsid w:val="00256878"/>
    <w:rsid w:val="00257317"/>
    <w:rsid w:val="002600BC"/>
    <w:rsid w:val="00261676"/>
    <w:rsid w:val="0026278D"/>
    <w:rsid w:val="002629B6"/>
    <w:rsid w:val="00263864"/>
    <w:rsid w:val="00263DD5"/>
    <w:rsid w:val="00264DE7"/>
    <w:rsid w:val="00270C05"/>
    <w:rsid w:val="0027440B"/>
    <w:rsid w:val="00274EE6"/>
    <w:rsid w:val="0027615E"/>
    <w:rsid w:val="0027644B"/>
    <w:rsid w:val="00277577"/>
    <w:rsid w:val="00281F18"/>
    <w:rsid w:val="00282A6B"/>
    <w:rsid w:val="0028406A"/>
    <w:rsid w:val="002847DC"/>
    <w:rsid w:val="0028548F"/>
    <w:rsid w:val="002861C3"/>
    <w:rsid w:val="002862E0"/>
    <w:rsid w:val="00287615"/>
    <w:rsid w:val="00292061"/>
    <w:rsid w:val="00293088"/>
    <w:rsid w:val="002A17EF"/>
    <w:rsid w:val="002A2EFA"/>
    <w:rsid w:val="002A48CF"/>
    <w:rsid w:val="002A5892"/>
    <w:rsid w:val="002A7655"/>
    <w:rsid w:val="002B3176"/>
    <w:rsid w:val="002B3F3E"/>
    <w:rsid w:val="002C1D1F"/>
    <w:rsid w:val="002C22B7"/>
    <w:rsid w:val="002C4E52"/>
    <w:rsid w:val="002C64E8"/>
    <w:rsid w:val="002C654C"/>
    <w:rsid w:val="002C7047"/>
    <w:rsid w:val="002D09F4"/>
    <w:rsid w:val="002D162C"/>
    <w:rsid w:val="002D516D"/>
    <w:rsid w:val="002E1EB9"/>
    <w:rsid w:val="002E393C"/>
    <w:rsid w:val="002E3E55"/>
    <w:rsid w:val="002E4340"/>
    <w:rsid w:val="002E4C2D"/>
    <w:rsid w:val="002F0228"/>
    <w:rsid w:val="002F1612"/>
    <w:rsid w:val="002F186D"/>
    <w:rsid w:val="002F46A1"/>
    <w:rsid w:val="002F5497"/>
    <w:rsid w:val="002F59B1"/>
    <w:rsid w:val="002F7A26"/>
    <w:rsid w:val="002F7CEF"/>
    <w:rsid w:val="003016BA"/>
    <w:rsid w:val="00301809"/>
    <w:rsid w:val="003027BF"/>
    <w:rsid w:val="00303A93"/>
    <w:rsid w:val="00305A16"/>
    <w:rsid w:val="00306375"/>
    <w:rsid w:val="0030643C"/>
    <w:rsid w:val="00310667"/>
    <w:rsid w:val="00311FE5"/>
    <w:rsid w:val="0031302E"/>
    <w:rsid w:val="00313FEF"/>
    <w:rsid w:val="003157FE"/>
    <w:rsid w:val="00315E87"/>
    <w:rsid w:val="00322649"/>
    <w:rsid w:val="00324E0B"/>
    <w:rsid w:val="003310B3"/>
    <w:rsid w:val="00333221"/>
    <w:rsid w:val="00333EDB"/>
    <w:rsid w:val="00335E07"/>
    <w:rsid w:val="0033629F"/>
    <w:rsid w:val="00341DA1"/>
    <w:rsid w:val="003424A1"/>
    <w:rsid w:val="00342B4D"/>
    <w:rsid w:val="00344A57"/>
    <w:rsid w:val="00347BAD"/>
    <w:rsid w:val="003548C9"/>
    <w:rsid w:val="003567C8"/>
    <w:rsid w:val="0035771E"/>
    <w:rsid w:val="00362BD6"/>
    <w:rsid w:val="00363776"/>
    <w:rsid w:val="00363AC6"/>
    <w:rsid w:val="00363CD8"/>
    <w:rsid w:val="00365587"/>
    <w:rsid w:val="0036700F"/>
    <w:rsid w:val="00367550"/>
    <w:rsid w:val="00367B1C"/>
    <w:rsid w:val="00372468"/>
    <w:rsid w:val="0037270A"/>
    <w:rsid w:val="00372911"/>
    <w:rsid w:val="00373481"/>
    <w:rsid w:val="00373BAD"/>
    <w:rsid w:val="00373C31"/>
    <w:rsid w:val="003748A3"/>
    <w:rsid w:val="00375C4B"/>
    <w:rsid w:val="00381275"/>
    <w:rsid w:val="00384F52"/>
    <w:rsid w:val="0038631E"/>
    <w:rsid w:val="00390BA1"/>
    <w:rsid w:val="00392CAC"/>
    <w:rsid w:val="00394D6D"/>
    <w:rsid w:val="003971E9"/>
    <w:rsid w:val="003977EA"/>
    <w:rsid w:val="003A10E4"/>
    <w:rsid w:val="003A1D36"/>
    <w:rsid w:val="003A3418"/>
    <w:rsid w:val="003A36E4"/>
    <w:rsid w:val="003A56C5"/>
    <w:rsid w:val="003A6153"/>
    <w:rsid w:val="003B16AA"/>
    <w:rsid w:val="003B1D20"/>
    <w:rsid w:val="003B6C4E"/>
    <w:rsid w:val="003C13E1"/>
    <w:rsid w:val="003C449A"/>
    <w:rsid w:val="003C4FCC"/>
    <w:rsid w:val="003C66F1"/>
    <w:rsid w:val="003D2D83"/>
    <w:rsid w:val="003D3BE6"/>
    <w:rsid w:val="003D531C"/>
    <w:rsid w:val="003D6D4E"/>
    <w:rsid w:val="003E4890"/>
    <w:rsid w:val="003E4B77"/>
    <w:rsid w:val="003E6E7E"/>
    <w:rsid w:val="003F1862"/>
    <w:rsid w:val="003F468F"/>
    <w:rsid w:val="003F5E43"/>
    <w:rsid w:val="003F7551"/>
    <w:rsid w:val="00402100"/>
    <w:rsid w:val="00402CB8"/>
    <w:rsid w:val="004037CA"/>
    <w:rsid w:val="00403925"/>
    <w:rsid w:val="00404BCD"/>
    <w:rsid w:val="00404F39"/>
    <w:rsid w:val="00410DE3"/>
    <w:rsid w:val="00410E34"/>
    <w:rsid w:val="004121F8"/>
    <w:rsid w:val="004132F5"/>
    <w:rsid w:val="0041490F"/>
    <w:rsid w:val="00417163"/>
    <w:rsid w:val="00421C19"/>
    <w:rsid w:val="00422D18"/>
    <w:rsid w:val="00426435"/>
    <w:rsid w:val="00437300"/>
    <w:rsid w:val="00437DA3"/>
    <w:rsid w:val="004403A9"/>
    <w:rsid w:val="004406CF"/>
    <w:rsid w:val="0044106F"/>
    <w:rsid w:val="0044171E"/>
    <w:rsid w:val="00441B0F"/>
    <w:rsid w:val="00441B5E"/>
    <w:rsid w:val="004433EA"/>
    <w:rsid w:val="004435C6"/>
    <w:rsid w:val="00446FBC"/>
    <w:rsid w:val="00447642"/>
    <w:rsid w:val="00450671"/>
    <w:rsid w:val="00451650"/>
    <w:rsid w:val="00451AC7"/>
    <w:rsid w:val="004534CC"/>
    <w:rsid w:val="00453859"/>
    <w:rsid w:val="004538EC"/>
    <w:rsid w:val="0045420A"/>
    <w:rsid w:val="004571E4"/>
    <w:rsid w:val="00457251"/>
    <w:rsid w:val="00457828"/>
    <w:rsid w:val="00457FF5"/>
    <w:rsid w:val="00460A72"/>
    <w:rsid w:val="004629B2"/>
    <w:rsid w:val="00463DBB"/>
    <w:rsid w:val="004700F1"/>
    <w:rsid w:val="0047048D"/>
    <w:rsid w:val="004716BD"/>
    <w:rsid w:val="0047252E"/>
    <w:rsid w:val="00474310"/>
    <w:rsid w:val="004751C9"/>
    <w:rsid w:val="004777E4"/>
    <w:rsid w:val="00480619"/>
    <w:rsid w:val="00481243"/>
    <w:rsid w:val="0048391A"/>
    <w:rsid w:val="00483CE7"/>
    <w:rsid w:val="00483EC3"/>
    <w:rsid w:val="00484EE1"/>
    <w:rsid w:val="004867E0"/>
    <w:rsid w:val="00490108"/>
    <w:rsid w:val="00490418"/>
    <w:rsid w:val="0049129D"/>
    <w:rsid w:val="00492067"/>
    <w:rsid w:val="004967D5"/>
    <w:rsid w:val="00497BD1"/>
    <w:rsid w:val="004A1294"/>
    <w:rsid w:val="004A1EC0"/>
    <w:rsid w:val="004A2BD8"/>
    <w:rsid w:val="004A2DB5"/>
    <w:rsid w:val="004A31B2"/>
    <w:rsid w:val="004A480D"/>
    <w:rsid w:val="004A5D96"/>
    <w:rsid w:val="004B2007"/>
    <w:rsid w:val="004B34AA"/>
    <w:rsid w:val="004B3E1E"/>
    <w:rsid w:val="004B4697"/>
    <w:rsid w:val="004B4EEC"/>
    <w:rsid w:val="004B66FF"/>
    <w:rsid w:val="004C0948"/>
    <w:rsid w:val="004C0A64"/>
    <w:rsid w:val="004C3D04"/>
    <w:rsid w:val="004C3F9D"/>
    <w:rsid w:val="004C5067"/>
    <w:rsid w:val="004C65BA"/>
    <w:rsid w:val="004C67E9"/>
    <w:rsid w:val="004C7632"/>
    <w:rsid w:val="004D0988"/>
    <w:rsid w:val="004D3A52"/>
    <w:rsid w:val="004D5860"/>
    <w:rsid w:val="004D690E"/>
    <w:rsid w:val="004E04BF"/>
    <w:rsid w:val="004E1863"/>
    <w:rsid w:val="004E2D6C"/>
    <w:rsid w:val="004E7AC4"/>
    <w:rsid w:val="004F01D6"/>
    <w:rsid w:val="004F6A57"/>
    <w:rsid w:val="004F7DB2"/>
    <w:rsid w:val="005006C0"/>
    <w:rsid w:val="00501BA1"/>
    <w:rsid w:val="00505CBA"/>
    <w:rsid w:val="005068DA"/>
    <w:rsid w:val="00511553"/>
    <w:rsid w:val="00513B33"/>
    <w:rsid w:val="00514631"/>
    <w:rsid w:val="0051495D"/>
    <w:rsid w:val="00515743"/>
    <w:rsid w:val="005157D9"/>
    <w:rsid w:val="00515B9D"/>
    <w:rsid w:val="00517111"/>
    <w:rsid w:val="005210D9"/>
    <w:rsid w:val="00521C6B"/>
    <w:rsid w:val="00523294"/>
    <w:rsid w:val="00524E69"/>
    <w:rsid w:val="005263E2"/>
    <w:rsid w:val="0052663F"/>
    <w:rsid w:val="00526FD8"/>
    <w:rsid w:val="00527AB0"/>
    <w:rsid w:val="00533C55"/>
    <w:rsid w:val="00534BE6"/>
    <w:rsid w:val="005426AA"/>
    <w:rsid w:val="00542FFB"/>
    <w:rsid w:val="00543CFC"/>
    <w:rsid w:val="005453E0"/>
    <w:rsid w:val="005475F3"/>
    <w:rsid w:val="00554379"/>
    <w:rsid w:val="00555648"/>
    <w:rsid w:val="00556347"/>
    <w:rsid w:val="00556C76"/>
    <w:rsid w:val="0055760C"/>
    <w:rsid w:val="00563B9C"/>
    <w:rsid w:val="00566718"/>
    <w:rsid w:val="00567AF5"/>
    <w:rsid w:val="00571EEB"/>
    <w:rsid w:val="0057307C"/>
    <w:rsid w:val="005748CC"/>
    <w:rsid w:val="005767BF"/>
    <w:rsid w:val="00580988"/>
    <w:rsid w:val="00584E0B"/>
    <w:rsid w:val="00585131"/>
    <w:rsid w:val="0058752F"/>
    <w:rsid w:val="00592F42"/>
    <w:rsid w:val="005941F2"/>
    <w:rsid w:val="00594D5B"/>
    <w:rsid w:val="00597FEE"/>
    <w:rsid w:val="005A1BEA"/>
    <w:rsid w:val="005A223F"/>
    <w:rsid w:val="005A2792"/>
    <w:rsid w:val="005A31DD"/>
    <w:rsid w:val="005A6D14"/>
    <w:rsid w:val="005B0623"/>
    <w:rsid w:val="005B3759"/>
    <w:rsid w:val="005B4DA6"/>
    <w:rsid w:val="005B7145"/>
    <w:rsid w:val="005B7715"/>
    <w:rsid w:val="005C0B85"/>
    <w:rsid w:val="005C3595"/>
    <w:rsid w:val="005C38B9"/>
    <w:rsid w:val="005D00B8"/>
    <w:rsid w:val="005D06C3"/>
    <w:rsid w:val="005D35E5"/>
    <w:rsid w:val="005D7A84"/>
    <w:rsid w:val="005E141F"/>
    <w:rsid w:val="005E2146"/>
    <w:rsid w:val="005E3228"/>
    <w:rsid w:val="005E4CAF"/>
    <w:rsid w:val="005E6452"/>
    <w:rsid w:val="005F018C"/>
    <w:rsid w:val="005F0A3C"/>
    <w:rsid w:val="005F573B"/>
    <w:rsid w:val="005F6EDA"/>
    <w:rsid w:val="006014F0"/>
    <w:rsid w:val="006031FC"/>
    <w:rsid w:val="0060325E"/>
    <w:rsid w:val="00604BCC"/>
    <w:rsid w:val="006058AB"/>
    <w:rsid w:val="00607302"/>
    <w:rsid w:val="006108CF"/>
    <w:rsid w:val="006114EF"/>
    <w:rsid w:val="00611A6F"/>
    <w:rsid w:val="0061203D"/>
    <w:rsid w:val="00613259"/>
    <w:rsid w:val="00613753"/>
    <w:rsid w:val="0061598B"/>
    <w:rsid w:val="006165D1"/>
    <w:rsid w:val="00617251"/>
    <w:rsid w:val="006177D1"/>
    <w:rsid w:val="006215FA"/>
    <w:rsid w:val="00621892"/>
    <w:rsid w:val="006254F1"/>
    <w:rsid w:val="00626CF6"/>
    <w:rsid w:val="006338A0"/>
    <w:rsid w:val="00640441"/>
    <w:rsid w:val="0064155E"/>
    <w:rsid w:val="00646436"/>
    <w:rsid w:val="00646C04"/>
    <w:rsid w:val="00650264"/>
    <w:rsid w:val="00652329"/>
    <w:rsid w:val="00652771"/>
    <w:rsid w:val="00652C65"/>
    <w:rsid w:val="006539EC"/>
    <w:rsid w:val="00654BA2"/>
    <w:rsid w:val="00654CB0"/>
    <w:rsid w:val="006568F0"/>
    <w:rsid w:val="00656D12"/>
    <w:rsid w:val="0066109F"/>
    <w:rsid w:val="00661190"/>
    <w:rsid w:val="00662CAC"/>
    <w:rsid w:val="006630B6"/>
    <w:rsid w:val="006649B1"/>
    <w:rsid w:val="00665C25"/>
    <w:rsid w:val="00665F8B"/>
    <w:rsid w:val="00666FC1"/>
    <w:rsid w:val="00674B20"/>
    <w:rsid w:val="006767DF"/>
    <w:rsid w:val="00685319"/>
    <w:rsid w:val="00686522"/>
    <w:rsid w:val="006901CC"/>
    <w:rsid w:val="00690D13"/>
    <w:rsid w:val="0069173F"/>
    <w:rsid w:val="006933CA"/>
    <w:rsid w:val="00693432"/>
    <w:rsid w:val="00695F03"/>
    <w:rsid w:val="0069657B"/>
    <w:rsid w:val="006968A2"/>
    <w:rsid w:val="00697C9E"/>
    <w:rsid w:val="006A3CEE"/>
    <w:rsid w:val="006A41F5"/>
    <w:rsid w:val="006A64B4"/>
    <w:rsid w:val="006B2F17"/>
    <w:rsid w:val="006B55FC"/>
    <w:rsid w:val="006B56C6"/>
    <w:rsid w:val="006C4FF7"/>
    <w:rsid w:val="006D277D"/>
    <w:rsid w:val="006D3A94"/>
    <w:rsid w:val="006D55B8"/>
    <w:rsid w:val="006D7293"/>
    <w:rsid w:val="006D7BC0"/>
    <w:rsid w:val="006E186C"/>
    <w:rsid w:val="006E354B"/>
    <w:rsid w:val="006E43A0"/>
    <w:rsid w:val="006F1D7B"/>
    <w:rsid w:val="006F2836"/>
    <w:rsid w:val="006F348C"/>
    <w:rsid w:val="006F38D9"/>
    <w:rsid w:val="006F3F5E"/>
    <w:rsid w:val="006F434C"/>
    <w:rsid w:val="006F727F"/>
    <w:rsid w:val="00700975"/>
    <w:rsid w:val="00700A77"/>
    <w:rsid w:val="00702465"/>
    <w:rsid w:val="00705556"/>
    <w:rsid w:val="00705A17"/>
    <w:rsid w:val="00710DC6"/>
    <w:rsid w:val="00711F42"/>
    <w:rsid w:val="00712625"/>
    <w:rsid w:val="007126F5"/>
    <w:rsid w:val="00714836"/>
    <w:rsid w:val="00714B2A"/>
    <w:rsid w:val="00717EA4"/>
    <w:rsid w:val="00721305"/>
    <w:rsid w:val="00723BF8"/>
    <w:rsid w:val="00723D47"/>
    <w:rsid w:val="007266FC"/>
    <w:rsid w:val="007274EF"/>
    <w:rsid w:val="00727FB4"/>
    <w:rsid w:val="007301CB"/>
    <w:rsid w:val="00737B2E"/>
    <w:rsid w:val="0074606F"/>
    <w:rsid w:val="00747D1F"/>
    <w:rsid w:val="007511E4"/>
    <w:rsid w:val="007523ED"/>
    <w:rsid w:val="007556F2"/>
    <w:rsid w:val="0075618E"/>
    <w:rsid w:val="00756848"/>
    <w:rsid w:val="00757CB1"/>
    <w:rsid w:val="00760C1D"/>
    <w:rsid w:val="0076399E"/>
    <w:rsid w:val="00770840"/>
    <w:rsid w:val="00771BA1"/>
    <w:rsid w:val="00772541"/>
    <w:rsid w:val="007729C8"/>
    <w:rsid w:val="00773C90"/>
    <w:rsid w:val="00774737"/>
    <w:rsid w:val="00774E29"/>
    <w:rsid w:val="00775459"/>
    <w:rsid w:val="00776AA0"/>
    <w:rsid w:val="00776C89"/>
    <w:rsid w:val="00777627"/>
    <w:rsid w:val="00777AA7"/>
    <w:rsid w:val="00781962"/>
    <w:rsid w:val="0078238B"/>
    <w:rsid w:val="00782452"/>
    <w:rsid w:val="007836A5"/>
    <w:rsid w:val="00783DEB"/>
    <w:rsid w:val="0078510F"/>
    <w:rsid w:val="007852E2"/>
    <w:rsid w:val="00786CA8"/>
    <w:rsid w:val="0079010D"/>
    <w:rsid w:val="0079307A"/>
    <w:rsid w:val="007955B0"/>
    <w:rsid w:val="0079669D"/>
    <w:rsid w:val="007A3528"/>
    <w:rsid w:val="007A5706"/>
    <w:rsid w:val="007A6D52"/>
    <w:rsid w:val="007A70B4"/>
    <w:rsid w:val="007A7882"/>
    <w:rsid w:val="007B0C62"/>
    <w:rsid w:val="007B2570"/>
    <w:rsid w:val="007B7A4D"/>
    <w:rsid w:val="007B7FF7"/>
    <w:rsid w:val="007C2142"/>
    <w:rsid w:val="007C2390"/>
    <w:rsid w:val="007C3ED3"/>
    <w:rsid w:val="007C5147"/>
    <w:rsid w:val="007C71CA"/>
    <w:rsid w:val="007C7D7A"/>
    <w:rsid w:val="007D2EE9"/>
    <w:rsid w:val="007D4B69"/>
    <w:rsid w:val="007D75DC"/>
    <w:rsid w:val="007E1610"/>
    <w:rsid w:val="007E53A8"/>
    <w:rsid w:val="007E5A0D"/>
    <w:rsid w:val="007E5C7C"/>
    <w:rsid w:val="007E700F"/>
    <w:rsid w:val="007F6288"/>
    <w:rsid w:val="007F70FD"/>
    <w:rsid w:val="008027DC"/>
    <w:rsid w:val="00802B5E"/>
    <w:rsid w:val="00802BA5"/>
    <w:rsid w:val="0080406B"/>
    <w:rsid w:val="00806003"/>
    <w:rsid w:val="0080796F"/>
    <w:rsid w:val="008133B6"/>
    <w:rsid w:val="0081470E"/>
    <w:rsid w:val="00814E30"/>
    <w:rsid w:val="008228AE"/>
    <w:rsid w:val="00822AFD"/>
    <w:rsid w:val="0082474B"/>
    <w:rsid w:val="00826109"/>
    <w:rsid w:val="00826910"/>
    <w:rsid w:val="00830BC0"/>
    <w:rsid w:val="00831687"/>
    <w:rsid w:val="008330A2"/>
    <w:rsid w:val="00833A79"/>
    <w:rsid w:val="00836EE4"/>
    <w:rsid w:val="00841753"/>
    <w:rsid w:val="00841FDA"/>
    <w:rsid w:val="00842578"/>
    <w:rsid w:val="00842B6F"/>
    <w:rsid w:val="00842CB1"/>
    <w:rsid w:val="00845757"/>
    <w:rsid w:val="00846196"/>
    <w:rsid w:val="008476A8"/>
    <w:rsid w:val="008525A8"/>
    <w:rsid w:val="008537AF"/>
    <w:rsid w:val="00853F74"/>
    <w:rsid w:val="00855E95"/>
    <w:rsid w:val="00857A7F"/>
    <w:rsid w:val="0086117E"/>
    <w:rsid w:val="0086118A"/>
    <w:rsid w:val="00861C2F"/>
    <w:rsid w:val="008630BA"/>
    <w:rsid w:val="00870F2E"/>
    <w:rsid w:val="008724CF"/>
    <w:rsid w:val="00874B7C"/>
    <w:rsid w:val="00876728"/>
    <w:rsid w:val="0087681E"/>
    <w:rsid w:val="0087748B"/>
    <w:rsid w:val="00877982"/>
    <w:rsid w:val="00880684"/>
    <w:rsid w:val="00881189"/>
    <w:rsid w:val="00881462"/>
    <w:rsid w:val="008845F6"/>
    <w:rsid w:val="00885A10"/>
    <w:rsid w:val="00887AEC"/>
    <w:rsid w:val="00890A03"/>
    <w:rsid w:val="0089120D"/>
    <w:rsid w:val="008914C4"/>
    <w:rsid w:val="00892CC9"/>
    <w:rsid w:val="00892E46"/>
    <w:rsid w:val="008935EB"/>
    <w:rsid w:val="008A0264"/>
    <w:rsid w:val="008A26BC"/>
    <w:rsid w:val="008A27AB"/>
    <w:rsid w:val="008A2870"/>
    <w:rsid w:val="008A36F9"/>
    <w:rsid w:val="008A3BB4"/>
    <w:rsid w:val="008A4D35"/>
    <w:rsid w:val="008B0484"/>
    <w:rsid w:val="008B5B39"/>
    <w:rsid w:val="008C24E8"/>
    <w:rsid w:val="008C5F72"/>
    <w:rsid w:val="008D21B9"/>
    <w:rsid w:val="008D2F32"/>
    <w:rsid w:val="008D3347"/>
    <w:rsid w:val="008D68E2"/>
    <w:rsid w:val="008D754B"/>
    <w:rsid w:val="008E1703"/>
    <w:rsid w:val="008E5611"/>
    <w:rsid w:val="008E57E0"/>
    <w:rsid w:val="008E73EC"/>
    <w:rsid w:val="008E7C44"/>
    <w:rsid w:val="008E7E5E"/>
    <w:rsid w:val="008F0CCF"/>
    <w:rsid w:val="008F1BB8"/>
    <w:rsid w:val="008F684A"/>
    <w:rsid w:val="008F6E93"/>
    <w:rsid w:val="008F7E51"/>
    <w:rsid w:val="0090175F"/>
    <w:rsid w:val="00903293"/>
    <w:rsid w:val="009032DB"/>
    <w:rsid w:val="00903D07"/>
    <w:rsid w:val="00907297"/>
    <w:rsid w:val="009079F1"/>
    <w:rsid w:val="009101FC"/>
    <w:rsid w:val="0091035F"/>
    <w:rsid w:val="00915661"/>
    <w:rsid w:val="00916BE2"/>
    <w:rsid w:val="00916E21"/>
    <w:rsid w:val="009176C4"/>
    <w:rsid w:val="00917BE2"/>
    <w:rsid w:val="00920992"/>
    <w:rsid w:val="009244F1"/>
    <w:rsid w:val="00924AAE"/>
    <w:rsid w:val="00924B60"/>
    <w:rsid w:val="00926E94"/>
    <w:rsid w:val="0093046E"/>
    <w:rsid w:val="009316B3"/>
    <w:rsid w:val="00931EF1"/>
    <w:rsid w:val="009342D8"/>
    <w:rsid w:val="0093508C"/>
    <w:rsid w:val="009356E5"/>
    <w:rsid w:val="00936507"/>
    <w:rsid w:val="00937150"/>
    <w:rsid w:val="0093746A"/>
    <w:rsid w:val="00941666"/>
    <w:rsid w:val="00942BCD"/>
    <w:rsid w:val="00945E23"/>
    <w:rsid w:val="009476E5"/>
    <w:rsid w:val="00950CF3"/>
    <w:rsid w:val="009541AC"/>
    <w:rsid w:val="00955926"/>
    <w:rsid w:val="00956334"/>
    <w:rsid w:val="00957538"/>
    <w:rsid w:val="00962778"/>
    <w:rsid w:val="00962882"/>
    <w:rsid w:val="009655F0"/>
    <w:rsid w:val="00967BAA"/>
    <w:rsid w:val="009700D4"/>
    <w:rsid w:val="0097063D"/>
    <w:rsid w:val="0097106E"/>
    <w:rsid w:val="009716D5"/>
    <w:rsid w:val="009720F1"/>
    <w:rsid w:val="00972273"/>
    <w:rsid w:val="00972C8C"/>
    <w:rsid w:val="009772F2"/>
    <w:rsid w:val="00981EE3"/>
    <w:rsid w:val="00982592"/>
    <w:rsid w:val="00983B04"/>
    <w:rsid w:val="00984470"/>
    <w:rsid w:val="009850A3"/>
    <w:rsid w:val="009851E4"/>
    <w:rsid w:val="00991FB9"/>
    <w:rsid w:val="00992471"/>
    <w:rsid w:val="00993220"/>
    <w:rsid w:val="00993598"/>
    <w:rsid w:val="00994134"/>
    <w:rsid w:val="009A0A9A"/>
    <w:rsid w:val="009A1E37"/>
    <w:rsid w:val="009A1E86"/>
    <w:rsid w:val="009A56F3"/>
    <w:rsid w:val="009A615C"/>
    <w:rsid w:val="009A6FA8"/>
    <w:rsid w:val="009A6FF0"/>
    <w:rsid w:val="009B007E"/>
    <w:rsid w:val="009B0FEA"/>
    <w:rsid w:val="009B1863"/>
    <w:rsid w:val="009B2335"/>
    <w:rsid w:val="009B24ED"/>
    <w:rsid w:val="009B280F"/>
    <w:rsid w:val="009B540C"/>
    <w:rsid w:val="009B6E75"/>
    <w:rsid w:val="009C143B"/>
    <w:rsid w:val="009C1D38"/>
    <w:rsid w:val="009C66CA"/>
    <w:rsid w:val="009C6FB5"/>
    <w:rsid w:val="009D5157"/>
    <w:rsid w:val="009D537A"/>
    <w:rsid w:val="009D68E0"/>
    <w:rsid w:val="009E100E"/>
    <w:rsid w:val="009E15B6"/>
    <w:rsid w:val="009E2672"/>
    <w:rsid w:val="009E2B63"/>
    <w:rsid w:val="009E333B"/>
    <w:rsid w:val="009E44CA"/>
    <w:rsid w:val="009E78EA"/>
    <w:rsid w:val="009E7AC6"/>
    <w:rsid w:val="009F0283"/>
    <w:rsid w:val="009F2676"/>
    <w:rsid w:val="009F310E"/>
    <w:rsid w:val="009F75BE"/>
    <w:rsid w:val="00A00A85"/>
    <w:rsid w:val="00A01E25"/>
    <w:rsid w:val="00A02073"/>
    <w:rsid w:val="00A04261"/>
    <w:rsid w:val="00A04A77"/>
    <w:rsid w:val="00A060ED"/>
    <w:rsid w:val="00A078B2"/>
    <w:rsid w:val="00A10234"/>
    <w:rsid w:val="00A14160"/>
    <w:rsid w:val="00A141A0"/>
    <w:rsid w:val="00A1482C"/>
    <w:rsid w:val="00A154EA"/>
    <w:rsid w:val="00A16F23"/>
    <w:rsid w:val="00A21108"/>
    <w:rsid w:val="00A21C49"/>
    <w:rsid w:val="00A22E62"/>
    <w:rsid w:val="00A238AC"/>
    <w:rsid w:val="00A26930"/>
    <w:rsid w:val="00A271FE"/>
    <w:rsid w:val="00A31FB9"/>
    <w:rsid w:val="00A336CA"/>
    <w:rsid w:val="00A36B28"/>
    <w:rsid w:val="00A37931"/>
    <w:rsid w:val="00A41E67"/>
    <w:rsid w:val="00A44CC4"/>
    <w:rsid w:val="00A47BEC"/>
    <w:rsid w:val="00A51241"/>
    <w:rsid w:val="00A52A3D"/>
    <w:rsid w:val="00A5783E"/>
    <w:rsid w:val="00A641C4"/>
    <w:rsid w:val="00A6475F"/>
    <w:rsid w:val="00A65203"/>
    <w:rsid w:val="00A668E6"/>
    <w:rsid w:val="00A6698B"/>
    <w:rsid w:val="00A702EB"/>
    <w:rsid w:val="00A71B1C"/>
    <w:rsid w:val="00A71BEC"/>
    <w:rsid w:val="00A7354B"/>
    <w:rsid w:val="00A73D14"/>
    <w:rsid w:val="00A74ABA"/>
    <w:rsid w:val="00A75984"/>
    <w:rsid w:val="00A774EA"/>
    <w:rsid w:val="00A80102"/>
    <w:rsid w:val="00A81236"/>
    <w:rsid w:val="00A81B18"/>
    <w:rsid w:val="00A82DE0"/>
    <w:rsid w:val="00A84B5C"/>
    <w:rsid w:val="00A8576A"/>
    <w:rsid w:val="00A85B84"/>
    <w:rsid w:val="00A86675"/>
    <w:rsid w:val="00A92540"/>
    <w:rsid w:val="00A93C6E"/>
    <w:rsid w:val="00A97FF7"/>
    <w:rsid w:val="00AA0D93"/>
    <w:rsid w:val="00AA2917"/>
    <w:rsid w:val="00AA3CEF"/>
    <w:rsid w:val="00AA5140"/>
    <w:rsid w:val="00AA568B"/>
    <w:rsid w:val="00AA7335"/>
    <w:rsid w:val="00AB09D0"/>
    <w:rsid w:val="00AB4369"/>
    <w:rsid w:val="00AB62FC"/>
    <w:rsid w:val="00AB7D5B"/>
    <w:rsid w:val="00AC2E86"/>
    <w:rsid w:val="00AC3094"/>
    <w:rsid w:val="00AD45F9"/>
    <w:rsid w:val="00AD463B"/>
    <w:rsid w:val="00AE1BF0"/>
    <w:rsid w:val="00AE470D"/>
    <w:rsid w:val="00AE5444"/>
    <w:rsid w:val="00AE6FE1"/>
    <w:rsid w:val="00AF24AB"/>
    <w:rsid w:val="00AF2957"/>
    <w:rsid w:val="00AF534E"/>
    <w:rsid w:val="00AF5575"/>
    <w:rsid w:val="00AF75B9"/>
    <w:rsid w:val="00AF7DE5"/>
    <w:rsid w:val="00B021C3"/>
    <w:rsid w:val="00B05E8A"/>
    <w:rsid w:val="00B0650F"/>
    <w:rsid w:val="00B0694D"/>
    <w:rsid w:val="00B069D1"/>
    <w:rsid w:val="00B10B0C"/>
    <w:rsid w:val="00B1116D"/>
    <w:rsid w:val="00B12A75"/>
    <w:rsid w:val="00B13A42"/>
    <w:rsid w:val="00B13C33"/>
    <w:rsid w:val="00B145E0"/>
    <w:rsid w:val="00B14EE1"/>
    <w:rsid w:val="00B17661"/>
    <w:rsid w:val="00B206EB"/>
    <w:rsid w:val="00B20D02"/>
    <w:rsid w:val="00B20E5E"/>
    <w:rsid w:val="00B21397"/>
    <w:rsid w:val="00B21547"/>
    <w:rsid w:val="00B218A3"/>
    <w:rsid w:val="00B236CC"/>
    <w:rsid w:val="00B24057"/>
    <w:rsid w:val="00B259F7"/>
    <w:rsid w:val="00B25B78"/>
    <w:rsid w:val="00B26653"/>
    <w:rsid w:val="00B26E92"/>
    <w:rsid w:val="00B2724A"/>
    <w:rsid w:val="00B3110E"/>
    <w:rsid w:val="00B31988"/>
    <w:rsid w:val="00B357F1"/>
    <w:rsid w:val="00B41FDC"/>
    <w:rsid w:val="00B44B9F"/>
    <w:rsid w:val="00B45D21"/>
    <w:rsid w:val="00B46726"/>
    <w:rsid w:val="00B47837"/>
    <w:rsid w:val="00B513B7"/>
    <w:rsid w:val="00B54334"/>
    <w:rsid w:val="00B54CCA"/>
    <w:rsid w:val="00B55481"/>
    <w:rsid w:val="00B557FE"/>
    <w:rsid w:val="00B60C01"/>
    <w:rsid w:val="00B6123C"/>
    <w:rsid w:val="00B70DF3"/>
    <w:rsid w:val="00B7148F"/>
    <w:rsid w:val="00B74709"/>
    <w:rsid w:val="00B74898"/>
    <w:rsid w:val="00B75381"/>
    <w:rsid w:val="00B75BF4"/>
    <w:rsid w:val="00B75D29"/>
    <w:rsid w:val="00B77222"/>
    <w:rsid w:val="00B810C1"/>
    <w:rsid w:val="00B81F2A"/>
    <w:rsid w:val="00B93012"/>
    <w:rsid w:val="00B93DB8"/>
    <w:rsid w:val="00B947D3"/>
    <w:rsid w:val="00B94B3E"/>
    <w:rsid w:val="00B9610A"/>
    <w:rsid w:val="00B97054"/>
    <w:rsid w:val="00B974CA"/>
    <w:rsid w:val="00B979BD"/>
    <w:rsid w:val="00BA2593"/>
    <w:rsid w:val="00BA2A7F"/>
    <w:rsid w:val="00BA2DBD"/>
    <w:rsid w:val="00BA3BE2"/>
    <w:rsid w:val="00BA43C7"/>
    <w:rsid w:val="00BA4B2A"/>
    <w:rsid w:val="00BA4E05"/>
    <w:rsid w:val="00BB03A8"/>
    <w:rsid w:val="00BB0AB3"/>
    <w:rsid w:val="00BB2222"/>
    <w:rsid w:val="00BB222F"/>
    <w:rsid w:val="00BB677E"/>
    <w:rsid w:val="00BB6E15"/>
    <w:rsid w:val="00BB7000"/>
    <w:rsid w:val="00BB74FB"/>
    <w:rsid w:val="00BB7770"/>
    <w:rsid w:val="00BC2C01"/>
    <w:rsid w:val="00BC4496"/>
    <w:rsid w:val="00BC4BA0"/>
    <w:rsid w:val="00BC556E"/>
    <w:rsid w:val="00BC6BC4"/>
    <w:rsid w:val="00BC6EFB"/>
    <w:rsid w:val="00BC7D18"/>
    <w:rsid w:val="00BD07F3"/>
    <w:rsid w:val="00BD7BD6"/>
    <w:rsid w:val="00BE1372"/>
    <w:rsid w:val="00BE2A32"/>
    <w:rsid w:val="00BE6515"/>
    <w:rsid w:val="00BE6F79"/>
    <w:rsid w:val="00BE75CC"/>
    <w:rsid w:val="00BE7F95"/>
    <w:rsid w:val="00BF09A0"/>
    <w:rsid w:val="00BF1066"/>
    <w:rsid w:val="00BF318E"/>
    <w:rsid w:val="00BF4F41"/>
    <w:rsid w:val="00BF5F40"/>
    <w:rsid w:val="00BF6FE5"/>
    <w:rsid w:val="00C01D3D"/>
    <w:rsid w:val="00C01D7D"/>
    <w:rsid w:val="00C02274"/>
    <w:rsid w:val="00C036E6"/>
    <w:rsid w:val="00C116E0"/>
    <w:rsid w:val="00C11A0F"/>
    <w:rsid w:val="00C11B88"/>
    <w:rsid w:val="00C12CF2"/>
    <w:rsid w:val="00C14FDB"/>
    <w:rsid w:val="00C17BED"/>
    <w:rsid w:val="00C2256B"/>
    <w:rsid w:val="00C22719"/>
    <w:rsid w:val="00C2293F"/>
    <w:rsid w:val="00C233CA"/>
    <w:rsid w:val="00C251B0"/>
    <w:rsid w:val="00C279C7"/>
    <w:rsid w:val="00C3102C"/>
    <w:rsid w:val="00C31CAE"/>
    <w:rsid w:val="00C323F1"/>
    <w:rsid w:val="00C336DB"/>
    <w:rsid w:val="00C351CE"/>
    <w:rsid w:val="00C42575"/>
    <w:rsid w:val="00C42681"/>
    <w:rsid w:val="00C51D2A"/>
    <w:rsid w:val="00C51F63"/>
    <w:rsid w:val="00C533B0"/>
    <w:rsid w:val="00C53B73"/>
    <w:rsid w:val="00C57DAC"/>
    <w:rsid w:val="00C607D8"/>
    <w:rsid w:val="00C66361"/>
    <w:rsid w:val="00C67023"/>
    <w:rsid w:val="00C7001C"/>
    <w:rsid w:val="00C704EF"/>
    <w:rsid w:val="00C73657"/>
    <w:rsid w:val="00C764E2"/>
    <w:rsid w:val="00C81A4A"/>
    <w:rsid w:val="00C820F9"/>
    <w:rsid w:val="00C82B45"/>
    <w:rsid w:val="00C838E7"/>
    <w:rsid w:val="00C84D45"/>
    <w:rsid w:val="00C87A98"/>
    <w:rsid w:val="00C90A95"/>
    <w:rsid w:val="00C91533"/>
    <w:rsid w:val="00C9240C"/>
    <w:rsid w:val="00C93A7D"/>
    <w:rsid w:val="00C93E3B"/>
    <w:rsid w:val="00C94DC5"/>
    <w:rsid w:val="00C96C6C"/>
    <w:rsid w:val="00CA0CC6"/>
    <w:rsid w:val="00CA186E"/>
    <w:rsid w:val="00CA208C"/>
    <w:rsid w:val="00CA3981"/>
    <w:rsid w:val="00CA4A8E"/>
    <w:rsid w:val="00CA62AA"/>
    <w:rsid w:val="00CA655F"/>
    <w:rsid w:val="00CA6EF0"/>
    <w:rsid w:val="00CA79FE"/>
    <w:rsid w:val="00CB0EF9"/>
    <w:rsid w:val="00CB197B"/>
    <w:rsid w:val="00CB6544"/>
    <w:rsid w:val="00CB667C"/>
    <w:rsid w:val="00CB71A2"/>
    <w:rsid w:val="00CC1650"/>
    <w:rsid w:val="00CC4422"/>
    <w:rsid w:val="00CC571C"/>
    <w:rsid w:val="00CC6012"/>
    <w:rsid w:val="00CC65B5"/>
    <w:rsid w:val="00CD156A"/>
    <w:rsid w:val="00CD16BE"/>
    <w:rsid w:val="00CD32A2"/>
    <w:rsid w:val="00CD7E34"/>
    <w:rsid w:val="00CE0307"/>
    <w:rsid w:val="00CE17BE"/>
    <w:rsid w:val="00CE32EE"/>
    <w:rsid w:val="00CE4FF1"/>
    <w:rsid w:val="00CE5B6B"/>
    <w:rsid w:val="00CE699D"/>
    <w:rsid w:val="00CE7DEE"/>
    <w:rsid w:val="00CF250B"/>
    <w:rsid w:val="00CF6200"/>
    <w:rsid w:val="00CF6548"/>
    <w:rsid w:val="00CF7709"/>
    <w:rsid w:val="00D01B1D"/>
    <w:rsid w:val="00D04618"/>
    <w:rsid w:val="00D04F9B"/>
    <w:rsid w:val="00D05F09"/>
    <w:rsid w:val="00D10FD7"/>
    <w:rsid w:val="00D11DA7"/>
    <w:rsid w:val="00D12DA8"/>
    <w:rsid w:val="00D22926"/>
    <w:rsid w:val="00D240D4"/>
    <w:rsid w:val="00D24912"/>
    <w:rsid w:val="00D26B25"/>
    <w:rsid w:val="00D27B2A"/>
    <w:rsid w:val="00D305AA"/>
    <w:rsid w:val="00D3086E"/>
    <w:rsid w:val="00D3097B"/>
    <w:rsid w:val="00D328BB"/>
    <w:rsid w:val="00D355E1"/>
    <w:rsid w:val="00D36015"/>
    <w:rsid w:val="00D3743B"/>
    <w:rsid w:val="00D37B30"/>
    <w:rsid w:val="00D40A62"/>
    <w:rsid w:val="00D430B9"/>
    <w:rsid w:val="00D445C1"/>
    <w:rsid w:val="00D4761B"/>
    <w:rsid w:val="00D47E39"/>
    <w:rsid w:val="00D50ADD"/>
    <w:rsid w:val="00D514E8"/>
    <w:rsid w:val="00D5428E"/>
    <w:rsid w:val="00D54ED9"/>
    <w:rsid w:val="00D61843"/>
    <w:rsid w:val="00D625AE"/>
    <w:rsid w:val="00D62E8E"/>
    <w:rsid w:val="00D62EEE"/>
    <w:rsid w:val="00D63935"/>
    <w:rsid w:val="00D7174F"/>
    <w:rsid w:val="00D718EC"/>
    <w:rsid w:val="00D731ED"/>
    <w:rsid w:val="00D76981"/>
    <w:rsid w:val="00D82B9F"/>
    <w:rsid w:val="00D8692D"/>
    <w:rsid w:val="00D907FA"/>
    <w:rsid w:val="00D90B59"/>
    <w:rsid w:val="00D93E57"/>
    <w:rsid w:val="00D94C22"/>
    <w:rsid w:val="00D96B47"/>
    <w:rsid w:val="00D96E98"/>
    <w:rsid w:val="00D97E48"/>
    <w:rsid w:val="00DA0808"/>
    <w:rsid w:val="00DA38E0"/>
    <w:rsid w:val="00DA3FCA"/>
    <w:rsid w:val="00DA652C"/>
    <w:rsid w:val="00DB15E7"/>
    <w:rsid w:val="00DB3268"/>
    <w:rsid w:val="00DB4598"/>
    <w:rsid w:val="00DB479E"/>
    <w:rsid w:val="00DB4984"/>
    <w:rsid w:val="00DB4B91"/>
    <w:rsid w:val="00DB4DF9"/>
    <w:rsid w:val="00DB55D8"/>
    <w:rsid w:val="00DB576D"/>
    <w:rsid w:val="00DC03B2"/>
    <w:rsid w:val="00DC0D8E"/>
    <w:rsid w:val="00DC304C"/>
    <w:rsid w:val="00DC3084"/>
    <w:rsid w:val="00DC73B1"/>
    <w:rsid w:val="00DD0B3F"/>
    <w:rsid w:val="00DD5415"/>
    <w:rsid w:val="00DD6873"/>
    <w:rsid w:val="00DE17BA"/>
    <w:rsid w:val="00DE41DF"/>
    <w:rsid w:val="00DE4E6F"/>
    <w:rsid w:val="00DE5381"/>
    <w:rsid w:val="00DE763D"/>
    <w:rsid w:val="00DF3355"/>
    <w:rsid w:val="00DF3395"/>
    <w:rsid w:val="00E0350C"/>
    <w:rsid w:val="00E11C49"/>
    <w:rsid w:val="00E11F24"/>
    <w:rsid w:val="00E12189"/>
    <w:rsid w:val="00E13AA8"/>
    <w:rsid w:val="00E20AE7"/>
    <w:rsid w:val="00E230FD"/>
    <w:rsid w:val="00E23B74"/>
    <w:rsid w:val="00E23E57"/>
    <w:rsid w:val="00E31F84"/>
    <w:rsid w:val="00E32F14"/>
    <w:rsid w:val="00E33D31"/>
    <w:rsid w:val="00E40D74"/>
    <w:rsid w:val="00E410AA"/>
    <w:rsid w:val="00E430B9"/>
    <w:rsid w:val="00E4367A"/>
    <w:rsid w:val="00E45556"/>
    <w:rsid w:val="00E45683"/>
    <w:rsid w:val="00E46461"/>
    <w:rsid w:val="00E52821"/>
    <w:rsid w:val="00E5447F"/>
    <w:rsid w:val="00E57C92"/>
    <w:rsid w:val="00E60CCA"/>
    <w:rsid w:val="00E621CB"/>
    <w:rsid w:val="00E62655"/>
    <w:rsid w:val="00E62EAE"/>
    <w:rsid w:val="00E6721A"/>
    <w:rsid w:val="00E75813"/>
    <w:rsid w:val="00E7749D"/>
    <w:rsid w:val="00E8018D"/>
    <w:rsid w:val="00E8090E"/>
    <w:rsid w:val="00E820D3"/>
    <w:rsid w:val="00E82E02"/>
    <w:rsid w:val="00E86D11"/>
    <w:rsid w:val="00E86F17"/>
    <w:rsid w:val="00E86FDA"/>
    <w:rsid w:val="00E90419"/>
    <w:rsid w:val="00E91473"/>
    <w:rsid w:val="00E91D73"/>
    <w:rsid w:val="00E93B9D"/>
    <w:rsid w:val="00E97083"/>
    <w:rsid w:val="00E97396"/>
    <w:rsid w:val="00EA0441"/>
    <w:rsid w:val="00EA4BC9"/>
    <w:rsid w:val="00EA4DD2"/>
    <w:rsid w:val="00EA55FF"/>
    <w:rsid w:val="00EA58BA"/>
    <w:rsid w:val="00EB0A76"/>
    <w:rsid w:val="00EB2953"/>
    <w:rsid w:val="00EB3330"/>
    <w:rsid w:val="00EB3E66"/>
    <w:rsid w:val="00EB5047"/>
    <w:rsid w:val="00EB64C8"/>
    <w:rsid w:val="00EB7BCE"/>
    <w:rsid w:val="00EC0B01"/>
    <w:rsid w:val="00EC11A9"/>
    <w:rsid w:val="00EC11DA"/>
    <w:rsid w:val="00EC4423"/>
    <w:rsid w:val="00EC5E0C"/>
    <w:rsid w:val="00EC72CA"/>
    <w:rsid w:val="00EC786D"/>
    <w:rsid w:val="00ED07A7"/>
    <w:rsid w:val="00ED0C07"/>
    <w:rsid w:val="00ED400B"/>
    <w:rsid w:val="00ED4278"/>
    <w:rsid w:val="00ED79E6"/>
    <w:rsid w:val="00ED7AD2"/>
    <w:rsid w:val="00EE0380"/>
    <w:rsid w:val="00EE33F7"/>
    <w:rsid w:val="00EE35D1"/>
    <w:rsid w:val="00EE39D8"/>
    <w:rsid w:val="00EE3B3C"/>
    <w:rsid w:val="00EE4762"/>
    <w:rsid w:val="00EE50B0"/>
    <w:rsid w:val="00EE6502"/>
    <w:rsid w:val="00EF0551"/>
    <w:rsid w:val="00EF1587"/>
    <w:rsid w:val="00EF172C"/>
    <w:rsid w:val="00EF2318"/>
    <w:rsid w:val="00EF3026"/>
    <w:rsid w:val="00EF3A90"/>
    <w:rsid w:val="00EF7DA1"/>
    <w:rsid w:val="00F009B2"/>
    <w:rsid w:val="00F039CB"/>
    <w:rsid w:val="00F0523F"/>
    <w:rsid w:val="00F0768F"/>
    <w:rsid w:val="00F10379"/>
    <w:rsid w:val="00F12DBB"/>
    <w:rsid w:val="00F12F30"/>
    <w:rsid w:val="00F14CDB"/>
    <w:rsid w:val="00F15236"/>
    <w:rsid w:val="00F15683"/>
    <w:rsid w:val="00F16632"/>
    <w:rsid w:val="00F229D1"/>
    <w:rsid w:val="00F23696"/>
    <w:rsid w:val="00F23906"/>
    <w:rsid w:val="00F23991"/>
    <w:rsid w:val="00F26250"/>
    <w:rsid w:val="00F27546"/>
    <w:rsid w:val="00F30398"/>
    <w:rsid w:val="00F31574"/>
    <w:rsid w:val="00F319EF"/>
    <w:rsid w:val="00F324DB"/>
    <w:rsid w:val="00F376A4"/>
    <w:rsid w:val="00F40226"/>
    <w:rsid w:val="00F40D7B"/>
    <w:rsid w:val="00F429FE"/>
    <w:rsid w:val="00F437F7"/>
    <w:rsid w:val="00F44AF3"/>
    <w:rsid w:val="00F4569B"/>
    <w:rsid w:val="00F46A0B"/>
    <w:rsid w:val="00F53171"/>
    <w:rsid w:val="00F61B01"/>
    <w:rsid w:val="00F61F98"/>
    <w:rsid w:val="00F6259C"/>
    <w:rsid w:val="00F64F20"/>
    <w:rsid w:val="00F66E7F"/>
    <w:rsid w:val="00F67D1C"/>
    <w:rsid w:val="00F67D4D"/>
    <w:rsid w:val="00F67D6F"/>
    <w:rsid w:val="00F7228F"/>
    <w:rsid w:val="00F736F9"/>
    <w:rsid w:val="00F73E4F"/>
    <w:rsid w:val="00F75085"/>
    <w:rsid w:val="00F76C7A"/>
    <w:rsid w:val="00F81D9B"/>
    <w:rsid w:val="00F86BB2"/>
    <w:rsid w:val="00F90847"/>
    <w:rsid w:val="00F94D8E"/>
    <w:rsid w:val="00F94E65"/>
    <w:rsid w:val="00FB1143"/>
    <w:rsid w:val="00FB13BB"/>
    <w:rsid w:val="00FB1829"/>
    <w:rsid w:val="00FB18AF"/>
    <w:rsid w:val="00FB3000"/>
    <w:rsid w:val="00FB551C"/>
    <w:rsid w:val="00FB58F3"/>
    <w:rsid w:val="00FB67E7"/>
    <w:rsid w:val="00FC014C"/>
    <w:rsid w:val="00FC13D8"/>
    <w:rsid w:val="00FC4E2C"/>
    <w:rsid w:val="00FC5288"/>
    <w:rsid w:val="00FC544D"/>
    <w:rsid w:val="00FC576E"/>
    <w:rsid w:val="00FC6681"/>
    <w:rsid w:val="00FD3F33"/>
    <w:rsid w:val="00FD57D2"/>
    <w:rsid w:val="00FD727D"/>
    <w:rsid w:val="00FD7B8D"/>
    <w:rsid w:val="00FE07C8"/>
    <w:rsid w:val="00FE1826"/>
    <w:rsid w:val="00FE64E5"/>
    <w:rsid w:val="00FF2B7E"/>
    <w:rsid w:val="00FF38CE"/>
    <w:rsid w:val="00FF5B69"/>
    <w:rsid w:val="00FF6DEC"/>
    <w:rsid w:val="00FF7AEC"/>
    <w:rsid w:val="0AF192F9"/>
    <w:rsid w:val="13A4E51D"/>
    <w:rsid w:val="17280893"/>
    <w:rsid w:val="1BFA2610"/>
    <w:rsid w:val="1F83070A"/>
    <w:rsid w:val="1FB03D5C"/>
    <w:rsid w:val="23C61C88"/>
    <w:rsid w:val="267C5225"/>
    <w:rsid w:val="2C5EB667"/>
    <w:rsid w:val="30228532"/>
    <w:rsid w:val="3691C6B6"/>
    <w:rsid w:val="38B688D6"/>
    <w:rsid w:val="3AD652C8"/>
    <w:rsid w:val="4A560E31"/>
    <w:rsid w:val="51D96250"/>
    <w:rsid w:val="6580BD39"/>
    <w:rsid w:val="6C72569C"/>
    <w:rsid w:val="6EBE21F1"/>
    <w:rsid w:val="7352B404"/>
    <w:rsid w:val="756FD7CE"/>
    <w:rsid w:val="7A4348F1"/>
    <w:rsid w:val="7D2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55F97A5"/>
  <w15:chartTrackingRefBased/>
  <w15:docId w15:val="{379CB965-7E0E-4045-B418-912BF87C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73D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9E44CA"/>
    <w:pPr>
      <w:keepNext/>
      <w:keepLines/>
      <w:spacing w:before="240" w:line="259" w:lineRule="auto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9E44CA"/>
    <w:pPr>
      <w:keepNext/>
      <w:keepLines/>
      <w:spacing w:before="40" w:line="259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  <w:lang w:eastAsia="en-US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B357F1"/>
    <w:pPr>
      <w:keepNext/>
      <w:keepLines/>
      <w:spacing w:before="40" w:line="259" w:lineRule="auto"/>
      <w:outlineLvl w:val="2"/>
    </w:pPr>
    <w:rPr>
      <w:rFonts w:asciiTheme="majorHAnsi" w:cstheme="majorBidi" w:eastAsiaTheme="majorEastAsia" w:hAnsiTheme="majorHAnsi"/>
      <w:color w:themeColor="accent1" w:themeShade="7F" w:val="1F3763"/>
      <w:lang w:eastAsia="en-US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2862E0"/>
    <w:pPr>
      <w:keepNext/>
      <w:keepLines/>
      <w:spacing w:before="40" w:line="259" w:lineRule="auto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  <w:sz w:val="22"/>
      <w:szCs w:val="22"/>
      <w:lang w:eastAsia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E44CA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9E44CA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B357F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9E44CA"/>
    <w:pPr>
      <w:outlineLvl w:val="9"/>
    </w:pPr>
    <w:rPr>
      <w:lang w:eastAsia="fr-FR"/>
    </w:rPr>
  </w:style>
  <w:style w:styleId="TM2" w:type="paragraph">
    <w:name w:val="toc 2"/>
    <w:basedOn w:val="Normal"/>
    <w:next w:val="Normal"/>
    <w:autoRedefine/>
    <w:uiPriority w:val="39"/>
    <w:unhideWhenUsed/>
    <w:rsid w:val="004700F1"/>
    <w:pPr>
      <w:tabs>
        <w:tab w:leader="dot" w:pos="9062" w:val="right"/>
      </w:tabs>
      <w:spacing w:after="100" w:line="259" w:lineRule="auto"/>
    </w:pPr>
    <w:rPr>
      <w:rFonts w:asciiTheme="minorHAnsi" w:eastAsiaTheme="minorEastAsia" w:hAnsiTheme="minorHAnsi"/>
      <w:b/>
      <w:bCs/>
      <w:noProof/>
    </w:rPr>
  </w:style>
  <w:style w:styleId="TM1" w:type="paragraph">
    <w:name w:val="toc 1"/>
    <w:basedOn w:val="Normal"/>
    <w:next w:val="Normal"/>
    <w:autoRedefine/>
    <w:uiPriority w:val="39"/>
    <w:unhideWhenUsed/>
    <w:rsid w:val="009E44C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styleId="TM3" w:type="paragraph">
    <w:name w:val="toc 3"/>
    <w:basedOn w:val="Normal"/>
    <w:next w:val="Normal"/>
    <w:autoRedefine/>
    <w:uiPriority w:val="39"/>
    <w:unhideWhenUsed/>
    <w:rsid w:val="00DB576D"/>
    <w:pPr>
      <w:tabs>
        <w:tab w:leader="dot" w:pos="9062" w:val="right"/>
      </w:tabs>
      <w:spacing w:after="100" w:line="259" w:lineRule="auto"/>
    </w:pPr>
    <w:rPr>
      <w:rFonts w:asciiTheme="minorHAnsi" w:eastAsiaTheme="minorEastAsia" w:hAnsiTheme="minorHAnsi"/>
      <w:b/>
      <w:bCs/>
      <w:noProof/>
      <w:sz w:val="22"/>
      <w:szCs w:val="2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E44CA"/>
    <w:rPr>
      <w:rFonts w:ascii="Segoe UI" w:cs="Segoe UI" w:eastAsiaTheme="minorHAnsi" w:hAnsi="Segoe UI"/>
      <w:sz w:val="18"/>
      <w:szCs w:val="18"/>
      <w:lang w:eastAsia="en-US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E44CA"/>
    <w:rPr>
      <w:rFonts w:ascii="Segoe UI" w:cs="Segoe UI" w:hAnsi="Segoe UI"/>
      <w:sz w:val="18"/>
      <w:szCs w:val="18"/>
    </w:rPr>
  </w:style>
  <w:style w:customStyle="1" w:styleId="titre" w:type="paragraph">
    <w:name w:val="titre"/>
    <w:basedOn w:val="Normal"/>
    <w:link w:val="titreCar"/>
    <w:rsid w:val="009E44CA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0"/>
      <w:spacing w:after="160" w:line="259" w:lineRule="auto"/>
      <w:jc w:val="center"/>
    </w:pPr>
    <w:rPr>
      <w:rFonts w:asciiTheme="minorHAnsi" w:cstheme="minorBidi" w:eastAsiaTheme="minorHAnsi" w:hAnsiTheme="minorHAnsi"/>
      <w:b/>
      <w:noProof/>
      <w:sz w:val="28"/>
      <w:szCs w:val="22"/>
    </w:rPr>
  </w:style>
  <w:style w:customStyle="1" w:styleId="titreCar" w:type="character">
    <w:name w:val="titre Car"/>
    <w:basedOn w:val="Policepardfaut"/>
    <w:link w:val="titre"/>
    <w:rsid w:val="009E44CA"/>
    <w:rPr>
      <w:b/>
      <w:noProof/>
      <w:sz w:val="28"/>
      <w:shd w:color="auto" w:fill="auto" w:val="pct10"/>
      <w:lang w:eastAsia="fr-FR"/>
    </w:rPr>
  </w:style>
  <w:style w:customStyle="1" w:styleId="TITREaccord" w:type="paragraph">
    <w:name w:val="TITRE accord"/>
    <w:basedOn w:val="titre"/>
    <w:link w:val="TITREaccordCar"/>
    <w:qFormat/>
    <w:rsid w:val="009E44CA"/>
  </w:style>
  <w:style w:customStyle="1" w:styleId="TITREaccordCar" w:type="character">
    <w:name w:val="TITRE accord Car"/>
    <w:basedOn w:val="titreCar"/>
    <w:link w:val="TITREaccord"/>
    <w:rsid w:val="009E44CA"/>
    <w:rPr>
      <w:b/>
      <w:noProof/>
      <w:sz w:val="28"/>
      <w:shd w:color="auto" w:fill="auto" w:val="pct10"/>
      <w:lang w:eastAsia="fr-FR"/>
    </w:rPr>
  </w:style>
  <w:style w:customStyle="1" w:styleId="Titreinterne" w:type="paragraph">
    <w:name w:val="Titre interne"/>
    <w:basedOn w:val="Normal"/>
    <w:link w:val="TitreinterneCar"/>
    <w:qFormat/>
    <w:rsid w:val="00903293"/>
    <w:pPr>
      <w:pBdr>
        <w:top w:color="auto" w:space="5" w:sz="8" w:val="single"/>
        <w:left w:color="auto" w:space="4" w:sz="8" w:val="single"/>
        <w:bottom w:color="auto" w:space="5" w:sz="8" w:val="single"/>
        <w:right w:color="auto" w:space="4" w:sz="8" w:val="single"/>
      </w:pBdr>
      <w:shd w:color="auto" w:fill="auto" w:val="pct5"/>
      <w:spacing w:after="240" w:before="240"/>
      <w:jc w:val="center"/>
    </w:pPr>
    <w:rPr>
      <w:rFonts w:ascii="Calibri" w:cs="Calibri" w:hAnsi="Calibri"/>
      <w:b/>
      <w:caps/>
      <w:sz w:val="22"/>
      <w:szCs w:val="22"/>
    </w:rPr>
  </w:style>
  <w:style w:customStyle="1" w:styleId="TitreinterneCar" w:type="character">
    <w:name w:val="Titre interne Car"/>
    <w:basedOn w:val="Policepardfaut"/>
    <w:link w:val="Titreinterne"/>
    <w:rsid w:val="00903293"/>
    <w:rPr>
      <w:rFonts w:ascii="Calibri" w:cs="Calibri" w:eastAsia="Times New Roman" w:hAnsi="Calibri"/>
      <w:b/>
      <w:caps/>
      <w:shd w:color="auto" w:fill="auto" w:val="pct5"/>
      <w:lang w:eastAsia="fr-FR"/>
    </w:rPr>
  </w:style>
  <w:style w:customStyle="1" w:styleId="Article" w:type="paragraph">
    <w:name w:val="Article"/>
    <w:basedOn w:val="Normal"/>
    <w:link w:val="ArticleCar"/>
    <w:qFormat/>
    <w:rsid w:val="007836A5"/>
    <w:pPr>
      <w:pBdr>
        <w:top w:color="auto" w:space="5" w:sz="6" w:val="single"/>
        <w:left w:color="auto" w:space="4" w:sz="6" w:val="single"/>
        <w:bottom w:color="auto" w:space="5" w:sz="6" w:val="single"/>
        <w:right w:color="auto" w:space="4" w:sz="6" w:val="single"/>
      </w:pBdr>
      <w:spacing w:after="240" w:before="240"/>
      <w:jc w:val="center"/>
    </w:pPr>
    <w:rPr>
      <w:rFonts w:ascii="Calibri" w:cs="Calibri" w:hAnsi="Calibri"/>
      <w:b/>
      <w:sz w:val="22"/>
      <w:szCs w:val="22"/>
    </w:rPr>
  </w:style>
  <w:style w:customStyle="1" w:styleId="ArticleCar" w:type="character">
    <w:name w:val="Article Car"/>
    <w:basedOn w:val="Policepardfaut"/>
    <w:link w:val="Article"/>
    <w:rsid w:val="007836A5"/>
    <w:rPr>
      <w:rFonts w:ascii="Calibri" w:cs="Calibri" w:eastAsia="Times New Roman" w:hAnsi="Calibri"/>
      <w:b/>
      <w:lang w:eastAsia="fr-FR"/>
    </w:rPr>
  </w:style>
  <w:style w:customStyle="1" w:styleId="SousarticleXX" w:type="paragraph">
    <w:name w:val="Sous article X.X"/>
    <w:basedOn w:val="Normal"/>
    <w:link w:val="SousarticleXXCar"/>
    <w:qFormat/>
    <w:rsid w:val="00903293"/>
    <w:pPr>
      <w:spacing w:after="120" w:before="120"/>
    </w:pPr>
    <w:rPr>
      <w:rFonts w:ascii="Calibri" w:cs="Calibri" w:hAnsi="Calibri"/>
      <w:b/>
      <w:sz w:val="22"/>
      <w:szCs w:val="22"/>
      <w:u w:val="single"/>
    </w:rPr>
  </w:style>
  <w:style w:customStyle="1" w:styleId="SousarticleXXCar" w:type="character">
    <w:name w:val="Sous article X.X Car"/>
    <w:basedOn w:val="Policepardfaut"/>
    <w:link w:val="SousarticleXX"/>
    <w:rsid w:val="00903293"/>
    <w:rPr>
      <w:rFonts w:ascii="Calibri" w:cs="Calibri" w:eastAsia="Times New Roman" w:hAnsi="Calibri"/>
      <w:b/>
      <w:u w:val="single"/>
      <w:lang w:eastAsia="fr-FR"/>
    </w:rPr>
  </w:style>
  <w:style w:customStyle="1" w:styleId="SoussectionarticleXXX" w:type="paragraph">
    <w:name w:val="Sous section article X.X.X"/>
    <w:basedOn w:val="Normal"/>
    <w:link w:val="SoussectionarticleXXXCar"/>
    <w:qFormat/>
    <w:rsid w:val="00903293"/>
    <w:pPr>
      <w:ind w:left="708"/>
    </w:pPr>
    <w:rPr>
      <w:rFonts w:ascii="Calibri" w:cs="Calibri" w:hAnsi="Calibri"/>
      <w:sz w:val="22"/>
      <w:szCs w:val="22"/>
      <w:u w:val="single"/>
    </w:rPr>
  </w:style>
  <w:style w:customStyle="1" w:styleId="SoussectionarticleXXXCar" w:type="character">
    <w:name w:val="Sous section article X.X.X Car"/>
    <w:basedOn w:val="Policepardfaut"/>
    <w:link w:val="SoussectionarticleXXX"/>
    <w:rsid w:val="00903293"/>
    <w:rPr>
      <w:rFonts w:ascii="Calibri" w:cs="Calibri" w:eastAsia="Times New Roman" w:hAnsi="Calibri"/>
      <w:u w:val="single"/>
      <w:lang w:eastAsia="fr-FR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B357F1"/>
    <w:pPr>
      <w:ind w:hanging="220" w:left="220"/>
    </w:pPr>
    <w:rPr>
      <w:rFonts w:asciiTheme="minorHAnsi" w:cstheme="minorBidi" w:eastAsiaTheme="minorHAnsi" w:hAnsiTheme="minorHAnsi"/>
      <w:sz w:val="22"/>
      <w:szCs w:val="22"/>
      <w:lang w:eastAsia="en-US"/>
    </w:rPr>
  </w:style>
  <w:style w:styleId="TM4" w:type="paragraph">
    <w:name w:val="toc 4"/>
    <w:basedOn w:val="Normal"/>
    <w:next w:val="Normal"/>
    <w:autoRedefine/>
    <w:uiPriority w:val="39"/>
    <w:unhideWhenUsed/>
    <w:rsid w:val="00BA2A7F"/>
    <w:pPr>
      <w:tabs>
        <w:tab w:leader="dot" w:pos="9062" w:val="right"/>
      </w:tabs>
      <w:spacing w:after="100" w:line="259" w:lineRule="auto"/>
    </w:pPr>
    <w:rPr>
      <w:rFonts w:asciiTheme="minorHAnsi" w:cstheme="minorBidi" w:eastAsiaTheme="minorHAnsi" w:hAnsiTheme="minorHAnsi"/>
      <w:noProof/>
      <w:sz w:val="22"/>
      <w:szCs w:val="22"/>
      <w:lang w:eastAsia="en-US"/>
    </w:rPr>
  </w:style>
  <w:style w:styleId="TM5" w:type="paragraph">
    <w:name w:val="toc 5"/>
    <w:basedOn w:val="Normal"/>
    <w:next w:val="Normal"/>
    <w:autoRedefine/>
    <w:uiPriority w:val="39"/>
    <w:unhideWhenUsed/>
    <w:rsid w:val="00012B6E"/>
    <w:pPr>
      <w:tabs>
        <w:tab w:leader="dot" w:pos="9062" w:val="right"/>
      </w:tabs>
      <w:spacing w:after="100" w:line="259" w:lineRule="auto"/>
      <w:ind w:left="708"/>
    </w:pPr>
    <w:rPr>
      <w:rFonts w:asciiTheme="minorHAnsi" w:cstheme="minorBidi" w:eastAsiaTheme="minorHAnsi" w:hAnsiTheme="minorHAnsi"/>
      <w:i/>
      <w:iCs/>
      <w:noProof/>
      <w:sz w:val="22"/>
      <w:szCs w:val="22"/>
      <w:lang w:eastAsia="en-US"/>
    </w:rPr>
  </w:style>
  <w:style w:styleId="Lienhypertexte" w:type="character">
    <w:name w:val="Hyperlink"/>
    <w:basedOn w:val="Policepardfaut"/>
    <w:uiPriority w:val="99"/>
    <w:unhideWhenUsed/>
    <w:rsid w:val="00B357F1"/>
    <w:rPr>
      <w:color w:themeColor="hyperlink" w:val="0563C1"/>
      <w:u w:val="single"/>
    </w:rPr>
  </w:style>
  <w:style w:styleId="Paragraphedeliste" w:type="paragraph">
    <w:name w:val="List Paragraph"/>
    <w:aliases w:val="Liste 1"/>
    <w:basedOn w:val="Normal"/>
    <w:link w:val="ParagraphedelisteCar"/>
    <w:uiPriority w:val="34"/>
    <w:qFormat/>
    <w:rsid w:val="009E78EA"/>
    <w:pPr>
      <w:spacing w:after="160" w:line="259" w:lineRule="auto"/>
      <w:ind w:left="720"/>
      <w:contextualSpacing/>
    </w:pPr>
    <w:rPr>
      <w:rFonts w:asciiTheme="minorHAnsi" w:cstheme="minorBidi" w:eastAsiaTheme="minorHAnsi" w:hAnsiTheme="minorHAnsi"/>
      <w:sz w:val="22"/>
      <w:szCs w:val="22"/>
      <w:lang w:eastAsia="en-US"/>
    </w:rPr>
  </w:style>
  <w:style w:customStyle="1" w:styleId="ParagraphedelisteCar" w:type="character">
    <w:name w:val="Paragraphe de liste Car"/>
    <w:aliases w:val="Liste 1 Car"/>
    <w:link w:val="Paragraphedeliste"/>
    <w:uiPriority w:val="34"/>
    <w:rsid w:val="001950B1"/>
  </w:style>
  <w:style w:styleId="Marquedecommentaire" w:type="character">
    <w:name w:val="annotation reference"/>
    <w:basedOn w:val="Policepardfaut"/>
    <w:uiPriority w:val="99"/>
    <w:semiHidden/>
    <w:unhideWhenUsed/>
    <w:rsid w:val="00A31FB9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A31FB9"/>
    <w:rPr>
      <w:rFonts w:eastAsia="PMingLiU"/>
      <w:noProof/>
      <w:sz w:val="20"/>
      <w:szCs w:val="20"/>
      <w:lang w:eastAsia="en-US"/>
    </w:rPr>
  </w:style>
  <w:style w:customStyle="1" w:styleId="CommentaireCar" w:type="character">
    <w:name w:val="Commentaire Car"/>
    <w:basedOn w:val="Policepardfaut"/>
    <w:link w:val="Commentaire"/>
    <w:uiPriority w:val="99"/>
    <w:rsid w:val="00A31FB9"/>
    <w:rPr>
      <w:rFonts w:ascii="Times New Roman" w:cs="Times New Roman" w:eastAsia="PMingLiU" w:hAnsi="Times New Roman"/>
      <w:noProof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64DE7"/>
    <w:pPr>
      <w:spacing w:after="160"/>
    </w:pPr>
    <w:rPr>
      <w:rFonts w:asciiTheme="minorHAnsi" w:cstheme="minorBidi" w:eastAsiaTheme="minorHAnsi" w:hAnsiTheme="minorHAnsi"/>
      <w:b/>
      <w:bCs/>
      <w:noProof w:val="0"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264DE7"/>
    <w:rPr>
      <w:rFonts w:ascii="Times New Roman" w:cs="Times New Roman" w:eastAsia="PMingLiU" w:hAnsi="Times New Roman"/>
      <w:b/>
      <w:bCs/>
      <w:noProof/>
      <w:sz w:val="20"/>
      <w:szCs w:val="20"/>
    </w:rPr>
  </w:style>
  <w:style w:styleId="Grilledutableau" w:type="table">
    <w:name w:val="Table Grid"/>
    <w:basedOn w:val="TableauNormal"/>
    <w:uiPriority w:val="59"/>
    <w:rsid w:val="00C96C6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22360A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customStyle="1" w:styleId="En-tteCar" w:type="character">
    <w:name w:val="En-tête Car"/>
    <w:basedOn w:val="Policepardfaut"/>
    <w:link w:val="En-tte"/>
    <w:uiPriority w:val="99"/>
    <w:rsid w:val="0022360A"/>
  </w:style>
  <w:style w:styleId="Pieddepage" w:type="paragraph">
    <w:name w:val="footer"/>
    <w:basedOn w:val="Normal"/>
    <w:link w:val="PieddepageCar"/>
    <w:uiPriority w:val="99"/>
    <w:unhideWhenUsed/>
    <w:rsid w:val="0022360A"/>
    <w:pPr>
      <w:tabs>
        <w:tab w:pos="4536" w:val="center"/>
        <w:tab w:pos="9072" w:val="right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customStyle="1" w:styleId="PieddepageCar" w:type="character">
    <w:name w:val="Pied de page Car"/>
    <w:basedOn w:val="Policepardfaut"/>
    <w:link w:val="Pieddepage"/>
    <w:uiPriority w:val="99"/>
    <w:rsid w:val="0022360A"/>
  </w:style>
  <w:style w:customStyle="1" w:styleId="Mentionnonrsolue1" w:type="character">
    <w:name w:val="Mention non résolue1"/>
    <w:basedOn w:val="Policepardfaut"/>
    <w:uiPriority w:val="99"/>
    <w:semiHidden/>
    <w:unhideWhenUsed/>
    <w:rsid w:val="003D2D83"/>
    <w:rPr>
      <w:color w:val="605E5C"/>
      <w:shd w:color="auto" w:fill="E1DFDD" w:val="clear"/>
    </w:rPr>
  </w:style>
  <w:style w:styleId="Corpsdetexte" w:type="paragraph">
    <w:name w:val="Body Text"/>
    <w:basedOn w:val="Normal"/>
    <w:link w:val="CorpsdetexteCar"/>
    <w:uiPriority w:val="1"/>
    <w:qFormat/>
    <w:rsid w:val="00AF75B9"/>
    <w:pPr>
      <w:widowControl w:val="0"/>
      <w:autoSpaceDE w:val="0"/>
      <w:autoSpaceDN w:val="0"/>
    </w:pPr>
    <w:rPr>
      <w:rFonts w:ascii="Arial" w:cs="Arial" w:eastAsia="Arial" w:hAnsi="Arial"/>
      <w:sz w:val="20"/>
      <w:szCs w:val="20"/>
      <w:lang w:eastAsia="en-US"/>
    </w:rPr>
  </w:style>
  <w:style w:customStyle="1" w:styleId="CorpsdetexteCar" w:type="character">
    <w:name w:val="Corps de texte Car"/>
    <w:basedOn w:val="Policepardfaut"/>
    <w:link w:val="Corpsdetexte"/>
    <w:uiPriority w:val="1"/>
    <w:rsid w:val="00AF75B9"/>
    <w:rPr>
      <w:rFonts w:ascii="Arial" w:cs="Arial" w:eastAsia="Arial" w:hAnsi="Arial"/>
      <w:sz w:val="20"/>
      <w:szCs w:val="20"/>
    </w:rPr>
  </w:style>
  <w:style w:customStyle="1" w:styleId="Corps" w:type="paragraph">
    <w:name w:val="Corps"/>
    <w:rsid w:val="007B7A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Arial" w:cs="Arial" w:eastAsia="Arial" w:hAnsi="Arial"/>
      <w:color w:val="000000"/>
      <w:u w:color="000000"/>
      <w:bdr w:val="nil"/>
      <w:lang w:eastAsia="fr-FR"/>
    </w:rPr>
  </w:style>
  <w:style w:customStyle="1" w:styleId="Style41import" w:type="numbering">
    <w:name w:val="Style 41 importé"/>
    <w:rsid w:val="007B7A4D"/>
    <w:pPr>
      <w:numPr>
        <w:numId w:val="39"/>
      </w:numPr>
    </w:pPr>
  </w:style>
  <w:style w:styleId="Lienhypertextesuivivisit" w:type="character">
    <w:name w:val="FollowedHyperlink"/>
    <w:basedOn w:val="Policepardfaut"/>
    <w:uiPriority w:val="99"/>
    <w:semiHidden/>
    <w:unhideWhenUsed/>
    <w:rsid w:val="005E2146"/>
    <w:rPr>
      <w:color w:themeColor="followedHyperlink" w:val="954F72"/>
      <w:u w:val="single"/>
    </w:rPr>
  </w:style>
  <w:style w:customStyle="1" w:styleId="TRtiret1ertab" w:type="paragraph">
    <w:name w:val="TR (tiret 1er tab)"/>
    <w:basedOn w:val="Normal"/>
    <w:rsid w:val="00170953"/>
    <w:pPr>
      <w:tabs>
        <w:tab w:pos="1247" w:val="left"/>
      </w:tabs>
      <w:spacing w:before="240"/>
      <w:ind w:hanging="170" w:left="1247"/>
      <w:jc w:val="both"/>
    </w:pPr>
  </w:style>
  <w:style w:customStyle="1" w:styleId="Titre4Car" w:type="character">
    <w:name w:val="Titre 4 Car"/>
    <w:basedOn w:val="Policepardfaut"/>
    <w:link w:val="Titre4"/>
    <w:uiPriority w:val="9"/>
    <w:semiHidden/>
    <w:rsid w:val="002862E0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lev" w:type="character">
    <w:name w:val="Strong"/>
    <w:basedOn w:val="Policepardfaut"/>
    <w:uiPriority w:val="22"/>
    <w:qFormat/>
    <w:rsid w:val="003C13E1"/>
    <w:rPr>
      <w:b/>
      <w:bCs/>
    </w:rPr>
  </w:style>
  <w:style w:styleId="DfinitionHTML" w:type="character">
    <w:name w:val="HTML Definition"/>
    <w:basedOn w:val="Policepardfaut"/>
    <w:uiPriority w:val="99"/>
    <w:semiHidden/>
    <w:unhideWhenUsed/>
    <w:rsid w:val="000A1806"/>
    <w:rPr>
      <w:i/>
      <w:iCs/>
    </w:rPr>
  </w:style>
  <w:style w:styleId="Rvision" w:type="paragraph">
    <w:name w:val="Revision"/>
    <w:hidden/>
    <w:uiPriority w:val="99"/>
    <w:semiHidden/>
    <w:rsid w:val="00305A16"/>
    <w:pPr>
      <w:spacing w:after="0" w:line="240" w:lineRule="auto"/>
    </w:pPr>
  </w:style>
  <w:style w:styleId="Mentionnonrsolue" w:type="character">
    <w:name w:val="Unresolved Mention"/>
    <w:basedOn w:val="Policepardfaut"/>
    <w:uiPriority w:val="99"/>
    <w:semiHidden/>
    <w:unhideWhenUsed/>
    <w:rsid w:val="00BD7BD6"/>
    <w:rPr>
      <w:color w:val="605E5C"/>
      <w:shd w:color="auto" w:fill="E1DFDD" w:val="clear"/>
    </w:rPr>
  </w:style>
  <w:style w:customStyle="1" w:styleId="texte" w:type="paragraph">
    <w:name w:val="texte"/>
    <w:basedOn w:val="Normal"/>
    <w:qFormat/>
    <w:rsid w:val="004700F1"/>
    <w:pPr>
      <w:spacing w:after="120"/>
      <w:jc w:val="both"/>
    </w:pPr>
    <w:rPr>
      <w:rFonts w:ascii="Calibri" w:cs="Calibri" w:hAnsi="Calibri"/>
      <w:sz w:val="22"/>
      <w:szCs w:val="22"/>
    </w:rPr>
  </w:style>
  <w:style w:customStyle="1" w:styleId="Default" w:type="paragraph">
    <w:name w:val="Default"/>
    <w:rsid w:val="0087672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customStyle="1" w:styleId="hl" w:type="character">
    <w:name w:val="hl"/>
    <w:basedOn w:val="Policepardfaut"/>
    <w:rsid w:val="00B55481"/>
  </w:style>
  <w:style w:styleId="NormalWeb" w:type="paragraph">
    <w:name w:val="Normal (Web)"/>
    <w:basedOn w:val="Normal"/>
    <w:uiPriority w:val="99"/>
    <w:semiHidden/>
    <w:unhideWhenUsed/>
    <w:rsid w:val="009079F1"/>
    <w:pPr>
      <w:spacing w:after="100" w:afterAutospacing="1" w:before="100" w:beforeAutospacing="1"/>
    </w:pPr>
  </w:style>
  <w:style w:styleId="Sansinterligne" w:type="paragraph">
    <w:name w:val="No Spacing"/>
    <w:uiPriority w:val="1"/>
    <w:qFormat/>
    <w:rsid w:val="00F31574"/>
    <w:pPr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msonormal0" w:type="paragraph">
    <w:name w:val="msonormal"/>
    <w:basedOn w:val="Normal"/>
    <w:rsid w:val="00A73D14"/>
    <w:pPr>
      <w:spacing w:after="100" w:afterAutospacing="1" w:before="100" w:beforeAutospacing="1"/>
    </w:pPr>
  </w:style>
  <w:style w:customStyle="1" w:styleId="xl63" w:type="paragraph">
    <w:name w:val="xl63"/>
    <w:basedOn w:val="Normal"/>
    <w:rsid w:val="00A73D14"/>
    <w:pPr>
      <w:spacing w:after="100" w:afterAutospacing="1" w:before="100" w:beforeAutospacing="1"/>
      <w:jc w:val="center"/>
    </w:pPr>
  </w:style>
  <w:style w:customStyle="1" w:styleId="xl64" w:type="paragraph">
    <w:name w:val="xl64"/>
    <w:basedOn w:val="Normal"/>
    <w:rsid w:val="00A73D14"/>
    <w:pPr>
      <w:pBdr>
        <w:top w:color="auto" w:space="0" w:sz="8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65" w:type="paragraph">
    <w:name w:val="xl65"/>
    <w:basedOn w:val="Normal"/>
    <w:rsid w:val="00A73D14"/>
    <w:pPr>
      <w:pBdr>
        <w:top w:color="auto" w:space="0" w:sz="4" w:val="single"/>
        <w:left w:color="auto" w:space="0" w:sz="8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66" w:type="paragraph">
    <w:name w:val="xl66"/>
    <w:basedOn w:val="Normal"/>
    <w:rsid w:val="00A73D14"/>
    <w:pPr>
      <w:pBdr>
        <w:top w:color="auto" w:space="0" w:sz="4" w:val="single"/>
        <w:left w:color="auto" w:space="0" w:sz="8" w:val="single"/>
        <w:bottom w:color="auto" w:space="0" w:sz="8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67" w:type="paragraph">
    <w:name w:val="xl67"/>
    <w:basedOn w:val="Normal"/>
    <w:rsid w:val="00A73D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68" w:type="paragraph">
    <w:name w:val="xl68"/>
    <w:basedOn w:val="Normal"/>
    <w:rsid w:val="00A73D1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/>
      <w:jc w:val="center"/>
    </w:pPr>
  </w:style>
  <w:style w:customStyle="1" w:styleId="xl69" w:type="paragraph">
    <w:name w:val="xl69"/>
    <w:basedOn w:val="Normal"/>
    <w:rsid w:val="00A73D14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70" w:type="paragraph">
    <w:name w:val="xl70"/>
    <w:basedOn w:val="Normal"/>
    <w:rsid w:val="00A73D14"/>
    <w:pPr>
      <w:pBdr>
        <w:top w:color="auto" w:space="0" w:sz="4" w:val="single"/>
        <w:left w:color="auto" w:space="0" w:sz="4" w:val="single"/>
        <w:bottom w:color="auto" w:space="0" w:sz="8" w:val="single"/>
        <w:right w:color="auto" w:space="0" w:sz="8" w:val="single"/>
      </w:pBdr>
      <w:spacing w:after="100" w:afterAutospacing="1" w:before="100" w:beforeAutospacing="1"/>
      <w:jc w:val="center"/>
    </w:pPr>
  </w:style>
  <w:style w:customStyle="1" w:styleId="xl71" w:type="paragraph">
    <w:name w:val="xl71"/>
    <w:basedOn w:val="Normal"/>
    <w:rsid w:val="00A73D14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</w:style>
  <w:style w:customStyle="1" w:styleId="xl72" w:type="paragraph">
    <w:name w:val="xl72"/>
    <w:basedOn w:val="Normal"/>
    <w:rsid w:val="00A73D14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8" w:val="single"/>
      </w:pBdr>
      <w:spacing w:after="100" w:afterAutospacing="1" w:before="100" w:beforeAutospacing="1"/>
      <w:jc w:val="center"/>
    </w:pPr>
  </w:style>
  <w:style w:customStyle="1" w:styleId="efl-om-solop" w:type="paragraph">
    <w:name w:val="efl-om-solo_p"/>
    <w:basedOn w:val="Normal"/>
    <w:rsid w:val="00524E69"/>
    <w:pPr>
      <w:jc w:val="both"/>
    </w:pPr>
    <w:rPr>
      <w:sz w:val="21"/>
      <w:szCs w:val="21"/>
    </w:rPr>
  </w:style>
  <w:style w:customStyle="1" w:styleId="efl-om-solob" w:type="character">
    <w:name w:val="efl-om-solo_b"/>
    <w:basedOn w:val="Policepardfaut"/>
    <w:rsid w:val="00524E69"/>
    <w:rPr>
      <w:rFonts w:ascii="Arial" w:cs="Arial" w:eastAsia="Arial" w:hAnsi="Arial"/>
      <w:b w:val="0"/>
      <w:bCs w:val="0"/>
    </w:rPr>
  </w:style>
  <w:style w:customStyle="1" w:styleId="efl-om-sololip" w:type="paragraph">
    <w:name w:val="efl-om-solo_li_p"/>
    <w:basedOn w:val="Normal"/>
    <w:rsid w:val="00CA79FE"/>
  </w:style>
  <w:style w:customStyle="1" w:styleId="efl-om-sololipCharacter" w:type="character">
    <w:name w:val="efl-om-solo_li_p Character"/>
    <w:basedOn w:val="Policepardfaut"/>
    <w:rsid w:val="00CA79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ttp://www.legifrance.gouv.fr/loda/id/JORFTEXT000042636412" TargetMode="External" Type="http://schemas.openxmlformats.org/officeDocument/2006/relationships/hyperlink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cid:image001.png@01D6B9B0.5EE5F600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 w="19050">
          <a:solidFill>
            <a:schemeClr val="tx1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8FDF5D9436F4D92CB3B3FB2885DAA" ma:contentTypeVersion="2" ma:contentTypeDescription="Crée un document." ma:contentTypeScope="" ma:versionID="6e9e35da9a7d68797a2e6a0dce85ce42">
  <xsd:schema xmlns:xsd="http://www.w3.org/2001/XMLSchema" xmlns:xs="http://www.w3.org/2001/XMLSchema" xmlns:p="http://schemas.microsoft.com/office/2006/metadata/properties" xmlns:ns2="36652fb1-07bd-4bcc-be37-e26df91aa877" targetNamespace="http://schemas.microsoft.com/office/2006/metadata/properties" ma:root="true" ma:fieldsID="55c35c5558d12eebee48ed9e8f6b1d04" ns2:_="">
    <xsd:import namespace="36652fb1-07bd-4bcc-be37-e26df91aa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52fb1-07bd-4bcc-be37-e26df91aa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3E00AA-734E-4237-AC63-4A92C3547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6B904-3256-4321-B3A7-E17B582C45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F7FEAA-32E5-471B-86C5-F5EEB6CB93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DBCC3-5EA8-4484-A8A9-EDB7C6EFD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52fb1-07bd-4bcc-be37-e26df91aa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4675</Characters>
  <Application>Microsoft Office Word</Application>
  <DocSecurity>0</DocSecurity>
  <Lines>38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5514</CharactersWithSpaces>
  <SharedDoc>false</SharedDoc>
  <HLinks>
    <vt:vector baseType="variant" size="540">
      <vt:variant>
        <vt:i4>2883696</vt:i4>
      </vt:variant>
      <vt:variant>
        <vt:i4>531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  <vt:variant>
        <vt:i4>7536713</vt:i4>
      </vt:variant>
      <vt:variant>
        <vt:i4>528</vt:i4>
      </vt:variant>
      <vt:variant>
        <vt:i4>0</vt:i4>
      </vt:variant>
      <vt:variant>
        <vt:i4>5</vt:i4>
      </vt:variant>
      <vt:variant>
        <vt:lpwstr>mailto:rcc@jad.com</vt:lpwstr>
      </vt:variant>
      <vt:variant>
        <vt:lpwstr/>
      </vt:variant>
      <vt:variant>
        <vt:i4>7536713</vt:i4>
      </vt:variant>
      <vt:variant>
        <vt:i4>525</vt:i4>
      </vt:variant>
      <vt:variant>
        <vt:i4>0</vt:i4>
      </vt:variant>
      <vt:variant>
        <vt:i4>5</vt:i4>
      </vt:variant>
      <vt:variant>
        <vt:lpwstr>mailto:rcc@jad.com</vt:lpwstr>
      </vt:variant>
      <vt:variant>
        <vt:lpwstr/>
      </vt:variant>
      <vt:variant>
        <vt:i4>1507386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_Toc67055290</vt:lpwstr>
      </vt:variant>
      <vt:variant>
        <vt:i4>1966139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_Toc67055289</vt:lpwstr>
      </vt:variant>
      <vt:variant>
        <vt:i4>2031675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_Toc67055288</vt:lpwstr>
      </vt:variant>
      <vt:variant>
        <vt:i4>1048635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_Toc67055287</vt:lpwstr>
      </vt:variant>
      <vt:variant>
        <vt:i4>1114171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_Toc67055286</vt:lpwstr>
      </vt:variant>
      <vt:variant>
        <vt:i4>1179707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_Toc67055285</vt:lpwstr>
      </vt:variant>
      <vt:variant>
        <vt:i4>1245243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_Toc67055284</vt:lpwstr>
      </vt:variant>
      <vt:variant>
        <vt:i4>1310779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_Toc67055283</vt:lpwstr>
      </vt:variant>
      <vt:variant>
        <vt:i4>1376315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_Toc67055282</vt:lpwstr>
      </vt:variant>
      <vt:variant>
        <vt:i4>1441851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_Toc67055281</vt:lpwstr>
      </vt:variant>
      <vt:variant>
        <vt:i4>1507387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_Toc67055280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_Toc67055279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_Toc67055278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_Toc67055277</vt:lpwstr>
      </vt:variant>
      <vt:variant>
        <vt:i4>1114164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_Toc67055276</vt:lpwstr>
      </vt:variant>
      <vt:variant>
        <vt:i4>1179700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_Toc67055275</vt:lpwstr>
      </vt:variant>
      <vt:variant>
        <vt:i4>1245236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_Toc67055274</vt:lpwstr>
      </vt:variant>
      <vt:variant>
        <vt:i4>1310772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_Toc67055273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_Toc67055272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_Toc67055271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_Toc67055270</vt:lpwstr>
      </vt:variant>
      <vt:variant>
        <vt:i4>1966133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_Toc67055269</vt:lpwstr>
      </vt:variant>
      <vt:variant>
        <vt:i4>2031669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_Toc67055268</vt:lpwstr>
      </vt:variant>
      <vt:variant>
        <vt:i4>1048629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_Toc67055267</vt:lpwstr>
      </vt:variant>
      <vt:variant>
        <vt:i4>1114165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_Toc67055266</vt:lpwstr>
      </vt:variant>
      <vt:variant>
        <vt:i4>1179701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_Toc67055265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_Toc67055264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_Toc67055263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_Toc67055262</vt:lpwstr>
      </vt:variant>
      <vt:variant>
        <vt:i4>1441845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_Toc67055261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_Toc67055260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_Toc67055259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_Toc67055258</vt:lpwstr>
      </vt:variant>
      <vt:variant>
        <vt:i4>1048630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_Toc67055257</vt:lpwstr>
      </vt:variant>
      <vt:variant>
        <vt:i4>1114166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_Toc67055256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_Toc67055255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_Toc67055254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_Toc67055253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_Toc67055252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_Toc67055251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_Toc67055250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_Toc67055249</vt:lpwstr>
      </vt:variant>
      <vt:variant>
        <vt:i4>2031671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_Toc67055248</vt:lpwstr>
      </vt:variant>
      <vt:variant>
        <vt:i4>1048631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_Toc67055247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_Toc67055246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_Toc67055245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_Toc67055244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_Toc67055243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_Toc67055242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_Toc67055241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_Toc67055240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_Toc67055239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_Toc67055238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_Toc67055237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_Toc67055236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_Toc67055235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_Toc67055234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_Toc67055233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_Toc67055232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_Toc67055231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_Toc67055230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_Toc67055229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_Toc67055228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_Toc67055227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_Toc67055226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_Toc67055225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_Toc67055224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_Toc67055223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_Toc67055222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_Toc67055221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_Toc67055220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_Toc67055219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_Toc67055218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_Toc67055217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_Toc67055216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_Toc67055215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_Toc67055214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_Toc67055213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_Toc67055212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_Toc67055211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_Toc67055210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_Toc67055209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_Toc67055208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_Toc67055207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_Toc67055206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_Toc67055205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_Toc67055204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2023-01-13T12:46:00Z</dcterms:created>
  <cp:lastPrinted>2022-12-22T16:13:00Z</cp:lastPrinted>
  <dcterms:modified xsi:type="dcterms:W3CDTF">2023-01-13T12:46:00Z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0x0101009C98FDF5D9436F4D92CB3B3FB2885DAA</vt:lpwstr>
  </property>
</Properties>
</file>