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603C7E"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607B25"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603C7E">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603C7E">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603C7E">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603C7E">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proofErr w:type="spellStart"/>
            <w:r>
              <w:rPr>
                <w:rFonts w:ascii="Arial" w:hAnsi="Arial" w:cs="Arial"/>
                <w:i/>
                <w:iCs/>
                <w:sz w:val="24"/>
              </w:rPr>
              <w:t>mapping</w:t>
            </w:r>
            <w:proofErr w:type="spellEnd"/>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proofErr w:type="spellStart"/>
      <w:r w:rsidRPr="00853D24">
        <w:rPr>
          <w:rFonts w:ascii="Arial" w:hAnsi="Arial" w:cs="Arial"/>
          <w:i/>
          <w:iCs/>
          <w:sz w:val="24"/>
        </w:rPr>
        <w:t>Gantt</w:t>
      </w:r>
      <w:proofErr w:type="spellEnd"/>
      <w:r w:rsidRPr="00853D24">
        <w:rPr>
          <w:rFonts w:ascii="Arial" w:hAnsi="Arial" w:cs="Arial"/>
          <w:i/>
          <w:iCs/>
          <w:sz w:val="24"/>
        </w:rPr>
        <w:t xml:space="preserve"> </w:t>
      </w:r>
      <w:proofErr w:type="spellStart"/>
      <w:r w:rsidRPr="00853D24">
        <w:rPr>
          <w:rFonts w:ascii="Arial" w:hAnsi="Arial" w:cs="Arial"/>
          <w:i/>
          <w:iCs/>
          <w:sz w:val="24"/>
        </w:rPr>
        <w:t>chart</w:t>
      </w:r>
      <w:proofErr w:type="spellEnd"/>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developer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2407E48F"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w:t>
            </w:r>
            <w:r w:rsidR="006C1A24">
              <w:rPr>
                <w:rFonts w:ascii="Arial" w:hAnsi="Arial" w:cs="Arial"/>
                <w:sz w:val="24"/>
              </w:rPr>
              <w:t>l</w:t>
            </w:r>
            <w:r w:rsidR="002D1439">
              <w:rPr>
                <w:rFonts w:ascii="Arial" w:hAnsi="Arial" w:cs="Arial"/>
                <w:sz w:val="24"/>
              </w:rPr>
              <w:t>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w:t>
            </w:r>
            <w:proofErr w:type="spellStart"/>
            <w:r w:rsidR="0061627E">
              <w:rPr>
                <w:rFonts w:ascii="Arial" w:hAnsi="Arial" w:cs="Arial"/>
                <w:sz w:val="24"/>
              </w:rPr>
              <w:t>gemapt</w:t>
            </w:r>
            <w:proofErr w:type="spellEnd"/>
            <w:r w:rsidR="0061627E">
              <w:rPr>
                <w:rFonts w:ascii="Arial" w:hAnsi="Arial" w:cs="Arial"/>
                <w:sz w:val="24"/>
              </w:rPr>
              <w:t xml:space="preserve">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w:t>
            </w:r>
            <w:proofErr w:type="spellStart"/>
            <w:r>
              <w:rPr>
                <w:rFonts w:ascii="Arial" w:hAnsi="Arial" w:cs="Arial"/>
                <w:sz w:val="24"/>
              </w:rPr>
              <w:t>json</w:t>
            </w:r>
            <w:proofErr w:type="spellEnd"/>
            <w:r>
              <w:rPr>
                <w:rFonts w:ascii="Arial" w:hAnsi="Arial" w:cs="Arial"/>
                <w:sz w:val="24"/>
              </w:rPr>
              <w:t xml:space="preserve"> formaat. Om hiermee te werken had ik eerst gebruik gemaakt van de Newtonsoft </w:t>
            </w:r>
            <w:proofErr w:type="spellStart"/>
            <w:r>
              <w:rPr>
                <w:rFonts w:ascii="Arial" w:hAnsi="Arial" w:cs="Arial"/>
                <w:sz w:val="24"/>
              </w:rPr>
              <w:t>library</w:t>
            </w:r>
            <w:proofErr w:type="spellEnd"/>
            <w:r>
              <w:rPr>
                <w:rFonts w:ascii="Arial" w:hAnsi="Arial" w:cs="Arial"/>
                <w:sz w:val="24"/>
              </w:rPr>
              <w:t xml:space="preserve"> maar later las ik dat ik beter gebruik maak van de ingebouwde </w:t>
            </w:r>
            <w:proofErr w:type="spellStart"/>
            <w:r>
              <w:rPr>
                <w:rFonts w:ascii="Arial" w:hAnsi="Arial" w:cs="Arial"/>
                <w:sz w:val="24"/>
              </w:rPr>
              <w:t>library</w:t>
            </w:r>
            <w:proofErr w:type="spellEnd"/>
            <w:r>
              <w:rPr>
                <w:rFonts w:ascii="Arial" w:hAnsi="Arial" w:cs="Arial"/>
                <w:sz w:val="24"/>
              </w:rPr>
              <w:t xml:space="preserve"> </w:t>
            </w:r>
            <w:proofErr w:type="spellStart"/>
            <w:r w:rsidR="00DD5DB9" w:rsidRPr="00DD5DB9">
              <w:rPr>
                <w:rFonts w:ascii="Arial" w:hAnsi="Arial" w:cs="Arial"/>
                <w:sz w:val="24"/>
              </w:rPr>
              <w:t>System.Text.Json</w:t>
            </w:r>
            <w:proofErr w:type="spellEnd"/>
            <w:r w:rsidR="00DD5DB9">
              <w:rPr>
                <w:rFonts w:ascii="Arial" w:hAnsi="Arial" w:cs="Arial"/>
                <w:sz w:val="24"/>
              </w:rPr>
              <w:t xml:space="preserve"> deze zit standaard in .net </w:t>
            </w:r>
            <w:proofErr w:type="spellStart"/>
            <w:r w:rsidR="00DD5DB9">
              <w:rPr>
                <w:rFonts w:ascii="Arial" w:hAnsi="Arial" w:cs="Arial"/>
                <w:sz w:val="24"/>
              </w:rPr>
              <w:t>Core</w:t>
            </w:r>
            <w:proofErr w:type="spellEnd"/>
            <w:r w:rsidR="00DD5DB9">
              <w:rPr>
                <w:rFonts w:ascii="Arial" w:hAnsi="Arial" w:cs="Arial"/>
                <w:sz w:val="24"/>
              </w:rPr>
              <w:t>.</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w:t>
            </w:r>
            <w:proofErr w:type="spellStart"/>
            <w:r>
              <w:rPr>
                <w:rFonts w:ascii="Arial" w:hAnsi="Arial" w:cs="Arial"/>
                <w:sz w:val="24"/>
              </w:rPr>
              <w:t>deployen</w:t>
            </w:r>
            <w:proofErr w:type="spellEnd"/>
            <w:r>
              <w:rPr>
                <w:rFonts w:ascii="Arial" w:hAnsi="Arial" w:cs="Arial"/>
                <w:sz w:val="24"/>
              </w:rPr>
              <w:t xml:space="preserve"> heb ik een uur moeten wachten. </w:t>
            </w:r>
            <w:r w:rsidR="006E1FA4">
              <w:rPr>
                <w:rFonts w:ascii="Arial" w:hAnsi="Arial" w:cs="Arial"/>
                <w:sz w:val="24"/>
              </w:rPr>
              <w:t xml:space="preserve">Voor de Azure APIM te gebruiken moet er gewerkt worden met een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w:t>
            </w:r>
            <w:proofErr w:type="spellStart"/>
            <w:r w:rsidR="00E5560E">
              <w:rPr>
                <w:rFonts w:ascii="Arial" w:hAnsi="Arial" w:cs="Arial"/>
                <w:sz w:val="24"/>
              </w:rPr>
              <w:t>json</w:t>
            </w:r>
            <w:proofErr w:type="spellEnd"/>
            <w:r w:rsidR="00E5560E">
              <w:rPr>
                <w:rFonts w:ascii="Arial" w:hAnsi="Arial" w:cs="Arial"/>
                <w:sz w:val="24"/>
              </w:rPr>
              <w:t xml:space="preserve">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xml:space="preserve"> heb ik wat online </w:t>
            </w:r>
            <w:proofErr w:type="spellStart"/>
            <w:r w:rsidR="006E1FA4">
              <w:rPr>
                <w:rFonts w:ascii="Arial" w:hAnsi="Arial" w:cs="Arial"/>
                <w:sz w:val="24"/>
              </w:rPr>
              <w:t>tutorials</w:t>
            </w:r>
            <w:proofErr w:type="spellEnd"/>
            <w:r w:rsidR="006E1FA4">
              <w:rPr>
                <w:rFonts w:ascii="Arial" w:hAnsi="Arial" w:cs="Arial"/>
                <w:sz w:val="24"/>
              </w:rPr>
              <w:t xml:space="preserve">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 xml:space="preserve">Toen hebben we ook ontdekt dat er bug in mijn versie zat van Arno. We hebben hier een </w:t>
            </w:r>
            <w:proofErr w:type="spellStart"/>
            <w:r>
              <w:rPr>
                <w:rFonts w:ascii="Arial" w:hAnsi="Arial" w:cs="Arial"/>
                <w:sz w:val="24"/>
              </w:rPr>
              <w:t>workaround</w:t>
            </w:r>
            <w:proofErr w:type="spellEnd"/>
            <w:r>
              <w:rPr>
                <w:rFonts w:ascii="Arial" w:hAnsi="Arial" w:cs="Arial"/>
                <w:sz w:val="24"/>
              </w:rPr>
              <w:t xml:space="preserve">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4EA04DC" w:rsidR="00351EEC" w:rsidRDefault="00351EEC" w:rsidP="00351EEC"/>
    <w:p w14:paraId="591DC69E" w14:textId="559B5B9D" w:rsidR="007108FA" w:rsidRDefault="007108FA" w:rsidP="007108FA">
      <w:pPr>
        <w:pStyle w:val="Kop3"/>
      </w:pPr>
      <w:r>
        <w:t>Week 5</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7108FA" w:rsidRPr="00BF1E48" w14:paraId="088FCDD2" w14:textId="77777777" w:rsidTr="00716B9B">
        <w:tc>
          <w:tcPr>
            <w:tcW w:w="2660" w:type="dxa"/>
          </w:tcPr>
          <w:p w14:paraId="66597742" w14:textId="77777777" w:rsidR="007108FA" w:rsidRPr="00BF1E48" w:rsidRDefault="007108FA" w:rsidP="00716B9B">
            <w:pPr>
              <w:jc w:val="left"/>
              <w:rPr>
                <w:rFonts w:ascii="Times New Roman" w:hAnsi="Times New Roman"/>
                <w:sz w:val="24"/>
              </w:rPr>
            </w:pPr>
            <w:r>
              <w:rPr>
                <w:rFonts w:ascii="Times New Roman" w:hAnsi="Times New Roman"/>
                <w:sz w:val="24"/>
              </w:rPr>
              <w:t>Weeknummer:</w:t>
            </w:r>
          </w:p>
        </w:tc>
        <w:tc>
          <w:tcPr>
            <w:tcW w:w="6628" w:type="dxa"/>
          </w:tcPr>
          <w:p w14:paraId="11411358" w14:textId="2ABAC277" w:rsidR="007108FA" w:rsidRPr="00772489" w:rsidRDefault="007108FA" w:rsidP="00716B9B">
            <w:pPr>
              <w:jc w:val="left"/>
              <w:rPr>
                <w:rFonts w:ascii="Arial" w:hAnsi="Arial" w:cs="Arial"/>
                <w:sz w:val="24"/>
              </w:rPr>
            </w:pPr>
            <w:r>
              <w:rPr>
                <w:rFonts w:ascii="Arial" w:hAnsi="Arial" w:cs="Arial"/>
                <w:sz w:val="24"/>
              </w:rPr>
              <w:t>5</w:t>
            </w:r>
          </w:p>
        </w:tc>
      </w:tr>
      <w:tr w:rsidR="007108FA" w:rsidRPr="00BF1E48" w14:paraId="1F8558F4" w14:textId="77777777" w:rsidTr="00716B9B">
        <w:tc>
          <w:tcPr>
            <w:tcW w:w="2660" w:type="dxa"/>
          </w:tcPr>
          <w:p w14:paraId="0FD7A345" w14:textId="77777777" w:rsidR="007108FA" w:rsidRPr="00BF1E48" w:rsidRDefault="007108FA" w:rsidP="00716B9B">
            <w:pPr>
              <w:jc w:val="left"/>
              <w:rPr>
                <w:rFonts w:ascii="Times New Roman" w:hAnsi="Times New Roman"/>
                <w:sz w:val="24"/>
              </w:rPr>
            </w:pPr>
            <w:r w:rsidRPr="00BF1E48">
              <w:rPr>
                <w:rFonts w:ascii="Times New Roman" w:hAnsi="Times New Roman"/>
                <w:sz w:val="24"/>
              </w:rPr>
              <w:t xml:space="preserve">Datum: </w:t>
            </w:r>
          </w:p>
        </w:tc>
        <w:tc>
          <w:tcPr>
            <w:tcW w:w="6628" w:type="dxa"/>
          </w:tcPr>
          <w:p w14:paraId="5E9F4776" w14:textId="1095F3B6" w:rsidR="007108FA" w:rsidRPr="00772489" w:rsidRDefault="007108FA" w:rsidP="00716B9B">
            <w:pPr>
              <w:jc w:val="left"/>
              <w:rPr>
                <w:rFonts w:ascii="Arial" w:hAnsi="Arial" w:cs="Arial"/>
                <w:sz w:val="24"/>
              </w:rPr>
            </w:pPr>
            <w:r>
              <w:rPr>
                <w:rFonts w:ascii="Arial" w:hAnsi="Arial" w:cs="Arial"/>
                <w:sz w:val="24"/>
              </w:rPr>
              <w:t>28/03/2022 – 1/04/2022</w:t>
            </w:r>
          </w:p>
        </w:tc>
      </w:tr>
      <w:tr w:rsidR="007108FA" w:rsidRPr="00BF1E48" w14:paraId="7E3A3453" w14:textId="77777777" w:rsidTr="00716B9B">
        <w:tc>
          <w:tcPr>
            <w:tcW w:w="2660" w:type="dxa"/>
          </w:tcPr>
          <w:p w14:paraId="59B24F5F" w14:textId="77777777" w:rsidR="007108FA" w:rsidRPr="00BF1E48" w:rsidRDefault="007108FA" w:rsidP="00716B9B">
            <w:pPr>
              <w:jc w:val="left"/>
              <w:rPr>
                <w:rFonts w:ascii="Times New Roman" w:hAnsi="Times New Roman"/>
                <w:sz w:val="24"/>
              </w:rPr>
            </w:pPr>
            <w:r w:rsidRPr="00BF1E48">
              <w:rPr>
                <w:rFonts w:ascii="Times New Roman" w:hAnsi="Times New Roman"/>
                <w:sz w:val="24"/>
              </w:rPr>
              <w:t>Geplande taken:</w:t>
            </w:r>
          </w:p>
        </w:tc>
        <w:tc>
          <w:tcPr>
            <w:tcW w:w="6628" w:type="dxa"/>
          </w:tcPr>
          <w:p w14:paraId="289BDB56" w14:textId="6CAEDEA9" w:rsidR="007108FA" w:rsidRPr="00080E02" w:rsidRDefault="007108FA" w:rsidP="00716B9B">
            <w:pPr>
              <w:jc w:val="left"/>
              <w:rPr>
                <w:rFonts w:ascii="Arial" w:hAnsi="Arial" w:cs="Arial"/>
                <w:sz w:val="24"/>
              </w:rPr>
            </w:pPr>
            <w:r>
              <w:rPr>
                <w:rFonts w:ascii="Arial" w:hAnsi="Arial" w:cs="Arial"/>
                <w:sz w:val="24"/>
              </w:rPr>
              <w:t xml:space="preserve">Deze week zou ik beginnen met het implementeren van de eerste functionaliteiten in de backend van Arno. Ik zou data willen kunnen ophalen uit de databank van Arno. Dit klinkt simpel maar is het niet. </w:t>
            </w:r>
          </w:p>
        </w:tc>
      </w:tr>
      <w:tr w:rsidR="007108FA" w:rsidRPr="00BF1E48" w14:paraId="7493AF9A" w14:textId="77777777" w:rsidTr="00716B9B">
        <w:tc>
          <w:tcPr>
            <w:tcW w:w="2660" w:type="dxa"/>
          </w:tcPr>
          <w:p w14:paraId="19F65C4D" w14:textId="77777777" w:rsidR="007108FA" w:rsidRPr="00BF1E48" w:rsidRDefault="007108FA" w:rsidP="00716B9B">
            <w:pPr>
              <w:jc w:val="left"/>
              <w:rPr>
                <w:rFonts w:ascii="Times New Roman" w:hAnsi="Times New Roman"/>
                <w:sz w:val="24"/>
              </w:rPr>
            </w:pPr>
            <w:r>
              <w:rPr>
                <w:rFonts w:ascii="Times New Roman" w:hAnsi="Times New Roman"/>
                <w:sz w:val="24"/>
              </w:rPr>
              <w:lastRenderedPageBreak/>
              <w:t>Stand van zaken</w:t>
            </w:r>
            <w:r w:rsidRPr="00BF1E48">
              <w:rPr>
                <w:rFonts w:ascii="Times New Roman" w:hAnsi="Times New Roman"/>
                <w:sz w:val="24"/>
              </w:rPr>
              <w:t>:</w:t>
            </w:r>
          </w:p>
        </w:tc>
        <w:tc>
          <w:tcPr>
            <w:tcW w:w="6628" w:type="dxa"/>
          </w:tcPr>
          <w:p w14:paraId="1B3FAB19" w14:textId="37DE48F6" w:rsidR="007108FA" w:rsidRPr="00080E02" w:rsidRDefault="007108FA" w:rsidP="00716B9B">
            <w:pPr>
              <w:jc w:val="left"/>
              <w:rPr>
                <w:rFonts w:ascii="Arial" w:hAnsi="Arial" w:cs="Arial"/>
                <w:sz w:val="24"/>
              </w:rPr>
            </w:pPr>
            <w:r>
              <w:rPr>
                <w:rFonts w:ascii="Arial" w:hAnsi="Arial" w:cs="Arial"/>
                <w:sz w:val="24"/>
              </w:rPr>
              <w:t xml:space="preserve">Het ophalen van de data is bijna in orde. Het ging trager vooruit dan ik verwacht had. </w:t>
            </w:r>
          </w:p>
        </w:tc>
      </w:tr>
      <w:tr w:rsidR="007108FA" w:rsidRPr="00BF1E48" w14:paraId="529197D1" w14:textId="77777777" w:rsidTr="00716B9B">
        <w:tc>
          <w:tcPr>
            <w:tcW w:w="2660" w:type="dxa"/>
          </w:tcPr>
          <w:p w14:paraId="60C498C2"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Problemen en knelpunten:</w:t>
            </w:r>
          </w:p>
          <w:p w14:paraId="71254761" w14:textId="77777777" w:rsidR="007108FA" w:rsidRPr="00BF1E48" w:rsidRDefault="007108FA" w:rsidP="00716B9B">
            <w:pPr>
              <w:jc w:val="left"/>
              <w:rPr>
                <w:rFonts w:ascii="Times New Roman" w:hAnsi="Times New Roman"/>
                <w:sz w:val="24"/>
              </w:rPr>
            </w:pPr>
          </w:p>
        </w:tc>
        <w:tc>
          <w:tcPr>
            <w:tcW w:w="6628" w:type="dxa"/>
          </w:tcPr>
          <w:p w14:paraId="020CA8FA" w14:textId="0C1E0C3F" w:rsidR="007108FA" w:rsidRDefault="007108FA" w:rsidP="00716B9B">
            <w:pPr>
              <w:jc w:val="left"/>
              <w:rPr>
                <w:rFonts w:ascii="Arial" w:hAnsi="Arial" w:cs="Arial"/>
                <w:sz w:val="24"/>
              </w:rPr>
            </w:pPr>
            <w:r>
              <w:rPr>
                <w:rFonts w:ascii="Arial" w:hAnsi="Arial" w:cs="Arial"/>
                <w:sz w:val="24"/>
              </w:rPr>
              <w:t xml:space="preserve">Toen ik begon aan de feature ging het traag vooruit. Er wordt gebruik gemaakt van methodieken waar ik niet bekend mee was nl. </w:t>
            </w:r>
            <w:r w:rsidR="00050B61">
              <w:rPr>
                <w:rFonts w:ascii="Arial" w:hAnsi="Arial" w:cs="Arial"/>
                <w:sz w:val="24"/>
              </w:rPr>
              <w:t>CQRS pattern.</w:t>
            </w:r>
          </w:p>
          <w:p w14:paraId="5DF67273" w14:textId="52CA11ED" w:rsidR="00050B61" w:rsidRPr="00772489" w:rsidRDefault="00050B61" w:rsidP="00716B9B">
            <w:pPr>
              <w:jc w:val="left"/>
              <w:rPr>
                <w:rFonts w:ascii="Arial" w:hAnsi="Arial" w:cs="Arial"/>
                <w:sz w:val="24"/>
              </w:rPr>
            </w:pPr>
            <w:r>
              <w:rPr>
                <w:rFonts w:ascii="Arial" w:hAnsi="Arial" w:cs="Arial"/>
                <w:sz w:val="24"/>
              </w:rPr>
              <w:t>Ik wou donderdag aan mijn eindwerk werken en de feedback implementeren die ik gekregen had. Maar omdat Epos die dag niet werkte en ik nog geen lokaal kopie ervan had kon ik de feedback niet zien.</w:t>
            </w:r>
          </w:p>
        </w:tc>
      </w:tr>
      <w:tr w:rsidR="007108FA" w:rsidRPr="00BF1E48" w14:paraId="5C318D0F" w14:textId="77777777" w:rsidTr="00716B9B">
        <w:tc>
          <w:tcPr>
            <w:tcW w:w="2660" w:type="dxa"/>
          </w:tcPr>
          <w:p w14:paraId="367A184D" w14:textId="77777777" w:rsidR="007108FA" w:rsidRPr="00BF1E48" w:rsidRDefault="007108FA" w:rsidP="00716B9B">
            <w:pPr>
              <w:jc w:val="left"/>
              <w:rPr>
                <w:rFonts w:ascii="Times New Roman" w:hAnsi="Times New Roman"/>
                <w:sz w:val="24"/>
              </w:rPr>
            </w:pPr>
            <w:r w:rsidRPr="00BF1E48">
              <w:rPr>
                <w:rFonts w:ascii="Times New Roman" w:hAnsi="Times New Roman"/>
                <w:sz w:val="24"/>
              </w:rPr>
              <w:t>Oplossingen:</w:t>
            </w:r>
          </w:p>
          <w:p w14:paraId="0503009E" w14:textId="77777777" w:rsidR="007108FA" w:rsidRPr="00BF1E48" w:rsidRDefault="007108FA" w:rsidP="00716B9B">
            <w:pPr>
              <w:jc w:val="left"/>
              <w:rPr>
                <w:rFonts w:ascii="Times New Roman" w:hAnsi="Times New Roman"/>
                <w:sz w:val="24"/>
              </w:rPr>
            </w:pPr>
          </w:p>
        </w:tc>
        <w:tc>
          <w:tcPr>
            <w:tcW w:w="6628" w:type="dxa"/>
          </w:tcPr>
          <w:p w14:paraId="1F1EBD52" w14:textId="77777777" w:rsidR="007108FA" w:rsidRDefault="00050B61" w:rsidP="00716B9B">
            <w:pPr>
              <w:jc w:val="left"/>
              <w:rPr>
                <w:rFonts w:ascii="Arial" w:hAnsi="Arial" w:cs="Arial"/>
                <w:sz w:val="24"/>
              </w:rPr>
            </w:pPr>
            <w:r>
              <w:rPr>
                <w:rFonts w:ascii="Arial" w:hAnsi="Arial" w:cs="Arial"/>
                <w:sz w:val="24"/>
              </w:rPr>
              <w:t xml:space="preserve">Voor de meeste problemen op technisch vlak kon ik altijd terecht bij Walid. Hij maakt zoveel mogelijk tijd vrij in zijn schema om me verder te helpen wanneer ik vast zat. Zo gaf hij mij bijvoorbeeld een </w:t>
            </w:r>
            <w:r w:rsidR="005E4834">
              <w:rPr>
                <w:rFonts w:ascii="Arial" w:hAnsi="Arial" w:cs="Arial"/>
                <w:sz w:val="24"/>
              </w:rPr>
              <w:t>website</w:t>
            </w:r>
            <w:r>
              <w:rPr>
                <w:rFonts w:ascii="Arial" w:hAnsi="Arial" w:cs="Arial"/>
                <w:sz w:val="24"/>
              </w:rPr>
              <w:t xml:space="preserve"> waar ik het CQRS</w:t>
            </w:r>
            <w:r w:rsidR="005E4834">
              <w:rPr>
                <w:rFonts w:ascii="Arial" w:hAnsi="Arial" w:cs="Arial"/>
                <w:sz w:val="24"/>
              </w:rPr>
              <w:t xml:space="preserve"> pattern kon leren.</w:t>
            </w:r>
          </w:p>
          <w:p w14:paraId="0325CCE1" w14:textId="090B3435" w:rsidR="005E4834" w:rsidRPr="00772489" w:rsidRDefault="005E4834" w:rsidP="00716B9B">
            <w:pPr>
              <w:jc w:val="left"/>
              <w:rPr>
                <w:rFonts w:ascii="Arial" w:hAnsi="Arial" w:cs="Arial"/>
                <w:sz w:val="24"/>
              </w:rPr>
            </w:pPr>
            <w:r>
              <w:rPr>
                <w:rFonts w:ascii="Arial" w:hAnsi="Arial" w:cs="Arial"/>
                <w:sz w:val="24"/>
              </w:rPr>
              <w:t xml:space="preserve">Voor de feedback van het eindwerk heb ik nu geleerd dat ik deze best dadelijk download zodat ik een offline versie heb voor als er problemen zijn met Epos. </w:t>
            </w:r>
          </w:p>
        </w:tc>
      </w:tr>
      <w:tr w:rsidR="007108FA" w:rsidRPr="00BF1E48" w14:paraId="551DEBA8" w14:textId="77777777" w:rsidTr="00716B9B">
        <w:tc>
          <w:tcPr>
            <w:tcW w:w="2660" w:type="dxa"/>
          </w:tcPr>
          <w:p w14:paraId="73FD5090" w14:textId="77777777" w:rsidR="007108FA" w:rsidRDefault="007108FA" w:rsidP="00716B9B">
            <w:pPr>
              <w:jc w:val="left"/>
              <w:rPr>
                <w:rFonts w:ascii="Times New Roman" w:hAnsi="Times New Roman"/>
                <w:sz w:val="24"/>
              </w:rPr>
            </w:pPr>
            <w:r>
              <w:rPr>
                <w:rFonts w:ascii="Times New Roman" w:hAnsi="Times New Roman"/>
                <w:sz w:val="24"/>
              </w:rPr>
              <w:t>Persoonlijke reflectie:</w:t>
            </w:r>
          </w:p>
          <w:p w14:paraId="5808AC88" w14:textId="77777777" w:rsidR="007108FA" w:rsidRDefault="007108FA" w:rsidP="00716B9B">
            <w:pPr>
              <w:jc w:val="left"/>
              <w:rPr>
                <w:rFonts w:ascii="Times New Roman" w:hAnsi="Times New Roman"/>
                <w:sz w:val="24"/>
              </w:rPr>
            </w:pPr>
          </w:p>
          <w:p w14:paraId="5FCFBFEF" w14:textId="77777777" w:rsidR="007108FA" w:rsidRPr="00BF1E48" w:rsidRDefault="007108FA" w:rsidP="00716B9B">
            <w:pPr>
              <w:jc w:val="left"/>
              <w:rPr>
                <w:rFonts w:ascii="Times New Roman" w:hAnsi="Times New Roman"/>
                <w:sz w:val="24"/>
              </w:rPr>
            </w:pPr>
          </w:p>
        </w:tc>
        <w:tc>
          <w:tcPr>
            <w:tcW w:w="6628" w:type="dxa"/>
          </w:tcPr>
          <w:p w14:paraId="304127B0" w14:textId="77777777" w:rsidR="007108FA" w:rsidRDefault="005E4834" w:rsidP="00716B9B">
            <w:pPr>
              <w:jc w:val="left"/>
              <w:rPr>
                <w:rFonts w:ascii="Arial" w:hAnsi="Arial" w:cs="Arial"/>
                <w:sz w:val="24"/>
              </w:rPr>
            </w:pPr>
            <w:r>
              <w:rPr>
                <w:rFonts w:ascii="Arial" w:hAnsi="Arial" w:cs="Arial"/>
                <w:sz w:val="24"/>
              </w:rPr>
              <w:t xml:space="preserve">Ik heb deze week gemerkt dat ik dankzij de opleiding wel de nodige kennis heb gekregen om nieuwe aspecten zelf aan te leren. Zoals het CQRS pattern, ik kende dit niet maar omdat we tijdens de lessen “software engineering” al hadden leren werken met andere design patterns heb ik de skills van dat vak kunnen toepassen op dit probleem. </w:t>
            </w:r>
          </w:p>
          <w:p w14:paraId="40032E8F" w14:textId="42C894F9" w:rsidR="005E4834" w:rsidRPr="00772489" w:rsidRDefault="005E4834" w:rsidP="00716B9B">
            <w:pPr>
              <w:jc w:val="left"/>
              <w:rPr>
                <w:rFonts w:ascii="Arial" w:hAnsi="Arial" w:cs="Arial"/>
                <w:sz w:val="24"/>
              </w:rPr>
            </w:pPr>
            <w:r>
              <w:rPr>
                <w:rFonts w:ascii="Arial" w:hAnsi="Arial" w:cs="Arial"/>
                <w:sz w:val="24"/>
              </w:rPr>
              <w:t xml:space="preserve">Deze week heb ik dankzij de hulp van Walid wel meer kunnen bereiken dan ik verwacht had, </w:t>
            </w:r>
            <w:r w:rsidR="00BA1833">
              <w:rPr>
                <w:rFonts w:ascii="Arial" w:hAnsi="Arial" w:cs="Arial"/>
                <w:sz w:val="24"/>
              </w:rPr>
              <w:t xml:space="preserve">dit is altijd </w:t>
            </w:r>
            <w:r w:rsidR="006C1A24">
              <w:rPr>
                <w:rFonts w:ascii="Arial" w:hAnsi="Arial" w:cs="Arial"/>
                <w:sz w:val="24"/>
              </w:rPr>
              <w:t>aangenaam</w:t>
            </w:r>
            <w:r w:rsidR="00BA1833">
              <w:rPr>
                <w:rFonts w:ascii="Arial" w:hAnsi="Arial" w:cs="Arial"/>
                <w:sz w:val="24"/>
              </w:rPr>
              <w:t xml:space="preserve"> als je de week kan </w:t>
            </w:r>
            <w:r w:rsidR="006C1A24">
              <w:rPr>
                <w:rFonts w:ascii="Arial" w:hAnsi="Arial" w:cs="Arial"/>
                <w:sz w:val="24"/>
              </w:rPr>
              <w:t>afsluiten</w:t>
            </w:r>
            <w:r w:rsidR="00BA1833">
              <w:rPr>
                <w:rFonts w:ascii="Arial" w:hAnsi="Arial" w:cs="Arial"/>
                <w:sz w:val="24"/>
              </w:rPr>
              <w:t xml:space="preserve"> op een hoogtepunt.</w:t>
            </w:r>
          </w:p>
        </w:tc>
      </w:tr>
      <w:tr w:rsidR="007108FA" w:rsidRPr="00BF1E48" w14:paraId="79240F2F" w14:textId="77777777" w:rsidTr="00716B9B">
        <w:tc>
          <w:tcPr>
            <w:tcW w:w="2660" w:type="dxa"/>
          </w:tcPr>
          <w:p w14:paraId="77E65F59"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Planning volgende week:</w:t>
            </w:r>
          </w:p>
          <w:p w14:paraId="5BE4D8EF" w14:textId="77777777" w:rsidR="007108FA" w:rsidRPr="00BF1E48" w:rsidRDefault="007108FA" w:rsidP="00716B9B">
            <w:pPr>
              <w:jc w:val="left"/>
              <w:rPr>
                <w:rFonts w:ascii="Times New Roman" w:hAnsi="Times New Roman"/>
                <w:sz w:val="24"/>
              </w:rPr>
            </w:pPr>
          </w:p>
        </w:tc>
        <w:tc>
          <w:tcPr>
            <w:tcW w:w="6628" w:type="dxa"/>
          </w:tcPr>
          <w:p w14:paraId="75632F8C" w14:textId="6ADC5CF2" w:rsidR="007108FA" w:rsidRPr="00222534" w:rsidRDefault="006C1A24" w:rsidP="00716B9B">
            <w:pPr>
              <w:jc w:val="left"/>
              <w:rPr>
                <w:rFonts w:ascii="Arial" w:hAnsi="Arial" w:cs="Arial"/>
                <w:sz w:val="24"/>
              </w:rPr>
            </w:pPr>
            <w:r>
              <w:rPr>
                <w:rFonts w:ascii="Arial" w:hAnsi="Arial" w:cs="Arial"/>
                <w:sz w:val="24"/>
              </w:rPr>
              <w:t>Volgende week heb ik 2 weken vakantie, dus als planning voor over 2 weken wil ik graag de backend feature afhebben over de volledige lijn, dus het syn</w:t>
            </w:r>
            <w:r w:rsidR="009A1F84">
              <w:rPr>
                <w:rFonts w:ascii="Arial" w:hAnsi="Arial" w:cs="Arial"/>
                <w:sz w:val="24"/>
              </w:rPr>
              <w:t>ch</w:t>
            </w:r>
            <w:r>
              <w:rPr>
                <w:rFonts w:ascii="Arial" w:hAnsi="Arial" w:cs="Arial"/>
                <w:sz w:val="24"/>
              </w:rPr>
              <w:t>roniseren van de Arno data met de Mpleo data. Ik weet niet of dit haalbaar gaat zijn want ik vermoed der er nog valkuilen zullen opduiken maar ik ga dit toch als doel nemen.</w:t>
            </w:r>
          </w:p>
        </w:tc>
      </w:tr>
    </w:tbl>
    <w:p w14:paraId="509FA973" w14:textId="4368DDFB" w:rsidR="00B404B7" w:rsidRDefault="00B404B7" w:rsidP="00B404B7">
      <w:pPr>
        <w:pStyle w:val="Kop3"/>
      </w:pPr>
      <w:r>
        <w:t>Week 6</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B404B7" w:rsidRPr="00BF1E48" w14:paraId="54C470C9" w14:textId="77777777" w:rsidTr="00FF2C40">
        <w:tc>
          <w:tcPr>
            <w:tcW w:w="2660" w:type="dxa"/>
          </w:tcPr>
          <w:p w14:paraId="18347958" w14:textId="77777777" w:rsidR="00B404B7" w:rsidRPr="00BF1E48" w:rsidRDefault="00B404B7" w:rsidP="00FF2C40">
            <w:pPr>
              <w:jc w:val="left"/>
              <w:rPr>
                <w:rFonts w:ascii="Times New Roman" w:hAnsi="Times New Roman"/>
                <w:sz w:val="24"/>
              </w:rPr>
            </w:pPr>
            <w:r>
              <w:rPr>
                <w:rFonts w:ascii="Times New Roman" w:hAnsi="Times New Roman"/>
                <w:sz w:val="24"/>
              </w:rPr>
              <w:t>Weeknummer:</w:t>
            </w:r>
          </w:p>
        </w:tc>
        <w:tc>
          <w:tcPr>
            <w:tcW w:w="6628" w:type="dxa"/>
          </w:tcPr>
          <w:p w14:paraId="301FF345" w14:textId="51452DAB" w:rsidR="00B404B7" w:rsidRPr="00772489" w:rsidRDefault="00B404B7" w:rsidP="00FF2C40">
            <w:pPr>
              <w:jc w:val="left"/>
              <w:rPr>
                <w:rFonts w:ascii="Arial" w:hAnsi="Arial" w:cs="Arial"/>
                <w:sz w:val="24"/>
              </w:rPr>
            </w:pPr>
            <w:r>
              <w:rPr>
                <w:rFonts w:ascii="Arial" w:hAnsi="Arial" w:cs="Arial"/>
                <w:sz w:val="24"/>
              </w:rPr>
              <w:t>6</w:t>
            </w:r>
          </w:p>
        </w:tc>
      </w:tr>
      <w:tr w:rsidR="00B404B7" w:rsidRPr="00BF1E48" w14:paraId="76970FDE" w14:textId="77777777" w:rsidTr="00FF2C40">
        <w:tc>
          <w:tcPr>
            <w:tcW w:w="2660" w:type="dxa"/>
          </w:tcPr>
          <w:p w14:paraId="0F27BD3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 xml:space="preserve">Datum: </w:t>
            </w:r>
          </w:p>
        </w:tc>
        <w:tc>
          <w:tcPr>
            <w:tcW w:w="6628" w:type="dxa"/>
          </w:tcPr>
          <w:p w14:paraId="0293AE6C" w14:textId="3465B9B8" w:rsidR="00B404B7" w:rsidRPr="00772489" w:rsidRDefault="00B404B7" w:rsidP="00FF2C40">
            <w:pPr>
              <w:jc w:val="left"/>
              <w:rPr>
                <w:rFonts w:ascii="Arial" w:hAnsi="Arial" w:cs="Arial"/>
                <w:sz w:val="24"/>
              </w:rPr>
            </w:pPr>
            <w:r>
              <w:rPr>
                <w:rFonts w:ascii="Arial" w:hAnsi="Arial" w:cs="Arial"/>
                <w:sz w:val="24"/>
              </w:rPr>
              <w:t>18/04/2022 – 22/04/2022</w:t>
            </w:r>
          </w:p>
        </w:tc>
      </w:tr>
      <w:tr w:rsidR="00B404B7" w:rsidRPr="00BF1E48" w14:paraId="16B94766" w14:textId="77777777" w:rsidTr="00FF2C40">
        <w:tc>
          <w:tcPr>
            <w:tcW w:w="2660" w:type="dxa"/>
          </w:tcPr>
          <w:p w14:paraId="1C489F0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Geplande taken:</w:t>
            </w:r>
          </w:p>
        </w:tc>
        <w:tc>
          <w:tcPr>
            <w:tcW w:w="6628" w:type="dxa"/>
          </w:tcPr>
          <w:p w14:paraId="290A99C1" w14:textId="7013BE10" w:rsidR="00B404B7" w:rsidRPr="00080E02" w:rsidRDefault="0017515C" w:rsidP="00FF2C40">
            <w:pPr>
              <w:jc w:val="left"/>
              <w:rPr>
                <w:rFonts w:ascii="Arial" w:hAnsi="Arial" w:cs="Arial"/>
                <w:sz w:val="24"/>
              </w:rPr>
            </w:pPr>
            <w:r>
              <w:rPr>
                <w:rFonts w:ascii="Arial" w:hAnsi="Arial" w:cs="Arial"/>
                <w:sz w:val="24"/>
              </w:rPr>
              <w:t>Deze week mocht er een voorbeeld presentatie gegeven worden zoals we deze zouden doen bij de eindjury. Dit zodat er al vroeg feedback gegeven kan worden. Ik zou ook voor de eerste keer mogen samenzitten met de verantwoordelijke van Acerta zodat ook hij op de hoogte is van de stage. Voor de rest zou ik verder werken aan de Arno feature.</w:t>
            </w:r>
          </w:p>
        </w:tc>
      </w:tr>
      <w:tr w:rsidR="00B404B7" w:rsidRPr="00BF1E48" w14:paraId="2128DD72" w14:textId="77777777" w:rsidTr="00FF2C40">
        <w:tc>
          <w:tcPr>
            <w:tcW w:w="2660" w:type="dxa"/>
          </w:tcPr>
          <w:p w14:paraId="5CF4D611" w14:textId="77777777" w:rsidR="00B404B7" w:rsidRPr="00BF1E48" w:rsidRDefault="00B404B7" w:rsidP="00FF2C40">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7C524FD" w14:textId="499114F3" w:rsidR="00B404B7" w:rsidRPr="00080E02" w:rsidRDefault="00590BF5" w:rsidP="00FF2C40">
            <w:pPr>
              <w:jc w:val="left"/>
              <w:rPr>
                <w:rFonts w:ascii="Arial" w:hAnsi="Arial" w:cs="Arial"/>
                <w:sz w:val="24"/>
              </w:rPr>
            </w:pPr>
            <w:r>
              <w:rPr>
                <w:rFonts w:ascii="Arial" w:hAnsi="Arial" w:cs="Arial"/>
                <w:sz w:val="24"/>
              </w:rPr>
              <w:t xml:space="preserve">Deze week veel randtaken gedaan en weinig development. Waardoor de Arno feature nog niet afgeraakt is. Wel aan de eindpresentatie gewerkt en feedback van Tobania gekregen hierop, deze feedback heb ik ook goed bijgehouden zodat ik dit kan aanpassen wanneer ik verder werkt aan mijn eindpresentatie. Donderdag heb ik een gesprek gehad met </w:t>
            </w:r>
            <w:r>
              <w:rPr>
                <w:rFonts w:ascii="Arial" w:hAnsi="Arial" w:cs="Arial"/>
                <w:sz w:val="24"/>
              </w:rPr>
              <w:lastRenderedPageBreak/>
              <w:t>Ruud van Acerta hij wilt graag mee op de hoogte gehouden worden van de stageopdracht.</w:t>
            </w:r>
          </w:p>
        </w:tc>
      </w:tr>
      <w:tr w:rsidR="00B404B7" w:rsidRPr="00BF1E48" w14:paraId="71788EA4" w14:textId="77777777" w:rsidTr="00FF2C40">
        <w:tc>
          <w:tcPr>
            <w:tcW w:w="2660" w:type="dxa"/>
          </w:tcPr>
          <w:p w14:paraId="7B562250" w14:textId="52B7C710" w:rsidR="00B404B7" w:rsidRPr="00BF1E48" w:rsidRDefault="00B404B7" w:rsidP="00CE0FDC">
            <w:pPr>
              <w:jc w:val="left"/>
              <w:rPr>
                <w:rFonts w:ascii="Times New Roman" w:hAnsi="Times New Roman"/>
                <w:sz w:val="24"/>
              </w:rPr>
            </w:pPr>
            <w:r w:rsidRPr="00BF1E48">
              <w:rPr>
                <w:rFonts w:ascii="Times New Roman" w:hAnsi="Times New Roman"/>
                <w:sz w:val="24"/>
              </w:rPr>
              <w:lastRenderedPageBreak/>
              <w:t>Problemen en knelpunten:</w:t>
            </w:r>
          </w:p>
        </w:tc>
        <w:tc>
          <w:tcPr>
            <w:tcW w:w="6628" w:type="dxa"/>
          </w:tcPr>
          <w:p w14:paraId="26562AE1" w14:textId="77777777" w:rsidR="00B404B7" w:rsidRDefault="00590BF5" w:rsidP="00FF2C40">
            <w:pPr>
              <w:jc w:val="left"/>
              <w:rPr>
                <w:rFonts w:ascii="Arial" w:hAnsi="Arial" w:cs="Arial"/>
                <w:sz w:val="24"/>
              </w:rPr>
            </w:pPr>
            <w:r>
              <w:rPr>
                <w:rFonts w:ascii="Arial" w:hAnsi="Arial" w:cs="Arial"/>
                <w:sz w:val="24"/>
              </w:rPr>
              <w:t xml:space="preserve">Ik had wel wat stress voor het gesprek met Acerta. </w:t>
            </w:r>
          </w:p>
          <w:p w14:paraId="713AA27D" w14:textId="6539D42E" w:rsidR="00CE0FDC" w:rsidRPr="00772489" w:rsidRDefault="00CE0FDC" w:rsidP="00FF2C40">
            <w:pPr>
              <w:jc w:val="left"/>
              <w:rPr>
                <w:rFonts w:ascii="Arial" w:hAnsi="Arial" w:cs="Arial"/>
                <w:sz w:val="24"/>
              </w:rPr>
            </w:pPr>
            <w:r>
              <w:rPr>
                <w:rFonts w:ascii="Arial" w:hAnsi="Arial" w:cs="Arial"/>
                <w:sz w:val="24"/>
              </w:rPr>
              <w:t>Na 2 weken vakantie was het toch terug even zoeken waar ik gebleven was.</w:t>
            </w:r>
          </w:p>
        </w:tc>
      </w:tr>
      <w:tr w:rsidR="00B404B7" w:rsidRPr="00BF1E48" w14:paraId="48FB73FE" w14:textId="77777777" w:rsidTr="00FF2C40">
        <w:tc>
          <w:tcPr>
            <w:tcW w:w="2660" w:type="dxa"/>
          </w:tcPr>
          <w:p w14:paraId="158B3622" w14:textId="6F5C9C08" w:rsidR="00B404B7" w:rsidRPr="00BF1E48" w:rsidRDefault="00B404B7" w:rsidP="00CE0FDC">
            <w:pPr>
              <w:jc w:val="left"/>
              <w:rPr>
                <w:rFonts w:ascii="Times New Roman" w:hAnsi="Times New Roman"/>
                <w:sz w:val="24"/>
              </w:rPr>
            </w:pPr>
            <w:r w:rsidRPr="00BF1E48">
              <w:rPr>
                <w:rFonts w:ascii="Times New Roman" w:hAnsi="Times New Roman"/>
                <w:sz w:val="24"/>
              </w:rPr>
              <w:t>Oplossingen:</w:t>
            </w:r>
          </w:p>
        </w:tc>
        <w:tc>
          <w:tcPr>
            <w:tcW w:w="6628" w:type="dxa"/>
          </w:tcPr>
          <w:p w14:paraId="5EDCD5BF" w14:textId="77777777" w:rsidR="00B404B7" w:rsidRDefault="00CE0FDC" w:rsidP="00FF2C40">
            <w:pPr>
              <w:jc w:val="left"/>
              <w:rPr>
                <w:rFonts w:ascii="Arial" w:hAnsi="Arial" w:cs="Arial"/>
                <w:sz w:val="24"/>
              </w:rPr>
            </w:pPr>
            <w:r>
              <w:rPr>
                <w:rFonts w:ascii="Arial" w:hAnsi="Arial" w:cs="Arial"/>
                <w:sz w:val="24"/>
              </w:rPr>
              <w:t xml:space="preserve">De stress voor het gesprek was uiteindelijk helemaal niet nodig want het gesprek was heel aangenaam. De klant zal ook proberen af en toe een </w:t>
            </w:r>
            <w:proofErr w:type="spellStart"/>
            <w:r>
              <w:rPr>
                <w:rFonts w:ascii="Arial" w:hAnsi="Arial" w:cs="Arial"/>
                <w:sz w:val="24"/>
              </w:rPr>
              <w:t>standup</w:t>
            </w:r>
            <w:proofErr w:type="spellEnd"/>
            <w:r>
              <w:rPr>
                <w:rFonts w:ascii="Arial" w:hAnsi="Arial" w:cs="Arial"/>
                <w:sz w:val="24"/>
              </w:rPr>
              <w:t xml:space="preserve"> mee te volgen zodat hij op de hoogte blijft van de vooruitgang in de stage. </w:t>
            </w:r>
          </w:p>
          <w:p w14:paraId="0E896BDB" w14:textId="328D4853" w:rsidR="00CE0FDC" w:rsidRPr="00772489" w:rsidRDefault="00CE0FDC" w:rsidP="00FF2C40">
            <w:pPr>
              <w:jc w:val="left"/>
              <w:rPr>
                <w:rFonts w:ascii="Arial" w:hAnsi="Arial" w:cs="Arial"/>
                <w:sz w:val="24"/>
              </w:rPr>
            </w:pPr>
            <w:r>
              <w:rPr>
                <w:rFonts w:ascii="Arial" w:hAnsi="Arial" w:cs="Arial"/>
                <w:sz w:val="24"/>
              </w:rPr>
              <w:t>Dinsdag heb ik even overlopen waar ik mee bezig was voor de vakantie. Maar misschien is het beter om in de toekomst een hoofdstuk af te sluiten voor een vakantie begint, en als dit niet mogelijk een reminder opstellen voor mezelf zodat ik makkelijker terug kan beginnen.</w:t>
            </w:r>
          </w:p>
        </w:tc>
      </w:tr>
      <w:tr w:rsidR="00B404B7" w:rsidRPr="00BF1E48" w14:paraId="21309E6E" w14:textId="77777777" w:rsidTr="00FF2C40">
        <w:tc>
          <w:tcPr>
            <w:tcW w:w="2660" w:type="dxa"/>
          </w:tcPr>
          <w:p w14:paraId="4726F31D" w14:textId="3D43ABC7" w:rsidR="00B404B7" w:rsidRPr="00BF1E48" w:rsidRDefault="00B404B7" w:rsidP="00CE0FDC">
            <w:pPr>
              <w:jc w:val="left"/>
              <w:rPr>
                <w:rFonts w:ascii="Times New Roman" w:hAnsi="Times New Roman"/>
                <w:sz w:val="24"/>
              </w:rPr>
            </w:pPr>
            <w:r>
              <w:rPr>
                <w:rFonts w:ascii="Times New Roman" w:hAnsi="Times New Roman"/>
                <w:sz w:val="24"/>
              </w:rPr>
              <w:t>Persoonlijke reflectie:</w:t>
            </w:r>
          </w:p>
        </w:tc>
        <w:tc>
          <w:tcPr>
            <w:tcW w:w="6628" w:type="dxa"/>
          </w:tcPr>
          <w:p w14:paraId="2CE19FD3" w14:textId="77777777" w:rsidR="00B404B7" w:rsidRDefault="00CE0FDC" w:rsidP="00FF2C40">
            <w:pPr>
              <w:jc w:val="left"/>
              <w:rPr>
                <w:rFonts w:ascii="Arial" w:hAnsi="Arial" w:cs="Arial"/>
                <w:sz w:val="24"/>
              </w:rPr>
            </w:pPr>
            <w:r>
              <w:rPr>
                <w:rFonts w:ascii="Arial" w:hAnsi="Arial" w:cs="Arial"/>
                <w:sz w:val="24"/>
              </w:rPr>
              <w:t>Zoals ik al zei heb ik deze week wat stress gehad toen ik een gesprek had met Acerta. Ik dacht ook eerst dat ik er al</w:t>
            </w:r>
            <w:r w:rsidR="009F1172">
              <w:rPr>
                <w:rFonts w:ascii="Arial" w:hAnsi="Arial" w:cs="Arial"/>
                <w:sz w:val="24"/>
              </w:rPr>
              <w:t>l</w:t>
            </w:r>
            <w:r>
              <w:rPr>
                <w:rFonts w:ascii="Arial" w:hAnsi="Arial" w:cs="Arial"/>
                <w:sz w:val="24"/>
              </w:rPr>
              <w:t>een voor ging staan o</w:t>
            </w:r>
            <w:r w:rsidR="009F1172">
              <w:rPr>
                <w:rFonts w:ascii="Arial" w:hAnsi="Arial" w:cs="Arial"/>
                <w:sz w:val="24"/>
              </w:rPr>
              <w:t>m</w:t>
            </w:r>
            <w:r>
              <w:rPr>
                <w:rFonts w:ascii="Arial" w:hAnsi="Arial" w:cs="Arial"/>
                <w:sz w:val="24"/>
              </w:rPr>
              <w:t>dat Kris geen tijd had</w:t>
            </w:r>
            <w:r w:rsidR="009F1172">
              <w:rPr>
                <w:rFonts w:ascii="Arial" w:hAnsi="Arial" w:cs="Arial"/>
                <w:sz w:val="24"/>
              </w:rPr>
              <w:t xml:space="preserve"> maar </w:t>
            </w:r>
            <w:r w:rsidR="007379C5">
              <w:rPr>
                <w:rFonts w:ascii="Arial" w:hAnsi="Arial" w:cs="Arial"/>
                <w:sz w:val="24"/>
              </w:rPr>
              <w:t>uiteindelijk</w:t>
            </w:r>
            <w:r w:rsidR="009F1172">
              <w:rPr>
                <w:rFonts w:ascii="Arial" w:hAnsi="Arial" w:cs="Arial"/>
                <w:sz w:val="24"/>
              </w:rPr>
              <w:t xml:space="preserve"> heeft Bart wel tijd kunnen maken om deel uit te maken van het gesprek waardoor ik me een beetje meer op mijn gemak voelde. Uiteindelijk tijdens het gesprek was er veel minder stress. Ik denk dat ik mezelf gewoon wat had opgejaagd. Dit is een punt waaraan ik nog kan werken. Als ik me nog beter voorbereid op het gesprek heb ik </w:t>
            </w:r>
            <w:r w:rsidR="007379C5">
              <w:rPr>
                <w:rFonts w:ascii="Arial" w:hAnsi="Arial" w:cs="Arial"/>
                <w:sz w:val="24"/>
              </w:rPr>
              <w:t>misschien</w:t>
            </w:r>
            <w:r w:rsidR="009F1172">
              <w:rPr>
                <w:rFonts w:ascii="Arial" w:hAnsi="Arial" w:cs="Arial"/>
                <w:sz w:val="24"/>
              </w:rPr>
              <w:t xml:space="preserve"> iets minder stress. </w:t>
            </w:r>
          </w:p>
          <w:p w14:paraId="6C4EAC30" w14:textId="7665EF18" w:rsidR="007379C5" w:rsidRPr="00772489" w:rsidRDefault="007379C5" w:rsidP="00FF2C40">
            <w:pPr>
              <w:jc w:val="left"/>
              <w:rPr>
                <w:rFonts w:ascii="Arial" w:hAnsi="Arial" w:cs="Arial"/>
                <w:sz w:val="24"/>
              </w:rPr>
            </w:pPr>
            <w:r>
              <w:rPr>
                <w:rFonts w:ascii="Arial" w:hAnsi="Arial" w:cs="Arial"/>
                <w:sz w:val="24"/>
              </w:rPr>
              <w:t xml:space="preserve">Tijdens de presentatie kreeg ik feedback die soms wel grof over kwam maar uiteindelijk vond ik het makkelijk om dit niet persoonlijk aan te nemen. Het is uiteindelijk feedback waar ik mee aan de slag kan om een beter resultaat te krijgen. Ik kreeg wel het compliment dat ik heel natuurlijk over kwam als spreker en dat is altijd wel leuk om te horen. </w:t>
            </w:r>
          </w:p>
        </w:tc>
      </w:tr>
      <w:tr w:rsidR="00B404B7" w:rsidRPr="00BF1E48" w14:paraId="73E445AE" w14:textId="77777777" w:rsidTr="00FF2C40">
        <w:tc>
          <w:tcPr>
            <w:tcW w:w="2660" w:type="dxa"/>
          </w:tcPr>
          <w:p w14:paraId="24C4FED6" w14:textId="33A23850" w:rsidR="00B404B7" w:rsidRPr="00BF1E48" w:rsidRDefault="00B404B7" w:rsidP="00CE0FDC">
            <w:pPr>
              <w:jc w:val="left"/>
              <w:rPr>
                <w:rFonts w:ascii="Times New Roman" w:hAnsi="Times New Roman"/>
                <w:sz w:val="24"/>
              </w:rPr>
            </w:pPr>
            <w:r w:rsidRPr="00BF1E48">
              <w:rPr>
                <w:rFonts w:ascii="Times New Roman" w:hAnsi="Times New Roman"/>
                <w:sz w:val="24"/>
              </w:rPr>
              <w:t>Planning volgende week</w:t>
            </w:r>
            <w:r w:rsidR="00CE0FDC">
              <w:rPr>
                <w:rFonts w:ascii="Times New Roman" w:hAnsi="Times New Roman"/>
                <w:sz w:val="24"/>
              </w:rPr>
              <w:t>:</w:t>
            </w:r>
          </w:p>
        </w:tc>
        <w:tc>
          <w:tcPr>
            <w:tcW w:w="6628" w:type="dxa"/>
          </w:tcPr>
          <w:p w14:paraId="347126A5" w14:textId="624CD463" w:rsidR="00B404B7" w:rsidRPr="00222534" w:rsidRDefault="007379C5" w:rsidP="00FF2C40">
            <w:pPr>
              <w:jc w:val="left"/>
              <w:rPr>
                <w:rFonts w:ascii="Arial" w:hAnsi="Arial" w:cs="Arial"/>
                <w:sz w:val="24"/>
              </w:rPr>
            </w:pPr>
            <w:r>
              <w:rPr>
                <w:rFonts w:ascii="Arial" w:hAnsi="Arial" w:cs="Arial"/>
                <w:sz w:val="24"/>
              </w:rPr>
              <w:t xml:space="preserve">Volgende week wil ik me vooral achter het programmeren zetten want dat is deze week een beetje </w:t>
            </w:r>
            <w:r w:rsidR="008C476F">
              <w:rPr>
                <w:rFonts w:ascii="Arial" w:hAnsi="Arial" w:cs="Arial"/>
                <w:sz w:val="24"/>
              </w:rPr>
              <w:t xml:space="preserve">links </w:t>
            </w:r>
            <w:r>
              <w:rPr>
                <w:rFonts w:ascii="Arial" w:hAnsi="Arial" w:cs="Arial"/>
                <w:sz w:val="24"/>
              </w:rPr>
              <w:t>blijven liggen. Tegen het einde van de week wil ik ook nog werken aan mijn onderzoek.</w:t>
            </w:r>
          </w:p>
        </w:tc>
      </w:tr>
    </w:tbl>
    <w:p w14:paraId="47120EB3" w14:textId="3455C01B" w:rsidR="003444E5" w:rsidRDefault="003444E5" w:rsidP="003444E5">
      <w:pPr>
        <w:pStyle w:val="Kop3"/>
      </w:pPr>
      <w:r>
        <w:t xml:space="preserve">Week </w:t>
      </w:r>
      <w:r>
        <w:t>7</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3444E5" w:rsidRPr="00BF1E48" w14:paraId="602DEE85" w14:textId="77777777" w:rsidTr="00202721">
        <w:tc>
          <w:tcPr>
            <w:tcW w:w="2660" w:type="dxa"/>
          </w:tcPr>
          <w:p w14:paraId="1ACAC352" w14:textId="77777777" w:rsidR="003444E5" w:rsidRPr="00BF1E48" w:rsidRDefault="003444E5" w:rsidP="00202721">
            <w:pPr>
              <w:jc w:val="left"/>
              <w:rPr>
                <w:rFonts w:ascii="Times New Roman" w:hAnsi="Times New Roman"/>
                <w:sz w:val="24"/>
              </w:rPr>
            </w:pPr>
            <w:r>
              <w:rPr>
                <w:rFonts w:ascii="Times New Roman" w:hAnsi="Times New Roman"/>
                <w:sz w:val="24"/>
              </w:rPr>
              <w:t>Weeknummer:</w:t>
            </w:r>
          </w:p>
        </w:tc>
        <w:tc>
          <w:tcPr>
            <w:tcW w:w="6628" w:type="dxa"/>
          </w:tcPr>
          <w:p w14:paraId="6FB3CF8B" w14:textId="3AE7CA0D" w:rsidR="003444E5" w:rsidRPr="00772489" w:rsidRDefault="003444E5" w:rsidP="00202721">
            <w:pPr>
              <w:jc w:val="left"/>
              <w:rPr>
                <w:rFonts w:ascii="Arial" w:hAnsi="Arial" w:cs="Arial"/>
                <w:sz w:val="24"/>
              </w:rPr>
            </w:pPr>
            <w:r>
              <w:rPr>
                <w:rFonts w:ascii="Arial" w:hAnsi="Arial" w:cs="Arial"/>
                <w:sz w:val="24"/>
              </w:rPr>
              <w:t>7</w:t>
            </w:r>
          </w:p>
        </w:tc>
      </w:tr>
      <w:tr w:rsidR="003444E5" w:rsidRPr="00BF1E48" w14:paraId="03BD5FDD" w14:textId="77777777" w:rsidTr="00202721">
        <w:tc>
          <w:tcPr>
            <w:tcW w:w="2660" w:type="dxa"/>
          </w:tcPr>
          <w:p w14:paraId="5D245B3A" w14:textId="77777777" w:rsidR="003444E5" w:rsidRPr="00BF1E48" w:rsidRDefault="003444E5" w:rsidP="00202721">
            <w:pPr>
              <w:jc w:val="left"/>
              <w:rPr>
                <w:rFonts w:ascii="Times New Roman" w:hAnsi="Times New Roman"/>
                <w:sz w:val="24"/>
              </w:rPr>
            </w:pPr>
            <w:r w:rsidRPr="00BF1E48">
              <w:rPr>
                <w:rFonts w:ascii="Times New Roman" w:hAnsi="Times New Roman"/>
                <w:sz w:val="24"/>
              </w:rPr>
              <w:t xml:space="preserve">Datum: </w:t>
            </w:r>
          </w:p>
        </w:tc>
        <w:tc>
          <w:tcPr>
            <w:tcW w:w="6628" w:type="dxa"/>
          </w:tcPr>
          <w:p w14:paraId="56CCA406" w14:textId="6BAD5D08" w:rsidR="003444E5" w:rsidRPr="00772489" w:rsidRDefault="003444E5" w:rsidP="00202721">
            <w:pPr>
              <w:jc w:val="left"/>
              <w:rPr>
                <w:rFonts w:ascii="Arial" w:hAnsi="Arial" w:cs="Arial"/>
                <w:sz w:val="24"/>
              </w:rPr>
            </w:pPr>
            <w:r>
              <w:rPr>
                <w:rFonts w:ascii="Arial" w:hAnsi="Arial" w:cs="Arial"/>
                <w:sz w:val="24"/>
              </w:rPr>
              <w:t>25</w:t>
            </w:r>
            <w:r>
              <w:rPr>
                <w:rFonts w:ascii="Arial" w:hAnsi="Arial" w:cs="Arial"/>
                <w:sz w:val="24"/>
              </w:rPr>
              <w:t xml:space="preserve">/04/2022 – </w:t>
            </w:r>
            <w:r>
              <w:rPr>
                <w:rFonts w:ascii="Arial" w:hAnsi="Arial" w:cs="Arial"/>
                <w:sz w:val="24"/>
              </w:rPr>
              <w:t>29</w:t>
            </w:r>
            <w:r>
              <w:rPr>
                <w:rFonts w:ascii="Arial" w:hAnsi="Arial" w:cs="Arial"/>
                <w:sz w:val="24"/>
              </w:rPr>
              <w:t>/04/2022</w:t>
            </w:r>
          </w:p>
        </w:tc>
      </w:tr>
      <w:tr w:rsidR="003444E5" w:rsidRPr="00BF1E48" w14:paraId="57BC47BC" w14:textId="77777777" w:rsidTr="00202721">
        <w:tc>
          <w:tcPr>
            <w:tcW w:w="2660" w:type="dxa"/>
          </w:tcPr>
          <w:p w14:paraId="1313410F" w14:textId="77777777" w:rsidR="003444E5" w:rsidRPr="00BF1E48" w:rsidRDefault="003444E5" w:rsidP="00202721">
            <w:pPr>
              <w:jc w:val="left"/>
              <w:rPr>
                <w:rFonts w:ascii="Times New Roman" w:hAnsi="Times New Roman"/>
                <w:sz w:val="24"/>
              </w:rPr>
            </w:pPr>
            <w:r w:rsidRPr="00BF1E48">
              <w:rPr>
                <w:rFonts w:ascii="Times New Roman" w:hAnsi="Times New Roman"/>
                <w:sz w:val="24"/>
              </w:rPr>
              <w:t>Geplande taken:</w:t>
            </w:r>
          </w:p>
        </w:tc>
        <w:tc>
          <w:tcPr>
            <w:tcW w:w="6628" w:type="dxa"/>
          </w:tcPr>
          <w:p w14:paraId="64B39086" w14:textId="5CC46DA2" w:rsidR="003444E5" w:rsidRPr="00080E02" w:rsidRDefault="003444E5" w:rsidP="00202721">
            <w:pPr>
              <w:jc w:val="left"/>
              <w:rPr>
                <w:rFonts w:ascii="Arial" w:hAnsi="Arial" w:cs="Arial"/>
                <w:sz w:val="24"/>
              </w:rPr>
            </w:pPr>
            <w:r>
              <w:rPr>
                <w:rFonts w:ascii="Arial" w:hAnsi="Arial" w:cs="Arial"/>
                <w:sz w:val="24"/>
              </w:rPr>
              <w:t xml:space="preserve">Deze week heb ik het meeste gewerkt aan mijn literatuurstudie. </w:t>
            </w:r>
          </w:p>
        </w:tc>
      </w:tr>
      <w:tr w:rsidR="003444E5" w:rsidRPr="00BF1E48" w14:paraId="76FBE523" w14:textId="77777777" w:rsidTr="00202721">
        <w:tc>
          <w:tcPr>
            <w:tcW w:w="2660" w:type="dxa"/>
          </w:tcPr>
          <w:p w14:paraId="6D18D614" w14:textId="77777777" w:rsidR="003444E5" w:rsidRPr="00BF1E48" w:rsidRDefault="003444E5" w:rsidP="00202721">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6CD9B4D9" w14:textId="2DEF571C" w:rsidR="003444E5" w:rsidRPr="00080E02" w:rsidRDefault="003444E5" w:rsidP="00202721">
            <w:pPr>
              <w:jc w:val="left"/>
              <w:rPr>
                <w:rFonts w:ascii="Arial" w:hAnsi="Arial" w:cs="Arial"/>
                <w:sz w:val="24"/>
              </w:rPr>
            </w:pPr>
            <w:r>
              <w:rPr>
                <w:rFonts w:ascii="Arial" w:hAnsi="Arial" w:cs="Arial"/>
                <w:sz w:val="24"/>
              </w:rPr>
              <w:t>De literatuurstudie is af.</w:t>
            </w:r>
          </w:p>
        </w:tc>
      </w:tr>
      <w:tr w:rsidR="003444E5" w:rsidRPr="00BF1E48" w14:paraId="354728F4" w14:textId="77777777" w:rsidTr="00202721">
        <w:tc>
          <w:tcPr>
            <w:tcW w:w="2660" w:type="dxa"/>
          </w:tcPr>
          <w:p w14:paraId="389256BE"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Problemen en knelpunten:</w:t>
            </w:r>
          </w:p>
        </w:tc>
        <w:tc>
          <w:tcPr>
            <w:tcW w:w="6628" w:type="dxa"/>
          </w:tcPr>
          <w:p w14:paraId="385BCFFF" w14:textId="48835310" w:rsidR="003444E5" w:rsidRPr="00772489" w:rsidRDefault="003444E5" w:rsidP="00202721">
            <w:pPr>
              <w:jc w:val="left"/>
              <w:rPr>
                <w:rFonts w:ascii="Arial" w:hAnsi="Arial" w:cs="Arial"/>
                <w:sz w:val="24"/>
              </w:rPr>
            </w:pPr>
            <w:r>
              <w:rPr>
                <w:rFonts w:ascii="Arial" w:hAnsi="Arial" w:cs="Arial"/>
                <w:sz w:val="24"/>
              </w:rPr>
              <w:t>Ik heb het werken aan het onderzoek laten liggen waardoor het nu ineens veel was wat ik nog moest doen. Ik vind het moeilijk om de stage opdracht te combineren met het werken aan het eindwerk (onderzoek). Soms lijkt het dat ik mezelf in twee stukken moet snijden.</w:t>
            </w:r>
          </w:p>
        </w:tc>
      </w:tr>
      <w:tr w:rsidR="003444E5" w:rsidRPr="00BF1E48" w14:paraId="3D7EAAAD" w14:textId="77777777" w:rsidTr="00202721">
        <w:tc>
          <w:tcPr>
            <w:tcW w:w="2660" w:type="dxa"/>
          </w:tcPr>
          <w:p w14:paraId="05FADEC7" w14:textId="77777777" w:rsidR="003444E5" w:rsidRPr="00BF1E48" w:rsidRDefault="003444E5" w:rsidP="00202721">
            <w:pPr>
              <w:jc w:val="left"/>
              <w:rPr>
                <w:rFonts w:ascii="Times New Roman" w:hAnsi="Times New Roman"/>
                <w:sz w:val="24"/>
              </w:rPr>
            </w:pPr>
            <w:r w:rsidRPr="00BF1E48">
              <w:rPr>
                <w:rFonts w:ascii="Times New Roman" w:hAnsi="Times New Roman"/>
                <w:sz w:val="24"/>
              </w:rPr>
              <w:t>Oplossingen:</w:t>
            </w:r>
          </w:p>
        </w:tc>
        <w:tc>
          <w:tcPr>
            <w:tcW w:w="6628" w:type="dxa"/>
          </w:tcPr>
          <w:p w14:paraId="534FF534" w14:textId="4900C5F1" w:rsidR="003444E5" w:rsidRPr="00772489" w:rsidRDefault="003444E5" w:rsidP="00202721">
            <w:pPr>
              <w:jc w:val="left"/>
              <w:rPr>
                <w:rFonts w:ascii="Arial" w:hAnsi="Arial" w:cs="Arial"/>
                <w:sz w:val="24"/>
              </w:rPr>
            </w:pPr>
            <w:r>
              <w:rPr>
                <w:rFonts w:ascii="Arial" w:hAnsi="Arial" w:cs="Arial"/>
                <w:sz w:val="24"/>
              </w:rPr>
              <w:t xml:space="preserve">Een betere planning voorzien, misschien vaste dagen aanduiden dat ik aan mijn eindwerk bezig ben en wanneer ik aan mijn stageopdracht werk. </w:t>
            </w:r>
          </w:p>
        </w:tc>
      </w:tr>
      <w:tr w:rsidR="003444E5" w:rsidRPr="00BF1E48" w14:paraId="1BBF5FB9" w14:textId="77777777" w:rsidTr="00202721">
        <w:tc>
          <w:tcPr>
            <w:tcW w:w="2660" w:type="dxa"/>
          </w:tcPr>
          <w:p w14:paraId="3F668012" w14:textId="77777777" w:rsidR="003444E5" w:rsidRPr="00BF1E48" w:rsidRDefault="003444E5" w:rsidP="00202721">
            <w:pPr>
              <w:jc w:val="left"/>
              <w:rPr>
                <w:rFonts w:ascii="Times New Roman" w:hAnsi="Times New Roman"/>
                <w:sz w:val="24"/>
              </w:rPr>
            </w:pPr>
            <w:r>
              <w:rPr>
                <w:rFonts w:ascii="Times New Roman" w:hAnsi="Times New Roman"/>
                <w:sz w:val="24"/>
              </w:rPr>
              <w:lastRenderedPageBreak/>
              <w:t>Persoonlijke reflectie:</w:t>
            </w:r>
          </w:p>
        </w:tc>
        <w:tc>
          <w:tcPr>
            <w:tcW w:w="6628" w:type="dxa"/>
          </w:tcPr>
          <w:p w14:paraId="31EE3DA3" w14:textId="6232307A" w:rsidR="00EF7C9F" w:rsidRPr="00772489" w:rsidRDefault="003444E5" w:rsidP="00202721">
            <w:pPr>
              <w:jc w:val="left"/>
              <w:rPr>
                <w:rFonts w:ascii="Arial" w:hAnsi="Arial" w:cs="Arial"/>
                <w:sz w:val="24"/>
              </w:rPr>
            </w:pPr>
            <w:r>
              <w:rPr>
                <w:rFonts w:ascii="Arial" w:hAnsi="Arial" w:cs="Arial"/>
                <w:sz w:val="24"/>
              </w:rPr>
              <w:t xml:space="preserve">Deze week ben ik geconfronteerd met mijn gebrek aan planning. Ik ben te veel met verschillende taken tegelijk bezig. Stage is een eerste ervaring met het werkveld maar het blijft een vak van school. Dus ik kan me niet 100% inzetten zoals het zou zijn als ik effectief werk. Niet op voorhand plannen van alle taken is een zwak eigenschap. Ik kan hier wel mee aan de slag voor de toekomst. </w:t>
            </w:r>
          </w:p>
        </w:tc>
      </w:tr>
      <w:tr w:rsidR="003444E5" w:rsidRPr="00BF1E48" w14:paraId="25030FAC" w14:textId="77777777" w:rsidTr="00202721">
        <w:tc>
          <w:tcPr>
            <w:tcW w:w="2660" w:type="dxa"/>
          </w:tcPr>
          <w:p w14:paraId="17C7F6F4"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6D59B1B3" w14:textId="6843206C" w:rsidR="003444E5" w:rsidRPr="00222534" w:rsidRDefault="003444E5" w:rsidP="00202721">
            <w:pPr>
              <w:jc w:val="left"/>
              <w:rPr>
                <w:rFonts w:ascii="Arial" w:hAnsi="Arial" w:cs="Arial"/>
                <w:sz w:val="24"/>
              </w:rPr>
            </w:pPr>
            <w:r>
              <w:rPr>
                <w:rFonts w:ascii="Arial" w:hAnsi="Arial" w:cs="Arial"/>
                <w:sz w:val="24"/>
              </w:rPr>
              <w:t xml:space="preserve">Volgende week ga ik terug aan de slag met de stageopdracht. Ik wil de data van </w:t>
            </w:r>
            <w:proofErr w:type="spellStart"/>
            <w:r>
              <w:rPr>
                <w:rFonts w:ascii="Arial" w:hAnsi="Arial" w:cs="Arial"/>
                <w:sz w:val="24"/>
              </w:rPr>
              <w:t>mpleo</w:t>
            </w:r>
            <w:proofErr w:type="spellEnd"/>
            <w:r>
              <w:rPr>
                <w:rFonts w:ascii="Arial" w:hAnsi="Arial" w:cs="Arial"/>
                <w:sz w:val="24"/>
              </w:rPr>
              <w:t xml:space="preserve"> via Azure APIM laten werken in de code van Arno. Ik had hier al een </w:t>
            </w:r>
            <w:proofErr w:type="spellStart"/>
            <w:r>
              <w:rPr>
                <w:rFonts w:ascii="Arial" w:hAnsi="Arial" w:cs="Arial"/>
                <w:sz w:val="24"/>
              </w:rPr>
              <w:t>PoC</w:t>
            </w:r>
            <w:proofErr w:type="spellEnd"/>
            <w:r>
              <w:rPr>
                <w:rFonts w:ascii="Arial" w:hAnsi="Arial" w:cs="Arial"/>
                <w:sz w:val="24"/>
              </w:rPr>
              <w:t xml:space="preserve"> van gemaakt n het verleden en dit wil ik nu opnemen in het grote project.</w:t>
            </w:r>
          </w:p>
        </w:tc>
      </w:tr>
    </w:tbl>
    <w:p w14:paraId="50C96468" w14:textId="44CAD817" w:rsidR="007108FA" w:rsidRDefault="007108FA" w:rsidP="00351EEC"/>
    <w:p w14:paraId="34D0BDE7" w14:textId="77777777" w:rsidR="003444E5" w:rsidRDefault="003444E5"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lastRenderedPageBreak/>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1A8E" w14:textId="77777777" w:rsidR="00603C7E" w:rsidRDefault="00603C7E">
      <w:r>
        <w:separator/>
      </w:r>
    </w:p>
  </w:endnote>
  <w:endnote w:type="continuationSeparator" w:id="0">
    <w:p w14:paraId="28C55321" w14:textId="77777777" w:rsidR="00603C7E" w:rsidRDefault="0060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AA0F" w14:textId="77777777" w:rsidR="00603C7E" w:rsidRDefault="00603C7E">
      <w:r>
        <w:separator/>
      </w:r>
    </w:p>
  </w:footnote>
  <w:footnote w:type="continuationSeparator" w:id="0">
    <w:p w14:paraId="3A498933" w14:textId="77777777" w:rsidR="00603C7E" w:rsidRDefault="0060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08143934">
    <w:abstractNumId w:val="7"/>
  </w:num>
  <w:num w:numId="2" w16cid:durableId="276446124">
    <w:abstractNumId w:val="8"/>
  </w:num>
  <w:num w:numId="3" w16cid:durableId="828449455">
    <w:abstractNumId w:val="0"/>
  </w:num>
  <w:num w:numId="4" w16cid:durableId="1639989035">
    <w:abstractNumId w:val="9"/>
  </w:num>
  <w:num w:numId="5" w16cid:durableId="226578836">
    <w:abstractNumId w:val="4"/>
  </w:num>
  <w:num w:numId="6" w16cid:durableId="1926181417">
    <w:abstractNumId w:val="6"/>
  </w:num>
  <w:num w:numId="7" w16cid:durableId="1782188768">
    <w:abstractNumId w:val="2"/>
  </w:num>
  <w:num w:numId="8" w16cid:durableId="2096631746">
    <w:abstractNumId w:val="1"/>
  </w:num>
  <w:num w:numId="9" w16cid:durableId="1897543041">
    <w:abstractNumId w:val="5"/>
  </w:num>
  <w:num w:numId="10" w16cid:durableId="1531795735">
    <w:abstractNumId w:val="10"/>
  </w:num>
  <w:num w:numId="11" w16cid:durableId="73428236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50B61"/>
    <w:rsid w:val="00074FF3"/>
    <w:rsid w:val="00080E02"/>
    <w:rsid w:val="00083776"/>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19FA"/>
    <w:rsid w:val="00172CA1"/>
    <w:rsid w:val="0017515C"/>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4E5"/>
    <w:rsid w:val="00344E12"/>
    <w:rsid w:val="00351EEC"/>
    <w:rsid w:val="0035200B"/>
    <w:rsid w:val="00353A34"/>
    <w:rsid w:val="00353DCA"/>
    <w:rsid w:val="003630A4"/>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17F24"/>
    <w:rsid w:val="0053737B"/>
    <w:rsid w:val="005410F7"/>
    <w:rsid w:val="005450C6"/>
    <w:rsid w:val="00545605"/>
    <w:rsid w:val="005517B9"/>
    <w:rsid w:val="0055322D"/>
    <w:rsid w:val="0056055A"/>
    <w:rsid w:val="0056448A"/>
    <w:rsid w:val="005670BE"/>
    <w:rsid w:val="005877E0"/>
    <w:rsid w:val="00590BF5"/>
    <w:rsid w:val="005917C6"/>
    <w:rsid w:val="00596097"/>
    <w:rsid w:val="005A0370"/>
    <w:rsid w:val="005A0F99"/>
    <w:rsid w:val="005A5B29"/>
    <w:rsid w:val="005B6039"/>
    <w:rsid w:val="005B6CD8"/>
    <w:rsid w:val="005D4163"/>
    <w:rsid w:val="005D6A1A"/>
    <w:rsid w:val="005E4834"/>
    <w:rsid w:val="005E49C9"/>
    <w:rsid w:val="005E7EB1"/>
    <w:rsid w:val="005F49C8"/>
    <w:rsid w:val="005F7A32"/>
    <w:rsid w:val="00603C7E"/>
    <w:rsid w:val="006057D0"/>
    <w:rsid w:val="00607B25"/>
    <w:rsid w:val="006109E7"/>
    <w:rsid w:val="0061627E"/>
    <w:rsid w:val="00616BB4"/>
    <w:rsid w:val="0061794A"/>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1A24"/>
    <w:rsid w:val="006C3A1E"/>
    <w:rsid w:val="006C594F"/>
    <w:rsid w:val="006D625D"/>
    <w:rsid w:val="006E1FA4"/>
    <w:rsid w:val="006E4251"/>
    <w:rsid w:val="006E5F3D"/>
    <w:rsid w:val="006E7D9A"/>
    <w:rsid w:val="006F1D0E"/>
    <w:rsid w:val="006F514B"/>
    <w:rsid w:val="006F6D78"/>
    <w:rsid w:val="0070387D"/>
    <w:rsid w:val="00704807"/>
    <w:rsid w:val="007108FA"/>
    <w:rsid w:val="00715641"/>
    <w:rsid w:val="00722055"/>
    <w:rsid w:val="00732DD2"/>
    <w:rsid w:val="00736AA3"/>
    <w:rsid w:val="007379C5"/>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53D24"/>
    <w:rsid w:val="008616B6"/>
    <w:rsid w:val="008651F6"/>
    <w:rsid w:val="00885676"/>
    <w:rsid w:val="00891B64"/>
    <w:rsid w:val="008A7D65"/>
    <w:rsid w:val="008B4D74"/>
    <w:rsid w:val="008B5971"/>
    <w:rsid w:val="008C476F"/>
    <w:rsid w:val="008C4E27"/>
    <w:rsid w:val="008C62F3"/>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1F84"/>
    <w:rsid w:val="009A25CA"/>
    <w:rsid w:val="009A3984"/>
    <w:rsid w:val="009A4122"/>
    <w:rsid w:val="009A681D"/>
    <w:rsid w:val="009B27AE"/>
    <w:rsid w:val="009B3850"/>
    <w:rsid w:val="009C1C5A"/>
    <w:rsid w:val="009D1140"/>
    <w:rsid w:val="009D2B86"/>
    <w:rsid w:val="009D5C16"/>
    <w:rsid w:val="009D7899"/>
    <w:rsid w:val="009F0BF7"/>
    <w:rsid w:val="009F1172"/>
    <w:rsid w:val="009F4EA6"/>
    <w:rsid w:val="009F5F7E"/>
    <w:rsid w:val="009F6828"/>
    <w:rsid w:val="00A14CC4"/>
    <w:rsid w:val="00A14E83"/>
    <w:rsid w:val="00A21BAC"/>
    <w:rsid w:val="00A21CCC"/>
    <w:rsid w:val="00A34C2D"/>
    <w:rsid w:val="00A366E4"/>
    <w:rsid w:val="00A50FC7"/>
    <w:rsid w:val="00A57194"/>
    <w:rsid w:val="00A628C3"/>
    <w:rsid w:val="00A640E8"/>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04B7"/>
    <w:rsid w:val="00B43AC5"/>
    <w:rsid w:val="00B452A3"/>
    <w:rsid w:val="00B536BB"/>
    <w:rsid w:val="00B53C76"/>
    <w:rsid w:val="00B67659"/>
    <w:rsid w:val="00B71210"/>
    <w:rsid w:val="00B72755"/>
    <w:rsid w:val="00B77FD2"/>
    <w:rsid w:val="00B81BE6"/>
    <w:rsid w:val="00B9005A"/>
    <w:rsid w:val="00B963E3"/>
    <w:rsid w:val="00BA183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C2C83"/>
    <w:rsid w:val="00CD25C3"/>
    <w:rsid w:val="00CD3B38"/>
    <w:rsid w:val="00CD466C"/>
    <w:rsid w:val="00CE0FDC"/>
    <w:rsid w:val="00CE15AE"/>
    <w:rsid w:val="00CE72ED"/>
    <w:rsid w:val="00CF0805"/>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F3D8C"/>
    <w:rsid w:val="00EF7C9F"/>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1286</TotalTime>
  <Pages>23</Pages>
  <Words>4697</Words>
  <Characters>25837</Characters>
  <Application>Microsoft Office Word</Application>
  <DocSecurity>0</DocSecurity>
  <Lines>215</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30474</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39</cp:revision>
  <cp:lastPrinted>2010-01-25T13:50:00Z</cp:lastPrinted>
  <dcterms:created xsi:type="dcterms:W3CDTF">2019-05-22T20:00:00Z</dcterms:created>
  <dcterms:modified xsi:type="dcterms:W3CDTF">2022-04-29T09:36:00Z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