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Artemis Inc</w:t>
      </w:r>
    </w:p>
    <w:p>
      <w:pPr>
        <w:pStyle w:val="Normal"/>
      </w:pPr>
      <w:r>
        <w:t xml:space="preserve">Player-facing description</w:t>
      </w:r>
    </w:p>
    <w:p>
      <w:pPr>
        <w:pStyle w:val="Normal"/>
      </w:pPr>
      <w:r>
        <w:t xml:space="preserve">Artemis Inc: Artemis Inc™ makes the wild terrifying, the locals unreliable, and confidence available exclusively for purchase. Slogan: Artemis™: the wild belongs to those who can afford it.</w:t>
      </w:r>
    </w:p>
    <w:p>
      <w:pPr>
        <w:pStyle w:val="Normal"/>
      </w:pPr>
      <w:r>
        <w:t xml:space="preserve">Public role</w:t>
      </w:r>
    </w:p>
    <w:p>
      <w:pPr>
        <w:pStyle w:val="Normal"/>
      </w:pPr>
      <w:r>
        <w:t xml:space="preserve">Prestige wilderness, survival dependency, and licensed trophy-hunt culture</w:t>
      </w:r>
    </w:p>
    <w:p>
      <w:pPr>
        <w:pStyle w:val="Normal"/>
      </w:pPr>
      <w:r>
        <w:t xml:space="preserve">Handout text</w:t>
      </w:r>
    </w:p>
    <w:p>
      <w:pPr>
        <w:pStyle w:val="Normal"/>
      </w:pPr>
      <w:r>
        <w:t xml:space="preserve">Artemis Inc: Artemis Inc™ makes the wild terrifying, the locals unreliable, and confidence available exclusively for purchase. Slogan: Artemis™: the wild belongs to those who can afford it.</w:t>
      </w:r>
    </w:p>
    <w:p>
      <w:pPr>
        <w:pStyle w:val="Normal"/>
      </w:pPr>
      <w:r>
        <w:t xml:space="preserve">GM truth</w:t>
      </w:r>
    </w:p>
    <w:p>
      <w:pPr>
        <w:pStyle w:val="Normal"/>
      </w:pPr>
      <w:r>
        <w:t xml:space="preserve">Deepest layer, GM-only: Board ownership/collusion sits behind this brand. Surface only as hints and patterns.</w:t>
      </w:r>
    </w:p>
    <w:p>
      <w:pPr>
        <w:pStyle w:val="Normal"/>
      </w:pPr>
      <w:r>
        <w:t xml:space="preserve">GM handling</w:t>
      </w:r>
    </w:p>
    <w:p>
      <w:pPr>
        <w:pStyle w:val="Normal"/>
      </w:pPr>
      <w:r>
        <w:t xml:space="preserve">The strixwolf encounter and preserve danger are exactly the kind of fear Artemis can monetize.</w:t>
      </w:r>
    </w:p>
    <w:p>
      <w:pPr>
        <w:pStyle w:val="Normal"/>
      </w:pPr>
      <w:r>
        <w:t xml:space="preserve">Profile</w:t>
      </w:r>
    </w:p>
    <w:p>
      <w:pPr>
        <w:pStyle w:val="Normal"/>
      </w:pPr>
      <w:r>
        <w:t xml:space="preserve">Schema Version: faction-profile-v1</w:t>
      </w:r>
    </w:p>
    <w:p>
      <w:pPr>
        <w:pStyle w:val="Normal"/>
      </w:pPr>
      <w:r>
        <w:t xml:space="preserve">Id: artemis-inc</w:t>
      </w:r>
    </w:p>
    <w:p>
      <w:pPr>
        <w:pStyle w:val="Normal"/>
      </w:pPr>
      <w:r>
        <w:t xml:space="preserve">Entity Id: artemis-inc</w:t>
      </w:r>
    </w:p>
    <w:p>
      <w:pPr>
        <w:pStyle w:val="Normal"/>
      </w:pPr>
      <w:r>
        <w:t xml:space="preserve">Source: Faction_System_Packet/factions/Corps_Touching_The_Oneshot.md</w:t>
      </w:r>
    </w:p>
    <w:p>
      <w:pPr>
        <w:pStyle w:val="Normal"/>
      </w:pPr>
      <w:r>
        <w:t xml:space="preserve">Priority: strong</w:t>
      </w:r>
    </w:p>
    <w:p>
      <w:pPr>
        <w:pStyle w:val="Normal"/>
      </w:pPr>
      <w:r>
        <w:t xml:space="preserve">Corporate: True</w:t>
      </w:r>
    </w:p>
    <w:p>
      <w:pPr>
        <w:pStyle w:val="Normal"/>
      </w:pPr>
      <w:r>
        <w:t xml:space="preserve">Auto Surface: True</w:t>
      </w:r>
    </w:p>
    <w:p>
      <w:pPr>
        <w:pStyle w:val="Normal"/>
      </w:pPr>
      <w:r>
        <w:t xml:space="preserve">Prompt Key: grail</w:t>
      </w:r>
    </w:p>
    <w:p>
      <w:pPr>
        <w:pStyle w:val="Normal"/>
      </w:pPr>
      <w:r>
        <w:t xml:space="preserve">Player Safe: Artemis Inc Premium guides, survival gear, trophy permits, and official trails for those who can afford the wild. Artemis™: the wild belongs to those who can afford it. Artemis Inc™ makes the wild terrifying, the locals unreliable, and confidence available exclusively for purchase. The Artemis™ outfitter is aspirational: lacquered trophy heads, a wall of Apex-Rated™ gear, a tanned guide who says 'the wild does not forgive' like a price quote. Buy a Premium Trail Pass™, a Guaranteed Glimpse™ wildlife tour, a Trophy Permit™ that makes killing something rare feel like membership. They train fire-falcons for prestige and sell the fear of everything they have not licensed. Ask a local for directions and the Artemis brochure has already labeled that local 'unlicensed' and 'unsafe.' The wild was free once. Artemis fixed that. The Artemis trail sign is painted in confident green and gold. It...</w:t>
      </w:r>
    </w:p>
    <w:p>
      <w:pPr>
        <w:pStyle w:val="Normal"/>
      </w:pPr>
      <w:r>
        <w:t xml:space="preserve">Block1: Artemis Inc Artemis Inc Artemis Premium guides, survival gear, trophy permits, and official trails for those who can afford the wild. Makes the wild scary, discredits locals, then sells confidence back as prestige. The strixwolf encounter and preserve danger are exactly the kind of fear Artemis can monetize. Polished and condescending, sizes up the party's gear and means, and warms the more 'unlicensed' competence it senses to discredit. Evidence, embarrassment, liability, or a public contradiction moves them more than moral appeal. pages/entities/artemis-inc.html AR-tuh-miss ink</w:t>
      </w:r>
    </w:p>
    <w:p>
      <w:pPr>
        <w:pStyle w:val="Normal"/>
      </w:pPr>
      <w:r>
        <w:t xml:space="preserve">Block2: The prestige name in the outdoors, the brand that turned the open wild into a gated experience. Premium guides, survival gear, trophy permits, and official trails for those who can afford the wild. Privatize the wilderness: amplify the danger, delegitimize the people who know the land for free, then sell the confidence back as a premium experience. True believers and tired workers keep the public promise alive while managers monetize the gap between promise and harm. Quietly marking danger routes as premium experiences while local knowledge gets dismissed as unlicensed. Institutional beliefs: The Guide They Discredited; Premium Survival Dependency; The Hunt as Prestige Theater.</w:t>
      </w:r>
    </w:p>
    <w:p>
      <w:pPr>
        <w:pStyle w:val="Normal"/>
      </w:pPr>
      <w:r>
        <w:t xml:space="preserve">Block3: The Grail Hexmart Whitefire Custodian Clover Co-op Goldspire Logistics paperwork public trust contract language Wealthy thrill-seekers, anxious travelers, and the local guides whose free knowledge it must discredit to charge for its own.</w:t>
      </w:r>
    </w:p>
    <w:p>
      <w:pPr>
        <w:pStyle w:val="Normal"/>
      </w:pPr>
      <w:r>
        <w:t xml:space="preserve">Block4: Artemis™: the wild belongs to those who can afford it. Lacquered wood and brass, trophy mounts, topographic trail charts stamped OFFICIAL, fire-falcon perches, and a poised huntress mascot with an immaculate bow. The wild does not forgive. Our Platinum package does. Locals are charming, but are they Apex-Certified? A Guaranteed Glimpse, or your fear back! Use the generated logo as the profile mark; use the representative image to show the public promise and private cost as a living place. Seed only for a future theme pass; do not generate music in this implementation.</w:t>
      </w:r>
    </w:p>
    <w:p>
      <w:pPr>
        <w:pStyle w:val="Normal"/>
      </w:pPr>
      <w:r>
        <w:t xml:space="preserve">Block5: The strixwolf encounter and preserve danger are exactly the kind of fear Artemis can monetize. Daily life depends on the public promise and is harmed by the private business model. The deeper truth is never player-facing on first contact: the public service also sustains the danger that makes the service profitable. Deepest layer, GM-only: Board ownership/collusion sits behind this brand. Surface only as hints and patterns. surface Artemis Inc looks like its public promise: Premium guides, survival gear, trophy permits, and official trails for those who can afford the wild. hint The promise has a crack: a failed product, a frightened worker, a predatory clause, or a story that does not match what the party saw. earned seam The crack points upward into coordinated market theater. Let players infer before any GM confirmation. Knowledge 12 reads the brand paperwork or seal history...</w:t>
      </w:r>
    </w:p>
    <w:p>
      <w:pPr>
        <w:pStyle w:val="Normal"/>
      </w:pPr>
      <w:r>
        <w:t xml:space="preserve">Writing Layer: Artemis Inc™ makes the wild terrifying, the locals unreliable, and confidence available exclusively for purchase. The Artemis™ outfitter is aspirational: lacquered trophy heads, a wall of Apex-Rated™ gear, a tanned guide who says 'the wild does not forgive' like a price quote. Buy a Premium Trail Pass™, a Guaranteed Glimpse™ wildlife tour, a Trophy Permit™ that makes killing something rare feel like membership. They train fire-falcons for prestige and sell the fear of everything they have not licensed. Ask a local for directions and the Artemis brochure has already labeled that local 'unlicensed' and 'unsafe.' The wild was free once. Artemis fixed that. The Artemis trail sign is painted in confident green and gold. It points toward danger with the cheerful posture of a person who will not personally be eaten. Lacquered wood and brass, trophy mounts, topographic trail charts stamped...</w:t>
      </w:r>
    </w:p>
    <w:p>
      <w:pPr>
        <w:pStyle w:val="Normal"/>
      </w:pPr>
      <w:r>
        <w:t xml:space="preserve">Entity Name: Artemis Inc</w:t>
      </w:r>
    </w:p>
    <w:p>
      <w:pPr>
        <w:pStyle w:val="Normal"/>
      </w:pPr>
      <w:r>
        <w:t xml:space="preserve">Imagine It Like: Think REI run by exclusive country-club elitists, a safari company that pays to keep the lions scary, a luxury wellness brand selling survival as a tier.</w:t>
      </w:r>
    </w:p>
    <w:p>
      <w:pPr>
        <w:pStyle w:val="Normal"/>
      </w:pPr>
      <w:r>
        <w:t xml:space="preserve">Export Stamp</w:t>
      </w:r>
    </w:p>
    <w:p>
      <w:pPr>
        <w:pStyle w:val="Normal"/>
      </w:pPr>
      <w:r>
        <w:t xml:space="preserve">Build 2026-07-05T12:33:16 | Content hash 94c1bfeeb25b66db | Source hash 6753a06c32e5dca07a19eb73</w:t>
      </w:r>
    </w:p>
    <w:sectPr/>
  </w:body>
</w:document>
</file>