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Barnacle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Barnacle: A slippery route-finder who fears water and unsigned obligations.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Underborne Ribbet Rogue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slippery route-finder who fears water and unsigned obligations.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this person to put a human face on the current pressure. Give them one concrete want before exposition.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14a0e73a8d2a62b1 | Source hash 6753a06c32e5dca07a19eb73</w:t>
      </w:r>
    </w:p>
    <w:sectPr/>
  </w:body>
</w:document>
</file>