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Brannic Mossvein</w:t>
      </w:r>
    </w:p>
    <w:p>
      <w:pPr>
        <w:pStyle w:val="Normal"/>
      </w:pPr>
      <w:r>
        <w:t xml:space="preserve">Player-facing description</w:t>
      </w:r>
    </w:p>
    <w:p>
      <w:pPr>
        <w:pStyle w:val="Normal"/>
      </w:pPr>
      <w:r>
        <w:t xml:space="preserve">Brannic Mossvein: Older ambusher with a limp and a grudge against surveyors.</w:t>
      </w:r>
    </w:p>
    <w:p>
      <w:pPr>
        <w:pStyle w:val="Normal"/>
      </w:pPr>
      <w:r>
        <w:t xml:space="preserve">Public role</w:t>
      </w:r>
    </w:p>
    <w:p>
      <w:pPr>
        <w:pStyle w:val="Normal"/>
      </w:pPr>
      <w:r>
        <w:t xml:space="preserve">The youngest blade, proving a courage he does not feel.</w:t>
      </w:r>
    </w:p>
    <w:p>
      <w:pPr>
        <w:pStyle w:val="Normal"/>
      </w:pPr>
      <w:r>
        <w:t xml:space="preserve">Handout text</w:t>
      </w:r>
    </w:p>
    <w:p>
      <w:pPr>
        <w:pStyle w:val="Normal"/>
      </w:pPr>
      <w:r>
        <w:t xml:space="preserve">Player-safe note: Older ambusher with a limp and a grudge against surveyors.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Brannic Mossvein when it is present in the fiction.</w:t>
      </w:r>
    </w:p>
    <w:p>
      <w:pPr>
        <w:pStyle w:val="Normal"/>
      </w:pPr>
      <w:r>
        <w:t xml:space="preserve">Gm Only: Use the roll only when the player's method, stakes, and consequence are concrete.</w:t>
      </w:r>
    </w:p>
    <w:p>
      <w:pPr>
        <w:pStyle w:val="Normal"/>
      </w:pPr>
      <w:r>
        <w:t xml:space="preserve">No Roll Reveals: Surface read: a kid trying not to be the first one to break Give obvious visible facts freely; roll for meaning, risk, leverage, cost, or a hidden angle.</w:t>
      </w:r>
    </w:p>
    <w:p>
      <w:pPr>
        <w:pStyle w:val="Normal"/>
      </w:pPr>
      <w:r>
        <w:t xml:space="preserve">Rolls: entity-brannic-mossvein-engage-brannic-mossvein entity-brannic-mossvein Engage Brannic Mossvein Engage Brannic Mossvein Presence Knowledge Instinct Presence Knowledge, Instinct 12 Choose the trait from the player's method, not the entity type. A flat read of Brannic Mossvein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Survey spike names a Goldspire road claim.</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Brannic Mossvein a kid trying not to be the first one to break A young Bramble skirmisher peers from a leaf-shadow hood, clutching the collar closed around a bright blue charm and a stitched patch of home-cloth. Brannic Mossvein: a kid trying not to be the first one to break</w:t>
      </w:r>
    </w:p>
    <w:p>
      <w:pPr>
        <w:pStyle w:val="Normal"/>
      </w:pPr>
      <w:r>
        <w:t xml:space="preserve">Block1: Brannic Mossvein BRAN-ik MOSS-vayn a kid trying not to be the first one to break The youngest blade, proving a courage he does not feel. An unsteady combatant whose nerve is the encounter's weak seam; kindness or fear both crack him fast. He is one flinch from fleeing and one taunt from doing something he can never take back. Parley path Capture/mercy branch Evidence that the road conflict is bigger than banditry Brittle bravado stretched over open terror. A way to walk away that does not look like cowardice in front of Kett.</w:t>
      </w:r>
    </w:p>
    <w:p>
      <w:pPr>
        <w:pStyle w:val="Normal"/>
      </w:pPr>
      <w:r>
        <w:t xml:space="preserve">Block2: Not be the first one to break. Earn a place in the camp without becoming cruel enough to keep it. Not be the first one to break. Earn a place in the camp without becoming cruel enough to keep it. A boy wearing a fighter's hood two sizes too big for his nerve. Keeps touching a scrap of home-cloth from a sibling's work shirt. Wants a place in the camp without becoming cruel enough to keep it. I am not scared. I am not. Stay where you are. I will. I will use this. Kett said hold. So I am holding. Right? He is terrified the party will speak kindly and make the ambush feel wrong. Cowardice, capture, and Kett seeing doubt in his face. Simple jobs, warm soup, and older fighters who explain instead of bark. Being sent first, being called boy, and hearing corporate slogans from mouths with weapons. Simple jobs, warm soup, and older fighters who explain instead of bark. Being sent first, being...</w:t>
      </w:r>
    </w:p>
    <w:p>
      <w:pPr>
        <w:pStyle w:val="Normal"/>
      </w:pPr>
      <w:r>
        <w:t xml:space="preserve">Block3: He expects outsiders to laugh before they strike. Empathy lands if it names fear without shaming him. Presence 12 can peel him away from escalation. Presence 15 They lower weapons long enough to bargain. Instinct 14 The player spots who is ready to run, who is committed, and who can be moved. Give him a face-saving task other than fighting: carry a message, protect someone, or guide an exit.</w:t>
      </w:r>
    </w:p>
    <w:p>
      <w:pPr>
        <w:pStyle w:val="Normal"/>
      </w:pPr>
      <w:r>
        <w:t xml:space="preserve">Block4: They know the road has winners and losers. They are not all equally committed to killing. Keep the defector truth behind play-earned clues; this scene can show fear, hunger, and displaced-worker pressure without naming the whole engine. Named Bramble variants tie to the camp through gear, charms, and loyalty rather than a new corporation. Knows company names as reasons adults stop talking. Turns the ambush into a values choice instead of a faceless combat stop. A spared reclaimer can become a future informant or complication. Barnacle can smell a deal; Garrick can read fear and posture; any PC can offer a non-lethal branch. Looks to Rye for protection and Vela for permission to run. npc_images portrait asset</w:t>
      </w:r>
    </w:p>
    <w:p>
      <w:pPr>
        <w:pStyle w:val="Normal"/>
      </w:pPr>
      <w:r>
        <w:t xml:space="preserve">Block5: Ambusher x4. T1 Standard. Dagger 1d8+5. Difficulty 13. Thresholds 6/12. HP 3. Stress 2. Ambush reaction 2d4+8. combatant Rules/Act-by-Act Mechanics.md Scene 2.2 Tier 1 Standard 13 6 12 3 2 not listed in module source Dagger, Melee, 1d8+5 physical Melee ambush take the carriage survive retreat if the leader breaks Ambush - Reaction: if unspotted, enter unseen and strike for 2d4+8. Moral off-ramp: Presence 15 can thin or end the fight when the party offers a concrete alternative. Thorn terrain can make a PC Restrained when the fiction physically traps them. Fear pressure: spend Fear through adversary spotlight pressure, thorn terrain, or the leader's Back Off if the leader is present. Use Fear to tighten existing fictional pressure: cover closes, thorns catch cloth, or the leader forces distance with the listed Back Off move if present. Do not run them as faceless bandits; they want...</w:t>
      </w:r>
    </w:p>
    <w:p>
      <w:pPr>
        <w:pStyle w:val="Normal"/>
      </w:pPr>
      <w:r>
        <w:t xml:space="preserve">Portrait: assets/npc-images/brannic-mossvein/portrait_base.png assets/npc-images/brannic-mossvein/portrait_chroma.png assets/npc-images/brannic-mossvein/portrait_transparent.png npc_images</w:t>
      </w:r>
    </w:p>
    <w:p>
      <w:pPr>
        <w:pStyle w:val="Normal"/>
      </w:pPr>
      <w:r>
        <w:t xml:space="preserve">Imagine It Like: Think the boy soldier who lied about his age, the youngest one at the barricade, a street kid grown just old enough to be in real danger.</w:t>
      </w:r>
    </w:p>
    <w:p>
      <w:pPr>
        <w:pStyle w:val="Normal"/>
      </w:pPr>
      <w:r>
        <w:t xml:space="preserve">Fullbody: assets/npc-images/brannic-mossvein/fullbody_base.png assets/npc-images/brannic-mossvein/fullbody_chroma.png assets/npc-images/brannic-mossvein/fullbody_transparent.png</w:t>
      </w:r>
    </w:p>
    <w:p>
      <w:pPr>
        <w:pStyle w:val="Normal"/>
      </w:pPr>
      <w:r>
        <w:t xml:space="preserve">Export Stamp</w:t>
      </w:r>
    </w:p>
    <w:p>
      <w:pPr>
        <w:pStyle w:val="Normal"/>
      </w:pPr>
      <w:r>
        <w:t xml:space="preserve">Build 2026-07-05T12:33:16 | Content hash e7d649f9d67e7713 | Source hash 6753a06c32e5dca07a19eb73</w:t>
      </w:r>
    </w:p>
    <w:sectPr/>
  </w:body>
</w:document>
</file>