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D&amp;D Conversion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D&amp;D Conversion: A non-official aid: Daggerheart uses traits, so pick the trait that matches the fictional approach.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GM aid for translating D&amp;D skill instincts into Daggerheart traits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non-official aid: Daggerheart uses traits, so pick the trait that matches the fictional approach.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da36b15727dc4083 | Source hash 6753a06c32e5dca07a19eb73</w:t>
      </w:r>
    </w:p>
    <w:sectPr/>
  </w:body>
</w:document>
</file>