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Fire-Falcons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Three falcons watch from charred branches. Their feathers glow at the edges like coals under ash, and every head turns at once.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Violent light-bearing Sable Sinecure companion birds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Sleek ember-orange falcons with coal-black wing tips and feather edges like banked fire, beautiful enough for prestige and sharp enough to make a cache feel watched.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prestige and warning-light pressure for the Sable Sinecure; they signal danger before they become danger.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d1c07543fecbf391 | Source hash 6753a06c32e5dca07a19eb73</w:t>
      </w:r>
    </w:p>
    <w:sectPr/>
  </w:body>
</w:document>
</file>