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Community Enclave</w:t>
      </w:r>
    </w:p>
    <w:p>
      <w:pPr>
        <w:pStyle w:val="Normal"/>
      </w:pPr>
      <w:r>
        <w:t xml:space="preserve">Player-facing description</w:t>
      </w:r>
    </w:p>
    <w:p>
      <w:pPr>
        <w:pStyle w:val="Normal"/>
      </w:pPr>
      <w:r>
        <w:t xml:space="preserve">The official enclave signage tries to make Hush look managed, but the lived-in village keeps showing through the label.</w:t>
      </w:r>
    </w:p>
    <w:p>
      <w:pPr>
        <w:pStyle w:val="Normal"/>
      </w:pPr>
      <w:r>
        <w:t xml:space="preserve">Public role</w:t>
      </w:r>
    </w:p>
    <w:p>
      <w:pPr>
        <w:pStyle w:val="Normal"/>
      </w:pPr>
      <w:r>
        <w:t xml:space="preserve">Let the party feel the difference between arriving at a place and arriving at a label.</w:t>
      </w:r>
    </w:p>
    <w:p>
      <w:pPr>
        <w:pStyle w:val="Normal"/>
      </w:pPr>
      <w:r>
        <w:t xml:space="preserve">Handout text</w:t>
      </w:r>
    </w:p>
    <w:p>
      <w:pPr>
        <w:pStyle w:val="Normal"/>
      </w:pPr>
      <w:r>
        <w:t xml:space="preserve">Goldspire’s name for Hush; locals mostly ignore the trademark.</w:t>
      </w:r>
    </w:p>
    <w:p>
      <w:pPr>
        <w:pStyle w:val="Normal"/>
      </w:pPr>
      <w:r>
        <w:t xml:space="preserve">GM truth</w:t>
      </w:r>
    </w:p>
    <w:p>
      <w:pPr>
        <w:pStyle w:val="Normal"/>
      </w:pPr>
      <w:r>
        <w:t xml:space="preserve">The tension is not whether Hush is quaint; it is whether corporate language can turn a living custom into a service obligation.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Hush™ Community Enclave when it is present in the fiction.</w:t>
      </w:r>
    </w:p>
    <w:p>
      <w:pPr>
        <w:pStyle w:val="Normal"/>
      </w:pPr>
      <w:r>
        <w:t xml:space="preserve">Gm Only: Use the roll only when the player's method, stakes, and consequence are concrete.</w:t>
      </w:r>
    </w:p>
    <w:p>
      <w:pPr>
        <w:pStyle w:val="Normal"/>
      </w:pPr>
      <w:r>
        <w:t xml:space="preserve">No Roll Reveals: Surface read: Goldspire’s name for Hush; locals mostly ignore the trademark. Give obvious visible facts freely; roll for meaning, risk, leverage, cost, or a hidden angle.</w:t>
      </w:r>
    </w:p>
    <w:p>
      <w:pPr>
        <w:pStyle w:val="Normal"/>
      </w:pPr>
      <w:r>
        <w:t xml:space="preserve">Rolls: entity-hushtm-community-enclave-engage-hush™-community-enclave entity-hushtm-community-enclave Engage Hush™ Community Enclave Engage Hush™ Community Enclave Instinct Knowledge Finesse Presence Instinct Knowledge, Finesse, Presence 13 Choose the trait from the player's method, not the entity type. A flat read of Hush™ Community Enclave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Use only in signage/contracts.</w:t>
      </w:r>
    </w:p>
    <w:p>
      <w:pPr>
        <w:pStyle w:val="Normal"/>
      </w:pPr>
      <w:r>
        <w:t xml:space="preserve">Profile</w:t>
      </w:r>
    </w:p>
    <w:p>
      <w:pPr>
        <w:pStyle w:val="Normal"/>
      </w:pPr>
      <w:r>
        <w:t xml:space="preserve">Schema Version: location-profile-v1</w:t>
      </w:r>
    </w:p>
    <w:p>
      <w:pPr>
        <w:pStyle w:val="Normal"/>
      </w:pPr>
      <w:r>
        <w:t xml:space="preserve">Id: hushtm-community-enclave</w:t>
      </w:r>
    </w:p>
    <w:p>
      <w:pPr>
        <w:pStyle w:val="Normal"/>
      </w:pPr>
      <w:r>
        <w:t xml:space="preserve">Entity Id: hushtm-community-enclave</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Hush™ Community Enclave Goldspire’s name for Hush; locals mostly ignore the trademark. Goldspire’s name for Hush; locals mostly ignore the trademark. The official enclave signage tries to make Hush look managed, but the lived-in village keeps showing through the label. This is Hush with a cheerful public mask: welcome boards, safety phrases, fresh paint, and locals who know exactly which parts are for outsiders. The place breaks into usable table spaces: Welcome frontage: Bright official signage frames the village like a brochure. Painted public path: The route shown to visitors is smoother and less honest than the side paths. Unpainted back lane: Old moss, patched boards, and real village traffic live behind the public face. Plants and materials: freshly trimmed display moss, older stubborn canal moss, flowers planted where signs need cheer. Animals and background life: Ratcoons avoid...</w:t>
      </w:r>
    </w:p>
    <w:p>
      <w:pPr>
        <w:pStyle w:val="Normal"/>
      </w:pPr>
      <w:r>
        <w:t xml:space="preserve">Block1: Hush™ Community Enclave Let the party feel the difference between arriving at a place and arriving at a label. Goldspire’s name for Hush; locals mostly ignore the trademark. The name conflict shows the gap between lived community and corporate classification. The gap between the signage and the lived village is the whole point. Players who look one lane back learn who the safety is really for. The name conflict shows the gap between lived community and corporate classification. Locals weigh every word against who might report it. Trust here is earned by ignoring the brochure. pages/entities/hushtm-community-enclave.html</w:t>
      </w:r>
    </w:p>
    <w:p>
      <w:pPr>
        <w:pStyle w:val="Normal"/>
      </w:pPr>
      <w:r>
        <w:t xml:space="preserve">Block2: A polished sign uses the trademarked name; someone has hung a hand-painted clover charm over one corner. The route stones are neat near the entrance and messier where residents actually walk. Locals do not correct the name every time; they choose when the correction matters. The cleanest sign is also the least touched object in view. Detail Damp paint, moss, warm bread, and the faint brass smell of a ward fixture working too hard. Detail The sign is smooth and cold; the handmade charms beside it are rough, waxed, and handled. The official enclave signage tries to make Hush look managed, but the lived-in village keeps showing through the label. This is Hush with a cheerful public mask: welcome boards, safety phrases, fresh paint, and locals who know exactly which parts are for outsiders. The place breaks into usable table spaces: Welcome frontage: Bright official signage frames the...</w:t>
      </w:r>
    </w:p>
    <w:p>
      <w:pPr>
        <w:pStyle w:val="Normal"/>
      </w:pPr>
      <w:r>
        <w:t xml:space="preserve">Block3: official sign local charms route stones entry threshold Presence to notice which name locals use for themselves. Knowledge to see where the official maintenance stops. Local residents or workers appropriate to the place Ratcoons avoid the freshly painted visitor path Festival Moths ignore official signage Young Dryads keep to the older tree line No default combatant; add only if the scene introduces one Local civic, trade, or route interests Food, tools, route signs, local goods, or scene-specific clues freshly trimmed display moss older stubborn canal moss flowers planted where signs need cheer visitor-facing directions official welcome kiosk local food if trust is earned</w:t>
      </w:r>
    </w:p>
    <w:p>
      <w:pPr>
        <w:pStyle w:val="Normal"/>
      </w:pPr>
      <w:r>
        <w:t xml:space="preserve">Block4: The place changes even if the PCs stand still. Local people, creatures, weather, signage, and ward behavior all keep moving around the scene. Using the official name too casually can mark the party as extractive. A corporate posture turns a welcome into a transaction. A local repeats the trademarked name with a smile that does not reach their eyes. The entry ward flickers while paperwork language is invoked. Let the place be funny through overconfident signage, awkward forms, stubborn local habits, and magic that refuses corporate language.</w:t>
      </w:r>
    </w:p>
    <w:p>
      <w:pPr>
        <w:pStyle w:val="Normal"/>
      </w:pPr>
      <w:r>
        <w:t xml:space="preserve">Block5: S03-01 MAP-LOC-hushtm-community-enclave</w:t>
      </w:r>
    </w:p>
    <w:p>
      <w:pPr>
        <w:pStyle w:val="Normal"/>
      </w:pPr>
      <w:r>
        <w:t xml:space="preserve">Block6: Describe what the PCs can see, smell, hear, touch, ask about, or infer. Do not explain hidden infrastructure or corporate thesis until play earns it. surface Goldspire’s name for Hush; locals mostly ignore the trademark. table clue The name conflict shows the gap between lived community and corporate classification. earned truth Reveal deeper system meaning through NPC answers, evidence, or player questions, not narration dumps.</w:t>
      </w:r>
    </w:p>
    <w:p>
      <w:pPr>
        <w:pStyle w:val="Normal"/>
      </w:pPr>
      <w:r>
        <w:t xml:space="preserve">What Here: Local residents or workers appropriate to the place Ratcoons avoid the freshly painted visitor path Festival Moths ignore official signage Young Dryads keep to the older tree line No default combatant; add only if the scene introduces one Local civic, trade, or route interests Food, tools, route signs, local goods, or scene-specific clues freshly trimmed display moss older stubborn canal moss flowers planted where signs need cheer visitor-facing directions official welcome kiosk local food if trust is earned</w:t>
      </w:r>
    </w:p>
    <w:p>
      <w:pPr>
        <w:pStyle w:val="Normal"/>
      </w:pPr>
      <w:r>
        <w:t xml:space="preserve">Living Place: location-living-place-v1 officially branded village face This is Hush with a cheerful public mask: welcome boards, safety phrases, fresh paint, and locals who know exactly which parts are for outsiders. Welcome frontage Bright official signage frames the village like a brochure. Use for player-safe first impression. Painted public path The route shown to visitors is smoother and less honest than the side paths. Use for guided/social play. Unpainted back lane Old moss, patched boards, and real village traffic live behind the public face. Use when players poke through the brand. freshly trimmed display moss older stubborn canal moss flowers planted where signs need cheer Ratcoons avoid the freshly painted visitor path Festival Moths ignore official signage Young Dryads keep to the older tree line paint smell over wet wood public cheer over local quiet ward phrases repeated too often The...</w:t>
      </w:r>
    </w:p>
    <w:p>
      <w:pPr>
        <w:pStyle w:val="Normal"/>
      </w:pPr>
      <w:r>
        <w:t xml:space="preserve">Districts Or Subareas: Welcome frontage Bright official signage frames the village like a brochure. Use for player-safe first impression. Painted public path The route shown to visitors is smoother and less honest than the side paths. Use for guided/social play. Unpainted back lane Old moss, patched boards, and real village traffic live behind the public face. Use when players poke through the brand.</w:t>
      </w:r>
    </w:p>
    <w:p>
      <w:pPr>
        <w:pStyle w:val="Normal"/>
      </w:pPr>
      <w:r>
        <w:t xml:space="preserve">Sensory Signature: Detail Damp paint, moss, warm bread, and the faint brass smell of a ward fixture working too hard. Detail The sign is smooth and cold; the handmade charms beside it are rough, waxed, and handled.</w:t>
      </w:r>
    </w:p>
    <w:p>
      <w:pPr>
        <w:pStyle w:val="Normal"/>
      </w:pPr>
      <w:r>
        <w:t xml:space="preserve">Visual Assets: location-visual-assets-v1 hushtm-community-enclave Hush™ Community Enclave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Profit/story-atlas/src/location_visual_assets/hushtm-community-enclave MAP-LOC-hushtm-community-enclave branded village overlay managed community site map profile_scene Profile image ready /Users/kyle/Documents/My Games/Peril To...</w:t>
      </w:r>
    </w:p>
    <w:p>
      <w:pPr>
        <w:pStyle w:val="Normal"/>
      </w:pPr>
      <w:r>
        <w:t xml:space="preserve">Imagine It Like: A company town after a wellness-brand rebrand. Part HOA neighborhood, part corporate retreat, part 'Disneyfied historic village' where the locals still live behind the brochure.</w:t>
      </w:r>
    </w:p>
    <w:p>
      <w:pPr>
        <w:pStyle w:val="Normal"/>
      </w:pPr>
      <w:r>
        <w:t xml:space="preserve">Export Stamp</w:t>
      </w:r>
    </w:p>
    <w:p>
      <w:pPr>
        <w:pStyle w:val="Normal"/>
      </w:pPr>
      <w:r>
        <w:t xml:space="preserve">Build 2026-07-05T12:33:16 | Content hash 59e484036beeaa24 | Source hash 6753a06c32e5dca07a19eb73</w:t>
      </w:r>
    </w:p>
    <w:sectPr/>
  </w:body>
</w:document>
</file>