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Stress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Stress: Stress marks strain, powers some abilities, and can push a character toward Vulnerable.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PC pressure and resource strain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Stress marks strain, powers some abilities, and can push a character toward Vulnerable.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421e7964be6c83b4 | Source hash 6753a06c32e5dca07a19eb73</w:t>
      </w:r>
    </w:p>
    <w:sectPr/>
  </w:body>
</w:document>
</file>