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Relay Keeper</w:t>
      </w:r>
    </w:p>
    <w:p>
      <w:pPr>
        <w:pStyle w:val="Normal"/>
      </w:pPr>
      <w:r>
        <w:t xml:space="preserve">Player-facing description</w:t>
      </w:r>
    </w:p>
    <w:p>
      <w:pPr>
        <w:pStyle w:val="Normal"/>
      </w:pPr>
      <w:r>
        <w:t xml:space="preserve">The Relay Keeper: A solitary ward-keeper whose silence turns the epilogue hook from scenery into a person in danger.</w:t>
      </w:r>
    </w:p>
    <w:p>
      <w:pPr>
        <w:pStyle w:val="Normal"/>
      </w:pPr>
      <w:r>
        <w:t xml:space="preserve">Public role</w:t>
      </w:r>
    </w:p>
    <w:p>
      <w:pPr>
        <w:pStyle w:val="Normal"/>
      </w:pPr>
      <w:r>
        <w:t xml:space="preserve">Official sequel hook embodied as a competent, exhausted person at the far end of a failing signal.</w:t>
      </w:r>
    </w:p>
    <w:p>
      <w:pPr>
        <w:pStyle w:val="Normal"/>
      </w:pPr>
      <w:r>
        <w:t xml:space="preserve">Handout text</w:t>
      </w:r>
    </w:p>
    <w:p>
      <w:pPr>
        <w:pStyle w:val="Normal"/>
      </w:pPr>
      <w:r>
        <w:t xml:space="preserve">Player-safe note: A solitary ward-keeper whose silence turns the epilogue hook from scenery into a person in danger.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The Relay Keeper when it is present in the fiction.</w:t>
      </w:r>
    </w:p>
    <w:p>
      <w:pPr>
        <w:pStyle w:val="Normal"/>
      </w:pPr>
      <w:r>
        <w:t xml:space="preserve">Gm Only: Use the roll only when the player's method, stakes, and consequence are concrete.</w:t>
      </w:r>
    </w:p>
    <w:p>
      <w:pPr>
        <w:pStyle w:val="Normal"/>
      </w:pPr>
      <w:r>
        <w:t xml:space="preserve">No Roll Reveals: Surface read: A solitary ward-keeper whose silence turns the epilogue hook from scenery into a person in danger. Give obvious visible facts freely; roll for meaning, risk, leverage, cost, or a hidden angle.</w:t>
      </w:r>
    </w:p>
    <w:p>
      <w:pPr>
        <w:pStyle w:val="Normal"/>
      </w:pPr>
      <w:r>
        <w:t xml:space="preserve">Rolls: entity-the-relay-keeper-engage-the-relay-keeper entity-the-relay-keeper Engage The Relay Keeper Engage The Relay Keeper Presence Knowledge Instinct Presence Knowledge, Instinct 12 Choose the trait from the player's method, not the entity type. A flat read of The Relay Keeper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Use only as a future lead unless Kyle wants the one-shot to roll directly into the relay investigation. Loot / item link: Spirekeeper Relay Keyring (Gift, inheritance, or GM-only epilogue hook.).</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The Relay Keeper a distant relay keeper whose silence turns the next hook into a person in danger An older woman in dark teal maintenance robes stands in a stone relay chamber, silver-black braids threaded with tiny copper bells, blue crystal earrings, a cracked glowing lens in one hand and a charred map ribbon in the other. The Relay Keeper: a distant relay keeper whose silence turns the next hook into a person in danger</w:t>
      </w:r>
    </w:p>
    <w:p>
      <w:pPr>
        <w:pStyle w:val="Normal"/>
      </w:pPr>
      <w:r>
        <w:t xml:space="preserve">Block1: The Relay Keeper the REE-lay KEE-per a distant relay keeper whose silence turns the next hook into a person in danger Official sequel hook embodied as a competent, exhausted person at the far end of a failing signal. Denouement hook and future ally; she is not an Act 5 combatant or exposition dump. The Relay Keeper is separate from Spirekeeper and should have her own portrait, voice, objects, and stakes. Keep the exact danger unresolved until Kyle chooses the sequel path. A personal face for the western relay problem A reason to return after the one-shot A clue ladder without revealing the hidden thesis Unseen, urgent, lonely, and fiercely competent. Players who protect messages, maps, and living keepers earn the cleanest future opening.</w:t>
      </w:r>
    </w:p>
    <w:p>
      <w:pPr>
        <w:pStyle w:val="Normal"/>
      </w:pPr>
      <w:r>
        <w:t xml:space="preserve">Block2: Be heard before the relay failure becomes someone else's ruin. Keep a distant signal alive long enough for help to choose the road. Be heard before the relay failure becomes someone else's ruin. Keep a distant signal alive long enough for help to choose the road. Keeps a dying signal alive out of sheer refusal. Wears braids threaded with bells tuned to far spires; two of them no longer ring, and she will not remove them, because silence is still evidence. The relay does not answer. A cold bell rings once, then stops with the rope still trembling. The exact cause of the failing relay remains future-story material. A bell ringing with no one left to answer it. Clear signals, maintained lenses, and messages answered before they become prayers. Silence treated as consent and distant trouble treated as tomorrow's paperwork. Clear signals, maintained lenses, and messages answered before they...</w:t>
      </w:r>
    </w:p>
    <w:p>
      <w:pPr>
        <w:pStyle w:val="Normal"/>
      </w:pPr>
      <w:r>
        <w:t xml:space="preserve">Block3: The keeper expects help to arrive late, if it arrives at all. No epilogue persuasion roll; report_choice and relay_hook_accepted decide how cleanly the next road opens. State report_choice / relay_hook_accepted The report branch and relay hook choice decide how cleanly the next thread opens. Not a combatant in this one-shot; their danger is a hook, not a fight.</w:t>
      </w:r>
    </w:p>
    <w:p>
      <w:pPr>
        <w:pStyle w:val="Normal"/>
      </w:pPr>
      <w:r>
        <w:t xml:space="preserve">Block4: Someone at the relay may need help. Do not invent the Keeper's mechanics or reveal hidden thesis language. Sees infrastructure as a chain of people, not a line item. Turns infrastructure failure into a future person, not just a map marker. The charred map ribbon can seed a future question about who benefits when relay warnings arrive late. Any PC can choose to care; no roster requirement. The Custodian's worry makes this hook personal before the party knows the keeper.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report_choice / relay_hook_accepted Social threshold: one clear concession, clue, or boundary shift at Difficulty report_choice / relay_hook_accepted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Unseen, urgent, and not yet safe to explain. Persuasion model: The epilogue choice is the mechanism: an honest report opens a cleaner plea, a spun report...</w:t>
      </w:r>
    </w:p>
    <w:p>
      <w:pPr>
        <w:pStyle w:val="Normal"/>
      </w:pPr>
      <w:r>
        <w:t xml:space="preserve">Portrait: assets/npc-images/the-relay-keeper/portrait_base.png assets/npc-images/the-relay-keeper/portrait_chroma.png assets/npc-images/the-relay-keeper/portrait_transparent.png npc_images</w:t>
      </w:r>
    </w:p>
    <w:p>
      <w:pPr>
        <w:pStyle w:val="Normal"/>
      </w:pPr>
      <w:r>
        <w:t xml:space="preserve">Imagine It Like: Think the distant radio operator whose sudden silence is the scariest sound in the film, the keeper at the far lighthouse going dark, the voice on the other end of the line that stops mid-sentence.</w:t>
      </w:r>
    </w:p>
    <w:p>
      <w:pPr>
        <w:pStyle w:val="Normal"/>
      </w:pPr>
      <w:r>
        <w:t xml:space="preserve">Fullbody: assets/npc-images/the-relay-keeper/fullbody_base.png assets/npc-images/the-relay-keeper/fullbody_chroma.png assets/npc-images/the-relay-keeper/fullbody_transparent.png</w:t>
      </w:r>
    </w:p>
    <w:p>
      <w:pPr>
        <w:pStyle w:val="Normal"/>
      </w:pPr>
      <w:r>
        <w:t xml:space="preserve">Export Stamp</w:t>
      </w:r>
    </w:p>
    <w:p>
      <w:pPr>
        <w:pStyle w:val="Normal"/>
      </w:pPr>
      <w:r>
        <w:t xml:space="preserve">Build 2026-07-05T12:33:16 | Content hash 5676caf65ac3ff5a | Source hash 6753a06c32e5dca07a19eb73</w:t>
      </w:r>
    </w:p>
    <w:sectPr/>
  </w:body>
</w:document>
</file>